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80F3E" w:rsidRDefault="00080F3E" w:rsidP="000C5D32"/>
    <w:p w:rsidR="00080F3E" w:rsidRDefault="00080F3E" w:rsidP="000C5D32"/>
    <w:p w:rsidR="00045CF4" w:rsidRPr="00045CF4" w:rsidRDefault="00045CF4" w:rsidP="00045CF4">
      <w:pPr>
        <w:jc w:val="center"/>
        <w:rPr>
          <w:rFonts w:ascii="Arial" w:hAnsi="Arial" w:cs="Arial"/>
          <w:b/>
          <w:sz w:val="28"/>
        </w:rPr>
      </w:pPr>
      <w:r>
        <w:rPr>
          <w:rFonts w:ascii="Arial" w:hAnsi="Arial" w:cs="Arial"/>
          <w:b/>
          <w:sz w:val="28"/>
        </w:rPr>
        <w:t>Centre National de la Recherche Scientifique</w:t>
      </w:r>
    </w:p>
    <w:p w:rsidR="00045CF4" w:rsidRDefault="00045CF4" w:rsidP="00045CF4">
      <w:pPr>
        <w:jc w:val="center"/>
        <w:rPr>
          <w:rFonts w:ascii="Arial" w:hAnsi="Arial" w:cs="Arial"/>
          <w:sz w:val="28"/>
        </w:rPr>
      </w:pPr>
      <w:r w:rsidRPr="00045CF4">
        <w:rPr>
          <w:rFonts w:ascii="Arial" w:hAnsi="Arial" w:cs="Arial"/>
          <w:sz w:val="28"/>
        </w:rPr>
        <w:t>Laboratoire de Physique des Plasmas</w:t>
      </w:r>
    </w:p>
    <w:p w:rsidR="00045CF4" w:rsidRPr="00045CF4" w:rsidRDefault="00045CF4" w:rsidP="00045CF4">
      <w:pPr>
        <w:jc w:val="center"/>
        <w:rPr>
          <w:rFonts w:ascii="Arial" w:hAnsi="Arial" w:cs="Arial"/>
          <w:sz w:val="28"/>
        </w:rPr>
      </w:pPr>
    </w:p>
    <w:p w:rsidR="00045CF4" w:rsidRPr="00045CF4" w:rsidRDefault="00045CF4" w:rsidP="00045CF4">
      <w:pPr>
        <w:jc w:val="center"/>
        <w:rPr>
          <w:rFonts w:ascii="Arial" w:hAnsi="Arial" w:cs="Arial"/>
          <w:sz w:val="22"/>
        </w:rPr>
      </w:pPr>
      <w:r w:rsidRPr="00045CF4">
        <w:rPr>
          <w:rFonts w:ascii="Arial" w:hAnsi="Arial" w:cs="Arial"/>
          <w:sz w:val="22"/>
        </w:rPr>
        <w:t>UMR 7648</w:t>
      </w:r>
    </w:p>
    <w:p w:rsidR="00080F3E" w:rsidRPr="00045CF4" w:rsidRDefault="00045CF4" w:rsidP="00045CF4">
      <w:pPr>
        <w:jc w:val="center"/>
        <w:rPr>
          <w:rFonts w:ascii="Arial" w:hAnsi="Arial" w:cs="Arial"/>
          <w:sz w:val="22"/>
        </w:rPr>
      </w:pPr>
      <w:r w:rsidRPr="00045CF4">
        <w:rPr>
          <w:rFonts w:ascii="Arial" w:hAnsi="Arial" w:cs="Arial"/>
          <w:sz w:val="22"/>
        </w:rPr>
        <w:t>Ecole Polytechnique, route de Saclay, 91128 PALAISEAU CEDEX</w:t>
      </w:r>
    </w:p>
    <w:p w:rsidR="00080F3E" w:rsidRDefault="00080F3E" w:rsidP="000C5D32"/>
    <w:p w:rsidR="00080F3E" w:rsidRDefault="00080F3E" w:rsidP="000C5D32"/>
    <w:p w:rsidR="00080F3E" w:rsidRDefault="00080F3E" w:rsidP="000C5D32"/>
    <w:p w:rsidR="00080F3E" w:rsidRPr="00366E7A" w:rsidRDefault="00080F3E" w:rsidP="00013E1F">
      <w:pPr>
        <w:pStyle w:val="titredocument"/>
        <w:pBdr>
          <w:top w:val="single" w:sz="4" w:space="1" w:color="auto"/>
          <w:left w:val="single" w:sz="4" w:space="4" w:color="auto"/>
          <w:bottom w:val="single" w:sz="4" w:space="1" w:color="auto"/>
          <w:right w:val="single" w:sz="4" w:space="4" w:color="auto"/>
        </w:pBdr>
        <w:shd w:val="clear" w:color="auto" w:fill="FFFFCC"/>
      </w:pPr>
    </w:p>
    <w:p w:rsidR="00080F3E" w:rsidRPr="00045CF4" w:rsidRDefault="00C47C27" w:rsidP="00013E1F">
      <w:pPr>
        <w:pStyle w:val="titredocument"/>
        <w:pBdr>
          <w:top w:val="single" w:sz="4" w:space="1" w:color="auto"/>
          <w:left w:val="single" w:sz="4" w:space="4" w:color="auto"/>
          <w:bottom w:val="single" w:sz="4" w:space="1" w:color="auto"/>
          <w:right w:val="single" w:sz="4" w:space="4" w:color="auto"/>
        </w:pBdr>
        <w:shd w:val="clear" w:color="auto" w:fill="FFFFCC"/>
        <w:outlineLvl w:val="0"/>
        <w:rPr>
          <w:rFonts w:ascii="Arial" w:hAnsi="Arial" w:cs="Arial"/>
          <w:color w:val="365F91" w:themeColor="accent1" w:themeShade="BF"/>
        </w:rPr>
      </w:pPr>
      <w:bookmarkStart w:id="0" w:name="_Toc402887016"/>
      <w:bookmarkStart w:id="1" w:name="_Toc409633897"/>
      <w:r w:rsidRPr="00045CF4">
        <w:rPr>
          <w:rFonts w:ascii="Arial" w:hAnsi="Arial" w:cs="Arial"/>
          <w:color w:val="365F91" w:themeColor="accent1" w:themeShade="BF"/>
        </w:rPr>
        <w:t>Les commandes RCL pour le traitement de masse</w:t>
      </w:r>
      <w:bookmarkEnd w:id="0"/>
      <w:bookmarkEnd w:id="1"/>
    </w:p>
    <w:p w:rsidR="00080F3E" w:rsidRPr="00045CF4" w:rsidRDefault="00080F3E" w:rsidP="00013E1F">
      <w:pPr>
        <w:pStyle w:val="titredocument"/>
        <w:pBdr>
          <w:top w:val="single" w:sz="4" w:space="1" w:color="auto"/>
          <w:left w:val="single" w:sz="4" w:space="4" w:color="auto"/>
          <w:bottom w:val="single" w:sz="4" w:space="1" w:color="auto"/>
          <w:right w:val="single" w:sz="4" w:space="4" w:color="auto"/>
        </w:pBdr>
        <w:shd w:val="clear" w:color="auto" w:fill="FFFFCC"/>
        <w:rPr>
          <w:rFonts w:ascii="Arial" w:hAnsi="Arial" w:cs="Arial"/>
          <w:color w:val="365F91" w:themeColor="accent1" w:themeShade="BF"/>
        </w:rPr>
      </w:pPr>
    </w:p>
    <w:p w:rsidR="00080F3E" w:rsidRPr="00045CF4" w:rsidRDefault="00C47C27" w:rsidP="00013E1F">
      <w:pPr>
        <w:pStyle w:val="titredocument"/>
        <w:pBdr>
          <w:top w:val="single" w:sz="4" w:space="1" w:color="auto"/>
          <w:left w:val="single" w:sz="4" w:space="4" w:color="auto"/>
          <w:bottom w:val="single" w:sz="4" w:space="1" w:color="auto"/>
          <w:right w:val="single" w:sz="4" w:space="4" w:color="auto"/>
        </w:pBdr>
        <w:shd w:val="clear" w:color="auto" w:fill="FFFFCC"/>
        <w:rPr>
          <w:rFonts w:ascii="Arial" w:hAnsi="Arial" w:cs="Arial"/>
          <w:color w:val="365F91" w:themeColor="accent1" w:themeShade="BF"/>
        </w:rPr>
      </w:pPr>
      <w:bookmarkStart w:id="2" w:name="_Toc402887017"/>
      <w:r w:rsidRPr="00045CF4">
        <w:rPr>
          <w:rFonts w:ascii="Arial" w:hAnsi="Arial" w:cs="Arial"/>
          <w:color w:val="365F91" w:themeColor="accent1" w:themeShade="BF"/>
        </w:rPr>
        <w:t>des données de CLUSTER/STAFF-SC</w:t>
      </w:r>
      <w:bookmarkEnd w:id="2"/>
    </w:p>
    <w:p w:rsidR="00080F3E" w:rsidRPr="00013E1F" w:rsidRDefault="00C47C27" w:rsidP="00013E1F">
      <w:pPr>
        <w:pStyle w:val="titredocument"/>
        <w:pBdr>
          <w:top w:val="single" w:sz="4" w:space="1" w:color="auto"/>
          <w:left w:val="single" w:sz="4" w:space="4" w:color="auto"/>
          <w:bottom w:val="single" w:sz="4" w:space="1" w:color="auto"/>
          <w:right w:val="single" w:sz="4" w:space="4" w:color="auto"/>
        </w:pBdr>
        <w:shd w:val="clear" w:color="auto" w:fill="FFFFCC"/>
        <w:rPr>
          <w:color w:val="365F91" w:themeColor="accent1" w:themeShade="BF"/>
        </w:rPr>
      </w:pPr>
      <w:bookmarkStart w:id="3" w:name="_Toc402887018"/>
      <w:r w:rsidRPr="00013E1F">
        <w:rPr>
          <w:color w:val="365F91" w:themeColor="accent1" w:themeShade="BF"/>
        </w:rPr>
        <w:t>___________</w:t>
      </w:r>
      <w:bookmarkEnd w:id="3"/>
    </w:p>
    <w:p w:rsidR="00080F3E" w:rsidRPr="00045CF4" w:rsidRDefault="00080F3E" w:rsidP="00013E1F">
      <w:pPr>
        <w:pStyle w:val="titredocument"/>
        <w:pBdr>
          <w:top w:val="single" w:sz="4" w:space="1" w:color="auto"/>
          <w:left w:val="single" w:sz="4" w:space="4" w:color="auto"/>
          <w:bottom w:val="single" w:sz="4" w:space="1" w:color="auto"/>
          <w:right w:val="single" w:sz="4" w:space="4" w:color="auto"/>
        </w:pBdr>
        <w:shd w:val="clear" w:color="auto" w:fill="FFFFCC"/>
        <w:rPr>
          <w:color w:val="365F91" w:themeColor="accent1" w:themeShade="BF"/>
          <w:sz w:val="24"/>
        </w:rPr>
      </w:pPr>
    </w:p>
    <w:p w:rsidR="00080F3E" w:rsidRPr="00E1234A" w:rsidRDefault="00045CF4" w:rsidP="00013E1F">
      <w:pPr>
        <w:pStyle w:val="titredocument"/>
        <w:pBdr>
          <w:top w:val="single" w:sz="4" w:space="1" w:color="auto"/>
          <w:left w:val="single" w:sz="4" w:space="4" w:color="auto"/>
          <w:bottom w:val="single" w:sz="4" w:space="1" w:color="auto"/>
          <w:right w:val="single" w:sz="4" w:space="4" w:color="auto"/>
        </w:pBdr>
        <w:shd w:val="clear" w:color="auto" w:fill="FFFFCC"/>
        <w:rPr>
          <w:rFonts w:ascii="Arial" w:hAnsi="Arial" w:cs="Arial"/>
          <w:color w:val="365F91" w:themeColor="accent1" w:themeShade="BF"/>
          <w:sz w:val="24"/>
        </w:rPr>
      </w:pPr>
      <w:r w:rsidRPr="00E1234A">
        <w:rPr>
          <w:rFonts w:ascii="Arial" w:hAnsi="Arial" w:cs="Arial"/>
          <w:color w:val="365F91" w:themeColor="accent1" w:themeShade="BF"/>
          <w:sz w:val="24"/>
        </w:rPr>
        <w:t>Par</w:t>
      </w:r>
    </w:p>
    <w:p w:rsidR="00045CF4" w:rsidRPr="00E1234A" w:rsidRDefault="00045CF4" w:rsidP="00013E1F">
      <w:pPr>
        <w:pStyle w:val="titredocument"/>
        <w:pBdr>
          <w:top w:val="single" w:sz="4" w:space="1" w:color="auto"/>
          <w:left w:val="single" w:sz="4" w:space="4" w:color="auto"/>
          <w:bottom w:val="single" w:sz="4" w:space="1" w:color="auto"/>
          <w:right w:val="single" w:sz="4" w:space="4" w:color="auto"/>
        </w:pBdr>
        <w:shd w:val="clear" w:color="auto" w:fill="FFFFCC"/>
        <w:rPr>
          <w:rFonts w:ascii="Arial" w:hAnsi="Arial" w:cs="Arial"/>
          <w:color w:val="365F91" w:themeColor="accent1" w:themeShade="BF"/>
          <w:sz w:val="16"/>
        </w:rPr>
      </w:pPr>
    </w:p>
    <w:p w:rsidR="00080F3E" w:rsidRPr="00E1234A" w:rsidRDefault="00C47C27" w:rsidP="00013E1F">
      <w:pPr>
        <w:pStyle w:val="titredocument"/>
        <w:pBdr>
          <w:top w:val="single" w:sz="4" w:space="1" w:color="auto"/>
          <w:left w:val="single" w:sz="4" w:space="4" w:color="auto"/>
          <w:bottom w:val="single" w:sz="4" w:space="1" w:color="auto"/>
          <w:right w:val="single" w:sz="4" w:space="4" w:color="auto"/>
        </w:pBdr>
        <w:shd w:val="clear" w:color="auto" w:fill="FFFFCC"/>
        <w:outlineLvl w:val="0"/>
        <w:rPr>
          <w:rFonts w:ascii="Arial" w:hAnsi="Arial" w:cs="Arial"/>
          <w:color w:val="365F91" w:themeColor="accent1" w:themeShade="BF"/>
          <w:sz w:val="28"/>
          <w:szCs w:val="28"/>
        </w:rPr>
      </w:pPr>
      <w:bookmarkStart w:id="4" w:name="_Toc402887019"/>
      <w:bookmarkStart w:id="5" w:name="_Toc409633898"/>
      <w:r w:rsidRPr="00E1234A">
        <w:rPr>
          <w:rFonts w:ascii="Arial" w:hAnsi="Arial" w:cs="Arial"/>
          <w:color w:val="365F91" w:themeColor="accent1" w:themeShade="BF"/>
          <w:sz w:val="28"/>
          <w:szCs w:val="28"/>
        </w:rPr>
        <w:t>Patrick ROBERT</w:t>
      </w:r>
      <w:bookmarkEnd w:id="4"/>
      <w:bookmarkEnd w:id="5"/>
    </w:p>
    <w:p w:rsidR="00080F3E" w:rsidRDefault="00080F3E" w:rsidP="00013E1F">
      <w:pPr>
        <w:pStyle w:val="titredocument"/>
        <w:pBdr>
          <w:top w:val="single" w:sz="4" w:space="1" w:color="auto"/>
          <w:left w:val="single" w:sz="4" w:space="4" w:color="auto"/>
          <w:bottom w:val="single" w:sz="4" w:space="1" w:color="auto"/>
          <w:right w:val="single" w:sz="4" w:space="4" w:color="auto"/>
        </w:pBdr>
        <w:shd w:val="clear" w:color="auto" w:fill="FFFFCC"/>
      </w:pPr>
    </w:p>
    <w:p w:rsidR="00080F3E" w:rsidRDefault="00080F3E" w:rsidP="000C5D32"/>
    <w:p w:rsidR="00080F3E" w:rsidRDefault="00080F3E" w:rsidP="000C5D32"/>
    <w:p w:rsidR="00045CF4" w:rsidRPr="00366E7A" w:rsidRDefault="00045CF4" w:rsidP="00045CF4">
      <w:pPr>
        <w:pStyle w:val="titredocument"/>
      </w:pPr>
    </w:p>
    <w:p w:rsidR="00045CF4" w:rsidRPr="003E4EEA" w:rsidRDefault="00045CF4" w:rsidP="003E4EEA">
      <w:pPr>
        <w:pStyle w:val="Textebrut"/>
        <w:jc w:val="center"/>
        <w:rPr>
          <w:rFonts w:ascii="Arial" w:hAnsi="Arial" w:cs="Arial"/>
        </w:rPr>
      </w:pPr>
      <w:bookmarkStart w:id="6" w:name="_Toc402887020"/>
      <w:bookmarkStart w:id="7" w:name="_Toc409633899"/>
      <w:r w:rsidRPr="003E4EEA">
        <w:rPr>
          <w:rFonts w:ascii="Arial" w:hAnsi="Arial" w:cs="Arial"/>
        </w:rPr>
        <w:t>Version 1.0 : 2011-05-12</w:t>
      </w:r>
      <w:bookmarkEnd w:id="6"/>
      <w:bookmarkEnd w:id="7"/>
    </w:p>
    <w:p w:rsidR="00045CF4" w:rsidRPr="003E4EEA" w:rsidRDefault="00045CF4" w:rsidP="003E4EEA">
      <w:pPr>
        <w:pStyle w:val="Textebrut"/>
        <w:jc w:val="center"/>
        <w:rPr>
          <w:rFonts w:ascii="Arial" w:hAnsi="Arial" w:cs="Arial"/>
        </w:rPr>
      </w:pPr>
      <w:bookmarkStart w:id="8" w:name="_Toc402887021"/>
      <w:r w:rsidRPr="003E4EEA">
        <w:rPr>
          <w:rFonts w:ascii="Arial" w:hAnsi="Arial" w:cs="Arial"/>
        </w:rPr>
        <w:t>Version 2.0 : 2012-01-17</w:t>
      </w:r>
      <w:bookmarkEnd w:id="8"/>
    </w:p>
    <w:p w:rsidR="00045CF4" w:rsidRPr="003E4EEA" w:rsidRDefault="009412E6" w:rsidP="003E4EEA">
      <w:pPr>
        <w:pStyle w:val="Textebrut"/>
        <w:jc w:val="center"/>
        <w:rPr>
          <w:rFonts w:ascii="Arial" w:hAnsi="Arial" w:cs="Arial"/>
        </w:rPr>
      </w:pPr>
      <w:bookmarkStart w:id="9" w:name="_Toc402887022"/>
      <w:r>
        <w:rPr>
          <w:rFonts w:ascii="Arial" w:hAnsi="Arial" w:cs="Arial"/>
        </w:rPr>
        <w:t>Version 3.0 : 2015-04</w:t>
      </w:r>
      <w:r w:rsidR="00DC0627" w:rsidRPr="003E4EEA">
        <w:rPr>
          <w:rFonts w:ascii="Arial" w:hAnsi="Arial" w:cs="Arial"/>
        </w:rPr>
        <w:t>-</w:t>
      </w:r>
      <w:bookmarkEnd w:id="9"/>
      <w:r>
        <w:rPr>
          <w:rFonts w:ascii="Arial" w:hAnsi="Arial" w:cs="Arial"/>
        </w:rPr>
        <w:t>16</w:t>
      </w:r>
    </w:p>
    <w:p w:rsidR="00045CF4" w:rsidRPr="008B6746" w:rsidRDefault="00045CF4" w:rsidP="00045CF4">
      <w:pPr>
        <w:pStyle w:val="titredocument"/>
        <w:rPr>
          <w:b w:val="0"/>
          <w:sz w:val="24"/>
          <w:szCs w:val="24"/>
        </w:rPr>
      </w:pPr>
    </w:p>
    <w:p w:rsidR="00080F3E" w:rsidRDefault="00080F3E" w:rsidP="000C5D32"/>
    <w:p w:rsidR="00080F3E" w:rsidRDefault="00080F3E" w:rsidP="000C5D32"/>
    <w:p w:rsidR="000027C4" w:rsidRDefault="00085C5B">
      <w:pPr>
        <w:tabs>
          <w:tab w:val="clear" w:pos="709"/>
        </w:tabs>
        <w:suppressAutoHyphens w:val="0"/>
        <w:ind w:right="0"/>
      </w:pPr>
      <w:r>
        <w:br w:type="page"/>
      </w:r>
      <w:r w:rsidR="000027C4">
        <w:lastRenderedPageBreak/>
        <w:br w:type="page"/>
      </w:r>
    </w:p>
    <w:p w:rsidR="003E4EEA" w:rsidRDefault="003E4EEA">
      <w:pPr>
        <w:tabs>
          <w:tab w:val="clear" w:pos="709"/>
        </w:tabs>
        <w:suppressAutoHyphens w:val="0"/>
        <w:ind w:right="0"/>
      </w:pPr>
    </w:p>
    <w:p w:rsidR="003E4EEA" w:rsidRDefault="003E4EEA">
      <w:pPr>
        <w:tabs>
          <w:tab w:val="clear" w:pos="709"/>
        </w:tabs>
        <w:suppressAutoHyphens w:val="0"/>
        <w:ind w:right="0"/>
      </w:pPr>
    </w:p>
    <w:p w:rsidR="003E4EEA" w:rsidRDefault="003E4EEA">
      <w:pPr>
        <w:tabs>
          <w:tab w:val="clear" w:pos="709"/>
        </w:tabs>
        <w:suppressAutoHyphens w:val="0"/>
        <w:ind w:right="0"/>
      </w:pPr>
    </w:p>
    <w:p w:rsidR="003E4EEA" w:rsidRDefault="003E4EEA">
      <w:pPr>
        <w:tabs>
          <w:tab w:val="clear" w:pos="709"/>
        </w:tabs>
        <w:suppressAutoHyphens w:val="0"/>
        <w:ind w:right="0"/>
      </w:pPr>
    </w:p>
    <w:p w:rsidR="003E4EEA" w:rsidRDefault="003E4EEA">
      <w:pPr>
        <w:tabs>
          <w:tab w:val="clear" w:pos="709"/>
        </w:tabs>
        <w:suppressAutoHyphens w:val="0"/>
        <w:ind w:right="0"/>
      </w:pPr>
    </w:p>
    <w:p w:rsidR="003E4EEA" w:rsidRDefault="003E4EEA">
      <w:pPr>
        <w:tabs>
          <w:tab w:val="clear" w:pos="709"/>
        </w:tabs>
        <w:suppressAutoHyphens w:val="0"/>
        <w:ind w:right="0"/>
      </w:pPr>
    </w:p>
    <w:p w:rsidR="003E4EEA" w:rsidRDefault="003E4EEA">
      <w:pPr>
        <w:tabs>
          <w:tab w:val="clear" w:pos="709"/>
        </w:tabs>
        <w:suppressAutoHyphens w:val="0"/>
        <w:ind w:right="0"/>
      </w:pPr>
    </w:p>
    <w:p w:rsidR="00085C5B" w:rsidRPr="003E4EEA" w:rsidRDefault="000027C4" w:rsidP="003E4EEA">
      <w:pPr>
        <w:tabs>
          <w:tab w:val="clear" w:pos="709"/>
        </w:tabs>
        <w:suppressAutoHyphens w:val="0"/>
        <w:ind w:right="0"/>
        <w:jc w:val="center"/>
        <w:rPr>
          <w:b/>
          <w:sz w:val="32"/>
        </w:rPr>
      </w:pPr>
      <w:r w:rsidRPr="003E4EEA">
        <w:rPr>
          <w:b/>
          <w:sz w:val="32"/>
        </w:rPr>
        <w:t>AVANT PROPOS</w:t>
      </w:r>
    </w:p>
    <w:p w:rsidR="000027C4" w:rsidRDefault="000027C4">
      <w:pPr>
        <w:tabs>
          <w:tab w:val="clear" w:pos="709"/>
        </w:tabs>
        <w:suppressAutoHyphens w:val="0"/>
        <w:ind w:right="0"/>
      </w:pPr>
    </w:p>
    <w:p w:rsidR="003E4EEA" w:rsidRDefault="003E4EEA">
      <w:pPr>
        <w:tabs>
          <w:tab w:val="clear" w:pos="709"/>
        </w:tabs>
        <w:suppressAutoHyphens w:val="0"/>
        <w:ind w:right="0"/>
      </w:pPr>
    </w:p>
    <w:p w:rsidR="001A394C" w:rsidRDefault="000027C4">
      <w:pPr>
        <w:tabs>
          <w:tab w:val="clear" w:pos="709"/>
        </w:tabs>
        <w:suppressAutoHyphens w:val="0"/>
        <w:ind w:right="0"/>
      </w:pPr>
      <w:r>
        <w:t>Ce document a été écrit entre le mois de mai 2011 et celui de mai 2015. Il résume une grand partie des codes développées pour le « CLUSTER ACTIVE</w:t>
      </w:r>
      <w:r w:rsidR="003E4EEA">
        <w:t xml:space="preserve"> ARCHIVE », devenu en 2015 le « </w:t>
      </w:r>
      <w:r>
        <w:t>CLUSTER SCIENCE ARCHIVE ». A partir de ce document, un utilisateur</w:t>
      </w:r>
      <w:r w:rsidR="001A394C">
        <w:t xml:space="preserve"> connaissant </w:t>
      </w:r>
      <w:r w:rsidR="003E4EEA">
        <w:t xml:space="preserve">les commandes de base d’Unix </w:t>
      </w:r>
      <w:r w:rsidR="001A394C">
        <w:t xml:space="preserve">devrait pouvoir </w:t>
      </w:r>
      <w:r>
        <w:t xml:space="preserve">installer </w:t>
      </w:r>
      <w:r w:rsidR="001A394C">
        <w:t xml:space="preserve">le logiciel correspondant </w:t>
      </w:r>
      <w:r>
        <w:t>et</w:t>
      </w:r>
      <w:r w:rsidR="001A394C">
        <w:t xml:space="preserve"> </w:t>
      </w:r>
      <w:r>
        <w:t xml:space="preserve">l’utiliser sans problèmes. </w:t>
      </w:r>
    </w:p>
    <w:p w:rsidR="000027C4" w:rsidRDefault="000027C4">
      <w:pPr>
        <w:tabs>
          <w:tab w:val="clear" w:pos="709"/>
        </w:tabs>
        <w:suppressAutoHyphens w:val="0"/>
        <w:ind w:right="0"/>
      </w:pPr>
      <w:r>
        <w:t xml:space="preserve">Prévu initialement pour </w:t>
      </w:r>
      <w:r w:rsidR="001A394C">
        <w:t xml:space="preserve">traiter </w:t>
      </w:r>
      <w:r w:rsidR="003E4EEA">
        <w:t xml:space="preserve">en exploitation de masse </w:t>
      </w:r>
      <w:r w:rsidR="001A394C">
        <w:t xml:space="preserve">les données STAFF-SC, FGM et les trajectoires de </w:t>
      </w:r>
      <w:r>
        <w:t>CLUSTER</w:t>
      </w:r>
      <w:r w:rsidR="001A394C">
        <w:t>, ce logiciel comprends un certain nombre de commandes génériques qui peuvent être appliquées à n’importe quel type de données de type séries temporelles, comme les search-coil</w:t>
      </w:r>
      <w:r w:rsidR="003E4EEA">
        <w:t>s</w:t>
      </w:r>
      <w:r w:rsidR="001A394C">
        <w:t xml:space="preserve"> ou les magnétomètres. Pour les commandes </w:t>
      </w:r>
      <w:r w:rsidR="003E4EEA">
        <w:t>dédiées</w:t>
      </w:r>
      <w:r w:rsidR="001A394C">
        <w:t xml:space="preserve"> à CLUSTER, comme la calibration des formes d’onde, le programme correspondant peut facilement être </w:t>
      </w:r>
      <w:r w:rsidR="003E4EEA">
        <w:t>adapté</w:t>
      </w:r>
      <w:r w:rsidR="001A394C">
        <w:t xml:space="preserve"> pour d’autres expériences du </w:t>
      </w:r>
      <w:r w:rsidR="003E4EEA">
        <w:t>même</w:t>
      </w:r>
      <w:r w:rsidR="001A394C">
        <w:t xml:space="preserve"> type, tant que l’on connait les fonctions de transfert de l’instrument.</w:t>
      </w:r>
    </w:p>
    <w:p w:rsidR="001A394C" w:rsidRDefault="001A394C">
      <w:pPr>
        <w:tabs>
          <w:tab w:val="clear" w:pos="709"/>
        </w:tabs>
        <w:suppressAutoHyphens w:val="0"/>
        <w:ind w:right="0"/>
      </w:pPr>
      <w:r>
        <w:t xml:space="preserve">Merci à Rodrigue Piberne pour sa patience </w:t>
      </w:r>
      <w:r w:rsidR="003E4EEA">
        <w:t>à</w:t>
      </w:r>
      <w:r>
        <w:t xml:space="preserve"> relire</w:t>
      </w:r>
      <w:r w:rsidR="003E4EEA">
        <w:t xml:space="preserve"> ce document et pour ses suggestions d’amélioration.</w:t>
      </w:r>
    </w:p>
    <w:p w:rsidR="00F23EF2" w:rsidRDefault="000027C4">
      <w:pPr>
        <w:tabs>
          <w:tab w:val="clear" w:pos="709"/>
        </w:tabs>
        <w:suppressAutoHyphens w:val="0"/>
        <w:ind w:right="0"/>
      </w:pPr>
      <w:r>
        <w:br w:type="page"/>
      </w:r>
      <w:r w:rsidR="00F23EF2">
        <w:lastRenderedPageBreak/>
        <w:br w:type="page"/>
      </w:r>
    </w:p>
    <w:p w:rsidR="000027C4" w:rsidRDefault="000027C4">
      <w:pPr>
        <w:tabs>
          <w:tab w:val="clear" w:pos="709"/>
        </w:tabs>
        <w:suppressAutoHyphens w:val="0"/>
        <w:ind w:right="0"/>
      </w:pPr>
    </w:p>
    <w:p w:rsidR="00080F3E" w:rsidRDefault="00080F3E" w:rsidP="000C5D32"/>
    <w:p w:rsidR="004F3799" w:rsidRDefault="004F3799" w:rsidP="000C5D32"/>
    <w:p w:rsidR="00080F3E" w:rsidRDefault="00080F3E" w:rsidP="000C5D32"/>
    <w:p w:rsidR="00080F3E" w:rsidRPr="0036358D" w:rsidRDefault="00C47C27" w:rsidP="007D44C5">
      <w:pPr>
        <w:pStyle w:val="Tabledesmatiresniveau1"/>
        <w:outlineLvl w:val="0"/>
      </w:pPr>
      <w:bookmarkStart w:id="10" w:name="_Toc402887023"/>
      <w:bookmarkStart w:id="11" w:name="_Toc409633900"/>
      <w:r w:rsidRPr="0036358D">
        <w:t xml:space="preserve">Table des </w:t>
      </w:r>
      <w:r w:rsidRPr="00085C5B">
        <w:t>matières</w:t>
      </w:r>
      <w:bookmarkEnd w:id="10"/>
      <w:bookmarkEnd w:id="11"/>
    </w:p>
    <w:p w:rsidR="00080F3E" w:rsidRDefault="00080F3E" w:rsidP="000C5D32"/>
    <w:p w:rsidR="004F3799" w:rsidRDefault="0088630C">
      <w:pPr>
        <w:pStyle w:val="TM1"/>
        <w:rPr>
          <w:rFonts w:asciiTheme="minorHAnsi" w:eastAsiaTheme="minorEastAsia" w:hAnsiTheme="minorHAnsi" w:cstheme="minorBidi"/>
          <w:b w:val="0"/>
          <w:noProof/>
          <w:color w:val="auto"/>
          <w:szCs w:val="22"/>
          <w:lang w:eastAsia="fr-FR" w:bidi="ar-SA"/>
        </w:rPr>
      </w:pPr>
      <w:r w:rsidRPr="0088630C">
        <w:fldChar w:fldCharType="begin"/>
      </w:r>
      <w:r w:rsidR="00CB3B87">
        <w:instrText xml:space="preserve"> TOC \o "2-2" \h \z \t "Titre 1;1;Titre 3;3;Titre 4;4;Titre 5;5;Titre 6;6;Titre 7;7;Titre 8;8;Titre 9;9" </w:instrText>
      </w:r>
      <w:r w:rsidRPr="0088630C">
        <w:fldChar w:fldCharType="separate"/>
      </w:r>
      <w:hyperlink w:anchor="_Toc416973730" w:history="1">
        <w:r w:rsidR="004F3799" w:rsidRPr="00936C6B">
          <w:rPr>
            <w:rStyle w:val="Lienhypertexte"/>
            <w:noProof/>
          </w:rPr>
          <w:t>1.</w:t>
        </w:r>
        <w:r w:rsidR="004F3799">
          <w:rPr>
            <w:rFonts w:asciiTheme="minorHAnsi" w:eastAsiaTheme="minorEastAsia" w:hAnsiTheme="minorHAnsi" w:cstheme="minorBidi"/>
            <w:b w:val="0"/>
            <w:noProof/>
            <w:color w:val="auto"/>
            <w:szCs w:val="22"/>
            <w:lang w:eastAsia="fr-FR" w:bidi="ar-SA"/>
          </w:rPr>
          <w:tab/>
        </w:r>
        <w:r w:rsidR="004F3799" w:rsidRPr="00936C6B">
          <w:rPr>
            <w:rStyle w:val="Lienhypertexte"/>
            <w:noProof/>
          </w:rPr>
          <w:t>INTRODUCTION</w:t>
        </w:r>
        <w:r w:rsidR="004F3799">
          <w:rPr>
            <w:noProof/>
            <w:webHidden/>
          </w:rPr>
          <w:tab/>
        </w:r>
        <w:r>
          <w:rPr>
            <w:noProof/>
            <w:webHidden/>
          </w:rPr>
          <w:fldChar w:fldCharType="begin"/>
        </w:r>
        <w:r w:rsidR="004F3799">
          <w:rPr>
            <w:noProof/>
            <w:webHidden/>
          </w:rPr>
          <w:instrText xml:space="preserve"> PAGEREF _Toc416973730 \h </w:instrText>
        </w:r>
        <w:r>
          <w:rPr>
            <w:noProof/>
            <w:webHidden/>
          </w:rPr>
        </w:r>
        <w:r>
          <w:rPr>
            <w:noProof/>
            <w:webHidden/>
          </w:rPr>
          <w:fldChar w:fldCharType="separate"/>
        </w:r>
        <w:r w:rsidR="003E62A6">
          <w:rPr>
            <w:noProof/>
            <w:webHidden/>
          </w:rPr>
          <w:t>15</w:t>
        </w:r>
        <w:r>
          <w:rPr>
            <w:noProof/>
            <w:webHidden/>
          </w:rPr>
          <w:fldChar w:fldCharType="end"/>
        </w:r>
      </w:hyperlink>
    </w:p>
    <w:p w:rsidR="004F3799" w:rsidRDefault="0088630C">
      <w:pPr>
        <w:pStyle w:val="TM2"/>
        <w:rPr>
          <w:rFonts w:asciiTheme="minorHAnsi" w:eastAsiaTheme="minorEastAsia" w:hAnsiTheme="minorHAnsi" w:cstheme="minorBidi"/>
          <w:color w:val="auto"/>
          <w:sz w:val="22"/>
          <w:szCs w:val="22"/>
          <w:lang w:eastAsia="fr-FR" w:bidi="ar-SA"/>
        </w:rPr>
      </w:pPr>
      <w:hyperlink w:anchor="_Toc416973731" w:history="1">
        <w:r w:rsidR="004F3799" w:rsidRPr="00936C6B">
          <w:rPr>
            <w:rStyle w:val="Lienhypertexte"/>
          </w:rPr>
          <w:t>1.1.</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Rappel sur les procédures scientifiques Roproc</w:t>
        </w:r>
        <w:r w:rsidR="004F3799">
          <w:rPr>
            <w:webHidden/>
          </w:rPr>
          <w:tab/>
        </w:r>
        <w:r>
          <w:rPr>
            <w:webHidden/>
          </w:rPr>
          <w:fldChar w:fldCharType="begin"/>
        </w:r>
        <w:r w:rsidR="004F3799">
          <w:rPr>
            <w:webHidden/>
          </w:rPr>
          <w:instrText xml:space="preserve"> PAGEREF _Toc416973731 \h </w:instrText>
        </w:r>
        <w:r>
          <w:rPr>
            <w:webHidden/>
          </w:rPr>
        </w:r>
        <w:r>
          <w:rPr>
            <w:webHidden/>
          </w:rPr>
          <w:fldChar w:fldCharType="separate"/>
        </w:r>
        <w:r w:rsidR="003E62A6">
          <w:rPr>
            <w:webHidden/>
          </w:rPr>
          <w:t>15</w:t>
        </w:r>
        <w:r>
          <w:rPr>
            <w:webHidden/>
          </w:rPr>
          <w:fldChar w:fldCharType="end"/>
        </w:r>
      </w:hyperlink>
    </w:p>
    <w:p w:rsidR="004F3799" w:rsidRDefault="0088630C">
      <w:pPr>
        <w:pStyle w:val="TM2"/>
        <w:rPr>
          <w:rFonts w:asciiTheme="minorHAnsi" w:eastAsiaTheme="minorEastAsia" w:hAnsiTheme="minorHAnsi" w:cstheme="minorBidi"/>
          <w:color w:val="auto"/>
          <w:sz w:val="22"/>
          <w:szCs w:val="22"/>
          <w:lang w:eastAsia="fr-FR" w:bidi="ar-SA"/>
        </w:rPr>
      </w:pPr>
      <w:hyperlink w:anchor="_Toc416973732" w:history="1">
        <w:r w:rsidR="004F3799" w:rsidRPr="00936C6B">
          <w:rPr>
            <w:rStyle w:val="Lienhypertexte"/>
          </w:rPr>
          <w:t>1.2.</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Les commandes RCL en général</w:t>
        </w:r>
        <w:r w:rsidR="004F3799">
          <w:rPr>
            <w:webHidden/>
          </w:rPr>
          <w:tab/>
        </w:r>
        <w:r>
          <w:rPr>
            <w:webHidden/>
          </w:rPr>
          <w:fldChar w:fldCharType="begin"/>
        </w:r>
        <w:r w:rsidR="004F3799">
          <w:rPr>
            <w:webHidden/>
          </w:rPr>
          <w:instrText xml:space="preserve"> PAGEREF _Toc416973732 \h </w:instrText>
        </w:r>
        <w:r>
          <w:rPr>
            <w:webHidden/>
          </w:rPr>
        </w:r>
        <w:r>
          <w:rPr>
            <w:webHidden/>
          </w:rPr>
          <w:fldChar w:fldCharType="separate"/>
        </w:r>
        <w:r w:rsidR="003E62A6">
          <w:rPr>
            <w:webHidden/>
          </w:rPr>
          <w:t>16</w:t>
        </w:r>
        <w:r>
          <w:rPr>
            <w:webHidden/>
          </w:rPr>
          <w:fldChar w:fldCharType="end"/>
        </w:r>
      </w:hyperlink>
    </w:p>
    <w:p w:rsidR="004F3799" w:rsidRDefault="0088630C">
      <w:pPr>
        <w:pStyle w:val="TM2"/>
        <w:rPr>
          <w:rFonts w:asciiTheme="minorHAnsi" w:eastAsiaTheme="minorEastAsia" w:hAnsiTheme="minorHAnsi" w:cstheme="minorBidi"/>
          <w:color w:val="auto"/>
          <w:sz w:val="22"/>
          <w:szCs w:val="22"/>
          <w:lang w:eastAsia="fr-FR" w:bidi="ar-SA"/>
        </w:rPr>
      </w:pPr>
      <w:hyperlink w:anchor="_Toc416973733" w:history="1">
        <w:r w:rsidR="004F3799" w:rsidRPr="00936C6B">
          <w:rPr>
            <w:rStyle w:val="Lienhypertexte"/>
          </w:rPr>
          <w:t>1.3.</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Les commandes RCL pour le traitement de STAFF-SC</w:t>
        </w:r>
        <w:r w:rsidR="004F3799">
          <w:rPr>
            <w:webHidden/>
          </w:rPr>
          <w:tab/>
        </w:r>
        <w:r>
          <w:rPr>
            <w:webHidden/>
          </w:rPr>
          <w:fldChar w:fldCharType="begin"/>
        </w:r>
        <w:r w:rsidR="004F3799">
          <w:rPr>
            <w:webHidden/>
          </w:rPr>
          <w:instrText xml:space="preserve"> PAGEREF _Toc416973733 \h </w:instrText>
        </w:r>
        <w:r>
          <w:rPr>
            <w:webHidden/>
          </w:rPr>
        </w:r>
        <w:r>
          <w:rPr>
            <w:webHidden/>
          </w:rPr>
          <w:fldChar w:fldCharType="separate"/>
        </w:r>
        <w:r w:rsidR="003E62A6">
          <w:rPr>
            <w:webHidden/>
          </w:rPr>
          <w:t>17</w:t>
        </w:r>
        <w:r>
          <w:rPr>
            <w:webHidden/>
          </w:rPr>
          <w:fldChar w:fldCharType="end"/>
        </w:r>
      </w:hyperlink>
    </w:p>
    <w:p w:rsidR="004F3799" w:rsidRDefault="0088630C">
      <w:pPr>
        <w:pStyle w:val="TM2"/>
        <w:rPr>
          <w:rFonts w:asciiTheme="minorHAnsi" w:eastAsiaTheme="minorEastAsia" w:hAnsiTheme="minorHAnsi" w:cstheme="minorBidi"/>
          <w:color w:val="auto"/>
          <w:sz w:val="22"/>
          <w:szCs w:val="22"/>
          <w:lang w:eastAsia="fr-FR" w:bidi="ar-SA"/>
        </w:rPr>
      </w:pPr>
      <w:hyperlink w:anchor="_Toc416973734" w:history="1">
        <w:r w:rsidR="004F3799" w:rsidRPr="00936C6B">
          <w:rPr>
            <w:rStyle w:val="Lienhypertexte"/>
          </w:rPr>
          <w:t>1.4.</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Quelques mots sur le format RFF</w:t>
        </w:r>
        <w:r w:rsidR="004F3799">
          <w:rPr>
            <w:webHidden/>
          </w:rPr>
          <w:tab/>
        </w:r>
        <w:r>
          <w:rPr>
            <w:webHidden/>
          </w:rPr>
          <w:fldChar w:fldCharType="begin"/>
        </w:r>
        <w:r w:rsidR="004F3799">
          <w:rPr>
            <w:webHidden/>
          </w:rPr>
          <w:instrText xml:space="preserve"> PAGEREF _Toc416973734 \h </w:instrText>
        </w:r>
        <w:r>
          <w:rPr>
            <w:webHidden/>
          </w:rPr>
        </w:r>
        <w:r>
          <w:rPr>
            <w:webHidden/>
          </w:rPr>
          <w:fldChar w:fldCharType="separate"/>
        </w:r>
        <w:r w:rsidR="003E62A6">
          <w:rPr>
            <w:webHidden/>
          </w:rPr>
          <w:t>17</w:t>
        </w:r>
        <w:r>
          <w:rPr>
            <w:webHidden/>
          </w:rPr>
          <w:fldChar w:fldCharType="end"/>
        </w:r>
      </w:hyperlink>
    </w:p>
    <w:p w:rsidR="004F3799" w:rsidRDefault="0088630C">
      <w:pPr>
        <w:pStyle w:val="TM1"/>
        <w:rPr>
          <w:rFonts w:asciiTheme="minorHAnsi" w:eastAsiaTheme="minorEastAsia" w:hAnsiTheme="minorHAnsi" w:cstheme="minorBidi"/>
          <w:b w:val="0"/>
          <w:noProof/>
          <w:color w:val="auto"/>
          <w:szCs w:val="22"/>
          <w:lang w:eastAsia="fr-FR" w:bidi="ar-SA"/>
        </w:rPr>
      </w:pPr>
      <w:hyperlink w:anchor="_Toc416973735" w:history="1">
        <w:r w:rsidR="004F3799" w:rsidRPr="00936C6B">
          <w:rPr>
            <w:rStyle w:val="Lienhypertexte"/>
            <w:noProof/>
          </w:rPr>
          <w:t>2.</w:t>
        </w:r>
        <w:r w:rsidR="004F3799">
          <w:rPr>
            <w:rFonts w:asciiTheme="minorHAnsi" w:eastAsiaTheme="minorEastAsia" w:hAnsiTheme="minorHAnsi" w:cstheme="minorBidi"/>
            <w:b w:val="0"/>
            <w:noProof/>
            <w:color w:val="auto"/>
            <w:szCs w:val="22"/>
            <w:lang w:eastAsia="fr-FR" w:bidi="ar-SA"/>
          </w:rPr>
          <w:tab/>
        </w:r>
        <w:r w:rsidR="004F3799" w:rsidRPr="00936C6B">
          <w:rPr>
            <w:rStyle w:val="Lienhypertexte"/>
            <w:noProof/>
          </w:rPr>
          <w:t>LES CHAINES DE PRODUCTION  STAFF-SC</w:t>
        </w:r>
        <w:r w:rsidR="004F3799">
          <w:rPr>
            <w:noProof/>
            <w:webHidden/>
          </w:rPr>
          <w:tab/>
        </w:r>
        <w:r>
          <w:rPr>
            <w:noProof/>
            <w:webHidden/>
          </w:rPr>
          <w:fldChar w:fldCharType="begin"/>
        </w:r>
        <w:r w:rsidR="004F3799">
          <w:rPr>
            <w:noProof/>
            <w:webHidden/>
          </w:rPr>
          <w:instrText xml:space="preserve"> PAGEREF _Toc416973735 \h </w:instrText>
        </w:r>
        <w:r>
          <w:rPr>
            <w:noProof/>
            <w:webHidden/>
          </w:rPr>
        </w:r>
        <w:r>
          <w:rPr>
            <w:noProof/>
            <w:webHidden/>
          </w:rPr>
          <w:fldChar w:fldCharType="separate"/>
        </w:r>
        <w:r w:rsidR="003E62A6">
          <w:rPr>
            <w:noProof/>
            <w:webHidden/>
          </w:rPr>
          <w:t>19</w:t>
        </w:r>
        <w:r>
          <w:rPr>
            <w:noProof/>
            <w:webHidden/>
          </w:rPr>
          <w:fldChar w:fldCharType="end"/>
        </w:r>
      </w:hyperlink>
    </w:p>
    <w:p w:rsidR="004F3799" w:rsidRDefault="0088630C">
      <w:pPr>
        <w:pStyle w:val="TM2"/>
        <w:rPr>
          <w:rFonts w:asciiTheme="minorHAnsi" w:eastAsiaTheme="minorEastAsia" w:hAnsiTheme="minorHAnsi" w:cstheme="minorBidi"/>
          <w:color w:val="auto"/>
          <w:sz w:val="22"/>
          <w:szCs w:val="22"/>
          <w:lang w:eastAsia="fr-FR" w:bidi="ar-SA"/>
        </w:rPr>
      </w:pPr>
      <w:hyperlink w:anchor="_Toc416973736" w:history="1">
        <w:r w:rsidR="004F3799" w:rsidRPr="00936C6B">
          <w:rPr>
            <w:rStyle w:val="Lienhypertexte"/>
          </w:rPr>
          <w:t>2.1.</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Les deux types de chaînes pour les RFF et CEF</w:t>
        </w:r>
        <w:r w:rsidR="004F3799">
          <w:rPr>
            <w:webHidden/>
          </w:rPr>
          <w:tab/>
        </w:r>
        <w:r>
          <w:rPr>
            <w:webHidden/>
          </w:rPr>
          <w:fldChar w:fldCharType="begin"/>
        </w:r>
        <w:r w:rsidR="004F3799">
          <w:rPr>
            <w:webHidden/>
          </w:rPr>
          <w:instrText xml:space="preserve"> PAGEREF _Toc416973736 \h </w:instrText>
        </w:r>
        <w:r>
          <w:rPr>
            <w:webHidden/>
          </w:rPr>
        </w:r>
        <w:r>
          <w:rPr>
            <w:webHidden/>
          </w:rPr>
          <w:fldChar w:fldCharType="separate"/>
        </w:r>
        <w:r w:rsidR="003E62A6">
          <w:rPr>
            <w:webHidden/>
          </w:rPr>
          <w:t>19</w:t>
        </w:r>
        <w:r>
          <w:rPr>
            <w:webHidden/>
          </w:rPr>
          <w:fldChar w:fldCharType="end"/>
        </w:r>
      </w:hyperlink>
    </w:p>
    <w:p w:rsidR="004F3799" w:rsidRDefault="0088630C">
      <w:pPr>
        <w:pStyle w:val="TM2"/>
        <w:rPr>
          <w:rFonts w:asciiTheme="minorHAnsi" w:eastAsiaTheme="minorEastAsia" w:hAnsiTheme="minorHAnsi" w:cstheme="minorBidi"/>
          <w:color w:val="auto"/>
          <w:sz w:val="22"/>
          <w:szCs w:val="22"/>
          <w:lang w:eastAsia="fr-FR" w:bidi="ar-SA"/>
        </w:rPr>
      </w:pPr>
      <w:hyperlink w:anchor="_Toc416973737" w:history="1">
        <w:r w:rsidR="004F3799" w:rsidRPr="00936C6B">
          <w:rPr>
            <w:rStyle w:val="Lienhypertexte"/>
          </w:rPr>
          <w:t>2.2.</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Les produits RFF dans les bases locales LPP</w:t>
        </w:r>
        <w:r w:rsidR="004F3799">
          <w:rPr>
            <w:webHidden/>
          </w:rPr>
          <w:tab/>
        </w:r>
        <w:r>
          <w:rPr>
            <w:webHidden/>
          </w:rPr>
          <w:fldChar w:fldCharType="begin"/>
        </w:r>
        <w:r w:rsidR="004F3799">
          <w:rPr>
            <w:webHidden/>
          </w:rPr>
          <w:instrText xml:space="preserve"> PAGEREF _Toc416973737 \h </w:instrText>
        </w:r>
        <w:r>
          <w:rPr>
            <w:webHidden/>
          </w:rPr>
        </w:r>
        <w:r>
          <w:rPr>
            <w:webHidden/>
          </w:rPr>
          <w:fldChar w:fldCharType="separate"/>
        </w:r>
        <w:r w:rsidR="003E62A6">
          <w:rPr>
            <w:webHidden/>
          </w:rPr>
          <w:t>19</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738" w:history="1">
        <w:r w:rsidR="004F3799" w:rsidRPr="00936C6B">
          <w:rPr>
            <w:rStyle w:val="Lienhypertexte"/>
          </w:rPr>
          <w:t>2.2.1</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Les WFL1.rff</w:t>
        </w:r>
        <w:r w:rsidR="004F3799">
          <w:rPr>
            <w:webHidden/>
          </w:rPr>
          <w:tab/>
        </w:r>
        <w:r>
          <w:rPr>
            <w:webHidden/>
          </w:rPr>
          <w:fldChar w:fldCharType="begin"/>
        </w:r>
        <w:r w:rsidR="004F3799">
          <w:rPr>
            <w:webHidden/>
          </w:rPr>
          <w:instrText xml:space="preserve"> PAGEREF _Toc416973738 \h </w:instrText>
        </w:r>
        <w:r>
          <w:rPr>
            <w:webHidden/>
          </w:rPr>
        </w:r>
        <w:r>
          <w:rPr>
            <w:webHidden/>
          </w:rPr>
          <w:fldChar w:fldCharType="separate"/>
        </w:r>
        <w:r w:rsidR="003E62A6">
          <w:rPr>
            <w:webHidden/>
          </w:rPr>
          <w:t>19</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739" w:history="1">
        <w:r w:rsidR="004F3799" w:rsidRPr="00936C6B">
          <w:rPr>
            <w:rStyle w:val="Lienhypertexte"/>
          </w:rPr>
          <w:t>2.2.2</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Les VTL1.rff</w:t>
        </w:r>
        <w:r w:rsidR="004F3799">
          <w:rPr>
            <w:webHidden/>
          </w:rPr>
          <w:tab/>
        </w:r>
        <w:r>
          <w:rPr>
            <w:webHidden/>
          </w:rPr>
          <w:fldChar w:fldCharType="begin"/>
        </w:r>
        <w:r w:rsidR="004F3799">
          <w:rPr>
            <w:webHidden/>
          </w:rPr>
          <w:instrText xml:space="preserve"> PAGEREF _Toc416973739 \h </w:instrText>
        </w:r>
        <w:r>
          <w:rPr>
            <w:webHidden/>
          </w:rPr>
        </w:r>
        <w:r>
          <w:rPr>
            <w:webHidden/>
          </w:rPr>
          <w:fldChar w:fldCharType="separate"/>
        </w:r>
        <w:r w:rsidR="003E62A6">
          <w:rPr>
            <w:webHidden/>
          </w:rPr>
          <w:t>20</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740" w:history="1">
        <w:r w:rsidR="004F3799" w:rsidRPr="00936C6B">
          <w:rPr>
            <w:rStyle w:val="Lienhypertexte"/>
          </w:rPr>
          <w:t>2.2.3</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Les VTL2.rff</w:t>
        </w:r>
        <w:r w:rsidR="004F3799">
          <w:rPr>
            <w:webHidden/>
          </w:rPr>
          <w:tab/>
        </w:r>
        <w:r>
          <w:rPr>
            <w:webHidden/>
          </w:rPr>
          <w:fldChar w:fldCharType="begin"/>
        </w:r>
        <w:r w:rsidR="004F3799">
          <w:rPr>
            <w:webHidden/>
          </w:rPr>
          <w:instrText xml:space="preserve"> PAGEREF _Toc416973740 \h </w:instrText>
        </w:r>
        <w:r>
          <w:rPr>
            <w:webHidden/>
          </w:rPr>
        </w:r>
        <w:r>
          <w:rPr>
            <w:webHidden/>
          </w:rPr>
          <w:fldChar w:fldCharType="separate"/>
        </w:r>
        <w:r w:rsidR="003E62A6">
          <w:rPr>
            <w:webHidden/>
          </w:rPr>
          <w:t>20</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741" w:history="1">
        <w:r w:rsidR="004F3799" w:rsidRPr="00936C6B">
          <w:rPr>
            <w:rStyle w:val="Lienhypertexte"/>
          </w:rPr>
          <w:t>2.2.4</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Les SPL2.rff</w:t>
        </w:r>
        <w:r w:rsidR="004F3799">
          <w:rPr>
            <w:webHidden/>
          </w:rPr>
          <w:tab/>
        </w:r>
        <w:r>
          <w:rPr>
            <w:webHidden/>
          </w:rPr>
          <w:fldChar w:fldCharType="begin"/>
        </w:r>
        <w:r w:rsidR="004F3799">
          <w:rPr>
            <w:webHidden/>
          </w:rPr>
          <w:instrText xml:space="preserve"> PAGEREF _Toc416973741 \h </w:instrText>
        </w:r>
        <w:r>
          <w:rPr>
            <w:webHidden/>
          </w:rPr>
        </w:r>
        <w:r>
          <w:rPr>
            <w:webHidden/>
          </w:rPr>
          <w:fldChar w:fldCharType="separate"/>
        </w:r>
        <w:r w:rsidR="003E62A6">
          <w:rPr>
            <w:webHidden/>
          </w:rPr>
          <w:t>20</w:t>
        </w:r>
        <w:r>
          <w:rPr>
            <w:webHidden/>
          </w:rPr>
          <w:fldChar w:fldCharType="end"/>
        </w:r>
      </w:hyperlink>
    </w:p>
    <w:p w:rsidR="004F3799" w:rsidRDefault="0088630C">
      <w:pPr>
        <w:pStyle w:val="TM2"/>
        <w:rPr>
          <w:rFonts w:asciiTheme="minorHAnsi" w:eastAsiaTheme="minorEastAsia" w:hAnsiTheme="minorHAnsi" w:cstheme="minorBidi"/>
          <w:color w:val="auto"/>
          <w:sz w:val="22"/>
          <w:szCs w:val="22"/>
          <w:lang w:eastAsia="fr-FR" w:bidi="ar-SA"/>
        </w:rPr>
      </w:pPr>
      <w:hyperlink w:anchor="_Toc416973742" w:history="1">
        <w:r w:rsidR="004F3799" w:rsidRPr="00936C6B">
          <w:rPr>
            <w:rStyle w:val="Lienhypertexte"/>
          </w:rPr>
          <w:t>2.3.</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Les produits STAFF-SC au CSA</w:t>
        </w:r>
        <w:r w:rsidR="004F3799">
          <w:rPr>
            <w:webHidden/>
          </w:rPr>
          <w:tab/>
        </w:r>
        <w:r>
          <w:rPr>
            <w:webHidden/>
          </w:rPr>
          <w:fldChar w:fldCharType="begin"/>
        </w:r>
        <w:r w:rsidR="004F3799">
          <w:rPr>
            <w:webHidden/>
          </w:rPr>
          <w:instrText xml:space="preserve"> PAGEREF _Toc416973742 \h </w:instrText>
        </w:r>
        <w:r>
          <w:rPr>
            <w:webHidden/>
          </w:rPr>
        </w:r>
        <w:r>
          <w:rPr>
            <w:webHidden/>
          </w:rPr>
          <w:fldChar w:fldCharType="separate"/>
        </w:r>
        <w:r w:rsidR="003E62A6">
          <w:rPr>
            <w:webHidden/>
          </w:rPr>
          <w:t>21</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743" w:history="1">
        <w:r w:rsidR="004F3799" w:rsidRPr="00936C6B">
          <w:rPr>
            <w:rStyle w:val="Lienhypertexte"/>
          </w:rPr>
          <w:t>2.3.1</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Les DWF</w:t>
        </w:r>
        <w:r w:rsidR="004F3799">
          <w:rPr>
            <w:webHidden/>
          </w:rPr>
          <w:tab/>
        </w:r>
        <w:r>
          <w:rPr>
            <w:webHidden/>
          </w:rPr>
          <w:fldChar w:fldCharType="begin"/>
        </w:r>
        <w:r w:rsidR="004F3799">
          <w:rPr>
            <w:webHidden/>
          </w:rPr>
          <w:instrText xml:space="preserve"> PAGEREF _Toc416973743 \h </w:instrText>
        </w:r>
        <w:r>
          <w:rPr>
            <w:webHidden/>
          </w:rPr>
        </w:r>
        <w:r>
          <w:rPr>
            <w:webHidden/>
          </w:rPr>
          <w:fldChar w:fldCharType="separate"/>
        </w:r>
        <w:r w:rsidR="003E62A6">
          <w:rPr>
            <w:webHidden/>
          </w:rPr>
          <w:t>21</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744" w:history="1">
        <w:r w:rsidR="004F3799" w:rsidRPr="00936C6B">
          <w:rPr>
            <w:rStyle w:val="Lienhypertexte"/>
          </w:rPr>
          <w:t>2.3.2</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Les CWF</w:t>
        </w:r>
        <w:r w:rsidR="004F3799">
          <w:rPr>
            <w:webHidden/>
          </w:rPr>
          <w:tab/>
        </w:r>
        <w:r>
          <w:rPr>
            <w:webHidden/>
          </w:rPr>
          <w:fldChar w:fldCharType="begin"/>
        </w:r>
        <w:r w:rsidR="004F3799">
          <w:rPr>
            <w:webHidden/>
          </w:rPr>
          <w:instrText xml:space="preserve"> PAGEREF _Toc416973744 \h </w:instrText>
        </w:r>
        <w:r>
          <w:rPr>
            <w:webHidden/>
          </w:rPr>
        </w:r>
        <w:r>
          <w:rPr>
            <w:webHidden/>
          </w:rPr>
          <w:fldChar w:fldCharType="separate"/>
        </w:r>
        <w:r w:rsidR="003E62A6">
          <w:rPr>
            <w:webHidden/>
          </w:rPr>
          <w:t>21</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745" w:history="1">
        <w:r w:rsidR="004F3799" w:rsidRPr="00936C6B">
          <w:rPr>
            <w:rStyle w:val="Lienhypertexte"/>
          </w:rPr>
          <w:t>2.3.3</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Les CS</w:t>
        </w:r>
        <w:r w:rsidR="004F3799">
          <w:rPr>
            <w:webHidden/>
          </w:rPr>
          <w:tab/>
        </w:r>
        <w:r>
          <w:rPr>
            <w:webHidden/>
          </w:rPr>
          <w:fldChar w:fldCharType="begin"/>
        </w:r>
        <w:r w:rsidR="004F3799">
          <w:rPr>
            <w:webHidden/>
          </w:rPr>
          <w:instrText xml:space="preserve"> PAGEREF _Toc416973745 \h </w:instrText>
        </w:r>
        <w:r>
          <w:rPr>
            <w:webHidden/>
          </w:rPr>
        </w:r>
        <w:r>
          <w:rPr>
            <w:webHidden/>
          </w:rPr>
          <w:fldChar w:fldCharType="separate"/>
        </w:r>
        <w:r w:rsidR="003E62A6">
          <w:rPr>
            <w:webHidden/>
          </w:rPr>
          <w:t>21</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746" w:history="1">
        <w:r w:rsidR="004F3799" w:rsidRPr="00936C6B">
          <w:rPr>
            <w:rStyle w:val="Lienhypertexte"/>
          </w:rPr>
          <w:t>2.3.4</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Les graphiques « quick looks »</w:t>
        </w:r>
        <w:r w:rsidR="004F3799">
          <w:rPr>
            <w:webHidden/>
          </w:rPr>
          <w:tab/>
        </w:r>
        <w:r>
          <w:rPr>
            <w:webHidden/>
          </w:rPr>
          <w:fldChar w:fldCharType="begin"/>
        </w:r>
        <w:r w:rsidR="004F3799">
          <w:rPr>
            <w:webHidden/>
          </w:rPr>
          <w:instrText xml:space="preserve"> PAGEREF _Toc416973746 \h </w:instrText>
        </w:r>
        <w:r>
          <w:rPr>
            <w:webHidden/>
          </w:rPr>
        </w:r>
        <w:r>
          <w:rPr>
            <w:webHidden/>
          </w:rPr>
          <w:fldChar w:fldCharType="separate"/>
        </w:r>
        <w:r w:rsidR="003E62A6">
          <w:rPr>
            <w:webHidden/>
          </w:rPr>
          <w:t>21</w:t>
        </w:r>
        <w:r>
          <w:rPr>
            <w:webHidden/>
          </w:rPr>
          <w:fldChar w:fldCharType="end"/>
        </w:r>
      </w:hyperlink>
    </w:p>
    <w:p w:rsidR="004F3799" w:rsidRDefault="0088630C">
      <w:pPr>
        <w:pStyle w:val="TM2"/>
        <w:rPr>
          <w:rFonts w:asciiTheme="minorHAnsi" w:eastAsiaTheme="minorEastAsia" w:hAnsiTheme="minorHAnsi" w:cstheme="minorBidi"/>
          <w:color w:val="auto"/>
          <w:sz w:val="22"/>
          <w:szCs w:val="22"/>
          <w:lang w:eastAsia="fr-FR" w:bidi="ar-SA"/>
        </w:rPr>
      </w:pPr>
      <w:hyperlink w:anchor="_Toc416973747" w:history="1">
        <w:r w:rsidR="004F3799" w:rsidRPr="00936C6B">
          <w:rPr>
            <w:rStyle w:val="Lienhypertexte"/>
          </w:rPr>
          <w:t>2.4.</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Organisation des bases de données locales</w:t>
        </w:r>
        <w:r w:rsidR="004F3799">
          <w:rPr>
            <w:webHidden/>
          </w:rPr>
          <w:tab/>
        </w:r>
        <w:r>
          <w:rPr>
            <w:webHidden/>
          </w:rPr>
          <w:fldChar w:fldCharType="begin"/>
        </w:r>
        <w:r w:rsidR="004F3799">
          <w:rPr>
            <w:webHidden/>
          </w:rPr>
          <w:instrText xml:space="preserve"> PAGEREF _Toc416973747 \h </w:instrText>
        </w:r>
        <w:r>
          <w:rPr>
            <w:webHidden/>
          </w:rPr>
        </w:r>
        <w:r>
          <w:rPr>
            <w:webHidden/>
          </w:rPr>
          <w:fldChar w:fldCharType="separate"/>
        </w:r>
        <w:r w:rsidR="003E62A6">
          <w:rPr>
            <w:webHidden/>
          </w:rPr>
          <w:t>21</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748" w:history="1">
        <w:r w:rsidR="004F3799" w:rsidRPr="00936C6B">
          <w:rPr>
            <w:rStyle w:val="Lienhypertexte"/>
          </w:rPr>
          <w:t>2.4.1</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Stratégie de conservation</w:t>
        </w:r>
        <w:r w:rsidR="004F3799">
          <w:rPr>
            <w:webHidden/>
          </w:rPr>
          <w:tab/>
        </w:r>
        <w:r>
          <w:rPr>
            <w:webHidden/>
          </w:rPr>
          <w:fldChar w:fldCharType="begin"/>
        </w:r>
        <w:r w:rsidR="004F3799">
          <w:rPr>
            <w:webHidden/>
          </w:rPr>
          <w:instrText xml:space="preserve"> PAGEREF _Toc416973748 \h </w:instrText>
        </w:r>
        <w:r>
          <w:rPr>
            <w:webHidden/>
          </w:rPr>
        </w:r>
        <w:r>
          <w:rPr>
            <w:webHidden/>
          </w:rPr>
          <w:fldChar w:fldCharType="separate"/>
        </w:r>
        <w:r w:rsidR="003E62A6">
          <w:rPr>
            <w:webHidden/>
          </w:rPr>
          <w:t>21</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749" w:history="1">
        <w:r w:rsidR="004F3799" w:rsidRPr="00936C6B">
          <w:rPr>
            <w:rStyle w:val="Lienhypertexte"/>
          </w:rPr>
          <w:t>2.4.2</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Nomenclature des noms de fichiers</w:t>
        </w:r>
        <w:r w:rsidR="004F3799">
          <w:rPr>
            <w:webHidden/>
          </w:rPr>
          <w:tab/>
        </w:r>
        <w:r>
          <w:rPr>
            <w:webHidden/>
          </w:rPr>
          <w:fldChar w:fldCharType="begin"/>
        </w:r>
        <w:r w:rsidR="004F3799">
          <w:rPr>
            <w:webHidden/>
          </w:rPr>
          <w:instrText xml:space="preserve"> PAGEREF _Toc416973749 \h </w:instrText>
        </w:r>
        <w:r>
          <w:rPr>
            <w:webHidden/>
          </w:rPr>
        </w:r>
        <w:r>
          <w:rPr>
            <w:webHidden/>
          </w:rPr>
          <w:fldChar w:fldCharType="separate"/>
        </w:r>
        <w:r w:rsidR="003E62A6">
          <w:rPr>
            <w:webHidden/>
          </w:rPr>
          <w:t>22</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750" w:history="1">
        <w:r w:rsidR="004F3799" w:rsidRPr="00936C6B">
          <w:rPr>
            <w:rStyle w:val="Lienhypertexte"/>
          </w:rPr>
          <w:t>2.4.3</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Arborescence des fichiers sur les bases locales</w:t>
        </w:r>
        <w:r w:rsidR="004F3799">
          <w:rPr>
            <w:webHidden/>
          </w:rPr>
          <w:tab/>
        </w:r>
        <w:r>
          <w:rPr>
            <w:webHidden/>
          </w:rPr>
          <w:fldChar w:fldCharType="begin"/>
        </w:r>
        <w:r w:rsidR="004F3799">
          <w:rPr>
            <w:webHidden/>
          </w:rPr>
          <w:instrText xml:space="preserve"> PAGEREF _Toc416973750 \h </w:instrText>
        </w:r>
        <w:r>
          <w:rPr>
            <w:webHidden/>
          </w:rPr>
        </w:r>
        <w:r>
          <w:rPr>
            <w:webHidden/>
          </w:rPr>
          <w:fldChar w:fldCharType="separate"/>
        </w:r>
        <w:r w:rsidR="003E62A6">
          <w:rPr>
            <w:webHidden/>
          </w:rPr>
          <w:t>22</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3751" w:history="1">
        <w:r w:rsidR="004F3799" w:rsidRPr="00936C6B">
          <w:rPr>
            <w:rStyle w:val="Lienhypertexte"/>
          </w:rPr>
          <w:t>• Arborescence des fichiers RFF et PNG</w:t>
        </w:r>
        <w:r w:rsidR="004F3799">
          <w:rPr>
            <w:webHidden/>
          </w:rPr>
          <w:tab/>
        </w:r>
        <w:r>
          <w:rPr>
            <w:webHidden/>
          </w:rPr>
          <w:fldChar w:fldCharType="begin"/>
        </w:r>
        <w:r w:rsidR="004F3799">
          <w:rPr>
            <w:webHidden/>
          </w:rPr>
          <w:instrText xml:space="preserve"> PAGEREF _Toc416973751 \h </w:instrText>
        </w:r>
        <w:r>
          <w:rPr>
            <w:webHidden/>
          </w:rPr>
        </w:r>
        <w:r>
          <w:rPr>
            <w:webHidden/>
          </w:rPr>
          <w:fldChar w:fldCharType="separate"/>
        </w:r>
        <w:r w:rsidR="003E62A6">
          <w:rPr>
            <w:webHidden/>
          </w:rPr>
          <w:t>23</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3752" w:history="1">
        <w:r w:rsidR="004F3799" w:rsidRPr="00936C6B">
          <w:rPr>
            <w:rStyle w:val="Lienhypertexte"/>
          </w:rPr>
          <w:t>• Arborescence des fichiers CEF</w:t>
        </w:r>
        <w:r w:rsidR="004F3799">
          <w:rPr>
            <w:webHidden/>
          </w:rPr>
          <w:tab/>
        </w:r>
        <w:r>
          <w:rPr>
            <w:webHidden/>
          </w:rPr>
          <w:fldChar w:fldCharType="begin"/>
        </w:r>
        <w:r w:rsidR="004F3799">
          <w:rPr>
            <w:webHidden/>
          </w:rPr>
          <w:instrText xml:space="preserve"> PAGEREF _Toc416973752 \h </w:instrText>
        </w:r>
        <w:r>
          <w:rPr>
            <w:webHidden/>
          </w:rPr>
        </w:r>
        <w:r>
          <w:rPr>
            <w:webHidden/>
          </w:rPr>
          <w:fldChar w:fldCharType="separate"/>
        </w:r>
        <w:r w:rsidR="003E62A6">
          <w:rPr>
            <w:webHidden/>
          </w:rPr>
          <w:t>23</w:t>
        </w:r>
        <w:r>
          <w:rPr>
            <w:webHidden/>
          </w:rPr>
          <w:fldChar w:fldCharType="end"/>
        </w:r>
      </w:hyperlink>
    </w:p>
    <w:p w:rsidR="004F3799" w:rsidRDefault="0088630C">
      <w:pPr>
        <w:pStyle w:val="TM2"/>
        <w:rPr>
          <w:rFonts w:asciiTheme="minorHAnsi" w:eastAsiaTheme="minorEastAsia" w:hAnsiTheme="minorHAnsi" w:cstheme="minorBidi"/>
          <w:color w:val="auto"/>
          <w:sz w:val="22"/>
          <w:szCs w:val="22"/>
          <w:lang w:eastAsia="fr-FR" w:bidi="ar-SA"/>
        </w:rPr>
      </w:pPr>
      <w:hyperlink w:anchor="_Toc416973753" w:history="1">
        <w:r w:rsidR="004F3799" w:rsidRPr="00936C6B">
          <w:rPr>
            <w:rStyle w:val="Lienhypertexte"/>
          </w:rPr>
          <w:t>2.5.</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Description des chaînes de production</w:t>
        </w:r>
        <w:r w:rsidR="004F3799">
          <w:rPr>
            <w:webHidden/>
          </w:rPr>
          <w:tab/>
        </w:r>
        <w:r>
          <w:rPr>
            <w:webHidden/>
          </w:rPr>
          <w:fldChar w:fldCharType="begin"/>
        </w:r>
        <w:r w:rsidR="004F3799">
          <w:rPr>
            <w:webHidden/>
          </w:rPr>
          <w:instrText xml:space="preserve"> PAGEREF _Toc416973753 \h </w:instrText>
        </w:r>
        <w:r>
          <w:rPr>
            <w:webHidden/>
          </w:rPr>
        </w:r>
        <w:r>
          <w:rPr>
            <w:webHidden/>
          </w:rPr>
          <w:fldChar w:fldCharType="separate"/>
        </w:r>
        <w:r w:rsidR="003E62A6">
          <w:rPr>
            <w:webHidden/>
          </w:rPr>
          <w:t>25</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754" w:history="1">
        <w:r w:rsidR="004F3799" w:rsidRPr="00936C6B">
          <w:rPr>
            <w:rStyle w:val="Lienhypertexte"/>
          </w:rPr>
          <w:t>2.5.1</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Production des WFL1.rff</w:t>
        </w:r>
        <w:r w:rsidR="004F3799">
          <w:rPr>
            <w:webHidden/>
          </w:rPr>
          <w:tab/>
        </w:r>
        <w:r>
          <w:rPr>
            <w:webHidden/>
          </w:rPr>
          <w:fldChar w:fldCharType="begin"/>
        </w:r>
        <w:r w:rsidR="004F3799">
          <w:rPr>
            <w:webHidden/>
          </w:rPr>
          <w:instrText xml:space="preserve"> PAGEREF _Toc416973754 \h </w:instrText>
        </w:r>
        <w:r>
          <w:rPr>
            <w:webHidden/>
          </w:rPr>
        </w:r>
        <w:r>
          <w:rPr>
            <w:webHidden/>
          </w:rPr>
          <w:fldChar w:fldCharType="separate"/>
        </w:r>
        <w:r w:rsidR="003E62A6">
          <w:rPr>
            <w:webHidden/>
          </w:rPr>
          <w:t>25</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755" w:history="1">
        <w:r w:rsidR="004F3799" w:rsidRPr="00936C6B">
          <w:rPr>
            <w:rStyle w:val="Lienhypertexte"/>
          </w:rPr>
          <w:t>2.5.2</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Production des VTL1.rff</w:t>
        </w:r>
        <w:r w:rsidR="004F3799">
          <w:rPr>
            <w:webHidden/>
          </w:rPr>
          <w:tab/>
        </w:r>
        <w:r>
          <w:rPr>
            <w:webHidden/>
          </w:rPr>
          <w:fldChar w:fldCharType="begin"/>
        </w:r>
        <w:r w:rsidR="004F3799">
          <w:rPr>
            <w:webHidden/>
          </w:rPr>
          <w:instrText xml:space="preserve"> PAGEREF _Toc416973755 \h </w:instrText>
        </w:r>
        <w:r>
          <w:rPr>
            <w:webHidden/>
          </w:rPr>
        </w:r>
        <w:r>
          <w:rPr>
            <w:webHidden/>
          </w:rPr>
          <w:fldChar w:fldCharType="separate"/>
        </w:r>
        <w:r w:rsidR="003E62A6">
          <w:rPr>
            <w:webHidden/>
          </w:rPr>
          <w:t>26</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756" w:history="1">
        <w:r w:rsidR="004F3799" w:rsidRPr="00936C6B">
          <w:rPr>
            <w:rStyle w:val="Lienhypertexte"/>
          </w:rPr>
          <w:t>2.5.3</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Production des SPL2.rff</w:t>
        </w:r>
        <w:r w:rsidR="004F3799">
          <w:rPr>
            <w:webHidden/>
          </w:rPr>
          <w:tab/>
        </w:r>
        <w:r>
          <w:rPr>
            <w:webHidden/>
          </w:rPr>
          <w:fldChar w:fldCharType="begin"/>
        </w:r>
        <w:r w:rsidR="004F3799">
          <w:rPr>
            <w:webHidden/>
          </w:rPr>
          <w:instrText xml:space="preserve"> PAGEREF _Toc416973756 \h </w:instrText>
        </w:r>
        <w:r>
          <w:rPr>
            <w:webHidden/>
          </w:rPr>
        </w:r>
        <w:r>
          <w:rPr>
            <w:webHidden/>
          </w:rPr>
          <w:fldChar w:fldCharType="separate"/>
        </w:r>
        <w:r w:rsidR="003E62A6">
          <w:rPr>
            <w:webHidden/>
          </w:rPr>
          <w:t>26</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757" w:history="1">
        <w:r w:rsidR="004F3799" w:rsidRPr="00936C6B">
          <w:rPr>
            <w:rStyle w:val="Lienhypertexte"/>
          </w:rPr>
          <w:t>2.5.4</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Production des VTL2.rff</w:t>
        </w:r>
        <w:r w:rsidR="004F3799">
          <w:rPr>
            <w:webHidden/>
          </w:rPr>
          <w:tab/>
        </w:r>
        <w:r>
          <w:rPr>
            <w:webHidden/>
          </w:rPr>
          <w:fldChar w:fldCharType="begin"/>
        </w:r>
        <w:r w:rsidR="004F3799">
          <w:rPr>
            <w:webHidden/>
          </w:rPr>
          <w:instrText xml:space="preserve"> PAGEREF _Toc416973757 \h </w:instrText>
        </w:r>
        <w:r>
          <w:rPr>
            <w:webHidden/>
          </w:rPr>
        </w:r>
        <w:r>
          <w:rPr>
            <w:webHidden/>
          </w:rPr>
          <w:fldChar w:fldCharType="separate"/>
        </w:r>
        <w:r w:rsidR="003E62A6">
          <w:rPr>
            <w:webHidden/>
          </w:rPr>
          <w:t>27</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758" w:history="1">
        <w:r w:rsidR="004F3799" w:rsidRPr="00936C6B">
          <w:rPr>
            <w:rStyle w:val="Lienhypertexte"/>
          </w:rPr>
          <w:t>2.5.5</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Production des DWF.cef</w:t>
        </w:r>
        <w:r w:rsidR="004F3799">
          <w:rPr>
            <w:webHidden/>
          </w:rPr>
          <w:tab/>
        </w:r>
        <w:r>
          <w:rPr>
            <w:webHidden/>
          </w:rPr>
          <w:fldChar w:fldCharType="begin"/>
        </w:r>
        <w:r w:rsidR="004F3799">
          <w:rPr>
            <w:webHidden/>
          </w:rPr>
          <w:instrText xml:space="preserve"> PAGEREF _Toc416973758 \h </w:instrText>
        </w:r>
        <w:r>
          <w:rPr>
            <w:webHidden/>
          </w:rPr>
        </w:r>
        <w:r>
          <w:rPr>
            <w:webHidden/>
          </w:rPr>
          <w:fldChar w:fldCharType="separate"/>
        </w:r>
        <w:r w:rsidR="003E62A6">
          <w:rPr>
            <w:webHidden/>
          </w:rPr>
          <w:t>28</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759" w:history="1">
        <w:r w:rsidR="004F3799" w:rsidRPr="00936C6B">
          <w:rPr>
            <w:rStyle w:val="Lienhypertexte"/>
          </w:rPr>
          <w:t>2.5.6</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Production des CS.cef</w:t>
        </w:r>
        <w:r w:rsidR="004F3799">
          <w:rPr>
            <w:webHidden/>
          </w:rPr>
          <w:tab/>
        </w:r>
        <w:r>
          <w:rPr>
            <w:webHidden/>
          </w:rPr>
          <w:fldChar w:fldCharType="begin"/>
        </w:r>
        <w:r w:rsidR="004F3799">
          <w:rPr>
            <w:webHidden/>
          </w:rPr>
          <w:instrText xml:space="preserve"> PAGEREF _Toc416973759 \h </w:instrText>
        </w:r>
        <w:r>
          <w:rPr>
            <w:webHidden/>
          </w:rPr>
        </w:r>
        <w:r>
          <w:rPr>
            <w:webHidden/>
          </w:rPr>
          <w:fldChar w:fldCharType="separate"/>
        </w:r>
        <w:r w:rsidR="003E62A6">
          <w:rPr>
            <w:webHidden/>
          </w:rPr>
          <w:t>29</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760" w:history="1">
        <w:r w:rsidR="004F3799" w:rsidRPr="00936C6B">
          <w:rPr>
            <w:rStyle w:val="Lienhypertexte"/>
          </w:rPr>
          <w:t>2.5.7</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Production des CWF.cef</w:t>
        </w:r>
        <w:r w:rsidR="004F3799">
          <w:rPr>
            <w:webHidden/>
          </w:rPr>
          <w:tab/>
        </w:r>
        <w:r>
          <w:rPr>
            <w:webHidden/>
          </w:rPr>
          <w:fldChar w:fldCharType="begin"/>
        </w:r>
        <w:r w:rsidR="004F3799">
          <w:rPr>
            <w:webHidden/>
          </w:rPr>
          <w:instrText xml:space="preserve"> PAGEREF _Toc416973760 \h </w:instrText>
        </w:r>
        <w:r>
          <w:rPr>
            <w:webHidden/>
          </w:rPr>
        </w:r>
        <w:r>
          <w:rPr>
            <w:webHidden/>
          </w:rPr>
          <w:fldChar w:fldCharType="separate"/>
        </w:r>
        <w:r w:rsidR="003E62A6">
          <w:rPr>
            <w:webHidden/>
          </w:rPr>
          <w:t>30</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761" w:history="1">
        <w:r w:rsidR="004F3799" w:rsidRPr="00936C6B">
          <w:rPr>
            <w:rStyle w:val="Lienhypertexte"/>
          </w:rPr>
          <w:t>2.5.8</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Remarque sur les produits livrés au CSA</w:t>
        </w:r>
        <w:r w:rsidR="004F3799">
          <w:rPr>
            <w:webHidden/>
          </w:rPr>
          <w:tab/>
        </w:r>
        <w:r>
          <w:rPr>
            <w:webHidden/>
          </w:rPr>
          <w:fldChar w:fldCharType="begin"/>
        </w:r>
        <w:r w:rsidR="004F3799">
          <w:rPr>
            <w:webHidden/>
          </w:rPr>
          <w:instrText xml:space="preserve"> PAGEREF _Toc416973761 \h </w:instrText>
        </w:r>
        <w:r>
          <w:rPr>
            <w:webHidden/>
          </w:rPr>
        </w:r>
        <w:r>
          <w:rPr>
            <w:webHidden/>
          </w:rPr>
          <w:fldChar w:fldCharType="separate"/>
        </w:r>
        <w:r w:rsidR="003E62A6">
          <w:rPr>
            <w:webHidden/>
          </w:rPr>
          <w:t>30</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762" w:history="1">
        <w:r w:rsidR="004F3799" w:rsidRPr="00936C6B">
          <w:rPr>
            <w:rStyle w:val="Lienhypertexte"/>
          </w:rPr>
          <w:t>2.5.9</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Chaîne de production des images WEB</w:t>
        </w:r>
        <w:r w:rsidR="004F3799">
          <w:rPr>
            <w:webHidden/>
          </w:rPr>
          <w:tab/>
        </w:r>
        <w:r>
          <w:rPr>
            <w:webHidden/>
          </w:rPr>
          <w:fldChar w:fldCharType="begin"/>
        </w:r>
        <w:r w:rsidR="004F3799">
          <w:rPr>
            <w:webHidden/>
          </w:rPr>
          <w:instrText xml:space="preserve"> PAGEREF _Toc416973762 \h </w:instrText>
        </w:r>
        <w:r>
          <w:rPr>
            <w:webHidden/>
          </w:rPr>
        </w:r>
        <w:r>
          <w:rPr>
            <w:webHidden/>
          </w:rPr>
          <w:fldChar w:fldCharType="separate"/>
        </w:r>
        <w:r w:rsidR="003E62A6">
          <w:rPr>
            <w:webHidden/>
          </w:rPr>
          <w:t>30</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763" w:history="1">
        <w:r w:rsidR="004F3799" w:rsidRPr="00936C6B">
          <w:rPr>
            <w:rStyle w:val="Lienhypertexte"/>
          </w:rPr>
          <w:t>2.5.10</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Validation des CWF</w:t>
        </w:r>
        <w:r w:rsidR="004F3799">
          <w:rPr>
            <w:webHidden/>
          </w:rPr>
          <w:tab/>
        </w:r>
        <w:r>
          <w:rPr>
            <w:webHidden/>
          </w:rPr>
          <w:fldChar w:fldCharType="begin"/>
        </w:r>
        <w:r w:rsidR="004F3799">
          <w:rPr>
            <w:webHidden/>
          </w:rPr>
          <w:instrText xml:space="preserve"> PAGEREF _Toc416973763 \h </w:instrText>
        </w:r>
        <w:r>
          <w:rPr>
            <w:webHidden/>
          </w:rPr>
        </w:r>
        <w:r>
          <w:rPr>
            <w:webHidden/>
          </w:rPr>
          <w:fldChar w:fldCharType="separate"/>
        </w:r>
        <w:r w:rsidR="003E62A6">
          <w:rPr>
            <w:webHidden/>
          </w:rPr>
          <w:t>31</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764" w:history="1">
        <w:r w:rsidR="004F3799" w:rsidRPr="00936C6B">
          <w:rPr>
            <w:rStyle w:val="Lienhypertexte"/>
          </w:rPr>
          <w:t>2.5.11</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Schéma général de la chaîne STAFF</w:t>
        </w:r>
        <w:r w:rsidR="004F3799">
          <w:rPr>
            <w:webHidden/>
          </w:rPr>
          <w:tab/>
        </w:r>
        <w:r>
          <w:rPr>
            <w:webHidden/>
          </w:rPr>
          <w:fldChar w:fldCharType="begin"/>
        </w:r>
        <w:r w:rsidR="004F3799">
          <w:rPr>
            <w:webHidden/>
          </w:rPr>
          <w:instrText xml:space="preserve"> PAGEREF _Toc416973764 \h </w:instrText>
        </w:r>
        <w:r>
          <w:rPr>
            <w:webHidden/>
          </w:rPr>
        </w:r>
        <w:r>
          <w:rPr>
            <w:webHidden/>
          </w:rPr>
          <w:fldChar w:fldCharType="separate"/>
        </w:r>
        <w:r w:rsidR="003E62A6">
          <w:rPr>
            <w:webHidden/>
          </w:rPr>
          <w:t>33</w:t>
        </w:r>
        <w:r>
          <w:rPr>
            <w:webHidden/>
          </w:rPr>
          <w:fldChar w:fldCharType="end"/>
        </w:r>
      </w:hyperlink>
    </w:p>
    <w:p w:rsidR="004F3799" w:rsidRDefault="0088630C">
      <w:pPr>
        <w:pStyle w:val="TM1"/>
        <w:rPr>
          <w:rFonts w:asciiTheme="minorHAnsi" w:eastAsiaTheme="minorEastAsia" w:hAnsiTheme="minorHAnsi" w:cstheme="minorBidi"/>
          <w:b w:val="0"/>
          <w:noProof/>
          <w:color w:val="auto"/>
          <w:szCs w:val="22"/>
          <w:lang w:eastAsia="fr-FR" w:bidi="ar-SA"/>
        </w:rPr>
      </w:pPr>
      <w:hyperlink w:anchor="_Toc416973765" w:history="1">
        <w:r w:rsidR="004F3799" w:rsidRPr="00936C6B">
          <w:rPr>
            <w:rStyle w:val="Lienhypertexte"/>
            <w:noProof/>
          </w:rPr>
          <w:t>3.</w:t>
        </w:r>
        <w:r w:rsidR="004F3799">
          <w:rPr>
            <w:rFonts w:asciiTheme="minorHAnsi" w:eastAsiaTheme="minorEastAsia" w:hAnsiTheme="minorHAnsi" w:cstheme="minorBidi"/>
            <w:b w:val="0"/>
            <w:noProof/>
            <w:color w:val="auto"/>
            <w:szCs w:val="22"/>
            <w:lang w:eastAsia="fr-FR" w:bidi="ar-SA"/>
          </w:rPr>
          <w:tab/>
        </w:r>
        <w:r w:rsidR="004F3799" w:rsidRPr="00936C6B">
          <w:rPr>
            <w:rStyle w:val="Lienhypertexte"/>
            <w:noProof/>
          </w:rPr>
          <w:t>ORGANISATION DE LA PRODUCTION STAFF</w:t>
        </w:r>
        <w:r w:rsidR="004F3799">
          <w:rPr>
            <w:noProof/>
            <w:webHidden/>
          </w:rPr>
          <w:tab/>
        </w:r>
        <w:r>
          <w:rPr>
            <w:noProof/>
            <w:webHidden/>
          </w:rPr>
          <w:fldChar w:fldCharType="begin"/>
        </w:r>
        <w:r w:rsidR="004F3799">
          <w:rPr>
            <w:noProof/>
            <w:webHidden/>
          </w:rPr>
          <w:instrText xml:space="preserve"> PAGEREF _Toc416973765 \h </w:instrText>
        </w:r>
        <w:r>
          <w:rPr>
            <w:noProof/>
            <w:webHidden/>
          </w:rPr>
        </w:r>
        <w:r>
          <w:rPr>
            <w:noProof/>
            <w:webHidden/>
          </w:rPr>
          <w:fldChar w:fldCharType="separate"/>
        </w:r>
        <w:r w:rsidR="003E62A6">
          <w:rPr>
            <w:noProof/>
            <w:webHidden/>
          </w:rPr>
          <w:t>35</w:t>
        </w:r>
        <w:r>
          <w:rPr>
            <w:noProof/>
            <w:webHidden/>
          </w:rPr>
          <w:fldChar w:fldCharType="end"/>
        </w:r>
      </w:hyperlink>
    </w:p>
    <w:p w:rsidR="004F3799" w:rsidRDefault="0088630C">
      <w:pPr>
        <w:pStyle w:val="TM2"/>
        <w:rPr>
          <w:rFonts w:asciiTheme="minorHAnsi" w:eastAsiaTheme="minorEastAsia" w:hAnsiTheme="minorHAnsi" w:cstheme="minorBidi"/>
          <w:color w:val="auto"/>
          <w:sz w:val="22"/>
          <w:szCs w:val="22"/>
          <w:lang w:eastAsia="fr-FR" w:bidi="ar-SA"/>
        </w:rPr>
      </w:pPr>
      <w:hyperlink w:anchor="_Toc416973766" w:history="1">
        <w:r w:rsidR="004F3799" w:rsidRPr="00936C6B">
          <w:rPr>
            <w:rStyle w:val="Lienhypertexte"/>
          </w:rPr>
          <w:t>3.1.</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Contraintes de production</w:t>
        </w:r>
        <w:r w:rsidR="004F3799">
          <w:rPr>
            <w:webHidden/>
          </w:rPr>
          <w:tab/>
        </w:r>
        <w:r>
          <w:rPr>
            <w:webHidden/>
          </w:rPr>
          <w:fldChar w:fldCharType="begin"/>
        </w:r>
        <w:r w:rsidR="004F3799">
          <w:rPr>
            <w:webHidden/>
          </w:rPr>
          <w:instrText xml:space="preserve"> PAGEREF _Toc416973766 \h </w:instrText>
        </w:r>
        <w:r>
          <w:rPr>
            <w:webHidden/>
          </w:rPr>
        </w:r>
        <w:r>
          <w:rPr>
            <w:webHidden/>
          </w:rPr>
          <w:fldChar w:fldCharType="separate"/>
        </w:r>
        <w:r w:rsidR="003E62A6">
          <w:rPr>
            <w:webHidden/>
          </w:rPr>
          <w:t>35</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767" w:history="1">
        <w:r w:rsidR="004F3799" w:rsidRPr="00936C6B">
          <w:rPr>
            <w:rStyle w:val="Lienhypertexte"/>
          </w:rPr>
          <w:t>3.1.1</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Disponibilité des fichiers Tcor</w:t>
        </w:r>
        <w:r w:rsidR="004F3799">
          <w:rPr>
            <w:webHidden/>
          </w:rPr>
          <w:tab/>
        </w:r>
        <w:r>
          <w:rPr>
            <w:webHidden/>
          </w:rPr>
          <w:fldChar w:fldCharType="begin"/>
        </w:r>
        <w:r w:rsidR="004F3799">
          <w:rPr>
            <w:webHidden/>
          </w:rPr>
          <w:instrText xml:space="preserve"> PAGEREF _Toc416973767 \h </w:instrText>
        </w:r>
        <w:r>
          <w:rPr>
            <w:webHidden/>
          </w:rPr>
        </w:r>
        <w:r>
          <w:rPr>
            <w:webHidden/>
          </w:rPr>
          <w:fldChar w:fldCharType="separate"/>
        </w:r>
        <w:r w:rsidR="003E62A6">
          <w:rPr>
            <w:webHidden/>
          </w:rPr>
          <w:t>35</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768" w:history="1">
        <w:r w:rsidR="004F3799" w:rsidRPr="00936C6B">
          <w:rPr>
            <w:rStyle w:val="Lienhypertexte"/>
          </w:rPr>
          <w:t>3.1.2</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Production des WFL1 et des VTL1 « Daily »</w:t>
        </w:r>
        <w:r w:rsidR="004F3799">
          <w:rPr>
            <w:webHidden/>
          </w:rPr>
          <w:tab/>
        </w:r>
        <w:r>
          <w:rPr>
            <w:webHidden/>
          </w:rPr>
          <w:fldChar w:fldCharType="begin"/>
        </w:r>
        <w:r w:rsidR="004F3799">
          <w:rPr>
            <w:webHidden/>
          </w:rPr>
          <w:instrText xml:space="preserve"> PAGEREF _Toc416973768 \h </w:instrText>
        </w:r>
        <w:r>
          <w:rPr>
            <w:webHidden/>
          </w:rPr>
        </w:r>
        <w:r>
          <w:rPr>
            <w:webHidden/>
          </w:rPr>
          <w:fldChar w:fldCharType="separate"/>
        </w:r>
        <w:r w:rsidR="003E62A6">
          <w:rPr>
            <w:webHidden/>
          </w:rPr>
          <w:t>35</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769" w:history="1">
        <w:r w:rsidR="004F3799" w:rsidRPr="00936C6B">
          <w:rPr>
            <w:rStyle w:val="Lienhypertexte"/>
          </w:rPr>
          <w:t>3.1.3</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Production des SPL2 « Daily » et des CS</w:t>
        </w:r>
        <w:r w:rsidR="004F3799">
          <w:rPr>
            <w:webHidden/>
          </w:rPr>
          <w:tab/>
        </w:r>
        <w:r>
          <w:rPr>
            <w:webHidden/>
          </w:rPr>
          <w:fldChar w:fldCharType="begin"/>
        </w:r>
        <w:r w:rsidR="004F3799">
          <w:rPr>
            <w:webHidden/>
          </w:rPr>
          <w:instrText xml:space="preserve"> PAGEREF _Toc416973769 \h </w:instrText>
        </w:r>
        <w:r>
          <w:rPr>
            <w:webHidden/>
          </w:rPr>
        </w:r>
        <w:r>
          <w:rPr>
            <w:webHidden/>
          </w:rPr>
          <w:fldChar w:fldCharType="separate"/>
        </w:r>
        <w:r w:rsidR="003E62A6">
          <w:rPr>
            <w:webHidden/>
          </w:rPr>
          <w:t>35</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770" w:history="1">
        <w:r w:rsidR="004F3799" w:rsidRPr="00936C6B">
          <w:rPr>
            <w:rStyle w:val="Lienhypertexte"/>
          </w:rPr>
          <w:t>3.1.4</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Production des PNG</w:t>
        </w:r>
        <w:r w:rsidR="004F3799">
          <w:rPr>
            <w:webHidden/>
          </w:rPr>
          <w:tab/>
        </w:r>
        <w:r>
          <w:rPr>
            <w:webHidden/>
          </w:rPr>
          <w:fldChar w:fldCharType="begin"/>
        </w:r>
        <w:r w:rsidR="004F3799">
          <w:rPr>
            <w:webHidden/>
          </w:rPr>
          <w:instrText xml:space="preserve"> PAGEREF _Toc416973770 \h </w:instrText>
        </w:r>
        <w:r>
          <w:rPr>
            <w:webHidden/>
          </w:rPr>
        </w:r>
        <w:r>
          <w:rPr>
            <w:webHidden/>
          </w:rPr>
          <w:fldChar w:fldCharType="separate"/>
        </w:r>
        <w:r w:rsidR="003E62A6">
          <w:rPr>
            <w:webHidden/>
          </w:rPr>
          <w:t>35</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771" w:history="1">
        <w:r w:rsidR="004F3799" w:rsidRPr="00936C6B">
          <w:rPr>
            <w:rStyle w:val="Lienhypertexte"/>
          </w:rPr>
          <w:t>3.1.5</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Production des VTL1 et des DWF</w:t>
        </w:r>
        <w:r w:rsidR="004F3799">
          <w:rPr>
            <w:webHidden/>
          </w:rPr>
          <w:tab/>
        </w:r>
        <w:r>
          <w:rPr>
            <w:webHidden/>
          </w:rPr>
          <w:fldChar w:fldCharType="begin"/>
        </w:r>
        <w:r w:rsidR="004F3799">
          <w:rPr>
            <w:webHidden/>
          </w:rPr>
          <w:instrText xml:space="preserve"> PAGEREF _Toc416973771 \h </w:instrText>
        </w:r>
        <w:r>
          <w:rPr>
            <w:webHidden/>
          </w:rPr>
        </w:r>
        <w:r>
          <w:rPr>
            <w:webHidden/>
          </w:rPr>
          <w:fldChar w:fldCharType="separate"/>
        </w:r>
        <w:r w:rsidR="003E62A6">
          <w:rPr>
            <w:webHidden/>
          </w:rPr>
          <w:t>35</w:t>
        </w:r>
        <w:r>
          <w:rPr>
            <w:webHidden/>
          </w:rPr>
          <w:fldChar w:fldCharType="end"/>
        </w:r>
      </w:hyperlink>
    </w:p>
    <w:p w:rsidR="004F3799" w:rsidRDefault="0088630C">
      <w:pPr>
        <w:pStyle w:val="TM3"/>
        <w:rPr>
          <w:rStyle w:val="Lienhypertexte"/>
        </w:rPr>
      </w:pPr>
      <w:hyperlink w:anchor="_Toc416973772" w:history="1">
        <w:r w:rsidR="004F3799" w:rsidRPr="00936C6B">
          <w:rPr>
            <w:rStyle w:val="Lienhypertexte"/>
          </w:rPr>
          <w:t>3.1.6</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Production des VTL2 et des CWF</w:t>
        </w:r>
        <w:r w:rsidR="004F3799">
          <w:rPr>
            <w:webHidden/>
          </w:rPr>
          <w:tab/>
        </w:r>
        <w:r>
          <w:rPr>
            <w:webHidden/>
          </w:rPr>
          <w:fldChar w:fldCharType="begin"/>
        </w:r>
        <w:r w:rsidR="004F3799">
          <w:rPr>
            <w:webHidden/>
          </w:rPr>
          <w:instrText xml:space="preserve"> PAGEREF _Toc416973772 \h </w:instrText>
        </w:r>
        <w:r>
          <w:rPr>
            <w:webHidden/>
          </w:rPr>
        </w:r>
        <w:r>
          <w:rPr>
            <w:webHidden/>
          </w:rPr>
          <w:fldChar w:fldCharType="separate"/>
        </w:r>
        <w:r w:rsidR="003E62A6">
          <w:rPr>
            <w:webHidden/>
          </w:rPr>
          <w:t>35</w:t>
        </w:r>
        <w:r>
          <w:rPr>
            <w:webHidden/>
          </w:rPr>
          <w:fldChar w:fldCharType="end"/>
        </w:r>
      </w:hyperlink>
    </w:p>
    <w:p w:rsidR="004F3799" w:rsidRPr="004F3799" w:rsidRDefault="004F3799" w:rsidP="004F3799"/>
    <w:p w:rsidR="004F3799" w:rsidRDefault="0088630C">
      <w:pPr>
        <w:pStyle w:val="TM2"/>
        <w:rPr>
          <w:rFonts w:asciiTheme="minorHAnsi" w:eastAsiaTheme="minorEastAsia" w:hAnsiTheme="minorHAnsi" w:cstheme="minorBidi"/>
          <w:color w:val="auto"/>
          <w:sz w:val="22"/>
          <w:szCs w:val="22"/>
          <w:lang w:eastAsia="fr-FR" w:bidi="ar-SA"/>
        </w:rPr>
      </w:pPr>
      <w:hyperlink w:anchor="_Toc416973773" w:history="1">
        <w:r w:rsidR="004F3799" w:rsidRPr="00936C6B">
          <w:rPr>
            <w:rStyle w:val="Lienhypertexte"/>
          </w:rPr>
          <w:t>3.2.</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Paramétrage des commandes de production</w:t>
        </w:r>
        <w:r w:rsidR="004F3799">
          <w:rPr>
            <w:webHidden/>
          </w:rPr>
          <w:tab/>
        </w:r>
        <w:r>
          <w:rPr>
            <w:webHidden/>
          </w:rPr>
          <w:fldChar w:fldCharType="begin"/>
        </w:r>
        <w:r w:rsidR="004F3799">
          <w:rPr>
            <w:webHidden/>
          </w:rPr>
          <w:instrText xml:space="preserve"> PAGEREF _Toc416973773 \h </w:instrText>
        </w:r>
        <w:r>
          <w:rPr>
            <w:webHidden/>
          </w:rPr>
        </w:r>
        <w:r>
          <w:rPr>
            <w:webHidden/>
          </w:rPr>
          <w:fldChar w:fldCharType="separate"/>
        </w:r>
        <w:r w:rsidR="003E62A6">
          <w:rPr>
            <w:webHidden/>
          </w:rPr>
          <w:t>36</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774" w:history="1">
        <w:r w:rsidR="004F3799" w:rsidRPr="00936C6B">
          <w:rPr>
            <w:rStyle w:val="Lienhypertexte"/>
          </w:rPr>
          <w:t>3.2.1</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RCL_product_VTL1_oneday</w:t>
        </w:r>
        <w:r w:rsidR="004F3799">
          <w:rPr>
            <w:webHidden/>
          </w:rPr>
          <w:tab/>
        </w:r>
        <w:r>
          <w:rPr>
            <w:webHidden/>
          </w:rPr>
          <w:fldChar w:fldCharType="begin"/>
        </w:r>
        <w:r w:rsidR="004F3799">
          <w:rPr>
            <w:webHidden/>
          </w:rPr>
          <w:instrText xml:space="preserve"> PAGEREF _Toc416973774 \h </w:instrText>
        </w:r>
        <w:r>
          <w:rPr>
            <w:webHidden/>
          </w:rPr>
        </w:r>
        <w:r>
          <w:rPr>
            <w:webHidden/>
          </w:rPr>
          <w:fldChar w:fldCharType="separate"/>
        </w:r>
        <w:r w:rsidR="003E62A6">
          <w:rPr>
            <w:webHidden/>
          </w:rPr>
          <w:t>36</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775" w:history="1">
        <w:r w:rsidR="004F3799" w:rsidRPr="00936C6B">
          <w:rPr>
            <w:rStyle w:val="Lienhypertexte"/>
          </w:rPr>
          <w:t>3.2.2</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RCL_product_VTL2_oneday</w:t>
        </w:r>
        <w:r w:rsidR="004F3799">
          <w:rPr>
            <w:webHidden/>
          </w:rPr>
          <w:tab/>
        </w:r>
        <w:r>
          <w:rPr>
            <w:webHidden/>
          </w:rPr>
          <w:fldChar w:fldCharType="begin"/>
        </w:r>
        <w:r w:rsidR="004F3799">
          <w:rPr>
            <w:webHidden/>
          </w:rPr>
          <w:instrText xml:space="preserve"> PAGEREF _Toc416973775 \h </w:instrText>
        </w:r>
        <w:r>
          <w:rPr>
            <w:webHidden/>
          </w:rPr>
        </w:r>
        <w:r>
          <w:rPr>
            <w:webHidden/>
          </w:rPr>
          <w:fldChar w:fldCharType="separate"/>
        </w:r>
        <w:r w:rsidR="003E62A6">
          <w:rPr>
            <w:webHidden/>
          </w:rPr>
          <w:t>36</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776" w:history="1">
        <w:r w:rsidR="004F3799" w:rsidRPr="00936C6B">
          <w:rPr>
            <w:rStyle w:val="Lienhypertexte"/>
          </w:rPr>
          <w:t>3.2.3</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RCL_product_SPL2_oneday</w:t>
        </w:r>
        <w:r w:rsidR="004F3799">
          <w:rPr>
            <w:webHidden/>
          </w:rPr>
          <w:tab/>
        </w:r>
        <w:r>
          <w:rPr>
            <w:webHidden/>
          </w:rPr>
          <w:fldChar w:fldCharType="begin"/>
        </w:r>
        <w:r w:rsidR="004F3799">
          <w:rPr>
            <w:webHidden/>
          </w:rPr>
          <w:instrText xml:space="preserve"> PAGEREF _Toc416973776 \h </w:instrText>
        </w:r>
        <w:r>
          <w:rPr>
            <w:webHidden/>
          </w:rPr>
        </w:r>
        <w:r>
          <w:rPr>
            <w:webHidden/>
          </w:rPr>
          <w:fldChar w:fldCharType="separate"/>
        </w:r>
        <w:r w:rsidR="003E62A6">
          <w:rPr>
            <w:webHidden/>
          </w:rPr>
          <w:t>37</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777" w:history="1">
        <w:r w:rsidR="004F3799" w:rsidRPr="00936C6B">
          <w:rPr>
            <w:rStyle w:val="Lienhypertexte"/>
            <w:lang w:val="en-GB"/>
          </w:rPr>
          <w:t>3.2.4</w:t>
        </w:r>
        <w:r w:rsidR="004F3799">
          <w:rPr>
            <w:rFonts w:asciiTheme="minorHAnsi" w:eastAsiaTheme="minorEastAsia" w:hAnsiTheme="minorHAnsi" w:cstheme="minorBidi"/>
            <w:color w:val="auto"/>
            <w:sz w:val="22"/>
            <w:szCs w:val="22"/>
            <w:lang w:eastAsia="fr-FR" w:bidi="ar-SA"/>
          </w:rPr>
          <w:tab/>
        </w:r>
        <w:r w:rsidR="004F3799" w:rsidRPr="00936C6B">
          <w:rPr>
            <w:rStyle w:val="Lienhypertexte"/>
            <w:lang w:val="en-GB"/>
          </w:rPr>
          <w:t>RCL_product_visu_SPL2_oneday</w:t>
        </w:r>
        <w:r w:rsidR="004F3799">
          <w:rPr>
            <w:webHidden/>
          </w:rPr>
          <w:tab/>
        </w:r>
        <w:r>
          <w:rPr>
            <w:webHidden/>
          </w:rPr>
          <w:fldChar w:fldCharType="begin"/>
        </w:r>
        <w:r w:rsidR="004F3799">
          <w:rPr>
            <w:webHidden/>
          </w:rPr>
          <w:instrText xml:space="preserve"> PAGEREF _Toc416973777 \h </w:instrText>
        </w:r>
        <w:r>
          <w:rPr>
            <w:webHidden/>
          </w:rPr>
        </w:r>
        <w:r>
          <w:rPr>
            <w:webHidden/>
          </w:rPr>
          <w:fldChar w:fldCharType="separate"/>
        </w:r>
        <w:r w:rsidR="003E62A6">
          <w:rPr>
            <w:webHidden/>
          </w:rPr>
          <w:t>37</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778" w:history="1">
        <w:r w:rsidR="004F3799" w:rsidRPr="00936C6B">
          <w:rPr>
            <w:rStyle w:val="Lienhypertexte"/>
            <w:lang w:val="en-GB"/>
          </w:rPr>
          <w:t>3.2.5</w:t>
        </w:r>
        <w:r w:rsidR="004F3799">
          <w:rPr>
            <w:rFonts w:asciiTheme="minorHAnsi" w:eastAsiaTheme="minorEastAsia" w:hAnsiTheme="minorHAnsi" w:cstheme="minorBidi"/>
            <w:color w:val="auto"/>
            <w:sz w:val="22"/>
            <w:szCs w:val="22"/>
            <w:lang w:eastAsia="fr-FR" w:bidi="ar-SA"/>
          </w:rPr>
          <w:tab/>
        </w:r>
        <w:r w:rsidR="004F3799" w:rsidRPr="00936C6B">
          <w:rPr>
            <w:rStyle w:val="Lienhypertexte"/>
            <w:lang w:val="en-GB"/>
          </w:rPr>
          <w:t>RCL_product_visu_orbit_oneday</w:t>
        </w:r>
        <w:r w:rsidR="004F3799">
          <w:rPr>
            <w:webHidden/>
          </w:rPr>
          <w:tab/>
        </w:r>
        <w:r>
          <w:rPr>
            <w:webHidden/>
          </w:rPr>
          <w:fldChar w:fldCharType="begin"/>
        </w:r>
        <w:r w:rsidR="004F3799">
          <w:rPr>
            <w:webHidden/>
          </w:rPr>
          <w:instrText xml:space="preserve"> PAGEREF _Toc416973778 \h </w:instrText>
        </w:r>
        <w:r>
          <w:rPr>
            <w:webHidden/>
          </w:rPr>
        </w:r>
        <w:r>
          <w:rPr>
            <w:webHidden/>
          </w:rPr>
          <w:fldChar w:fldCharType="separate"/>
        </w:r>
        <w:r w:rsidR="003E62A6">
          <w:rPr>
            <w:webHidden/>
          </w:rPr>
          <w:t>38</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3779" w:history="1">
        <w:r w:rsidR="004F3799" w:rsidRPr="00936C6B">
          <w:rPr>
            <w:rStyle w:val="Lienhypertexte"/>
          </w:rPr>
          <w:t>•  Les positions par séquence de 3 heures</w:t>
        </w:r>
        <w:r w:rsidR="004F3799">
          <w:rPr>
            <w:webHidden/>
          </w:rPr>
          <w:tab/>
        </w:r>
        <w:r>
          <w:rPr>
            <w:webHidden/>
          </w:rPr>
          <w:fldChar w:fldCharType="begin"/>
        </w:r>
        <w:r w:rsidR="004F3799">
          <w:rPr>
            <w:webHidden/>
          </w:rPr>
          <w:instrText xml:space="preserve"> PAGEREF _Toc416973779 \h </w:instrText>
        </w:r>
        <w:r>
          <w:rPr>
            <w:webHidden/>
          </w:rPr>
        </w:r>
        <w:r>
          <w:rPr>
            <w:webHidden/>
          </w:rPr>
          <w:fldChar w:fldCharType="separate"/>
        </w:r>
        <w:r w:rsidR="003E62A6">
          <w:rPr>
            <w:webHidden/>
          </w:rPr>
          <w:t>38</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3780" w:history="1">
        <w:r w:rsidR="004F3799" w:rsidRPr="00936C6B">
          <w:rPr>
            <w:rStyle w:val="Lienhypertexte"/>
          </w:rPr>
          <w:t>•  Les positions pour une orbite complète</w:t>
        </w:r>
        <w:r w:rsidR="004F3799">
          <w:rPr>
            <w:webHidden/>
          </w:rPr>
          <w:tab/>
        </w:r>
        <w:r>
          <w:rPr>
            <w:webHidden/>
          </w:rPr>
          <w:fldChar w:fldCharType="begin"/>
        </w:r>
        <w:r w:rsidR="004F3799">
          <w:rPr>
            <w:webHidden/>
          </w:rPr>
          <w:instrText xml:space="preserve"> PAGEREF _Toc416973780 \h </w:instrText>
        </w:r>
        <w:r>
          <w:rPr>
            <w:webHidden/>
          </w:rPr>
        </w:r>
        <w:r>
          <w:rPr>
            <w:webHidden/>
          </w:rPr>
          <w:fldChar w:fldCharType="separate"/>
        </w:r>
        <w:r w:rsidR="003E62A6">
          <w:rPr>
            <w:webHidden/>
          </w:rPr>
          <w:t>38</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3781" w:history="1">
        <w:r w:rsidR="004F3799" w:rsidRPr="00936C6B">
          <w:rPr>
            <w:rStyle w:val="Lienhypertexte"/>
          </w:rPr>
          <w:t>•  Les paramètres du tétraèdre</w:t>
        </w:r>
        <w:r w:rsidR="004F3799">
          <w:rPr>
            <w:webHidden/>
          </w:rPr>
          <w:tab/>
        </w:r>
        <w:r>
          <w:rPr>
            <w:webHidden/>
          </w:rPr>
          <w:fldChar w:fldCharType="begin"/>
        </w:r>
        <w:r w:rsidR="004F3799">
          <w:rPr>
            <w:webHidden/>
          </w:rPr>
          <w:instrText xml:space="preserve"> PAGEREF _Toc416973781 \h </w:instrText>
        </w:r>
        <w:r>
          <w:rPr>
            <w:webHidden/>
          </w:rPr>
        </w:r>
        <w:r>
          <w:rPr>
            <w:webHidden/>
          </w:rPr>
          <w:fldChar w:fldCharType="separate"/>
        </w:r>
        <w:r w:rsidR="003E62A6">
          <w:rPr>
            <w:webHidden/>
          </w:rPr>
          <w:t>38</w:t>
        </w:r>
        <w:r>
          <w:rPr>
            <w:webHidden/>
          </w:rPr>
          <w:fldChar w:fldCharType="end"/>
        </w:r>
      </w:hyperlink>
    </w:p>
    <w:p w:rsidR="004F3799" w:rsidRDefault="0088630C">
      <w:pPr>
        <w:pStyle w:val="TM2"/>
        <w:rPr>
          <w:rFonts w:asciiTheme="minorHAnsi" w:eastAsiaTheme="minorEastAsia" w:hAnsiTheme="minorHAnsi" w:cstheme="minorBidi"/>
          <w:color w:val="auto"/>
          <w:sz w:val="22"/>
          <w:szCs w:val="22"/>
          <w:lang w:eastAsia="fr-FR" w:bidi="ar-SA"/>
        </w:rPr>
      </w:pPr>
      <w:hyperlink w:anchor="_Toc416973782" w:history="1">
        <w:r w:rsidR="004F3799" w:rsidRPr="00936C6B">
          <w:rPr>
            <w:rStyle w:val="Lienhypertexte"/>
          </w:rPr>
          <w:t>3.3.</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Consommation en temps CPU des différentes chaînes</w:t>
        </w:r>
        <w:r w:rsidR="004F3799">
          <w:rPr>
            <w:webHidden/>
          </w:rPr>
          <w:tab/>
        </w:r>
        <w:r>
          <w:rPr>
            <w:webHidden/>
          </w:rPr>
          <w:fldChar w:fldCharType="begin"/>
        </w:r>
        <w:r w:rsidR="004F3799">
          <w:rPr>
            <w:webHidden/>
          </w:rPr>
          <w:instrText xml:space="preserve"> PAGEREF _Toc416973782 \h </w:instrText>
        </w:r>
        <w:r>
          <w:rPr>
            <w:webHidden/>
          </w:rPr>
        </w:r>
        <w:r>
          <w:rPr>
            <w:webHidden/>
          </w:rPr>
          <w:fldChar w:fldCharType="separate"/>
        </w:r>
        <w:r w:rsidR="003E62A6">
          <w:rPr>
            <w:webHidden/>
          </w:rPr>
          <w:t>38</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783" w:history="1">
        <w:r w:rsidR="004F3799" w:rsidRPr="00936C6B">
          <w:rPr>
            <w:rStyle w:val="Lienhypertexte"/>
          </w:rPr>
          <w:t>3.3.1</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Traitement des données brutes</w:t>
        </w:r>
        <w:r w:rsidR="004F3799">
          <w:rPr>
            <w:webHidden/>
          </w:rPr>
          <w:tab/>
        </w:r>
        <w:r>
          <w:rPr>
            <w:webHidden/>
          </w:rPr>
          <w:fldChar w:fldCharType="begin"/>
        </w:r>
        <w:r w:rsidR="004F3799">
          <w:rPr>
            <w:webHidden/>
          </w:rPr>
          <w:instrText xml:space="preserve"> PAGEREF _Toc416973783 \h </w:instrText>
        </w:r>
        <w:r>
          <w:rPr>
            <w:webHidden/>
          </w:rPr>
        </w:r>
        <w:r>
          <w:rPr>
            <w:webHidden/>
          </w:rPr>
          <w:fldChar w:fldCharType="separate"/>
        </w:r>
        <w:r w:rsidR="003E62A6">
          <w:rPr>
            <w:webHidden/>
          </w:rPr>
          <w:t>38</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784" w:history="1">
        <w:r w:rsidR="004F3799" w:rsidRPr="00936C6B">
          <w:rPr>
            <w:rStyle w:val="Lienhypertexte"/>
          </w:rPr>
          <w:t>3.3.2</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Traitements de niveau 1 et 2</w:t>
        </w:r>
        <w:r w:rsidR="004F3799">
          <w:rPr>
            <w:webHidden/>
          </w:rPr>
          <w:tab/>
        </w:r>
        <w:r>
          <w:rPr>
            <w:webHidden/>
          </w:rPr>
          <w:fldChar w:fldCharType="begin"/>
        </w:r>
        <w:r w:rsidR="004F3799">
          <w:rPr>
            <w:webHidden/>
          </w:rPr>
          <w:instrText xml:space="preserve"> PAGEREF _Toc416973784 \h </w:instrText>
        </w:r>
        <w:r>
          <w:rPr>
            <w:webHidden/>
          </w:rPr>
        </w:r>
        <w:r>
          <w:rPr>
            <w:webHidden/>
          </w:rPr>
          <w:fldChar w:fldCharType="separate"/>
        </w:r>
        <w:r w:rsidR="003E62A6">
          <w:rPr>
            <w:webHidden/>
          </w:rPr>
          <w:t>39</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3785" w:history="1">
        <w:r w:rsidR="004F3799" w:rsidRPr="00936C6B">
          <w:rPr>
            <w:rStyle w:val="Lienhypertexte"/>
          </w:rPr>
          <w:t>• Ordre de grandeur du temps de production des VTL1 et DWF</w:t>
        </w:r>
        <w:r w:rsidR="004F3799">
          <w:rPr>
            <w:webHidden/>
          </w:rPr>
          <w:tab/>
        </w:r>
        <w:r>
          <w:rPr>
            <w:webHidden/>
          </w:rPr>
          <w:fldChar w:fldCharType="begin"/>
        </w:r>
        <w:r w:rsidR="004F3799">
          <w:rPr>
            <w:webHidden/>
          </w:rPr>
          <w:instrText xml:space="preserve"> PAGEREF _Toc416973785 \h </w:instrText>
        </w:r>
        <w:r>
          <w:rPr>
            <w:webHidden/>
          </w:rPr>
        </w:r>
        <w:r>
          <w:rPr>
            <w:webHidden/>
          </w:rPr>
          <w:fldChar w:fldCharType="separate"/>
        </w:r>
        <w:r w:rsidR="003E62A6">
          <w:rPr>
            <w:webHidden/>
          </w:rPr>
          <w:t>39</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3786" w:history="1">
        <w:r w:rsidR="004F3799" w:rsidRPr="00936C6B">
          <w:rPr>
            <w:rStyle w:val="Lienhypertexte"/>
          </w:rPr>
          <w:t>• Ordre de grandeur du temps de production des SPL2, CS et PNG</w:t>
        </w:r>
        <w:r w:rsidR="004F3799">
          <w:rPr>
            <w:webHidden/>
          </w:rPr>
          <w:tab/>
        </w:r>
        <w:r>
          <w:rPr>
            <w:webHidden/>
          </w:rPr>
          <w:fldChar w:fldCharType="begin"/>
        </w:r>
        <w:r w:rsidR="004F3799">
          <w:rPr>
            <w:webHidden/>
          </w:rPr>
          <w:instrText xml:space="preserve"> PAGEREF _Toc416973786 \h </w:instrText>
        </w:r>
        <w:r>
          <w:rPr>
            <w:webHidden/>
          </w:rPr>
        </w:r>
        <w:r>
          <w:rPr>
            <w:webHidden/>
          </w:rPr>
          <w:fldChar w:fldCharType="separate"/>
        </w:r>
        <w:r w:rsidR="003E62A6">
          <w:rPr>
            <w:webHidden/>
          </w:rPr>
          <w:t>39</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3787" w:history="1">
        <w:r w:rsidR="004F3799" w:rsidRPr="00936C6B">
          <w:rPr>
            <w:rStyle w:val="Lienhypertexte"/>
          </w:rPr>
          <w:t>• Ordre de grandeur du temps de production des VTL2 et des CWF</w:t>
        </w:r>
        <w:r w:rsidR="004F3799">
          <w:rPr>
            <w:webHidden/>
          </w:rPr>
          <w:tab/>
        </w:r>
        <w:r>
          <w:rPr>
            <w:webHidden/>
          </w:rPr>
          <w:fldChar w:fldCharType="begin"/>
        </w:r>
        <w:r w:rsidR="004F3799">
          <w:rPr>
            <w:webHidden/>
          </w:rPr>
          <w:instrText xml:space="preserve"> PAGEREF _Toc416973787 \h </w:instrText>
        </w:r>
        <w:r>
          <w:rPr>
            <w:webHidden/>
          </w:rPr>
        </w:r>
        <w:r>
          <w:rPr>
            <w:webHidden/>
          </w:rPr>
          <w:fldChar w:fldCharType="separate"/>
        </w:r>
        <w:r w:rsidR="003E62A6">
          <w:rPr>
            <w:webHidden/>
          </w:rPr>
          <w:t>39</w:t>
        </w:r>
        <w:r>
          <w:rPr>
            <w:webHidden/>
          </w:rPr>
          <w:fldChar w:fldCharType="end"/>
        </w:r>
      </w:hyperlink>
    </w:p>
    <w:p w:rsidR="004F3799" w:rsidRDefault="0088630C">
      <w:pPr>
        <w:pStyle w:val="TM2"/>
        <w:rPr>
          <w:rFonts w:asciiTheme="minorHAnsi" w:eastAsiaTheme="minorEastAsia" w:hAnsiTheme="minorHAnsi" w:cstheme="minorBidi"/>
          <w:color w:val="auto"/>
          <w:sz w:val="22"/>
          <w:szCs w:val="22"/>
          <w:lang w:eastAsia="fr-FR" w:bidi="ar-SA"/>
        </w:rPr>
      </w:pPr>
      <w:hyperlink w:anchor="_Toc416973788" w:history="1">
        <w:r w:rsidR="004F3799" w:rsidRPr="00936C6B">
          <w:rPr>
            <w:rStyle w:val="Lienhypertexte"/>
          </w:rPr>
          <w:t>3.4.</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Volume des données traitées</w:t>
        </w:r>
        <w:r w:rsidR="004F3799">
          <w:rPr>
            <w:webHidden/>
          </w:rPr>
          <w:tab/>
        </w:r>
        <w:r>
          <w:rPr>
            <w:webHidden/>
          </w:rPr>
          <w:fldChar w:fldCharType="begin"/>
        </w:r>
        <w:r w:rsidR="004F3799">
          <w:rPr>
            <w:webHidden/>
          </w:rPr>
          <w:instrText xml:space="preserve"> PAGEREF _Toc416973788 \h </w:instrText>
        </w:r>
        <w:r>
          <w:rPr>
            <w:webHidden/>
          </w:rPr>
        </w:r>
        <w:r>
          <w:rPr>
            <w:webHidden/>
          </w:rPr>
          <w:fldChar w:fldCharType="separate"/>
        </w:r>
        <w:r w:rsidR="003E62A6">
          <w:rPr>
            <w:webHidden/>
          </w:rPr>
          <w:t>39</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789" w:history="1">
        <w:r w:rsidR="004F3799" w:rsidRPr="00936C6B">
          <w:rPr>
            <w:rStyle w:val="Lienhypertexte"/>
          </w:rPr>
          <w:t>3.4.1</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Les WFL1</w:t>
        </w:r>
        <w:r w:rsidR="004F3799">
          <w:rPr>
            <w:webHidden/>
          </w:rPr>
          <w:tab/>
        </w:r>
        <w:r>
          <w:rPr>
            <w:webHidden/>
          </w:rPr>
          <w:fldChar w:fldCharType="begin"/>
        </w:r>
        <w:r w:rsidR="004F3799">
          <w:rPr>
            <w:webHidden/>
          </w:rPr>
          <w:instrText xml:space="preserve"> PAGEREF _Toc416973789 \h </w:instrText>
        </w:r>
        <w:r>
          <w:rPr>
            <w:webHidden/>
          </w:rPr>
        </w:r>
        <w:r>
          <w:rPr>
            <w:webHidden/>
          </w:rPr>
          <w:fldChar w:fldCharType="separate"/>
        </w:r>
        <w:r w:rsidR="003E62A6">
          <w:rPr>
            <w:webHidden/>
          </w:rPr>
          <w:t>40</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790" w:history="1">
        <w:r w:rsidR="004F3799" w:rsidRPr="00936C6B">
          <w:rPr>
            <w:rStyle w:val="Lienhypertexte"/>
          </w:rPr>
          <w:t>3.4.2</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Les VTL1</w:t>
        </w:r>
        <w:r w:rsidR="004F3799">
          <w:rPr>
            <w:webHidden/>
          </w:rPr>
          <w:tab/>
        </w:r>
        <w:r>
          <w:rPr>
            <w:webHidden/>
          </w:rPr>
          <w:fldChar w:fldCharType="begin"/>
        </w:r>
        <w:r w:rsidR="004F3799">
          <w:rPr>
            <w:webHidden/>
          </w:rPr>
          <w:instrText xml:space="preserve"> PAGEREF _Toc416973790 \h </w:instrText>
        </w:r>
        <w:r>
          <w:rPr>
            <w:webHidden/>
          </w:rPr>
        </w:r>
        <w:r>
          <w:rPr>
            <w:webHidden/>
          </w:rPr>
          <w:fldChar w:fldCharType="separate"/>
        </w:r>
        <w:r w:rsidR="003E62A6">
          <w:rPr>
            <w:webHidden/>
          </w:rPr>
          <w:t>40</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791" w:history="1">
        <w:r w:rsidR="004F3799" w:rsidRPr="00936C6B">
          <w:rPr>
            <w:rStyle w:val="Lienhypertexte"/>
          </w:rPr>
          <w:t>3.4.3</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Les VTL2</w:t>
        </w:r>
        <w:r w:rsidR="004F3799">
          <w:rPr>
            <w:webHidden/>
          </w:rPr>
          <w:tab/>
        </w:r>
        <w:r>
          <w:rPr>
            <w:webHidden/>
          </w:rPr>
          <w:fldChar w:fldCharType="begin"/>
        </w:r>
        <w:r w:rsidR="004F3799">
          <w:rPr>
            <w:webHidden/>
          </w:rPr>
          <w:instrText xml:space="preserve"> PAGEREF _Toc416973791 \h </w:instrText>
        </w:r>
        <w:r>
          <w:rPr>
            <w:webHidden/>
          </w:rPr>
        </w:r>
        <w:r>
          <w:rPr>
            <w:webHidden/>
          </w:rPr>
          <w:fldChar w:fldCharType="separate"/>
        </w:r>
        <w:r w:rsidR="003E62A6">
          <w:rPr>
            <w:webHidden/>
          </w:rPr>
          <w:t>41</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792" w:history="1">
        <w:r w:rsidR="004F3799" w:rsidRPr="00936C6B">
          <w:rPr>
            <w:rStyle w:val="Lienhypertexte"/>
          </w:rPr>
          <w:t>3.4.4</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Les SPL2</w:t>
        </w:r>
        <w:r w:rsidR="004F3799">
          <w:rPr>
            <w:webHidden/>
          </w:rPr>
          <w:tab/>
        </w:r>
        <w:r>
          <w:rPr>
            <w:webHidden/>
          </w:rPr>
          <w:fldChar w:fldCharType="begin"/>
        </w:r>
        <w:r w:rsidR="004F3799">
          <w:rPr>
            <w:webHidden/>
          </w:rPr>
          <w:instrText xml:space="preserve"> PAGEREF _Toc416973792 \h </w:instrText>
        </w:r>
        <w:r>
          <w:rPr>
            <w:webHidden/>
          </w:rPr>
        </w:r>
        <w:r>
          <w:rPr>
            <w:webHidden/>
          </w:rPr>
          <w:fldChar w:fldCharType="separate"/>
        </w:r>
        <w:r w:rsidR="003E62A6">
          <w:rPr>
            <w:webHidden/>
          </w:rPr>
          <w:t>42</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793" w:history="1">
        <w:r w:rsidR="004F3799" w:rsidRPr="00936C6B">
          <w:rPr>
            <w:rStyle w:val="Lienhypertexte"/>
          </w:rPr>
          <w:t>3.4.5</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Les plots 4Bz en PNG</w:t>
        </w:r>
        <w:r w:rsidR="004F3799">
          <w:rPr>
            <w:webHidden/>
          </w:rPr>
          <w:tab/>
        </w:r>
        <w:r>
          <w:rPr>
            <w:webHidden/>
          </w:rPr>
          <w:fldChar w:fldCharType="begin"/>
        </w:r>
        <w:r w:rsidR="004F3799">
          <w:rPr>
            <w:webHidden/>
          </w:rPr>
          <w:instrText xml:space="preserve"> PAGEREF _Toc416973793 \h </w:instrText>
        </w:r>
        <w:r>
          <w:rPr>
            <w:webHidden/>
          </w:rPr>
        </w:r>
        <w:r>
          <w:rPr>
            <w:webHidden/>
          </w:rPr>
          <w:fldChar w:fldCharType="separate"/>
        </w:r>
        <w:r w:rsidR="003E62A6">
          <w:rPr>
            <w:webHidden/>
          </w:rPr>
          <w:t>43</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794" w:history="1">
        <w:r w:rsidR="004F3799" w:rsidRPr="00936C6B">
          <w:rPr>
            <w:rStyle w:val="Lienhypertexte"/>
          </w:rPr>
          <w:t>3.4.6</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Résumé des volumes occupés</w:t>
        </w:r>
        <w:r w:rsidR="004F3799">
          <w:rPr>
            <w:webHidden/>
          </w:rPr>
          <w:tab/>
        </w:r>
        <w:r>
          <w:rPr>
            <w:webHidden/>
          </w:rPr>
          <w:fldChar w:fldCharType="begin"/>
        </w:r>
        <w:r w:rsidR="004F3799">
          <w:rPr>
            <w:webHidden/>
          </w:rPr>
          <w:instrText xml:space="preserve"> PAGEREF _Toc416973794 \h </w:instrText>
        </w:r>
        <w:r>
          <w:rPr>
            <w:webHidden/>
          </w:rPr>
        </w:r>
        <w:r>
          <w:rPr>
            <w:webHidden/>
          </w:rPr>
          <w:fldChar w:fldCharType="separate"/>
        </w:r>
        <w:r w:rsidR="003E62A6">
          <w:rPr>
            <w:webHidden/>
          </w:rPr>
          <w:t>44</w:t>
        </w:r>
        <w:r>
          <w:rPr>
            <w:webHidden/>
          </w:rPr>
          <w:fldChar w:fldCharType="end"/>
        </w:r>
      </w:hyperlink>
    </w:p>
    <w:p w:rsidR="004F3799" w:rsidRDefault="0088630C">
      <w:pPr>
        <w:pStyle w:val="TM1"/>
        <w:rPr>
          <w:rFonts w:asciiTheme="minorHAnsi" w:eastAsiaTheme="minorEastAsia" w:hAnsiTheme="minorHAnsi" w:cstheme="minorBidi"/>
          <w:b w:val="0"/>
          <w:noProof/>
          <w:color w:val="auto"/>
          <w:szCs w:val="22"/>
          <w:lang w:eastAsia="fr-FR" w:bidi="ar-SA"/>
        </w:rPr>
      </w:pPr>
      <w:hyperlink w:anchor="_Toc416973795" w:history="1">
        <w:r w:rsidR="004F3799" w:rsidRPr="00936C6B">
          <w:rPr>
            <w:rStyle w:val="Lienhypertexte"/>
            <w:noProof/>
          </w:rPr>
          <w:t>4.</w:t>
        </w:r>
        <w:r w:rsidR="004F3799">
          <w:rPr>
            <w:rFonts w:asciiTheme="minorHAnsi" w:eastAsiaTheme="minorEastAsia" w:hAnsiTheme="minorHAnsi" w:cstheme="minorBidi"/>
            <w:b w:val="0"/>
            <w:noProof/>
            <w:color w:val="auto"/>
            <w:szCs w:val="22"/>
            <w:lang w:eastAsia="fr-FR" w:bidi="ar-SA"/>
          </w:rPr>
          <w:tab/>
        </w:r>
        <w:r w:rsidR="004F3799" w:rsidRPr="00936C6B">
          <w:rPr>
            <w:rStyle w:val="Lienhypertexte"/>
            <w:noProof/>
          </w:rPr>
          <w:t>DESCRIPTION DES COMMANDES RCL</w:t>
        </w:r>
        <w:r w:rsidR="004F3799">
          <w:rPr>
            <w:noProof/>
            <w:webHidden/>
          </w:rPr>
          <w:tab/>
        </w:r>
        <w:r>
          <w:rPr>
            <w:noProof/>
            <w:webHidden/>
          </w:rPr>
          <w:fldChar w:fldCharType="begin"/>
        </w:r>
        <w:r w:rsidR="004F3799">
          <w:rPr>
            <w:noProof/>
            <w:webHidden/>
          </w:rPr>
          <w:instrText xml:space="preserve"> PAGEREF _Toc416973795 \h </w:instrText>
        </w:r>
        <w:r>
          <w:rPr>
            <w:noProof/>
            <w:webHidden/>
          </w:rPr>
        </w:r>
        <w:r>
          <w:rPr>
            <w:noProof/>
            <w:webHidden/>
          </w:rPr>
          <w:fldChar w:fldCharType="separate"/>
        </w:r>
        <w:r w:rsidR="003E62A6">
          <w:rPr>
            <w:noProof/>
            <w:webHidden/>
          </w:rPr>
          <w:t>45</w:t>
        </w:r>
        <w:r>
          <w:rPr>
            <w:noProof/>
            <w:webHidden/>
          </w:rPr>
          <w:fldChar w:fldCharType="end"/>
        </w:r>
      </w:hyperlink>
    </w:p>
    <w:p w:rsidR="004F3799" w:rsidRDefault="0088630C">
      <w:pPr>
        <w:pStyle w:val="TM2"/>
        <w:rPr>
          <w:rFonts w:asciiTheme="minorHAnsi" w:eastAsiaTheme="minorEastAsia" w:hAnsiTheme="minorHAnsi" w:cstheme="minorBidi"/>
          <w:color w:val="auto"/>
          <w:sz w:val="22"/>
          <w:szCs w:val="22"/>
          <w:lang w:eastAsia="fr-FR" w:bidi="ar-SA"/>
        </w:rPr>
      </w:pPr>
      <w:hyperlink w:anchor="_Toc416973796" w:history="1">
        <w:r w:rsidR="004F3799" w:rsidRPr="00936C6B">
          <w:rPr>
            <w:rStyle w:val="Lienhypertexte"/>
          </w:rPr>
          <w:t>4.1.</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Informations sur le logiciel</w:t>
        </w:r>
        <w:r w:rsidR="004F3799">
          <w:rPr>
            <w:webHidden/>
          </w:rPr>
          <w:tab/>
        </w:r>
        <w:r>
          <w:rPr>
            <w:webHidden/>
          </w:rPr>
          <w:fldChar w:fldCharType="begin"/>
        </w:r>
        <w:r w:rsidR="004F3799">
          <w:rPr>
            <w:webHidden/>
          </w:rPr>
          <w:instrText xml:space="preserve"> PAGEREF _Toc416973796 \h </w:instrText>
        </w:r>
        <w:r>
          <w:rPr>
            <w:webHidden/>
          </w:rPr>
        </w:r>
        <w:r>
          <w:rPr>
            <w:webHidden/>
          </w:rPr>
          <w:fldChar w:fldCharType="separate"/>
        </w:r>
        <w:r w:rsidR="003E62A6">
          <w:rPr>
            <w:webHidden/>
          </w:rPr>
          <w:t>45</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797" w:history="1">
        <w:r w:rsidR="004F3799" w:rsidRPr="00936C6B">
          <w:rPr>
            <w:rStyle w:val="Lienhypertexte"/>
          </w:rPr>
          <w:t>4.1.1</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RCL_menu</w:t>
        </w:r>
        <w:r w:rsidR="004F3799">
          <w:rPr>
            <w:webHidden/>
          </w:rPr>
          <w:tab/>
        </w:r>
        <w:r>
          <w:rPr>
            <w:webHidden/>
          </w:rPr>
          <w:fldChar w:fldCharType="begin"/>
        </w:r>
        <w:r w:rsidR="004F3799">
          <w:rPr>
            <w:webHidden/>
          </w:rPr>
          <w:instrText xml:space="preserve"> PAGEREF _Toc416973797 \h </w:instrText>
        </w:r>
        <w:r>
          <w:rPr>
            <w:webHidden/>
          </w:rPr>
        </w:r>
        <w:r>
          <w:rPr>
            <w:webHidden/>
          </w:rPr>
          <w:fldChar w:fldCharType="separate"/>
        </w:r>
        <w:r w:rsidR="003E62A6">
          <w:rPr>
            <w:webHidden/>
          </w:rPr>
          <w:t>45</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798" w:history="1">
        <w:r w:rsidR="004F3799" w:rsidRPr="00936C6B">
          <w:rPr>
            <w:rStyle w:val="Lienhypertexte"/>
          </w:rPr>
          <w:t>4.1.2</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RCL_list</w:t>
        </w:r>
        <w:r w:rsidR="004F3799">
          <w:rPr>
            <w:webHidden/>
          </w:rPr>
          <w:tab/>
        </w:r>
        <w:r>
          <w:rPr>
            <w:webHidden/>
          </w:rPr>
          <w:fldChar w:fldCharType="begin"/>
        </w:r>
        <w:r w:rsidR="004F3799">
          <w:rPr>
            <w:webHidden/>
          </w:rPr>
          <w:instrText xml:space="preserve"> PAGEREF _Toc416973798 \h </w:instrText>
        </w:r>
        <w:r>
          <w:rPr>
            <w:webHidden/>
          </w:rPr>
        </w:r>
        <w:r>
          <w:rPr>
            <w:webHidden/>
          </w:rPr>
          <w:fldChar w:fldCharType="separate"/>
        </w:r>
        <w:r w:rsidR="003E62A6">
          <w:rPr>
            <w:webHidden/>
          </w:rPr>
          <w:t>45</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799" w:history="1">
        <w:r w:rsidR="004F3799" w:rsidRPr="00936C6B">
          <w:rPr>
            <w:rStyle w:val="Lienhypertexte"/>
          </w:rPr>
          <w:t>4.1.3</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RCL_version</w:t>
        </w:r>
        <w:r w:rsidR="004F3799">
          <w:rPr>
            <w:webHidden/>
          </w:rPr>
          <w:tab/>
        </w:r>
        <w:r>
          <w:rPr>
            <w:webHidden/>
          </w:rPr>
          <w:fldChar w:fldCharType="begin"/>
        </w:r>
        <w:r w:rsidR="004F3799">
          <w:rPr>
            <w:webHidden/>
          </w:rPr>
          <w:instrText xml:space="preserve"> PAGEREF _Toc416973799 \h </w:instrText>
        </w:r>
        <w:r>
          <w:rPr>
            <w:webHidden/>
          </w:rPr>
        </w:r>
        <w:r>
          <w:rPr>
            <w:webHidden/>
          </w:rPr>
          <w:fldChar w:fldCharType="separate"/>
        </w:r>
        <w:r w:rsidR="003E62A6">
          <w:rPr>
            <w:webHidden/>
          </w:rPr>
          <w:t>46</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00" w:history="1">
        <w:r w:rsidR="004F3799" w:rsidRPr="00936C6B">
          <w:rPr>
            <w:rStyle w:val="Lienhypertexte"/>
          </w:rPr>
          <w:t>4.1.4</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RCL_make_minidoc</w:t>
        </w:r>
        <w:r w:rsidR="004F3799">
          <w:rPr>
            <w:webHidden/>
          </w:rPr>
          <w:tab/>
        </w:r>
        <w:r>
          <w:rPr>
            <w:webHidden/>
          </w:rPr>
          <w:fldChar w:fldCharType="begin"/>
        </w:r>
        <w:r w:rsidR="004F3799">
          <w:rPr>
            <w:webHidden/>
          </w:rPr>
          <w:instrText xml:space="preserve"> PAGEREF _Toc416973800 \h </w:instrText>
        </w:r>
        <w:r>
          <w:rPr>
            <w:webHidden/>
          </w:rPr>
        </w:r>
        <w:r>
          <w:rPr>
            <w:webHidden/>
          </w:rPr>
          <w:fldChar w:fldCharType="separate"/>
        </w:r>
        <w:r w:rsidR="003E62A6">
          <w:rPr>
            <w:webHidden/>
          </w:rPr>
          <w:t>46</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01" w:history="1">
        <w:r w:rsidR="004F3799" w:rsidRPr="00936C6B">
          <w:rPr>
            <w:rStyle w:val="Lienhypertexte"/>
          </w:rPr>
          <w:t>4.1.5</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RCL_compare_versions</w:t>
        </w:r>
        <w:r w:rsidR="004F3799">
          <w:rPr>
            <w:webHidden/>
          </w:rPr>
          <w:tab/>
        </w:r>
        <w:r>
          <w:rPr>
            <w:webHidden/>
          </w:rPr>
          <w:fldChar w:fldCharType="begin"/>
        </w:r>
        <w:r w:rsidR="004F3799">
          <w:rPr>
            <w:webHidden/>
          </w:rPr>
          <w:instrText xml:space="preserve"> PAGEREF _Toc416973801 \h </w:instrText>
        </w:r>
        <w:r>
          <w:rPr>
            <w:webHidden/>
          </w:rPr>
        </w:r>
        <w:r>
          <w:rPr>
            <w:webHidden/>
          </w:rPr>
          <w:fldChar w:fldCharType="separate"/>
        </w:r>
        <w:r w:rsidR="003E62A6">
          <w:rPr>
            <w:webHidden/>
          </w:rPr>
          <w:t>46</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02" w:history="1">
        <w:r w:rsidR="004F3799" w:rsidRPr="00936C6B">
          <w:rPr>
            <w:rStyle w:val="Lienhypertexte"/>
          </w:rPr>
          <w:t>4.1.6</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RCL_compare_versions_long</w:t>
        </w:r>
        <w:r w:rsidR="004F3799">
          <w:rPr>
            <w:webHidden/>
          </w:rPr>
          <w:tab/>
        </w:r>
        <w:r>
          <w:rPr>
            <w:webHidden/>
          </w:rPr>
          <w:fldChar w:fldCharType="begin"/>
        </w:r>
        <w:r w:rsidR="004F3799">
          <w:rPr>
            <w:webHidden/>
          </w:rPr>
          <w:instrText xml:space="preserve"> PAGEREF _Toc416973802 \h </w:instrText>
        </w:r>
        <w:r>
          <w:rPr>
            <w:webHidden/>
          </w:rPr>
        </w:r>
        <w:r>
          <w:rPr>
            <w:webHidden/>
          </w:rPr>
          <w:fldChar w:fldCharType="separate"/>
        </w:r>
        <w:r w:rsidR="003E62A6">
          <w:rPr>
            <w:webHidden/>
          </w:rPr>
          <w:t>46</w:t>
        </w:r>
        <w:r>
          <w:rPr>
            <w:webHidden/>
          </w:rPr>
          <w:fldChar w:fldCharType="end"/>
        </w:r>
      </w:hyperlink>
    </w:p>
    <w:p w:rsidR="004F3799" w:rsidRDefault="0088630C">
      <w:pPr>
        <w:pStyle w:val="TM2"/>
        <w:rPr>
          <w:rFonts w:asciiTheme="minorHAnsi" w:eastAsiaTheme="minorEastAsia" w:hAnsiTheme="minorHAnsi" w:cstheme="minorBidi"/>
          <w:color w:val="auto"/>
          <w:sz w:val="22"/>
          <w:szCs w:val="22"/>
          <w:lang w:eastAsia="fr-FR" w:bidi="ar-SA"/>
        </w:rPr>
      </w:pPr>
      <w:hyperlink w:anchor="_Toc416973803" w:history="1">
        <w:r w:rsidR="004F3799" w:rsidRPr="00936C6B">
          <w:rPr>
            <w:rStyle w:val="Lienhypertexte"/>
          </w:rPr>
          <w:t>4.2.</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Manipulation des fichiers RFF</w:t>
        </w:r>
        <w:r w:rsidR="004F3799">
          <w:rPr>
            <w:webHidden/>
          </w:rPr>
          <w:tab/>
        </w:r>
        <w:r>
          <w:rPr>
            <w:webHidden/>
          </w:rPr>
          <w:fldChar w:fldCharType="begin"/>
        </w:r>
        <w:r w:rsidR="004F3799">
          <w:rPr>
            <w:webHidden/>
          </w:rPr>
          <w:instrText xml:space="preserve"> PAGEREF _Toc416973803 \h </w:instrText>
        </w:r>
        <w:r>
          <w:rPr>
            <w:webHidden/>
          </w:rPr>
        </w:r>
        <w:r>
          <w:rPr>
            <w:webHidden/>
          </w:rPr>
          <w:fldChar w:fldCharType="separate"/>
        </w:r>
        <w:r w:rsidR="003E62A6">
          <w:rPr>
            <w:webHidden/>
          </w:rPr>
          <w:t>46</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04" w:history="1">
        <w:r w:rsidR="004F3799" w:rsidRPr="00936C6B">
          <w:rPr>
            <w:rStyle w:val="Lienhypertexte"/>
          </w:rPr>
          <w:t>4.2.1</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RCL_check_rff</w:t>
        </w:r>
        <w:r w:rsidR="004F3799">
          <w:rPr>
            <w:webHidden/>
          </w:rPr>
          <w:tab/>
        </w:r>
        <w:r>
          <w:rPr>
            <w:webHidden/>
          </w:rPr>
          <w:fldChar w:fldCharType="begin"/>
        </w:r>
        <w:r w:rsidR="004F3799">
          <w:rPr>
            <w:webHidden/>
          </w:rPr>
          <w:instrText xml:space="preserve"> PAGEREF _Toc416973804 \h </w:instrText>
        </w:r>
        <w:r>
          <w:rPr>
            <w:webHidden/>
          </w:rPr>
        </w:r>
        <w:r>
          <w:rPr>
            <w:webHidden/>
          </w:rPr>
          <w:fldChar w:fldCharType="separate"/>
        </w:r>
        <w:r w:rsidR="003E62A6">
          <w:rPr>
            <w:webHidden/>
          </w:rPr>
          <w:t>46</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05" w:history="1">
        <w:r w:rsidR="004F3799" w:rsidRPr="00936C6B">
          <w:rPr>
            <w:rStyle w:val="Lienhypertexte"/>
          </w:rPr>
          <w:t>4.2.2</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RCL_check_rff_dir</w:t>
        </w:r>
        <w:r w:rsidR="004F3799">
          <w:rPr>
            <w:webHidden/>
          </w:rPr>
          <w:tab/>
        </w:r>
        <w:r>
          <w:rPr>
            <w:webHidden/>
          </w:rPr>
          <w:fldChar w:fldCharType="begin"/>
        </w:r>
        <w:r w:rsidR="004F3799">
          <w:rPr>
            <w:webHidden/>
          </w:rPr>
          <w:instrText xml:space="preserve"> PAGEREF _Toc416973805 \h </w:instrText>
        </w:r>
        <w:r>
          <w:rPr>
            <w:webHidden/>
          </w:rPr>
        </w:r>
        <w:r>
          <w:rPr>
            <w:webHidden/>
          </w:rPr>
          <w:fldChar w:fldCharType="separate"/>
        </w:r>
        <w:r w:rsidR="003E62A6">
          <w:rPr>
            <w:webHidden/>
          </w:rPr>
          <w:t>46</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06" w:history="1">
        <w:r w:rsidR="004F3799" w:rsidRPr="00936C6B">
          <w:rPr>
            <w:rStyle w:val="Lienhypertexte"/>
          </w:rPr>
          <w:t>4.2.3</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RCL_info_rff</w:t>
        </w:r>
        <w:r w:rsidR="004F3799">
          <w:rPr>
            <w:webHidden/>
          </w:rPr>
          <w:tab/>
        </w:r>
        <w:r>
          <w:rPr>
            <w:webHidden/>
          </w:rPr>
          <w:fldChar w:fldCharType="begin"/>
        </w:r>
        <w:r w:rsidR="004F3799">
          <w:rPr>
            <w:webHidden/>
          </w:rPr>
          <w:instrText xml:space="preserve"> PAGEREF _Toc416973806 \h </w:instrText>
        </w:r>
        <w:r>
          <w:rPr>
            <w:webHidden/>
          </w:rPr>
        </w:r>
        <w:r>
          <w:rPr>
            <w:webHidden/>
          </w:rPr>
          <w:fldChar w:fldCharType="separate"/>
        </w:r>
        <w:r w:rsidR="003E62A6">
          <w:rPr>
            <w:webHidden/>
          </w:rPr>
          <w:t>46</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07" w:history="1">
        <w:r w:rsidR="004F3799" w:rsidRPr="00936C6B">
          <w:rPr>
            <w:rStyle w:val="Lienhypertexte"/>
          </w:rPr>
          <w:t>4.2.4</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RCL_info_rff_dir</w:t>
        </w:r>
        <w:r w:rsidR="004F3799">
          <w:rPr>
            <w:webHidden/>
          </w:rPr>
          <w:tab/>
        </w:r>
        <w:r>
          <w:rPr>
            <w:webHidden/>
          </w:rPr>
          <w:fldChar w:fldCharType="begin"/>
        </w:r>
        <w:r w:rsidR="004F3799">
          <w:rPr>
            <w:webHidden/>
          </w:rPr>
          <w:instrText xml:space="preserve"> PAGEREF _Toc416973807 \h </w:instrText>
        </w:r>
        <w:r>
          <w:rPr>
            <w:webHidden/>
          </w:rPr>
        </w:r>
        <w:r>
          <w:rPr>
            <w:webHidden/>
          </w:rPr>
          <w:fldChar w:fldCharType="separate"/>
        </w:r>
        <w:r w:rsidR="003E62A6">
          <w:rPr>
            <w:webHidden/>
          </w:rPr>
          <w:t>46</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08" w:history="1">
        <w:r w:rsidR="004F3799" w:rsidRPr="00936C6B">
          <w:rPr>
            <w:rStyle w:val="Lienhypertexte"/>
          </w:rPr>
          <w:t>4.2.5</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RCL_clean_rff</w:t>
        </w:r>
        <w:r w:rsidR="004F3799">
          <w:rPr>
            <w:webHidden/>
          </w:rPr>
          <w:tab/>
        </w:r>
        <w:r>
          <w:rPr>
            <w:webHidden/>
          </w:rPr>
          <w:fldChar w:fldCharType="begin"/>
        </w:r>
        <w:r w:rsidR="004F3799">
          <w:rPr>
            <w:webHidden/>
          </w:rPr>
          <w:instrText xml:space="preserve"> PAGEREF _Toc416973808 \h </w:instrText>
        </w:r>
        <w:r>
          <w:rPr>
            <w:webHidden/>
          </w:rPr>
        </w:r>
        <w:r>
          <w:rPr>
            <w:webHidden/>
          </w:rPr>
          <w:fldChar w:fldCharType="separate"/>
        </w:r>
        <w:r w:rsidR="003E62A6">
          <w:rPr>
            <w:webHidden/>
          </w:rPr>
          <w:t>47</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09" w:history="1">
        <w:r w:rsidR="004F3799" w:rsidRPr="00936C6B">
          <w:rPr>
            <w:rStyle w:val="Lienhypertexte"/>
          </w:rPr>
          <w:t>4.2.6</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RCL_copy_rff</w:t>
        </w:r>
        <w:r w:rsidR="004F3799">
          <w:rPr>
            <w:webHidden/>
          </w:rPr>
          <w:tab/>
        </w:r>
        <w:r>
          <w:rPr>
            <w:webHidden/>
          </w:rPr>
          <w:fldChar w:fldCharType="begin"/>
        </w:r>
        <w:r w:rsidR="004F3799">
          <w:rPr>
            <w:webHidden/>
          </w:rPr>
          <w:instrText xml:space="preserve"> PAGEREF _Toc416973809 \h </w:instrText>
        </w:r>
        <w:r>
          <w:rPr>
            <w:webHidden/>
          </w:rPr>
        </w:r>
        <w:r>
          <w:rPr>
            <w:webHidden/>
          </w:rPr>
          <w:fldChar w:fldCharType="separate"/>
        </w:r>
        <w:r w:rsidR="003E62A6">
          <w:rPr>
            <w:webHidden/>
          </w:rPr>
          <w:t>47</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10" w:history="1">
        <w:r w:rsidR="004F3799" w:rsidRPr="00936C6B">
          <w:rPr>
            <w:rStyle w:val="Lienhypertexte"/>
          </w:rPr>
          <w:t>4.2.7</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RCL_diff_rff</w:t>
        </w:r>
        <w:r w:rsidR="004F3799">
          <w:rPr>
            <w:webHidden/>
          </w:rPr>
          <w:tab/>
        </w:r>
        <w:r>
          <w:rPr>
            <w:webHidden/>
          </w:rPr>
          <w:fldChar w:fldCharType="begin"/>
        </w:r>
        <w:r w:rsidR="004F3799">
          <w:rPr>
            <w:webHidden/>
          </w:rPr>
          <w:instrText xml:space="preserve"> PAGEREF _Toc416973810 \h </w:instrText>
        </w:r>
        <w:r>
          <w:rPr>
            <w:webHidden/>
          </w:rPr>
        </w:r>
        <w:r>
          <w:rPr>
            <w:webHidden/>
          </w:rPr>
          <w:fldChar w:fldCharType="separate"/>
        </w:r>
        <w:r w:rsidR="003E62A6">
          <w:rPr>
            <w:webHidden/>
          </w:rPr>
          <w:t>47</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11" w:history="1">
        <w:r w:rsidR="004F3799" w:rsidRPr="00936C6B">
          <w:rPr>
            <w:rStyle w:val="Lienhypertexte"/>
          </w:rPr>
          <w:t>4.2.8</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RCL_move_rff</w:t>
        </w:r>
        <w:r w:rsidR="004F3799">
          <w:rPr>
            <w:webHidden/>
          </w:rPr>
          <w:tab/>
        </w:r>
        <w:r>
          <w:rPr>
            <w:webHidden/>
          </w:rPr>
          <w:fldChar w:fldCharType="begin"/>
        </w:r>
        <w:r w:rsidR="004F3799">
          <w:rPr>
            <w:webHidden/>
          </w:rPr>
          <w:instrText xml:space="preserve"> PAGEREF _Toc416973811 \h </w:instrText>
        </w:r>
        <w:r>
          <w:rPr>
            <w:webHidden/>
          </w:rPr>
        </w:r>
        <w:r>
          <w:rPr>
            <w:webHidden/>
          </w:rPr>
          <w:fldChar w:fldCharType="separate"/>
        </w:r>
        <w:r w:rsidR="003E62A6">
          <w:rPr>
            <w:webHidden/>
          </w:rPr>
          <w:t>47</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12" w:history="1">
        <w:r w:rsidR="004F3799" w:rsidRPr="00936C6B">
          <w:rPr>
            <w:rStyle w:val="Lienhypertexte"/>
          </w:rPr>
          <w:t>4.2.9</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RCL_reduce_time_rff</w:t>
        </w:r>
        <w:r w:rsidR="004F3799">
          <w:rPr>
            <w:webHidden/>
          </w:rPr>
          <w:tab/>
        </w:r>
        <w:r>
          <w:rPr>
            <w:webHidden/>
          </w:rPr>
          <w:fldChar w:fldCharType="begin"/>
        </w:r>
        <w:r w:rsidR="004F3799">
          <w:rPr>
            <w:webHidden/>
          </w:rPr>
          <w:instrText xml:space="preserve"> PAGEREF _Toc416973812 \h </w:instrText>
        </w:r>
        <w:r>
          <w:rPr>
            <w:webHidden/>
          </w:rPr>
        </w:r>
        <w:r>
          <w:rPr>
            <w:webHidden/>
          </w:rPr>
          <w:fldChar w:fldCharType="separate"/>
        </w:r>
        <w:r w:rsidR="003E62A6">
          <w:rPr>
            <w:webHidden/>
          </w:rPr>
          <w:t>47</w:t>
        </w:r>
        <w:r>
          <w:rPr>
            <w:webHidden/>
          </w:rPr>
          <w:fldChar w:fldCharType="end"/>
        </w:r>
      </w:hyperlink>
    </w:p>
    <w:p w:rsidR="004F3799" w:rsidRDefault="0088630C">
      <w:pPr>
        <w:pStyle w:val="TM2"/>
        <w:rPr>
          <w:rFonts w:asciiTheme="minorHAnsi" w:eastAsiaTheme="minorEastAsia" w:hAnsiTheme="minorHAnsi" w:cstheme="minorBidi"/>
          <w:color w:val="auto"/>
          <w:sz w:val="22"/>
          <w:szCs w:val="22"/>
          <w:lang w:eastAsia="fr-FR" w:bidi="ar-SA"/>
        </w:rPr>
      </w:pPr>
      <w:hyperlink w:anchor="_Toc416973813" w:history="1">
        <w:r w:rsidR="004F3799" w:rsidRPr="00936C6B">
          <w:rPr>
            <w:rStyle w:val="Lienhypertexte"/>
          </w:rPr>
          <w:t>4.3.</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Commandes de traitements génériques</w:t>
        </w:r>
        <w:r w:rsidR="004F3799">
          <w:rPr>
            <w:webHidden/>
          </w:rPr>
          <w:tab/>
        </w:r>
        <w:r>
          <w:rPr>
            <w:webHidden/>
          </w:rPr>
          <w:fldChar w:fldCharType="begin"/>
        </w:r>
        <w:r w:rsidR="004F3799">
          <w:rPr>
            <w:webHidden/>
          </w:rPr>
          <w:instrText xml:space="preserve"> PAGEREF _Toc416973813 \h </w:instrText>
        </w:r>
        <w:r>
          <w:rPr>
            <w:webHidden/>
          </w:rPr>
        </w:r>
        <w:r>
          <w:rPr>
            <w:webHidden/>
          </w:rPr>
          <w:fldChar w:fldCharType="separate"/>
        </w:r>
        <w:r w:rsidR="003E62A6">
          <w:rPr>
            <w:webHidden/>
          </w:rPr>
          <w:t>48</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14" w:history="1">
        <w:r w:rsidR="004F3799" w:rsidRPr="00936C6B">
          <w:rPr>
            <w:rStyle w:val="Lienhypertexte"/>
          </w:rPr>
          <w:t>4.3.1</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RCL_list_block_WF</w:t>
        </w:r>
        <w:r w:rsidR="004F3799">
          <w:rPr>
            <w:webHidden/>
          </w:rPr>
          <w:tab/>
        </w:r>
        <w:r>
          <w:rPr>
            <w:webHidden/>
          </w:rPr>
          <w:fldChar w:fldCharType="begin"/>
        </w:r>
        <w:r w:rsidR="004F3799">
          <w:rPr>
            <w:webHidden/>
          </w:rPr>
          <w:instrText xml:space="preserve"> PAGEREF _Toc416973814 \h </w:instrText>
        </w:r>
        <w:r>
          <w:rPr>
            <w:webHidden/>
          </w:rPr>
        </w:r>
        <w:r>
          <w:rPr>
            <w:webHidden/>
          </w:rPr>
          <w:fldChar w:fldCharType="separate"/>
        </w:r>
        <w:r w:rsidR="003E62A6">
          <w:rPr>
            <w:webHidden/>
          </w:rPr>
          <w:t>48</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15" w:history="1">
        <w:r w:rsidR="004F3799" w:rsidRPr="00936C6B">
          <w:rPr>
            <w:rStyle w:val="Lienhypertexte"/>
            <w:lang w:val="en-GB"/>
          </w:rPr>
          <w:t>4.3.2</w:t>
        </w:r>
        <w:r w:rsidR="004F3799">
          <w:rPr>
            <w:rFonts w:asciiTheme="minorHAnsi" w:eastAsiaTheme="minorEastAsia" w:hAnsiTheme="minorHAnsi" w:cstheme="minorBidi"/>
            <w:color w:val="auto"/>
            <w:sz w:val="22"/>
            <w:szCs w:val="22"/>
            <w:lang w:eastAsia="fr-FR" w:bidi="ar-SA"/>
          </w:rPr>
          <w:tab/>
        </w:r>
        <w:r w:rsidR="004F3799" w:rsidRPr="00936C6B">
          <w:rPr>
            <w:rStyle w:val="Lienhypertexte"/>
            <w:lang w:val="en-GB"/>
          </w:rPr>
          <w:t>RCL_waveform_to_vectime</w:t>
        </w:r>
        <w:r w:rsidR="004F3799">
          <w:rPr>
            <w:webHidden/>
          </w:rPr>
          <w:tab/>
        </w:r>
        <w:r>
          <w:rPr>
            <w:webHidden/>
          </w:rPr>
          <w:fldChar w:fldCharType="begin"/>
        </w:r>
        <w:r w:rsidR="004F3799">
          <w:rPr>
            <w:webHidden/>
          </w:rPr>
          <w:instrText xml:space="preserve"> PAGEREF _Toc416973815 \h </w:instrText>
        </w:r>
        <w:r>
          <w:rPr>
            <w:webHidden/>
          </w:rPr>
        </w:r>
        <w:r>
          <w:rPr>
            <w:webHidden/>
          </w:rPr>
          <w:fldChar w:fldCharType="separate"/>
        </w:r>
        <w:r w:rsidR="003E62A6">
          <w:rPr>
            <w:webHidden/>
          </w:rPr>
          <w:t>48</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16" w:history="1">
        <w:r w:rsidR="004F3799" w:rsidRPr="00936C6B">
          <w:rPr>
            <w:rStyle w:val="Lienhypertexte"/>
          </w:rPr>
          <w:t>4.3.3</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RCL_vectime_to_spectro</w:t>
        </w:r>
        <w:r w:rsidR="004F3799">
          <w:rPr>
            <w:webHidden/>
          </w:rPr>
          <w:tab/>
        </w:r>
        <w:r>
          <w:rPr>
            <w:webHidden/>
          </w:rPr>
          <w:fldChar w:fldCharType="begin"/>
        </w:r>
        <w:r w:rsidR="004F3799">
          <w:rPr>
            <w:webHidden/>
          </w:rPr>
          <w:instrText xml:space="preserve"> PAGEREF _Toc416973816 \h </w:instrText>
        </w:r>
        <w:r>
          <w:rPr>
            <w:webHidden/>
          </w:rPr>
        </w:r>
        <w:r>
          <w:rPr>
            <w:webHidden/>
          </w:rPr>
          <w:fldChar w:fldCharType="separate"/>
        </w:r>
        <w:r w:rsidR="003E62A6">
          <w:rPr>
            <w:webHidden/>
          </w:rPr>
          <w:t>48</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17" w:history="1">
        <w:r w:rsidR="004F3799" w:rsidRPr="00936C6B">
          <w:rPr>
            <w:rStyle w:val="Lienhypertexte"/>
          </w:rPr>
          <w:t>4.3.4</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RCL_spectro_to_polar</w:t>
        </w:r>
        <w:r w:rsidR="004F3799">
          <w:rPr>
            <w:webHidden/>
          </w:rPr>
          <w:tab/>
        </w:r>
        <w:r>
          <w:rPr>
            <w:webHidden/>
          </w:rPr>
          <w:fldChar w:fldCharType="begin"/>
        </w:r>
        <w:r w:rsidR="004F3799">
          <w:rPr>
            <w:webHidden/>
          </w:rPr>
          <w:instrText xml:space="preserve"> PAGEREF _Toc416973817 \h </w:instrText>
        </w:r>
        <w:r>
          <w:rPr>
            <w:webHidden/>
          </w:rPr>
        </w:r>
        <w:r>
          <w:rPr>
            <w:webHidden/>
          </w:rPr>
          <w:fldChar w:fldCharType="separate"/>
        </w:r>
        <w:r w:rsidR="003E62A6">
          <w:rPr>
            <w:webHidden/>
          </w:rPr>
          <w:t>48</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18" w:history="1">
        <w:r w:rsidR="004F3799" w:rsidRPr="00936C6B">
          <w:rPr>
            <w:rStyle w:val="Lienhypertexte"/>
            <w:lang w:val="en-GB"/>
          </w:rPr>
          <w:t>4.3.5</w:t>
        </w:r>
        <w:r w:rsidR="004F3799">
          <w:rPr>
            <w:rFonts w:asciiTheme="minorHAnsi" w:eastAsiaTheme="minorEastAsia" w:hAnsiTheme="minorHAnsi" w:cstheme="minorBidi"/>
            <w:color w:val="auto"/>
            <w:sz w:val="22"/>
            <w:szCs w:val="22"/>
            <w:lang w:eastAsia="fr-FR" w:bidi="ar-SA"/>
          </w:rPr>
          <w:tab/>
        </w:r>
        <w:r w:rsidR="004F3799" w:rsidRPr="00936C6B">
          <w:rPr>
            <w:rStyle w:val="Lienhypertexte"/>
            <w:lang w:val="en-GB"/>
          </w:rPr>
          <w:t>RCL_spectro_xyz_to_lrz</w:t>
        </w:r>
        <w:r w:rsidR="004F3799">
          <w:rPr>
            <w:webHidden/>
          </w:rPr>
          <w:tab/>
        </w:r>
        <w:r>
          <w:rPr>
            <w:webHidden/>
          </w:rPr>
          <w:fldChar w:fldCharType="begin"/>
        </w:r>
        <w:r w:rsidR="004F3799">
          <w:rPr>
            <w:webHidden/>
          </w:rPr>
          <w:instrText xml:space="preserve"> PAGEREF _Toc416973818 \h </w:instrText>
        </w:r>
        <w:r>
          <w:rPr>
            <w:webHidden/>
          </w:rPr>
        </w:r>
        <w:r>
          <w:rPr>
            <w:webHidden/>
          </w:rPr>
          <w:fldChar w:fldCharType="separate"/>
        </w:r>
        <w:r w:rsidR="003E62A6">
          <w:rPr>
            <w:webHidden/>
          </w:rPr>
          <w:t>49</w:t>
        </w:r>
        <w:r>
          <w:rPr>
            <w:webHidden/>
          </w:rPr>
          <w:fldChar w:fldCharType="end"/>
        </w:r>
      </w:hyperlink>
    </w:p>
    <w:p w:rsidR="004F3799" w:rsidRDefault="0088630C">
      <w:pPr>
        <w:pStyle w:val="TM2"/>
        <w:rPr>
          <w:rFonts w:asciiTheme="minorHAnsi" w:eastAsiaTheme="minorEastAsia" w:hAnsiTheme="minorHAnsi" w:cstheme="minorBidi"/>
          <w:color w:val="auto"/>
          <w:sz w:val="22"/>
          <w:szCs w:val="22"/>
          <w:lang w:eastAsia="fr-FR" w:bidi="ar-SA"/>
        </w:rPr>
      </w:pPr>
      <w:hyperlink w:anchor="_Toc416973819" w:history="1">
        <w:r w:rsidR="004F3799" w:rsidRPr="00936C6B">
          <w:rPr>
            <w:rStyle w:val="Lienhypertexte"/>
          </w:rPr>
          <w:t>4.4.</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Accès à la base locale CLUSTER/STAFF-SC L1</w:t>
        </w:r>
        <w:r w:rsidR="004F3799">
          <w:rPr>
            <w:webHidden/>
          </w:rPr>
          <w:tab/>
        </w:r>
        <w:r>
          <w:rPr>
            <w:webHidden/>
          </w:rPr>
          <w:fldChar w:fldCharType="begin"/>
        </w:r>
        <w:r w:rsidR="004F3799">
          <w:rPr>
            <w:webHidden/>
          </w:rPr>
          <w:instrText xml:space="preserve"> PAGEREF _Toc416973819 \h </w:instrText>
        </w:r>
        <w:r>
          <w:rPr>
            <w:webHidden/>
          </w:rPr>
        </w:r>
        <w:r>
          <w:rPr>
            <w:webHidden/>
          </w:rPr>
          <w:fldChar w:fldCharType="separate"/>
        </w:r>
        <w:r w:rsidR="003E62A6">
          <w:rPr>
            <w:webHidden/>
          </w:rPr>
          <w:t>49</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20" w:history="1">
        <w:r w:rsidR="004F3799" w:rsidRPr="00936C6B">
          <w:rPr>
            <w:rStyle w:val="Lienhypertexte"/>
            <w:lang w:val="en-GB"/>
          </w:rPr>
          <w:t>4.4.1</w:t>
        </w:r>
        <w:r w:rsidR="004F3799">
          <w:rPr>
            <w:rFonts w:asciiTheme="minorHAnsi" w:eastAsiaTheme="minorEastAsia" w:hAnsiTheme="minorHAnsi" w:cstheme="minorBidi"/>
            <w:color w:val="auto"/>
            <w:sz w:val="22"/>
            <w:szCs w:val="22"/>
            <w:lang w:eastAsia="fr-FR" w:bidi="ar-SA"/>
          </w:rPr>
          <w:tab/>
        </w:r>
        <w:r w:rsidR="004F3799" w:rsidRPr="00936C6B">
          <w:rPr>
            <w:rStyle w:val="Lienhypertexte"/>
            <w:lang w:val="en-GB"/>
          </w:rPr>
          <w:t>RCL_get_data_CLUSTA_VTL1</w:t>
        </w:r>
        <w:r w:rsidR="004F3799">
          <w:rPr>
            <w:webHidden/>
          </w:rPr>
          <w:tab/>
        </w:r>
        <w:r>
          <w:rPr>
            <w:webHidden/>
          </w:rPr>
          <w:fldChar w:fldCharType="begin"/>
        </w:r>
        <w:r w:rsidR="004F3799">
          <w:rPr>
            <w:webHidden/>
          </w:rPr>
          <w:instrText xml:space="preserve"> PAGEREF _Toc416973820 \h </w:instrText>
        </w:r>
        <w:r>
          <w:rPr>
            <w:webHidden/>
          </w:rPr>
        </w:r>
        <w:r>
          <w:rPr>
            <w:webHidden/>
          </w:rPr>
          <w:fldChar w:fldCharType="separate"/>
        </w:r>
        <w:r w:rsidR="003E62A6">
          <w:rPr>
            <w:webHidden/>
          </w:rPr>
          <w:t>49</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21" w:history="1">
        <w:r w:rsidR="004F3799" w:rsidRPr="00936C6B">
          <w:rPr>
            <w:rStyle w:val="Lienhypertexte"/>
            <w:lang w:val="en-GB"/>
          </w:rPr>
          <w:t>4.4.2</w:t>
        </w:r>
        <w:r w:rsidR="004F3799">
          <w:rPr>
            <w:rFonts w:asciiTheme="minorHAnsi" w:eastAsiaTheme="minorEastAsia" w:hAnsiTheme="minorHAnsi" w:cstheme="minorBidi"/>
            <w:color w:val="auto"/>
            <w:sz w:val="22"/>
            <w:szCs w:val="22"/>
            <w:lang w:eastAsia="fr-FR" w:bidi="ar-SA"/>
          </w:rPr>
          <w:tab/>
        </w:r>
        <w:r w:rsidR="004F3799" w:rsidRPr="00936C6B">
          <w:rPr>
            <w:rStyle w:val="Lienhypertexte"/>
            <w:lang w:val="en-GB"/>
          </w:rPr>
          <w:t>RCL_get_data_CLUSTA_VTL2</w:t>
        </w:r>
        <w:r w:rsidR="004F3799">
          <w:rPr>
            <w:webHidden/>
          </w:rPr>
          <w:tab/>
        </w:r>
        <w:r>
          <w:rPr>
            <w:webHidden/>
          </w:rPr>
          <w:fldChar w:fldCharType="begin"/>
        </w:r>
        <w:r w:rsidR="004F3799">
          <w:rPr>
            <w:webHidden/>
          </w:rPr>
          <w:instrText xml:space="preserve"> PAGEREF _Toc416973821 \h </w:instrText>
        </w:r>
        <w:r>
          <w:rPr>
            <w:webHidden/>
          </w:rPr>
        </w:r>
        <w:r>
          <w:rPr>
            <w:webHidden/>
          </w:rPr>
          <w:fldChar w:fldCharType="separate"/>
        </w:r>
        <w:r w:rsidR="003E62A6">
          <w:rPr>
            <w:webHidden/>
          </w:rPr>
          <w:t>49</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22" w:history="1">
        <w:r w:rsidR="004F3799" w:rsidRPr="00936C6B">
          <w:rPr>
            <w:rStyle w:val="Lienhypertexte"/>
            <w:lang w:val="en-US"/>
          </w:rPr>
          <w:t>4.4.3</w:t>
        </w:r>
        <w:r w:rsidR="004F3799">
          <w:rPr>
            <w:rFonts w:asciiTheme="minorHAnsi" w:eastAsiaTheme="minorEastAsia" w:hAnsiTheme="minorHAnsi" w:cstheme="minorBidi"/>
            <w:color w:val="auto"/>
            <w:sz w:val="22"/>
            <w:szCs w:val="22"/>
            <w:lang w:eastAsia="fr-FR" w:bidi="ar-SA"/>
          </w:rPr>
          <w:tab/>
        </w:r>
        <w:r w:rsidR="004F3799" w:rsidRPr="00936C6B">
          <w:rPr>
            <w:rStyle w:val="Lienhypertexte"/>
            <w:lang w:val="en-US"/>
          </w:rPr>
          <w:t>RCL_get_data_CLUSTA_WFL1_forVTL1</w:t>
        </w:r>
        <w:r w:rsidR="004F3799">
          <w:rPr>
            <w:webHidden/>
          </w:rPr>
          <w:tab/>
        </w:r>
        <w:r>
          <w:rPr>
            <w:webHidden/>
          </w:rPr>
          <w:fldChar w:fldCharType="begin"/>
        </w:r>
        <w:r w:rsidR="004F3799">
          <w:rPr>
            <w:webHidden/>
          </w:rPr>
          <w:instrText xml:space="preserve"> PAGEREF _Toc416973822 \h </w:instrText>
        </w:r>
        <w:r>
          <w:rPr>
            <w:webHidden/>
          </w:rPr>
        </w:r>
        <w:r>
          <w:rPr>
            <w:webHidden/>
          </w:rPr>
          <w:fldChar w:fldCharType="separate"/>
        </w:r>
        <w:r w:rsidR="003E62A6">
          <w:rPr>
            <w:webHidden/>
          </w:rPr>
          <w:t>49</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23" w:history="1">
        <w:r w:rsidR="004F3799" w:rsidRPr="00936C6B">
          <w:rPr>
            <w:rStyle w:val="Lienhypertexte"/>
            <w:lang w:val="en-US"/>
          </w:rPr>
          <w:t>4.4.4</w:t>
        </w:r>
        <w:r w:rsidR="004F3799">
          <w:rPr>
            <w:rFonts w:asciiTheme="minorHAnsi" w:eastAsiaTheme="minorEastAsia" w:hAnsiTheme="minorHAnsi" w:cstheme="minorBidi"/>
            <w:color w:val="auto"/>
            <w:sz w:val="22"/>
            <w:szCs w:val="22"/>
            <w:lang w:eastAsia="fr-FR" w:bidi="ar-SA"/>
          </w:rPr>
          <w:tab/>
        </w:r>
        <w:r w:rsidR="004F3799" w:rsidRPr="00936C6B">
          <w:rPr>
            <w:rStyle w:val="Lienhypertexte"/>
            <w:lang w:val="en-US"/>
          </w:rPr>
          <w:t>RCL_get_data_CLUSTA_VTL1_forVTL2</w:t>
        </w:r>
        <w:r w:rsidR="004F3799">
          <w:rPr>
            <w:webHidden/>
          </w:rPr>
          <w:tab/>
        </w:r>
        <w:r>
          <w:rPr>
            <w:webHidden/>
          </w:rPr>
          <w:fldChar w:fldCharType="begin"/>
        </w:r>
        <w:r w:rsidR="004F3799">
          <w:rPr>
            <w:webHidden/>
          </w:rPr>
          <w:instrText xml:space="preserve"> PAGEREF _Toc416973823 \h </w:instrText>
        </w:r>
        <w:r>
          <w:rPr>
            <w:webHidden/>
          </w:rPr>
        </w:r>
        <w:r>
          <w:rPr>
            <w:webHidden/>
          </w:rPr>
          <w:fldChar w:fldCharType="separate"/>
        </w:r>
        <w:r w:rsidR="003E62A6">
          <w:rPr>
            <w:webHidden/>
          </w:rPr>
          <w:t>49</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24" w:history="1">
        <w:r w:rsidR="004F3799" w:rsidRPr="00936C6B">
          <w:rPr>
            <w:rStyle w:val="Lienhypertexte"/>
            <w:lang w:val="en-US"/>
          </w:rPr>
          <w:t>4.4.5</w:t>
        </w:r>
        <w:r w:rsidR="004F3799">
          <w:rPr>
            <w:rFonts w:asciiTheme="minorHAnsi" w:eastAsiaTheme="minorEastAsia" w:hAnsiTheme="minorHAnsi" w:cstheme="minorBidi"/>
            <w:color w:val="auto"/>
            <w:sz w:val="22"/>
            <w:szCs w:val="22"/>
            <w:lang w:eastAsia="fr-FR" w:bidi="ar-SA"/>
          </w:rPr>
          <w:tab/>
        </w:r>
        <w:r w:rsidR="004F3799" w:rsidRPr="00936C6B">
          <w:rPr>
            <w:rStyle w:val="Lienhypertexte"/>
            <w:lang w:val="en-US"/>
          </w:rPr>
          <w:t>RCL_get_data_CLUSTA_VTL1_forSPL2</w:t>
        </w:r>
        <w:r w:rsidR="004F3799">
          <w:rPr>
            <w:webHidden/>
          </w:rPr>
          <w:tab/>
        </w:r>
        <w:r>
          <w:rPr>
            <w:webHidden/>
          </w:rPr>
          <w:fldChar w:fldCharType="begin"/>
        </w:r>
        <w:r w:rsidR="004F3799">
          <w:rPr>
            <w:webHidden/>
          </w:rPr>
          <w:instrText xml:space="preserve"> PAGEREF _Toc416973824 \h </w:instrText>
        </w:r>
        <w:r>
          <w:rPr>
            <w:webHidden/>
          </w:rPr>
        </w:r>
        <w:r>
          <w:rPr>
            <w:webHidden/>
          </w:rPr>
          <w:fldChar w:fldCharType="separate"/>
        </w:r>
        <w:r w:rsidR="003E62A6">
          <w:rPr>
            <w:webHidden/>
          </w:rPr>
          <w:t>49</w:t>
        </w:r>
        <w:r>
          <w:rPr>
            <w:webHidden/>
          </w:rPr>
          <w:fldChar w:fldCharType="end"/>
        </w:r>
      </w:hyperlink>
    </w:p>
    <w:p w:rsidR="004F3799" w:rsidRDefault="0088630C">
      <w:pPr>
        <w:pStyle w:val="TM2"/>
        <w:rPr>
          <w:rFonts w:asciiTheme="minorHAnsi" w:eastAsiaTheme="minorEastAsia" w:hAnsiTheme="minorHAnsi" w:cstheme="minorBidi"/>
          <w:color w:val="auto"/>
          <w:sz w:val="22"/>
          <w:szCs w:val="22"/>
          <w:lang w:eastAsia="fr-FR" w:bidi="ar-SA"/>
        </w:rPr>
      </w:pPr>
      <w:hyperlink w:anchor="_Toc416973825" w:history="1">
        <w:r w:rsidR="004F3799" w:rsidRPr="00936C6B">
          <w:rPr>
            <w:rStyle w:val="Lienhypertexte"/>
          </w:rPr>
          <w:t>4.5.</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Accès à la base locale CLUSTER/Orbit</w:t>
        </w:r>
        <w:r w:rsidR="004F3799">
          <w:rPr>
            <w:webHidden/>
          </w:rPr>
          <w:tab/>
        </w:r>
        <w:r>
          <w:rPr>
            <w:webHidden/>
          </w:rPr>
          <w:fldChar w:fldCharType="begin"/>
        </w:r>
        <w:r w:rsidR="004F3799">
          <w:rPr>
            <w:webHidden/>
          </w:rPr>
          <w:instrText xml:space="preserve"> PAGEREF _Toc416973825 \h </w:instrText>
        </w:r>
        <w:r>
          <w:rPr>
            <w:webHidden/>
          </w:rPr>
        </w:r>
        <w:r>
          <w:rPr>
            <w:webHidden/>
          </w:rPr>
          <w:fldChar w:fldCharType="separate"/>
        </w:r>
        <w:r w:rsidR="003E62A6">
          <w:rPr>
            <w:webHidden/>
          </w:rPr>
          <w:t>50</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26" w:history="1">
        <w:r w:rsidR="004F3799" w:rsidRPr="00936C6B">
          <w:rPr>
            <w:rStyle w:val="Lienhypertexte"/>
          </w:rPr>
          <w:t>4.5.1</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RCL_get_data_CLUPOS</w:t>
        </w:r>
        <w:r w:rsidR="004F3799">
          <w:rPr>
            <w:webHidden/>
          </w:rPr>
          <w:tab/>
        </w:r>
        <w:r>
          <w:rPr>
            <w:webHidden/>
          </w:rPr>
          <w:fldChar w:fldCharType="begin"/>
        </w:r>
        <w:r w:rsidR="004F3799">
          <w:rPr>
            <w:webHidden/>
          </w:rPr>
          <w:instrText xml:space="preserve"> PAGEREF _Toc416973826 \h </w:instrText>
        </w:r>
        <w:r>
          <w:rPr>
            <w:webHidden/>
          </w:rPr>
        </w:r>
        <w:r>
          <w:rPr>
            <w:webHidden/>
          </w:rPr>
          <w:fldChar w:fldCharType="separate"/>
        </w:r>
        <w:r w:rsidR="003E62A6">
          <w:rPr>
            <w:webHidden/>
          </w:rPr>
          <w:t>50</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27" w:history="1">
        <w:r w:rsidR="004F3799" w:rsidRPr="00936C6B">
          <w:rPr>
            <w:rStyle w:val="Lienhypertexte"/>
          </w:rPr>
          <w:t>4.5.2</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RCL_get_data_CLUGEOM</w:t>
        </w:r>
        <w:r w:rsidR="004F3799">
          <w:rPr>
            <w:webHidden/>
          </w:rPr>
          <w:tab/>
        </w:r>
        <w:r>
          <w:rPr>
            <w:webHidden/>
          </w:rPr>
          <w:fldChar w:fldCharType="begin"/>
        </w:r>
        <w:r w:rsidR="004F3799">
          <w:rPr>
            <w:webHidden/>
          </w:rPr>
          <w:instrText xml:space="preserve"> PAGEREF _Toc416973827 \h </w:instrText>
        </w:r>
        <w:r>
          <w:rPr>
            <w:webHidden/>
          </w:rPr>
        </w:r>
        <w:r>
          <w:rPr>
            <w:webHidden/>
          </w:rPr>
          <w:fldChar w:fldCharType="separate"/>
        </w:r>
        <w:r w:rsidR="003E62A6">
          <w:rPr>
            <w:webHidden/>
          </w:rPr>
          <w:t>50</w:t>
        </w:r>
        <w:r>
          <w:rPr>
            <w:webHidden/>
          </w:rPr>
          <w:fldChar w:fldCharType="end"/>
        </w:r>
      </w:hyperlink>
    </w:p>
    <w:p w:rsidR="004F3799" w:rsidRDefault="0088630C">
      <w:pPr>
        <w:pStyle w:val="TM3"/>
        <w:rPr>
          <w:rStyle w:val="Lienhypertexte"/>
        </w:rPr>
      </w:pPr>
      <w:hyperlink w:anchor="_Toc416973828" w:history="1">
        <w:r w:rsidR="004F3799" w:rsidRPr="00936C6B">
          <w:rPr>
            <w:rStyle w:val="Lienhypertexte"/>
          </w:rPr>
          <w:t>4.5.3</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RCL_give_CLUORB_period</w:t>
        </w:r>
        <w:r w:rsidR="004F3799">
          <w:rPr>
            <w:webHidden/>
          </w:rPr>
          <w:tab/>
        </w:r>
        <w:r>
          <w:rPr>
            <w:webHidden/>
          </w:rPr>
          <w:fldChar w:fldCharType="begin"/>
        </w:r>
        <w:r w:rsidR="004F3799">
          <w:rPr>
            <w:webHidden/>
          </w:rPr>
          <w:instrText xml:space="preserve"> PAGEREF _Toc416973828 \h </w:instrText>
        </w:r>
        <w:r>
          <w:rPr>
            <w:webHidden/>
          </w:rPr>
        </w:r>
        <w:r>
          <w:rPr>
            <w:webHidden/>
          </w:rPr>
          <w:fldChar w:fldCharType="separate"/>
        </w:r>
        <w:r w:rsidR="003E62A6">
          <w:rPr>
            <w:webHidden/>
          </w:rPr>
          <w:t>50</w:t>
        </w:r>
        <w:r>
          <w:rPr>
            <w:webHidden/>
          </w:rPr>
          <w:fldChar w:fldCharType="end"/>
        </w:r>
      </w:hyperlink>
    </w:p>
    <w:p w:rsidR="004F3799" w:rsidRDefault="004F3799" w:rsidP="004F3799"/>
    <w:p w:rsidR="004F3799" w:rsidRPr="004F3799" w:rsidRDefault="004F3799" w:rsidP="004F3799"/>
    <w:p w:rsidR="004F3799" w:rsidRDefault="0088630C">
      <w:pPr>
        <w:pStyle w:val="TM2"/>
        <w:rPr>
          <w:rFonts w:asciiTheme="minorHAnsi" w:eastAsiaTheme="minorEastAsia" w:hAnsiTheme="minorHAnsi" w:cstheme="minorBidi"/>
          <w:color w:val="auto"/>
          <w:sz w:val="22"/>
          <w:szCs w:val="22"/>
          <w:lang w:eastAsia="fr-FR" w:bidi="ar-SA"/>
        </w:rPr>
      </w:pPr>
      <w:hyperlink w:anchor="_Toc416973829" w:history="1">
        <w:r w:rsidR="004F3799" w:rsidRPr="00936C6B">
          <w:rPr>
            <w:rStyle w:val="Lienhypertexte"/>
          </w:rPr>
          <w:t>4.6.</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Accès à la base locale CLUSTER / FGM L2</w:t>
        </w:r>
        <w:r w:rsidR="004F3799">
          <w:rPr>
            <w:webHidden/>
          </w:rPr>
          <w:tab/>
        </w:r>
        <w:r>
          <w:rPr>
            <w:webHidden/>
          </w:rPr>
          <w:fldChar w:fldCharType="begin"/>
        </w:r>
        <w:r w:rsidR="004F3799">
          <w:rPr>
            <w:webHidden/>
          </w:rPr>
          <w:instrText xml:space="preserve"> PAGEREF _Toc416973829 \h </w:instrText>
        </w:r>
        <w:r>
          <w:rPr>
            <w:webHidden/>
          </w:rPr>
        </w:r>
        <w:r>
          <w:rPr>
            <w:webHidden/>
          </w:rPr>
          <w:fldChar w:fldCharType="separate"/>
        </w:r>
        <w:r w:rsidR="003E62A6">
          <w:rPr>
            <w:webHidden/>
          </w:rPr>
          <w:t>51</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30" w:history="1">
        <w:r w:rsidR="004F3799" w:rsidRPr="00936C6B">
          <w:rPr>
            <w:rStyle w:val="Lienhypertexte"/>
          </w:rPr>
          <w:t>4.6.1</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RCL_get_data_CLUFGM</w:t>
        </w:r>
        <w:r w:rsidR="004F3799">
          <w:rPr>
            <w:webHidden/>
          </w:rPr>
          <w:tab/>
        </w:r>
        <w:r>
          <w:rPr>
            <w:webHidden/>
          </w:rPr>
          <w:fldChar w:fldCharType="begin"/>
        </w:r>
        <w:r w:rsidR="004F3799">
          <w:rPr>
            <w:webHidden/>
          </w:rPr>
          <w:instrText xml:space="preserve"> PAGEREF _Toc416973830 \h </w:instrText>
        </w:r>
        <w:r>
          <w:rPr>
            <w:webHidden/>
          </w:rPr>
        </w:r>
        <w:r>
          <w:rPr>
            <w:webHidden/>
          </w:rPr>
          <w:fldChar w:fldCharType="separate"/>
        </w:r>
        <w:r w:rsidR="003E62A6">
          <w:rPr>
            <w:webHidden/>
          </w:rPr>
          <w:t>51</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31" w:history="1">
        <w:r w:rsidR="004F3799" w:rsidRPr="00936C6B">
          <w:rPr>
            <w:rStyle w:val="Lienhypertexte"/>
          </w:rPr>
          <w:t>4.6.2</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RCL_fgm_cef_to_rff</w:t>
        </w:r>
        <w:r w:rsidR="004F3799">
          <w:rPr>
            <w:webHidden/>
          </w:rPr>
          <w:tab/>
        </w:r>
        <w:r>
          <w:rPr>
            <w:webHidden/>
          </w:rPr>
          <w:fldChar w:fldCharType="begin"/>
        </w:r>
        <w:r w:rsidR="004F3799">
          <w:rPr>
            <w:webHidden/>
          </w:rPr>
          <w:instrText xml:space="preserve"> PAGEREF _Toc416973831 \h </w:instrText>
        </w:r>
        <w:r>
          <w:rPr>
            <w:webHidden/>
          </w:rPr>
        </w:r>
        <w:r>
          <w:rPr>
            <w:webHidden/>
          </w:rPr>
          <w:fldChar w:fldCharType="separate"/>
        </w:r>
        <w:r w:rsidR="003E62A6">
          <w:rPr>
            <w:webHidden/>
          </w:rPr>
          <w:t>51</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32" w:history="1">
        <w:r w:rsidR="004F3799" w:rsidRPr="00936C6B">
          <w:rPr>
            <w:rStyle w:val="Lienhypertexte"/>
          </w:rPr>
          <w:t>4.6.3</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RCL_fgm_cef_to_bav</w:t>
        </w:r>
        <w:r w:rsidR="004F3799">
          <w:rPr>
            <w:webHidden/>
          </w:rPr>
          <w:tab/>
        </w:r>
        <w:r>
          <w:rPr>
            <w:webHidden/>
          </w:rPr>
          <w:fldChar w:fldCharType="begin"/>
        </w:r>
        <w:r w:rsidR="004F3799">
          <w:rPr>
            <w:webHidden/>
          </w:rPr>
          <w:instrText xml:space="preserve"> PAGEREF _Toc416973832 \h </w:instrText>
        </w:r>
        <w:r>
          <w:rPr>
            <w:webHidden/>
          </w:rPr>
        </w:r>
        <w:r>
          <w:rPr>
            <w:webHidden/>
          </w:rPr>
          <w:fldChar w:fldCharType="separate"/>
        </w:r>
        <w:r w:rsidR="003E62A6">
          <w:rPr>
            <w:webHidden/>
          </w:rPr>
          <w:t>51</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33" w:history="1">
        <w:r w:rsidR="004F3799" w:rsidRPr="00936C6B">
          <w:rPr>
            <w:rStyle w:val="Lienhypertexte"/>
            <w:lang w:val="en-GB"/>
          </w:rPr>
          <w:t>4.6.4</w:t>
        </w:r>
        <w:r w:rsidR="004F3799">
          <w:rPr>
            <w:rFonts w:asciiTheme="minorHAnsi" w:eastAsiaTheme="minorEastAsia" w:hAnsiTheme="minorHAnsi" w:cstheme="minorBidi"/>
            <w:color w:val="auto"/>
            <w:sz w:val="22"/>
            <w:szCs w:val="22"/>
            <w:lang w:eastAsia="fr-FR" w:bidi="ar-SA"/>
          </w:rPr>
          <w:tab/>
        </w:r>
        <w:r w:rsidR="004F3799" w:rsidRPr="00936C6B">
          <w:rPr>
            <w:rStyle w:val="Lienhypertexte"/>
            <w:lang w:val="en-GB"/>
          </w:rPr>
          <w:t>RCL_fgm_cef_gse_to_sr2</w:t>
        </w:r>
        <w:r w:rsidR="004F3799">
          <w:rPr>
            <w:webHidden/>
          </w:rPr>
          <w:tab/>
        </w:r>
        <w:r>
          <w:rPr>
            <w:webHidden/>
          </w:rPr>
          <w:fldChar w:fldCharType="begin"/>
        </w:r>
        <w:r w:rsidR="004F3799">
          <w:rPr>
            <w:webHidden/>
          </w:rPr>
          <w:instrText xml:space="preserve"> PAGEREF _Toc416973833 \h </w:instrText>
        </w:r>
        <w:r>
          <w:rPr>
            <w:webHidden/>
          </w:rPr>
        </w:r>
        <w:r>
          <w:rPr>
            <w:webHidden/>
          </w:rPr>
          <w:fldChar w:fldCharType="separate"/>
        </w:r>
        <w:r w:rsidR="003E62A6">
          <w:rPr>
            <w:webHidden/>
          </w:rPr>
          <w:t>51</w:t>
        </w:r>
        <w:r>
          <w:rPr>
            <w:webHidden/>
          </w:rPr>
          <w:fldChar w:fldCharType="end"/>
        </w:r>
      </w:hyperlink>
    </w:p>
    <w:p w:rsidR="004F3799" w:rsidRDefault="0088630C">
      <w:pPr>
        <w:pStyle w:val="TM2"/>
        <w:rPr>
          <w:rFonts w:asciiTheme="minorHAnsi" w:eastAsiaTheme="minorEastAsia" w:hAnsiTheme="minorHAnsi" w:cstheme="minorBidi"/>
          <w:color w:val="auto"/>
          <w:sz w:val="22"/>
          <w:szCs w:val="22"/>
          <w:lang w:eastAsia="fr-FR" w:bidi="ar-SA"/>
        </w:rPr>
      </w:pPr>
      <w:hyperlink w:anchor="_Toc416973834" w:history="1">
        <w:r w:rsidR="004F3799" w:rsidRPr="00936C6B">
          <w:rPr>
            <w:rStyle w:val="Lienhypertexte"/>
          </w:rPr>
          <w:t>4.7.</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Accès à la base distante CSA / FGM L2</w:t>
        </w:r>
        <w:r w:rsidR="004F3799">
          <w:rPr>
            <w:webHidden/>
          </w:rPr>
          <w:tab/>
        </w:r>
        <w:r>
          <w:rPr>
            <w:webHidden/>
          </w:rPr>
          <w:fldChar w:fldCharType="begin"/>
        </w:r>
        <w:r w:rsidR="004F3799">
          <w:rPr>
            <w:webHidden/>
          </w:rPr>
          <w:instrText xml:space="preserve"> PAGEREF _Toc416973834 \h </w:instrText>
        </w:r>
        <w:r>
          <w:rPr>
            <w:webHidden/>
          </w:rPr>
        </w:r>
        <w:r>
          <w:rPr>
            <w:webHidden/>
          </w:rPr>
          <w:fldChar w:fldCharType="separate"/>
        </w:r>
        <w:r w:rsidR="003E62A6">
          <w:rPr>
            <w:webHidden/>
          </w:rPr>
          <w:t>51</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35" w:history="1">
        <w:r w:rsidR="004F3799" w:rsidRPr="00936C6B">
          <w:rPr>
            <w:rStyle w:val="Lienhypertexte"/>
            <w:lang w:val="en-GB"/>
          </w:rPr>
          <w:t>4.7.1</w:t>
        </w:r>
        <w:r w:rsidR="004F3799">
          <w:rPr>
            <w:rFonts w:asciiTheme="minorHAnsi" w:eastAsiaTheme="minorEastAsia" w:hAnsiTheme="minorHAnsi" w:cstheme="minorBidi"/>
            <w:color w:val="auto"/>
            <w:sz w:val="22"/>
            <w:szCs w:val="22"/>
            <w:lang w:eastAsia="fr-FR" w:bidi="ar-SA"/>
          </w:rPr>
          <w:tab/>
        </w:r>
        <w:r w:rsidR="004F3799" w:rsidRPr="00936C6B">
          <w:rPr>
            <w:rStyle w:val="Lienhypertexte"/>
            <w:lang w:val="en-GB"/>
          </w:rPr>
          <w:t>RCL_download_data_CLUFGM_oneday_t1t2</w:t>
        </w:r>
        <w:r w:rsidR="004F3799">
          <w:rPr>
            <w:webHidden/>
          </w:rPr>
          <w:tab/>
        </w:r>
        <w:r>
          <w:rPr>
            <w:webHidden/>
          </w:rPr>
          <w:fldChar w:fldCharType="begin"/>
        </w:r>
        <w:r w:rsidR="004F3799">
          <w:rPr>
            <w:webHidden/>
          </w:rPr>
          <w:instrText xml:space="preserve"> PAGEREF _Toc416973835 \h </w:instrText>
        </w:r>
        <w:r>
          <w:rPr>
            <w:webHidden/>
          </w:rPr>
        </w:r>
        <w:r>
          <w:rPr>
            <w:webHidden/>
          </w:rPr>
          <w:fldChar w:fldCharType="separate"/>
        </w:r>
        <w:r w:rsidR="003E62A6">
          <w:rPr>
            <w:webHidden/>
          </w:rPr>
          <w:t>51</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36" w:history="1">
        <w:r w:rsidR="004F3799" w:rsidRPr="00936C6B">
          <w:rPr>
            <w:rStyle w:val="Lienhypertexte"/>
            <w:lang w:val="en-GB"/>
          </w:rPr>
          <w:t>4.7.2</w:t>
        </w:r>
        <w:r w:rsidR="004F3799">
          <w:rPr>
            <w:rFonts w:asciiTheme="minorHAnsi" w:eastAsiaTheme="minorEastAsia" w:hAnsiTheme="minorHAnsi" w:cstheme="minorBidi"/>
            <w:color w:val="auto"/>
            <w:sz w:val="22"/>
            <w:szCs w:val="22"/>
            <w:lang w:eastAsia="fr-FR" w:bidi="ar-SA"/>
          </w:rPr>
          <w:tab/>
        </w:r>
        <w:r w:rsidR="004F3799" w:rsidRPr="00936C6B">
          <w:rPr>
            <w:rStyle w:val="Lienhypertexte"/>
            <w:lang w:val="en-GB"/>
          </w:rPr>
          <w:t>RCL_download_data_CLUFGM_oneday</w:t>
        </w:r>
        <w:r w:rsidR="004F3799">
          <w:rPr>
            <w:webHidden/>
          </w:rPr>
          <w:tab/>
        </w:r>
        <w:r>
          <w:rPr>
            <w:webHidden/>
          </w:rPr>
          <w:fldChar w:fldCharType="begin"/>
        </w:r>
        <w:r w:rsidR="004F3799">
          <w:rPr>
            <w:webHidden/>
          </w:rPr>
          <w:instrText xml:space="preserve"> PAGEREF _Toc416973836 \h </w:instrText>
        </w:r>
        <w:r>
          <w:rPr>
            <w:webHidden/>
          </w:rPr>
        </w:r>
        <w:r>
          <w:rPr>
            <w:webHidden/>
          </w:rPr>
          <w:fldChar w:fldCharType="separate"/>
        </w:r>
        <w:r w:rsidR="003E62A6">
          <w:rPr>
            <w:webHidden/>
          </w:rPr>
          <w:t>51</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37" w:history="1">
        <w:r w:rsidR="004F3799" w:rsidRPr="00936C6B">
          <w:rPr>
            <w:rStyle w:val="Lienhypertexte"/>
          </w:rPr>
          <w:t>4.7.3</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RCL_download_data_CLUFGM_onemonth</w:t>
        </w:r>
        <w:r w:rsidR="004F3799">
          <w:rPr>
            <w:webHidden/>
          </w:rPr>
          <w:tab/>
        </w:r>
        <w:r>
          <w:rPr>
            <w:webHidden/>
          </w:rPr>
          <w:fldChar w:fldCharType="begin"/>
        </w:r>
        <w:r w:rsidR="004F3799">
          <w:rPr>
            <w:webHidden/>
          </w:rPr>
          <w:instrText xml:space="preserve"> PAGEREF _Toc416973837 \h </w:instrText>
        </w:r>
        <w:r>
          <w:rPr>
            <w:webHidden/>
          </w:rPr>
        </w:r>
        <w:r>
          <w:rPr>
            <w:webHidden/>
          </w:rPr>
          <w:fldChar w:fldCharType="separate"/>
        </w:r>
        <w:r w:rsidR="003E62A6">
          <w:rPr>
            <w:webHidden/>
          </w:rPr>
          <w:t>51</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38" w:history="1">
        <w:r w:rsidR="004F3799" w:rsidRPr="00936C6B">
          <w:rPr>
            <w:rStyle w:val="Lienhypertexte"/>
            <w:lang w:val="en-US"/>
          </w:rPr>
          <w:t>4.7.4</w:t>
        </w:r>
        <w:r w:rsidR="004F3799">
          <w:rPr>
            <w:rFonts w:asciiTheme="minorHAnsi" w:eastAsiaTheme="minorEastAsia" w:hAnsiTheme="minorHAnsi" w:cstheme="minorBidi"/>
            <w:color w:val="auto"/>
            <w:sz w:val="22"/>
            <w:szCs w:val="22"/>
            <w:lang w:eastAsia="fr-FR" w:bidi="ar-SA"/>
          </w:rPr>
          <w:tab/>
        </w:r>
        <w:r w:rsidR="004F3799" w:rsidRPr="00936C6B">
          <w:rPr>
            <w:rStyle w:val="Lienhypertexte"/>
            <w:lang w:val="en-US"/>
          </w:rPr>
          <w:t>RCL_download_data_CLUFGM_onemonth_nolog</w:t>
        </w:r>
        <w:r w:rsidR="004F3799">
          <w:rPr>
            <w:webHidden/>
          </w:rPr>
          <w:tab/>
        </w:r>
        <w:r>
          <w:rPr>
            <w:webHidden/>
          </w:rPr>
          <w:fldChar w:fldCharType="begin"/>
        </w:r>
        <w:r w:rsidR="004F3799">
          <w:rPr>
            <w:webHidden/>
          </w:rPr>
          <w:instrText xml:space="preserve"> PAGEREF _Toc416973838 \h </w:instrText>
        </w:r>
        <w:r>
          <w:rPr>
            <w:webHidden/>
          </w:rPr>
        </w:r>
        <w:r>
          <w:rPr>
            <w:webHidden/>
          </w:rPr>
          <w:fldChar w:fldCharType="separate"/>
        </w:r>
        <w:r w:rsidR="003E62A6">
          <w:rPr>
            <w:webHidden/>
          </w:rPr>
          <w:t>52</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39" w:history="1">
        <w:r w:rsidR="004F3799" w:rsidRPr="00936C6B">
          <w:rPr>
            <w:rStyle w:val="Lienhypertexte"/>
          </w:rPr>
          <w:t>4.7.5</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RCL_download_data_CLUFGM_oneyear</w:t>
        </w:r>
        <w:r w:rsidR="004F3799">
          <w:rPr>
            <w:webHidden/>
          </w:rPr>
          <w:tab/>
        </w:r>
        <w:r>
          <w:rPr>
            <w:webHidden/>
          </w:rPr>
          <w:fldChar w:fldCharType="begin"/>
        </w:r>
        <w:r w:rsidR="004F3799">
          <w:rPr>
            <w:webHidden/>
          </w:rPr>
          <w:instrText xml:space="preserve"> PAGEREF _Toc416973839 \h </w:instrText>
        </w:r>
        <w:r>
          <w:rPr>
            <w:webHidden/>
          </w:rPr>
        </w:r>
        <w:r>
          <w:rPr>
            <w:webHidden/>
          </w:rPr>
          <w:fldChar w:fldCharType="separate"/>
        </w:r>
        <w:r w:rsidR="003E62A6">
          <w:rPr>
            <w:webHidden/>
          </w:rPr>
          <w:t>52</w:t>
        </w:r>
        <w:r>
          <w:rPr>
            <w:webHidden/>
          </w:rPr>
          <w:fldChar w:fldCharType="end"/>
        </w:r>
      </w:hyperlink>
    </w:p>
    <w:p w:rsidR="004F3799" w:rsidRDefault="0088630C">
      <w:pPr>
        <w:pStyle w:val="TM2"/>
        <w:rPr>
          <w:rFonts w:asciiTheme="minorHAnsi" w:eastAsiaTheme="minorEastAsia" w:hAnsiTheme="minorHAnsi" w:cstheme="minorBidi"/>
          <w:color w:val="auto"/>
          <w:sz w:val="22"/>
          <w:szCs w:val="22"/>
          <w:lang w:eastAsia="fr-FR" w:bidi="ar-SA"/>
        </w:rPr>
      </w:pPr>
      <w:hyperlink w:anchor="_Toc416973840" w:history="1">
        <w:r w:rsidR="004F3799" w:rsidRPr="00936C6B">
          <w:rPr>
            <w:rStyle w:val="Lienhypertexte"/>
          </w:rPr>
          <w:t>4.8.</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Traitements spécifiques à CLUSTER/STAFF-SC</w:t>
        </w:r>
        <w:r w:rsidR="004F3799">
          <w:rPr>
            <w:webHidden/>
          </w:rPr>
          <w:tab/>
        </w:r>
        <w:r>
          <w:rPr>
            <w:webHidden/>
          </w:rPr>
          <w:fldChar w:fldCharType="begin"/>
        </w:r>
        <w:r w:rsidR="004F3799">
          <w:rPr>
            <w:webHidden/>
          </w:rPr>
          <w:instrText xml:space="preserve"> PAGEREF _Toc416973840 \h </w:instrText>
        </w:r>
        <w:r>
          <w:rPr>
            <w:webHidden/>
          </w:rPr>
        </w:r>
        <w:r>
          <w:rPr>
            <w:webHidden/>
          </w:rPr>
          <w:fldChar w:fldCharType="separate"/>
        </w:r>
        <w:r w:rsidR="003E62A6">
          <w:rPr>
            <w:webHidden/>
          </w:rPr>
          <w:t>52</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41" w:history="1">
        <w:r w:rsidR="004F3799" w:rsidRPr="00936C6B">
          <w:rPr>
            <w:rStyle w:val="Lienhypertexte"/>
            <w:lang w:val="en-US"/>
          </w:rPr>
          <w:t>4.8.1</w:t>
        </w:r>
        <w:r w:rsidR="004F3799">
          <w:rPr>
            <w:rFonts w:asciiTheme="minorHAnsi" w:eastAsiaTheme="minorEastAsia" w:hAnsiTheme="minorHAnsi" w:cstheme="minorBidi"/>
            <w:color w:val="auto"/>
            <w:sz w:val="22"/>
            <w:szCs w:val="22"/>
            <w:lang w:eastAsia="fr-FR" w:bidi="ar-SA"/>
          </w:rPr>
          <w:tab/>
        </w:r>
        <w:r w:rsidR="004F3799" w:rsidRPr="00936C6B">
          <w:rPr>
            <w:rStyle w:val="Lienhypertexte"/>
            <w:lang w:val="en-US"/>
          </w:rPr>
          <w:t>RCL_vectime_L1_to_spectro_L2</w:t>
        </w:r>
        <w:r w:rsidR="004F3799">
          <w:rPr>
            <w:webHidden/>
          </w:rPr>
          <w:tab/>
        </w:r>
        <w:r>
          <w:rPr>
            <w:webHidden/>
          </w:rPr>
          <w:fldChar w:fldCharType="begin"/>
        </w:r>
        <w:r w:rsidR="004F3799">
          <w:rPr>
            <w:webHidden/>
          </w:rPr>
          <w:instrText xml:space="preserve"> PAGEREF _Toc416973841 \h </w:instrText>
        </w:r>
        <w:r>
          <w:rPr>
            <w:webHidden/>
          </w:rPr>
        </w:r>
        <w:r>
          <w:rPr>
            <w:webHidden/>
          </w:rPr>
          <w:fldChar w:fldCharType="separate"/>
        </w:r>
        <w:r w:rsidR="003E62A6">
          <w:rPr>
            <w:webHidden/>
          </w:rPr>
          <w:t>52</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42" w:history="1">
        <w:r w:rsidR="004F3799" w:rsidRPr="00936C6B">
          <w:rPr>
            <w:rStyle w:val="Lienhypertexte"/>
          </w:rPr>
          <w:t>4.8.2</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RCL_vectime_calibration_CLUSTA</w:t>
        </w:r>
        <w:r w:rsidR="004F3799">
          <w:rPr>
            <w:webHidden/>
          </w:rPr>
          <w:tab/>
        </w:r>
        <w:r>
          <w:rPr>
            <w:webHidden/>
          </w:rPr>
          <w:fldChar w:fldCharType="begin"/>
        </w:r>
        <w:r w:rsidR="004F3799">
          <w:rPr>
            <w:webHidden/>
          </w:rPr>
          <w:instrText xml:space="preserve"> PAGEREF _Toc416973842 \h </w:instrText>
        </w:r>
        <w:r>
          <w:rPr>
            <w:webHidden/>
          </w:rPr>
        </w:r>
        <w:r>
          <w:rPr>
            <w:webHidden/>
          </w:rPr>
          <w:fldChar w:fldCharType="separate"/>
        </w:r>
        <w:r w:rsidR="003E62A6">
          <w:rPr>
            <w:webHidden/>
          </w:rPr>
          <w:t>53</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43" w:history="1">
        <w:r w:rsidR="004F3799" w:rsidRPr="00936C6B">
          <w:rPr>
            <w:rStyle w:val="Lienhypertexte"/>
            <w:lang w:val="en-GB"/>
          </w:rPr>
          <w:t>4.8.3</w:t>
        </w:r>
        <w:r w:rsidR="004F3799">
          <w:rPr>
            <w:rFonts w:asciiTheme="minorHAnsi" w:eastAsiaTheme="minorEastAsia" w:hAnsiTheme="minorHAnsi" w:cstheme="minorBidi"/>
            <w:color w:val="auto"/>
            <w:sz w:val="22"/>
            <w:szCs w:val="22"/>
            <w:lang w:eastAsia="fr-FR" w:bidi="ar-SA"/>
          </w:rPr>
          <w:tab/>
        </w:r>
        <w:r w:rsidR="004F3799" w:rsidRPr="00936C6B">
          <w:rPr>
            <w:rStyle w:val="Lienhypertexte"/>
            <w:lang w:val="en-GB"/>
          </w:rPr>
          <w:t>RCL_vectime_to_mfa</w:t>
        </w:r>
        <w:r w:rsidR="004F3799">
          <w:rPr>
            <w:webHidden/>
          </w:rPr>
          <w:tab/>
        </w:r>
        <w:r>
          <w:rPr>
            <w:webHidden/>
          </w:rPr>
          <w:fldChar w:fldCharType="begin"/>
        </w:r>
        <w:r w:rsidR="004F3799">
          <w:rPr>
            <w:webHidden/>
          </w:rPr>
          <w:instrText xml:space="preserve"> PAGEREF _Toc416973843 \h </w:instrText>
        </w:r>
        <w:r>
          <w:rPr>
            <w:webHidden/>
          </w:rPr>
        </w:r>
        <w:r>
          <w:rPr>
            <w:webHidden/>
          </w:rPr>
          <w:fldChar w:fldCharType="separate"/>
        </w:r>
        <w:r w:rsidR="003E62A6">
          <w:rPr>
            <w:webHidden/>
          </w:rPr>
          <w:t>53</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44" w:history="1">
        <w:r w:rsidR="004F3799" w:rsidRPr="00936C6B">
          <w:rPr>
            <w:rStyle w:val="Lienhypertexte"/>
            <w:lang w:val="en-GB"/>
          </w:rPr>
          <w:t>4.8.4</w:t>
        </w:r>
        <w:r w:rsidR="004F3799">
          <w:rPr>
            <w:rFonts w:asciiTheme="minorHAnsi" w:eastAsiaTheme="minorEastAsia" w:hAnsiTheme="minorHAnsi" w:cstheme="minorBidi"/>
            <w:color w:val="auto"/>
            <w:sz w:val="22"/>
            <w:szCs w:val="22"/>
            <w:lang w:eastAsia="fr-FR" w:bidi="ar-SA"/>
          </w:rPr>
          <w:tab/>
        </w:r>
        <w:r w:rsidR="004F3799" w:rsidRPr="00936C6B">
          <w:rPr>
            <w:rStyle w:val="Lienhypertexte"/>
            <w:lang w:val="en-GB"/>
          </w:rPr>
          <w:t>RCL_vectime_L1_to_cef</w:t>
        </w:r>
        <w:r w:rsidR="004F3799">
          <w:rPr>
            <w:webHidden/>
          </w:rPr>
          <w:tab/>
        </w:r>
        <w:r>
          <w:rPr>
            <w:webHidden/>
          </w:rPr>
          <w:fldChar w:fldCharType="begin"/>
        </w:r>
        <w:r w:rsidR="004F3799">
          <w:rPr>
            <w:webHidden/>
          </w:rPr>
          <w:instrText xml:space="preserve"> PAGEREF _Toc416973844 \h </w:instrText>
        </w:r>
        <w:r>
          <w:rPr>
            <w:webHidden/>
          </w:rPr>
        </w:r>
        <w:r>
          <w:rPr>
            <w:webHidden/>
          </w:rPr>
          <w:fldChar w:fldCharType="separate"/>
        </w:r>
        <w:r w:rsidR="003E62A6">
          <w:rPr>
            <w:webHidden/>
          </w:rPr>
          <w:t>53</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45" w:history="1">
        <w:r w:rsidR="004F3799" w:rsidRPr="00936C6B">
          <w:rPr>
            <w:rStyle w:val="Lienhypertexte"/>
          </w:rPr>
          <w:t>4.8.5</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RCL_vectime_L2_to_cef</w:t>
        </w:r>
        <w:r w:rsidR="004F3799">
          <w:rPr>
            <w:webHidden/>
          </w:rPr>
          <w:tab/>
        </w:r>
        <w:r>
          <w:rPr>
            <w:webHidden/>
          </w:rPr>
          <w:fldChar w:fldCharType="begin"/>
        </w:r>
        <w:r w:rsidR="004F3799">
          <w:rPr>
            <w:webHidden/>
          </w:rPr>
          <w:instrText xml:space="preserve"> PAGEREF _Toc416973845 \h </w:instrText>
        </w:r>
        <w:r>
          <w:rPr>
            <w:webHidden/>
          </w:rPr>
        </w:r>
        <w:r>
          <w:rPr>
            <w:webHidden/>
          </w:rPr>
          <w:fldChar w:fldCharType="separate"/>
        </w:r>
        <w:r w:rsidR="003E62A6">
          <w:rPr>
            <w:webHidden/>
          </w:rPr>
          <w:t>53</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46" w:history="1">
        <w:r w:rsidR="004F3799" w:rsidRPr="00936C6B">
          <w:rPr>
            <w:rStyle w:val="Lienhypertexte"/>
          </w:rPr>
          <w:t>4.8.6</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RCL_spectro_L2_to_cef</w:t>
        </w:r>
        <w:r w:rsidR="004F3799">
          <w:rPr>
            <w:webHidden/>
          </w:rPr>
          <w:tab/>
        </w:r>
        <w:r>
          <w:rPr>
            <w:webHidden/>
          </w:rPr>
          <w:fldChar w:fldCharType="begin"/>
        </w:r>
        <w:r w:rsidR="004F3799">
          <w:rPr>
            <w:webHidden/>
          </w:rPr>
          <w:instrText xml:space="preserve"> PAGEREF _Toc416973846 \h </w:instrText>
        </w:r>
        <w:r>
          <w:rPr>
            <w:webHidden/>
          </w:rPr>
        </w:r>
        <w:r>
          <w:rPr>
            <w:webHidden/>
          </w:rPr>
          <w:fldChar w:fldCharType="separate"/>
        </w:r>
        <w:r w:rsidR="003E62A6">
          <w:rPr>
            <w:webHidden/>
          </w:rPr>
          <w:t>53</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47" w:history="1">
        <w:r w:rsidR="004F3799" w:rsidRPr="00936C6B">
          <w:rPr>
            <w:rStyle w:val="Lienhypertexte"/>
          </w:rPr>
          <w:t>4.8.7</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RCL_give_spin_dir</w:t>
        </w:r>
        <w:r w:rsidR="004F3799">
          <w:rPr>
            <w:webHidden/>
          </w:rPr>
          <w:tab/>
        </w:r>
        <w:r>
          <w:rPr>
            <w:webHidden/>
          </w:rPr>
          <w:fldChar w:fldCharType="begin"/>
        </w:r>
        <w:r w:rsidR="004F3799">
          <w:rPr>
            <w:webHidden/>
          </w:rPr>
          <w:instrText xml:space="preserve"> PAGEREF _Toc416973847 \h </w:instrText>
        </w:r>
        <w:r>
          <w:rPr>
            <w:webHidden/>
          </w:rPr>
        </w:r>
        <w:r>
          <w:rPr>
            <w:webHidden/>
          </w:rPr>
          <w:fldChar w:fldCharType="separate"/>
        </w:r>
        <w:r w:rsidR="003E62A6">
          <w:rPr>
            <w:webHidden/>
          </w:rPr>
          <w:t>54</w:t>
        </w:r>
        <w:r>
          <w:rPr>
            <w:webHidden/>
          </w:rPr>
          <w:fldChar w:fldCharType="end"/>
        </w:r>
      </w:hyperlink>
    </w:p>
    <w:p w:rsidR="004F3799" w:rsidRDefault="0088630C">
      <w:pPr>
        <w:pStyle w:val="TM2"/>
        <w:rPr>
          <w:rFonts w:asciiTheme="minorHAnsi" w:eastAsiaTheme="minorEastAsia" w:hAnsiTheme="minorHAnsi" w:cstheme="minorBidi"/>
          <w:color w:val="auto"/>
          <w:sz w:val="22"/>
          <w:szCs w:val="22"/>
          <w:lang w:eastAsia="fr-FR" w:bidi="ar-SA"/>
        </w:rPr>
      </w:pPr>
      <w:hyperlink w:anchor="_Toc416973848" w:history="1">
        <w:r w:rsidR="004F3799" w:rsidRPr="00936C6B">
          <w:rPr>
            <w:rStyle w:val="Lienhypertexte"/>
          </w:rPr>
          <w:t>4.9.</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Production de masse des données STAFF-SC</w:t>
        </w:r>
        <w:r w:rsidR="004F3799">
          <w:rPr>
            <w:webHidden/>
          </w:rPr>
          <w:tab/>
        </w:r>
        <w:r>
          <w:rPr>
            <w:webHidden/>
          </w:rPr>
          <w:fldChar w:fldCharType="begin"/>
        </w:r>
        <w:r w:rsidR="004F3799">
          <w:rPr>
            <w:webHidden/>
          </w:rPr>
          <w:instrText xml:space="preserve"> PAGEREF _Toc416973848 \h </w:instrText>
        </w:r>
        <w:r>
          <w:rPr>
            <w:webHidden/>
          </w:rPr>
        </w:r>
        <w:r>
          <w:rPr>
            <w:webHidden/>
          </w:rPr>
          <w:fldChar w:fldCharType="separate"/>
        </w:r>
        <w:r w:rsidR="003E62A6">
          <w:rPr>
            <w:webHidden/>
          </w:rPr>
          <w:t>54</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49" w:history="1">
        <w:r w:rsidR="004F3799" w:rsidRPr="00936C6B">
          <w:rPr>
            <w:rStyle w:val="Lienhypertexte"/>
          </w:rPr>
          <w:t>4.9.1</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RCL_product_VTL1_oneday</w:t>
        </w:r>
        <w:r w:rsidR="004F3799">
          <w:rPr>
            <w:webHidden/>
          </w:rPr>
          <w:tab/>
        </w:r>
        <w:r>
          <w:rPr>
            <w:webHidden/>
          </w:rPr>
          <w:fldChar w:fldCharType="begin"/>
        </w:r>
        <w:r w:rsidR="004F3799">
          <w:rPr>
            <w:webHidden/>
          </w:rPr>
          <w:instrText xml:space="preserve"> PAGEREF _Toc416973849 \h </w:instrText>
        </w:r>
        <w:r>
          <w:rPr>
            <w:webHidden/>
          </w:rPr>
        </w:r>
        <w:r>
          <w:rPr>
            <w:webHidden/>
          </w:rPr>
          <w:fldChar w:fldCharType="separate"/>
        </w:r>
        <w:r w:rsidR="003E62A6">
          <w:rPr>
            <w:webHidden/>
          </w:rPr>
          <w:t>54</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50" w:history="1">
        <w:r w:rsidR="004F3799" w:rsidRPr="00936C6B">
          <w:rPr>
            <w:rStyle w:val="Lienhypertexte"/>
            <w:lang w:val="en-GB"/>
          </w:rPr>
          <w:t>4.9.2</w:t>
        </w:r>
        <w:r w:rsidR="004F3799">
          <w:rPr>
            <w:rFonts w:asciiTheme="minorHAnsi" w:eastAsiaTheme="minorEastAsia" w:hAnsiTheme="minorHAnsi" w:cstheme="minorBidi"/>
            <w:color w:val="auto"/>
            <w:sz w:val="22"/>
            <w:szCs w:val="22"/>
            <w:lang w:eastAsia="fr-FR" w:bidi="ar-SA"/>
          </w:rPr>
          <w:tab/>
        </w:r>
        <w:r w:rsidR="004F3799" w:rsidRPr="00936C6B">
          <w:rPr>
            <w:rStyle w:val="Lienhypertexte"/>
            <w:lang w:val="en-GB"/>
          </w:rPr>
          <w:t>RCL_product_VTL1_onemonth_nolog</w:t>
        </w:r>
        <w:r w:rsidR="004F3799">
          <w:rPr>
            <w:webHidden/>
          </w:rPr>
          <w:tab/>
        </w:r>
        <w:r>
          <w:rPr>
            <w:webHidden/>
          </w:rPr>
          <w:fldChar w:fldCharType="begin"/>
        </w:r>
        <w:r w:rsidR="004F3799">
          <w:rPr>
            <w:webHidden/>
          </w:rPr>
          <w:instrText xml:space="preserve"> PAGEREF _Toc416973850 \h </w:instrText>
        </w:r>
        <w:r>
          <w:rPr>
            <w:webHidden/>
          </w:rPr>
        </w:r>
        <w:r>
          <w:rPr>
            <w:webHidden/>
          </w:rPr>
          <w:fldChar w:fldCharType="separate"/>
        </w:r>
        <w:r w:rsidR="003E62A6">
          <w:rPr>
            <w:webHidden/>
          </w:rPr>
          <w:t>54</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51" w:history="1">
        <w:r w:rsidR="004F3799" w:rsidRPr="00936C6B">
          <w:rPr>
            <w:rStyle w:val="Lienhypertexte"/>
          </w:rPr>
          <w:t>4.9.3</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RCL_product_VTL1_onemonth</w:t>
        </w:r>
        <w:r w:rsidR="004F3799">
          <w:rPr>
            <w:webHidden/>
          </w:rPr>
          <w:tab/>
        </w:r>
        <w:r>
          <w:rPr>
            <w:webHidden/>
          </w:rPr>
          <w:fldChar w:fldCharType="begin"/>
        </w:r>
        <w:r w:rsidR="004F3799">
          <w:rPr>
            <w:webHidden/>
          </w:rPr>
          <w:instrText xml:space="preserve"> PAGEREF _Toc416973851 \h </w:instrText>
        </w:r>
        <w:r>
          <w:rPr>
            <w:webHidden/>
          </w:rPr>
        </w:r>
        <w:r>
          <w:rPr>
            <w:webHidden/>
          </w:rPr>
          <w:fldChar w:fldCharType="separate"/>
        </w:r>
        <w:r w:rsidR="003E62A6">
          <w:rPr>
            <w:webHidden/>
          </w:rPr>
          <w:t>54</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52" w:history="1">
        <w:r w:rsidR="004F3799" w:rsidRPr="00936C6B">
          <w:rPr>
            <w:rStyle w:val="Lienhypertexte"/>
          </w:rPr>
          <w:t>4.9.4</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RCL_product_VTL1_oneyear</w:t>
        </w:r>
        <w:r w:rsidR="004F3799">
          <w:rPr>
            <w:webHidden/>
          </w:rPr>
          <w:tab/>
        </w:r>
        <w:r>
          <w:rPr>
            <w:webHidden/>
          </w:rPr>
          <w:fldChar w:fldCharType="begin"/>
        </w:r>
        <w:r w:rsidR="004F3799">
          <w:rPr>
            <w:webHidden/>
          </w:rPr>
          <w:instrText xml:space="preserve"> PAGEREF _Toc416973852 \h </w:instrText>
        </w:r>
        <w:r>
          <w:rPr>
            <w:webHidden/>
          </w:rPr>
        </w:r>
        <w:r>
          <w:rPr>
            <w:webHidden/>
          </w:rPr>
          <w:fldChar w:fldCharType="separate"/>
        </w:r>
        <w:r w:rsidR="003E62A6">
          <w:rPr>
            <w:webHidden/>
          </w:rPr>
          <w:t>54</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53" w:history="1">
        <w:r w:rsidR="004F3799" w:rsidRPr="00936C6B">
          <w:rPr>
            <w:rStyle w:val="Lienhypertexte"/>
            <w:lang w:val="en-GB"/>
          </w:rPr>
          <w:t>4.9.5</w:t>
        </w:r>
        <w:r w:rsidR="004F3799">
          <w:rPr>
            <w:rFonts w:asciiTheme="minorHAnsi" w:eastAsiaTheme="minorEastAsia" w:hAnsiTheme="minorHAnsi" w:cstheme="minorBidi"/>
            <w:color w:val="auto"/>
            <w:sz w:val="22"/>
            <w:szCs w:val="22"/>
            <w:lang w:eastAsia="fr-FR" w:bidi="ar-SA"/>
          </w:rPr>
          <w:tab/>
        </w:r>
        <w:r w:rsidR="004F3799" w:rsidRPr="00936C6B">
          <w:rPr>
            <w:rStyle w:val="Lienhypertexte"/>
            <w:lang w:val="en-GB"/>
          </w:rPr>
          <w:t>RCL_product_VTL1_daily</w:t>
        </w:r>
        <w:r w:rsidR="004F3799">
          <w:rPr>
            <w:webHidden/>
          </w:rPr>
          <w:tab/>
        </w:r>
        <w:r>
          <w:rPr>
            <w:webHidden/>
          </w:rPr>
          <w:fldChar w:fldCharType="begin"/>
        </w:r>
        <w:r w:rsidR="004F3799">
          <w:rPr>
            <w:webHidden/>
          </w:rPr>
          <w:instrText xml:space="preserve"> PAGEREF _Toc416973853 \h </w:instrText>
        </w:r>
        <w:r>
          <w:rPr>
            <w:webHidden/>
          </w:rPr>
        </w:r>
        <w:r>
          <w:rPr>
            <w:webHidden/>
          </w:rPr>
          <w:fldChar w:fldCharType="separate"/>
        </w:r>
        <w:r w:rsidR="003E62A6">
          <w:rPr>
            <w:webHidden/>
          </w:rPr>
          <w:t>55</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54" w:history="1">
        <w:r w:rsidR="004F3799" w:rsidRPr="00936C6B">
          <w:rPr>
            <w:rStyle w:val="Lienhypertexte"/>
          </w:rPr>
          <w:t>4.9.6</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RCL_product_VTL2_oneday</w:t>
        </w:r>
        <w:r w:rsidR="004F3799">
          <w:rPr>
            <w:webHidden/>
          </w:rPr>
          <w:tab/>
        </w:r>
        <w:r>
          <w:rPr>
            <w:webHidden/>
          </w:rPr>
          <w:fldChar w:fldCharType="begin"/>
        </w:r>
        <w:r w:rsidR="004F3799">
          <w:rPr>
            <w:webHidden/>
          </w:rPr>
          <w:instrText xml:space="preserve"> PAGEREF _Toc416973854 \h </w:instrText>
        </w:r>
        <w:r>
          <w:rPr>
            <w:webHidden/>
          </w:rPr>
        </w:r>
        <w:r>
          <w:rPr>
            <w:webHidden/>
          </w:rPr>
          <w:fldChar w:fldCharType="separate"/>
        </w:r>
        <w:r w:rsidR="003E62A6">
          <w:rPr>
            <w:webHidden/>
          </w:rPr>
          <w:t>55</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55" w:history="1">
        <w:r w:rsidR="004F3799" w:rsidRPr="00936C6B">
          <w:rPr>
            <w:rStyle w:val="Lienhypertexte"/>
            <w:lang w:val="en-GB"/>
          </w:rPr>
          <w:t>4.9.7</w:t>
        </w:r>
        <w:r w:rsidR="004F3799">
          <w:rPr>
            <w:rFonts w:asciiTheme="minorHAnsi" w:eastAsiaTheme="minorEastAsia" w:hAnsiTheme="minorHAnsi" w:cstheme="minorBidi"/>
            <w:color w:val="auto"/>
            <w:sz w:val="22"/>
            <w:szCs w:val="22"/>
            <w:lang w:eastAsia="fr-FR" w:bidi="ar-SA"/>
          </w:rPr>
          <w:tab/>
        </w:r>
        <w:r w:rsidR="004F3799" w:rsidRPr="00936C6B">
          <w:rPr>
            <w:rStyle w:val="Lienhypertexte"/>
            <w:lang w:val="en-GB"/>
          </w:rPr>
          <w:t>RCL_product_VTL2_onemonth_nolog</w:t>
        </w:r>
        <w:r w:rsidR="004F3799">
          <w:rPr>
            <w:webHidden/>
          </w:rPr>
          <w:tab/>
        </w:r>
        <w:r>
          <w:rPr>
            <w:webHidden/>
          </w:rPr>
          <w:fldChar w:fldCharType="begin"/>
        </w:r>
        <w:r w:rsidR="004F3799">
          <w:rPr>
            <w:webHidden/>
          </w:rPr>
          <w:instrText xml:space="preserve"> PAGEREF _Toc416973855 \h </w:instrText>
        </w:r>
        <w:r>
          <w:rPr>
            <w:webHidden/>
          </w:rPr>
        </w:r>
        <w:r>
          <w:rPr>
            <w:webHidden/>
          </w:rPr>
          <w:fldChar w:fldCharType="separate"/>
        </w:r>
        <w:r w:rsidR="003E62A6">
          <w:rPr>
            <w:webHidden/>
          </w:rPr>
          <w:t>55</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56" w:history="1">
        <w:r w:rsidR="004F3799" w:rsidRPr="00936C6B">
          <w:rPr>
            <w:rStyle w:val="Lienhypertexte"/>
          </w:rPr>
          <w:t>4.9.8</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RCL_product_VTL2_onemonth</w:t>
        </w:r>
        <w:r w:rsidR="004F3799">
          <w:rPr>
            <w:webHidden/>
          </w:rPr>
          <w:tab/>
        </w:r>
        <w:r>
          <w:rPr>
            <w:webHidden/>
          </w:rPr>
          <w:fldChar w:fldCharType="begin"/>
        </w:r>
        <w:r w:rsidR="004F3799">
          <w:rPr>
            <w:webHidden/>
          </w:rPr>
          <w:instrText xml:space="preserve"> PAGEREF _Toc416973856 \h </w:instrText>
        </w:r>
        <w:r>
          <w:rPr>
            <w:webHidden/>
          </w:rPr>
        </w:r>
        <w:r>
          <w:rPr>
            <w:webHidden/>
          </w:rPr>
          <w:fldChar w:fldCharType="separate"/>
        </w:r>
        <w:r w:rsidR="003E62A6">
          <w:rPr>
            <w:webHidden/>
          </w:rPr>
          <w:t>55</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57" w:history="1">
        <w:r w:rsidR="004F3799" w:rsidRPr="00936C6B">
          <w:rPr>
            <w:rStyle w:val="Lienhypertexte"/>
            <w:lang w:val="en-GB"/>
          </w:rPr>
          <w:t>4.9.9</w:t>
        </w:r>
        <w:r w:rsidR="004F3799">
          <w:rPr>
            <w:rFonts w:asciiTheme="minorHAnsi" w:eastAsiaTheme="minorEastAsia" w:hAnsiTheme="minorHAnsi" w:cstheme="minorBidi"/>
            <w:color w:val="auto"/>
            <w:sz w:val="22"/>
            <w:szCs w:val="22"/>
            <w:lang w:eastAsia="fr-FR" w:bidi="ar-SA"/>
          </w:rPr>
          <w:tab/>
        </w:r>
        <w:r w:rsidR="004F3799" w:rsidRPr="00936C6B">
          <w:rPr>
            <w:rStyle w:val="Lienhypertexte"/>
            <w:lang w:val="en-GB"/>
          </w:rPr>
          <w:t>RCL_product_VTL2_onemonth_onesat</w:t>
        </w:r>
        <w:r w:rsidR="004F3799">
          <w:rPr>
            <w:webHidden/>
          </w:rPr>
          <w:tab/>
        </w:r>
        <w:r>
          <w:rPr>
            <w:webHidden/>
          </w:rPr>
          <w:fldChar w:fldCharType="begin"/>
        </w:r>
        <w:r w:rsidR="004F3799">
          <w:rPr>
            <w:webHidden/>
          </w:rPr>
          <w:instrText xml:space="preserve"> PAGEREF _Toc416973857 \h </w:instrText>
        </w:r>
        <w:r>
          <w:rPr>
            <w:webHidden/>
          </w:rPr>
        </w:r>
        <w:r>
          <w:rPr>
            <w:webHidden/>
          </w:rPr>
          <w:fldChar w:fldCharType="separate"/>
        </w:r>
        <w:r w:rsidR="003E62A6">
          <w:rPr>
            <w:webHidden/>
          </w:rPr>
          <w:t>55</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58" w:history="1">
        <w:r w:rsidR="004F3799" w:rsidRPr="00936C6B">
          <w:rPr>
            <w:rStyle w:val="Lienhypertexte"/>
          </w:rPr>
          <w:t>4.9.10</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RCL_product_SPL2_oneday</w:t>
        </w:r>
        <w:r w:rsidR="004F3799">
          <w:rPr>
            <w:webHidden/>
          </w:rPr>
          <w:tab/>
        </w:r>
        <w:r>
          <w:rPr>
            <w:webHidden/>
          </w:rPr>
          <w:fldChar w:fldCharType="begin"/>
        </w:r>
        <w:r w:rsidR="004F3799">
          <w:rPr>
            <w:webHidden/>
          </w:rPr>
          <w:instrText xml:space="preserve"> PAGEREF _Toc416973858 \h </w:instrText>
        </w:r>
        <w:r>
          <w:rPr>
            <w:webHidden/>
          </w:rPr>
        </w:r>
        <w:r>
          <w:rPr>
            <w:webHidden/>
          </w:rPr>
          <w:fldChar w:fldCharType="separate"/>
        </w:r>
        <w:r w:rsidR="003E62A6">
          <w:rPr>
            <w:webHidden/>
          </w:rPr>
          <w:t>55</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59" w:history="1">
        <w:r w:rsidR="004F3799" w:rsidRPr="00936C6B">
          <w:rPr>
            <w:rStyle w:val="Lienhypertexte"/>
            <w:lang w:val="en-GB"/>
          </w:rPr>
          <w:t>4.9.11</w:t>
        </w:r>
        <w:r w:rsidR="004F3799">
          <w:rPr>
            <w:rFonts w:asciiTheme="minorHAnsi" w:eastAsiaTheme="minorEastAsia" w:hAnsiTheme="minorHAnsi" w:cstheme="minorBidi"/>
            <w:color w:val="auto"/>
            <w:sz w:val="22"/>
            <w:szCs w:val="22"/>
            <w:lang w:eastAsia="fr-FR" w:bidi="ar-SA"/>
          </w:rPr>
          <w:tab/>
        </w:r>
        <w:r w:rsidR="004F3799" w:rsidRPr="00936C6B">
          <w:rPr>
            <w:rStyle w:val="Lienhypertexte"/>
            <w:lang w:val="en-GB"/>
          </w:rPr>
          <w:t>RCL_product_SPL2_onemonth_nolog</w:t>
        </w:r>
        <w:r w:rsidR="004F3799">
          <w:rPr>
            <w:webHidden/>
          </w:rPr>
          <w:tab/>
        </w:r>
        <w:r>
          <w:rPr>
            <w:webHidden/>
          </w:rPr>
          <w:fldChar w:fldCharType="begin"/>
        </w:r>
        <w:r w:rsidR="004F3799">
          <w:rPr>
            <w:webHidden/>
          </w:rPr>
          <w:instrText xml:space="preserve"> PAGEREF _Toc416973859 \h </w:instrText>
        </w:r>
        <w:r>
          <w:rPr>
            <w:webHidden/>
          </w:rPr>
        </w:r>
        <w:r>
          <w:rPr>
            <w:webHidden/>
          </w:rPr>
          <w:fldChar w:fldCharType="separate"/>
        </w:r>
        <w:r w:rsidR="003E62A6">
          <w:rPr>
            <w:webHidden/>
          </w:rPr>
          <w:t>55</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60" w:history="1">
        <w:r w:rsidR="004F3799" w:rsidRPr="00936C6B">
          <w:rPr>
            <w:rStyle w:val="Lienhypertexte"/>
          </w:rPr>
          <w:t>4.9.12</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RCL_product_SPL2_onemonth</w:t>
        </w:r>
        <w:r w:rsidR="004F3799">
          <w:rPr>
            <w:webHidden/>
          </w:rPr>
          <w:tab/>
        </w:r>
        <w:r>
          <w:rPr>
            <w:webHidden/>
          </w:rPr>
          <w:fldChar w:fldCharType="begin"/>
        </w:r>
        <w:r w:rsidR="004F3799">
          <w:rPr>
            <w:webHidden/>
          </w:rPr>
          <w:instrText xml:space="preserve"> PAGEREF _Toc416973860 \h </w:instrText>
        </w:r>
        <w:r>
          <w:rPr>
            <w:webHidden/>
          </w:rPr>
        </w:r>
        <w:r>
          <w:rPr>
            <w:webHidden/>
          </w:rPr>
          <w:fldChar w:fldCharType="separate"/>
        </w:r>
        <w:r w:rsidR="003E62A6">
          <w:rPr>
            <w:webHidden/>
          </w:rPr>
          <w:t>56</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61" w:history="1">
        <w:r w:rsidR="004F3799" w:rsidRPr="00936C6B">
          <w:rPr>
            <w:rStyle w:val="Lienhypertexte"/>
          </w:rPr>
          <w:t>4.9.13</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RCL_product_SPL2_oneyear</w:t>
        </w:r>
        <w:r w:rsidR="004F3799">
          <w:rPr>
            <w:webHidden/>
          </w:rPr>
          <w:tab/>
        </w:r>
        <w:r>
          <w:rPr>
            <w:webHidden/>
          </w:rPr>
          <w:fldChar w:fldCharType="begin"/>
        </w:r>
        <w:r w:rsidR="004F3799">
          <w:rPr>
            <w:webHidden/>
          </w:rPr>
          <w:instrText xml:space="preserve"> PAGEREF _Toc416973861 \h </w:instrText>
        </w:r>
        <w:r>
          <w:rPr>
            <w:webHidden/>
          </w:rPr>
        </w:r>
        <w:r>
          <w:rPr>
            <w:webHidden/>
          </w:rPr>
          <w:fldChar w:fldCharType="separate"/>
        </w:r>
        <w:r w:rsidR="003E62A6">
          <w:rPr>
            <w:webHidden/>
          </w:rPr>
          <w:t>56</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62" w:history="1">
        <w:r w:rsidR="004F3799" w:rsidRPr="00936C6B">
          <w:rPr>
            <w:rStyle w:val="Lienhypertexte"/>
          </w:rPr>
          <w:t>4.9.14</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RCL_product_SPL2_oneday_fordaily</w:t>
        </w:r>
        <w:r w:rsidR="004F3799">
          <w:rPr>
            <w:webHidden/>
          </w:rPr>
          <w:tab/>
        </w:r>
        <w:r>
          <w:rPr>
            <w:webHidden/>
          </w:rPr>
          <w:fldChar w:fldCharType="begin"/>
        </w:r>
        <w:r w:rsidR="004F3799">
          <w:rPr>
            <w:webHidden/>
          </w:rPr>
          <w:instrText xml:space="preserve"> PAGEREF _Toc416973862 \h </w:instrText>
        </w:r>
        <w:r>
          <w:rPr>
            <w:webHidden/>
          </w:rPr>
        </w:r>
        <w:r>
          <w:rPr>
            <w:webHidden/>
          </w:rPr>
          <w:fldChar w:fldCharType="separate"/>
        </w:r>
        <w:r w:rsidR="003E62A6">
          <w:rPr>
            <w:webHidden/>
          </w:rPr>
          <w:t>56</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63" w:history="1">
        <w:r w:rsidR="004F3799" w:rsidRPr="00936C6B">
          <w:rPr>
            <w:rStyle w:val="Lienhypertexte"/>
          </w:rPr>
          <w:t>4.9.15</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RCL_product_SPL2_daily</w:t>
        </w:r>
        <w:r w:rsidR="004F3799">
          <w:rPr>
            <w:webHidden/>
          </w:rPr>
          <w:tab/>
        </w:r>
        <w:r>
          <w:rPr>
            <w:webHidden/>
          </w:rPr>
          <w:fldChar w:fldCharType="begin"/>
        </w:r>
        <w:r w:rsidR="004F3799">
          <w:rPr>
            <w:webHidden/>
          </w:rPr>
          <w:instrText xml:space="preserve"> PAGEREF _Toc416973863 \h </w:instrText>
        </w:r>
        <w:r>
          <w:rPr>
            <w:webHidden/>
          </w:rPr>
        </w:r>
        <w:r>
          <w:rPr>
            <w:webHidden/>
          </w:rPr>
          <w:fldChar w:fldCharType="separate"/>
        </w:r>
        <w:r w:rsidR="003E62A6">
          <w:rPr>
            <w:webHidden/>
          </w:rPr>
          <w:t>56</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64" w:history="1">
        <w:r w:rsidR="004F3799" w:rsidRPr="00936C6B">
          <w:rPr>
            <w:rStyle w:val="Lienhypertexte"/>
          </w:rPr>
          <w:t>4.9.16</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RCL_product_DWF_oneday</w:t>
        </w:r>
        <w:r w:rsidR="004F3799">
          <w:rPr>
            <w:webHidden/>
          </w:rPr>
          <w:tab/>
        </w:r>
        <w:r>
          <w:rPr>
            <w:webHidden/>
          </w:rPr>
          <w:fldChar w:fldCharType="begin"/>
        </w:r>
        <w:r w:rsidR="004F3799">
          <w:rPr>
            <w:webHidden/>
          </w:rPr>
          <w:instrText xml:space="preserve"> PAGEREF _Toc416973864 \h </w:instrText>
        </w:r>
        <w:r>
          <w:rPr>
            <w:webHidden/>
          </w:rPr>
        </w:r>
        <w:r>
          <w:rPr>
            <w:webHidden/>
          </w:rPr>
          <w:fldChar w:fldCharType="separate"/>
        </w:r>
        <w:r w:rsidR="003E62A6">
          <w:rPr>
            <w:webHidden/>
          </w:rPr>
          <w:t>56</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65" w:history="1">
        <w:r w:rsidR="004F3799" w:rsidRPr="00936C6B">
          <w:rPr>
            <w:rStyle w:val="Lienhypertexte"/>
          </w:rPr>
          <w:t>4.9.17</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RCL_product_DWF_onemonth_nolog</w:t>
        </w:r>
        <w:r w:rsidR="004F3799">
          <w:rPr>
            <w:webHidden/>
          </w:rPr>
          <w:tab/>
        </w:r>
        <w:r>
          <w:rPr>
            <w:webHidden/>
          </w:rPr>
          <w:fldChar w:fldCharType="begin"/>
        </w:r>
        <w:r w:rsidR="004F3799">
          <w:rPr>
            <w:webHidden/>
          </w:rPr>
          <w:instrText xml:space="preserve"> PAGEREF _Toc416973865 \h </w:instrText>
        </w:r>
        <w:r>
          <w:rPr>
            <w:webHidden/>
          </w:rPr>
        </w:r>
        <w:r>
          <w:rPr>
            <w:webHidden/>
          </w:rPr>
          <w:fldChar w:fldCharType="separate"/>
        </w:r>
        <w:r w:rsidR="003E62A6">
          <w:rPr>
            <w:webHidden/>
          </w:rPr>
          <w:t>56</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66" w:history="1">
        <w:r w:rsidR="004F3799" w:rsidRPr="00936C6B">
          <w:rPr>
            <w:rStyle w:val="Lienhypertexte"/>
          </w:rPr>
          <w:t>4.9.18</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RCL_product_DWF_onemonth</w:t>
        </w:r>
        <w:r w:rsidR="004F3799">
          <w:rPr>
            <w:webHidden/>
          </w:rPr>
          <w:tab/>
        </w:r>
        <w:r>
          <w:rPr>
            <w:webHidden/>
          </w:rPr>
          <w:fldChar w:fldCharType="begin"/>
        </w:r>
        <w:r w:rsidR="004F3799">
          <w:rPr>
            <w:webHidden/>
          </w:rPr>
          <w:instrText xml:space="preserve"> PAGEREF _Toc416973866 \h </w:instrText>
        </w:r>
        <w:r>
          <w:rPr>
            <w:webHidden/>
          </w:rPr>
        </w:r>
        <w:r>
          <w:rPr>
            <w:webHidden/>
          </w:rPr>
          <w:fldChar w:fldCharType="separate"/>
        </w:r>
        <w:r w:rsidR="003E62A6">
          <w:rPr>
            <w:webHidden/>
          </w:rPr>
          <w:t>56</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67" w:history="1">
        <w:r w:rsidR="004F3799" w:rsidRPr="00936C6B">
          <w:rPr>
            <w:rStyle w:val="Lienhypertexte"/>
          </w:rPr>
          <w:t>4.9.19</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RCL_product_DWF_oneyear</w:t>
        </w:r>
        <w:r w:rsidR="004F3799">
          <w:rPr>
            <w:webHidden/>
          </w:rPr>
          <w:tab/>
        </w:r>
        <w:r>
          <w:rPr>
            <w:webHidden/>
          </w:rPr>
          <w:fldChar w:fldCharType="begin"/>
        </w:r>
        <w:r w:rsidR="004F3799">
          <w:rPr>
            <w:webHidden/>
          </w:rPr>
          <w:instrText xml:space="preserve"> PAGEREF _Toc416973867 \h </w:instrText>
        </w:r>
        <w:r>
          <w:rPr>
            <w:webHidden/>
          </w:rPr>
        </w:r>
        <w:r>
          <w:rPr>
            <w:webHidden/>
          </w:rPr>
          <w:fldChar w:fldCharType="separate"/>
        </w:r>
        <w:r w:rsidR="003E62A6">
          <w:rPr>
            <w:webHidden/>
          </w:rPr>
          <w:t>57</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68" w:history="1">
        <w:r w:rsidR="004F3799" w:rsidRPr="00936C6B">
          <w:rPr>
            <w:rStyle w:val="Lienhypertexte"/>
          </w:rPr>
          <w:t>4.9.20</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RCL_product_CWF_oneday</w:t>
        </w:r>
        <w:r w:rsidR="004F3799">
          <w:rPr>
            <w:webHidden/>
          </w:rPr>
          <w:tab/>
        </w:r>
        <w:r>
          <w:rPr>
            <w:webHidden/>
          </w:rPr>
          <w:fldChar w:fldCharType="begin"/>
        </w:r>
        <w:r w:rsidR="004F3799">
          <w:rPr>
            <w:webHidden/>
          </w:rPr>
          <w:instrText xml:space="preserve"> PAGEREF _Toc416973868 \h </w:instrText>
        </w:r>
        <w:r>
          <w:rPr>
            <w:webHidden/>
          </w:rPr>
        </w:r>
        <w:r>
          <w:rPr>
            <w:webHidden/>
          </w:rPr>
          <w:fldChar w:fldCharType="separate"/>
        </w:r>
        <w:r w:rsidR="003E62A6">
          <w:rPr>
            <w:webHidden/>
          </w:rPr>
          <w:t>57</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69" w:history="1">
        <w:r w:rsidR="004F3799" w:rsidRPr="00936C6B">
          <w:rPr>
            <w:rStyle w:val="Lienhypertexte"/>
          </w:rPr>
          <w:t>4.9.21</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RCL_product_CWF_onemonth_nolog</w:t>
        </w:r>
        <w:r w:rsidR="004F3799">
          <w:rPr>
            <w:webHidden/>
          </w:rPr>
          <w:tab/>
        </w:r>
        <w:r>
          <w:rPr>
            <w:webHidden/>
          </w:rPr>
          <w:fldChar w:fldCharType="begin"/>
        </w:r>
        <w:r w:rsidR="004F3799">
          <w:rPr>
            <w:webHidden/>
          </w:rPr>
          <w:instrText xml:space="preserve"> PAGEREF _Toc416973869 \h </w:instrText>
        </w:r>
        <w:r>
          <w:rPr>
            <w:webHidden/>
          </w:rPr>
        </w:r>
        <w:r>
          <w:rPr>
            <w:webHidden/>
          </w:rPr>
          <w:fldChar w:fldCharType="separate"/>
        </w:r>
        <w:r w:rsidR="003E62A6">
          <w:rPr>
            <w:webHidden/>
          </w:rPr>
          <w:t>57</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70" w:history="1">
        <w:r w:rsidR="004F3799" w:rsidRPr="00936C6B">
          <w:rPr>
            <w:rStyle w:val="Lienhypertexte"/>
          </w:rPr>
          <w:t>4.9.22</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RCL_product_CWF_onemonth</w:t>
        </w:r>
        <w:r w:rsidR="004F3799">
          <w:rPr>
            <w:webHidden/>
          </w:rPr>
          <w:tab/>
        </w:r>
        <w:r>
          <w:rPr>
            <w:webHidden/>
          </w:rPr>
          <w:fldChar w:fldCharType="begin"/>
        </w:r>
        <w:r w:rsidR="004F3799">
          <w:rPr>
            <w:webHidden/>
          </w:rPr>
          <w:instrText xml:space="preserve"> PAGEREF _Toc416973870 \h </w:instrText>
        </w:r>
        <w:r>
          <w:rPr>
            <w:webHidden/>
          </w:rPr>
        </w:r>
        <w:r>
          <w:rPr>
            <w:webHidden/>
          </w:rPr>
          <w:fldChar w:fldCharType="separate"/>
        </w:r>
        <w:r w:rsidR="003E62A6">
          <w:rPr>
            <w:webHidden/>
          </w:rPr>
          <w:t>57</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71" w:history="1">
        <w:r w:rsidR="004F3799" w:rsidRPr="00936C6B">
          <w:rPr>
            <w:rStyle w:val="Lienhypertexte"/>
          </w:rPr>
          <w:t>4.9.23</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RCL_product_CWF_oneyear</w:t>
        </w:r>
        <w:r w:rsidR="004F3799">
          <w:rPr>
            <w:webHidden/>
          </w:rPr>
          <w:tab/>
        </w:r>
        <w:r>
          <w:rPr>
            <w:webHidden/>
          </w:rPr>
          <w:fldChar w:fldCharType="begin"/>
        </w:r>
        <w:r w:rsidR="004F3799">
          <w:rPr>
            <w:webHidden/>
          </w:rPr>
          <w:instrText xml:space="preserve"> PAGEREF _Toc416973871 \h </w:instrText>
        </w:r>
        <w:r>
          <w:rPr>
            <w:webHidden/>
          </w:rPr>
        </w:r>
        <w:r>
          <w:rPr>
            <w:webHidden/>
          </w:rPr>
          <w:fldChar w:fldCharType="separate"/>
        </w:r>
        <w:r w:rsidR="003E62A6">
          <w:rPr>
            <w:webHidden/>
          </w:rPr>
          <w:t>57</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72" w:history="1">
        <w:r w:rsidR="004F3799" w:rsidRPr="00936C6B">
          <w:rPr>
            <w:rStyle w:val="Lienhypertexte"/>
          </w:rPr>
          <w:t>4.9.24</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RCL_product_CS_oneday</w:t>
        </w:r>
        <w:r w:rsidR="004F3799">
          <w:rPr>
            <w:webHidden/>
          </w:rPr>
          <w:tab/>
        </w:r>
        <w:r>
          <w:rPr>
            <w:webHidden/>
          </w:rPr>
          <w:fldChar w:fldCharType="begin"/>
        </w:r>
        <w:r w:rsidR="004F3799">
          <w:rPr>
            <w:webHidden/>
          </w:rPr>
          <w:instrText xml:space="preserve"> PAGEREF _Toc416973872 \h </w:instrText>
        </w:r>
        <w:r>
          <w:rPr>
            <w:webHidden/>
          </w:rPr>
        </w:r>
        <w:r>
          <w:rPr>
            <w:webHidden/>
          </w:rPr>
          <w:fldChar w:fldCharType="separate"/>
        </w:r>
        <w:r w:rsidR="003E62A6">
          <w:rPr>
            <w:webHidden/>
          </w:rPr>
          <w:t>57</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73" w:history="1">
        <w:r w:rsidR="004F3799" w:rsidRPr="00936C6B">
          <w:rPr>
            <w:rStyle w:val="Lienhypertexte"/>
            <w:lang w:val="en-GB"/>
          </w:rPr>
          <w:t>4.9.25</w:t>
        </w:r>
        <w:r w:rsidR="004F3799">
          <w:rPr>
            <w:rFonts w:asciiTheme="minorHAnsi" w:eastAsiaTheme="minorEastAsia" w:hAnsiTheme="minorHAnsi" w:cstheme="minorBidi"/>
            <w:color w:val="auto"/>
            <w:sz w:val="22"/>
            <w:szCs w:val="22"/>
            <w:lang w:eastAsia="fr-FR" w:bidi="ar-SA"/>
          </w:rPr>
          <w:tab/>
        </w:r>
        <w:r w:rsidR="004F3799" w:rsidRPr="00936C6B">
          <w:rPr>
            <w:rStyle w:val="Lienhypertexte"/>
            <w:lang w:val="en-GB"/>
          </w:rPr>
          <w:t>RCL_product_CS_onemonth_nolog</w:t>
        </w:r>
        <w:r w:rsidR="004F3799">
          <w:rPr>
            <w:webHidden/>
          </w:rPr>
          <w:tab/>
        </w:r>
        <w:r>
          <w:rPr>
            <w:webHidden/>
          </w:rPr>
          <w:fldChar w:fldCharType="begin"/>
        </w:r>
        <w:r w:rsidR="004F3799">
          <w:rPr>
            <w:webHidden/>
          </w:rPr>
          <w:instrText xml:space="preserve"> PAGEREF _Toc416973873 \h </w:instrText>
        </w:r>
        <w:r>
          <w:rPr>
            <w:webHidden/>
          </w:rPr>
        </w:r>
        <w:r>
          <w:rPr>
            <w:webHidden/>
          </w:rPr>
          <w:fldChar w:fldCharType="separate"/>
        </w:r>
        <w:r w:rsidR="003E62A6">
          <w:rPr>
            <w:webHidden/>
          </w:rPr>
          <w:t>57</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74" w:history="1">
        <w:r w:rsidR="004F3799" w:rsidRPr="00936C6B">
          <w:rPr>
            <w:rStyle w:val="Lienhypertexte"/>
          </w:rPr>
          <w:t>4.9.26</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RCL_product_CS_onemonth</w:t>
        </w:r>
        <w:r w:rsidR="004F3799">
          <w:rPr>
            <w:webHidden/>
          </w:rPr>
          <w:tab/>
        </w:r>
        <w:r>
          <w:rPr>
            <w:webHidden/>
          </w:rPr>
          <w:fldChar w:fldCharType="begin"/>
        </w:r>
        <w:r w:rsidR="004F3799">
          <w:rPr>
            <w:webHidden/>
          </w:rPr>
          <w:instrText xml:space="preserve"> PAGEREF _Toc416973874 \h </w:instrText>
        </w:r>
        <w:r>
          <w:rPr>
            <w:webHidden/>
          </w:rPr>
        </w:r>
        <w:r>
          <w:rPr>
            <w:webHidden/>
          </w:rPr>
          <w:fldChar w:fldCharType="separate"/>
        </w:r>
        <w:r w:rsidR="003E62A6">
          <w:rPr>
            <w:webHidden/>
          </w:rPr>
          <w:t>58</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75" w:history="1">
        <w:r w:rsidR="004F3799" w:rsidRPr="00936C6B">
          <w:rPr>
            <w:rStyle w:val="Lienhypertexte"/>
          </w:rPr>
          <w:t>4.9.27</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RCL_product_CS_oneyear</w:t>
        </w:r>
        <w:r w:rsidR="004F3799">
          <w:rPr>
            <w:webHidden/>
          </w:rPr>
          <w:tab/>
        </w:r>
        <w:r>
          <w:rPr>
            <w:webHidden/>
          </w:rPr>
          <w:fldChar w:fldCharType="begin"/>
        </w:r>
        <w:r w:rsidR="004F3799">
          <w:rPr>
            <w:webHidden/>
          </w:rPr>
          <w:instrText xml:space="preserve"> PAGEREF _Toc416973875 \h </w:instrText>
        </w:r>
        <w:r>
          <w:rPr>
            <w:webHidden/>
          </w:rPr>
        </w:r>
        <w:r>
          <w:rPr>
            <w:webHidden/>
          </w:rPr>
          <w:fldChar w:fldCharType="separate"/>
        </w:r>
        <w:r w:rsidR="003E62A6">
          <w:rPr>
            <w:webHidden/>
          </w:rPr>
          <w:t>58</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76" w:history="1">
        <w:r w:rsidR="004F3799" w:rsidRPr="00936C6B">
          <w:rPr>
            <w:rStyle w:val="Lienhypertexte"/>
          </w:rPr>
          <w:t>4.9.28</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RCL_product_visu_SPL2_oneday</w:t>
        </w:r>
        <w:r w:rsidR="004F3799">
          <w:rPr>
            <w:webHidden/>
          </w:rPr>
          <w:tab/>
        </w:r>
        <w:r>
          <w:rPr>
            <w:webHidden/>
          </w:rPr>
          <w:fldChar w:fldCharType="begin"/>
        </w:r>
        <w:r w:rsidR="004F3799">
          <w:rPr>
            <w:webHidden/>
          </w:rPr>
          <w:instrText xml:space="preserve"> PAGEREF _Toc416973876 \h </w:instrText>
        </w:r>
        <w:r>
          <w:rPr>
            <w:webHidden/>
          </w:rPr>
        </w:r>
        <w:r>
          <w:rPr>
            <w:webHidden/>
          </w:rPr>
          <w:fldChar w:fldCharType="separate"/>
        </w:r>
        <w:r w:rsidR="003E62A6">
          <w:rPr>
            <w:webHidden/>
          </w:rPr>
          <w:t>58</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77" w:history="1">
        <w:r w:rsidR="004F3799" w:rsidRPr="00936C6B">
          <w:rPr>
            <w:rStyle w:val="Lienhypertexte"/>
            <w:lang w:val="en-US"/>
          </w:rPr>
          <w:t>4.9.29</w:t>
        </w:r>
        <w:r w:rsidR="004F3799">
          <w:rPr>
            <w:rFonts w:asciiTheme="minorHAnsi" w:eastAsiaTheme="minorEastAsia" w:hAnsiTheme="minorHAnsi" w:cstheme="minorBidi"/>
            <w:color w:val="auto"/>
            <w:sz w:val="22"/>
            <w:szCs w:val="22"/>
            <w:lang w:eastAsia="fr-FR" w:bidi="ar-SA"/>
          </w:rPr>
          <w:tab/>
        </w:r>
        <w:r w:rsidR="004F3799" w:rsidRPr="00936C6B">
          <w:rPr>
            <w:rStyle w:val="Lienhypertexte"/>
            <w:lang w:val="en-US"/>
          </w:rPr>
          <w:t>RCL_product_visu_SPL2_onemonth_nolog</w:t>
        </w:r>
        <w:r w:rsidR="004F3799">
          <w:rPr>
            <w:webHidden/>
          </w:rPr>
          <w:tab/>
        </w:r>
        <w:r>
          <w:rPr>
            <w:webHidden/>
          </w:rPr>
          <w:fldChar w:fldCharType="begin"/>
        </w:r>
        <w:r w:rsidR="004F3799">
          <w:rPr>
            <w:webHidden/>
          </w:rPr>
          <w:instrText xml:space="preserve"> PAGEREF _Toc416973877 \h </w:instrText>
        </w:r>
        <w:r>
          <w:rPr>
            <w:webHidden/>
          </w:rPr>
        </w:r>
        <w:r>
          <w:rPr>
            <w:webHidden/>
          </w:rPr>
          <w:fldChar w:fldCharType="separate"/>
        </w:r>
        <w:r w:rsidR="003E62A6">
          <w:rPr>
            <w:webHidden/>
          </w:rPr>
          <w:t>58</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78" w:history="1">
        <w:r w:rsidR="004F3799" w:rsidRPr="00936C6B">
          <w:rPr>
            <w:rStyle w:val="Lienhypertexte"/>
            <w:lang w:val="en-GB"/>
          </w:rPr>
          <w:t>4.9.30</w:t>
        </w:r>
        <w:r w:rsidR="004F3799">
          <w:rPr>
            <w:rFonts w:asciiTheme="minorHAnsi" w:eastAsiaTheme="minorEastAsia" w:hAnsiTheme="minorHAnsi" w:cstheme="minorBidi"/>
            <w:color w:val="auto"/>
            <w:sz w:val="22"/>
            <w:szCs w:val="22"/>
            <w:lang w:eastAsia="fr-FR" w:bidi="ar-SA"/>
          </w:rPr>
          <w:tab/>
        </w:r>
        <w:r w:rsidR="004F3799" w:rsidRPr="00936C6B">
          <w:rPr>
            <w:rStyle w:val="Lienhypertexte"/>
            <w:lang w:val="en-GB"/>
          </w:rPr>
          <w:t>RCL_product_visu_SPL2_onemonth</w:t>
        </w:r>
        <w:r w:rsidR="004F3799">
          <w:rPr>
            <w:webHidden/>
          </w:rPr>
          <w:tab/>
        </w:r>
        <w:r>
          <w:rPr>
            <w:webHidden/>
          </w:rPr>
          <w:fldChar w:fldCharType="begin"/>
        </w:r>
        <w:r w:rsidR="004F3799">
          <w:rPr>
            <w:webHidden/>
          </w:rPr>
          <w:instrText xml:space="preserve"> PAGEREF _Toc416973878 \h </w:instrText>
        </w:r>
        <w:r>
          <w:rPr>
            <w:webHidden/>
          </w:rPr>
        </w:r>
        <w:r>
          <w:rPr>
            <w:webHidden/>
          </w:rPr>
          <w:fldChar w:fldCharType="separate"/>
        </w:r>
        <w:r w:rsidR="003E62A6">
          <w:rPr>
            <w:webHidden/>
          </w:rPr>
          <w:t>58</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79" w:history="1">
        <w:r w:rsidR="004F3799" w:rsidRPr="00936C6B">
          <w:rPr>
            <w:rStyle w:val="Lienhypertexte"/>
          </w:rPr>
          <w:t>4.9.31</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RCL_product_visu_SPL2_daily</w:t>
        </w:r>
        <w:r w:rsidR="004F3799">
          <w:rPr>
            <w:webHidden/>
          </w:rPr>
          <w:tab/>
        </w:r>
        <w:r>
          <w:rPr>
            <w:webHidden/>
          </w:rPr>
          <w:fldChar w:fldCharType="begin"/>
        </w:r>
        <w:r w:rsidR="004F3799">
          <w:rPr>
            <w:webHidden/>
          </w:rPr>
          <w:instrText xml:space="preserve"> PAGEREF _Toc416973879 \h </w:instrText>
        </w:r>
        <w:r>
          <w:rPr>
            <w:webHidden/>
          </w:rPr>
        </w:r>
        <w:r>
          <w:rPr>
            <w:webHidden/>
          </w:rPr>
          <w:fldChar w:fldCharType="separate"/>
        </w:r>
        <w:r w:rsidR="003E62A6">
          <w:rPr>
            <w:webHidden/>
          </w:rPr>
          <w:t>58</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80" w:history="1">
        <w:r w:rsidR="004F3799" w:rsidRPr="00936C6B">
          <w:rPr>
            <w:rStyle w:val="Lienhypertexte"/>
            <w:lang w:val="en-GB"/>
          </w:rPr>
          <w:t>4.9.32</w:t>
        </w:r>
        <w:r w:rsidR="004F3799">
          <w:rPr>
            <w:rFonts w:asciiTheme="minorHAnsi" w:eastAsiaTheme="minorEastAsia" w:hAnsiTheme="minorHAnsi" w:cstheme="minorBidi"/>
            <w:color w:val="auto"/>
            <w:sz w:val="22"/>
            <w:szCs w:val="22"/>
            <w:lang w:eastAsia="fr-FR" w:bidi="ar-SA"/>
          </w:rPr>
          <w:tab/>
        </w:r>
        <w:r w:rsidR="004F3799" w:rsidRPr="00936C6B">
          <w:rPr>
            <w:rStyle w:val="Lienhypertexte"/>
            <w:lang w:val="en-GB"/>
          </w:rPr>
          <w:t>RCL_product_PNG_16m</w:t>
        </w:r>
        <w:r w:rsidR="004F3799">
          <w:rPr>
            <w:webHidden/>
          </w:rPr>
          <w:tab/>
        </w:r>
        <w:r>
          <w:rPr>
            <w:webHidden/>
          </w:rPr>
          <w:fldChar w:fldCharType="begin"/>
        </w:r>
        <w:r w:rsidR="004F3799">
          <w:rPr>
            <w:webHidden/>
          </w:rPr>
          <w:instrText xml:space="preserve"> PAGEREF _Toc416973880 \h </w:instrText>
        </w:r>
        <w:r>
          <w:rPr>
            <w:webHidden/>
          </w:rPr>
        </w:r>
        <w:r>
          <w:rPr>
            <w:webHidden/>
          </w:rPr>
          <w:fldChar w:fldCharType="separate"/>
        </w:r>
        <w:r w:rsidR="003E62A6">
          <w:rPr>
            <w:webHidden/>
          </w:rPr>
          <w:t>58</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81" w:history="1">
        <w:r w:rsidR="004F3799" w:rsidRPr="00936C6B">
          <w:rPr>
            <w:rStyle w:val="Lienhypertexte"/>
          </w:rPr>
          <w:t>4.9.33</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RCL_product_PNG_256</w:t>
        </w:r>
        <w:r w:rsidR="004F3799">
          <w:rPr>
            <w:webHidden/>
          </w:rPr>
          <w:tab/>
        </w:r>
        <w:r>
          <w:rPr>
            <w:webHidden/>
          </w:rPr>
          <w:fldChar w:fldCharType="begin"/>
        </w:r>
        <w:r w:rsidR="004F3799">
          <w:rPr>
            <w:webHidden/>
          </w:rPr>
          <w:instrText xml:space="preserve"> PAGEREF _Toc416973881 \h </w:instrText>
        </w:r>
        <w:r>
          <w:rPr>
            <w:webHidden/>
          </w:rPr>
        </w:r>
        <w:r>
          <w:rPr>
            <w:webHidden/>
          </w:rPr>
          <w:fldChar w:fldCharType="separate"/>
        </w:r>
        <w:r w:rsidR="003E62A6">
          <w:rPr>
            <w:webHidden/>
          </w:rPr>
          <w:t>59</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82" w:history="1">
        <w:r w:rsidR="004F3799" w:rsidRPr="00936C6B">
          <w:rPr>
            <w:rStyle w:val="Lienhypertexte"/>
          </w:rPr>
          <w:t>4.9.34</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RCL_product_PNG_LowRes</w:t>
        </w:r>
        <w:r w:rsidR="004F3799">
          <w:rPr>
            <w:webHidden/>
          </w:rPr>
          <w:tab/>
        </w:r>
        <w:r>
          <w:rPr>
            <w:webHidden/>
          </w:rPr>
          <w:fldChar w:fldCharType="begin"/>
        </w:r>
        <w:r w:rsidR="004F3799">
          <w:rPr>
            <w:webHidden/>
          </w:rPr>
          <w:instrText xml:space="preserve"> PAGEREF _Toc416973882 \h </w:instrText>
        </w:r>
        <w:r>
          <w:rPr>
            <w:webHidden/>
          </w:rPr>
        </w:r>
        <w:r>
          <w:rPr>
            <w:webHidden/>
          </w:rPr>
          <w:fldChar w:fldCharType="separate"/>
        </w:r>
        <w:r w:rsidR="003E62A6">
          <w:rPr>
            <w:webHidden/>
          </w:rPr>
          <w:t>59</w:t>
        </w:r>
        <w:r>
          <w:rPr>
            <w:webHidden/>
          </w:rPr>
          <w:fldChar w:fldCharType="end"/>
        </w:r>
      </w:hyperlink>
    </w:p>
    <w:p w:rsidR="004F3799" w:rsidRDefault="0088630C">
      <w:pPr>
        <w:pStyle w:val="TM2"/>
        <w:rPr>
          <w:rFonts w:asciiTheme="minorHAnsi" w:eastAsiaTheme="minorEastAsia" w:hAnsiTheme="minorHAnsi" w:cstheme="minorBidi"/>
          <w:color w:val="auto"/>
          <w:sz w:val="22"/>
          <w:szCs w:val="22"/>
          <w:lang w:eastAsia="fr-FR" w:bidi="ar-SA"/>
        </w:rPr>
      </w:pPr>
      <w:hyperlink w:anchor="_Toc416973883" w:history="1">
        <w:r w:rsidR="004F3799" w:rsidRPr="00936C6B">
          <w:rPr>
            <w:rStyle w:val="Lienhypertexte"/>
          </w:rPr>
          <w:t>4.10.</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Production de masse des visus d'orbite</w:t>
        </w:r>
        <w:r w:rsidR="004F3799">
          <w:rPr>
            <w:webHidden/>
          </w:rPr>
          <w:tab/>
        </w:r>
        <w:r>
          <w:rPr>
            <w:webHidden/>
          </w:rPr>
          <w:fldChar w:fldCharType="begin"/>
        </w:r>
        <w:r w:rsidR="004F3799">
          <w:rPr>
            <w:webHidden/>
          </w:rPr>
          <w:instrText xml:space="preserve"> PAGEREF _Toc416973883 \h </w:instrText>
        </w:r>
        <w:r>
          <w:rPr>
            <w:webHidden/>
          </w:rPr>
        </w:r>
        <w:r>
          <w:rPr>
            <w:webHidden/>
          </w:rPr>
          <w:fldChar w:fldCharType="separate"/>
        </w:r>
        <w:r w:rsidR="003E62A6">
          <w:rPr>
            <w:webHidden/>
          </w:rPr>
          <w:t>59</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84" w:history="1">
        <w:r w:rsidR="004F3799" w:rsidRPr="00936C6B">
          <w:rPr>
            <w:rStyle w:val="Lienhypertexte"/>
          </w:rPr>
          <w:t>4.10.1</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RCL_product_visu_orbit_oneday</w:t>
        </w:r>
        <w:r w:rsidR="004F3799">
          <w:rPr>
            <w:webHidden/>
          </w:rPr>
          <w:tab/>
        </w:r>
        <w:r>
          <w:rPr>
            <w:webHidden/>
          </w:rPr>
          <w:fldChar w:fldCharType="begin"/>
        </w:r>
        <w:r w:rsidR="004F3799">
          <w:rPr>
            <w:webHidden/>
          </w:rPr>
          <w:instrText xml:space="preserve"> PAGEREF _Toc416973884 \h </w:instrText>
        </w:r>
        <w:r>
          <w:rPr>
            <w:webHidden/>
          </w:rPr>
        </w:r>
        <w:r>
          <w:rPr>
            <w:webHidden/>
          </w:rPr>
          <w:fldChar w:fldCharType="separate"/>
        </w:r>
        <w:r w:rsidR="003E62A6">
          <w:rPr>
            <w:webHidden/>
          </w:rPr>
          <w:t>59</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85" w:history="1">
        <w:r w:rsidR="004F3799" w:rsidRPr="00936C6B">
          <w:rPr>
            <w:rStyle w:val="Lienhypertexte"/>
            <w:lang w:val="en-US"/>
          </w:rPr>
          <w:t>4.10.2</w:t>
        </w:r>
        <w:r w:rsidR="004F3799">
          <w:rPr>
            <w:rFonts w:asciiTheme="minorHAnsi" w:eastAsiaTheme="minorEastAsia" w:hAnsiTheme="minorHAnsi" w:cstheme="minorBidi"/>
            <w:color w:val="auto"/>
            <w:sz w:val="22"/>
            <w:szCs w:val="22"/>
            <w:lang w:eastAsia="fr-FR" w:bidi="ar-SA"/>
          </w:rPr>
          <w:tab/>
        </w:r>
        <w:r w:rsidR="004F3799" w:rsidRPr="00936C6B">
          <w:rPr>
            <w:rStyle w:val="Lienhypertexte"/>
            <w:lang w:val="en-US"/>
          </w:rPr>
          <w:t>RCL_product_visu_orbit_onemonth_nolog</w:t>
        </w:r>
        <w:r w:rsidR="004F3799">
          <w:rPr>
            <w:webHidden/>
          </w:rPr>
          <w:tab/>
        </w:r>
        <w:r>
          <w:rPr>
            <w:webHidden/>
          </w:rPr>
          <w:fldChar w:fldCharType="begin"/>
        </w:r>
        <w:r w:rsidR="004F3799">
          <w:rPr>
            <w:webHidden/>
          </w:rPr>
          <w:instrText xml:space="preserve"> PAGEREF _Toc416973885 \h </w:instrText>
        </w:r>
        <w:r>
          <w:rPr>
            <w:webHidden/>
          </w:rPr>
        </w:r>
        <w:r>
          <w:rPr>
            <w:webHidden/>
          </w:rPr>
          <w:fldChar w:fldCharType="separate"/>
        </w:r>
        <w:r w:rsidR="003E62A6">
          <w:rPr>
            <w:webHidden/>
          </w:rPr>
          <w:t>59</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86" w:history="1">
        <w:r w:rsidR="004F3799" w:rsidRPr="00936C6B">
          <w:rPr>
            <w:rStyle w:val="Lienhypertexte"/>
            <w:lang w:val="en-GB"/>
          </w:rPr>
          <w:t>4.10.3</w:t>
        </w:r>
        <w:r w:rsidR="004F3799">
          <w:rPr>
            <w:rFonts w:asciiTheme="minorHAnsi" w:eastAsiaTheme="minorEastAsia" w:hAnsiTheme="minorHAnsi" w:cstheme="minorBidi"/>
            <w:color w:val="auto"/>
            <w:sz w:val="22"/>
            <w:szCs w:val="22"/>
            <w:lang w:eastAsia="fr-FR" w:bidi="ar-SA"/>
          </w:rPr>
          <w:tab/>
        </w:r>
        <w:r w:rsidR="004F3799" w:rsidRPr="00936C6B">
          <w:rPr>
            <w:rStyle w:val="Lienhypertexte"/>
            <w:lang w:val="en-GB"/>
          </w:rPr>
          <w:t>RCL_product_visu_orbit_onemonth</w:t>
        </w:r>
        <w:r w:rsidR="004F3799">
          <w:rPr>
            <w:webHidden/>
          </w:rPr>
          <w:tab/>
        </w:r>
        <w:r>
          <w:rPr>
            <w:webHidden/>
          </w:rPr>
          <w:fldChar w:fldCharType="begin"/>
        </w:r>
        <w:r w:rsidR="004F3799">
          <w:rPr>
            <w:webHidden/>
          </w:rPr>
          <w:instrText xml:space="preserve"> PAGEREF _Toc416973886 \h </w:instrText>
        </w:r>
        <w:r>
          <w:rPr>
            <w:webHidden/>
          </w:rPr>
        </w:r>
        <w:r>
          <w:rPr>
            <w:webHidden/>
          </w:rPr>
          <w:fldChar w:fldCharType="separate"/>
        </w:r>
        <w:r w:rsidR="003E62A6">
          <w:rPr>
            <w:webHidden/>
          </w:rPr>
          <w:t>59</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87" w:history="1">
        <w:r w:rsidR="004F3799" w:rsidRPr="00936C6B">
          <w:rPr>
            <w:rStyle w:val="Lienhypertexte"/>
          </w:rPr>
          <w:t>4.10.4</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RCL_product_visu_orbit_oneyear</w:t>
        </w:r>
        <w:r w:rsidR="004F3799">
          <w:rPr>
            <w:webHidden/>
          </w:rPr>
          <w:tab/>
        </w:r>
        <w:r>
          <w:rPr>
            <w:webHidden/>
          </w:rPr>
          <w:fldChar w:fldCharType="begin"/>
        </w:r>
        <w:r w:rsidR="004F3799">
          <w:rPr>
            <w:webHidden/>
          </w:rPr>
          <w:instrText xml:space="preserve"> PAGEREF _Toc416973887 \h </w:instrText>
        </w:r>
        <w:r>
          <w:rPr>
            <w:webHidden/>
          </w:rPr>
        </w:r>
        <w:r>
          <w:rPr>
            <w:webHidden/>
          </w:rPr>
          <w:fldChar w:fldCharType="separate"/>
        </w:r>
        <w:r w:rsidR="003E62A6">
          <w:rPr>
            <w:webHidden/>
          </w:rPr>
          <w:t>60</w:t>
        </w:r>
        <w:r>
          <w:rPr>
            <w:webHidden/>
          </w:rPr>
          <w:fldChar w:fldCharType="end"/>
        </w:r>
      </w:hyperlink>
    </w:p>
    <w:p w:rsidR="004F3799" w:rsidRDefault="0088630C">
      <w:pPr>
        <w:pStyle w:val="TM2"/>
        <w:rPr>
          <w:rFonts w:asciiTheme="minorHAnsi" w:eastAsiaTheme="minorEastAsia" w:hAnsiTheme="minorHAnsi" w:cstheme="minorBidi"/>
          <w:color w:val="auto"/>
          <w:sz w:val="22"/>
          <w:szCs w:val="22"/>
          <w:lang w:eastAsia="fr-FR" w:bidi="ar-SA"/>
        </w:rPr>
      </w:pPr>
      <w:hyperlink w:anchor="_Toc416973888" w:history="1">
        <w:r w:rsidR="004F3799" w:rsidRPr="00936C6B">
          <w:rPr>
            <w:rStyle w:val="Lienhypertexte"/>
          </w:rPr>
          <w:t>4.11.</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Utilitaires pour le temps</w:t>
        </w:r>
        <w:r w:rsidR="004F3799">
          <w:rPr>
            <w:webHidden/>
          </w:rPr>
          <w:tab/>
        </w:r>
        <w:r>
          <w:rPr>
            <w:webHidden/>
          </w:rPr>
          <w:fldChar w:fldCharType="begin"/>
        </w:r>
        <w:r w:rsidR="004F3799">
          <w:rPr>
            <w:webHidden/>
          </w:rPr>
          <w:instrText xml:space="preserve"> PAGEREF _Toc416973888 \h </w:instrText>
        </w:r>
        <w:r>
          <w:rPr>
            <w:webHidden/>
          </w:rPr>
        </w:r>
        <w:r>
          <w:rPr>
            <w:webHidden/>
          </w:rPr>
          <w:fldChar w:fldCharType="separate"/>
        </w:r>
        <w:r w:rsidR="003E62A6">
          <w:rPr>
            <w:webHidden/>
          </w:rPr>
          <w:t>60</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89" w:history="1">
        <w:r w:rsidR="004F3799" w:rsidRPr="00936C6B">
          <w:rPr>
            <w:rStyle w:val="Lienhypertexte"/>
          </w:rPr>
          <w:t>4.11.1</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RCL_current_date</w:t>
        </w:r>
        <w:r w:rsidR="004F3799">
          <w:rPr>
            <w:webHidden/>
          </w:rPr>
          <w:tab/>
        </w:r>
        <w:r>
          <w:rPr>
            <w:webHidden/>
          </w:rPr>
          <w:fldChar w:fldCharType="begin"/>
        </w:r>
        <w:r w:rsidR="004F3799">
          <w:rPr>
            <w:webHidden/>
          </w:rPr>
          <w:instrText xml:space="preserve"> PAGEREF _Toc416973889 \h </w:instrText>
        </w:r>
        <w:r>
          <w:rPr>
            <w:webHidden/>
          </w:rPr>
        </w:r>
        <w:r>
          <w:rPr>
            <w:webHidden/>
          </w:rPr>
          <w:fldChar w:fldCharType="separate"/>
        </w:r>
        <w:r w:rsidR="003E62A6">
          <w:rPr>
            <w:webHidden/>
          </w:rPr>
          <w:t>60</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90" w:history="1">
        <w:r w:rsidR="004F3799" w:rsidRPr="00936C6B">
          <w:rPr>
            <w:rStyle w:val="Lienhypertexte"/>
          </w:rPr>
          <w:t>4.11.2</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RCL_nday_of_month</w:t>
        </w:r>
        <w:r w:rsidR="004F3799">
          <w:rPr>
            <w:webHidden/>
          </w:rPr>
          <w:tab/>
        </w:r>
        <w:r>
          <w:rPr>
            <w:webHidden/>
          </w:rPr>
          <w:fldChar w:fldCharType="begin"/>
        </w:r>
        <w:r w:rsidR="004F3799">
          <w:rPr>
            <w:webHidden/>
          </w:rPr>
          <w:instrText xml:space="preserve"> PAGEREF _Toc416973890 \h </w:instrText>
        </w:r>
        <w:r>
          <w:rPr>
            <w:webHidden/>
          </w:rPr>
        </w:r>
        <w:r>
          <w:rPr>
            <w:webHidden/>
          </w:rPr>
          <w:fldChar w:fldCharType="separate"/>
        </w:r>
        <w:r w:rsidR="003E62A6">
          <w:rPr>
            <w:webHidden/>
          </w:rPr>
          <w:t>60</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91" w:history="1">
        <w:r w:rsidR="004F3799" w:rsidRPr="00936C6B">
          <w:rPr>
            <w:rStyle w:val="Lienhypertexte"/>
          </w:rPr>
          <w:t>4.11.3</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RCL_next_day</w:t>
        </w:r>
        <w:r w:rsidR="004F3799">
          <w:rPr>
            <w:webHidden/>
          </w:rPr>
          <w:tab/>
        </w:r>
        <w:r>
          <w:rPr>
            <w:webHidden/>
          </w:rPr>
          <w:fldChar w:fldCharType="begin"/>
        </w:r>
        <w:r w:rsidR="004F3799">
          <w:rPr>
            <w:webHidden/>
          </w:rPr>
          <w:instrText xml:space="preserve"> PAGEREF _Toc416973891 \h </w:instrText>
        </w:r>
        <w:r>
          <w:rPr>
            <w:webHidden/>
          </w:rPr>
        </w:r>
        <w:r>
          <w:rPr>
            <w:webHidden/>
          </w:rPr>
          <w:fldChar w:fldCharType="separate"/>
        </w:r>
        <w:r w:rsidR="003E62A6">
          <w:rPr>
            <w:webHidden/>
          </w:rPr>
          <w:t>60</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92" w:history="1">
        <w:r w:rsidR="004F3799" w:rsidRPr="00936C6B">
          <w:rPr>
            <w:rStyle w:val="Lienhypertexte"/>
          </w:rPr>
          <w:t>4.11.4</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RCL_previous_day</w:t>
        </w:r>
        <w:r w:rsidR="004F3799">
          <w:rPr>
            <w:webHidden/>
          </w:rPr>
          <w:tab/>
        </w:r>
        <w:r>
          <w:rPr>
            <w:webHidden/>
          </w:rPr>
          <w:fldChar w:fldCharType="begin"/>
        </w:r>
        <w:r w:rsidR="004F3799">
          <w:rPr>
            <w:webHidden/>
          </w:rPr>
          <w:instrText xml:space="preserve"> PAGEREF _Toc416973892 \h </w:instrText>
        </w:r>
        <w:r>
          <w:rPr>
            <w:webHidden/>
          </w:rPr>
        </w:r>
        <w:r>
          <w:rPr>
            <w:webHidden/>
          </w:rPr>
          <w:fldChar w:fldCharType="separate"/>
        </w:r>
        <w:r w:rsidR="003E62A6">
          <w:rPr>
            <w:webHidden/>
          </w:rPr>
          <w:t>60</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93" w:history="1">
        <w:r w:rsidR="004F3799" w:rsidRPr="00936C6B">
          <w:rPr>
            <w:rStyle w:val="Lienhypertexte"/>
          </w:rPr>
          <w:t>4.11.5</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RCL_decode_datiso</w:t>
        </w:r>
        <w:r w:rsidR="004F3799">
          <w:rPr>
            <w:webHidden/>
          </w:rPr>
          <w:tab/>
        </w:r>
        <w:r>
          <w:rPr>
            <w:webHidden/>
          </w:rPr>
          <w:fldChar w:fldCharType="begin"/>
        </w:r>
        <w:r w:rsidR="004F3799">
          <w:rPr>
            <w:webHidden/>
          </w:rPr>
          <w:instrText xml:space="preserve"> PAGEREF _Toc416973893 \h </w:instrText>
        </w:r>
        <w:r>
          <w:rPr>
            <w:webHidden/>
          </w:rPr>
        </w:r>
        <w:r>
          <w:rPr>
            <w:webHidden/>
          </w:rPr>
          <w:fldChar w:fldCharType="separate"/>
        </w:r>
        <w:r w:rsidR="003E62A6">
          <w:rPr>
            <w:webHidden/>
          </w:rPr>
          <w:t>60</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94" w:history="1">
        <w:r w:rsidR="004F3799" w:rsidRPr="00936C6B">
          <w:rPr>
            <w:rStyle w:val="Lienhypertexte"/>
          </w:rPr>
          <w:t>4.11.6</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RCL_decode_datim</w:t>
        </w:r>
        <w:r w:rsidR="004F3799">
          <w:rPr>
            <w:webHidden/>
          </w:rPr>
          <w:tab/>
        </w:r>
        <w:r>
          <w:rPr>
            <w:webHidden/>
          </w:rPr>
          <w:fldChar w:fldCharType="begin"/>
        </w:r>
        <w:r w:rsidR="004F3799">
          <w:rPr>
            <w:webHidden/>
          </w:rPr>
          <w:instrText xml:space="preserve"> PAGEREF _Toc416973894 \h </w:instrText>
        </w:r>
        <w:r>
          <w:rPr>
            <w:webHidden/>
          </w:rPr>
        </w:r>
        <w:r>
          <w:rPr>
            <w:webHidden/>
          </w:rPr>
          <w:fldChar w:fldCharType="separate"/>
        </w:r>
        <w:r w:rsidR="003E62A6">
          <w:rPr>
            <w:webHidden/>
          </w:rPr>
          <w:t>61</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95" w:history="1">
        <w:r w:rsidR="004F3799" w:rsidRPr="00936C6B">
          <w:rPr>
            <w:rStyle w:val="Lienhypertexte"/>
          </w:rPr>
          <w:t>4.11.7</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RCL_encode_datiso</w:t>
        </w:r>
        <w:r w:rsidR="004F3799">
          <w:rPr>
            <w:webHidden/>
          </w:rPr>
          <w:tab/>
        </w:r>
        <w:r>
          <w:rPr>
            <w:webHidden/>
          </w:rPr>
          <w:fldChar w:fldCharType="begin"/>
        </w:r>
        <w:r w:rsidR="004F3799">
          <w:rPr>
            <w:webHidden/>
          </w:rPr>
          <w:instrText xml:space="preserve"> PAGEREF _Toc416973895 \h </w:instrText>
        </w:r>
        <w:r>
          <w:rPr>
            <w:webHidden/>
          </w:rPr>
        </w:r>
        <w:r>
          <w:rPr>
            <w:webHidden/>
          </w:rPr>
          <w:fldChar w:fldCharType="separate"/>
        </w:r>
        <w:r w:rsidR="003E62A6">
          <w:rPr>
            <w:webHidden/>
          </w:rPr>
          <w:t>61</w:t>
        </w:r>
        <w:r>
          <w:rPr>
            <w:webHidden/>
          </w:rPr>
          <w:fldChar w:fldCharType="end"/>
        </w:r>
      </w:hyperlink>
    </w:p>
    <w:p w:rsidR="004F3799" w:rsidRDefault="0088630C">
      <w:pPr>
        <w:pStyle w:val="TM3"/>
        <w:rPr>
          <w:rStyle w:val="Lienhypertexte"/>
        </w:rPr>
      </w:pPr>
      <w:hyperlink w:anchor="_Toc416973896" w:history="1">
        <w:r w:rsidR="004F3799" w:rsidRPr="00936C6B">
          <w:rPr>
            <w:rStyle w:val="Lienhypertexte"/>
            <w:lang w:val="en-GB"/>
          </w:rPr>
          <w:t>4.11.8</w:t>
        </w:r>
        <w:r w:rsidR="004F3799">
          <w:rPr>
            <w:rFonts w:asciiTheme="minorHAnsi" w:eastAsiaTheme="minorEastAsia" w:hAnsiTheme="minorHAnsi" w:cstheme="minorBidi"/>
            <w:color w:val="auto"/>
            <w:sz w:val="22"/>
            <w:szCs w:val="22"/>
            <w:lang w:eastAsia="fr-FR" w:bidi="ar-SA"/>
          </w:rPr>
          <w:tab/>
        </w:r>
        <w:r w:rsidR="004F3799" w:rsidRPr="00936C6B">
          <w:rPr>
            <w:rStyle w:val="Lienhypertexte"/>
            <w:lang w:val="en-GB"/>
          </w:rPr>
          <w:t>RCL_list_days_of_month</w:t>
        </w:r>
        <w:r w:rsidR="004F3799">
          <w:rPr>
            <w:webHidden/>
          </w:rPr>
          <w:tab/>
        </w:r>
        <w:r>
          <w:rPr>
            <w:webHidden/>
          </w:rPr>
          <w:fldChar w:fldCharType="begin"/>
        </w:r>
        <w:r w:rsidR="004F3799">
          <w:rPr>
            <w:webHidden/>
          </w:rPr>
          <w:instrText xml:space="preserve"> PAGEREF _Toc416973896 \h </w:instrText>
        </w:r>
        <w:r>
          <w:rPr>
            <w:webHidden/>
          </w:rPr>
        </w:r>
        <w:r>
          <w:rPr>
            <w:webHidden/>
          </w:rPr>
          <w:fldChar w:fldCharType="separate"/>
        </w:r>
        <w:r w:rsidR="003E62A6">
          <w:rPr>
            <w:webHidden/>
          </w:rPr>
          <w:t>61</w:t>
        </w:r>
        <w:r>
          <w:rPr>
            <w:webHidden/>
          </w:rPr>
          <w:fldChar w:fldCharType="end"/>
        </w:r>
      </w:hyperlink>
    </w:p>
    <w:p w:rsidR="004F3799" w:rsidRPr="004F3799" w:rsidRDefault="004F3799" w:rsidP="004F3799"/>
    <w:p w:rsidR="004F3799" w:rsidRDefault="0088630C">
      <w:pPr>
        <w:pStyle w:val="TM2"/>
        <w:rPr>
          <w:rFonts w:asciiTheme="minorHAnsi" w:eastAsiaTheme="minorEastAsia" w:hAnsiTheme="minorHAnsi" w:cstheme="minorBidi"/>
          <w:color w:val="auto"/>
          <w:sz w:val="22"/>
          <w:szCs w:val="22"/>
          <w:lang w:eastAsia="fr-FR" w:bidi="ar-SA"/>
        </w:rPr>
      </w:pPr>
      <w:hyperlink w:anchor="_Toc416973897" w:history="1">
        <w:r w:rsidR="004F3799" w:rsidRPr="00936C6B">
          <w:rPr>
            <w:rStyle w:val="Lienhypertexte"/>
          </w:rPr>
          <w:t>4.12.</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Commandes de Visualisation</w:t>
        </w:r>
        <w:r w:rsidR="004F3799">
          <w:rPr>
            <w:webHidden/>
          </w:rPr>
          <w:tab/>
        </w:r>
        <w:r>
          <w:rPr>
            <w:webHidden/>
          </w:rPr>
          <w:fldChar w:fldCharType="begin"/>
        </w:r>
        <w:r w:rsidR="004F3799">
          <w:rPr>
            <w:webHidden/>
          </w:rPr>
          <w:instrText xml:space="preserve"> PAGEREF _Toc416973897 \h </w:instrText>
        </w:r>
        <w:r>
          <w:rPr>
            <w:webHidden/>
          </w:rPr>
        </w:r>
        <w:r>
          <w:rPr>
            <w:webHidden/>
          </w:rPr>
          <w:fldChar w:fldCharType="separate"/>
        </w:r>
        <w:r w:rsidR="003E62A6">
          <w:rPr>
            <w:webHidden/>
          </w:rPr>
          <w:t>61</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98" w:history="1">
        <w:r w:rsidR="004F3799" w:rsidRPr="00936C6B">
          <w:rPr>
            <w:rStyle w:val="Lienhypertexte"/>
          </w:rPr>
          <w:t>4.12.1</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RCL_visu_spectro</w:t>
        </w:r>
        <w:r w:rsidR="004F3799">
          <w:rPr>
            <w:webHidden/>
          </w:rPr>
          <w:tab/>
        </w:r>
        <w:r>
          <w:rPr>
            <w:webHidden/>
          </w:rPr>
          <w:fldChar w:fldCharType="begin"/>
        </w:r>
        <w:r w:rsidR="004F3799">
          <w:rPr>
            <w:webHidden/>
          </w:rPr>
          <w:instrText xml:space="preserve"> PAGEREF _Toc416973898 \h </w:instrText>
        </w:r>
        <w:r>
          <w:rPr>
            <w:webHidden/>
          </w:rPr>
        </w:r>
        <w:r>
          <w:rPr>
            <w:webHidden/>
          </w:rPr>
          <w:fldChar w:fldCharType="separate"/>
        </w:r>
        <w:r w:rsidR="003E62A6">
          <w:rPr>
            <w:webHidden/>
          </w:rPr>
          <w:t>61</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899" w:history="1">
        <w:r w:rsidR="004F3799" w:rsidRPr="00936C6B">
          <w:rPr>
            <w:rStyle w:val="Lienhypertexte"/>
          </w:rPr>
          <w:t>4.12.2</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RCL_visu_spectro_3H</w:t>
        </w:r>
        <w:r w:rsidR="004F3799">
          <w:rPr>
            <w:webHidden/>
          </w:rPr>
          <w:tab/>
        </w:r>
        <w:r>
          <w:rPr>
            <w:webHidden/>
          </w:rPr>
          <w:fldChar w:fldCharType="begin"/>
        </w:r>
        <w:r w:rsidR="004F3799">
          <w:rPr>
            <w:webHidden/>
          </w:rPr>
          <w:instrText xml:space="preserve"> PAGEREF _Toc416973899 \h </w:instrText>
        </w:r>
        <w:r>
          <w:rPr>
            <w:webHidden/>
          </w:rPr>
        </w:r>
        <w:r>
          <w:rPr>
            <w:webHidden/>
          </w:rPr>
          <w:fldChar w:fldCharType="separate"/>
        </w:r>
        <w:r w:rsidR="003E62A6">
          <w:rPr>
            <w:webHidden/>
          </w:rPr>
          <w:t>62</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900" w:history="1">
        <w:r w:rsidR="004F3799" w:rsidRPr="00936C6B">
          <w:rPr>
            <w:rStyle w:val="Lienhypertexte"/>
          </w:rPr>
          <w:t>4.12.3</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RCL_visu_spectro_4Bz</w:t>
        </w:r>
        <w:r w:rsidR="004F3799">
          <w:rPr>
            <w:webHidden/>
          </w:rPr>
          <w:tab/>
        </w:r>
        <w:r>
          <w:rPr>
            <w:webHidden/>
          </w:rPr>
          <w:fldChar w:fldCharType="begin"/>
        </w:r>
        <w:r w:rsidR="004F3799">
          <w:rPr>
            <w:webHidden/>
          </w:rPr>
          <w:instrText xml:space="preserve"> PAGEREF _Toc416973900 \h </w:instrText>
        </w:r>
        <w:r>
          <w:rPr>
            <w:webHidden/>
          </w:rPr>
        </w:r>
        <w:r>
          <w:rPr>
            <w:webHidden/>
          </w:rPr>
          <w:fldChar w:fldCharType="separate"/>
        </w:r>
        <w:r w:rsidR="003E62A6">
          <w:rPr>
            <w:webHidden/>
          </w:rPr>
          <w:t>62</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901" w:history="1">
        <w:r w:rsidR="004F3799" w:rsidRPr="00936C6B">
          <w:rPr>
            <w:rStyle w:val="Lienhypertexte"/>
          </w:rPr>
          <w:t>4.12.4</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RCL_visu_spectro_4Bz_3H</w:t>
        </w:r>
        <w:r w:rsidR="004F3799">
          <w:rPr>
            <w:webHidden/>
          </w:rPr>
          <w:tab/>
        </w:r>
        <w:r>
          <w:rPr>
            <w:webHidden/>
          </w:rPr>
          <w:fldChar w:fldCharType="begin"/>
        </w:r>
        <w:r w:rsidR="004F3799">
          <w:rPr>
            <w:webHidden/>
          </w:rPr>
          <w:instrText xml:space="preserve"> PAGEREF _Toc416973901 \h </w:instrText>
        </w:r>
        <w:r>
          <w:rPr>
            <w:webHidden/>
          </w:rPr>
        </w:r>
        <w:r>
          <w:rPr>
            <w:webHidden/>
          </w:rPr>
          <w:fldChar w:fldCharType="separate"/>
        </w:r>
        <w:r w:rsidR="003E62A6">
          <w:rPr>
            <w:webHidden/>
          </w:rPr>
          <w:t>62</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902" w:history="1">
        <w:r w:rsidR="004F3799" w:rsidRPr="00936C6B">
          <w:rPr>
            <w:rStyle w:val="Lienhypertexte"/>
          </w:rPr>
          <w:t>4.12.5</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RCL_visu_ave_spectrum</w:t>
        </w:r>
        <w:r w:rsidR="004F3799">
          <w:rPr>
            <w:webHidden/>
          </w:rPr>
          <w:tab/>
        </w:r>
        <w:r>
          <w:rPr>
            <w:webHidden/>
          </w:rPr>
          <w:fldChar w:fldCharType="begin"/>
        </w:r>
        <w:r w:rsidR="004F3799">
          <w:rPr>
            <w:webHidden/>
          </w:rPr>
          <w:instrText xml:space="preserve"> PAGEREF _Toc416973902 \h </w:instrText>
        </w:r>
        <w:r>
          <w:rPr>
            <w:webHidden/>
          </w:rPr>
        </w:r>
        <w:r>
          <w:rPr>
            <w:webHidden/>
          </w:rPr>
          <w:fldChar w:fldCharType="separate"/>
        </w:r>
        <w:r w:rsidR="003E62A6">
          <w:rPr>
            <w:webHidden/>
          </w:rPr>
          <w:t>63</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903" w:history="1">
        <w:r w:rsidR="004F3799" w:rsidRPr="00936C6B">
          <w:rPr>
            <w:rStyle w:val="Lienhypertexte"/>
          </w:rPr>
          <w:t>4.12.6</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RCL_visu_vectime</w:t>
        </w:r>
        <w:r w:rsidR="004F3799">
          <w:rPr>
            <w:webHidden/>
          </w:rPr>
          <w:tab/>
        </w:r>
        <w:r>
          <w:rPr>
            <w:webHidden/>
          </w:rPr>
          <w:fldChar w:fldCharType="begin"/>
        </w:r>
        <w:r w:rsidR="004F3799">
          <w:rPr>
            <w:webHidden/>
          </w:rPr>
          <w:instrText xml:space="preserve"> PAGEREF _Toc416973903 \h </w:instrText>
        </w:r>
        <w:r>
          <w:rPr>
            <w:webHidden/>
          </w:rPr>
        </w:r>
        <w:r>
          <w:rPr>
            <w:webHidden/>
          </w:rPr>
          <w:fldChar w:fldCharType="separate"/>
        </w:r>
        <w:r w:rsidR="003E62A6">
          <w:rPr>
            <w:webHidden/>
          </w:rPr>
          <w:t>63</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904" w:history="1">
        <w:r w:rsidR="004F3799" w:rsidRPr="00936C6B">
          <w:rPr>
            <w:rStyle w:val="Lienhypertexte"/>
          </w:rPr>
          <w:t>4.12.7</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RCL_visu_vectime_widget</w:t>
        </w:r>
        <w:r w:rsidR="004F3799">
          <w:rPr>
            <w:webHidden/>
          </w:rPr>
          <w:tab/>
        </w:r>
        <w:r>
          <w:rPr>
            <w:webHidden/>
          </w:rPr>
          <w:fldChar w:fldCharType="begin"/>
        </w:r>
        <w:r w:rsidR="004F3799">
          <w:rPr>
            <w:webHidden/>
          </w:rPr>
          <w:instrText xml:space="preserve"> PAGEREF _Toc416973904 \h </w:instrText>
        </w:r>
        <w:r>
          <w:rPr>
            <w:webHidden/>
          </w:rPr>
        </w:r>
        <w:r>
          <w:rPr>
            <w:webHidden/>
          </w:rPr>
          <w:fldChar w:fldCharType="separate"/>
        </w:r>
        <w:r w:rsidR="003E62A6">
          <w:rPr>
            <w:webHidden/>
          </w:rPr>
          <w:t>63</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905" w:history="1">
        <w:r w:rsidR="004F3799" w:rsidRPr="00936C6B">
          <w:rPr>
            <w:rStyle w:val="Lienhypertexte"/>
          </w:rPr>
          <w:t>4.12.8</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RCL_visu_polar</w:t>
        </w:r>
        <w:r w:rsidR="004F3799">
          <w:rPr>
            <w:webHidden/>
          </w:rPr>
          <w:tab/>
        </w:r>
        <w:r>
          <w:rPr>
            <w:webHidden/>
          </w:rPr>
          <w:fldChar w:fldCharType="begin"/>
        </w:r>
        <w:r w:rsidR="004F3799">
          <w:rPr>
            <w:webHidden/>
          </w:rPr>
          <w:instrText xml:space="preserve"> PAGEREF _Toc416973905 \h </w:instrText>
        </w:r>
        <w:r>
          <w:rPr>
            <w:webHidden/>
          </w:rPr>
        </w:r>
        <w:r>
          <w:rPr>
            <w:webHidden/>
          </w:rPr>
          <w:fldChar w:fldCharType="separate"/>
        </w:r>
        <w:r w:rsidR="003E62A6">
          <w:rPr>
            <w:webHidden/>
          </w:rPr>
          <w:t>63</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906" w:history="1">
        <w:r w:rsidR="004F3799" w:rsidRPr="00936C6B">
          <w:rPr>
            <w:rStyle w:val="Lienhypertexte"/>
            <w:lang w:val="en-GB"/>
          </w:rPr>
          <w:t>4.12.9</w:t>
        </w:r>
        <w:r w:rsidR="004F3799">
          <w:rPr>
            <w:rFonts w:asciiTheme="minorHAnsi" w:eastAsiaTheme="minorEastAsia" w:hAnsiTheme="minorHAnsi" w:cstheme="minorBidi"/>
            <w:color w:val="auto"/>
            <w:sz w:val="22"/>
            <w:szCs w:val="22"/>
            <w:lang w:eastAsia="fr-FR" w:bidi="ar-SA"/>
          </w:rPr>
          <w:tab/>
        </w:r>
        <w:r w:rsidR="004F3799" w:rsidRPr="00936C6B">
          <w:rPr>
            <w:rStyle w:val="Lienhypertexte"/>
            <w:lang w:val="en-GB"/>
          </w:rPr>
          <w:t>RCL_visu_CLUPOS</w:t>
        </w:r>
        <w:r w:rsidR="004F3799">
          <w:rPr>
            <w:webHidden/>
          </w:rPr>
          <w:tab/>
        </w:r>
        <w:r>
          <w:rPr>
            <w:webHidden/>
          </w:rPr>
          <w:fldChar w:fldCharType="begin"/>
        </w:r>
        <w:r w:rsidR="004F3799">
          <w:rPr>
            <w:webHidden/>
          </w:rPr>
          <w:instrText xml:space="preserve"> PAGEREF _Toc416973906 \h </w:instrText>
        </w:r>
        <w:r>
          <w:rPr>
            <w:webHidden/>
          </w:rPr>
        </w:r>
        <w:r>
          <w:rPr>
            <w:webHidden/>
          </w:rPr>
          <w:fldChar w:fldCharType="separate"/>
        </w:r>
        <w:r w:rsidR="003E62A6">
          <w:rPr>
            <w:webHidden/>
          </w:rPr>
          <w:t>63</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907" w:history="1">
        <w:r w:rsidR="004F3799" w:rsidRPr="00936C6B">
          <w:rPr>
            <w:rStyle w:val="Lienhypertexte"/>
            <w:lang w:val="en-GB"/>
          </w:rPr>
          <w:t>4.12.10</w:t>
        </w:r>
        <w:r w:rsidR="004F3799">
          <w:rPr>
            <w:rFonts w:asciiTheme="minorHAnsi" w:eastAsiaTheme="minorEastAsia" w:hAnsiTheme="minorHAnsi" w:cstheme="minorBidi"/>
            <w:color w:val="auto"/>
            <w:sz w:val="22"/>
            <w:szCs w:val="22"/>
            <w:lang w:eastAsia="fr-FR" w:bidi="ar-SA"/>
          </w:rPr>
          <w:tab/>
        </w:r>
        <w:r w:rsidR="004F3799" w:rsidRPr="00936C6B">
          <w:rPr>
            <w:rStyle w:val="Lienhypertexte"/>
            <w:lang w:val="en-GB"/>
          </w:rPr>
          <w:t>RCL_visu_CLUGEOM</w:t>
        </w:r>
        <w:r w:rsidR="004F3799">
          <w:rPr>
            <w:webHidden/>
          </w:rPr>
          <w:tab/>
        </w:r>
        <w:r>
          <w:rPr>
            <w:webHidden/>
          </w:rPr>
          <w:fldChar w:fldCharType="begin"/>
        </w:r>
        <w:r w:rsidR="004F3799">
          <w:rPr>
            <w:webHidden/>
          </w:rPr>
          <w:instrText xml:space="preserve"> PAGEREF _Toc416973907 \h </w:instrText>
        </w:r>
        <w:r>
          <w:rPr>
            <w:webHidden/>
          </w:rPr>
        </w:r>
        <w:r>
          <w:rPr>
            <w:webHidden/>
          </w:rPr>
          <w:fldChar w:fldCharType="separate"/>
        </w:r>
        <w:r w:rsidR="003E62A6">
          <w:rPr>
            <w:webHidden/>
          </w:rPr>
          <w:t>63</w:t>
        </w:r>
        <w:r>
          <w:rPr>
            <w:webHidden/>
          </w:rPr>
          <w:fldChar w:fldCharType="end"/>
        </w:r>
      </w:hyperlink>
    </w:p>
    <w:p w:rsidR="004F3799" w:rsidRDefault="0088630C">
      <w:pPr>
        <w:pStyle w:val="TM2"/>
        <w:rPr>
          <w:rFonts w:asciiTheme="minorHAnsi" w:eastAsiaTheme="minorEastAsia" w:hAnsiTheme="minorHAnsi" w:cstheme="minorBidi"/>
          <w:color w:val="auto"/>
          <w:sz w:val="22"/>
          <w:szCs w:val="22"/>
          <w:lang w:eastAsia="fr-FR" w:bidi="ar-SA"/>
        </w:rPr>
      </w:pPr>
      <w:hyperlink w:anchor="_Toc416973908" w:history="1">
        <w:r w:rsidR="004F3799" w:rsidRPr="00936C6B">
          <w:rPr>
            <w:rStyle w:val="Lienhypertexte"/>
          </w:rPr>
          <w:t>4.13.</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Utilitaires de conversion des PostScripts</w:t>
        </w:r>
        <w:r w:rsidR="004F3799">
          <w:rPr>
            <w:webHidden/>
          </w:rPr>
          <w:tab/>
        </w:r>
        <w:r>
          <w:rPr>
            <w:webHidden/>
          </w:rPr>
          <w:fldChar w:fldCharType="begin"/>
        </w:r>
        <w:r w:rsidR="004F3799">
          <w:rPr>
            <w:webHidden/>
          </w:rPr>
          <w:instrText xml:space="preserve"> PAGEREF _Toc416973908 \h </w:instrText>
        </w:r>
        <w:r>
          <w:rPr>
            <w:webHidden/>
          </w:rPr>
        </w:r>
        <w:r>
          <w:rPr>
            <w:webHidden/>
          </w:rPr>
          <w:fldChar w:fldCharType="separate"/>
        </w:r>
        <w:r w:rsidR="003E62A6">
          <w:rPr>
            <w:webHidden/>
          </w:rPr>
          <w:t>64</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909" w:history="1">
        <w:r w:rsidR="004F3799" w:rsidRPr="00936C6B">
          <w:rPr>
            <w:rStyle w:val="Lienhypertexte"/>
          </w:rPr>
          <w:t>4.13.1</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RCL_ps_to_pdf</w:t>
        </w:r>
        <w:r w:rsidR="004F3799">
          <w:rPr>
            <w:webHidden/>
          </w:rPr>
          <w:tab/>
        </w:r>
        <w:r>
          <w:rPr>
            <w:webHidden/>
          </w:rPr>
          <w:fldChar w:fldCharType="begin"/>
        </w:r>
        <w:r w:rsidR="004F3799">
          <w:rPr>
            <w:webHidden/>
          </w:rPr>
          <w:instrText xml:space="preserve"> PAGEREF _Toc416973909 \h </w:instrText>
        </w:r>
        <w:r>
          <w:rPr>
            <w:webHidden/>
          </w:rPr>
        </w:r>
        <w:r>
          <w:rPr>
            <w:webHidden/>
          </w:rPr>
          <w:fldChar w:fldCharType="separate"/>
        </w:r>
        <w:r w:rsidR="003E62A6">
          <w:rPr>
            <w:webHidden/>
          </w:rPr>
          <w:t>64</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910" w:history="1">
        <w:r w:rsidR="004F3799" w:rsidRPr="00936C6B">
          <w:rPr>
            <w:rStyle w:val="Lienhypertexte"/>
          </w:rPr>
          <w:t>4.13.2</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RCL_ps_to_png</w:t>
        </w:r>
        <w:r w:rsidR="004F3799">
          <w:rPr>
            <w:webHidden/>
          </w:rPr>
          <w:tab/>
        </w:r>
        <w:r>
          <w:rPr>
            <w:webHidden/>
          </w:rPr>
          <w:fldChar w:fldCharType="begin"/>
        </w:r>
        <w:r w:rsidR="004F3799">
          <w:rPr>
            <w:webHidden/>
          </w:rPr>
          <w:instrText xml:space="preserve"> PAGEREF _Toc416973910 \h </w:instrText>
        </w:r>
        <w:r>
          <w:rPr>
            <w:webHidden/>
          </w:rPr>
        </w:r>
        <w:r>
          <w:rPr>
            <w:webHidden/>
          </w:rPr>
          <w:fldChar w:fldCharType="separate"/>
        </w:r>
        <w:r w:rsidR="003E62A6">
          <w:rPr>
            <w:webHidden/>
          </w:rPr>
          <w:t>64</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911" w:history="1">
        <w:r w:rsidR="004F3799" w:rsidRPr="00936C6B">
          <w:rPr>
            <w:rStyle w:val="Lienhypertexte"/>
          </w:rPr>
          <w:t>4.13.3</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RCL_ps_to_png_256</w:t>
        </w:r>
        <w:r w:rsidR="004F3799">
          <w:rPr>
            <w:webHidden/>
          </w:rPr>
          <w:tab/>
        </w:r>
        <w:r>
          <w:rPr>
            <w:webHidden/>
          </w:rPr>
          <w:fldChar w:fldCharType="begin"/>
        </w:r>
        <w:r w:rsidR="004F3799">
          <w:rPr>
            <w:webHidden/>
          </w:rPr>
          <w:instrText xml:space="preserve"> PAGEREF _Toc416973911 \h </w:instrText>
        </w:r>
        <w:r>
          <w:rPr>
            <w:webHidden/>
          </w:rPr>
        </w:r>
        <w:r>
          <w:rPr>
            <w:webHidden/>
          </w:rPr>
          <w:fldChar w:fldCharType="separate"/>
        </w:r>
        <w:r w:rsidR="003E62A6">
          <w:rPr>
            <w:webHidden/>
          </w:rPr>
          <w:t>64</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912" w:history="1">
        <w:r w:rsidR="004F3799" w:rsidRPr="00936C6B">
          <w:rPr>
            <w:rStyle w:val="Lienhypertexte"/>
            <w:lang w:val="en-GB"/>
          </w:rPr>
          <w:t>4.13.4</w:t>
        </w:r>
        <w:r w:rsidR="004F3799">
          <w:rPr>
            <w:rFonts w:asciiTheme="minorHAnsi" w:eastAsiaTheme="minorEastAsia" w:hAnsiTheme="minorHAnsi" w:cstheme="minorBidi"/>
            <w:color w:val="auto"/>
            <w:sz w:val="22"/>
            <w:szCs w:val="22"/>
            <w:lang w:eastAsia="fr-FR" w:bidi="ar-SA"/>
          </w:rPr>
          <w:tab/>
        </w:r>
        <w:r w:rsidR="004F3799" w:rsidRPr="00936C6B">
          <w:rPr>
            <w:rStyle w:val="Lienhypertexte"/>
            <w:lang w:val="en-GB"/>
          </w:rPr>
          <w:t>RCL_ps_to_png_16m</w:t>
        </w:r>
        <w:r w:rsidR="004F3799">
          <w:rPr>
            <w:webHidden/>
          </w:rPr>
          <w:tab/>
        </w:r>
        <w:r>
          <w:rPr>
            <w:webHidden/>
          </w:rPr>
          <w:fldChar w:fldCharType="begin"/>
        </w:r>
        <w:r w:rsidR="004F3799">
          <w:rPr>
            <w:webHidden/>
          </w:rPr>
          <w:instrText xml:space="preserve"> PAGEREF _Toc416973912 \h </w:instrText>
        </w:r>
        <w:r>
          <w:rPr>
            <w:webHidden/>
          </w:rPr>
        </w:r>
        <w:r>
          <w:rPr>
            <w:webHidden/>
          </w:rPr>
          <w:fldChar w:fldCharType="separate"/>
        </w:r>
        <w:r w:rsidR="003E62A6">
          <w:rPr>
            <w:webHidden/>
          </w:rPr>
          <w:t>64</w:t>
        </w:r>
        <w:r>
          <w:rPr>
            <w:webHidden/>
          </w:rPr>
          <w:fldChar w:fldCharType="end"/>
        </w:r>
      </w:hyperlink>
    </w:p>
    <w:p w:rsidR="004F3799" w:rsidRDefault="0088630C">
      <w:pPr>
        <w:pStyle w:val="TM2"/>
        <w:rPr>
          <w:rFonts w:asciiTheme="minorHAnsi" w:eastAsiaTheme="minorEastAsia" w:hAnsiTheme="minorHAnsi" w:cstheme="minorBidi"/>
          <w:color w:val="auto"/>
          <w:sz w:val="22"/>
          <w:szCs w:val="22"/>
          <w:lang w:eastAsia="fr-FR" w:bidi="ar-SA"/>
        </w:rPr>
      </w:pPr>
      <w:hyperlink w:anchor="_Toc416973913" w:history="1">
        <w:r w:rsidR="004F3799" w:rsidRPr="00936C6B">
          <w:rPr>
            <w:rStyle w:val="Lienhypertexte"/>
          </w:rPr>
          <w:t>4.14.</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Gestion des répertoires</w:t>
        </w:r>
        <w:r w:rsidR="004F3799">
          <w:rPr>
            <w:webHidden/>
          </w:rPr>
          <w:tab/>
        </w:r>
        <w:r>
          <w:rPr>
            <w:webHidden/>
          </w:rPr>
          <w:fldChar w:fldCharType="begin"/>
        </w:r>
        <w:r w:rsidR="004F3799">
          <w:rPr>
            <w:webHidden/>
          </w:rPr>
          <w:instrText xml:space="preserve"> PAGEREF _Toc416973913 \h </w:instrText>
        </w:r>
        <w:r>
          <w:rPr>
            <w:webHidden/>
          </w:rPr>
        </w:r>
        <w:r>
          <w:rPr>
            <w:webHidden/>
          </w:rPr>
          <w:fldChar w:fldCharType="separate"/>
        </w:r>
        <w:r w:rsidR="003E62A6">
          <w:rPr>
            <w:webHidden/>
          </w:rPr>
          <w:t>64</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914" w:history="1">
        <w:r w:rsidR="004F3799" w:rsidRPr="00936C6B">
          <w:rPr>
            <w:rStyle w:val="Lienhypertexte"/>
          </w:rPr>
          <w:t>4.14.1</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RCL_system_info</w:t>
        </w:r>
        <w:r w:rsidR="004F3799">
          <w:rPr>
            <w:webHidden/>
          </w:rPr>
          <w:tab/>
        </w:r>
        <w:r>
          <w:rPr>
            <w:webHidden/>
          </w:rPr>
          <w:fldChar w:fldCharType="begin"/>
        </w:r>
        <w:r w:rsidR="004F3799">
          <w:rPr>
            <w:webHidden/>
          </w:rPr>
          <w:instrText xml:space="preserve"> PAGEREF _Toc416973914 \h </w:instrText>
        </w:r>
        <w:r>
          <w:rPr>
            <w:webHidden/>
          </w:rPr>
        </w:r>
        <w:r>
          <w:rPr>
            <w:webHidden/>
          </w:rPr>
          <w:fldChar w:fldCharType="separate"/>
        </w:r>
        <w:r w:rsidR="003E62A6">
          <w:rPr>
            <w:webHidden/>
          </w:rPr>
          <w:t>64</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915" w:history="1">
        <w:r w:rsidR="004F3799" w:rsidRPr="00936C6B">
          <w:rPr>
            <w:rStyle w:val="Lienhypertexte"/>
          </w:rPr>
          <w:t>4.14.2</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RCL_dir_size</w:t>
        </w:r>
        <w:r w:rsidR="004F3799">
          <w:rPr>
            <w:webHidden/>
          </w:rPr>
          <w:tab/>
        </w:r>
        <w:r>
          <w:rPr>
            <w:webHidden/>
          </w:rPr>
          <w:fldChar w:fldCharType="begin"/>
        </w:r>
        <w:r w:rsidR="004F3799">
          <w:rPr>
            <w:webHidden/>
          </w:rPr>
          <w:instrText xml:space="preserve"> PAGEREF _Toc416973915 \h </w:instrText>
        </w:r>
        <w:r>
          <w:rPr>
            <w:webHidden/>
          </w:rPr>
        </w:r>
        <w:r>
          <w:rPr>
            <w:webHidden/>
          </w:rPr>
          <w:fldChar w:fldCharType="separate"/>
        </w:r>
        <w:r w:rsidR="003E62A6">
          <w:rPr>
            <w:webHidden/>
          </w:rPr>
          <w:t>65</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916" w:history="1">
        <w:r w:rsidR="004F3799" w:rsidRPr="00936C6B">
          <w:rPr>
            <w:rStyle w:val="Lienhypertexte"/>
          </w:rPr>
          <w:t>4.14.3</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RCL_dir_size_tree</w:t>
        </w:r>
        <w:r w:rsidR="004F3799">
          <w:rPr>
            <w:webHidden/>
          </w:rPr>
          <w:tab/>
        </w:r>
        <w:r>
          <w:rPr>
            <w:webHidden/>
          </w:rPr>
          <w:fldChar w:fldCharType="begin"/>
        </w:r>
        <w:r w:rsidR="004F3799">
          <w:rPr>
            <w:webHidden/>
          </w:rPr>
          <w:instrText xml:space="preserve"> PAGEREF _Toc416973916 \h </w:instrText>
        </w:r>
        <w:r>
          <w:rPr>
            <w:webHidden/>
          </w:rPr>
        </w:r>
        <w:r>
          <w:rPr>
            <w:webHidden/>
          </w:rPr>
          <w:fldChar w:fldCharType="separate"/>
        </w:r>
        <w:r w:rsidR="003E62A6">
          <w:rPr>
            <w:webHidden/>
          </w:rPr>
          <w:t>65</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917" w:history="1">
        <w:r w:rsidR="004F3799" w:rsidRPr="00936C6B">
          <w:rPr>
            <w:rStyle w:val="Lienhypertexte"/>
            <w:lang w:val="en-GB"/>
          </w:rPr>
          <w:t>4.14.4</w:t>
        </w:r>
        <w:r w:rsidR="004F3799">
          <w:rPr>
            <w:rFonts w:asciiTheme="minorHAnsi" w:eastAsiaTheme="minorEastAsia" w:hAnsiTheme="minorHAnsi" w:cstheme="minorBidi"/>
            <w:color w:val="auto"/>
            <w:sz w:val="22"/>
            <w:szCs w:val="22"/>
            <w:lang w:eastAsia="fr-FR" w:bidi="ar-SA"/>
          </w:rPr>
          <w:tab/>
        </w:r>
        <w:r w:rsidR="004F3799" w:rsidRPr="00936C6B">
          <w:rPr>
            <w:rStyle w:val="Lienhypertexte"/>
            <w:lang w:val="en-GB"/>
          </w:rPr>
          <w:t>RCL_dir_size_pretty_tree</w:t>
        </w:r>
        <w:r w:rsidR="004F3799">
          <w:rPr>
            <w:webHidden/>
          </w:rPr>
          <w:tab/>
        </w:r>
        <w:r>
          <w:rPr>
            <w:webHidden/>
          </w:rPr>
          <w:fldChar w:fldCharType="begin"/>
        </w:r>
        <w:r w:rsidR="004F3799">
          <w:rPr>
            <w:webHidden/>
          </w:rPr>
          <w:instrText xml:space="preserve"> PAGEREF _Toc416973917 \h </w:instrText>
        </w:r>
        <w:r>
          <w:rPr>
            <w:webHidden/>
          </w:rPr>
        </w:r>
        <w:r>
          <w:rPr>
            <w:webHidden/>
          </w:rPr>
          <w:fldChar w:fldCharType="separate"/>
        </w:r>
        <w:r w:rsidR="003E62A6">
          <w:rPr>
            <w:webHidden/>
          </w:rPr>
          <w:t>66</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918" w:history="1">
        <w:r w:rsidR="004F3799" w:rsidRPr="00936C6B">
          <w:rPr>
            <w:rStyle w:val="Lienhypertexte"/>
          </w:rPr>
          <w:t>4.14.5</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RCL_dir_properties</w:t>
        </w:r>
        <w:r w:rsidR="004F3799">
          <w:rPr>
            <w:webHidden/>
          </w:rPr>
          <w:tab/>
        </w:r>
        <w:r>
          <w:rPr>
            <w:webHidden/>
          </w:rPr>
          <w:fldChar w:fldCharType="begin"/>
        </w:r>
        <w:r w:rsidR="004F3799">
          <w:rPr>
            <w:webHidden/>
          </w:rPr>
          <w:instrText xml:space="preserve"> PAGEREF _Toc416973918 \h </w:instrText>
        </w:r>
        <w:r>
          <w:rPr>
            <w:webHidden/>
          </w:rPr>
        </w:r>
        <w:r>
          <w:rPr>
            <w:webHidden/>
          </w:rPr>
          <w:fldChar w:fldCharType="separate"/>
        </w:r>
        <w:r w:rsidR="003E62A6">
          <w:rPr>
            <w:webHidden/>
          </w:rPr>
          <w:t>66</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919" w:history="1">
        <w:r w:rsidR="004F3799" w:rsidRPr="00936C6B">
          <w:rPr>
            <w:rStyle w:val="Lienhypertexte"/>
          </w:rPr>
          <w:t>4.14.6</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RCL_dir_properties_tree</w:t>
        </w:r>
        <w:r w:rsidR="004F3799">
          <w:rPr>
            <w:webHidden/>
          </w:rPr>
          <w:tab/>
        </w:r>
        <w:r>
          <w:rPr>
            <w:webHidden/>
          </w:rPr>
          <w:fldChar w:fldCharType="begin"/>
        </w:r>
        <w:r w:rsidR="004F3799">
          <w:rPr>
            <w:webHidden/>
          </w:rPr>
          <w:instrText xml:space="preserve"> PAGEREF _Toc416973919 \h </w:instrText>
        </w:r>
        <w:r>
          <w:rPr>
            <w:webHidden/>
          </w:rPr>
        </w:r>
        <w:r>
          <w:rPr>
            <w:webHidden/>
          </w:rPr>
          <w:fldChar w:fldCharType="separate"/>
        </w:r>
        <w:r w:rsidR="003E62A6">
          <w:rPr>
            <w:webHidden/>
          </w:rPr>
          <w:t>67</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920" w:history="1">
        <w:r w:rsidR="004F3799" w:rsidRPr="00936C6B">
          <w:rPr>
            <w:rStyle w:val="Lienhypertexte"/>
            <w:lang w:val="en-GB"/>
          </w:rPr>
          <w:t>4.14.7</w:t>
        </w:r>
        <w:r w:rsidR="004F3799">
          <w:rPr>
            <w:rFonts w:asciiTheme="minorHAnsi" w:eastAsiaTheme="minorEastAsia" w:hAnsiTheme="minorHAnsi" w:cstheme="minorBidi"/>
            <w:color w:val="auto"/>
            <w:sz w:val="22"/>
            <w:szCs w:val="22"/>
            <w:lang w:eastAsia="fr-FR" w:bidi="ar-SA"/>
          </w:rPr>
          <w:tab/>
        </w:r>
        <w:r w:rsidR="004F3799" w:rsidRPr="00936C6B">
          <w:rPr>
            <w:rStyle w:val="Lienhypertexte"/>
            <w:lang w:val="en-GB"/>
          </w:rPr>
          <w:t>RCL_dir_properties_pretty_tree</w:t>
        </w:r>
        <w:r w:rsidR="004F3799">
          <w:rPr>
            <w:webHidden/>
          </w:rPr>
          <w:tab/>
        </w:r>
        <w:r>
          <w:rPr>
            <w:webHidden/>
          </w:rPr>
          <w:fldChar w:fldCharType="begin"/>
        </w:r>
        <w:r w:rsidR="004F3799">
          <w:rPr>
            <w:webHidden/>
          </w:rPr>
          <w:instrText xml:space="preserve"> PAGEREF _Toc416973920 \h </w:instrText>
        </w:r>
        <w:r>
          <w:rPr>
            <w:webHidden/>
          </w:rPr>
        </w:r>
        <w:r>
          <w:rPr>
            <w:webHidden/>
          </w:rPr>
          <w:fldChar w:fldCharType="separate"/>
        </w:r>
        <w:r w:rsidR="003E62A6">
          <w:rPr>
            <w:webHidden/>
          </w:rPr>
          <w:t>68</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921" w:history="1">
        <w:r w:rsidR="004F3799" w:rsidRPr="00936C6B">
          <w:rPr>
            <w:rStyle w:val="Lienhypertexte"/>
          </w:rPr>
          <w:t>4.14.8</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RCL_check_dirname_tree</w:t>
        </w:r>
        <w:r w:rsidR="004F3799">
          <w:rPr>
            <w:webHidden/>
          </w:rPr>
          <w:tab/>
        </w:r>
        <w:r>
          <w:rPr>
            <w:webHidden/>
          </w:rPr>
          <w:fldChar w:fldCharType="begin"/>
        </w:r>
        <w:r w:rsidR="004F3799">
          <w:rPr>
            <w:webHidden/>
          </w:rPr>
          <w:instrText xml:space="preserve"> PAGEREF _Toc416973921 \h </w:instrText>
        </w:r>
        <w:r>
          <w:rPr>
            <w:webHidden/>
          </w:rPr>
        </w:r>
        <w:r>
          <w:rPr>
            <w:webHidden/>
          </w:rPr>
          <w:fldChar w:fldCharType="separate"/>
        </w:r>
        <w:r w:rsidR="003E62A6">
          <w:rPr>
            <w:webHidden/>
          </w:rPr>
          <w:t>69</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922" w:history="1">
        <w:r w:rsidR="004F3799" w:rsidRPr="00936C6B">
          <w:rPr>
            <w:rStyle w:val="Lienhypertexte"/>
          </w:rPr>
          <w:t>4.14.9</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RCL_search_duplicates</w:t>
        </w:r>
        <w:r w:rsidR="004F3799">
          <w:rPr>
            <w:webHidden/>
          </w:rPr>
          <w:tab/>
        </w:r>
        <w:r>
          <w:rPr>
            <w:webHidden/>
          </w:rPr>
          <w:fldChar w:fldCharType="begin"/>
        </w:r>
        <w:r w:rsidR="004F3799">
          <w:rPr>
            <w:webHidden/>
          </w:rPr>
          <w:instrText xml:space="preserve"> PAGEREF _Toc416973922 \h </w:instrText>
        </w:r>
        <w:r>
          <w:rPr>
            <w:webHidden/>
          </w:rPr>
        </w:r>
        <w:r>
          <w:rPr>
            <w:webHidden/>
          </w:rPr>
          <w:fldChar w:fldCharType="separate"/>
        </w:r>
        <w:r w:rsidR="003E62A6">
          <w:rPr>
            <w:webHidden/>
          </w:rPr>
          <w:t>69</w:t>
        </w:r>
        <w:r>
          <w:rPr>
            <w:webHidden/>
          </w:rPr>
          <w:fldChar w:fldCharType="end"/>
        </w:r>
      </w:hyperlink>
    </w:p>
    <w:p w:rsidR="004F3799" w:rsidRDefault="0088630C">
      <w:pPr>
        <w:pStyle w:val="TM2"/>
        <w:rPr>
          <w:rFonts w:asciiTheme="minorHAnsi" w:eastAsiaTheme="minorEastAsia" w:hAnsiTheme="minorHAnsi" w:cstheme="minorBidi"/>
          <w:color w:val="auto"/>
          <w:sz w:val="22"/>
          <w:szCs w:val="22"/>
          <w:lang w:eastAsia="fr-FR" w:bidi="ar-SA"/>
        </w:rPr>
      </w:pPr>
      <w:hyperlink w:anchor="_Toc416973923" w:history="1">
        <w:r w:rsidR="004F3799" w:rsidRPr="00936C6B">
          <w:rPr>
            <w:rStyle w:val="Lienhypertexte"/>
          </w:rPr>
          <w:t>4.15.</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Liste Alphabétique de toutes les  commandes</w:t>
        </w:r>
        <w:r w:rsidR="004F3799">
          <w:rPr>
            <w:webHidden/>
          </w:rPr>
          <w:tab/>
        </w:r>
        <w:r>
          <w:rPr>
            <w:webHidden/>
          </w:rPr>
          <w:fldChar w:fldCharType="begin"/>
        </w:r>
        <w:r w:rsidR="004F3799">
          <w:rPr>
            <w:webHidden/>
          </w:rPr>
          <w:instrText xml:space="preserve"> PAGEREF _Toc416973923 \h </w:instrText>
        </w:r>
        <w:r>
          <w:rPr>
            <w:webHidden/>
          </w:rPr>
        </w:r>
        <w:r>
          <w:rPr>
            <w:webHidden/>
          </w:rPr>
          <w:fldChar w:fldCharType="separate"/>
        </w:r>
        <w:r w:rsidR="003E62A6">
          <w:rPr>
            <w:webHidden/>
          </w:rPr>
          <w:t>70</w:t>
        </w:r>
        <w:r>
          <w:rPr>
            <w:webHidden/>
          </w:rPr>
          <w:fldChar w:fldCharType="end"/>
        </w:r>
      </w:hyperlink>
    </w:p>
    <w:p w:rsidR="004F3799" w:rsidRDefault="0088630C">
      <w:pPr>
        <w:pStyle w:val="TM1"/>
        <w:rPr>
          <w:rFonts w:asciiTheme="minorHAnsi" w:eastAsiaTheme="minorEastAsia" w:hAnsiTheme="minorHAnsi" w:cstheme="minorBidi"/>
          <w:b w:val="0"/>
          <w:noProof/>
          <w:color w:val="auto"/>
          <w:szCs w:val="22"/>
          <w:lang w:eastAsia="fr-FR" w:bidi="ar-SA"/>
        </w:rPr>
      </w:pPr>
      <w:hyperlink w:anchor="_Toc416973924" w:history="1">
        <w:r w:rsidR="004F3799" w:rsidRPr="00936C6B">
          <w:rPr>
            <w:rStyle w:val="Lienhypertexte"/>
            <w:noProof/>
          </w:rPr>
          <w:t>5.</w:t>
        </w:r>
        <w:r w:rsidR="004F3799">
          <w:rPr>
            <w:rFonts w:asciiTheme="minorHAnsi" w:eastAsiaTheme="minorEastAsia" w:hAnsiTheme="minorHAnsi" w:cstheme="minorBidi"/>
            <w:b w:val="0"/>
            <w:noProof/>
            <w:color w:val="auto"/>
            <w:szCs w:val="22"/>
            <w:lang w:eastAsia="fr-FR" w:bidi="ar-SA"/>
          </w:rPr>
          <w:tab/>
        </w:r>
        <w:r w:rsidR="004F3799" w:rsidRPr="00936C6B">
          <w:rPr>
            <w:rStyle w:val="Lienhypertexte"/>
            <w:noProof/>
          </w:rPr>
          <w:t>LES  SCRIPTS  RCL</w:t>
        </w:r>
        <w:r w:rsidR="004F3799">
          <w:rPr>
            <w:noProof/>
            <w:webHidden/>
          </w:rPr>
          <w:tab/>
        </w:r>
        <w:r>
          <w:rPr>
            <w:noProof/>
            <w:webHidden/>
          </w:rPr>
          <w:fldChar w:fldCharType="begin"/>
        </w:r>
        <w:r w:rsidR="004F3799">
          <w:rPr>
            <w:noProof/>
            <w:webHidden/>
          </w:rPr>
          <w:instrText xml:space="preserve"> PAGEREF _Toc416973924 \h </w:instrText>
        </w:r>
        <w:r>
          <w:rPr>
            <w:noProof/>
            <w:webHidden/>
          </w:rPr>
        </w:r>
        <w:r>
          <w:rPr>
            <w:noProof/>
            <w:webHidden/>
          </w:rPr>
          <w:fldChar w:fldCharType="separate"/>
        </w:r>
        <w:r w:rsidR="003E62A6">
          <w:rPr>
            <w:noProof/>
            <w:webHidden/>
          </w:rPr>
          <w:t>71</w:t>
        </w:r>
        <w:r>
          <w:rPr>
            <w:noProof/>
            <w:webHidden/>
          </w:rPr>
          <w:fldChar w:fldCharType="end"/>
        </w:r>
      </w:hyperlink>
    </w:p>
    <w:p w:rsidR="004F3799" w:rsidRDefault="0088630C">
      <w:pPr>
        <w:pStyle w:val="TM2"/>
        <w:rPr>
          <w:rFonts w:asciiTheme="minorHAnsi" w:eastAsiaTheme="minorEastAsia" w:hAnsiTheme="minorHAnsi" w:cstheme="minorBidi"/>
          <w:color w:val="auto"/>
          <w:sz w:val="22"/>
          <w:szCs w:val="22"/>
          <w:lang w:eastAsia="fr-FR" w:bidi="ar-SA"/>
        </w:rPr>
      </w:pPr>
      <w:hyperlink w:anchor="_Toc416973925" w:history="1">
        <w:r w:rsidR="004F3799" w:rsidRPr="00936C6B">
          <w:rPr>
            <w:rStyle w:val="Lienhypertexte"/>
          </w:rPr>
          <w:t>5.1.</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Principe</w:t>
        </w:r>
        <w:r w:rsidR="004F3799">
          <w:rPr>
            <w:webHidden/>
          </w:rPr>
          <w:tab/>
        </w:r>
        <w:r>
          <w:rPr>
            <w:webHidden/>
          </w:rPr>
          <w:fldChar w:fldCharType="begin"/>
        </w:r>
        <w:r w:rsidR="004F3799">
          <w:rPr>
            <w:webHidden/>
          </w:rPr>
          <w:instrText xml:space="preserve"> PAGEREF _Toc416973925 \h </w:instrText>
        </w:r>
        <w:r>
          <w:rPr>
            <w:webHidden/>
          </w:rPr>
        </w:r>
        <w:r>
          <w:rPr>
            <w:webHidden/>
          </w:rPr>
          <w:fldChar w:fldCharType="separate"/>
        </w:r>
        <w:r w:rsidR="003E62A6">
          <w:rPr>
            <w:webHidden/>
          </w:rPr>
          <w:t>71</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926" w:history="1">
        <w:r w:rsidR="004F3799" w:rsidRPr="00936C6B">
          <w:rPr>
            <w:rStyle w:val="Lienhypertexte"/>
          </w:rPr>
          <w:t>5.1.1</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Exemple</w:t>
        </w:r>
        <w:r w:rsidR="004F3799">
          <w:rPr>
            <w:webHidden/>
          </w:rPr>
          <w:tab/>
        </w:r>
        <w:r>
          <w:rPr>
            <w:webHidden/>
          </w:rPr>
          <w:fldChar w:fldCharType="begin"/>
        </w:r>
        <w:r w:rsidR="004F3799">
          <w:rPr>
            <w:webHidden/>
          </w:rPr>
          <w:instrText xml:space="preserve"> PAGEREF _Toc416973926 \h </w:instrText>
        </w:r>
        <w:r>
          <w:rPr>
            <w:webHidden/>
          </w:rPr>
        </w:r>
        <w:r>
          <w:rPr>
            <w:webHidden/>
          </w:rPr>
          <w:fldChar w:fldCharType="separate"/>
        </w:r>
        <w:r w:rsidR="003E62A6">
          <w:rPr>
            <w:webHidden/>
          </w:rPr>
          <w:t>71</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927" w:history="1">
        <w:r w:rsidR="004F3799" w:rsidRPr="00936C6B">
          <w:rPr>
            <w:rStyle w:val="Lienhypertexte"/>
          </w:rPr>
          <w:t>5.1.2</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Un peu de shell</w:t>
        </w:r>
        <w:r w:rsidR="004F3799">
          <w:rPr>
            <w:webHidden/>
          </w:rPr>
          <w:tab/>
        </w:r>
        <w:r>
          <w:rPr>
            <w:webHidden/>
          </w:rPr>
          <w:fldChar w:fldCharType="begin"/>
        </w:r>
        <w:r w:rsidR="004F3799">
          <w:rPr>
            <w:webHidden/>
          </w:rPr>
          <w:instrText xml:space="preserve"> PAGEREF _Toc416973927 \h </w:instrText>
        </w:r>
        <w:r>
          <w:rPr>
            <w:webHidden/>
          </w:rPr>
        </w:r>
        <w:r>
          <w:rPr>
            <w:webHidden/>
          </w:rPr>
          <w:fldChar w:fldCharType="separate"/>
        </w:r>
        <w:r w:rsidR="003E62A6">
          <w:rPr>
            <w:webHidden/>
          </w:rPr>
          <w:t>72</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928" w:history="1">
        <w:r w:rsidR="004F3799" w:rsidRPr="00936C6B">
          <w:rPr>
            <w:rStyle w:val="Lienhypertexte"/>
          </w:rPr>
          <w:t>5.1.3</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Explications</w:t>
        </w:r>
        <w:r w:rsidR="004F3799">
          <w:rPr>
            <w:webHidden/>
          </w:rPr>
          <w:tab/>
        </w:r>
        <w:r>
          <w:rPr>
            <w:webHidden/>
          </w:rPr>
          <w:fldChar w:fldCharType="begin"/>
        </w:r>
        <w:r w:rsidR="004F3799">
          <w:rPr>
            <w:webHidden/>
          </w:rPr>
          <w:instrText xml:space="preserve"> PAGEREF _Toc416973928 \h </w:instrText>
        </w:r>
        <w:r>
          <w:rPr>
            <w:webHidden/>
          </w:rPr>
        </w:r>
        <w:r>
          <w:rPr>
            <w:webHidden/>
          </w:rPr>
          <w:fldChar w:fldCharType="separate"/>
        </w:r>
        <w:r w:rsidR="003E62A6">
          <w:rPr>
            <w:webHidden/>
          </w:rPr>
          <w:t>73</w:t>
        </w:r>
        <w:r>
          <w:rPr>
            <w:webHidden/>
          </w:rPr>
          <w:fldChar w:fldCharType="end"/>
        </w:r>
      </w:hyperlink>
    </w:p>
    <w:p w:rsidR="004F3799" w:rsidRDefault="0088630C">
      <w:pPr>
        <w:pStyle w:val="TM2"/>
        <w:rPr>
          <w:rFonts w:asciiTheme="minorHAnsi" w:eastAsiaTheme="minorEastAsia" w:hAnsiTheme="minorHAnsi" w:cstheme="minorBidi"/>
          <w:color w:val="auto"/>
          <w:sz w:val="22"/>
          <w:szCs w:val="22"/>
          <w:lang w:eastAsia="fr-FR" w:bidi="ar-SA"/>
        </w:rPr>
      </w:pPr>
      <w:hyperlink w:anchor="_Toc416973929" w:history="1">
        <w:r w:rsidR="004F3799" w:rsidRPr="00936C6B">
          <w:rPr>
            <w:rStyle w:val="Lienhypertexte"/>
          </w:rPr>
          <w:t>5.2.</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Calcul et plot d’un spectrogramme</w:t>
        </w:r>
        <w:r w:rsidR="004F3799">
          <w:rPr>
            <w:webHidden/>
          </w:rPr>
          <w:tab/>
        </w:r>
        <w:r>
          <w:rPr>
            <w:webHidden/>
          </w:rPr>
          <w:fldChar w:fldCharType="begin"/>
        </w:r>
        <w:r w:rsidR="004F3799">
          <w:rPr>
            <w:webHidden/>
          </w:rPr>
          <w:instrText xml:space="preserve"> PAGEREF _Toc416973929 \h </w:instrText>
        </w:r>
        <w:r>
          <w:rPr>
            <w:webHidden/>
          </w:rPr>
        </w:r>
        <w:r>
          <w:rPr>
            <w:webHidden/>
          </w:rPr>
          <w:fldChar w:fldCharType="separate"/>
        </w:r>
        <w:r w:rsidR="003E62A6">
          <w:rPr>
            <w:webHidden/>
          </w:rPr>
          <w:t>73</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930" w:history="1">
        <w:r w:rsidR="004F3799" w:rsidRPr="00936C6B">
          <w:rPr>
            <w:rStyle w:val="Lienhypertexte"/>
          </w:rPr>
          <w:t>5.2.1</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Spectrogramme à partir des VTL2</w:t>
        </w:r>
        <w:r w:rsidR="004F3799">
          <w:rPr>
            <w:webHidden/>
          </w:rPr>
          <w:tab/>
        </w:r>
        <w:r>
          <w:rPr>
            <w:webHidden/>
          </w:rPr>
          <w:fldChar w:fldCharType="begin"/>
        </w:r>
        <w:r w:rsidR="004F3799">
          <w:rPr>
            <w:webHidden/>
          </w:rPr>
          <w:instrText xml:space="preserve"> PAGEREF _Toc416973930 \h </w:instrText>
        </w:r>
        <w:r>
          <w:rPr>
            <w:webHidden/>
          </w:rPr>
        </w:r>
        <w:r>
          <w:rPr>
            <w:webHidden/>
          </w:rPr>
          <w:fldChar w:fldCharType="separate"/>
        </w:r>
        <w:r w:rsidR="003E62A6">
          <w:rPr>
            <w:webHidden/>
          </w:rPr>
          <w:t>73</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931" w:history="1">
        <w:r w:rsidR="004F3799" w:rsidRPr="00936C6B">
          <w:rPr>
            <w:rStyle w:val="Lienhypertexte"/>
          </w:rPr>
          <w:t>5.2.2</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Spectrogramme à partir des VTL1</w:t>
        </w:r>
        <w:r w:rsidR="004F3799">
          <w:rPr>
            <w:webHidden/>
          </w:rPr>
          <w:tab/>
        </w:r>
        <w:r>
          <w:rPr>
            <w:webHidden/>
          </w:rPr>
          <w:fldChar w:fldCharType="begin"/>
        </w:r>
        <w:r w:rsidR="004F3799">
          <w:rPr>
            <w:webHidden/>
          </w:rPr>
          <w:instrText xml:space="preserve"> PAGEREF _Toc416973931 \h </w:instrText>
        </w:r>
        <w:r>
          <w:rPr>
            <w:webHidden/>
          </w:rPr>
        </w:r>
        <w:r>
          <w:rPr>
            <w:webHidden/>
          </w:rPr>
          <w:fldChar w:fldCharType="separate"/>
        </w:r>
        <w:r w:rsidR="003E62A6">
          <w:rPr>
            <w:webHidden/>
          </w:rPr>
          <w:t>74</w:t>
        </w:r>
        <w:r>
          <w:rPr>
            <w:webHidden/>
          </w:rPr>
          <w:fldChar w:fldCharType="end"/>
        </w:r>
      </w:hyperlink>
    </w:p>
    <w:p w:rsidR="004F3799" w:rsidRDefault="0088630C">
      <w:pPr>
        <w:pStyle w:val="TM2"/>
        <w:rPr>
          <w:rFonts w:asciiTheme="minorHAnsi" w:eastAsiaTheme="minorEastAsia" w:hAnsiTheme="minorHAnsi" w:cstheme="minorBidi"/>
          <w:color w:val="auto"/>
          <w:sz w:val="22"/>
          <w:szCs w:val="22"/>
          <w:lang w:eastAsia="fr-FR" w:bidi="ar-SA"/>
        </w:rPr>
      </w:pPr>
      <w:hyperlink w:anchor="_Toc416973932" w:history="1">
        <w:r w:rsidR="004F3799" w:rsidRPr="00936C6B">
          <w:rPr>
            <w:rStyle w:val="Lienhypertexte"/>
          </w:rPr>
          <w:t>5.3.</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Calcul et plot d’un spectre moyen</w:t>
        </w:r>
        <w:r w:rsidR="004F3799">
          <w:rPr>
            <w:webHidden/>
          </w:rPr>
          <w:tab/>
        </w:r>
        <w:r>
          <w:rPr>
            <w:webHidden/>
          </w:rPr>
          <w:fldChar w:fldCharType="begin"/>
        </w:r>
        <w:r w:rsidR="004F3799">
          <w:rPr>
            <w:webHidden/>
          </w:rPr>
          <w:instrText xml:space="preserve"> PAGEREF _Toc416973932 \h </w:instrText>
        </w:r>
        <w:r>
          <w:rPr>
            <w:webHidden/>
          </w:rPr>
        </w:r>
        <w:r>
          <w:rPr>
            <w:webHidden/>
          </w:rPr>
          <w:fldChar w:fldCharType="separate"/>
        </w:r>
        <w:r w:rsidR="003E62A6">
          <w:rPr>
            <w:webHidden/>
          </w:rPr>
          <w:t>76</w:t>
        </w:r>
        <w:r>
          <w:rPr>
            <w:webHidden/>
          </w:rPr>
          <w:fldChar w:fldCharType="end"/>
        </w:r>
      </w:hyperlink>
    </w:p>
    <w:p w:rsidR="004F3799" w:rsidRDefault="0088630C">
      <w:pPr>
        <w:pStyle w:val="TM2"/>
        <w:rPr>
          <w:rFonts w:asciiTheme="minorHAnsi" w:eastAsiaTheme="minorEastAsia" w:hAnsiTheme="minorHAnsi" w:cstheme="minorBidi"/>
          <w:color w:val="auto"/>
          <w:sz w:val="22"/>
          <w:szCs w:val="22"/>
          <w:lang w:eastAsia="fr-FR" w:bidi="ar-SA"/>
        </w:rPr>
      </w:pPr>
      <w:hyperlink w:anchor="_Toc416973933" w:history="1">
        <w:r w:rsidR="004F3799" w:rsidRPr="00936C6B">
          <w:rPr>
            <w:rStyle w:val="Lienhypertexte"/>
          </w:rPr>
          <w:t>5.4.</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Plot d’une forme d’onde brute ou calibrée</w:t>
        </w:r>
        <w:r w:rsidR="004F3799">
          <w:rPr>
            <w:webHidden/>
          </w:rPr>
          <w:tab/>
        </w:r>
        <w:r>
          <w:rPr>
            <w:webHidden/>
          </w:rPr>
          <w:fldChar w:fldCharType="begin"/>
        </w:r>
        <w:r w:rsidR="004F3799">
          <w:rPr>
            <w:webHidden/>
          </w:rPr>
          <w:instrText xml:space="preserve"> PAGEREF _Toc416973933 \h </w:instrText>
        </w:r>
        <w:r>
          <w:rPr>
            <w:webHidden/>
          </w:rPr>
        </w:r>
        <w:r>
          <w:rPr>
            <w:webHidden/>
          </w:rPr>
          <w:fldChar w:fldCharType="separate"/>
        </w:r>
        <w:r w:rsidR="003E62A6">
          <w:rPr>
            <w:webHidden/>
          </w:rPr>
          <w:t>76</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934" w:history="1">
        <w:r w:rsidR="004F3799" w:rsidRPr="00936C6B">
          <w:rPr>
            <w:rStyle w:val="Lienhypertexte"/>
          </w:rPr>
          <w:t>5.4.1</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La commande RCL_visu_vectime</w:t>
        </w:r>
        <w:r w:rsidR="004F3799">
          <w:rPr>
            <w:webHidden/>
          </w:rPr>
          <w:tab/>
        </w:r>
        <w:r>
          <w:rPr>
            <w:webHidden/>
          </w:rPr>
          <w:fldChar w:fldCharType="begin"/>
        </w:r>
        <w:r w:rsidR="004F3799">
          <w:rPr>
            <w:webHidden/>
          </w:rPr>
          <w:instrText xml:space="preserve"> PAGEREF _Toc416973934 \h </w:instrText>
        </w:r>
        <w:r>
          <w:rPr>
            <w:webHidden/>
          </w:rPr>
        </w:r>
        <w:r>
          <w:rPr>
            <w:webHidden/>
          </w:rPr>
          <w:fldChar w:fldCharType="separate"/>
        </w:r>
        <w:r w:rsidR="003E62A6">
          <w:rPr>
            <w:webHidden/>
          </w:rPr>
          <w:t>76</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935" w:history="1">
        <w:r w:rsidR="004F3799" w:rsidRPr="00936C6B">
          <w:rPr>
            <w:rStyle w:val="Lienhypertexte"/>
          </w:rPr>
          <w:t>5.4.2</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Application batch à un fichier VTL1 de STAFF</w:t>
        </w:r>
        <w:r w:rsidR="004F3799">
          <w:rPr>
            <w:webHidden/>
          </w:rPr>
          <w:tab/>
        </w:r>
        <w:r>
          <w:rPr>
            <w:webHidden/>
          </w:rPr>
          <w:fldChar w:fldCharType="begin"/>
        </w:r>
        <w:r w:rsidR="004F3799">
          <w:rPr>
            <w:webHidden/>
          </w:rPr>
          <w:instrText xml:space="preserve"> PAGEREF _Toc416973935 \h </w:instrText>
        </w:r>
        <w:r>
          <w:rPr>
            <w:webHidden/>
          </w:rPr>
        </w:r>
        <w:r>
          <w:rPr>
            <w:webHidden/>
          </w:rPr>
          <w:fldChar w:fldCharType="separate"/>
        </w:r>
        <w:r w:rsidR="003E62A6">
          <w:rPr>
            <w:webHidden/>
          </w:rPr>
          <w:t>76</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936" w:history="1">
        <w:r w:rsidR="004F3799" w:rsidRPr="00936C6B">
          <w:rPr>
            <w:rStyle w:val="Lienhypertexte"/>
          </w:rPr>
          <w:t>5.4.3</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Application batch à un fichier VTL2 de STAFF en ISR2</w:t>
        </w:r>
        <w:r w:rsidR="004F3799">
          <w:rPr>
            <w:webHidden/>
          </w:rPr>
          <w:tab/>
        </w:r>
        <w:r>
          <w:rPr>
            <w:webHidden/>
          </w:rPr>
          <w:fldChar w:fldCharType="begin"/>
        </w:r>
        <w:r w:rsidR="004F3799">
          <w:rPr>
            <w:webHidden/>
          </w:rPr>
          <w:instrText xml:space="preserve"> PAGEREF _Toc416973936 \h </w:instrText>
        </w:r>
        <w:r>
          <w:rPr>
            <w:webHidden/>
          </w:rPr>
        </w:r>
        <w:r>
          <w:rPr>
            <w:webHidden/>
          </w:rPr>
          <w:fldChar w:fldCharType="separate"/>
        </w:r>
        <w:r w:rsidR="003E62A6">
          <w:rPr>
            <w:webHidden/>
          </w:rPr>
          <w:t>77</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937" w:history="1">
        <w:r w:rsidR="004F3799" w:rsidRPr="00936C6B">
          <w:rPr>
            <w:rStyle w:val="Lienhypertexte"/>
          </w:rPr>
          <w:t>5.4.4</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Application batch à un fichier VTL2 de STAFF en GSE</w:t>
        </w:r>
        <w:r w:rsidR="004F3799">
          <w:rPr>
            <w:webHidden/>
          </w:rPr>
          <w:tab/>
        </w:r>
        <w:r>
          <w:rPr>
            <w:webHidden/>
          </w:rPr>
          <w:fldChar w:fldCharType="begin"/>
        </w:r>
        <w:r w:rsidR="004F3799">
          <w:rPr>
            <w:webHidden/>
          </w:rPr>
          <w:instrText xml:space="preserve"> PAGEREF _Toc416973937 \h </w:instrText>
        </w:r>
        <w:r>
          <w:rPr>
            <w:webHidden/>
          </w:rPr>
        </w:r>
        <w:r>
          <w:rPr>
            <w:webHidden/>
          </w:rPr>
          <w:fldChar w:fldCharType="separate"/>
        </w:r>
        <w:r w:rsidR="003E62A6">
          <w:rPr>
            <w:webHidden/>
          </w:rPr>
          <w:t>79</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938" w:history="1">
        <w:r w:rsidR="004F3799" w:rsidRPr="00936C6B">
          <w:rPr>
            <w:rStyle w:val="Lienhypertexte"/>
          </w:rPr>
          <w:t>5.4.5</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Remarques sur les formes d’onde obtenues</w:t>
        </w:r>
        <w:r w:rsidR="004F3799">
          <w:rPr>
            <w:webHidden/>
          </w:rPr>
          <w:tab/>
        </w:r>
        <w:r>
          <w:rPr>
            <w:webHidden/>
          </w:rPr>
          <w:fldChar w:fldCharType="begin"/>
        </w:r>
        <w:r w:rsidR="004F3799">
          <w:rPr>
            <w:webHidden/>
          </w:rPr>
          <w:instrText xml:space="preserve"> PAGEREF _Toc416973938 \h </w:instrText>
        </w:r>
        <w:r>
          <w:rPr>
            <w:webHidden/>
          </w:rPr>
        </w:r>
        <w:r>
          <w:rPr>
            <w:webHidden/>
          </w:rPr>
          <w:fldChar w:fldCharType="separate"/>
        </w:r>
        <w:r w:rsidR="003E62A6">
          <w:rPr>
            <w:webHidden/>
          </w:rPr>
          <w:t>79</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3939" w:history="1">
        <w:r w:rsidR="004F3799" w:rsidRPr="00936C6B">
          <w:rPr>
            <w:rStyle w:val="Lienhypertexte"/>
          </w:rPr>
          <w:t>• Les données brutes VTL1</w:t>
        </w:r>
        <w:r w:rsidR="004F3799">
          <w:rPr>
            <w:webHidden/>
          </w:rPr>
          <w:tab/>
        </w:r>
        <w:r>
          <w:rPr>
            <w:webHidden/>
          </w:rPr>
          <w:fldChar w:fldCharType="begin"/>
        </w:r>
        <w:r w:rsidR="004F3799">
          <w:rPr>
            <w:webHidden/>
          </w:rPr>
          <w:instrText xml:space="preserve"> PAGEREF _Toc416973939 \h </w:instrText>
        </w:r>
        <w:r>
          <w:rPr>
            <w:webHidden/>
          </w:rPr>
        </w:r>
        <w:r>
          <w:rPr>
            <w:webHidden/>
          </w:rPr>
          <w:fldChar w:fldCharType="separate"/>
        </w:r>
        <w:r w:rsidR="003E62A6">
          <w:rPr>
            <w:webHidden/>
          </w:rPr>
          <w:t>79</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3940" w:history="1">
        <w:r w:rsidR="004F3799" w:rsidRPr="00936C6B">
          <w:rPr>
            <w:rStyle w:val="Lienhypertexte"/>
          </w:rPr>
          <w:t>• Les données VTL2 calibrées dans le repère ISR2</w:t>
        </w:r>
        <w:r w:rsidR="004F3799">
          <w:rPr>
            <w:webHidden/>
          </w:rPr>
          <w:tab/>
        </w:r>
        <w:r>
          <w:rPr>
            <w:webHidden/>
          </w:rPr>
          <w:fldChar w:fldCharType="begin"/>
        </w:r>
        <w:r w:rsidR="004F3799">
          <w:rPr>
            <w:webHidden/>
          </w:rPr>
          <w:instrText xml:space="preserve"> PAGEREF _Toc416973940 \h </w:instrText>
        </w:r>
        <w:r>
          <w:rPr>
            <w:webHidden/>
          </w:rPr>
        </w:r>
        <w:r>
          <w:rPr>
            <w:webHidden/>
          </w:rPr>
          <w:fldChar w:fldCharType="separate"/>
        </w:r>
        <w:r w:rsidR="003E62A6">
          <w:rPr>
            <w:webHidden/>
          </w:rPr>
          <w:t>79</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3941" w:history="1">
        <w:r w:rsidR="004F3799" w:rsidRPr="00936C6B">
          <w:rPr>
            <w:rStyle w:val="Lienhypertexte"/>
          </w:rPr>
          <w:t>• Les données VTL2 calibrées dans le repère GSE</w:t>
        </w:r>
        <w:r w:rsidR="004F3799">
          <w:rPr>
            <w:webHidden/>
          </w:rPr>
          <w:tab/>
        </w:r>
        <w:r>
          <w:rPr>
            <w:webHidden/>
          </w:rPr>
          <w:fldChar w:fldCharType="begin"/>
        </w:r>
        <w:r w:rsidR="004F3799">
          <w:rPr>
            <w:webHidden/>
          </w:rPr>
          <w:instrText xml:space="preserve"> PAGEREF _Toc416973941 \h </w:instrText>
        </w:r>
        <w:r>
          <w:rPr>
            <w:webHidden/>
          </w:rPr>
        </w:r>
        <w:r>
          <w:rPr>
            <w:webHidden/>
          </w:rPr>
          <w:fldChar w:fldCharType="separate"/>
        </w:r>
        <w:r w:rsidR="003E62A6">
          <w:rPr>
            <w:webHidden/>
          </w:rPr>
          <w:t>79</w:t>
        </w:r>
        <w:r>
          <w:rPr>
            <w:webHidden/>
          </w:rPr>
          <w:fldChar w:fldCharType="end"/>
        </w:r>
      </w:hyperlink>
    </w:p>
    <w:p w:rsidR="004F3799" w:rsidRDefault="0088630C">
      <w:pPr>
        <w:pStyle w:val="TM2"/>
        <w:rPr>
          <w:rFonts w:asciiTheme="minorHAnsi" w:eastAsiaTheme="minorEastAsia" w:hAnsiTheme="minorHAnsi" w:cstheme="minorBidi"/>
          <w:color w:val="auto"/>
          <w:sz w:val="22"/>
          <w:szCs w:val="22"/>
          <w:lang w:eastAsia="fr-FR" w:bidi="ar-SA"/>
        </w:rPr>
      </w:pPr>
      <w:hyperlink w:anchor="_Toc416973942" w:history="1">
        <w:r w:rsidR="004F3799" w:rsidRPr="00936C6B">
          <w:rPr>
            <w:rStyle w:val="Lienhypertexte"/>
          </w:rPr>
          <w:t>5.5.</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Calcul et plot des paramètres de polarisation</w:t>
        </w:r>
        <w:r w:rsidR="004F3799">
          <w:rPr>
            <w:webHidden/>
          </w:rPr>
          <w:tab/>
        </w:r>
        <w:r>
          <w:rPr>
            <w:webHidden/>
          </w:rPr>
          <w:fldChar w:fldCharType="begin"/>
        </w:r>
        <w:r w:rsidR="004F3799">
          <w:rPr>
            <w:webHidden/>
          </w:rPr>
          <w:instrText xml:space="preserve"> PAGEREF _Toc416973942 \h </w:instrText>
        </w:r>
        <w:r>
          <w:rPr>
            <w:webHidden/>
          </w:rPr>
        </w:r>
        <w:r>
          <w:rPr>
            <w:webHidden/>
          </w:rPr>
          <w:fldChar w:fldCharType="separate"/>
        </w:r>
        <w:r w:rsidR="003E62A6">
          <w:rPr>
            <w:webHidden/>
          </w:rPr>
          <w:t>80</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943" w:history="1">
        <w:r w:rsidR="004F3799" w:rsidRPr="00936C6B">
          <w:rPr>
            <w:rStyle w:val="Lienhypertexte"/>
          </w:rPr>
          <w:t>5.5.1</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Historique</w:t>
        </w:r>
        <w:r w:rsidR="004F3799">
          <w:rPr>
            <w:webHidden/>
          </w:rPr>
          <w:tab/>
        </w:r>
        <w:r>
          <w:rPr>
            <w:webHidden/>
          </w:rPr>
          <w:fldChar w:fldCharType="begin"/>
        </w:r>
        <w:r w:rsidR="004F3799">
          <w:rPr>
            <w:webHidden/>
          </w:rPr>
          <w:instrText xml:space="preserve"> PAGEREF _Toc416973943 \h </w:instrText>
        </w:r>
        <w:r>
          <w:rPr>
            <w:webHidden/>
          </w:rPr>
        </w:r>
        <w:r>
          <w:rPr>
            <w:webHidden/>
          </w:rPr>
          <w:fldChar w:fldCharType="separate"/>
        </w:r>
        <w:r w:rsidR="003E62A6">
          <w:rPr>
            <w:webHidden/>
          </w:rPr>
          <w:t>80</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944" w:history="1">
        <w:r w:rsidR="004F3799" w:rsidRPr="00936C6B">
          <w:rPr>
            <w:rStyle w:val="Lienhypertexte"/>
          </w:rPr>
          <w:t>5.5.2</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Création du fichier SPL2</w:t>
        </w:r>
        <w:r w:rsidR="004F3799">
          <w:rPr>
            <w:webHidden/>
          </w:rPr>
          <w:tab/>
        </w:r>
        <w:r>
          <w:rPr>
            <w:webHidden/>
          </w:rPr>
          <w:fldChar w:fldCharType="begin"/>
        </w:r>
        <w:r w:rsidR="004F3799">
          <w:rPr>
            <w:webHidden/>
          </w:rPr>
          <w:instrText xml:space="preserve"> PAGEREF _Toc416973944 \h </w:instrText>
        </w:r>
        <w:r>
          <w:rPr>
            <w:webHidden/>
          </w:rPr>
        </w:r>
        <w:r>
          <w:rPr>
            <w:webHidden/>
          </w:rPr>
          <w:fldChar w:fldCharType="separate"/>
        </w:r>
        <w:r w:rsidR="003E62A6">
          <w:rPr>
            <w:webHidden/>
          </w:rPr>
          <w:t>80</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945" w:history="1">
        <w:r w:rsidR="004F3799" w:rsidRPr="00936C6B">
          <w:rPr>
            <w:rStyle w:val="Lienhypertexte"/>
          </w:rPr>
          <w:t>5.5.3</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Calcul et visualisation des paramètres de polarisation</w:t>
        </w:r>
        <w:r w:rsidR="004F3799">
          <w:rPr>
            <w:webHidden/>
          </w:rPr>
          <w:tab/>
        </w:r>
        <w:r>
          <w:rPr>
            <w:webHidden/>
          </w:rPr>
          <w:fldChar w:fldCharType="begin"/>
        </w:r>
        <w:r w:rsidR="004F3799">
          <w:rPr>
            <w:webHidden/>
          </w:rPr>
          <w:instrText xml:space="preserve"> PAGEREF _Toc416973945 \h </w:instrText>
        </w:r>
        <w:r>
          <w:rPr>
            <w:webHidden/>
          </w:rPr>
        </w:r>
        <w:r>
          <w:rPr>
            <w:webHidden/>
          </w:rPr>
          <w:fldChar w:fldCharType="separate"/>
        </w:r>
        <w:r w:rsidR="003E62A6">
          <w:rPr>
            <w:webHidden/>
          </w:rPr>
          <w:t>80</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3946" w:history="1">
        <w:r w:rsidR="004F3799" w:rsidRPr="00936C6B">
          <w:rPr>
            <w:rStyle w:val="Lienhypertexte"/>
          </w:rPr>
          <w:t>• Calcul pour un cas</w:t>
        </w:r>
        <w:r w:rsidR="004F3799">
          <w:rPr>
            <w:webHidden/>
          </w:rPr>
          <w:tab/>
        </w:r>
        <w:r>
          <w:rPr>
            <w:webHidden/>
          </w:rPr>
          <w:fldChar w:fldCharType="begin"/>
        </w:r>
        <w:r w:rsidR="004F3799">
          <w:rPr>
            <w:webHidden/>
          </w:rPr>
          <w:instrText xml:space="preserve"> PAGEREF _Toc416973946 \h </w:instrText>
        </w:r>
        <w:r>
          <w:rPr>
            <w:webHidden/>
          </w:rPr>
        </w:r>
        <w:r>
          <w:rPr>
            <w:webHidden/>
          </w:rPr>
          <w:fldChar w:fldCharType="separate"/>
        </w:r>
        <w:r w:rsidR="003E62A6">
          <w:rPr>
            <w:webHidden/>
          </w:rPr>
          <w:t>80</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3947" w:history="1">
        <w:r w:rsidR="004F3799" w:rsidRPr="00936C6B">
          <w:rPr>
            <w:rStyle w:val="Lienhypertexte"/>
          </w:rPr>
          <w:t>• Script d’automatisation à partir des VTL1</w:t>
        </w:r>
        <w:r w:rsidR="004F3799">
          <w:rPr>
            <w:webHidden/>
          </w:rPr>
          <w:tab/>
        </w:r>
        <w:r>
          <w:rPr>
            <w:webHidden/>
          </w:rPr>
          <w:fldChar w:fldCharType="begin"/>
        </w:r>
        <w:r w:rsidR="004F3799">
          <w:rPr>
            <w:webHidden/>
          </w:rPr>
          <w:instrText xml:space="preserve"> PAGEREF _Toc416973947 \h </w:instrText>
        </w:r>
        <w:r>
          <w:rPr>
            <w:webHidden/>
          </w:rPr>
        </w:r>
        <w:r>
          <w:rPr>
            <w:webHidden/>
          </w:rPr>
          <w:fldChar w:fldCharType="separate"/>
        </w:r>
        <w:r w:rsidR="003E62A6">
          <w:rPr>
            <w:webHidden/>
          </w:rPr>
          <w:t>81</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3948" w:history="1">
        <w:r w:rsidR="004F3799" w:rsidRPr="00936C6B">
          <w:rPr>
            <w:rStyle w:val="Lienhypertexte"/>
          </w:rPr>
          <w:t>• Traitement en série de plusieurs cas</w:t>
        </w:r>
        <w:r w:rsidR="004F3799">
          <w:rPr>
            <w:webHidden/>
          </w:rPr>
          <w:tab/>
        </w:r>
        <w:r>
          <w:rPr>
            <w:webHidden/>
          </w:rPr>
          <w:fldChar w:fldCharType="begin"/>
        </w:r>
        <w:r w:rsidR="004F3799">
          <w:rPr>
            <w:webHidden/>
          </w:rPr>
          <w:instrText xml:space="preserve"> PAGEREF _Toc416973948 \h </w:instrText>
        </w:r>
        <w:r>
          <w:rPr>
            <w:webHidden/>
          </w:rPr>
        </w:r>
        <w:r>
          <w:rPr>
            <w:webHidden/>
          </w:rPr>
          <w:fldChar w:fldCharType="separate"/>
        </w:r>
        <w:r w:rsidR="003E62A6">
          <w:rPr>
            <w:webHidden/>
          </w:rPr>
          <w:t>82</w:t>
        </w:r>
        <w:r>
          <w:rPr>
            <w:webHidden/>
          </w:rPr>
          <w:fldChar w:fldCharType="end"/>
        </w:r>
      </w:hyperlink>
    </w:p>
    <w:p w:rsidR="004F3799" w:rsidRDefault="0088630C">
      <w:pPr>
        <w:pStyle w:val="TM4"/>
        <w:rPr>
          <w:rStyle w:val="Lienhypertexte"/>
        </w:rPr>
      </w:pPr>
      <w:hyperlink w:anchor="_Toc416973949" w:history="1">
        <w:r w:rsidR="004F3799" w:rsidRPr="00936C6B">
          <w:rPr>
            <w:rStyle w:val="Lienhypertexte"/>
          </w:rPr>
          <w:t>• Script d’automatisation à partir des VTL2</w:t>
        </w:r>
        <w:r w:rsidR="004F3799">
          <w:rPr>
            <w:webHidden/>
          </w:rPr>
          <w:tab/>
        </w:r>
        <w:r>
          <w:rPr>
            <w:webHidden/>
          </w:rPr>
          <w:fldChar w:fldCharType="begin"/>
        </w:r>
        <w:r w:rsidR="004F3799">
          <w:rPr>
            <w:webHidden/>
          </w:rPr>
          <w:instrText xml:space="preserve"> PAGEREF _Toc416973949 \h </w:instrText>
        </w:r>
        <w:r>
          <w:rPr>
            <w:webHidden/>
          </w:rPr>
        </w:r>
        <w:r>
          <w:rPr>
            <w:webHidden/>
          </w:rPr>
          <w:fldChar w:fldCharType="separate"/>
        </w:r>
        <w:r w:rsidR="003E62A6">
          <w:rPr>
            <w:webHidden/>
          </w:rPr>
          <w:t>84</w:t>
        </w:r>
        <w:r>
          <w:rPr>
            <w:webHidden/>
          </w:rPr>
          <w:fldChar w:fldCharType="end"/>
        </w:r>
      </w:hyperlink>
    </w:p>
    <w:p w:rsidR="004F3799" w:rsidRPr="004F3799" w:rsidRDefault="004F3799" w:rsidP="004F3799"/>
    <w:p w:rsidR="004F3799" w:rsidRDefault="0088630C">
      <w:pPr>
        <w:pStyle w:val="TM2"/>
        <w:rPr>
          <w:rFonts w:asciiTheme="minorHAnsi" w:eastAsiaTheme="minorEastAsia" w:hAnsiTheme="minorHAnsi" w:cstheme="minorBidi"/>
          <w:color w:val="auto"/>
          <w:sz w:val="22"/>
          <w:szCs w:val="22"/>
          <w:lang w:eastAsia="fr-FR" w:bidi="ar-SA"/>
        </w:rPr>
      </w:pPr>
      <w:hyperlink w:anchor="_Toc416973950" w:history="1">
        <w:r w:rsidR="004F3799" w:rsidRPr="00936C6B">
          <w:rPr>
            <w:rStyle w:val="Lienhypertexte"/>
          </w:rPr>
          <w:t>5.6.</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Spectres et spectrogrammes sur les données FGM</w:t>
        </w:r>
        <w:r w:rsidR="004F3799">
          <w:rPr>
            <w:webHidden/>
          </w:rPr>
          <w:tab/>
        </w:r>
        <w:r>
          <w:rPr>
            <w:webHidden/>
          </w:rPr>
          <w:fldChar w:fldCharType="begin"/>
        </w:r>
        <w:r w:rsidR="004F3799">
          <w:rPr>
            <w:webHidden/>
          </w:rPr>
          <w:instrText xml:space="preserve"> PAGEREF _Toc416973950 \h </w:instrText>
        </w:r>
        <w:r>
          <w:rPr>
            <w:webHidden/>
          </w:rPr>
        </w:r>
        <w:r>
          <w:rPr>
            <w:webHidden/>
          </w:rPr>
          <w:fldChar w:fldCharType="separate"/>
        </w:r>
        <w:r w:rsidR="003E62A6">
          <w:rPr>
            <w:webHidden/>
          </w:rPr>
          <w:t>86</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951" w:history="1">
        <w:r w:rsidR="004F3799" w:rsidRPr="00936C6B">
          <w:rPr>
            <w:rStyle w:val="Lienhypertexte"/>
          </w:rPr>
          <w:t>5.6.1</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Principe</w:t>
        </w:r>
        <w:r w:rsidR="004F3799">
          <w:rPr>
            <w:webHidden/>
          </w:rPr>
          <w:tab/>
        </w:r>
        <w:r>
          <w:rPr>
            <w:webHidden/>
          </w:rPr>
          <w:fldChar w:fldCharType="begin"/>
        </w:r>
        <w:r w:rsidR="004F3799">
          <w:rPr>
            <w:webHidden/>
          </w:rPr>
          <w:instrText xml:space="preserve"> PAGEREF _Toc416973951 \h </w:instrText>
        </w:r>
        <w:r>
          <w:rPr>
            <w:webHidden/>
          </w:rPr>
        </w:r>
        <w:r>
          <w:rPr>
            <w:webHidden/>
          </w:rPr>
          <w:fldChar w:fldCharType="separate"/>
        </w:r>
        <w:r w:rsidR="003E62A6">
          <w:rPr>
            <w:webHidden/>
          </w:rPr>
          <w:t>86</w:t>
        </w:r>
        <w:r>
          <w:rPr>
            <w:webHidden/>
          </w:rPr>
          <w:fldChar w:fldCharType="end"/>
        </w:r>
      </w:hyperlink>
    </w:p>
    <w:p w:rsidR="004F3799" w:rsidRDefault="0088630C">
      <w:pPr>
        <w:pStyle w:val="TM3"/>
        <w:rPr>
          <w:rStyle w:val="Lienhypertexte"/>
        </w:rPr>
      </w:pPr>
      <w:hyperlink w:anchor="_Toc416973952" w:history="1">
        <w:r w:rsidR="004F3799" w:rsidRPr="00936C6B">
          <w:rPr>
            <w:rStyle w:val="Lienhypertexte"/>
          </w:rPr>
          <w:t>5.6.2</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Exemple de résultat</w:t>
        </w:r>
        <w:r w:rsidR="004F3799">
          <w:rPr>
            <w:webHidden/>
          </w:rPr>
          <w:tab/>
        </w:r>
        <w:r>
          <w:rPr>
            <w:webHidden/>
          </w:rPr>
          <w:fldChar w:fldCharType="begin"/>
        </w:r>
        <w:r w:rsidR="004F3799">
          <w:rPr>
            <w:webHidden/>
          </w:rPr>
          <w:instrText xml:space="preserve"> PAGEREF _Toc416973952 \h </w:instrText>
        </w:r>
        <w:r>
          <w:rPr>
            <w:webHidden/>
          </w:rPr>
        </w:r>
        <w:r>
          <w:rPr>
            <w:webHidden/>
          </w:rPr>
          <w:fldChar w:fldCharType="separate"/>
        </w:r>
        <w:r w:rsidR="003E62A6">
          <w:rPr>
            <w:webHidden/>
          </w:rPr>
          <w:t>86</w:t>
        </w:r>
        <w:r>
          <w:rPr>
            <w:webHidden/>
          </w:rPr>
          <w:fldChar w:fldCharType="end"/>
        </w:r>
      </w:hyperlink>
    </w:p>
    <w:p w:rsidR="004F3799" w:rsidRPr="004F3799" w:rsidRDefault="004F3799" w:rsidP="004F3799"/>
    <w:p w:rsidR="004F3799" w:rsidRDefault="0088630C">
      <w:pPr>
        <w:pStyle w:val="TM1"/>
        <w:rPr>
          <w:rFonts w:asciiTheme="minorHAnsi" w:eastAsiaTheme="minorEastAsia" w:hAnsiTheme="minorHAnsi" w:cstheme="minorBidi"/>
          <w:b w:val="0"/>
          <w:noProof/>
          <w:color w:val="auto"/>
          <w:szCs w:val="22"/>
          <w:lang w:eastAsia="fr-FR" w:bidi="ar-SA"/>
        </w:rPr>
      </w:pPr>
      <w:hyperlink w:anchor="_Toc416973953" w:history="1">
        <w:r w:rsidR="004F3799" w:rsidRPr="00936C6B">
          <w:rPr>
            <w:rStyle w:val="Lienhypertexte"/>
            <w:noProof/>
          </w:rPr>
          <w:t>6.</w:t>
        </w:r>
        <w:r w:rsidR="004F3799">
          <w:rPr>
            <w:rFonts w:asciiTheme="minorHAnsi" w:eastAsiaTheme="minorEastAsia" w:hAnsiTheme="minorHAnsi" w:cstheme="minorBidi"/>
            <w:b w:val="0"/>
            <w:noProof/>
            <w:color w:val="auto"/>
            <w:szCs w:val="22"/>
            <w:lang w:eastAsia="fr-FR" w:bidi="ar-SA"/>
          </w:rPr>
          <w:tab/>
        </w:r>
        <w:r w:rsidR="004F3799" w:rsidRPr="00936C6B">
          <w:rPr>
            <w:rStyle w:val="Lienhypertexte"/>
            <w:noProof/>
          </w:rPr>
          <w:t>INSTALLATION DU PACKAGE RCL</w:t>
        </w:r>
        <w:r w:rsidR="004F3799">
          <w:rPr>
            <w:noProof/>
            <w:webHidden/>
          </w:rPr>
          <w:tab/>
        </w:r>
        <w:r>
          <w:rPr>
            <w:noProof/>
            <w:webHidden/>
          </w:rPr>
          <w:fldChar w:fldCharType="begin"/>
        </w:r>
        <w:r w:rsidR="004F3799">
          <w:rPr>
            <w:noProof/>
            <w:webHidden/>
          </w:rPr>
          <w:instrText xml:space="preserve"> PAGEREF _Toc416973953 \h </w:instrText>
        </w:r>
        <w:r>
          <w:rPr>
            <w:noProof/>
            <w:webHidden/>
          </w:rPr>
        </w:r>
        <w:r>
          <w:rPr>
            <w:noProof/>
            <w:webHidden/>
          </w:rPr>
          <w:fldChar w:fldCharType="separate"/>
        </w:r>
        <w:r w:rsidR="003E62A6">
          <w:rPr>
            <w:noProof/>
            <w:webHidden/>
          </w:rPr>
          <w:t>89</w:t>
        </w:r>
        <w:r>
          <w:rPr>
            <w:noProof/>
            <w:webHidden/>
          </w:rPr>
          <w:fldChar w:fldCharType="end"/>
        </w:r>
      </w:hyperlink>
    </w:p>
    <w:p w:rsidR="004F3799" w:rsidRDefault="0088630C">
      <w:pPr>
        <w:pStyle w:val="TM2"/>
        <w:rPr>
          <w:rFonts w:asciiTheme="minorHAnsi" w:eastAsiaTheme="minorEastAsia" w:hAnsiTheme="minorHAnsi" w:cstheme="minorBidi"/>
          <w:color w:val="auto"/>
          <w:sz w:val="22"/>
          <w:szCs w:val="22"/>
          <w:lang w:eastAsia="fr-FR" w:bidi="ar-SA"/>
        </w:rPr>
      </w:pPr>
      <w:hyperlink w:anchor="_Toc416973954" w:history="1">
        <w:r w:rsidR="004F3799" w:rsidRPr="00936C6B">
          <w:rPr>
            <w:rStyle w:val="Lienhypertexte"/>
          </w:rPr>
          <w:t>6.1.</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Installation du pack binaire</w:t>
        </w:r>
        <w:r w:rsidR="004F3799">
          <w:rPr>
            <w:webHidden/>
          </w:rPr>
          <w:tab/>
        </w:r>
        <w:r>
          <w:rPr>
            <w:webHidden/>
          </w:rPr>
          <w:fldChar w:fldCharType="begin"/>
        </w:r>
        <w:r w:rsidR="004F3799">
          <w:rPr>
            <w:webHidden/>
          </w:rPr>
          <w:instrText xml:space="preserve"> PAGEREF _Toc416973954 \h </w:instrText>
        </w:r>
        <w:r>
          <w:rPr>
            <w:webHidden/>
          </w:rPr>
        </w:r>
        <w:r>
          <w:rPr>
            <w:webHidden/>
          </w:rPr>
          <w:fldChar w:fldCharType="separate"/>
        </w:r>
        <w:r w:rsidR="003E62A6">
          <w:rPr>
            <w:webHidden/>
          </w:rPr>
          <w:t>89</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955" w:history="1">
        <w:r w:rsidR="004F3799" w:rsidRPr="00936C6B">
          <w:rPr>
            <w:rStyle w:val="Lienhypertexte"/>
          </w:rPr>
          <w:t>6.1.1</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Copie du pack sur la machine cible</w:t>
        </w:r>
        <w:r w:rsidR="004F3799">
          <w:rPr>
            <w:webHidden/>
          </w:rPr>
          <w:tab/>
        </w:r>
        <w:r>
          <w:rPr>
            <w:webHidden/>
          </w:rPr>
          <w:fldChar w:fldCharType="begin"/>
        </w:r>
        <w:r w:rsidR="004F3799">
          <w:rPr>
            <w:webHidden/>
          </w:rPr>
          <w:instrText xml:space="preserve"> PAGEREF _Toc416973955 \h </w:instrText>
        </w:r>
        <w:r>
          <w:rPr>
            <w:webHidden/>
          </w:rPr>
        </w:r>
        <w:r>
          <w:rPr>
            <w:webHidden/>
          </w:rPr>
          <w:fldChar w:fldCharType="separate"/>
        </w:r>
        <w:r w:rsidR="003E62A6">
          <w:rPr>
            <w:webHidden/>
          </w:rPr>
          <w:t>89</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956" w:history="1">
        <w:r w:rsidR="004F3799" w:rsidRPr="00936C6B">
          <w:rPr>
            <w:rStyle w:val="Lienhypertexte"/>
          </w:rPr>
          <w:t>6.1.2</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Réglage des variables d'environnement</w:t>
        </w:r>
        <w:r w:rsidR="004F3799">
          <w:rPr>
            <w:webHidden/>
          </w:rPr>
          <w:tab/>
        </w:r>
        <w:r>
          <w:rPr>
            <w:webHidden/>
          </w:rPr>
          <w:fldChar w:fldCharType="begin"/>
        </w:r>
        <w:r w:rsidR="004F3799">
          <w:rPr>
            <w:webHidden/>
          </w:rPr>
          <w:instrText xml:space="preserve"> PAGEREF _Toc416973956 \h </w:instrText>
        </w:r>
        <w:r>
          <w:rPr>
            <w:webHidden/>
          </w:rPr>
        </w:r>
        <w:r>
          <w:rPr>
            <w:webHidden/>
          </w:rPr>
          <w:fldChar w:fldCharType="separate"/>
        </w:r>
        <w:r w:rsidR="003E62A6">
          <w:rPr>
            <w:webHidden/>
          </w:rPr>
          <w:t>89</w:t>
        </w:r>
        <w:r>
          <w:rPr>
            <w:webHidden/>
          </w:rPr>
          <w:fldChar w:fldCharType="end"/>
        </w:r>
      </w:hyperlink>
    </w:p>
    <w:p w:rsidR="004F3799" w:rsidRDefault="0088630C">
      <w:pPr>
        <w:pStyle w:val="TM2"/>
        <w:rPr>
          <w:rFonts w:asciiTheme="minorHAnsi" w:eastAsiaTheme="minorEastAsia" w:hAnsiTheme="minorHAnsi" w:cstheme="minorBidi"/>
          <w:color w:val="auto"/>
          <w:sz w:val="22"/>
          <w:szCs w:val="22"/>
          <w:lang w:eastAsia="fr-FR" w:bidi="ar-SA"/>
        </w:rPr>
      </w:pPr>
      <w:hyperlink w:anchor="_Toc416973957" w:history="1">
        <w:r w:rsidR="004F3799" w:rsidRPr="00936C6B">
          <w:rPr>
            <w:rStyle w:val="Lienhypertexte"/>
          </w:rPr>
          <w:t>6.2.</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Installation du pack source</w:t>
        </w:r>
        <w:r w:rsidR="004F3799">
          <w:rPr>
            <w:webHidden/>
          </w:rPr>
          <w:tab/>
        </w:r>
        <w:r>
          <w:rPr>
            <w:webHidden/>
          </w:rPr>
          <w:fldChar w:fldCharType="begin"/>
        </w:r>
        <w:r w:rsidR="004F3799">
          <w:rPr>
            <w:webHidden/>
          </w:rPr>
          <w:instrText xml:space="preserve"> PAGEREF _Toc416973957 \h </w:instrText>
        </w:r>
        <w:r>
          <w:rPr>
            <w:webHidden/>
          </w:rPr>
        </w:r>
        <w:r>
          <w:rPr>
            <w:webHidden/>
          </w:rPr>
          <w:fldChar w:fldCharType="separate"/>
        </w:r>
        <w:r w:rsidR="003E62A6">
          <w:rPr>
            <w:webHidden/>
          </w:rPr>
          <w:t>91</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958" w:history="1">
        <w:r w:rsidR="004F3799" w:rsidRPr="00936C6B">
          <w:rPr>
            <w:rStyle w:val="Lienhypertexte"/>
          </w:rPr>
          <w:t>6.2.1</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Copie du pack sur la machine cible</w:t>
        </w:r>
        <w:r w:rsidR="004F3799">
          <w:rPr>
            <w:webHidden/>
          </w:rPr>
          <w:tab/>
        </w:r>
        <w:r>
          <w:rPr>
            <w:webHidden/>
          </w:rPr>
          <w:fldChar w:fldCharType="begin"/>
        </w:r>
        <w:r w:rsidR="004F3799">
          <w:rPr>
            <w:webHidden/>
          </w:rPr>
          <w:instrText xml:space="preserve"> PAGEREF _Toc416973958 \h </w:instrText>
        </w:r>
        <w:r>
          <w:rPr>
            <w:webHidden/>
          </w:rPr>
        </w:r>
        <w:r>
          <w:rPr>
            <w:webHidden/>
          </w:rPr>
          <w:fldChar w:fldCharType="separate"/>
        </w:r>
        <w:r w:rsidR="003E62A6">
          <w:rPr>
            <w:webHidden/>
          </w:rPr>
          <w:t>91</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959" w:history="1">
        <w:r w:rsidR="004F3799" w:rsidRPr="00936C6B">
          <w:rPr>
            <w:rStyle w:val="Lienhypertexte"/>
          </w:rPr>
          <w:t>6.2.2</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Mise a jour du Makefile</w:t>
        </w:r>
        <w:r w:rsidR="004F3799">
          <w:rPr>
            <w:webHidden/>
          </w:rPr>
          <w:tab/>
        </w:r>
        <w:r>
          <w:rPr>
            <w:webHidden/>
          </w:rPr>
          <w:fldChar w:fldCharType="begin"/>
        </w:r>
        <w:r w:rsidR="004F3799">
          <w:rPr>
            <w:webHidden/>
          </w:rPr>
          <w:instrText xml:space="preserve"> PAGEREF _Toc416973959 \h </w:instrText>
        </w:r>
        <w:r>
          <w:rPr>
            <w:webHidden/>
          </w:rPr>
        </w:r>
        <w:r>
          <w:rPr>
            <w:webHidden/>
          </w:rPr>
          <w:fldChar w:fldCharType="separate"/>
        </w:r>
        <w:r w:rsidR="003E62A6">
          <w:rPr>
            <w:webHidden/>
          </w:rPr>
          <w:t>91</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3960" w:history="1">
        <w:r w:rsidR="004F3799" w:rsidRPr="00936C6B">
          <w:rPr>
            <w:rStyle w:val="Lienhypertexte"/>
          </w:rPr>
          <w:t>• Choix du compilateur</w:t>
        </w:r>
        <w:r w:rsidR="004F3799">
          <w:rPr>
            <w:webHidden/>
          </w:rPr>
          <w:tab/>
        </w:r>
        <w:r>
          <w:rPr>
            <w:webHidden/>
          </w:rPr>
          <w:fldChar w:fldCharType="begin"/>
        </w:r>
        <w:r w:rsidR="004F3799">
          <w:rPr>
            <w:webHidden/>
          </w:rPr>
          <w:instrText xml:space="preserve"> PAGEREF _Toc416973960 \h </w:instrText>
        </w:r>
        <w:r>
          <w:rPr>
            <w:webHidden/>
          </w:rPr>
        </w:r>
        <w:r>
          <w:rPr>
            <w:webHidden/>
          </w:rPr>
          <w:fldChar w:fldCharType="separate"/>
        </w:r>
        <w:r w:rsidR="003E62A6">
          <w:rPr>
            <w:webHidden/>
          </w:rPr>
          <w:t>91</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3961" w:history="1">
        <w:r w:rsidR="004F3799" w:rsidRPr="00936C6B">
          <w:rPr>
            <w:rStyle w:val="Lienhypertexte"/>
          </w:rPr>
          <w:t>• Option debug ou optimized</w:t>
        </w:r>
        <w:r w:rsidR="004F3799">
          <w:rPr>
            <w:webHidden/>
          </w:rPr>
          <w:tab/>
        </w:r>
        <w:r>
          <w:rPr>
            <w:webHidden/>
          </w:rPr>
          <w:fldChar w:fldCharType="begin"/>
        </w:r>
        <w:r w:rsidR="004F3799">
          <w:rPr>
            <w:webHidden/>
          </w:rPr>
          <w:instrText xml:space="preserve"> PAGEREF _Toc416973961 \h </w:instrText>
        </w:r>
        <w:r>
          <w:rPr>
            <w:webHidden/>
          </w:rPr>
        </w:r>
        <w:r>
          <w:rPr>
            <w:webHidden/>
          </w:rPr>
          <w:fldChar w:fldCharType="separate"/>
        </w:r>
        <w:r w:rsidR="003E62A6">
          <w:rPr>
            <w:webHidden/>
          </w:rPr>
          <w:t>91</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3962" w:history="1">
        <w:r w:rsidR="004F3799" w:rsidRPr="00936C6B">
          <w:rPr>
            <w:rStyle w:val="Lienhypertexte"/>
          </w:rPr>
          <w:t>• Options de compilation</w:t>
        </w:r>
        <w:r w:rsidR="004F3799">
          <w:rPr>
            <w:webHidden/>
          </w:rPr>
          <w:tab/>
        </w:r>
        <w:r>
          <w:rPr>
            <w:webHidden/>
          </w:rPr>
          <w:fldChar w:fldCharType="begin"/>
        </w:r>
        <w:r w:rsidR="004F3799">
          <w:rPr>
            <w:webHidden/>
          </w:rPr>
          <w:instrText xml:space="preserve"> PAGEREF _Toc416973962 \h </w:instrText>
        </w:r>
        <w:r>
          <w:rPr>
            <w:webHidden/>
          </w:rPr>
        </w:r>
        <w:r>
          <w:rPr>
            <w:webHidden/>
          </w:rPr>
          <w:fldChar w:fldCharType="separate"/>
        </w:r>
        <w:r w:rsidR="003E62A6">
          <w:rPr>
            <w:webHidden/>
          </w:rPr>
          <w:t>92</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3963" w:history="1">
        <w:r w:rsidR="004F3799" w:rsidRPr="00936C6B">
          <w:rPr>
            <w:rStyle w:val="Lienhypertexte"/>
          </w:rPr>
          <w:t>• Options du make clean</w:t>
        </w:r>
        <w:r w:rsidR="004F3799">
          <w:rPr>
            <w:webHidden/>
          </w:rPr>
          <w:tab/>
        </w:r>
        <w:r>
          <w:rPr>
            <w:webHidden/>
          </w:rPr>
          <w:fldChar w:fldCharType="begin"/>
        </w:r>
        <w:r w:rsidR="004F3799">
          <w:rPr>
            <w:webHidden/>
          </w:rPr>
          <w:instrText xml:space="preserve"> PAGEREF _Toc416973963 \h </w:instrText>
        </w:r>
        <w:r>
          <w:rPr>
            <w:webHidden/>
          </w:rPr>
        </w:r>
        <w:r>
          <w:rPr>
            <w:webHidden/>
          </w:rPr>
          <w:fldChar w:fldCharType="separate"/>
        </w:r>
        <w:r w:rsidR="003E62A6">
          <w:rPr>
            <w:webHidden/>
          </w:rPr>
          <w:t>92</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3964" w:history="1">
        <w:r w:rsidR="004F3799" w:rsidRPr="00936C6B">
          <w:rPr>
            <w:rStyle w:val="Lienhypertexte"/>
          </w:rPr>
          <w:t>• Options du make mrproper</w:t>
        </w:r>
        <w:r w:rsidR="004F3799">
          <w:rPr>
            <w:webHidden/>
          </w:rPr>
          <w:tab/>
        </w:r>
        <w:r>
          <w:rPr>
            <w:webHidden/>
          </w:rPr>
          <w:fldChar w:fldCharType="begin"/>
        </w:r>
        <w:r w:rsidR="004F3799">
          <w:rPr>
            <w:webHidden/>
          </w:rPr>
          <w:instrText xml:space="preserve"> PAGEREF _Toc416973964 \h </w:instrText>
        </w:r>
        <w:r>
          <w:rPr>
            <w:webHidden/>
          </w:rPr>
        </w:r>
        <w:r>
          <w:rPr>
            <w:webHidden/>
          </w:rPr>
          <w:fldChar w:fldCharType="separate"/>
        </w:r>
        <w:r w:rsidR="003E62A6">
          <w:rPr>
            <w:webHidden/>
          </w:rPr>
          <w:t>92</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965" w:history="1">
        <w:r w:rsidR="004F3799" w:rsidRPr="00936C6B">
          <w:rPr>
            <w:rStyle w:val="Lienhypertexte"/>
          </w:rPr>
          <w:t>6.2.3</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Régénération des .sav d'IDL</w:t>
        </w:r>
        <w:r w:rsidR="004F3799">
          <w:rPr>
            <w:webHidden/>
          </w:rPr>
          <w:tab/>
        </w:r>
        <w:r>
          <w:rPr>
            <w:webHidden/>
          </w:rPr>
          <w:fldChar w:fldCharType="begin"/>
        </w:r>
        <w:r w:rsidR="004F3799">
          <w:rPr>
            <w:webHidden/>
          </w:rPr>
          <w:instrText xml:space="preserve"> PAGEREF _Toc416973965 \h </w:instrText>
        </w:r>
        <w:r>
          <w:rPr>
            <w:webHidden/>
          </w:rPr>
        </w:r>
        <w:r>
          <w:rPr>
            <w:webHidden/>
          </w:rPr>
          <w:fldChar w:fldCharType="separate"/>
        </w:r>
        <w:r w:rsidR="003E62A6">
          <w:rPr>
            <w:webHidden/>
          </w:rPr>
          <w:t>93</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966" w:history="1">
        <w:r w:rsidR="004F3799" w:rsidRPr="00936C6B">
          <w:rPr>
            <w:rStyle w:val="Lienhypertexte"/>
          </w:rPr>
          <w:t>6.2.4</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Création d’un pack binaire</w:t>
        </w:r>
        <w:r w:rsidR="004F3799">
          <w:rPr>
            <w:webHidden/>
          </w:rPr>
          <w:tab/>
        </w:r>
        <w:r>
          <w:rPr>
            <w:webHidden/>
          </w:rPr>
          <w:fldChar w:fldCharType="begin"/>
        </w:r>
        <w:r w:rsidR="004F3799">
          <w:rPr>
            <w:webHidden/>
          </w:rPr>
          <w:instrText xml:space="preserve"> PAGEREF _Toc416973966 \h </w:instrText>
        </w:r>
        <w:r>
          <w:rPr>
            <w:webHidden/>
          </w:rPr>
        </w:r>
        <w:r>
          <w:rPr>
            <w:webHidden/>
          </w:rPr>
          <w:fldChar w:fldCharType="separate"/>
        </w:r>
        <w:r w:rsidR="003E62A6">
          <w:rPr>
            <w:webHidden/>
          </w:rPr>
          <w:t>93</w:t>
        </w:r>
        <w:r>
          <w:rPr>
            <w:webHidden/>
          </w:rPr>
          <w:fldChar w:fldCharType="end"/>
        </w:r>
      </w:hyperlink>
    </w:p>
    <w:p w:rsidR="004F3799" w:rsidRDefault="0088630C">
      <w:pPr>
        <w:pStyle w:val="TM2"/>
        <w:rPr>
          <w:rFonts w:asciiTheme="minorHAnsi" w:eastAsiaTheme="minorEastAsia" w:hAnsiTheme="minorHAnsi" w:cstheme="minorBidi"/>
          <w:color w:val="auto"/>
          <w:sz w:val="22"/>
          <w:szCs w:val="22"/>
          <w:lang w:eastAsia="fr-FR" w:bidi="ar-SA"/>
        </w:rPr>
      </w:pPr>
      <w:hyperlink w:anchor="_Toc416973967" w:history="1">
        <w:r w:rsidR="004F3799" w:rsidRPr="00936C6B">
          <w:rPr>
            <w:rStyle w:val="Lienhypertexte"/>
            <w:lang w:val="en-GB"/>
          </w:rPr>
          <w:t>6.3.</w:t>
        </w:r>
        <w:r w:rsidR="004F3799">
          <w:rPr>
            <w:rFonts w:asciiTheme="minorHAnsi" w:eastAsiaTheme="minorEastAsia" w:hAnsiTheme="minorHAnsi" w:cstheme="minorBidi"/>
            <w:color w:val="auto"/>
            <w:sz w:val="22"/>
            <w:szCs w:val="22"/>
            <w:lang w:eastAsia="fr-FR" w:bidi="ar-SA"/>
          </w:rPr>
          <w:tab/>
        </w:r>
        <w:r w:rsidR="004F3799" w:rsidRPr="00936C6B">
          <w:rPr>
            <w:rStyle w:val="Lienhypertexte"/>
            <w:lang w:val="en-GB"/>
          </w:rPr>
          <w:t>Procédures de test</w:t>
        </w:r>
        <w:r w:rsidR="004F3799">
          <w:rPr>
            <w:webHidden/>
          </w:rPr>
          <w:tab/>
        </w:r>
        <w:r>
          <w:rPr>
            <w:webHidden/>
          </w:rPr>
          <w:fldChar w:fldCharType="begin"/>
        </w:r>
        <w:r w:rsidR="004F3799">
          <w:rPr>
            <w:webHidden/>
          </w:rPr>
          <w:instrText xml:space="preserve"> PAGEREF _Toc416973967 \h </w:instrText>
        </w:r>
        <w:r>
          <w:rPr>
            <w:webHidden/>
          </w:rPr>
        </w:r>
        <w:r>
          <w:rPr>
            <w:webHidden/>
          </w:rPr>
          <w:fldChar w:fldCharType="separate"/>
        </w:r>
        <w:r w:rsidR="003E62A6">
          <w:rPr>
            <w:webHidden/>
          </w:rPr>
          <w:t>94</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968" w:history="1">
        <w:r w:rsidR="004F3799" w:rsidRPr="00936C6B">
          <w:rPr>
            <w:rStyle w:val="Lienhypertexte"/>
          </w:rPr>
          <w:t>6.3.1</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test_commands</w:t>
        </w:r>
        <w:r w:rsidR="004F3799">
          <w:rPr>
            <w:webHidden/>
          </w:rPr>
          <w:tab/>
        </w:r>
        <w:r>
          <w:rPr>
            <w:webHidden/>
          </w:rPr>
          <w:fldChar w:fldCharType="begin"/>
        </w:r>
        <w:r w:rsidR="004F3799">
          <w:rPr>
            <w:webHidden/>
          </w:rPr>
          <w:instrText xml:space="preserve"> PAGEREF _Toc416973968 \h </w:instrText>
        </w:r>
        <w:r>
          <w:rPr>
            <w:webHidden/>
          </w:rPr>
        </w:r>
        <w:r>
          <w:rPr>
            <w:webHidden/>
          </w:rPr>
          <w:fldChar w:fldCharType="separate"/>
        </w:r>
        <w:r w:rsidR="003E62A6">
          <w:rPr>
            <w:webHidden/>
          </w:rPr>
          <w:t>94</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969" w:history="1">
        <w:r w:rsidR="004F3799" w:rsidRPr="00936C6B">
          <w:rPr>
            <w:rStyle w:val="Lienhypertexte"/>
          </w:rPr>
          <w:t>6.3.2</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test_get_data</w:t>
        </w:r>
        <w:r w:rsidR="004F3799">
          <w:rPr>
            <w:webHidden/>
          </w:rPr>
          <w:tab/>
        </w:r>
        <w:r>
          <w:rPr>
            <w:webHidden/>
          </w:rPr>
          <w:fldChar w:fldCharType="begin"/>
        </w:r>
        <w:r w:rsidR="004F3799">
          <w:rPr>
            <w:webHidden/>
          </w:rPr>
          <w:instrText xml:space="preserve"> PAGEREF _Toc416973969 \h </w:instrText>
        </w:r>
        <w:r>
          <w:rPr>
            <w:webHidden/>
          </w:rPr>
        </w:r>
        <w:r>
          <w:rPr>
            <w:webHidden/>
          </w:rPr>
          <w:fldChar w:fldCharType="separate"/>
        </w:r>
        <w:r w:rsidR="003E62A6">
          <w:rPr>
            <w:webHidden/>
          </w:rPr>
          <w:t>94</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970" w:history="1">
        <w:r w:rsidR="004F3799" w:rsidRPr="00936C6B">
          <w:rPr>
            <w:rStyle w:val="Lienhypertexte"/>
          </w:rPr>
          <w:t>6.3.3</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test_production_oneday</w:t>
        </w:r>
        <w:r w:rsidR="004F3799">
          <w:rPr>
            <w:webHidden/>
          </w:rPr>
          <w:tab/>
        </w:r>
        <w:r>
          <w:rPr>
            <w:webHidden/>
          </w:rPr>
          <w:fldChar w:fldCharType="begin"/>
        </w:r>
        <w:r w:rsidR="004F3799">
          <w:rPr>
            <w:webHidden/>
          </w:rPr>
          <w:instrText xml:space="preserve"> PAGEREF _Toc416973970 \h </w:instrText>
        </w:r>
        <w:r>
          <w:rPr>
            <w:webHidden/>
          </w:rPr>
        </w:r>
        <w:r>
          <w:rPr>
            <w:webHidden/>
          </w:rPr>
          <w:fldChar w:fldCharType="separate"/>
        </w:r>
        <w:r w:rsidR="003E62A6">
          <w:rPr>
            <w:webHidden/>
          </w:rPr>
          <w:t>94</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971" w:history="1">
        <w:r w:rsidR="004F3799" w:rsidRPr="00936C6B">
          <w:rPr>
            <w:rStyle w:val="Lienhypertexte"/>
          </w:rPr>
          <w:t>6.3.4</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test_production_onemonth</w:t>
        </w:r>
        <w:r w:rsidR="004F3799">
          <w:rPr>
            <w:webHidden/>
          </w:rPr>
          <w:tab/>
        </w:r>
        <w:r>
          <w:rPr>
            <w:webHidden/>
          </w:rPr>
          <w:fldChar w:fldCharType="begin"/>
        </w:r>
        <w:r w:rsidR="004F3799">
          <w:rPr>
            <w:webHidden/>
          </w:rPr>
          <w:instrText xml:space="preserve"> PAGEREF _Toc416973971 \h </w:instrText>
        </w:r>
        <w:r>
          <w:rPr>
            <w:webHidden/>
          </w:rPr>
        </w:r>
        <w:r>
          <w:rPr>
            <w:webHidden/>
          </w:rPr>
          <w:fldChar w:fldCharType="separate"/>
        </w:r>
        <w:r w:rsidR="003E62A6">
          <w:rPr>
            <w:webHidden/>
          </w:rPr>
          <w:t>95</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972" w:history="1">
        <w:r w:rsidR="004F3799" w:rsidRPr="00936C6B">
          <w:rPr>
            <w:rStyle w:val="Lienhypertexte"/>
          </w:rPr>
          <w:t>6.3.5</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test_production_oneyear</w:t>
        </w:r>
        <w:r w:rsidR="004F3799">
          <w:rPr>
            <w:webHidden/>
          </w:rPr>
          <w:tab/>
        </w:r>
        <w:r>
          <w:rPr>
            <w:webHidden/>
          </w:rPr>
          <w:fldChar w:fldCharType="begin"/>
        </w:r>
        <w:r w:rsidR="004F3799">
          <w:rPr>
            <w:webHidden/>
          </w:rPr>
          <w:instrText xml:space="preserve"> PAGEREF _Toc416973972 \h </w:instrText>
        </w:r>
        <w:r>
          <w:rPr>
            <w:webHidden/>
          </w:rPr>
        </w:r>
        <w:r>
          <w:rPr>
            <w:webHidden/>
          </w:rPr>
          <w:fldChar w:fldCharType="separate"/>
        </w:r>
        <w:r w:rsidR="003E62A6">
          <w:rPr>
            <w:webHidden/>
          </w:rPr>
          <w:t>95</w:t>
        </w:r>
        <w:r>
          <w:rPr>
            <w:webHidden/>
          </w:rPr>
          <w:fldChar w:fldCharType="end"/>
        </w:r>
      </w:hyperlink>
    </w:p>
    <w:p w:rsidR="004F3799" w:rsidRDefault="0088630C">
      <w:pPr>
        <w:pStyle w:val="TM1"/>
        <w:rPr>
          <w:rFonts w:asciiTheme="minorHAnsi" w:eastAsiaTheme="minorEastAsia" w:hAnsiTheme="minorHAnsi" w:cstheme="minorBidi"/>
          <w:b w:val="0"/>
          <w:noProof/>
          <w:color w:val="auto"/>
          <w:szCs w:val="22"/>
          <w:lang w:eastAsia="fr-FR" w:bidi="ar-SA"/>
        </w:rPr>
      </w:pPr>
      <w:hyperlink w:anchor="_Toc416973973" w:history="1">
        <w:r w:rsidR="004F3799" w:rsidRPr="00936C6B">
          <w:rPr>
            <w:rStyle w:val="Lienhypertexte"/>
            <w:noProof/>
          </w:rPr>
          <w:t>7.</w:t>
        </w:r>
        <w:r w:rsidR="004F3799">
          <w:rPr>
            <w:rFonts w:asciiTheme="minorHAnsi" w:eastAsiaTheme="minorEastAsia" w:hAnsiTheme="minorHAnsi" w:cstheme="minorBidi"/>
            <w:b w:val="0"/>
            <w:noProof/>
            <w:color w:val="auto"/>
            <w:szCs w:val="22"/>
            <w:lang w:eastAsia="fr-FR" w:bidi="ar-SA"/>
          </w:rPr>
          <w:tab/>
        </w:r>
        <w:r w:rsidR="004F3799" w:rsidRPr="00936C6B">
          <w:rPr>
            <w:rStyle w:val="Lienhypertexte"/>
            <w:noProof/>
          </w:rPr>
          <w:t>A L'INTENTION DES DEVELOPPEURS</w:t>
        </w:r>
        <w:r w:rsidR="004F3799">
          <w:rPr>
            <w:noProof/>
            <w:webHidden/>
          </w:rPr>
          <w:tab/>
        </w:r>
        <w:r>
          <w:rPr>
            <w:noProof/>
            <w:webHidden/>
          </w:rPr>
          <w:fldChar w:fldCharType="begin"/>
        </w:r>
        <w:r w:rsidR="004F3799">
          <w:rPr>
            <w:noProof/>
            <w:webHidden/>
          </w:rPr>
          <w:instrText xml:space="preserve"> PAGEREF _Toc416973973 \h </w:instrText>
        </w:r>
        <w:r>
          <w:rPr>
            <w:noProof/>
            <w:webHidden/>
          </w:rPr>
        </w:r>
        <w:r>
          <w:rPr>
            <w:noProof/>
            <w:webHidden/>
          </w:rPr>
          <w:fldChar w:fldCharType="separate"/>
        </w:r>
        <w:r w:rsidR="003E62A6">
          <w:rPr>
            <w:noProof/>
            <w:webHidden/>
          </w:rPr>
          <w:t>97</w:t>
        </w:r>
        <w:r>
          <w:rPr>
            <w:noProof/>
            <w:webHidden/>
          </w:rPr>
          <w:fldChar w:fldCharType="end"/>
        </w:r>
      </w:hyperlink>
    </w:p>
    <w:p w:rsidR="004F3799" w:rsidRDefault="0088630C">
      <w:pPr>
        <w:pStyle w:val="TM2"/>
        <w:rPr>
          <w:rFonts w:asciiTheme="minorHAnsi" w:eastAsiaTheme="minorEastAsia" w:hAnsiTheme="minorHAnsi" w:cstheme="minorBidi"/>
          <w:color w:val="auto"/>
          <w:sz w:val="22"/>
          <w:szCs w:val="22"/>
          <w:lang w:eastAsia="fr-FR" w:bidi="ar-SA"/>
        </w:rPr>
      </w:pPr>
      <w:hyperlink w:anchor="_Toc416973974" w:history="1">
        <w:r w:rsidR="004F3799" w:rsidRPr="00936C6B">
          <w:rPr>
            <w:rStyle w:val="Lienhypertexte"/>
          </w:rPr>
          <w:t>7.1.</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Organisation du projet</w:t>
        </w:r>
        <w:r w:rsidR="004F3799">
          <w:rPr>
            <w:webHidden/>
          </w:rPr>
          <w:tab/>
        </w:r>
        <w:r>
          <w:rPr>
            <w:webHidden/>
          </w:rPr>
          <w:fldChar w:fldCharType="begin"/>
        </w:r>
        <w:r w:rsidR="004F3799">
          <w:rPr>
            <w:webHidden/>
          </w:rPr>
          <w:instrText xml:space="preserve"> PAGEREF _Toc416973974 \h </w:instrText>
        </w:r>
        <w:r>
          <w:rPr>
            <w:webHidden/>
          </w:rPr>
        </w:r>
        <w:r>
          <w:rPr>
            <w:webHidden/>
          </w:rPr>
          <w:fldChar w:fldCharType="separate"/>
        </w:r>
        <w:r w:rsidR="003E62A6">
          <w:rPr>
            <w:webHidden/>
          </w:rPr>
          <w:t>97</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975" w:history="1">
        <w:r w:rsidR="004F3799" w:rsidRPr="00936C6B">
          <w:rPr>
            <w:rStyle w:val="Lienhypertexte"/>
          </w:rPr>
          <w:t>7.1.1</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Fichier README.txt</w:t>
        </w:r>
        <w:r w:rsidR="004F3799">
          <w:rPr>
            <w:webHidden/>
          </w:rPr>
          <w:tab/>
        </w:r>
        <w:r>
          <w:rPr>
            <w:webHidden/>
          </w:rPr>
          <w:fldChar w:fldCharType="begin"/>
        </w:r>
        <w:r w:rsidR="004F3799">
          <w:rPr>
            <w:webHidden/>
          </w:rPr>
          <w:instrText xml:space="preserve"> PAGEREF _Toc416973975 \h </w:instrText>
        </w:r>
        <w:r>
          <w:rPr>
            <w:webHidden/>
          </w:rPr>
        </w:r>
        <w:r>
          <w:rPr>
            <w:webHidden/>
          </w:rPr>
          <w:fldChar w:fldCharType="separate"/>
        </w:r>
        <w:r w:rsidR="003E62A6">
          <w:rPr>
            <w:webHidden/>
          </w:rPr>
          <w:t>98</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976" w:history="1">
        <w:r w:rsidR="004F3799" w:rsidRPr="00936C6B">
          <w:rPr>
            <w:rStyle w:val="Lienhypertexte"/>
          </w:rPr>
          <w:t>7.1.2</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Fichier menu.txt</w:t>
        </w:r>
        <w:r w:rsidR="004F3799">
          <w:rPr>
            <w:webHidden/>
          </w:rPr>
          <w:tab/>
        </w:r>
        <w:r>
          <w:rPr>
            <w:webHidden/>
          </w:rPr>
          <w:fldChar w:fldCharType="begin"/>
        </w:r>
        <w:r w:rsidR="004F3799">
          <w:rPr>
            <w:webHidden/>
          </w:rPr>
          <w:instrText xml:space="preserve"> PAGEREF _Toc416973976 \h </w:instrText>
        </w:r>
        <w:r>
          <w:rPr>
            <w:webHidden/>
          </w:rPr>
        </w:r>
        <w:r>
          <w:rPr>
            <w:webHidden/>
          </w:rPr>
          <w:fldChar w:fldCharType="separate"/>
        </w:r>
        <w:r w:rsidR="003E62A6">
          <w:rPr>
            <w:webHidden/>
          </w:rPr>
          <w:t>98</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977" w:history="1">
        <w:r w:rsidR="004F3799" w:rsidRPr="00936C6B">
          <w:rPr>
            <w:rStyle w:val="Lienhypertexte"/>
          </w:rPr>
          <w:t>7.1.3</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Fichier RCL_config.bash</w:t>
        </w:r>
        <w:r w:rsidR="004F3799">
          <w:rPr>
            <w:webHidden/>
          </w:rPr>
          <w:tab/>
        </w:r>
        <w:r>
          <w:rPr>
            <w:webHidden/>
          </w:rPr>
          <w:fldChar w:fldCharType="begin"/>
        </w:r>
        <w:r w:rsidR="004F3799">
          <w:rPr>
            <w:webHidden/>
          </w:rPr>
          <w:instrText xml:space="preserve"> PAGEREF _Toc416973977 \h </w:instrText>
        </w:r>
        <w:r>
          <w:rPr>
            <w:webHidden/>
          </w:rPr>
        </w:r>
        <w:r>
          <w:rPr>
            <w:webHidden/>
          </w:rPr>
          <w:fldChar w:fldCharType="separate"/>
        </w:r>
        <w:r w:rsidR="003E62A6">
          <w:rPr>
            <w:webHidden/>
          </w:rPr>
          <w:t>98</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978" w:history="1">
        <w:r w:rsidR="004F3799" w:rsidRPr="00936C6B">
          <w:rPr>
            <w:rStyle w:val="Lienhypertexte"/>
          </w:rPr>
          <w:t>7.1.4</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Fichier RCL_config.csh</w:t>
        </w:r>
        <w:r w:rsidR="004F3799">
          <w:rPr>
            <w:webHidden/>
          </w:rPr>
          <w:tab/>
        </w:r>
        <w:r>
          <w:rPr>
            <w:webHidden/>
          </w:rPr>
          <w:fldChar w:fldCharType="begin"/>
        </w:r>
        <w:r w:rsidR="004F3799">
          <w:rPr>
            <w:webHidden/>
          </w:rPr>
          <w:instrText xml:space="preserve"> PAGEREF _Toc416973978 \h </w:instrText>
        </w:r>
        <w:r>
          <w:rPr>
            <w:webHidden/>
          </w:rPr>
        </w:r>
        <w:r>
          <w:rPr>
            <w:webHidden/>
          </w:rPr>
          <w:fldChar w:fldCharType="separate"/>
        </w:r>
        <w:r w:rsidR="003E62A6">
          <w:rPr>
            <w:webHidden/>
          </w:rPr>
          <w:t>98</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979" w:history="1">
        <w:r w:rsidR="004F3799" w:rsidRPr="00936C6B">
          <w:rPr>
            <w:rStyle w:val="Lienhypertexte"/>
          </w:rPr>
          <w:t>7.1.5</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Fichier Makefile</w:t>
        </w:r>
        <w:r w:rsidR="004F3799">
          <w:rPr>
            <w:webHidden/>
          </w:rPr>
          <w:tab/>
        </w:r>
        <w:r>
          <w:rPr>
            <w:webHidden/>
          </w:rPr>
          <w:fldChar w:fldCharType="begin"/>
        </w:r>
        <w:r w:rsidR="004F3799">
          <w:rPr>
            <w:webHidden/>
          </w:rPr>
          <w:instrText xml:space="preserve"> PAGEREF _Toc416973979 \h </w:instrText>
        </w:r>
        <w:r>
          <w:rPr>
            <w:webHidden/>
          </w:rPr>
        </w:r>
        <w:r>
          <w:rPr>
            <w:webHidden/>
          </w:rPr>
          <w:fldChar w:fldCharType="separate"/>
        </w:r>
        <w:r w:rsidR="003E62A6">
          <w:rPr>
            <w:webHidden/>
          </w:rPr>
          <w:t>98</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980" w:history="1">
        <w:r w:rsidR="004F3799" w:rsidRPr="00936C6B">
          <w:rPr>
            <w:rStyle w:val="Lienhypertexte"/>
            <w:lang w:val="en-GB"/>
          </w:rPr>
          <w:t>7.1.6</w:t>
        </w:r>
        <w:r w:rsidR="004F3799">
          <w:rPr>
            <w:rFonts w:asciiTheme="minorHAnsi" w:eastAsiaTheme="minorEastAsia" w:hAnsiTheme="minorHAnsi" w:cstheme="minorBidi"/>
            <w:color w:val="auto"/>
            <w:sz w:val="22"/>
            <w:szCs w:val="22"/>
            <w:lang w:eastAsia="fr-FR" w:bidi="ar-SA"/>
          </w:rPr>
          <w:tab/>
        </w:r>
        <w:r w:rsidR="004F3799" w:rsidRPr="00936C6B">
          <w:rPr>
            <w:rStyle w:val="Lienhypertexte"/>
            <w:lang w:val="en-GB"/>
          </w:rPr>
          <w:t>Fichier Make_IDL_sav.bash</w:t>
        </w:r>
        <w:r w:rsidR="004F3799">
          <w:rPr>
            <w:webHidden/>
          </w:rPr>
          <w:tab/>
        </w:r>
        <w:r>
          <w:rPr>
            <w:webHidden/>
          </w:rPr>
          <w:fldChar w:fldCharType="begin"/>
        </w:r>
        <w:r w:rsidR="004F3799">
          <w:rPr>
            <w:webHidden/>
          </w:rPr>
          <w:instrText xml:space="preserve"> PAGEREF _Toc416973980 \h </w:instrText>
        </w:r>
        <w:r>
          <w:rPr>
            <w:webHidden/>
          </w:rPr>
        </w:r>
        <w:r>
          <w:rPr>
            <w:webHidden/>
          </w:rPr>
          <w:fldChar w:fldCharType="separate"/>
        </w:r>
        <w:r w:rsidR="003E62A6">
          <w:rPr>
            <w:webHidden/>
          </w:rPr>
          <w:t>98</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981" w:history="1">
        <w:r w:rsidR="004F3799" w:rsidRPr="00936C6B">
          <w:rPr>
            <w:rStyle w:val="Lienhypertexte"/>
            <w:lang w:val="en-GB"/>
          </w:rPr>
          <w:t>7.1.7</w:t>
        </w:r>
        <w:r w:rsidR="004F3799">
          <w:rPr>
            <w:rFonts w:asciiTheme="minorHAnsi" w:eastAsiaTheme="minorEastAsia" w:hAnsiTheme="minorHAnsi" w:cstheme="minorBidi"/>
            <w:color w:val="auto"/>
            <w:sz w:val="22"/>
            <w:szCs w:val="22"/>
            <w:lang w:eastAsia="fr-FR" w:bidi="ar-SA"/>
          </w:rPr>
          <w:tab/>
        </w:r>
        <w:r w:rsidR="004F3799" w:rsidRPr="00936C6B">
          <w:rPr>
            <w:rStyle w:val="Lienhypertexte"/>
            <w:lang w:val="en-GB"/>
          </w:rPr>
          <w:t>Fichier Make_bin_pack.bash</w:t>
        </w:r>
        <w:r w:rsidR="004F3799">
          <w:rPr>
            <w:webHidden/>
          </w:rPr>
          <w:tab/>
        </w:r>
        <w:r>
          <w:rPr>
            <w:webHidden/>
          </w:rPr>
          <w:fldChar w:fldCharType="begin"/>
        </w:r>
        <w:r w:rsidR="004F3799">
          <w:rPr>
            <w:webHidden/>
          </w:rPr>
          <w:instrText xml:space="preserve"> PAGEREF _Toc416973981 \h </w:instrText>
        </w:r>
        <w:r>
          <w:rPr>
            <w:webHidden/>
          </w:rPr>
        </w:r>
        <w:r>
          <w:rPr>
            <w:webHidden/>
          </w:rPr>
          <w:fldChar w:fldCharType="separate"/>
        </w:r>
        <w:r w:rsidR="003E62A6">
          <w:rPr>
            <w:webHidden/>
          </w:rPr>
          <w:t>98</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982" w:history="1">
        <w:r w:rsidR="004F3799" w:rsidRPr="00936C6B">
          <w:rPr>
            <w:rStyle w:val="Lienhypertexte"/>
          </w:rPr>
          <w:t>7.1.8</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Répertoire bash</w:t>
        </w:r>
        <w:r w:rsidR="004F3799">
          <w:rPr>
            <w:webHidden/>
          </w:rPr>
          <w:tab/>
        </w:r>
        <w:r>
          <w:rPr>
            <w:webHidden/>
          </w:rPr>
          <w:fldChar w:fldCharType="begin"/>
        </w:r>
        <w:r w:rsidR="004F3799">
          <w:rPr>
            <w:webHidden/>
          </w:rPr>
          <w:instrText xml:space="preserve"> PAGEREF _Toc416973982 \h </w:instrText>
        </w:r>
        <w:r>
          <w:rPr>
            <w:webHidden/>
          </w:rPr>
        </w:r>
        <w:r>
          <w:rPr>
            <w:webHidden/>
          </w:rPr>
          <w:fldChar w:fldCharType="separate"/>
        </w:r>
        <w:r w:rsidR="003E62A6">
          <w:rPr>
            <w:webHidden/>
          </w:rPr>
          <w:t>98</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983" w:history="1">
        <w:r w:rsidR="004F3799" w:rsidRPr="00936C6B">
          <w:rPr>
            <w:rStyle w:val="Lienhypertexte"/>
          </w:rPr>
          <w:t>7.1.9</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Répertoire bin</w:t>
        </w:r>
        <w:r w:rsidR="004F3799">
          <w:rPr>
            <w:webHidden/>
          </w:rPr>
          <w:tab/>
        </w:r>
        <w:r>
          <w:rPr>
            <w:webHidden/>
          </w:rPr>
          <w:fldChar w:fldCharType="begin"/>
        </w:r>
        <w:r w:rsidR="004F3799">
          <w:rPr>
            <w:webHidden/>
          </w:rPr>
          <w:instrText xml:space="preserve"> PAGEREF _Toc416973983 \h </w:instrText>
        </w:r>
        <w:r>
          <w:rPr>
            <w:webHidden/>
          </w:rPr>
        </w:r>
        <w:r>
          <w:rPr>
            <w:webHidden/>
          </w:rPr>
          <w:fldChar w:fldCharType="separate"/>
        </w:r>
        <w:r w:rsidR="003E62A6">
          <w:rPr>
            <w:webHidden/>
          </w:rPr>
          <w:t>98</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984" w:history="1">
        <w:r w:rsidR="004F3799" w:rsidRPr="00936C6B">
          <w:rPr>
            <w:rStyle w:val="Lienhypertexte"/>
          </w:rPr>
          <w:t>7.1.10</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Répertoire doc</w:t>
        </w:r>
        <w:r w:rsidR="004F3799">
          <w:rPr>
            <w:webHidden/>
          </w:rPr>
          <w:tab/>
        </w:r>
        <w:r>
          <w:rPr>
            <w:webHidden/>
          </w:rPr>
          <w:fldChar w:fldCharType="begin"/>
        </w:r>
        <w:r w:rsidR="004F3799">
          <w:rPr>
            <w:webHidden/>
          </w:rPr>
          <w:instrText xml:space="preserve"> PAGEREF _Toc416973984 \h </w:instrText>
        </w:r>
        <w:r>
          <w:rPr>
            <w:webHidden/>
          </w:rPr>
        </w:r>
        <w:r>
          <w:rPr>
            <w:webHidden/>
          </w:rPr>
          <w:fldChar w:fldCharType="separate"/>
        </w:r>
        <w:r w:rsidR="003E62A6">
          <w:rPr>
            <w:webHidden/>
          </w:rPr>
          <w:t>98</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985" w:history="1">
        <w:r w:rsidR="004F3799" w:rsidRPr="00936C6B">
          <w:rPr>
            <w:rStyle w:val="Lienhypertexte"/>
          </w:rPr>
          <w:t>7.1.11</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Répertoire gainantset</w:t>
        </w:r>
        <w:r w:rsidR="004F3799">
          <w:rPr>
            <w:webHidden/>
          </w:rPr>
          <w:tab/>
        </w:r>
        <w:r>
          <w:rPr>
            <w:webHidden/>
          </w:rPr>
          <w:fldChar w:fldCharType="begin"/>
        </w:r>
        <w:r w:rsidR="004F3799">
          <w:rPr>
            <w:webHidden/>
          </w:rPr>
          <w:instrText xml:space="preserve"> PAGEREF _Toc416973985 \h </w:instrText>
        </w:r>
        <w:r>
          <w:rPr>
            <w:webHidden/>
          </w:rPr>
        </w:r>
        <w:r>
          <w:rPr>
            <w:webHidden/>
          </w:rPr>
          <w:fldChar w:fldCharType="separate"/>
        </w:r>
        <w:r w:rsidR="003E62A6">
          <w:rPr>
            <w:webHidden/>
          </w:rPr>
          <w:t>98</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986" w:history="1">
        <w:r w:rsidR="004F3799" w:rsidRPr="00936C6B">
          <w:rPr>
            <w:rStyle w:val="Lienhypertexte"/>
          </w:rPr>
          <w:t>7.1.12</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Répertoire mod</w:t>
        </w:r>
        <w:r w:rsidR="004F3799">
          <w:rPr>
            <w:webHidden/>
          </w:rPr>
          <w:tab/>
        </w:r>
        <w:r>
          <w:rPr>
            <w:webHidden/>
          </w:rPr>
          <w:fldChar w:fldCharType="begin"/>
        </w:r>
        <w:r w:rsidR="004F3799">
          <w:rPr>
            <w:webHidden/>
          </w:rPr>
          <w:instrText xml:space="preserve"> PAGEREF _Toc416973986 \h </w:instrText>
        </w:r>
        <w:r>
          <w:rPr>
            <w:webHidden/>
          </w:rPr>
        </w:r>
        <w:r>
          <w:rPr>
            <w:webHidden/>
          </w:rPr>
          <w:fldChar w:fldCharType="separate"/>
        </w:r>
        <w:r w:rsidR="003E62A6">
          <w:rPr>
            <w:webHidden/>
          </w:rPr>
          <w:t>98</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987" w:history="1">
        <w:r w:rsidR="004F3799" w:rsidRPr="00936C6B">
          <w:rPr>
            <w:rStyle w:val="Lienhypertexte"/>
          </w:rPr>
          <w:t>7.1.13</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Répertoire obj</w:t>
        </w:r>
        <w:r w:rsidR="004F3799">
          <w:rPr>
            <w:webHidden/>
          </w:rPr>
          <w:tab/>
        </w:r>
        <w:r>
          <w:rPr>
            <w:webHidden/>
          </w:rPr>
          <w:fldChar w:fldCharType="begin"/>
        </w:r>
        <w:r w:rsidR="004F3799">
          <w:rPr>
            <w:webHidden/>
          </w:rPr>
          <w:instrText xml:space="preserve"> PAGEREF _Toc416973987 \h </w:instrText>
        </w:r>
        <w:r>
          <w:rPr>
            <w:webHidden/>
          </w:rPr>
        </w:r>
        <w:r>
          <w:rPr>
            <w:webHidden/>
          </w:rPr>
          <w:fldChar w:fldCharType="separate"/>
        </w:r>
        <w:r w:rsidR="003E62A6">
          <w:rPr>
            <w:webHidden/>
          </w:rPr>
          <w:t>98</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988" w:history="1">
        <w:r w:rsidR="004F3799" w:rsidRPr="00936C6B">
          <w:rPr>
            <w:rStyle w:val="Lienhypertexte"/>
          </w:rPr>
          <w:t>7.1.14</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Répertoire pro</w:t>
        </w:r>
        <w:r w:rsidR="004F3799">
          <w:rPr>
            <w:webHidden/>
          </w:rPr>
          <w:tab/>
        </w:r>
        <w:r>
          <w:rPr>
            <w:webHidden/>
          </w:rPr>
          <w:fldChar w:fldCharType="begin"/>
        </w:r>
        <w:r w:rsidR="004F3799">
          <w:rPr>
            <w:webHidden/>
          </w:rPr>
          <w:instrText xml:space="preserve"> PAGEREF _Toc416973988 \h </w:instrText>
        </w:r>
        <w:r>
          <w:rPr>
            <w:webHidden/>
          </w:rPr>
        </w:r>
        <w:r>
          <w:rPr>
            <w:webHidden/>
          </w:rPr>
          <w:fldChar w:fldCharType="separate"/>
        </w:r>
        <w:r w:rsidR="003E62A6">
          <w:rPr>
            <w:webHidden/>
          </w:rPr>
          <w:t>99</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989" w:history="1">
        <w:r w:rsidR="004F3799" w:rsidRPr="00936C6B">
          <w:rPr>
            <w:rStyle w:val="Lienhypertexte"/>
          </w:rPr>
          <w:t>7.1.15</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Répertoire script</w:t>
        </w:r>
        <w:r w:rsidR="004F3799">
          <w:rPr>
            <w:webHidden/>
          </w:rPr>
          <w:tab/>
        </w:r>
        <w:r>
          <w:rPr>
            <w:webHidden/>
          </w:rPr>
          <w:fldChar w:fldCharType="begin"/>
        </w:r>
        <w:r w:rsidR="004F3799">
          <w:rPr>
            <w:webHidden/>
          </w:rPr>
          <w:instrText xml:space="preserve"> PAGEREF _Toc416973989 \h </w:instrText>
        </w:r>
        <w:r>
          <w:rPr>
            <w:webHidden/>
          </w:rPr>
        </w:r>
        <w:r>
          <w:rPr>
            <w:webHidden/>
          </w:rPr>
          <w:fldChar w:fldCharType="separate"/>
        </w:r>
        <w:r w:rsidR="003E62A6">
          <w:rPr>
            <w:webHidden/>
          </w:rPr>
          <w:t>99</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990" w:history="1">
        <w:r w:rsidR="004F3799" w:rsidRPr="00936C6B">
          <w:rPr>
            <w:rStyle w:val="Lienhypertexte"/>
          </w:rPr>
          <w:t>7.1.16</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Répertoire src</w:t>
        </w:r>
        <w:r w:rsidR="004F3799">
          <w:rPr>
            <w:webHidden/>
          </w:rPr>
          <w:tab/>
        </w:r>
        <w:r>
          <w:rPr>
            <w:webHidden/>
          </w:rPr>
          <w:fldChar w:fldCharType="begin"/>
        </w:r>
        <w:r w:rsidR="004F3799">
          <w:rPr>
            <w:webHidden/>
          </w:rPr>
          <w:instrText xml:space="preserve"> PAGEREF _Toc416973990 \h </w:instrText>
        </w:r>
        <w:r>
          <w:rPr>
            <w:webHidden/>
          </w:rPr>
        </w:r>
        <w:r>
          <w:rPr>
            <w:webHidden/>
          </w:rPr>
          <w:fldChar w:fldCharType="separate"/>
        </w:r>
        <w:r w:rsidR="003E62A6">
          <w:rPr>
            <w:webHidden/>
          </w:rPr>
          <w:t>99</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991" w:history="1">
        <w:r w:rsidR="004F3799" w:rsidRPr="00936C6B">
          <w:rPr>
            <w:rStyle w:val="Lienhypertexte"/>
          </w:rPr>
          <w:t>7.1.17</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Répertoire test</w:t>
        </w:r>
        <w:r w:rsidR="004F3799">
          <w:rPr>
            <w:webHidden/>
          </w:rPr>
          <w:tab/>
        </w:r>
        <w:r>
          <w:rPr>
            <w:webHidden/>
          </w:rPr>
          <w:fldChar w:fldCharType="begin"/>
        </w:r>
        <w:r w:rsidR="004F3799">
          <w:rPr>
            <w:webHidden/>
          </w:rPr>
          <w:instrText xml:space="preserve"> PAGEREF _Toc416973991 \h </w:instrText>
        </w:r>
        <w:r>
          <w:rPr>
            <w:webHidden/>
          </w:rPr>
        </w:r>
        <w:r>
          <w:rPr>
            <w:webHidden/>
          </w:rPr>
          <w:fldChar w:fldCharType="separate"/>
        </w:r>
        <w:r w:rsidR="003E62A6">
          <w:rPr>
            <w:webHidden/>
          </w:rPr>
          <w:t>99</w:t>
        </w:r>
        <w:r>
          <w:rPr>
            <w:webHidden/>
          </w:rPr>
          <w:fldChar w:fldCharType="end"/>
        </w:r>
      </w:hyperlink>
    </w:p>
    <w:p w:rsidR="004F3799" w:rsidRDefault="0088630C">
      <w:pPr>
        <w:pStyle w:val="TM2"/>
        <w:rPr>
          <w:rFonts w:asciiTheme="minorHAnsi" w:eastAsiaTheme="minorEastAsia" w:hAnsiTheme="minorHAnsi" w:cstheme="minorBidi"/>
          <w:color w:val="auto"/>
          <w:sz w:val="22"/>
          <w:szCs w:val="22"/>
          <w:lang w:eastAsia="fr-FR" w:bidi="ar-SA"/>
        </w:rPr>
      </w:pPr>
      <w:hyperlink w:anchor="_Toc416973992" w:history="1">
        <w:r w:rsidR="004F3799" w:rsidRPr="00936C6B">
          <w:rPr>
            <w:rStyle w:val="Lienhypertexte"/>
          </w:rPr>
          <w:t>7.2.</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Commandes RCL utilisant des executables F90</w:t>
        </w:r>
        <w:r w:rsidR="004F3799">
          <w:rPr>
            <w:webHidden/>
          </w:rPr>
          <w:tab/>
        </w:r>
        <w:r>
          <w:rPr>
            <w:webHidden/>
          </w:rPr>
          <w:fldChar w:fldCharType="begin"/>
        </w:r>
        <w:r w:rsidR="004F3799">
          <w:rPr>
            <w:webHidden/>
          </w:rPr>
          <w:instrText xml:space="preserve"> PAGEREF _Toc416973992 \h </w:instrText>
        </w:r>
        <w:r>
          <w:rPr>
            <w:webHidden/>
          </w:rPr>
        </w:r>
        <w:r>
          <w:rPr>
            <w:webHidden/>
          </w:rPr>
          <w:fldChar w:fldCharType="separate"/>
        </w:r>
        <w:r w:rsidR="003E62A6">
          <w:rPr>
            <w:webHidden/>
          </w:rPr>
          <w:t>100</w:t>
        </w:r>
        <w:r>
          <w:rPr>
            <w:webHidden/>
          </w:rPr>
          <w:fldChar w:fldCharType="end"/>
        </w:r>
      </w:hyperlink>
    </w:p>
    <w:p w:rsidR="004F3799" w:rsidRDefault="0088630C">
      <w:pPr>
        <w:pStyle w:val="TM2"/>
        <w:rPr>
          <w:rFonts w:asciiTheme="minorHAnsi" w:eastAsiaTheme="minorEastAsia" w:hAnsiTheme="minorHAnsi" w:cstheme="minorBidi"/>
          <w:color w:val="auto"/>
          <w:sz w:val="22"/>
          <w:szCs w:val="22"/>
          <w:lang w:eastAsia="fr-FR" w:bidi="ar-SA"/>
        </w:rPr>
      </w:pPr>
      <w:hyperlink w:anchor="_Toc416973993" w:history="1">
        <w:r w:rsidR="004F3799" w:rsidRPr="00936C6B">
          <w:rPr>
            <w:rStyle w:val="Lienhypertexte"/>
          </w:rPr>
          <w:t>7.3.</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Commandes RCL utilisant des SAV IDL</w:t>
        </w:r>
        <w:r w:rsidR="004F3799">
          <w:rPr>
            <w:webHidden/>
          </w:rPr>
          <w:tab/>
        </w:r>
        <w:r>
          <w:rPr>
            <w:webHidden/>
          </w:rPr>
          <w:fldChar w:fldCharType="begin"/>
        </w:r>
        <w:r w:rsidR="004F3799">
          <w:rPr>
            <w:webHidden/>
          </w:rPr>
          <w:instrText xml:space="preserve"> PAGEREF _Toc416973993 \h </w:instrText>
        </w:r>
        <w:r>
          <w:rPr>
            <w:webHidden/>
          </w:rPr>
        </w:r>
        <w:r>
          <w:rPr>
            <w:webHidden/>
          </w:rPr>
          <w:fldChar w:fldCharType="separate"/>
        </w:r>
        <w:r w:rsidR="003E62A6">
          <w:rPr>
            <w:webHidden/>
          </w:rPr>
          <w:t>101</w:t>
        </w:r>
        <w:r>
          <w:rPr>
            <w:webHidden/>
          </w:rPr>
          <w:fldChar w:fldCharType="end"/>
        </w:r>
      </w:hyperlink>
    </w:p>
    <w:p w:rsidR="004F3799" w:rsidRDefault="0088630C">
      <w:pPr>
        <w:pStyle w:val="TM2"/>
        <w:rPr>
          <w:rFonts w:asciiTheme="minorHAnsi" w:eastAsiaTheme="minorEastAsia" w:hAnsiTheme="minorHAnsi" w:cstheme="minorBidi"/>
          <w:color w:val="auto"/>
          <w:sz w:val="22"/>
          <w:szCs w:val="22"/>
          <w:lang w:eastAsia="fr-FR" w:bidi="ar-SA"/>
        </w:rPr>
      </w:pPr>
      <w:hyperlink w:anchor="_Toc416973994" w:history="1">
        <w:r w:rsidR="004F3799" w:rsidRPr="00936C6B">
          <w:rPr>
            <w:rStyle w:val="Lienhypertexte"/>
          </w:rPr>
          <w:t>7.4.</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Commandes RCL utilisant d’autres commandes RCL</w:t>
        </w:r>
        <w:r w:rsidR="004F3799">
          <w:rPr>
            <w:webHidden/>
          </w:rPr>
          <w:tab/>
        </w:r>
        <w:r>
          <w:rPr>
            <w:webHidden/>
          </w:rPr>
          <w:fldChar w:fldCharType="begin"/>
        </w:r>
        <w:r w:rsidR="004F3799">
          <w:rPr>
            <w:webHidden/>
          </w:rPr>
          <w:instrText xml:space="preserve"> PAGEREF _Toc416973994 \h </w:instrText>
        </w:r>
        <w:r>
          <w:rPr>
            <w:webHidden/>
          </w:rPr>
        </w:r>
        <w:r>
          <w:rPr>
            <w:webHidden/>
          </w:rPr>
          <w:fldChar w:fldCharType="separate"/>
        </w:r>
        <w:r w:rsidR="003E62A6">
          <w:rPr>
            <w:webHidden/>
          </w:rPr>
          <w:t>101</w:t>
        </w:r>
        <w:r>
          <w:rPr>
            <w:webHidden/>
          </w:rPr>
          <w:fldChar w:fldCharType="end"/>
        </w:r>
      </w:hyperlink>
    </w:p>
    <w:p w:rsidR="004F3799" w:rsidRDefault="0088630C">
      <w:pPr>
        <w:pStyle w:val="TM2"/>
        <w:rPr>
          <w:rFonts w:asciiTheme="minorHAnsi" w:eastAsiaTheme="minorEastAsia" w:hAnsiTheme="minorHAnsi" w:cstheme="minorBidi"/>
          <w:color w:val="auto"/>
          <w:sz w:val="22"/>
          <w:szCs w:val="22"/>
          <w:lang w:eastAsia="fr-FR" w:bidi="ar-SA"/>
        </w:rPr>
      </w:pPr>
      <w:hyperlink w:anchor="_Toc416973995" w:history="1">
        <w:r w:rsidR="004F3799" w:rsidRPr="00936C6B">
          <w:rPr>
            <w:rStyle w:val="Lienhypertexte"/>
          </w:rPr>
          <w:t>7.5.</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Description des programmes F90</w:t>
        </w:r>
        <w:r w:rsidR="004F3799">
          <w:rPr>
            <w:webHidden/>
          </w:rPr>
          <w:tab/>
        </w:r>
        <w:r>
          <w:rPr>
            <w:webHidden/>
          </w:rPr>
          <w:fldChar w:fldCharType="begin"/>
        </w:r>
        <w:r w:rsidR="004F3799">
          <w:rPr>
            <w:webHidden/>
          </w:rPr>
          <w:instrText xml:space="preserve"> PAGEREF _Toc416973995 \h </w:instrText>
        </w:r>
        <w:r>
          <w:rPr>
            <w:webHidden/>
          </w:rPr>
        </w:r>
        <w:r>
          <w:rPr>
            <w:webHidden/>
          </w:rPr>
          <w:fldChar w:fldCharType="separate"/>
        </w:r>
        <w:r w:rsidR="003E62A6">
          <w:rPr>
            <w:webHidden/>
          </w:rPr>
          <w:t>104</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3996" w:history="1">
        <w:r w:rsidR="004F3799" w:rsidRPr="00936C6B">
          <w:rPr>
            <w:rStyle w:val="Lienhypertexte"/>
          </w:rPr>
          <w:t>7.5.1</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Opération sur les fichiers RFF</w:t>
        </w:r>
        <w:r w:rsidR="004F3799">
          <w:rPr>
            <w:webHidden/>
          </w:rPr>
          <w:tab/>
        </w:r>
        <w:r>
          <w:rPr>
            <w:webHidden/>
          </w:rPr>
          <w:fldChar w:fldCharType="begin"/>
        </w:r>
        <w:r w:rsidR="004F3799">
          <w:rPr>
            <w:webHidden/>
          </w:rPr>
          <w:instrText xml:space="preserve"> PAGEREF _Toc416973996 \h </w:instrText>
        </w:r>
        <w:r>
          <w:rPr>
            <w:webHidden/>
          </w:rPr>
        </w:r>
        <w:r>
          <w:rPr>
            <w:webHidden/>
          </w:rPr>
          <w:fldChar w:fldCharType="separate"/>
        </w:r>
        <w:r w:rsidR="003E62A6">
          <w:rPr>
            <w:webHidden/>
          </w:rPr>
          <w:t>104</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3997" w:history="1">
        <w:r w:rsidR="004F3799" w:rsidRPr="00936C6B">
          <w:rPr>
            <w:rStyle w:val="Lienhypertexte"/>
          </w:rPr>
          <w:t>• check_rff.f90</w:t>
        </w:r>
        <w:r w:rsidR="004F3799">
          <w:rPr>
            <w:webHidden/>
          </w:rPr>
          <w:tab/>
        </w:r>
        <w:r>
          <w:rPr>
            <w:webHidden/>
          </w:rPr>
          <w:fldChar w:fldCharType="begin"/>
        </w:r>
        <w:r w:rsidR="004F3799">
          <w:rPr>
            <w:webHidden/>
          </w:rPr>
          <w:instrText xml:space="preserve"> PAGEREF _Toc416973997 \h </w:instrText>
        </w:r>
        <w:r>
          <w:rPr>
            <w:webHidden/>
          </w:rPr>
        </w:r>
        <w:r>
          <w:rPr>
            <w:webHidden/>
          </w:rPr>
          <w:fldChar w:fldCharType="separate"/>
        </w:r>
        <w:r w:rsidR="003E62A6">
          <w:rPr>
            <w:webHidden/>
          </w:rPr>
          <w:t>104</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3998" w:history="1">
        <w:r w:rsidR="004F3799" w:rsidRPr="00936C6B">
          <w:rPr>
            <w:rStyle w:val="Lienhypertexte"/>
            <w:lang w:val="en-GB"/>
          </w:rPr>
          <w:t>• clean_rff.f90</w:t>
        </w:r>
        <w:r w:rsidR="004F3799">
          <w:rPr>
            <w:webHidden/>
          </w:rPr>
          <w:tab/>
        </w:r>
        <w:r>
          <w:rPr>
            <w:webHidden/>
          </w:rPr>
          <w:fldChar w:fldCharType="begin"/>
        </w:r>
        <w:r w:rsidR="004F3799">
          <w:rPr>
            <w:webHidden/>
          </w:rPr>
          <w:instrText xml:space="preserve"> PAGEREF _Toc416973998 \h </w:instrText>
        </w:r>
        <w:r>
          <w:rPr>
            <w:webHidden/>
          </w:rPr>
        </w:r>
        <w:r>
          <w:rPr>
            <w:webHidden/>
          </w:rPr>
          <w:fldChar w:fldCharType="separate"/>
        </w:r>
        <w:r w:rsidR="003E62A6">
          <w:rPr>
            <w:webHidden/>
          </w:rPr>
          <w:t>104</w:t>
        </w:r>
        <w:r>
          <w:rPr>
            <w:webHidden/>
          </w:rPr>
          <w:fldChar w:fldCharType="end"/>
        </w:r>
      </w:hyperlink>
    </w:p>
    <w:p w:rsidR="004F3799" w:rsidRDefault="0088630C">
      <w:pPr>
        <w:pStyle w:val="TM4"/>
        <w:rPr>
          <w:rStyle w:val="Lienhypertexte"/>
        </w:rPr>
      </w:pPr>
      <w:hyperlink w:anchor="_Toc416973999" w:history="1">
        <w:r w:rsidR="004F3799" w:rsidRPr="00936C6B">
          <w:rPr>
            <w:rStyle w:val="Lienhypertexte"/>
            <w:lang w:val="en-GB"/>
          </w:rPr>
          <w:t>• diff_rff.f90</w:t>
        </w:r>
        <w:r w:rsidR="004F3799">
          <w:rPr>
            <w:webHidden/>
          </w:rPr>
          <w:tab/>
        </w:r>
        <w:r>
          <w:rPr>
            <w:webHidden/>
          </w:rPr>
          <w:fldChar w:fldCharType="begin"/>
        </w:r>
        <w:r w:rsidR="004F3799">
          <w:rPr>
            <w:webHidden/>
          </w:rPr>
          <w:instrText xml:space="preserve"> PAGEREF _Toc416973999 \h </w:instrText>
        </w:r>
        <w:r>
          <w:rPr>
            <w:webHidden/>
          </w:rPr>
        </w:r>
        <w:r>
          <w:rPr>
            <w:webHidden/>
          </w:rPr>
          <w:fldChar w:fldCharType="separate"/>
        </w:r>
        <w:r w:rsidR="003E62A6">
          <w:rPr>
            <w:webHidden/>
          </w:rPr>
          <w:t>104</w:t>
        </w:r>
        <w:r>
          <w:rPr>
            <w:webHidden/>
          </w:rPr>
          <w:fldChar w:fldCharType="end"/>
        </w:r>
      </w:hyperlink>
    </w:p>
    <w:p w:rsidR="004F3799" w:rsidRDefault="004F3799" w:rsidP="004F3799"/>
    <w:p w:rsidR="004F3799" w:rsidRDefault="004F3799" w:rsidP="004F3799"/>
    <w:p w:rsidR="004F3799" w:rsidRPr="004F3799" w:rsidRDefault="004F3799" w:rsidP="004F3799"/>
    <w:p w:rsidR="004F3799" w:rsidRDefault="0088630C">
      <w:pPr>
        <w:pStyle w:val="TM3"/>
        <w:rPr>
          <w:rFonts w:asciiTheme="minorHAnsi" w:eastAsiaTheme="minorEastAsia" w:hAnsiTheme="minorHAnsi" w:cstheme="minorBidi"/>
          <w:color w:val="auto"/>
          <w:sz w:val="22"/>
          <w:szCs w:val="22"/>
          <w:lang w:eastAsia="fr-FR" w:bidi="ar-SA"/>
        </w:rPr>
      </w:pPr>
      <w:hyperlink w:anchor="_Toc416974000" w:history="1">
        <w:r w:rsidR="004F3799" w:rsidRPr="00936C6B">
          <w:rPr>
            <w:rStyle w:val="Lienhypertexte"/>
          </w:rPr>
          <w:t>7.5.2</w:t>
        </w:r>
        <w:r w:rsidR="004F3799">
          <w:rPr>
            <w:rFonts w:asciiTheme="minorHAnsi" w:eastAsiaTheme="minorEastAsia" w:hAnsiTheme="minorHAnsi" w:cstheme="minorBidi"/>
            <w:color w:val="auto"/>
            <w:sz w:val="22"/>
            <w:szCs w:val="22"/>
            <w:lang w:eastAsia="fr-FR" w:bidi="ar-SA"/>
          </w:rPr>
          <w:tab/>
        </w:r>
        <w:r w:rsidR="004F3799" w:rsidRPr="00936C6B">
          <w:rPr>
            <w:rStyle w:val="Lienhypertexte"/>
            <w:lang w:val="en-GB"/>
          </w:rPr>
          <w:t>Traiteme</w:t>
        </w:r>
        <w:r w:rsidR="004F3799" w:rsidRPr="00936C6B">
          <w:rPr>
            <w:rStyle w:val="Lienhypertexte"/>
          </w:rPr>
          <w:t>nts génériques</w:t>
        </w:r>
        <w:r w:rsidR="004F3799">
          <w:rPr>
            <w:webHidden/>
          </w:rPr>
          <w:tab/>
        </w:r>
        <w:r>
          <w:rPr>
            <w:webHidden/>
          </w:rPr>
          <w:fldChar w:fldCharType="begin"/>
        </w:r>
        <w:r w:rsidR="004F3799">
          <w:rPr>
            <w:webHidden/>
          </w:rPr>
          <w:instrText xml:space="preserve"> PAGEREF _Toc416974000 \h </w:instrText>
        </w:r>
        <w:r>
          <w:rPr>
            <w:webHidden/>
          </w:rPr>
        </w:r>
        <w:r>
          <w:rPr>
            <w:webHidden/>
          </w:rPr>
          <w:fldChar w:fldCharType="separate"/>
        </w:r>
        <w:r w:rsidR="003E62A6">
          <w:rPr>
            <w:webHidden/>
          </w:rPr>
          <w:t>104</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01" w:history="1">
        <w:r w:rsidR="004F3799" w:rsidRPr="00936C6B">
          <w:rPr>
            <w:rStyle w:val="Lienhypertexte"/>
          </w:rPr>
          <w:t>• waveform_to_vectime.f90</w:t>
        </w:r>
        <w:r w:rsidR="004F3799">
          <w:rPr>
            <w:webHidden/>
          </w:rPr>
          <w:tab/>
        </w:r>
        <w:r>
          <w:rPr>
            <w:webHidden/>
          </w:rPr>
          <w:fldChar w:fldCharType="begin"/>
        </w:r>
        <w:r w:rsidR="004F3799">
          <w:rPr>
            <w:webHidden/>
          </w:rPr>
          <w:instrText xml:space="preserve"> PAGEREF _Toc416974001 \h </w:instrText>
        </w:r>
        <w:r>
          <w:rPr>
            <w:webHidden/>
          </w:rPr>
        </w:r>
        <w:r>
          <w:rPr>
            <w:webHidden/>
          </w:rPr>
          <w:fldChar w:fldCharType="separate"/>
        </w:r>
        <w:r w:rsidR="003E62A6">
          <w:rPr>
            <w:webHidden/>
          </w:rPr>
          <w:t>104</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02" w:history="1">
        <w:r w:rsidR="004F3799" w:rsidRPr="00936C6B">
          <w:rPr>
            <w:rStyle w:val="Lienhypertexte"/>
            <w:lang w:val="en-GB"/>
          </w:rPr>
          <w:t>• vectime_to_spectro.f90</w:t>
        </w:r>
        <w:r w:rsidR="004F3799">
          <w:rPr>
            <w:webHidden/>
          </w:rPr>
          <w:tab/>
        </w:r>
        <w:r>
          <w:rPr>
            <w:webHidden/>
          </w:rPr>
          <w:fldChar w:fldCharType="begin"/>
        </w:r>
        <w:r w:rsidR="004F3799">
          <w:rPr>
            <w:webHidden/>
          </w:rPr>
          <w:instrText xml:space="preserve"> PAGEREF _Toc416974002 \h </w:instrText>
        </w:r>
        <w:r>
          <w:rPr>
            <w:webHidden/>
          </w:rPr>
        </w:r>
        <w:r>
          <w:rPr>
            <w:webHidden/>
          </w:rPr>
          <w:fldChar w:fldCharType="separate"/>
        </w:r>
        <w:r w:rsidR="003E62A6">
          <w:rPr>
            <w:webHidden/>
          </w:rPr>
          <w:t>104</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03" w:history="1">
        <w:r w:rsidR="004F3799" w:rsidRPr="00936C6B">
          <w:rPr>
            <w:rStyle w:val="Lienhypertexte"/>
            <w:lang w:val="en-GB"/>
          </w:rPr>
          <w:t>• reduce_time_rff.f90</w:t>
        </w:r>
        <w:r w:rsidR="004F3799">
          <w:rPr>
            <w:webHidden/>
          </w:rPr>
          <w:tab/>
        </w:r>
        <w:r>
          <w:rPr>
            <w:webHidden/>
          </w:rPr>
          <w:fldChar w:fldCharType="begin"/>
        </w:r>
        <w:r w:rsidR="004F3799">
          <w:rPr>
            <w:webHidden/>
          </w:rPr>
          <w:instrText xml:space="preserve"> PAGEREF _Toc416974003 \h </w:instrText>
        </w:r>
        <w:r>
          <w:rPr>
            <w:webHidden/>
          </w:rPr>
        </w:r>
        <w:r>
          <w:rPr>
            <w:webHidden/>
          </w:rPr>
          <w:fldChar w:fldCharType="separate"/>
        </w:r>
        <w:r w:rsidR="003E62A6">
          <w:rPr>
            <w:webHidden/>
          </w:rPr>
          <w:t>105</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04" w:history="1">
        <w:r w:rsidR="004F3799" w:rsidRPr="00936C6B">
          <w:rPr>
            <w:rStyle w:val="Lienhypertexte"/>
            <w:lang w:val="en-GB"/>
          </w:rPr>
          <w:t>• spectro_to_polar.f90</w:t>
        </w:r>
        <w:r w:rsidR="004F3799">
          <w:rPr>
            <w:webHidden/>
          </w:rPr>
          <w:tab/>
        </w:r>
        <w:r>
          <w:rPr>
            <w:webHidden/>
          </w:rPr>
          <w:fldChar w:fldCharType="begin"/>
        </w:r>
        <w:r w:rsidR="004F3799">
          <w:rPr>
            <w:webHidden/>
          </w:rPr>
          <w:instrText xml:space="preserve"> PAGEREF _Toc416974004 \h </w:instrText>
        </w:r>
        <w:r>
          <w:rPr>
            <w:webHidden/>
          </w:rPr>
        </w:r>
        <w:r>
          <w:rPr>
            <w:webHidden/>
          </w:rPr>
          <w:fldChar w:fldCharType="separate"/>
        </w:r>
        <w:r w:rsidR="003E62A6">
          <w:rPr>
            <w:webHidden/>
          </w:rPr>
          <w:t>105</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05" w:history="1">
        <w:r w:rsidR="004F3799" w:rsidRPr="00936C6B">
          <w:rPr>
            <w:rStyle w:val="Lienhypertexte"/>
            <w:lang w:val="en-GB"/>
          </w:rPr>
          <w:t>• spectro_xyz_to_lrz.f90</w:t>
        </w:r>
        <w:r w:rsidR="004F3799">
          <w:rPr>
            <w:webHidden/>
          </w:rPr>
          <w:tab/>
        </w:r>
        <w:r>
          <w:rPr>
            <w:webHidden/>
          </w:rPr>
          <w:fldChar w:fldCharType="begin"/>
        </w:r>
        <w:r w:rsidR="004F3799">
          <w:rPr>
            <w:webHidden/>
          </w:rPr>
          <w:instrText xml:space="preserve"> PAGEREF _Toc416974005 \h </w:instrText>
        </w:r>
        <w:r>
          <w:rPr>
            <w:webHidden/>
          </w:rPr>
        </w:r>
        <w:r>
          <w:rPr>
            <w:webHidden/>
          </w:rPr>
          <w:fldChar w:fldCharType="separate"/>
        </w:r>
        <w:r w:rsidR="003E62A6">
          <w:rPr>
            <w:webHidden/>
          </w:rPr>
          <w:t>105</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006" w:history="1">
        <w:r w:rsidR="004F3799" w:rsidRPr="00936C6B">
          <w:rPr>
            <w:rStyle w:val="Lienhypertexte"/>
            <w:lang w:val="en-GB"/>
          </w:rPr>
          <w:t>7.5.3</w:t>
        </w:r>
        <w:r w:rsidR="004F3799">
          <w:rPr>
            <w:rFonts w:asciiTheme="minorHAnsi" w:eastAsiaTheme="minorEastAsia" w:hAnsiTheme="minorHAnsi" w:cstheme="minorBidi"/>
            <w:color w:val="auto"/>
            <w:sz w:val="22"/>
            <w:szCs w:val="22"/>
            <w:lang w:eastAsia="fr-FR" w:bidi="ar-SA"/>
          </w:rPr>
          <w:tab/>
        </w:r>
        <w:r w:rsidR="004F3799" w:rsidRPr="00936C6B">
          <w:rPr>
            <w:rStyle w:val="Lienhypertexte"/>
            <w:lang w:val="en-GB"/>
          </w:rPr>
          <w:t>Traitements STAFF</w:t>
        </w:r>
        <w:r w:rsidR="004F3799">
          <w:rPr>
            <w:webHidden/>
          </w:rPr>
          <w:tab/>
        </w:r>
        <w:r>
          <w:rPr>
            <w:webHidden/>
          </w:rPr>
          <w:fldChar w:fldCharType="begin"/>
        </w:r>
        <w:r w:rsidR="004F3799">
          <w:rPr>
            <w:webHidden/>
          </w:rPr>
          <w:instrText xml:space="preserve"> PAGEREF _Toc416974006 \h </w:instrText>
        </w:r>
        <w:r>
          <w:rPr>
            <w:webHidden/>
          </w:rPr>
        </w:r>
        <w:r>
          <w:rPr>
            <w:webHidden/>
          </w:rPr>
          <w:fldChar w:fldCharType="separate"/>
        </w:r>
        <w:r w:rsidR="003E62A6">
          <w:rPr>
            <w:webHidden/>
          </w:rPr>
          <w:t>105</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07" w:history="1">
        <w:r w:rsidR="004F3799" w:rsidRPr="00936C6B">
          <w:rPr>
            <w:rStyle w:val="Lienhypertexte"/>
            <w:lang w:val="en-GB"/>
          </w:rPr>
          <w:t>• vectime_calibration_CLUSTA.f90</w:t>
        </w:r>
        <w:r w:rsidR="004F3799">
          <w:rPr>
            <w:webHidden/>
          </w:rPr>
          <w:tab/>
        </w:r>
        <w:r>
          <w:rPr>
            <w:webHidden/>
          </w:rPr>
          <w:fldChar w:fldCharType="begin"/>
        </w:r>
        <w:r w:rsidR="004F3799">
          <w:rPr>
            <w:webHidden/>
          </w:rPr>
          <w:instrText xml:space="preserve"> PAGEREF _Toc416974007 \h </w:instrText>
        </w:r>
        <w:r>
          <w:rPr>
            <w:webHidden/>
          </w:rPr>
        </w:r>
        <w:r>
          <w:rPr>
            <w:webHidden/>
          </w:rPr>
          <w:fldChar w:fldCharType="separate"/>
        </w:r>
        <w:r w:rsidR="003E62A6">
          <w:rPr>
            <w:webHidden/>
          </w:rPr>
          <w:t>105</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08" w:history="1">
        <w:r w:rsidR="004F3799" w:rsidRPr="00936C6B">
          <w:rPr>
            <w:rStyle w:val="Lienhypertexte"/>
            <w:lang w:val="en-US"/>
          </w:rPr>
          <w:t>• vectime_L1_to_spectro_L2.f90</w:t>
        </w:r>
        <w:r w:rsidR="004F3799">
          <w:rPr>
            <w:webHidden/>
          </w:rPr>
          <w:tab/>
        </w:r>
        <w:r>
          <w:rPr>
            <w:webHidden/>
          </w:rPr>
          <w:fldChar w:fldCharType="begin"/>
        </w:r>
        <w:r w:rsidR="004F3799">
          <w:rPr>
            <w:webHidden/>
          </w:rPr>
          <w:instrText xml:space="preserve"> PAGEREF _Toc416974008 \h </w:instrText>
        </w:r>
        <w:r>
          <w:rPr>
            <w:webHidden/>
          </w:rPr>
        </w:r>
        <w:r>
          <w:rPr>
            <w:webHidden/>
          </w:rPr>
          <w:fldChar w:fldCharType="separate"/>
        </w:r>
        <w:r w:rsidR="003E62A6">
          <w:rPr>
            <w:webHidden/>
          </w:rPr>
          <w:t>105</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09" w:history="1">
        <w:r w:rsidR="004F3799" w:rsidRPr="00936C6B">
          <w:rPr>
            <w:rStyle w:val="Lienhypertexte"/>
            <w:lang w:val="en-US"/>
          </w:rPr>
          <w:t>• vectime _to_mfa.f90</w:t>
        </w:r>
        <w:r w:rsidR="004F3799">
          <w:rPr>
            <w:webHidden/>
          </w:rPr>
          <w:tab/>
        </w:r>
        <w:r>
          <w:rPr>
            <w:webHidden/>
          </w:rPr>
          <w:fldChar w:fldCharType="begin"/>
        </w:r>
        <w:r w:rsidR="004F3799">
          <w:rPr>
            <w:webHidden/>
          </w:rPr>
          <w:instrText xml:space="preserve"> PAGEREF _Toc416974009 \h </w:instrText>
        </w:r>
        <w:r>
          <w:rPr>
            <w:webHidden/>
          </w:rPr>
        </w:r>
        <w:r>
          <w:rPr>
            <w:webHidden/>
          </w:rPr>
          <w:fldChar w:fldCharType="separate"/>
        </w:r>
        <w:r w:rsidR="003E62A6">
          <w:rPr>
            <w:webHidden/>
          </w:rPr>
          <w:t>105</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10" w:history="1">
        <w:r w:rsidR="004F3799" w:rsidRPr="00936C6B">
          <w:rPr>
            <w:rStyle w:val="Lienhypertexte"/>
            <w:lang w:val="en-US"/>
          </w:rPr>
          <w:t>• search_strong_dc.f90</w:t>
        </w:r>
        <w:r w:rsidR="004F3799">
          <w:rPr>
            <w:webHidden/>
          </w:rPr>
          <w:tab/>
        </w:r>
        <w:r>
          <w:rPr>
            <w:webHidden/>
          </w:rPr>
          <w:fldChar w:fldCharType="begin"/>
        </w:r>
        <w:r w:rsidR="004F3799">
          <w:rPr>
            <w:webHidden/>
          </w:rPr>
          <w:instrText xml:space="preserve"> PAGEREF _Toc416974010 \h </w:instrText>
        </w:r>
        <w:r>
          <w:rPr>
            <w:webHidden/>
          </w:rPr>
        </w:r>
        <w:r>
          <w:rPr>
            <w:webHidden/>
          </w:rPr>
          <w:fldChar w:fldCharType="separate"/>
        </w:r>
        <w:r w:rsidR="003E62A6">
          <w:rPr>
            <w:webHidden/>
          </w:rPr>
          <w:t>106</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011" w:history="1">
        <w:r w:rsidR="004F3799" w:rsidRPr="00936C6B">
          <w:rPr>
            <w:rStyle w:val="Lienhypertexte"/>
          </w:rPr>
          <w:t>7.5.4</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Traitements FGM</w:t>
        </w:r>
        <w:r w:rsidR="004F3799">
          <w:rPr>
            <w:webHidden/>
          </w:rPr>
          <w:tab/>
        </w:r>
        <w:r>
          <w:rPr>
            <w:webHidden/>
          </w:rPr>
          <w:fldChar w:fldCharType="begin"/>
        </w:r>
        <w:r w:rsidR="004F3799">
          <w:rPr>
            <w:webHidden/>
          </w:rPr>
          <w:instrText xml:space="preserve"> PAGEREF _Toc416974011 \h </w:instrText>
        </w:r>
        <w:r>
          <w:rPr>
            <w:webHidden/>
          </w:rPr>
        </w:r>
        <w:r>
          <w:rPr>
            <w:webHidden/>
          </w:rPr>
          <w:fldChar w:fldCharType="separate"/>
        </w:r>
        <w:r w:rsidR="003E62A6">
          <w:rPr>
            <w:webHidden/>
          </w:rPr>
          <w:t>106</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12" w:history="1">
        <w:r w:rsidR="004F3799" w:rsidRPr="00936C6B">
          <w:rPr>
            <w:rStyle w:val="Lienhypertexte"/>
            <w:lang w:val="en-GB"/>
          </w:rPr>
          <w:t>• fgm_cef_gse_to_sr2.f90</w:t>
        </w:r>
        <w:r w:rsidR="004F3799">
          <w:rPr>
            <w:webHidden/>
          </w:rPr>
          <w:tab/>
        </w:r>
        <w:r>
          <w:rPr>
            <w:webHidden/>
          </w:rPr>
          <w:fldChar w:fldCharType="begin"/>
        </w:r>
        <w:r w:rsidR="004F3799">
          <w:rPr>
            <w:webHidden/>
          </w:rPr>
          <w:instrText xml:space="preserve"> PAGEREF _Toc416974012 \h </w:instrText>
        </w:r>
        <w:r>
          <w:rPr>
            <w:webHidden/>
          </w:rPr>
        </w:r>
        <w:r>
          <w:rPr>
            <w:webHidden/>
          </w:rPr>
          <w:fldChar w:fldCharType="separate"/>
        </w:r>
        <w:r w:rsidR="003E62A6">
          <w:rPr>
            <w:webHidden/>
          </w:rPr>
          <w:t>106</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013" w:history="1">
        <w:r w:rsidR="004F3799" w:rsidRPr="00936C6B">
          <w:rPr>
            <w:rStyle w:val="Lienhypertexte"/>
          </w:rPr>
          <w:t>7.5.5</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Accès aux données d'orbites</w:t>
        </w:r>
        <w:r w:rsidR="004F3799">
          <w:rPr>
            <w:webHidden/>
          </w:rPr>
          <w:tab/>
        </w:r>
        <w:r>
          <w:rPr>
            <w:webHidden/>
          </w:rPr>
          <w:fldChar w:fldCharType="begin"/>
        </w:r>
        <w:r w:rsidR="004F3799">
          <w:rPr>
            <w:webHidden/>
          </w:rPr>
          <w:instrText xml:space="preserve"> PAGEREF _Toc416974013 \h </w:instrText>
        </w:r>
        <w:r>
          <w:rPr>
            <w:webHidden/>
          </w:rPr>
        </w:r>
        <w:r>
          <w:rPr>
            <w:webHidden/>
          </w:rPr>
          <w:fldChar w:fldCharType="separate"/>
        </w:r>
        <w:r w:rsidR="003E62A6">
          <w:rPr>
            <w:webHidden/>
          </w:rPr>
          <w:t>106</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14" w:history="1">
        <w:r w:rsidR="004F3799" w:rsidRPr="00936C6B">
          <w:rPr>
            <w:rStyle w:val="Lienhypertexte"/>
          </w:rPr>
          <w:t>• get_data_CLUPOS.f90</w:t>
        </w:r>
        <w:r w:rsidR="004F3799">
          <w:rPr>
            <w:webHidden/>
          </w:rPr>
          <w:tab/>
        </w:r>
        <w:r>
          <w:rPr>
            <w:webHidden/>
          </w:rPr>
          <w:fldChar w:fldCharType="begin"/>
        </w:r>
        <w:r w:rsidR="004F3799">
          <w:rPr>
            <w:webHidden/>
          </w:rPr>
          <w:instrText xml:space="preserve"> PAGEREF _Toc416974014 \h </w:instrText>
        </w:r>
        <w:r>
          <w:rPr>
            <w:webHidden/>
          </w:rPr>
        </w:r>
        <w:r>
          <w:rPr>
            <w:webHidden/>
          </w:rPr>
          <w:fldChar w:fldCharType="separate"/>
        </w:r>
        <w:r w:rsidR="003E62A6">
          <w:rPr>
            <w:webHidden/>
          </w:rPr>
          <w:t>106</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15" w:history="1">
        <w:r w:rsidR="004F3799" w:rsidRPr="00936C6B">
          <w:rPr>
            <w:rStyle w:val="Lienhypertexte"/>
          </w:rPr>
          <w:t>• get_data_CLUGEOM.f90</w:t>
        </w:r>
        <w:r w:rsidR="004F3799">
          <w:rPr>
            <w:webHidden/>
          </w:rPr>
          <w:tab/>
        </w:r>
        <w:r>
          <w:rPr>
            <w:webHidden/>
          </w:rPr>
          <w:fldChar w:fldCharType="begin"/>
        </w:r>
        <w:r w:rsidR="004F3799">
          <w:rPr>
            <w:webHidden/>
          </w:rPr>
          <w:instrText xml:space="preserve"> PAGEREF _Toc416974015 \h </w:instrText>
        </w:r>
        <w:r>
          <w:rPr>
            <w:webHidden/>
          </w:rPr>
        </w:r>
        <w:r>
          <w:rPr>
            <w:webHidden/>
          </w:rPr>
          <w:fldChar w:fldCharType="separate"/>
        </w:r>
        <w:r w:rsidR="003E62A6">
          <w:rPr>
            <w:webHidden/>
          </w:rPr>
          <w:t>106</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016" w:history="1">
        <w:r w:rsidR="004F3799" w:rsidRPr="00936C6B">
          <w:rPr>
            <w:rStyle w:val="Lienhypertexte"/>
          </w:rPr>
          <w:t>7.5.6</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Conversion RFF vers CEF</w:t>
        </w:r>
        <w:r w:rsidR="004F3799">
          <w:rPr>
            <w:webHidden/>
          </w:rPr>
          <w:tab/>
        </w:r>
        <w:r>
          <w:rPr>
            <w:webHidden/>
          </w:rPr>
          <w:fldChar w:fldCharType="begin"/>
        </w:r>
        <w:r w:rsidR="004F3799">
          <w:rPr>
            <w:webHidden/>
          </w:rPr>
          <w:instrText xml:space="preserve"> PAGEREF _Toc416974016 \h </w:instrText>
        </w:r>
        <w:r>
          <w:rPr>
            <w:webHidden/>
          </w:rPr>
        </w:r>
        <w:r>
          <w:rPr>
            <w:webHidden/>
          </w:rPr>
          <w:fldChar w:fldCharType="separate"/>
        </w:r>
        <w:r w:rsidR="003E62A6">
          <w:rPr>
            <w:webHidden/>
          </w:rPr>
          <w:t>106</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17" w:history="1">
        <w:r w:rsidR="004F3799" w:rsidRPr="00936C6B">
          <w:rPr>
            <w:rStyle w:val="Lienhypertexte"/>
            <w:lang w:val="en-GB"/>
          </w:rPr>
          <w:t>• vectime_L1_to_cef.f90</w:t>
        </w:r>
        <w:r w:rsidR="004F3799">
          <w:rPr>
            <w:webHidden/>
          </w:rPr>
          <w:tab/>
        </w:r>
        <w:r>
          <w:rPr>
            <w:webHidden/>
          </w:rPr>
          <w:fldChar w:fldCharType="begin"/>
        </w:r>
        <w:r w:rsidR="004F3799">
          <w:rPr>
            <w:webHidden/>
          </w:rPr>
          <w:instrText xml:space="preserve"> PAGEREF _Toc416974017 \h </w:instrText>
        </w:r>
        <w:r>
          <w:rPr>
            <w:webHidden/>
          </w:rPr>
        </w:r>
        <w:r>
          <w:rPr>
            <w:webHidden/>
          </w:rPr>
          <w:fldChar w:fldCharType="separate"/>
        </w:r>
        <w:r w:rsidR="003E62A6">
          <w:rPr>
            <w:webHidden/>
          </w:rPr>
          <w:t>106</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18" w:history="1">
        <w:r w:rsidR="004F3799" w:rsidRPr="00936C6B">
          <w:rPr>
            <w:rStyle w:val="Lienhypertexte"/>
            <w:lang w:val="en-GB"/>
          </w:rPr>
          <w:t>• vectime_L2_to_cef.f90</w:t>
        </w:r>
        <w:r w:rsidR="004F3799">
          <w:rPr>
            <w:webHidden/>
          </w:rPr>
          <w:tab/>
        </w:r>
        <w:r>
          <w:rPr>
            <w:webHidden/>
          </w:rPr>
          <w:fldChar w:fldCharType="begin"/>
        </w:r>
        <w:r w:rsidR="004F3799">
          <w:rPr>
            <w:webHidden/>
          </w:rPr>
          <w:instrText xml:space="preserve"> PAGEREF _Toc416974018 \h </w:instrText>
        </w:r>
        <w:r>
          <w:rPr>
            <w:webHidden/>
          </w:rPr>
        </w:r>
        <w:r>
          <w:rPr>
            <w:webHidden/>
          </w:rPr>
          <w:fldChar w:fldCharType="separate"/>
        </w:r>
        <w:r w:rsidR="003E62A6">
          <w:rPr>
            <w:webHidden/>
          </w:rPr>
          <w:t>107</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19" w:history="1">
        <w:r w:rsidR="004F3799" w:rsidRPr="00936C6B">
          <w:rPr>
            <w:rStyle w:val="Lienhypertexte"/>
            <w:lang w:val="en-GB"/>
          </w:rPr>
          <w:t>• spectro_L2_to_cef.f90</w:t>
        </w:r>
        <w:r w:rsidR="004F3799">
          <w:rPr>
            <w:webHidden/>
          </w:rPr>
          <w:tab/>
        </w:r>
        <w:r>
          <w:rPr>
            <w:webHidden/>
          </w:rPr>
          <w:fldChar w:fldCharType="begin"/>
        </w:r>
        <w:r w:rsidR="004F3799">
          <w:rPr>
            <w:webHidden/>
          </w:rPr>
          <w:instrText xml:space="preserve"> PAGEREF _Toc416974019 \h </w:instrText>
        </w:r>
        <w:r>
          <w:rPr>
            <w:webHidden/>
          </w:rPr>
        </w:r>
        <w:r>
          <w:rPr>
            <w:webHidden/>
          </w:rPr>
          <w:fldChar w:fldCharType="separate"/>
        </w:r>
        <w:r w:rsidR="003E62A6">
          <w:rPr>
            <w:webHidden/>
          </w:rPr>
          <w:t>107</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20" w:history="1">
        <w:r w:rsidR="004F3799" w:rsidRPr="00936C6B">
          <w:rPr>
            <w:rStyle w:val="Lienhypertexte"/>
            <w:lang w:val="en-GB"/>
          </w:rPr>
          <w:t>• w_cal_caveat_header.f90</w:t>
        </w:r>
        <w:r w:rsidR="004F3799">
          <w:rPr>
            <w:webHidden/>
          </w:rPr>
          <w:tab/>
        </w:r>
        <w:r>
          <w:rPr>
            <w:webHidden/>
          </w:rPr>
          <w:fldChar w:fldCharType="begin"/>
        </w:r>
        <w:r w:rsidR="004F3799">
          <w:rPr>
            <w:webHidden/>
          </w:rPr>
          <w:instrText xml:space="preserve"> PAGEREF _Toc416974020 \h </w:instrText>
        </w:r>
        <w:r>
          <w:rPr>
            <w:webHidden/>
          </w:rPr>
        </w:r>
        <w:r>
          <w:rPr>
            <w:webHidden/>
          </w:rPr>
          <w:fldChar w:fldCharType="separate"/>
        </w:r>
        <w:r w:rsidR="003E62A6">
          <w:rPr>
            <w:webHidden/>
          </w:rPr>
          <w:t>107</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21" w:history="1">
        <w:r w:rsidR="004F3799" w:rsidRPr="00936C6B">
          <w:rPr>
            <w:rStyle w:val="Lienhypertexte"/>
            <w:lang w:val="en-GB"/>
          </w:rPr>
          <w:t>• w_cwf_cef_header.f90</w:t>
        </w:r>
        <w:r w:rsidR="004F3799">
          <w:rPr>
            <w:webHidden/>
          </w:rPr>
          <w:tab/>
        </w:r>
        <w:r>
          <w:rPr>
            <w:webHidden/>
          </w:rPr>
          <w:fldChar w:fldCharType="begin"/>
        </w:r>
        <w:r w:rsidR="004F3799">
          <w:rPr>
            <w:webHidden/>
          </w:rPr>
          <w:instrText xml:space="preserve"> PAGEREF _Toc416974021 \h </w:instrText>
        </w:r>
        <w:r>
          <w:rPr>
            <w:webHidden/>
          </w:rPr>
        </w:r>
        <w:r>
          <w:rPr>
            <w:webHidden/>
          </w:rPr>
          <w:fldChar w:fldCharType="separate"/>
        </w:r>
        <w:r w:rsidR="003E62A6">
          <w:rPr>
            <w:webHidden/>
          </w:rPr>
          <w:t>107</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22" w:history="1">
        <w:r w:rsidR="004F3799" w:rsidRPr="00936C6B">
          <w:rPr>
            <w:rStyle w:val="Lienhypertexte"/>
            <w:lang w:val="en-GB"/>
          </w:rPr>
          <w:t>• w_vectime_cef_header.f90</w:t>
        </w:r>
        <w:r w:rsidR="004F3799">
          <w:rPr>
            <w:webHidden/>
          </w:rPr>
          <w:tab/>
        </w:r>
        <w:r>
          <w:rPr>
            <w:webHidden/>
          </w:rPr>
          <w:fldChar w:fldCharType="begin"/>
        </w:r>
        <w:r w:rsidR="004F3799">
          <w:rPr>
            <w:webHidden/>
          </w:rPr>
          <w:instrText xml:space="preserve"> PAGEREF _Toc416974022 \h </w:instrText>
        </w:r>
        <w:r>
          <w:rPr>
            <w:webHidden/>
          </w:rPr>
        </w:r>
        <w:r>
          <w:rPr>
            <w:webHidden/>
          </w:rPr>
          <w:fldChar w:fldCharType="separate"/>
        </w:r>
        <w:r w:rsidR="003E62A6">
          <w:rPr>
            <w:webHidden/>
          </w:rPr>
          <w:t>107</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023" w:history="1">
        <w:r w:rsidR="004F3799" w:rsidRPr="00936C6B">
          <w:rPr>
            <w:rStyle w:val="Lienhypertexte"/>
          </w:rPr>
          <w:t>7.5.7</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Conversions CEF vers RFF</w:t>
        </w:r>
        <w:r w:rsidR="004F3799">
          <w:rPr>
            <w:webHidden/>
          </w:rPr>
          <w:tab/>
        </w:r>
        <w:r>
          <w:rPr>
            <w:webHidden/>
          </w:rPr>
          <w:fldChar w:fldCharType="begin"/>
        </w:r>
        <w:r w:rsidR="004F3799">
          <w:rPr>
            <w:webHidden/>
          </w:rPr>
          <w:instrText xml:space="preserve"> PAGEREF _Toc416974023 \h </w:instrText>
        </w:r>
        <w:r>
          <w:rPr>
            <w:webHidden/>
          </w:rPr>
        </w:r>
        <w:r>
          <w:rPr>
            <w:webHidden/>
          </w:rPr>
          <w:fldChar w:fldCharType="separate"/>
        </w:r>
        <w:r w:rsidR="003E62A6">
          <w:rPr>
            <w:webHidden/>
          </w:rPr>
          <w:t>107</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24" w:history="1">
        <w:r w:rsidR="004F3799" w:rsidRPr="00936C6B">
          <w:rPr>
            <w:rStyle w:val="Lienhypertexte"/>
            <w:lang w:val="en-GB"/>
          </w:rPr>
          <w:t>• DWF_cef_to_rff.f90</w:t>
        </w:r>
        <w:r w:rsidR="004F3799">
          <w:rPr>
            <w:webHidden/>
          </w:rPr>
          <w:tab/>
        </w:r>
        <w:r>
          <w:rPr>
            <w:webHidden/>
          </w:rPr>
          <w:fldChar w:fldCharType="begin"/>
        </w:r>
        <w:r w:rsidR="004F3799">
          <w:rPr>
            <w:webHidden/>
          </w:rPr>
          <w:instrText xml:space="preserve"> PAGEREF _Toc416974024 \h </w:instrText>
        </w:r>
        <w:r>
          <w:rPr>
            <w:webHidden/>
          </w:rPr>
        </w:r>
        <w:r>
          <w:rPr>
            <w:webHidden/>
          </w:rPr>
          <w:fldChar w:fldCharType="separate"/>
        </w:r>
        <w:r w:rsidR="003E62A6">
          <w:rPr>
            <w:webHidden/>
          </w:rPr>
          <w:t>107</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25" w:history="1">
        <w:r w:rsidR="004F3799" w:rsidRPr="00936C6B">
          <w:rPr>
            <w:rStyle w:val="Lienhypertexte"/>
            <w:lang w:val="en-GB"/>
          </w:rPr>
          <w:t>• CWF_cef_to_rff.f90</w:t>
        </w:r>
        <w:r w:rsidR="004F3799">
          <w:rPr>
            <w:webHidden/>
          </w:rPr>
          <w:tab/>
        </w:r>
        <w:r>
          <w:rPr>
            <w:webHidden/>
          </w:rPr>
          <w:fldChar w:fldCharType="begin"/>
        </w:r>
        <w:r w:rsidR="004F3799">
          <w:rPr>
            <w:webHidden/>
          </w:rPr>
          <w:instrText xml:space="preserve"> PAGEREF _Toc416974025 \h </w:instrText>
        </w:r>
        <w:r>
          <w:rPr>
            <w:webHidden/>
          </w:rPr>
        </w:r>
        <w:r>
          <w:rPr>
            <w:webHidden/>
          </w:rPr>
          <w:fldChar w:fldCharType="separate"/>
        </w:r>
        <w:r w:rsidR="003E62A6">
          <w:rPr>
            <w:webHidden/>
          </w:rPr>
          <w:t>107</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26" w:history="1">
        <w:r w:rsidR="004F3799" w:rsidRPr="00936C6B">
          <w:rPr>
            <w:rStyle w:val="Lienhypertexte"/>
            <w:lang w:val="en-GB"/>
          </w:rPr>
          <w:t>• fgm_cef_to_rff.f90</w:t>
        </w:r>
        <w:r w:rsidR="004F3799">
          <w:rPr>
            <w:webHidden/>
          </w:rPr>
          <w:tab/>
        </w:r>
        <w:r>
          <w:rPr>
            <w:webHidden/>
          </w:rPr>
          <w:fldChar w:fldCharType="begin"/>
        </w:r>
        <w:r w:rsidR="004F3799">
          <w:rPr>
            <w:webHidden/>
          </w:rPr>
          <w:instrText xml:space="preserve"> PAGEREF _Toc416974026 \h </w:instrText>
        </w:r>
        <w:r>
          <w:rPr>
            <w:webHidden/>
          </w:rPr>
        </w:r>
        <w:r>
          <w:rPr>
            <w:webHidden/>
          </w:rPr>
          <w:fldChar w:fldCharType="separate"/>
        </w:r>
        <w:r w:rsidR="003E62A6">
          <w:rPr>
            <w:webHidden/>
          </w:rPr>
          <w:t>107</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027" w:history="1">
        <w:r w:rsidR="004F3799" w:rsidRPr="00936C6B">
          <w:rPr>
            <w:rStyle w:val="Lienhypertexte"/>
          </w:rPr>
          <w:t>7.5.8</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Divers</w:t>
        </w:r>
        <w:r w:rsidR="004F3799">
          <w:rPr>
            <w:webHidden/>
          </w:rPr>
          <w:tab/>
        </w:r>
        <w:r>
          <w:rPr>
            <w:webHidden/>
          </w:rPr>
          <w:fldChar w:fldCharType="begin"/>
        </w:r>
        <w:r w:rsidR="004F3799">
          <w:rPr>
            <w:webHidden/>
          </w:rPr>
          <w:instrText xml:space="preserve"> PAGEREF _Toc416974027 \h </w:instrText>
        </w:r>
        <w:r>
          <w:rPr>
            <w:webHidden/>
          </w:rPr>
        </w:r>
        <w:r>
          <w:rPr>
            <w:webHidden/>
          </w:rPr>
          <w:fldChar w:fldCharType="separate"/>
        </w:r>
        <w:r w:rsidR="003E62A6">
          <w:rPr>
            <w:webHidden/>
          </w:rPr>
          <w:t>108</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28" w:history="1">
        <w:r w:rsidR="004F3799" w:rsidRPr="00936C6B">
          <w:rPr>
            <w:rStyle w:val="Lienhypertexte"/>
            <w:lang w:val="en-GB"/>
          </w:rPr>
          <w:t>• dir_properties_pretty_tree.f90</w:t>
        </w:r>
        <w:r w:rsidR="004F3799">
          <w:rPr>
            <w:webHidden/>
          </w:rPr>
          <w:tab/>
        </w:r>
        <w:r>
          <w:rPr>
            <w:webHidden/>
          </w:rPr>
          <w:fldChar w:fldCharType="begin"/>
        </w:r>
        <w:r w:rsidR="004F3799">
          <w:rPr>
            <w:webHidden/>
          </w:rPr>
          <w:instrText xml:space="preserve"> PAGEREF _Toc416974028 \h </w:instrText>
        </w:r>
        <w:r>
          <w:rPr>
            <w:webHidden/>
          </w:rPr>
        </w:r>
        <w:r>
          <w:rPr>
            <w:webHidden/>
          </w:rPr>
          <w:fldChar w:fldCharType="separate"/>
        </w:r>
        <w:r w:rsidR="003E62A6">
          <w:rPr>
            <w:webHidden/>
          </w:rPr>
          <w:t>108</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29" w:history="1">
        <w:r w:rsidR="004F3799" w:rsidRPr="00936C6B">
          <w:rPr>
            <w:rStyle w:val="Lienhypertexte"/>
            <w:lang w:val="en-GB"/>
          </w:rPr>
          <w:t>• dir_size_pretty_tree.f90</w:t>
        </w:r>
        <w:r w:rsidR="004F3799">
          <w:rPr>
            <w:webHidden/>
          </w:rPr>
          <w:tab/>
        </w:r>
        <w:r>
          <w:rPr>
            <w:webHidden/>
          </w:rPr>
          <w:fldChar w:fldCharType="begin"/>
        </w:r>
        <w:r w:rsidR="004F3799">
          <w:rPr>
            <w:webHidden/>
          </w:rPr>
          <w:instrText xml:space="preserve"> PAGEREF _Toc416974029 \h </w:instrText>
        </w:r>
        <w:r>
          <w:rPr>
            <w:webHidden/>
          </w:rPr>
        </w:r>
        <w:r>
          <w:rPr>
            <w:webHidden/>
          </w:rPr>
          <w:fldChar w:fldCharType="separate"/>
        </w:r>
        <w:r w:rsidR="003E62A6">
          <w:rPr>
            <w:webHidden/>
          </w:rPr>
          <w:t>108</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30" w:history="1">
        <w:r w:rsidR="004F3799" w:rsidRPr="00936C6B">
          <w:rPr>
            <w:rStyle w:val="Lienhypertexte"/>
            <w:lang w:val="en-GB"/>
          </w:rPr>
          <w:t>• check_efw_status.f90</w:t>
        </w:r>
        <w:r w:rsidR="004F3799">
          <w:rPr>
            <w:webHidden/>
          </w:rPr>
          <w:tab/>
        </w:r>
        <w:r>
          <w:rPr>
            <w:webHidden/>
          </w:rPr>
          <w:fldChar w:fldCharType="begin"/>
        </w:r>
        <w:r w:rsidR="004F3799">
          <w:rPr>
            <w:webHidden/>
          </w:rPr>
          <w:instrText xml:space="preserve"> PAGEREF _Toc416974030 \h </w:instrText>
        </w:r>
        <w:r>
          <w:rPr>
            <w:webHidden/>
          </w:rPr>
        </w:r>
        <w:r>
          <w:rPr>
            <w:webHidden/>
          </w:rPr>
          <w:fldChar w:fldCharType="separate"/>
        </w:r>
        <w:r w:rsidR="003E62A6">
          <w:rPr>
            <w:webHidden/>
          </w:rPr>
          <w:t>108</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031" w:history="1">
        <w:r w:rsidR="004F3799" w:rsidRPr="00936C6B">
          <w:rPr>
            <w:rStyle w:val="Lienhypertexte"/>
          </w:rPr>
          <w:t>7.5.9</w:t>
        </w:r>
        <w:r w:rsidR="004F3799">
          <w:rPr>
            <w:rFonts w:asciiTheme="minorHAnsi" w:eastAsiaTheme="minorEastAsia" w:hAnsiTheme="minorHAnsi" w:cstheme="minorBidi"/>
            <w:color w:val="auto"/>
            <w:sz w:val="22"/>
            <w:szCs w:val="22"/>
            <w:lang w:eastAsia="fr-FR" w:bidi="ar-SA"/>
          </w:rPr>
          <w:tab/>
        </w:r>
        <w:r w:rsidR="004F3799" w:rsidRPr="00936C6B">
          <w:rPr>
            <w:rStyle w:val="Lienhypertexte"/>
            <w:lang w:val="fr-BE"/>
          </w:rPr>
          <w:t>Bibliothèques</w:t>
        </w:r>
        <w:r w:rsidR="004F3799" w:rsidRPr="00936C6B">
          <w:rPr>
            <w:rStyle w:val="Lienhypertexte"/>
          </w:rPr>
          <w:t xml:space="preserve"> nécessaires à chaque programme F90</w:t>
        </w:r>
        <w:r w:rsidR="004F3799">
          <w:rPr>
            <w:webHidden/>
          </w:rPr>
          <w:tab/>
        </w:r>
        <w:r>
          <w:rPr>
            <w:webHidden/>
          </w:rPr>
          <w:fldChar w:fldCharType="begin"/>
        </w:r>
        <w:r w:rsidR="004F3799">
          <w:rPr>
            <w:webHidden/>
          </w:rPr>
          <w:instrText xml:space="preserve"> PAGEREF _Toc416974031 \h </w:instrText>
        </w:r>
        <w:r>
          <w:rPr>
            <w:webHidden/>
          </w:rPr>
        </w:r>
        <w:r>
          <w:rPr>
            <w:webHidden/>
          </w:rPr>
          <w:fldChar w:fldCharType="separate"/>
        </w:r>
        <w:r w:rsidR="003E62A6">
          <w:rPr>
            <w:webHidden/>
          </w:rPr>
          <w:t>108</w:t>
        </w:r>
        <w:r>
          <w:rPr>
            <w:webHidden/>
          </w:rPr>
          <w:fldChar w:fldCharType="end"/>
        </w:r>
      </w:hyperlink>
    </w:p>
    <w:p w:rsidR="004F3799" w:rsidRDefault="0088630C">
      <w:pPr>
        <w:pStyle w:val="TM2"/>
        <w:rPr>
          <w:rFonts w:asciiTheme="minorHAnsi" w:eastAsiaTheme="minorEastAsia" w:hAnsiTheme="minorHAnsi" w:cstheme="minorBidi"/>
          <w:color w:val="auto"/>
          <w:sz w:val="22"/>
          <w:szCs w:val="22"/>
          <w:lang w:eastAsia="fr-FR" w:bidi="ar-SA"/>
        </w:rPr>
      </w:pPr>
      <w:hyperlink w:anchor="_Toc416974032" w:history="1">
        <w:r w:rsidR="004F3799" w:rsidRPr="00936C6B">
          <w:rPr>
            <w:rStyle w:val="Lienhypertexte"/>
          </w:rPr>
          <w:t>7.6.</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Description des bibliothèques F90</w:t>
        </w:r>
        <w:r w:rsidR="004F3799">
          <w:rPr>
            <w:webHidden/>
          </w:rPr>
          <w:tab/>
        </w:r>
        <w:r>
          <w:rPr>
            <w:webHidden/>
          </w:rPr>
          <w:fldChar w:fldCharType="begin"/>
        </w:r>
        <w:r w:rsidR="004F3799">
          <w:rPr>
            <w:webHidden/>
          </w:rPr>
          <w:instrText xml:space="preserve"> PAGEREF _Toc416974032 \h </w:instrText>
        </w:r>
        <w:r>
          <w:rPr>
            <w:webHidden/>
          </w:rPr>
        </w:r>
        <w:r>
          <w:rPr>
            <w:webHidden/>
          </w:rPr>
          <w:fldChar w:fldCharType="separate"/>
        </w:r>
        <w:r w:rsidR="003E62A6">
          <w:rPr>
            <w:webHidden/>
          </w:rPr>
          <w:t>110</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033" w:history="1">
        <w:r w:rsidR="004F3799" w:rsidRPr="00936C6B">
          <w:rPr>
            <w:rStyle w:val="Lienhypertexte"/>
          </w:rPr>
          <w:t>7.6.1</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lib_deconvo.f90</w:t>
        </w:r>
        <w:r w:rsidR="004F3799">
          <w:rPr>
            <w:webHidden/>
          </w:rPr>
          <w:tab/>
        </w:r>
        <w:r>
          <w:rPr>
            <w:webHidden/>
          </w:rPr>
          <w:fldChar w:fldCharType="begin"/>
        </w:r>
        <w:r w:rsidR="004F3799">
          <w:rPr>
            <w:webHidden/>
          </w:rPr>
          <w:instrText xml:space="preserve"> PAGEREF _Toc416974033 \h </w:instrText>
        </w:r>
        <w:r>
          <w:rPr>
            <w:webHidden/>
          </w:rPr>
        </w:r>
        <w:r>
          <w:rPr>
            <w:webHidden/>
          </w:rPr>
          <w:fldChar w:fldCharType="separate"/>
        </w:r>
        <w:r w:rsidR="003E62A6">
          <w:rPr>
            <w:webHidden/>
          </w:rPr>
          <w:t>110</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034" w:history="1">
        <w:r w:rsidR="004F3799" w:rsidRPr="00936C6B">
          <w:rPr>
            <w:rStyle w:val="Lienhypertexte"/>
          </w:rPr>
          <w:t>7.6.2</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lib_gainant.f90</w:t>
        </w:r>
        <w:r w:rsidR="004F3799">
          <w:rPr>
            <w:webHidden/>
          </w:rPr>
          <w:tab/>
        </w:r>
        <w:r>
          <w:rPr>
            <w:webHidden/>
          </w:rPr>
          <w:fldChar w:fldCharType="begin"/>
        </w:r>
        <w:r w:rsidR="004F3799">
          <w:rPr>
            <w:webHidden/>
          </w:rPr>
          <w:instrText xml:space="preserve"> PAGEREF _Toc416974034 \h </w:instrText>
        </w:r>
        <w:r>
          <w:rPr>
            <w:webHidden/>
          </w:rPr>
        </w:r>
        <w:r>
          <w:rPr>
            <w:webHidden/>
          </w:rPr>
          <w:fldChar w:fldCharType="separate"/>
        </w:r>
        <w:r w:rsidR="003E62A6">
          <w:rPr>
            <w:webHidden/>
          </w:rPr>
          <w:t>110</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035" w:history="1">
        <w:r w:rsidR="004F3799" w:rsidRPr="00936C6B">
          <w:rPr>
            <w:rStyle w:val="Lienhypertexte"/>
          </w:rPr>
          <w:t>7.6.3</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lib_rw_rff.f90</w:t>
        </w:r>
        <w:r w:rsidR="004F3799">
          <w:rPr>
            <w:webHidden/>
          </w:rPr>
          <w:tab/>
        </w:r>
        <w:r>
          <w:rPr>
            <w:webHidden/>
          </w:rPr>
          <w:fldChar w:fldCharType="begin"/>
        </w:r>
        <w:r w:rsidR="004F3799">
          <w:rPr>
            <w:webHidden/>
          </w:rPr>
          <w:instrText xml:space="preserve"> PAGEREF _Toc416974035 \h </w:instrText>
        </w:r>
        <w:r>
          <w:rPr>
            <w:webHidden/>
          </w:rPr>
        </w:r>
        <w:r>
          <w:rPr>
            <w:webHidden/>
          </w:rPr>
          <w:fldChar w:fldCharType="separate"/>
        </w:r>
        <w:r w:rsidR="003E62A6">
          <w:rPr>
            <w:webHidden/>
          </w:rPr>
          <w:t>111</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036" w:history="1">
        <w:r w:rsidR="004F3799" w:rsidRPr="00936C6B">
          <w:rPr>
            <w:rStyle w:val="Lienhypertexte"/>
          </w:rPr>
          <w:t>7.6.4</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lib_rw_cef.f90</w:t>
        </w:r>
        <w:r w:rsidR="004F3799">
          <w:rPr>
            <w:webHidden/>
          </w:rPr>
          <w:tab/>
        </w:r>
        <w:r>
          <w:rPr>
            <w:webHidden/>
          </w:rPr>
          <w:fldChar w:fldCharType="begin"/>
        </w:r>
        <w:r w:rsidR="004F3799">
          <w:rPr>
            <w:webHidden/>
          </w:rPr>
          <w:instrText xml:space="preserve"> PAGEREF _Toc416974036 \h </w:instrText>
        </w:r>
        <w:r>
          <w:rPr>
            <w:webHidden/>
          </w:rPr>
        </w:r>
        <w:r>
          <w:rPr>
            <w:webHidden/>
          </w:rPr>
          <w:fldChar w:fldCharType="separate"/>
        </w:r>
        <w:r w:rsidR="003E62A6">
          <w:rPr>
            <w:webHidden/>
          </w:rPr>
          <w:t>111</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037" w:history="1">
        <w:r w:rsidR="004F3799" w:rsidRPr="00936C6B">
          <w:rPr>
            <w:rStyle w:val="Lienhypertexte"/>
          </w:rPr>
          <w:t>7.6.5</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lib_time.f90</w:t>
        </w:r>
        <w:r w:rsidR="004F3799">
          <w:rPr>
            <w:webHidden/>
          </w:rPr>
          <w:tab/>
        </w:r>
        <w:r>
          <w:rPr>
            <w:webHidden/>
          </w:rPr>
          <w:fldChar w:fldCharType="begin"/>
        </w:r>
        <w:r w:rsidR="004F3799">
          <w:rPr>
            <w:webHidden/>
          </w:rPr>
          <w:instrText xml:space="preserve"> PAGEREF _Toc416974037 \h </w:instrText>
        </w:r>
        <w:r>
          <w:rPr>
            <w:webHidden/>
          </w:rPr>
        </w:r>
        <w:r>
          <w:rPr>
            <w:webHidden/>
          </w:rPr>
          <w:fldChar w:fldCharType="separate"/>
        </w:r>
        <w:r w:rsidR="003E62A6">
          <w:rPr>
            <w:webHidden/>
          </w:rPr>
          <w:t>112</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038" w:history="1">
        <w:r w:rsidR="004F3799" w:rsidRPr="00936C6B">
          <w:rPr>
            <w:rStyle w:val="Lienhypertexte"/>
          </w:rPr>
          <w:t>7.6.6</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lib_CLUORB.f90</w:t>
        </w:r>
        <w:r w:rsidR="004F3799">
          <w:rPr>
            <w:webHidden/>
          </w:rPr>
          <w:tab/>
        </w:r>
        <w:r>
          <w:rPr>
            <w:webHidden/>
          </w:rPr>
          <w:fldChar w:fldCharType="begin"/>
        </w:r>
        <w:r w:rsidR="004F3799">
          <w:rPr>
            <w:webHidden/>
          </w:rPr>
          <w:instrText xml:space="preserve"> PAGEREF _Toc416974038 \h </w:instrText>
        </w:r>
        <w:r>
          <w:rPr>
            <w:webHidden/>
          </w:rPr>
        </w:r>
        <w:r>
          <w:rPr>
            <w:webHidden/>
          </w:rPr>
          <w:fldChar w:fldCharType="separate"/>
        </w:r>
        <w:r w:rsidR="003E62A6">
          <w:rPr>
            <w:webHidden/>
          </w:rPr>
          <w:t>113</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039" w:history="1">
        <w:r w:rsidR="004F3799" w:rsidRPr="00936C6B">
          <w:rPr>
            <w:rStyle w:val="Lienhypertexte"/>
          </w:rPr>
          <w:t>7.6.7</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lib_CLU_tools.f90</w:t>
        </w:r>
        <w:r w:rsidR="004F3799">
          <w:rPr>
            <w:webHidden/>
          </w:rPr>
          <w:tab/>
        </w:r>
        <w:r>
          <w:rPr>
            <w:webHidden/>
          </w:rPr>
          <w:fldChar w:fldCharType="begin"/>
        </w:r>
        <w:r w:rsidR="004F3799">
          <w:rPr>
            <w:webHidden/>
          </w:rPr>
          <w:instrText xml:space="preserve"> PAGEREF _Toc416974039 \h </w:instrText>
        </w:r>
        <w:r>
          <w:rPr>
            <w:webHidden/>
          </w:rPr>
        </w:r>
        <w:r>
          <w:rPr>
            <w:webHidden/>
          </w:rPr>
          <w:fldChar w:fldCharType="separate"/>
        </w:r>
        <w:r w:rsidR="003E62A6">
          <w:rPr>
            <w:webHidden/>
          </w:rPr>
          <w:t>113</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040" w:history="1">
        <w:r w:rsidR="004F3799" w:rsidRPr="00936C6B">
          <w:rPr>
            <w:rStyle w:val="Lienhypertexte"/>
          </w:rPr>
          <w:t>7.6.8</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lib_utility.f90</w:t>
        </w:r>
        <w:r w:rsidR="004F3799">
          <w:rPr>
            <w:webHidden/>
          </w:rPr>
          <w:tab/>
        </w:r>
        <w:r>
          <w:rPr>
            <w:webHidden/>
          </w:rPr>
          <w:fldChar w:fldCharType="begin"/>
        </w:r>
        <w:r w:rsidR="004F3799">
          <w:rPr>
            <w:webHidden/>
          </w:rPr>
          <w:instrText xml:space="preserve"> PAGEREF _Toc416974040 \h </w:instrText>
        </w:r>
        <w:r>
          <w:rPr>
            <w:webHidden/>
          </w:rPr>
        </w:r>
        <w:r>
          <w:rPr>
            <w:webHidden/>
          </w:rPr>
          <w:fldChar w:fldCharType="separate"/>
        </w:r>
        <w:r w:rsidR="003E62A6">
          <w:rPr>
            <w:webHidden/>
          </w:rPr>
          <w:t>114</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041" w:history="1">
        <w:r w:rsidR="004F3799" w:rsidRPr="00936C6B">
          <w:rPr>
            <w:rStyle w:val="Lienhypertexte"/>
          </w:rPr>
          <w:t>7.6.9</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Rocotlib_V2p0.f90</w:t>
        </w:r>
        <w:r w:rsidR="004F3799">
          <w:rPr>
            <w:webHidden/>
          </w:rPr>
          <w:tab/>
        </w:r>
        <w:r>
          <w:rPr>
            <w:webHidden/>
          </w:rPr>
          <w:fldChar w:fldCharType="begin"/>
        </w:r>
        <w:r w:rsidR="004F3799">
          <w:rPr>
            <w:webHidden/>
          </w:rPr>
          <w:instrText xml:space="preserve"> PAGEREF _Toc416974041 \h </w:instrText>
        </w:r>
        <w:r>
          <w:rPr>
            <w:webHidden/>
          </w:rPr>
        </w:r>
        <w:r>
          <w:rPr>
            <w:webHidden/>
          </w:rPr>
          <w:fldChar w:fldCharType="separate"/>
        </w:r>
        <w:r w:rsidR="003E62A6">
          <w:rPr>
            <w:webHidden/>
          </w:rPr>
          <w:t>114</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42" w:history="1">
        <w:r w:rsidR="004F3799" w:rsidRPr="00936C6B">
          <w:rPr>
            <w:rStyle w:val="Lienhypertexte"/>
          </w:rPr>
          <w:t>• « Compute » modules</w:t>
        </w:r>
        <w:r w:rsidR="004F3799">
          <w:rPr>
            <w:webHidden/>
          </w:rPr>
          <w:tab/>
        </w:r>
        <w:r>
          <w:rPr>
            <w:webHidden/>
          </w:rPr>
          <w:fldChar w:fldCharType="begin"/>
        </w:r>
        <w:r w:rsidR="004F3799">
          <w:rPr>
            <w:webHidden/>
          </w:rPr>
          <w:instrText xml:space="preserve"> PAGEREF _Toc416974042 \h </w:instrText>
        </w:r>
        <w:r>
          <w:rPr>
            <w:webHidden/>
          </w:rPr>
        </w:r>
        <w:r>
          <w:rPr>
            <w:webHidden/>
          </w:rPr>
          <w:fldChar w:fldCharType="separate"/>
        </w:r>
        <w:r w:rsidR="003E62A6">
          <w:rPr>
            <w:webHidden/>
          </w:rPr>
          <w:t>114</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43" w:history="1">
        <w:r w:rsidR="004F3799" w:rsidRPr="00936C6B">
          <w:rPr>
            <w:rStyle w:val="Lienhypertexte"/>
          </w:rPr>
          <w:t>• « Give » modules</w:t>
        </w:r>
        <w:r w:rsidR="004F3799">
          <w:rPr>
            <w:webHidden/>
          </w:rPr>
          <w:tab/>
        </w:r>
        <w:r>
          <w:rPr>
            <w:webHidden/>
          </w:rPr>
          <w:fldChar w:fldCharType="begin"/>
        </w:r>
        <w:r w:rsidR="004F3799">
          <w:rPr>
            <w:webHidden/>
          </w:rPr>
          <w:instrText xml:space="preserve"> PAGEREF _Toc416974043 \h </w:instrText>
        </w:r>
        <w:r>
          <w:rPr>
            <w:webHidden/>
          </w:rPr>
        </w:r>
        <w:r>
          <w:rPr>
            <w:webHidden/>
          </w:rPr>
          <w:fldChar w:fldCharType="separate"/>
        </w:r>
        <w:r w:rsidR="003E62A6">
          <w:rPr>
            <w:webHidden/>
          </w:rPr>
          <w:t>114</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44" w:history="1">
        <w:r w:rsidR="004F3799" w:rsidRPr="00936C6B">
          <w:rPr>
            <w:rStyle w:val="Lienhypertexte"/>
          </w:rPr>
          <w:t>• « Print » and « Read » modules</w:t>
        </w:r>
        <w:r w:rsidR="004F3799">
          <w:rPr>
            <w:webHidden/>
          </w:rPr>
          <w:tab/>
        </w:r>
        <w:r>
          <w:rPr>
            <w:webHidden/>
          </w:rPr>
          <w:fldChar w:fldCharType="begin"/>
        </w:r>
        <w:r w:rsidR="004F3799">
          <w:rPr>
            <w:webHidden/>
          </w:rPr>
          <w:instrText xml:space="preserve"> PAGEREF _Toc416974044 \h </w:instrText>
        </w:r>
        <w:r>
          <w:rPr>
            <w:webHidden/>
          </w:rPr>
        </w:r>
        <w:r>
          <w:rPr>
            <w:webHidden/>
          </w:rPr>
          <w:fldChar w:fldCharType="separate"/>
        </w:r>
        <w:r w:rsidR="003E62A6">
          <w:rPr>
            <w:webHidden/>
          </w:rPr>
          <w:t>115</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45" w:history="1">
        <w:r w:rsidR="004F3799" w:rsidRPr="00936C6B">
          <w:rPr>
            <w:rStyle w:val="Lienhypertexte"/>
          </w:rPr>
          <w:t>• « Transform » modules</w:t>
        </w:r>
        <w:r w:rsidR="004F3799">
          <w:rPr>
            <w:webHidden/>
          </w:rPr>
          <w:tab/>
        </w:r>
        <w:r>
          <w:rPr>
            <w:webHidden/>
          </w:rPr>
          <w:fldChar w:fldCharType="begin"/>
        </w:r>
        <w:r w:rsidR="004F3799">
          <w:rPr>
            <w:webHidden/>
          </w:rPr>
          <w:instrText xml:space="preserve"> PAGEREF _Toc416974045 \h </w:instrText>
        </w:r>
        <w:r>
          <w:rPr>
            <w:webHidden/>
          </w:rPr>
        </w:r>
        <w:r>
          <w:rPr>
            <w:webHidden/>
          </w:rPr>
          <w:fldChar w:fldCharType="separate"/>
        </w:r>
        <w:r w:rsidR="003E62A6">
          <w:rPr>
            <w:webHidden/>
          </w:rPr>
          <w:t>115</w:t>
        </w:r>
        <w:r>
          <w:rPr>
            <w:webHidden/>
          </w:rPr>
          <w:fldChar w:fldCharType="end"/>
        </w:r>
      </w:hyperlink>
    </w:p>
    <w:p w:rsidR="004F3799" w:rsidRDefault="0088630C">
      <w:pPr>
        <w:pStyle w:val="TM2"/>
        <w:rPr>
          <w:rFonts w:asciiTheme="minorHAnsi" w:eastAsiaTheme="minorEastAsia" w:hAnsiTheme="minorHAnsi" w:cstheme="minorBidi"/>
          <w:color w:val="auto"/>
          <w:sz w:val="22"/>
          <w:szCs w:val="22"/>
          <w:lang w:eastAsia="fr-FR" w:bidi="ar-SA"/>
        </w:rPr>
      </w:pPr>
      <w:hyperlink w:anchor="_Toc416974046" w:history="1">
        <w:r w:rsidR="004F3799" w:rsidRPr="00936C6B">
          <w:rPr>
            <w:rStyle w:val="Lienhypertexte"/>
          </w:rPr>
          <w:t>7.7.</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Description des procédures  IDL</w:t>
        </w:r>
        <w:r w:rsidR="004F3799">
          <w:rPr>
            <w:webHidden/>
          </w:rPr>
          <w:tab/>
        </w:r>
        <w:r>
          <w:rPr>
            <w:webHidden/>
          </w:rPr>
          <w:fldChar w:fldCharType="begin"/>
        </w:r>
        <w:r w:rsidR="004F3799">
          <w:rPr>
            <w:webHidden/>
          </w:rPr>
          <w:instrText xml:space="preserve"> PAGEREF _Toc416974046 \h </w:instrText>
        </w:r>
        <w:r>
          <w:rPr>
            <w:webHidden/>
          </w:rPr>
        </w:r>
        <w:r>
          <w:rPr>
            <w:webHidden/>
          </w:rPr>
          <w:fldChar w:fldCharType="separate"/>
        </w:r>
        <w:r w:rsidR="003E62A6">
          <w:rPr>
            <w:webHidden/>
          </w:rPr>
          <w:t>116</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047" w:history="1">
        <w:r w:rsidR="004F3799" w:rsidRPr="00936C6B">
          <w:rPr>
            <w:rStyle w:val="Lienhypertexte"/>
          </w:rPr>
          <w:t>7.7.1</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Procédures de lecture</w:t>
        </w:r>
        <w:r w:rsidR="004F3799">
          <w:rPr>
            <w:webHidden/>
          </w:rPr>
          <w:tab/>
        </w:r>
        <w:r>
          <w:rPr>
            <w:webHidden/>
          </w:rPr>
          <w:fldChar w:fldCharType="begin"/>
        </w:r>
        <w:r w:rsidR="004F3799">
          <w:rPr>
            <w:webHidden/>
          </w:rPr>
          <w:instrText xml:space="preserve"> PAGEREF _Toc416974047 \h </w:instrText>
        </w:r>
        <w:r>
          <w:rPr>
            <w:webHidden/>
          </w:rPr>
        </w:r>
        <w:r>
          <w:rPr>
            <w:webHidden/>
          </w:rPr>
          <w:fldChar w:fldCharType="separate"/>
        </w:r>
        <w:r w:rsidR="003E62A6">
          <w:rPr>
            <w:webHidden/>
          </w:rPr>
          <w:t>116</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48" w:history="1">
        <w:r w:rsidR="004F3799" w:rsidRPr="00936C6B">
          <w:rPr>
            <w:rStyle w:val="Lienhypertexte"/>
          </w:rPr>
          <w:t>• read_data_CLUPOS.pro</w:t>
        </w:r>
        <w:r w:rsidR="004F3799">
          <w:rPr>
            <w:webHidden/>
          </w:rPr>
          <w:tab/>
        </w:r>
        <w:r>
          <w:rPr>
            <w:webHidden/>
          </w:rPr>
          <w:fldChar w:fldCharType="begin"/>
        </w:r>
        <w:r w:rsidR="004F3799">
          <w:rPr>
            <w:webHidden/>
          </w:rPr>
          <w:instrText xml:space="preserve"> PAGEREF _Toc416974048 \h </w:instrText>
        </w:r>
        <w:r>
          <w:rPr>
            <w:webHidden/>
          </w:rPr>
        </w:r>
        <w:r>
          <w:rPr>
            <w:webHidden/>
          </w:rPr>
          <w:fldChar w:fldCharType="separate"/>
        </w:r>
        <w:r w:rsidR="003E62A6">
          <w:rPr>
            <w:webHidden/>
          </w:rPr>
          <w:t>116</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49" w:history="1">
        <w:r w:rsidR="004F3799" w:rsidRPr="00936C6B">
          <w:rPr>
            <w:rStyle w:val="Lienhypertexte"/>
            <w:lang w:val="en-GB"/>
          </w:rPr>
          <w:t>• read_FGM_bav.pro</w:t>
        </w:r>
        <w:r w:rsidR="004F3799">
          <w:rPr>
            <w:webHidden/>
          </w:rPr>
          <w:tab/>
        </w:r>
        <w:r>
          <w:rPr>
            <w:webHidden/>
          </w:rPr>
          <w:fldChar w:fldCharType="begin"/>
        </w:r>
        <w:r w:rsidR="004F3799">
          <w:rPr>
            <w:webHidden/>
          </w:rPr>
          <w:instrText xml:space="preserve"> PAGEREF _Toc416974049 \h </w:instrText>
        </w:r>
        <w:r>
          <w:rPr>
            <w:webHidden/>
          </w:rPr>
        </w:r>
        <w:r>
          <w:rPr>
            <w:webHidden/>
          </w:rPr>
          <w:fldChar w:fldCharType="separate"/>
        </w:r>
        <w:r w:rsidR="003E62A6">
          <w:rPr>
            <w:webHidden/>
          </w:rPr>
          <w:t>116</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50" w:history="1">
        <w:r w:rsidR="004F3799" w:rsidRPr="00936C6B">
          <w:rPr>
            <w:rStyle w:val="Lienhypertexte"/>
            <w:lang w:val="en-GB"/>
          </w:rPr>
          <w:t>• read_fgm_cef.pro</w:t>
        </w:r>
        <w:r w:rsidR="004F3799">
          <w:rPr>
            <w:webHidden/>
          </w:rPr>
          <w:tab/>
        </w:r>
        <w:r>
          <w:rPr>
            <w:webHidden/>
          </w:rPr>
          <w:fldChar w:fldCharType="begin"/>
        </w:r>
        <w:r w:rsidR="004F3799">
          <w:rPr>
            <w:webHidden/>
          </w:rPr>
          <w:instrText xml:space="preserve"> PAGEREF _Toc416974050 \h </w:instrText>
        </w:r>
        <w:r>
          <w:rPr>
            <w:webHidden/>
          </w:rPr>
        </w:r>
        <w:r>
          <w:rPr>
            <w:webHidden/>
          </w:rPr>
          <w:fldChar w:fldCharType="separate"/>
        </w:r>
        <w:r w:rsidR="003E62A6">
          <w:rPr>
            <w:webHidden/>
          </w:rPr>
          <w:t>116</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51" w:history="1">
        <w:r w:rsidR="004F3799" w:rsidRPr="00936C6B">
          <w:rPr>
            <w:rStyle w:val="Lienhypertexte"/>
            <w:lang w:val="en-GB"/>
          </w:rPr>
          <w:t>• rff_read_SPfile_4.pro</w:t>
        </w:r>
        <w:r w:rsidR="004F3799">
          <w:rPr>
            <w:webHidden/>
          </w:rPr>
          <w:tab/>
        </w:r>
        <w:r>
          <w:rPr>
            <w:webHidden/>
          </w:rPr>
          <w:fldChar w:fldCharType="begin"/>
        </w:r>
        <w:r w:rsidR="004F3799">
          <w:rPr>
            <w:webHidden/>
          </w:rPr>
          <w:instrText xml:space="preserve"> PAGEREF _Toc416974051 \h </w:instrText>
        </w:r>
        <w:r>
          <w:rPr>
            <w:webHidden/>
          </w:rPr>
        </w:r>
        <w:r>
          <w:rPr>
            <w:webHidden/>
          </w:rPr>
          <w:fldChar w:fldCharType="separate"/>
        </w:r>
        <w:r w:rsidR="003E62A6">
          <w:rPr>
            <w:webHidden/>
          </w:rPr>
          <w:t>116</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52" w:history="1">
        <w:r w:rsidR="004F3799" w:rsidRPr="00936C6B">
          <w:rPr>
            <w:rStyle w:val="Lienhypertexte"/>
            <w:lang w:val="en-GB"/>
          </w:rPr>
          <w:t>• rff_read_SPfile.pro</w:t>
        </w:r>
        <w:r w:rsidR="004F3799">
          <w:rPr>
            <w:webHidden/>
          </w:rPr>
          <w:tab/>
        </w:r>
        <w:r>
          <w:rPr>
            <w:webHidden/>
          </w:rPr>
          <w:fldChar w:fldCharType="begin"/>
        </w:r>
        <w:r w:rsidR="004F3799">
          <w:rPr>
            <w:webHidden/>
          </w:rPr>
          <w:instrText xml:space="preserve"> PAGEREF _Toc416974052 \h </w:instrText>
        </w:r>
        <w:r>
          <w:rPr>
            <w:webHidden/>
          </w:rPr>
        </w:r>
        <w:r>
          <w:rPr>
            <w:webHidden/>
          </w:rPr>
          <w:fldChar w:fldCharType="separate"/>
        </w:r>
        <w:r w:rsidR="003E62A6">
          <w:rPr>
            <w:webHidden/>
          </w:rPr>
          <w:t>116</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53" w:history="1">
        <w:r w:rsidR="004F3799" w:rsidRPr="00936C6B">
          <w:rPr>
            <w:rStyle w:val="Lienhypertexte"/>
            <w:lang w:val="en-GB"/>
          </w:rPr>
          <w:t>• rff_read_VTfile.pro</w:t>
        </w:r>
        <w:r w:rsidR="004F3799">
          <w:rPr>
            <w:webHidden/>
          </w:rPr>
          <w:tab/>
        </w:r>
        <w:r>
          <w:rPr>
            <w:webHidden/>
          </w:rPr>
          <w:fldChar w:fldCharType="begin"/>
        </w:r>
        <w:r w:rsidR="004F3799">
          <w:rPr>
            <w:webHidden/>
          </w:rPr>
          <w:instrText xml:space="preserve"> PAGEREF _Toc416974053 \h </w:instrText>
        </w:r>
        <w:r>
          <w:rPr>
            <w:webHidden/>
          </w:rPr>
        </w:r>
        <w:r>
          <w:rPr>
            <w:webHidden/>
          </w:rPr>
          <w:fldChar w:fldCharType="separate"/>
        </w:r>
        <w:r w:rsidR="003E62A6">
          <w:rPr>
            <w:webHidden/>
          </w:rPr>
          <w:t>116</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54" w:history="1">
        <w:r w:rsidR="004F3799" w:rsidRPr="00936C6B">
          <w:rPr>
            <w:rStyle w:val="Lienhypertexte"/>
            <w:lang w:val="en-GB"/>
          </w:rPr>
          <w:t>• get_FGM_freq.pro</w:t>
        </w:r>
        <w:r w:rsidR="004F3799">
          <w:rPr>
            <w:webHidden/>
          </w:rPr>
          <w:tab/>
        </w:r>
        <w:r>
          <w:rPr>
            <w:webHidden/>
          </w:rPr>
          <w:fldChar w:fldCharType="begin"/>
        </w:r>
        <w:r w:rsidR="004F3799">
          <w:rPr>
            <w:webHidden/>
          </w:rPr>
          <w:instrText xml:space="preserve"> PAGEREF _Toc416974054 \h </w:instrText>
        </w:r>
        <w:r>
          <w:rPr>
            <w:webHidden/>
          </w:rPr>
        </w:r>
        <w:r>
          <w:rPr>
            <w:webHidden/>
          </w:rPr>
          <w:fldChar w:fldCharType="separate"/>
        </w:r>
        <w:r w:rsidR="003E62A6">
          <w:rPr>
            <w:webHidden/>
          </w:rPr>
          <w:t>116</w:t>
        </w:r>
        <w:r>
          <w:rPr>
            <w:webHidden/>
          </w:rPr>
          <w:fldChar w:fldCharType="end"/>
        </w:r>
      </w:hyperlink>
    </w:p>
    <w:p w:rsidR="004F3799" w:rsidRDefault="0088630C">
      <w:pPr>
        <w:pStyle w:val="TM4"/>
        <w:rPr>
          <w:rStyle w:val="Lienhypertexte"/>
        </w:rPr>
      </w:pPr>
      <w:hyperlink w:anchor="_Toc416974055" w:history="1">
        <w:r w:rsidR="004F3799" w:rsidRPr="00936C6B">
          <w:rPr>
            <w:rStyle w:val="Lienhypertexte"/>
          </w:rPr>
          <w:t>• r_copolarlib.pro</w:t>
        </w:r>
        <w:r w:rsidR="004F3799">
          <w:rPr>
            <w:webHidden/>
          </w:rPr>
          <w:tab/>
        </w:r>
        <w:r>
          <w:rPr>
            <w:webHidden/>
          </w:rPr>
          <w:fldChar w:fldCharType="begin"/>
        </w:r>
        <w:r w:rsidR="004F3799">
          <w:rPr>
            <w:webHidden/>
          </w:rPr>
          <w:instrText xml:space="preserve"> PAGEREF _Toc416974055 \h </w:instrText>
        </w:r>
        <w:r>
          <w:rPr>
            <w:webHidden/>
          </w:rPr>
        </w:r>
        <w:r>
          <w:rPr>
            <w:webHidden/>
          </w:rPr>
          <w:fldChar w:fldCharType="separate"/>
        </w:r>
        <w:r w:rsidR="003E62A6">
          <w:rPr>
            <w:webHidden/>
          </w:rPr>
          <w:t>116</w:t>
        </w:r>
        <w:r>
          <w:rPr>
            <w:webHidden/>
          </w:rPr>
          <w:fldChar w:fldCharType="end"/>
        </w:r>
      </w:hyperlink>
    </w:p>
    <w:p w:rsidR="004F3799" w:rsidRDefault="004F3799" w:rsidP="004F3799"/>
    <w:p w:rsidR="004F3799" w:rsidRDefault="004F3799" w:rsidP="004F3799"/>
    <w:p w:rsidR="004F3799" w:rsidRPr="004F3799" w:rsidRDefault="004F3799" w:rsidP="004F3799"/>
    <w:p w:rsidR="004F3799" w:rsidRDefault="0088630C">
      <w:pPr>
        <w:pStyle w:val="TM3"/>
        <w:rPr>
          <w:rFonts w:asciiTheme="minorHAnsi" w:eastAsiaTheme="minorEastAsia" w:hAnsiTheme="minorHAnsi" w:cstheme="minorBidi"/>
          <w:color w:val="auto"/>
          <w:sz w:val="22"/>
          <w:szCs w:val="22"/>
          <w:lang w:eastAsia="fr-FR" w:bidi="ar-SA"/>
        </w:rPr>
      </w:pPr>
      <w:hyperlink w:anchor="_Toc416974056" w:history="1">
        <w:r w:rsidR="004F3799" w:rsidRPr="00936C6B">
          <w:rPr>
            <w:rStyle w:val="Lienhypertexte"/>
          </w:rPr>
          <w:t>7.7.2</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Procédures de visualisations</w:t>
        </w:r>
        <w:r w:rsidR="004F3799">
          <w:rPr>
            <w:webHidden/>
          </w:rPr>
          <w:tab/>
        </w:r>
        <w:r>
          <w:rPr>
            <w:webHidden/>
          </w:rPr>
          <w:fldChar w:fldCharType="begin"/>
        </w:r>
        <w:r w:rsidR="004F3799">
          <w:rPr>
            <w:webHidden/>
          </w:rPr>
          <w:instrText xml:space="preserve"> PAGEREF _Toc416974056 \h </w:instrText>
        </w:r>
        <w:r>
          <w:rPr>
            <w:webHidden/>
          </w:rPr>
        </w:r>
        <w:r>
          <w:rPr>
            <w:webHidden/>
          </w:rPr>
          <w:fldChar w:fldCharType="separate"/>
        </w:r>
        <w:r w:rsidR="003E62A6">
          <w:rPr>
            <w:webHidden/>
          </w:rPr>
          <w:t>117</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57" w:history="1">
        <w:r w:rsidR="004F3799" w:rsidRPr="00936C6B">
          <w:rPr>
            <w:rStyle w:val="Lienhypertexte"/>
          </w:rPr>
          <w:t>• visu_spectro.pro</w:t>
        </w:r>
        <w:r w:rsidR="004F3799">
          <w:rPr>
            <w:webHidden/>
          </w:rPr>
          <w:tab/>
        </w:r>
        <w:r>
          <w:rPr>
            <w:webHidden/>
          </w:rPr>
          <w:fldChar w:fldCharType="begin"/>
        </w:r>
        <w:r w:rsidR="004F3799">
          <w:rPr>
            <w:webHidden/>
          </w:rPr>
          <w:instrText xml:space="preserve"> PAGEREF _Toc416974057 \h </w:instrText>
        </w:r>
        <w:r>
          <w:rPr>
            <w:webHidden/>
          </w:rPr>
        </w:r>
        <w:r>
          <w:rPr>
            <w:webHidden/>
          </w:rPr>
          <w:fldChar w:fldCharType="separate"/>
        </w:r>
        <w:r w:rsidR="003E62A6">
          <w:rPr>
            <w:webHidden/>
          </w:rPr>
          <w:t>117</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58" w:history="1">
        <w:r w:rsidR="004F3799" w:rsidRPr="00936C6B">
          <w:rPr>
            <w:rStyle w:val="Lienhypertexte"/>
          </w:rPr>
          <w:t>• visu_spectro_4Bz.pro</w:t>
        </w:r>
        <w:r w:rsidR="004F3799">
          <w:rPr>
            <w:webHidden/>
          </w:rPr>
          <w:tab/>
        </w:r>
        <w:r>
          <w:rPr>
            <w:webHidden/>
          </w:rPr>
          <w:fldChar w:fldCharType="begin"/>
        </w:r>
        <w:r w:rsidR="004F3799">
          <w:rPr>
            <w:webHidden/>
          </w:rPr>
          <w:instrText xml:space="preserve"> PAGEREF _Toc416974058 \h </w:instrText>
        </w:r>
        <w:r>
          <w:rPr>
            <w:webHidden/>
          </w:rPr>
        </w:r>
        <w:r>
          <w:rPr>
            <w:webHidden/>
          </w:rPr>
          <w:fldChar w:fldCharType="separate"/>
        </w:r>
        <w:r w:rsidR="003E62A6">
          <w:rPr>
            <w:webHidden/>
          </w:rPr>
          <w:t>117</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59" w:history="1">
        <w:r w:rsidR="004F3799" w:rsidRPr="00936C6B">
          <w:rPr>
            <w:rStyle w:val="Lienhypertexte"/>
          </w:rPr>
          <w:t>• visu_ave_spectrum.pro</w:t>
        </w:r>
        <w:r w:rsidR="004F3799">
          <w:rPr>
            <w:webHidden/>
          </w:rPr>
          <w:tab/>
        </w:r>
        <w:r>
          <w:rPr>
            <w:webHidden/>
          </w:rPr>
          <w:fldChar w:fldCharType="begin"/>
        </w:r>
        <w:r w:rsidR="004F3799">
          <w:rPr>
            <w:webHidden/>
          </w:rPr>
          <w:instrText xml:space="preserve"> PAGEREF _Toc416974059 \h </w:instrText>
        </w:r>
        <w:r>
          <w:rPr>
            <w:webHidden/>
          </w:rPr>
        </w:r>
        <w:r>
          <w:rPr>
            <w:webHidden/>
          </w:rPr>
          <w:fldChar w:fldCharType="separate"/>
        </w:r>
        <w:r w:rsidR="003E62A6">
          <w:rPr>
            <w:webHidden/>
          </w:rPr>
          <w:t>117</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60" w:history="1">
        <w:r w:rsidR="004F3799" w:rsidRPr="00936C6B">
          <w:rPr>
            <w:rStyle w:val="Lienhypertexte"/>
          </w:rPr>
          <w:t>• visu_polar.pro</w:t>
        </w:r>
        <w:r w:rsidR="004F3799">
          <w:rPr>
            <w:webHidden/>
          </w:rPr>
          <w:tab/>
        </w:r>
        <w:r>
          <w:rPr>
            <w:webHidden/>
          </w:rPr>
          <w:fldChar w:fldCharType="begin"/>
        </w:r>
        <w:r w:rsidR="004F3799">
          <w:rPr>
            <w:webHidden/>
          </w:rPr>
          <w:instrText xml:space="preserve"> PAGEREF _Toc416974060 \h </w:instrText>
        </w:r>
        <w:r>
          <w:rPr>
            <w:webHidden/>
          </w:rPr>
        </w:r>
        <w:r>
          <w:rPr>
            <w:webHidden/>
          </w:rPr>
          <w:fldChar w:fldCharType="separate"/>
        </w:r>
        <w:r w:rsidR="003E62A6">
          <w:rPr>
            <w:webHidden/>
          </w:rPr>
          <w:t>117</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61" w:history="1">
        <w:r w:rsidR="004F3799" w:rsidRPr="00936C6B">
          <w:rPr>
            <w:rStyle w:val="Lienhypertexte"/>
          </w:rPr>
          <w:t>• visu_vectime.pro</w:t>
        </w:r>
        <w:r w:rsidR="004F3799">
          <w:rPr>
            <w:webHidden/>
          </w:rPr>
          <w:tab/>
        </w:r>
        <w:r>
          <w:rPr>
            <w:webHidden/>
          </w:rPr>
          <w:fldChar w:fldCharType="begin"/>
        </w:r>
        <w:r w:rsidR="004F3799">
          <w:rPr>
            <w:webHidden/>
          </w:rPr>
          <w:instrText xml:space="preserve"> PAGEREF _Toc416974061 \h </w:instrText>
        </w:r>
        <w:r>
          <w:rPr>
            <w:webHidden/>
          </w:rPr>
        </w:r>
        <w:r>
          <w:rPr>
            <w:webHidden/>
          </w:rPr>
          <w:fldChar w:fldCharType="separate"/>
        </w:r>
        <w:r w:rsidR="003E62A6">
          <w:rPr>
            <w:webHidden/>
          </w:rPr>
          <w:t>117</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62" w:history="1">
        <w:r w:rsidR="004F3799" w:rsidRPr="00936C6B">
          <w:rPr>
            <w:rStyle w:val="Lienhypertexte"/>
            <w:lang w:val="en-GB"/>
          </w:rPr>
          <w:t>• visu_vectime_widget.pro</w:t>
        </w:r>
        <w:r w:rsidR="004F3799">
          <w:rPr>
            <w:webHidden/>
          </w:rPr>
          <w:tab/>
        </w:r>
        <w:r>
          <w:rPr>
            <w:webHidden/>
          </w:rPr>
          <w:fldChar w:fldCharType="begin"/>
        </w:r>
        <w:r w:rsidR="004F3799">
          <w:rPr>
            <w:webHidden/>
          </w:rPr>
          <w:instrText xml:space="preserve"> PAGEREF _Toc416974062 \h </w:instrText>
        </w:r>
        <w:r>
          <w:rPr>
            <w:webHidden/>
          </w:rPr>
        </w:r>
        <w:r>
          <w:rPr>
            <w:webHidden/>
          </w:rPr>
          <w:fldChar w:fldCharType="separate"/>
        </w:r>
        <w:r w:rsidR="003E62A6">
          <w:rPr>
            <w:webHidden/>
          </w:rPr>
          <w:t>117</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63" w:history="1">
        <w:r w:rsidR="004F3799" w:rsidRPr="00936C6B">
          <w:rPr>
            <w:rStyle w:val="Lienhypertexte"/>
          </w:rPr>
          <w:t>• visu_CLUGEOM.pro</w:t>
        </w:r>
        <w:r w:rsidR="004F3799">
          <w:rPr>
            <w:webHidden/>
          </w:rPr>
          <w:tab/>
        </w:r>
        <w:r>
          <w:rPr>
            <w:webHidden/>
          </w:rPr>
          <w:fldChar w:fldCharType="begin"/>
        </w:r>
        <w:r w:rsidR="004F3799">
          <w:rPr>
            <w:webHidden/>
          </w:rPr>
          <w:instrText xml:space="preserve"> PAGEREF _Toc416974063 \h </w:instrText>
        </w:r>
        <w:r>
          <w:rPr>
            <w:webHidden/>
          </w:rPr>
        </w:r>
        <w:r>
          <w:rPr>
            <w:webHidden/>
          </w:rPr>
          <w:fldChar w:fldCharType="separate"/>
        </w:r>
        <w:r w:rsidR="003E62A6">
          <w:rPr>
            <w:webHidden/>
          </w:rPr>
          <w:t>117</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64" w:history="1">
        <w:r w:rsidR="004F3799" w:rsidRPr="00936C6B">
          <w:rPr>
            <w:rStyle w:val="Lienhypertexte"/>
          </w:rPr>
          <w:t>• visu_CLUPOS.pro</w:t>
        </w:r>
        <w:r w:rsidR="004F3799">
          <w:rPr>
            <w:webHidden/>
          </w:rPr>
          <w:tab/>
        </w:r>
        <w:r>
          <w:rPr>
            <w:webHidden/>
          </w:rPr>
          <w:fldChar w:fldCharType="begin"/>
        </w:r>
        <w:r w:rsidR="004F3799">
          <w:rPr>
            <w:webHidden/>
          </w:rPr>
          <w:instrText xml:space="preserve"> PAGEREF _Toc416974064 \h </w:instrText>
        </w:r>
        <w:r>
          <w:rPr>
            <w:webHidden/>
          </w:rPr>
        </w:r>
        <w:r>
          <w:rPr>
            <w:webHidden/>
          </w:rPr>
          <w:fldChar w:fldCharType="separate"/>
        </w:r>
        <w:r w:rsidR="003E62A6">
          <w:rPr>
            <w:webHidden/>
          </w:rPr>
          <w:t>117</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065" w:history="1">
        <w:r w:rsidR="004F3799" w:rsidRPr="00936C6B">
          <w:rPr>
            <w:rStyle w:val="Lienhypertexte"/>
          </w:rPr>
          <w:t>7.7.3</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Utilitaires</w:t>
        </w:r>
        <w:r w:rsidR="004F3799">
          <w:rPr>
            <w:webHidden/>
          </w:rPr>
          <w:tab/>
        </w:r>
        <w:r>
          <w:rPr>
            <w:webHidden/>
          </w:rPr>
          <w:fldChar w:fldCharType="begin"/>
        </w:r>
        <w:r w:rsidR="004F3799">
          <w:rPr>
            <w:webHidden/>
          </w:rPr>
          <w:instrText xml:space="preserve"> PAGEREF _Toc416974065 \h </w:instrText>
        </w:r>
        <w:r>
          <w:rPr>
            <w:webHidden/>
          </w:rPr>
        </w:r>
        <w:r>
          <w:rPr>
            <w:webHidden/>
          </w:rPr>
          <w:fldChar w:fldCharType="separate"/>
        </w:r>
        <w:r w:rsidR="003E62A6">
          <w:rPr>
            <w:webHidden/>
          </w:rPr>
          <w:t>118</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66" w:history="1">
        <w:r w:rsidR="004F3799" w:rsidRPr="00936C6B">
          <w:rPr>
            <w:rStyle w:val="Lienhypertexte"/>
            <w:lang w:val="en-GB"/>
          </w:rPr>
          <w:t>• rpws_bepatient.pro</w:t>
        </w:r>
        <w:r w:rsidR="004F3799">
          <w:rPr>
            <w:webHidden/>
          </w:rPr>
          <w:tab/>
        </w:r>
        <w:r>
          <w:rPr>
            <w:webHidden/>
          </w:rPr>
          <w:fldChar w:fldCharType="begin"/>
        </w:r>
        <w:r w:rsidR="004F3799">
          <w:rPr>
            <w:webHidden/>
          </w:rPr>
          <w:instrText xml:space="preserve"> PAGEREF _Toc416974066 \h </w:instrText>
        </w:r>
        <w:r>
          <w:rPr>
            <w:webHidden/>
          </w:rPr>
        </w:r>
        <w:r>
          <w:rPr>
            <w:webHidden/>
          </w:rPr>
          <w:fldChar w:fldCharType="separate"/>
        </w:r>
        <w:r w:rsidR="003E62A6">
          <w:rPr>
            <w:webHidden/>
          </w:rPr>
          <w:t>118</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67" w:history="1">
        <w:r w:rsidR="004F3799" w:rsidRPr="00936C6B">
          <w:rPr>
            <w:rStyle w:val="Lienhypertexte"/>
            <w:lang w:val="en-GB"/>
          </w:rPr>
          <w:t>• rpws_center_widget.pro</w:t>
        </w:r>
        <w:r w:rsidR="004F3799">
          <w:rPr>
            <w:webHidden/>
          </w:rPr>
          <w:tab/>
        </w:r>
        <w:r>
          <w:rPr>
            <w:webHidden/>
          </w:rPr>
          <w:fldChar w:fldCharType="begin"/>
        </w:r>
        <w:r w:rsidR="004F3799">
          <w:rPr>
            <w:webHidden/>
          </w:rPr>
          <w:instrText xml:space="preserve"> PAGEREF _Toc416974067 \h </w:instrText>
        </w:r>
        <w:r>
          <w:rPr>
            <w:webHidden/>
          </w:rPr>
        </w:r>
        <w:r>
          <w:rPr>
            <w:webHidden/>
          </w:rPr>
          <w:fldChar w:fldCharType="separate"/>
        </w:r>
        <w:r w:rsidR="003E62A6">
          <w:rPr>
            <w:webHidden/>
          </w:rPr>
          <w:t>118</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68" w:history="1">
        <w:r w:rsidR="004F3799" w:rsidRPr="00936C6B">
          <w:rPr>
            <w:rStyle w:val="Lienhypertexte"/>
            <w:lang w:val="en-GB"/>
          </w:rPr>
          <w:t>• t3d.pro</w:t>
        </w:r>
        <w:r w:rsidR="004F3799">
          <w:rPr>
            <w:webHidden/>
          </w:rPr>
          <w:tab/>
        </w:r>
        <w:r>
          <w:rPr>
            <w:webHidden/>
          </w:rPr>
          <w:fldChar w:fldCharType="begin"/>
        </w:r>
        <w:r w:rsidR="004F3799">
          <w:rPr>
            <w:webHidden/>
          </w:rPr>
          <w:instrText xml:space="preserve"> PAGEREF _Toc416974068 \h </w:instrText>
        </w:r>
        <w:r>
          <w:rPr>
            <w:webHidden/>
          </w:rPr>
        </w:r>
        <w:r>
          <w:rPr>
            <w:webHidden/>
          </w:rPr>
          <w:fldChar w:fldCharType="separate"/>
        </w:r>
        <w:r w:rsidR="003E62A6">
          <w:rPr>
            <w:webHidden/>
          </w:rPr>
          <w:t>118</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69" w:history="1">
        <w:r w:rsidR="004F3799" w:rsidRPr="00936C6B">
          <w:rPr>
            <w:rStyle w:val="Lienhypertexte"/>
            <w:lang w:val="en-GB"/>
          </w:rPr>
          <w:t>• zoom_x.pro</w:t>
        </w:r>
        <w:r w:rsidR="004F3799">
          <w:rPr>
            <w:webHidden/>
          </w:rPr>
          <w:tab/>
        </w:r>
        <w:r>
          <w:rPr>
            <w:webHidden/>
          </w:rPr>
          <w:fldChar w:fldCharType="begin"/>
        </w:r>
        <w:r w:rsidR="004F3799">
          <w:rPr>
            <w:webHidden/>
          </w:rPr>
          <w:instrText xml:space="preserve"> PAGEREF _Toc416974069 \h </w:instrText>
        </w:r>
        <w:r>
          <w:rPr>
            <w:webHidden/>
          </w:rPr>
        </w:r>
        <w:r>
          <w:rPr>
            <w:webHidden/>
          </w:rPr>
          <w:fldChar w:fldCharType="separate"/>
        </w:r>
        <w:r w:rsidR="003E62A6">
          <w:rPr>
            <w:webHidden/>
          </w:rPr>
          <w:t>118</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070" w:history="1">
        <w:r w:rsidR="004F3799" w:rsidRPr="00936C6B">
          <w:rPr>
            <w:rStyle w:val="Lienhypertexte"/>
          </w:rPr>
          <w:t>7.7.4</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Bibliothèques ou procédures nécessaires à la fabrication des sav d’IDL</w:t>
        </w:r>
        <w:r w:rsidR="004F3799">
          <w:rPr>
            <w:webHidden/>
          </w:rPr>
          <w:tab/>
        </w:r>
        <w:r>
          <w:rPr>
            <w:webHidden/>
          </w:rPr>
          <w:fldChar w:fldCharType="begin"/>
        </w:r>
        <w:r w:rsidR="004F3799">
          <w:rPr>
            <w:webHidden/>
          </w:rPr>
          <w:instrText xml:space="preserve"> PAGEREF _Toc416974070 \h </w:instrText>
        </w:r>
        <w:r>
          <w:rPr>
            <w:webHidden/>
          </w:rPr>
        </w:r>
        <w:r>
          <w:rPr>
            <w:webHidden/>
          </w:rPr>
          <w:fldChar w:fldCharType="separate"/>
        </w:r>
        <w:r w:rsidR="003E62A6">
          <w:rPr>
            <w:webHidden/>
          </w:rPr>
          <w:t>118</w:t>
        </w:r>
        <w:r>
          <w:rPr>
            <w:webHidden/>
          </w:rPr>
          <w:fldChar w:fldCharType="end"/>
        </w:r>
      </w:hyperlink>
    </w:p>
    <w:p w:rsidR="004F3799" w:rsidRDefault="0088630C">
      <w:pPr>
        <w:pStyle w:val="TM2"/>
        <w:rPr>
          <w:rFonts w:asciiTheme="minorHAnsi" w:eastAsiaTheme="minorEastAsia" w:hAnsiTheme="minorHAnsi" w:cstheme="minorBidi"/>
          <w:color w:val="auto"/>
          <w:sz w:val="22"/>
          <w:szCs w:val="22"/>
          <w:lang w:eastAsia="fr-FR" w:bidi="ar-SA"/>
        </w:rPr>
      </w:pPr>
      <w:hyperlink w:anchor="_Toc416974071" w:history="1">
        <w:r w:rsidR="004F3799" w:rsidRPr="00936C6B">
          <w:rPr>
            <w:rStyle w:val="Lienhypertexte"/>
          </w:rPr>
          <w:t>7.8.</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Description de LA bibliothèques IDL Roplotlib</w:t>
        </w:r>
        <w:r w:rsidR="004F3799">
          <w:rPr>
            <w:webHidden/>
          </w:rPr>
          <w:tab/>
        </w:r>
        <w:r>
          <w:rPr>
            <w:webHidden/>
          </w:rPr>
          <w:fldChar w:fldCharType="begin"/>
        </w:r>
        <w:r w:rsidR="004F3799">
          <w:rPr>
            <w:webHidden/>
          </w:rPr>
          <w:instrText xml:space="preserve"> PAGEREF _Toc416974071 \h </w:instrText>
        </w:r>
        <w:r>
          <w:rPr>
            <w:webHidden/>
          </w:rPr>
        </w:r>
        <w:r>
          <w:rPr>
            <w:webHidden/>
          </w:rPr>
          <w:fldChar w:fldCharType="separate"/>
        </w:r>
        <w:r w:rsidR="003E62A6">
          <w:rPr>
            <w:webHidden/>
          </w:rPr>
          <w:t>120</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72" w:history="1">
        <w:r w:rsidR="004F3799" w:rsidRPr="00936C6B">
          <w:rPr>
            <w:rStyle w:val="Lienhypertexte"/>
          </w:rPr>
          <w:t>• Procédures</w:t>
        </w:r>
        <w:r w:rsidR="004F3799">
          <w:rPr>
            <w:webHidden/>
          </w:rPr>
          <w:tab/>
        </w:r>
        <w:r>
          <w:rPr>
            <w:webHidden/>
          </w:rPr>
          <w:fldChar w:fldCharType="begin"/>
        </w:r>
        <w:r w:rsidR="004F3799">
          <w:rPr>
            <w:webHidden/>
          </w:rPr>
          <w:instrText xml:space="preserve"> PAGEREF _Toc416974072 \h </w:instrText>
        </w:r>
        <w:r>
          <w:rPr>
            <w:webHidden/>
          </w:rPr>
        </w:r>
        <w:r>
          <w:rPr>
            <w:webHidden/>
          </w:rPr>
          <w:fldChar w:fldCharType="separate"/>
        </w:r>
        <w:r w:rsidR="003E62A6">
          <w:rPr>
            <w:webHidden/>
          </w:rPr>
          <w:t>120</w:t>
        </w:r>
        <w:r>
          <w:rPr>
            <w:webHidden/>
          </w:rPr>
          <w:fldChar w:fldCharType="end"/>
        </w:r>
      </w:hyperlink>
    </w:p>
    <w:p w:rsidR="004F3799" w:rsidRDefault="0088630C">
      <w:pPr>
        <w:pStyle w:val="TM4"/>
        <w:rPr>
          <w:rStyle w:val="Lienhypertexte"/>
        </w:rPr>
      </w:pPr>
      <w:hyperlink w:anchor="_Toc416974073" w:history="1">
        <w:r w:rsidR="004F3799" w:rsidRPr="00936C6B">
          <w:rPr>
            <w:rStyle w:val="Lienhypertexte"/>
          </w:rPr>
          <w:t>• Fonctions</w:t>
        </w:r>
        <w:r w:rsidR="004F3799">
          <w:rPr>
            <w:webHidden/>
          </w:rPr>
          <w:tab/>
        </w:r>
        <w:r>
          <w:rPr>
            <w:webHidden/>
          </w:rPr>
          <w:fldChar w:fldCharType="begin"/>
        </w:r>
        <w:r w:rsidR="004F3799">
          <w:rPr>
            <w:webHidden/>
          </w:rPr>
          <w:instrText xml:space="preserve"> PAGEREF _Toc416974073 \h </w:instrText>
        </w:r>
        <w:r>
          <w:rPr>
            <w:webHidden/>
          </w:rPr>
        </w:r>
        <w:r>
          <w:rPr>
            <w:webHidden/>
          </w:rPr>
          <w:fldChar w:fldCharType="separate"/>
        </w:r>
        <w:r w:rsidR="003E62A6">
          <w:rPr>
            <w:webHidden/>
          </w:rPr>
          <w:t>121</w:t>
        </w:r>
        <w:r>
          <w:rPr>
            <w:webHidden/>
          </w:rPr>
          <w:fldChar w:fldCharType="end"/>
        </w:r>
      </w:hyperlink>
    </w:p>
    <w:p w:rsidR="004F3799" w:rsidRPr="004F3799" w:rsidRDefault="004F3799" w:rsidP="004F3799"/>
    <w:p w:rsidR="004F3799" w:rsidRDefault="0088630C">
      <w:pPr>
        <w:pStyle w:val="TM1"/>
        <w:rPr>
          <w:rFonts w:asciiTheme="minorHAnsi" w:eastAsiaTheme="minorEastAsia" w:hAnsiTheme="minorHAnsi" w:cstheme="minorBidi"/>
          <w:b w:val="0"/>
          <w:noProof/>
          <w:color w:val="auto"/>
          <w:szCs w:val="22"/>
          <w:lang w:eastAsia="fr-FR" w:bidi="ar-SA"/>
        </w:rPr>
      </w:pPr>
      <w:hyperlink w:anchor="_Toc416974074" w:history="1">
        <w:r w:rsidR="004F3799" w:rsidRPr="00936C6B">
          <w:rPr>
            <w:rStyle w:val="Lienhypertexte"/>
            <w:noProof/>
          </w:rPr>
          <w:t>8.</w:t>
        </w:r>
        <w:r w:rsidR="004F3799">
          <w:rPr>
            <w:rFonts w:asciiTheme="minorHAnsi" w:eastAsiaTheme="minorEastAsia" w:hAnsiTheme="minorHAnsi" w:cstheme="minorBidi"/>
            <w:b w:val="0"/>
            <w:noProof/>
            <w:color w:val="auto"/>
            <w:szCs w:val="22"/>
            <w:lang w:eastAsia="fr-FR" w:bidi="ar-SA"/>
          </w:rPr>
          <w:tab/>
        </w:r>
        <w:r w:rsidR="004F3799" w:rsidRPr="00936C6B">
          <w:rPr>
            <w:rStyle w:val="Lienhypertexte"/>
            <w:noProof/>
          </w:rPr>
          <w:t>LA CALIBRATION DES SPECTRES ET DES FORMES D’ONDE</w:t>
        </w:r>
        <w:r w:rsidR="004F3799">
          <w:rPr>
            <w:noProof/>
            <w:webHidden/>
          </w:rPr>
          <w:tab/>
        </w:r>
        <w:r>
          <w:rPr>
            <w:noProof/>
            <w:webHidden/>
          </w:rPr>
          <w:fldChar w:fldCharType="begin"/>
        </w:r>
        <w:r w:rsidR="004F3799">
          <w:rPr>
            <w:noProof/>
            <w:webHidden/>
          </w:rPr>
          <w:instrText xml:space="preserve"> PAGEREF _Toc416974074 \h </w:instrText>
        </w:r>
        <w:r>
          <w:rPr>
            <w:noProof/>
            <w:webHidden/>
          </w:rPr>
        </w:r>
        <w:r>
          <w:rPr>
            <w:noProof/>
            <w:webHidden/>
          </w:rPr>
          <w:fldChar w:fldCharType="separate"/>
        </w:r>
        <w:r w:rsidR="003E62A6">
          <w:rPr>
            <w:noProof/>
            <w:webHidden/>
          </w:rPr>
          <w:t>123</w:t>
        </w:r>
        <w:r>
          <w:rPr>
            <w:noProof/>
            <w:webHidden/>
          </w:rPr>
          <w:fldChar w:fldCharType="end"/>
        </w:r>
      </w:hyperlink>
    </w:p>
    <w:p w:rsidR="004F3799" w:rsidRDefault="0088630C">
      <w:pPr>
        <w:pStyle w:val="TM2"/>
        <w:rPr>
          <w:rFonts w:asciiTheme="minorHAnsi" w:eastAsiaTheme="minorEastAsia" w:hAnsiTheme="minorHAnsi" w:cstheme="minorBidi"/>
          <w:color w:val="auto"/>
          <w:sz w:val="22"/>
          <w:szCs w:val="22"/>
          <w:lang w:eastAsia="fr-FR" w:bidi="ar-SA"/>
        </w:rPr>
      </w:pPr>
      <w:hyperlink w:anchor="_Toc416974075" w:history="1">
        <w:r w:rsidR="004F3799" w:rsidRPr="00936C6B">
          <w:rPr>
            <w:rStyle w:val="Lienhypertexte"/>
          </w:rPr>
          <w:t>8.1.</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Introduction</w:t>
        </w:r>
        <w:r w:rsidR="004F3799">
          <w:rPr>
            <w:webHidden/>
          </w:rPr>
          <w:tab/>
        </w:r>
        <w:r>
          <w:rPr>
            <w:webHidden/>
          </w:rPr>
          <w:fldChar w:fldCharType="begin"/>
        </w:r>
        <w:r w:rsidR="004F3799">
          <w:rPr>
            <w:webHidden/>
          </w:rPr>
          <w:instrText xml:space="preserve"> PAGEREF _Toc416974075 \h </w:instrText>
        </w:r>
        <w:r>
          <w:rPr>
            <w:webHidden/>
          </w:rPr>
        </w:r>
        <w:r>
          <w:rPr>
            <w:webHidden/>
          </w:rPr>
          <w:fldChar w:fldCharType="separate"/>
        </w:r>
        <w:r w:rsidR="003E62A6">
          <w:rPr>
            <w:webHidden/>
          </w:rPr>
          <w:t>123</w:t>
        </w:r>
        <w:r>
          <w:rPr>
            <w:webHidden/>
          </w:rPr>
          <w:fldChar w:fldCharType="end"/>
        </w:r>
      </w:hyperlink>
    </w:p>
    <w:p w:rsidR="004F3799" w:rsidRDefault="0088630C">
      <w:pPr>
        <w:pStyle w:val="TM2"/>
        <w:rPr>
          <w:rFonts w:asciiTheme="minorHAnsi" w:eastAsiaTheme="minorEastAsia" w:hAnsiTheme="minorHAnsi" w:cstheme="minorBidi"/>
          <w:color w:val="auto"/>
          <w:sz w:val="22"/>
          <w:szCs w:val="22"/>
          <w:lang w:eastAsia="fr-FR" w:bidi="ar-SA"/>
        </w:rPr>
      </w:pPr>
      <w:hyperlink w:anchor="_Toc416974076" w:history="1">
        <w:r w:rsidR="004F3799" w:rsidRPr="00936C6B">
          <w:rPr>
            <w:rStyle w:val="Lienhypertexte"/>
          </w:rPr>
          <w:t>8.2.</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Calibration des spectres</w:t>
        </w:r>
        <w:r w:rsidR="004F3799">
          <w:rPr>
            <w:webHidden/>
          </w:rPr>
          <w:tab/>
        </w:r>
        <w:r>
          <w:rPr>
            <w:webHidden/>
          </w:rPr>
          <w:fldChar w:fldCharType="begin"/>
        </w:r>
        <w:r w:rsidR="004F3799">
          <w:rPr>
            <w:webHidden/>
          </w:rPr>
          <w:instrText xml:space="preserve"> PAGEREF _Toc416974076 \h </w:instrText>
        </w:r>
        <w:r>
          <w:rPr>
            <w:webHidden/>
          </w:rPr>
        </w:r>
        <w:r>
          <w:rPr>
            <w:webHidden/>
          </w:rPr>
          <w:fldChar w:fldCharType="separate"/>
        </w:r>
        <w:r w:rsidR="003E62A6">
          <w:rPr>
            <w:webHidden/>
          </w:rPr>
          <w:t>123</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077" w:history="1">
        <w:r w:rsidR="004F3799" w:rsidRPr="00936C6B">
          <w:rPr>
            <w:rStyle w:val="Lienhypertexte"/>
          </w:rPr>
          <w:t>8.2.1</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Théorie</w:t>
        </w:r>
        <w:r w:rsidR="004F3799">
          <w:rPr>
            <w:webHidden/>
          </w:rPr>
          <w:tab/>
        </w:r>
        <w:r>
          <w:rPr>
            <w:webHidden/>
          </w:rPr>
          <w:fldChar w:fldCharType="begin"/>
        </w:r>
        <w:r w:rsidR="004F3799">
          <w:rPr>
            <w:webHidden/>
          </w:rPr>
          <w:instrText xml:space="preserve"> PAGEREF _Toc416974077 \h </w:instrText>
        </w:r>
        <w:r>
          <w:rPr>
            <w:webHidden/>
          </w:rPr>
        </w:r>
        <w:r>
          <w:rPr>
            <w:webHidden/>
          </w:rPr>
          <w:fldChar w:fldCharType="separate"/>
        </w:r>
        <w:r w:rsidR="003E62A6">
          <w:rPr>
            <w:webHidden/>
          </w:rPr>
          <w:t>123</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078" w:history="1">
        <w:r w:rsidR="004F3799" w:rsidRPr="00936C6B">
          <w:rPr>
            <w:rStyle w:val="Lienhypertexte"/>
          </w:rPr>
          <w:t>8.2.2</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Les étapes successives de la calibration de la forme d’onde</w:t>
        </w:r>
        <w:r w:rsidR="004F3799">
          <w:rPr>
            <w:webHidden/>
          </w:rPr>
          <w:tab/>
        </w:r>
        <w:r>
          <w:rPr>
            <w:webHidden/>
          </w:rPr>
          <w:fldChar w:fldCharType="begin"/>
        </w:r>
        <w:r w:rsidR="004F3799">
          <w:rPr>
            <w:webHidden/>
          </w:rPr>
          <w:instrText xml:space="preserve"> PAGEREF _Toc416974078 \h </w:instrText>
        </w:r>
        <w:r>
          <w:rPr>
            <w:webHidden/>
          </w:rPr>
        </w:r>
        <w:r>
          <w:rPr>
            <w:webHidden/>
          </w:rPr>
          <w:fldChar w:fldCharType="separate"/>
        </w:r>
        <w:r w:rsidR="003E62A6">
          <w:rPr>
            <w:webHidden/>
          </w:rPr>
          <w:t>124</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79" w:history="1">
        <w:r w:rsidR="004F3799" w:rsidRPr="00936C6B">
          <w:rPr>
            <w:rStyle w:val="Lienhypertexte"/>
          </w:rPr>
          <w:t>• Étape 1 : conversion en Volt</w:t>
        </w:r>
        <w:r w:rsidR="004F3799">
          <w:rPr>
            <w:webHidden/>
          </w:rPr>
          <w:tab/>
        </w:r>
        <w:r>
          <w:rPr>
            <w:webHidden/>
          </w:rPr>
          <w:fldChar w:fldCharType="begin"/>
        </w:r>
        <w:r w:rsidR="004F3799">
          <w:rPr>
            <w:webHidden/>
          </w:rPr>
          <w:instrText xml:space="preserve"> PAGEREF _Toc416974079 \h </w:instrText>
        </w:r>
        <w:r>
          <w:rPr>
            <w:webHidden/>
          </w:rPr>
        </w:r>
        <w:r>
          <w:rPr>
            <w:webHidden/>
          </w:rPr>
          <w:fldChar w:fldCharType="separate"/>
        </w:r>
        <w:r w:rsidR="003E62A6">
          <w:rPr>
            <w:webHidden/>
          </w:rPr>
          <w:t>124</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80" w:history="1">
        <w:r w:rsidR="004F3799" w:rsidRPr="00936C6B">
          <w:rPr>
            <w:rStyle w:val="Lienhypertexte"/>
          </w:rPr>
          <w:t>• Étape 2 : despin</w:t>
        </w:r>
        <w:r w:rsidR="004F3799">
          <w:rPr>
            <w:webHidden/>
          </w:rPr>
          <w:tab/>
        </w:r>
        <w:r>
          <w:rPr>
            <w:webHidden/>
          </w:rPr>
          <w:fldChar w:fldCharType="begin"/>
        </w:r>
        <w:r w:rsidR="004F3799">
          <w:rPr>
            <w:webHidden/>
          </w:rPr>
          <w:instrText xml:space="preserve"> PAGEREF _Toc416974080 \h </w:instrText>
        </w:r>
        <w:r>
          <w:rPr>
            <w:webHidden/>
          </w:rPr>
        </w:r>
        <w:r>
          <w:rPr>
            <w:webHidden/>
          </w:rPr>
          <w:fldChar w:fldCharType="separate"/>
        </w:r>
        <w:r w:rsidR="003E62A6">
          <w:rPr>
            <w:webHidden/>
          </w:rPr>
          <w:t>124</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81" w:history="1">
        <w:r w:rsidR="004F3799" w:rsidRPr="00936C6B">
          <w:rPr>
            <w:rStyle w:val="Lienhypertexte"/>
          </w:rPr>
          <w:t>• Complément à l’étape 2: calcul du champ DC dans le plan de spin</w:t>
        </w:r>
        <w:r w:rsidR="004F3799">
          <w:rPr>
            <w:webHidden/>
          </w:rPr>
          <w:tab/>
        </w:r>
        <w:r>
          <w:rPr>
            <w:webHidden/>
          </w:rPr>
          <w:fldChar w:fldCharType="begin"/>
        </w:r>
        <w:r w:rsidR="004F3799">
          <w:rPr>
            <w:webHidden/>
          </w:rPr>
          <w:instrText xml:space="preserve"> PAGEREF _Toc416974081 \h </w:instrText>
        </w:r>
        <w:r>
          <w:rPr>
            <w:webHidden/>
          </w:rPr>
        </w:r>
        <w:r>
          <w:rPr>
            <w:webHidden/>
          </w:rPr>
          <w:fldChar w:fldCharType="separate"/>
        </w:r>
        <w:r w:rsidR="003E62A6">
          <w:rPr>
            <w:webHidden/>
          </w:rPr>
          <w:t>125</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82" w:history="1">
        <w:r w:rsidR="004F3799" w:rsidRPr="00936C6B">
          <w:rPr>
            <w:rStyle w:val="Lienhypertexte"/>
          </w:rPr>
          <w:t>• Autre complément à l’étape 2: calcul du misalignment angle</w:t>
        </w:r>
        <w:r w:rsidR="004F3799">
          <w:rPr>
            <w:webHidden/>
          </w:rPr>
          <w:tab/>
        </w:r>
        <w:r>
          <w:rPr>
            <w:webHidden/>
          </w:rPr>
          <w:fldChar w:fldCharType="begin"/>
        </w:r>
        <w:r w:rsidR="004F3799">
          <w:rPr>
            <w:webHidden/>
          </w:rPr>
          <w:instrText xml:space="preserve"> PAGEREF _Toc416974082 \h </w:instrText>
        </w:r>
        <w:r>
          <w:rPr>
            <w:webHidden/>
          </w:rPr>
        </w:r>
        <w:r>
          <w:rPr>
            <w:webHidden/>
          </w:rPr>
          <w:fldChar w:fldCharType="separate"/>
        </w:r>
        <w:r w:rsidR="003E62A6">
          <w:rPr>
            <w:webHidden/>
          </w:rPr>
          <w:t>126</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83" w:history="1">
        <w:r w:rsidR="004F3799" w:rsidRPr="00936C6B">
          <w:rPr>
            <w:rStyle w:val="Lienhypertexte"/>
          </w:rPr>
          <w:t>• Étape 3 : calibration en repère tournant</w:t>
        </w:r>
        <w:r w:rsidR="004F3799">
          <w:rPr>
            <w:webHidden/>
          </w:rPr>
          <w:tab/>
        </w:r>
        <w:r>
          <w:rPr>
            <w:webHidden/>
          </w:rPr>
          <w:fldChar w:fldCharType="begin"/>
        </w:r>
        <w:r w:rsidR="004F3799">
          <w:rPr>
            <w:webHidden/>
          </w:rPr>
          <w:instrText xml:space="preserve"> PAGEREF _Toc416974083 \h </w:instrText>
        </w:r>
        <w:r>
          <w:rPr>
            <w:webHidden/>
          </w:rPr>
        </w:r>
        <w:r>
          <w:rPr>
            <w:webHidden/>
          </w:rPr>
          <w:fldChar w:fldCharType="separate"/>
        </w:r>
        <w:r w:rsidR="003E62A6">
          <w:rPr>
            <w:webHidden/>
          </w:rPr>
          <w:t>127</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84" w:history="1">
        <w:r w:rsidR="004F3799" w:rsidRPr="00936C6B">
          <w:rPr>
            <w:rStyle w:val="Lienhypertexte"/>
          </w:rPr>
          <w:t>• Étape 4 : passage en SR2</w:t>
        </w:r>
        <w:r w:rsidR="004F3799">
          <w:rPr>
            <w:webHidden/>
          </w:rPr>
          <w:tab/>
        </w:r>
        <w:r>
          <w:rPr>
            <w:webHidden/>
          </w:rPr>
          <w:fldChar w:fldCharType="begin"/>
        </w:r>
        <w:r w:rsidR="004F3799">
          <w:rPr>
            <w:webHidden/>
          </w:rPr>
          <w:instrText xml:space="preserve"> PAGEREF _Toc416974084 \h </w:instrText>
        </w:r>
        <w:r>
          <w:rPr>
            <w:webHidden/>
          </w:rPr>
        </w:r>
        <w:r>
          <w:rPr>
            <w:webHidden/>
          </w:rPr>
          <w:fldChar w:fldCharType="separate"/>
        </w:r>
        <w:r w:rsidR="003E62A6">
          <w:rPr>
            <w:webHidden/>
          </w:rPr>
          <w:t>129</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85" w:history="1">
        <w:r w:rsidR="004F3799" w:rsidRPr="00936C6B">
          <w:rPr>
            <w:rStyle w:val="Lienhypertexte"/>
          </w:rPr>
          <w:t>• Étape 5 : rajout du champ DC sur X et Y</w:t>
        </w:r>
        <w:r w:rsidR="004F3799">
          <w:rPr>
            <w:webHidden/>
          </w:rPr>
          <w:tab/>
        </w:r>
        <w:r>
          <w:rPr>
            <w:webHidden/>
          </w:rPr>
          <w:fldChar w:fldCharType="begin"/>
        </w:r>
        <w:r w:rsidR="004F3799">
          <w:rPr>
            <w:webHidden/>
          </w:rPr>
          <w:instrText xml:space="preserve"> PAGEREF _Toc416974085 \h </w:instrText>
        </w:r>
        <w:r>
          <w:rPr>
            <w:webHidden/>
          </w:rPr>
        </w:r>
        <w:r>
          <w:rPr>
            <w:webHidden/>
          </w:rPr>
          <w:fldChar w:fldCharType="separate"/>
        </w:r>
        <w:r w:rsidR="003E62A6">
          <w:rPr>
            <w:webHidden/>
          </w:rPr>
          <w:t>130</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86" w:history="1">
        <w:r w:rsidR="004F3799" w:rsidRPr="00936C6B">
          <w:rPr>
            <w:rStyle w:val="Lienhypertexte"/>
          </w:rPr>
          <w:t>• Étape 6: mode de contrôle pour l’étude du DC</w:t>
        </w:r>
        <w:r w:rsidR="004F3799" w:rsidRPr="00936C6B">
          <w:rPr>
            <w:rStyle w:val="Lienhypertexte"/>
            <w:vertAlign w:val="subscript"/>
          </w:rPr>
          <w:t>┴</w:t>
        </w:r>
        <w:r w:rsidR="004F3799">
          <w:rPr>
            <w:webHidden/>
          </w:rPr>
          <w:tab/>
        </w:r>
        <w:r>
          <w:rPr>
            <w:webHidden/>
          </w:rPr>
          <w:fldChar w:fldCharType="begin"/>
        </w:r>
        <w:r w:rsidR="004F3799">
          <w:rPr>
            <w:webHidden/>
          </w:rPr>
          <w:instrText xml:space="preserve"> PAGEREF _Toc416974086 \h </w:instrText>
        </w:r>
        <w:r>
          <w:rPr>
            <w:webHidden/>
          </w:rPr>
        </w:r>
        <w:r>
          <w:rPr>
            <w:webHidden/>
          </w:rPr>
          <w:fldChar w:fldCharType="separate"/>
        </w:r>
        <w:r w:rsidR="003E62A6">
          <w:rPr>
            <w:webHidden/>
          </w:rPr>
          <w:t>130</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87" w:history="1">
        <w:r w:rsidR="004F3799" w:rsidRPr="00936C6B">
          <w:rPr>
            <w:rStyle w:val="Lienhypertexte"/>
          </w:rPr>
          <w:t>• Étape 7: Calcul en ISR2</w:t>
        </w:r>
        <w:r w:rsidR="004F3799">
          <w:rPr>
            <w:webHidden/>
          </w:rPr>
          <w:tab/>
        </w:r>
        <w:r>
          <w:rPr>
            <w:webHidden/>
          </w:rPr>
          <w:fldChar w:fldCharType="begin"/>
        </w:r>
        <w:r w:rsidR="004F3799">
          <w:rPr>
            <w:webHidden/>
          </w:rPr>
          <w:instrText xml:space="preserve"> PAGEREF _Toc416974087 \h </w:instrText>
        </w:r>
        <w:r>
          <w:rPr>
            <w:webHidden/>
          </w:rPr>
        </w:r>
        <w:r>
          <w:rPr>
            <w:webHidden/>
          </w:rPr>
          <w:fldChar w:fldCharType="separate"/>
        </w:r>
        <w:r w:rsidR="003E62A6">
          <w:rPr>
            <w:webHidden/>
          </w:rPr>
          <w:t>130</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88" w:history="1">
        <w:r w:rsidR="004F3799" w:rsidRPr="00936C6B">
          <w:rPr>
            <w:rStyle w:val="Lienhypertexte"/>
          </w:rPr>
          <w:t>• Étape 8: Calcul en GSE</w:t>
        </w:r>
        <w:r w:rsidR="004F3799">
          <w:rPr>
            <w:webHidden/>
          </w:rPr>
          <w:tab/>
        </w:r>
        <w:r>
          <w:rPr>
            <w:webHidden/>
          </w:rPr>
          <w:fldChar w:fldCharType="begin"/>
        </w:r>
        <w:r w:rsidR="004F3799">
          <w:rPr>
            <w:webHidden/>
          </w:rPr>
          <w:instrText xml:space="preserve"> PAGEREF _Toc416974088 \h </w:instrText>
        </w:r>
        <w:r>
          <w:rPr>
            <w:webHidden/>
          </w:rPr>
        </w:r>
        <w:r>
          <w:rPr>
            <w:webHidden/>
          </w:rPr>
          <w:fldChar w:fldCharType="separate"/>
        </w:r>
        <w:r w:rsidR="003E62A6">
          <w:rPr>
            <w:webHidden/>
          </w:rPr>
          <w:t>130</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089" w:history="1">
        <w:r w:rsidR="004F3799" w:rsidRPr="00936C6B">
          <w:rPr>
            <w:rStyle w:val="Lienhypertexte"/>
          </w:rPr>
          <w:t>8.2.3</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Calcul du spectre complexe</w:t>
        </w:r>
        <w:r w:rsidR="004F3799">
          <w:rPr>
            <w:webHidden/>
          </w:rPr>
          <w:tab/>
        </w:r>
        <w:r>
          <w:rPr>
            <w:webHidden/>
          </w:rPr>
          <w:fldChar w:fldCharType="begin"/>
        </w:r>
        <w:r w:rsidR="004F3799">
          <w:rPr>
            <w:webHidden/>
          </w:rPr>
          <w:instrText xml:space="preserve"> PAGEREF _Toc416974089 \h </w:instrText>
        </w:r>
        <w:r>
          <w:rPr>
            <w:webHidden/>
          </w:rPr>
        </w:r>
        <w:r>
          <w:rPr>
            <w:webHidden/>
          </w:rPr>
          <w:fldChar w:fldCharType="separate"/>
        </w:r>
        <w:r w:rsidR="003E62A6">
          <w:rPr>
            <w:webHidden/>
          </w:rPr>
          <w:t>131</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090" w:history="1">
        <w:r w:rsidR="004F3799" w:rsidRPr="00936C6B">
          <w:rPr>
            <w:rStyle w:val="Lienhypertexte"/>
          </w:rPr>
          <w:t>8.2.4</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Paramètres de la procédure RCL_vectime_L1_to_spectro_L2</w:t>
        </w:r>
        <w:r w:rsidR="004F3799">
          <w:rPr>
            <w:webHidden/>
          </w:rPr>
          <w:tab/>
        </w:r>
        <w:r>
          <w:rPr>
            <w:webHidden/>
          </w:rPr>
          <w:fldChar w:fldCharType="begin"/>
        </w:r>
        <w:r w:rsidR="004F3799">
          <w:rPr>
            <w:webHidden/>
          </w:rPr>
          <w:instrText xml:space="preserve"> PAGEREF _Toc416974090 \h </w:instrText>
        </w:r>
        <w:r>
          <w:rPr>
            <w:webHidden/>
          </w:rPr>
        </w:r>
        <w:r>
          <w:rPr>
            <w:webHidden/>
          </w:rPr>
          <w:fldChar w:fldCharType="separate"/>
        </w:r>
        <w:r w:rsidR="003E62A6">
          <w:rPr>
            <w:webHidden/>
          </w:rPr>
          <w:t>132</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91" w:history="1">
        <w:r w:rsidR="004F3799" w:rsidRPr="00936C6B">
          <w:rPr>
            <w:rStyle w:val="Lienhypertexte"/>
          </w:rPr>
          <w:t>• Rappel</w:t>
        </w:r>
        <w:r w:rsidR="004F3799">
          <w:rPr>
            <w:webHidden/>
          </w:rPr>
          <w:tab/>
        </w:r>
        <w:r>
          <w:rPr>
            <w:webHidden/>
          </w:rPr>
          <w:fldChar w:fldCharType="begin"/>
        </w:r>
        <w:r w:rsidR="004F3799">
          <w:rPr>
            <w:webHidden/>
          </w:rPr>
          <w:instrText xml:space="preserve"> PAGEREF _Toc416974091 \h </w:instrText>
        </w:r>
        <w:r>
          <w:rPr>
            <w:webHidden/>
          </w:rPr>
        </w:r>
        <w:r>
          <w:rPr>
            <w:webHidden/>
          </w:rPr>
          <w:fldChar w:fldCharType="separate"/>
        </w:r>
        <w:r w:rsidR="003E62A6">
          <w:rPr>
            <w:webHidden/>
          </w:rPr>
          <w:t>132</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92" w:history="1">
        <w:r w:rsidR="004F3799" w:rsidRPr="00936C6B">
          <w:rPr>
            <w:rStyle w:val="Lienhypertexte"/>
          </w:rPr>
          <w:t>• Nom des fichiers</w:t>
        </w:r>
        <w:r w:rsidR="004F3799">
          <w:rPr>
            <w:webHidden/>
          </w:rPr>
          <w:tab/>
        </w:r>
        <w:r>
          <w:rPr>
            <w:webHidden/>
          </w:rPr>
          <w:fldChar w:fldCharType="begin"/>
        </w:r>
        <w:r w:rsidR="004F3799">
          <w:rPr>
            <w:webHidden/>
          </w:rPr>
          <w:instrText xml:space="preserve"> PAGEREF _Toc416974092 \h </w:instrText>
        </w:r>
        <w:r>
          <w:rPr>
            <w:webHidden/>
          </w:rPr>
        </w:r>
        <w:r>
          <w:rPr>
            <w:webHidden/>
          </w:rPr>
          <w:fldChar w:fldCharType="separate"/>
        </w:r>
        <w:r w:rsidR="003E62A6">
          <w:rPr>
            <w:webHidden/>
          </w:rPr>
          <w:t>133</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93" w:history="1">
        <w:r w:rsidR="004F3799" w:rsidRPr="00936C6B">
          <w:rPr>
            <w:rStyle w:val="Lienhypertexte"/>
          </w:rPr>
          <w:t>• Fréquence de « detrend »</w:t>
        </w:r>
        <w:r w:rsidR="004F3799">
          <w:rPr>
            <w:webHidden/>
          </w:rPr>
          <w:tab/>
        </w:r>
        <w:r>
          <w:rPr>
            <w:webHidden/>
          </w:rPr>
          <w:fldChar w:fldCharType="begin"/>
        </w:r>
        <w:r w:rsidR="004F3799">
          <w:rPr>
            <w:webHidden/>
          </w:rPr>
          <w:instrText xml:space="preserve"> PAGEREF _Toc416974093 \h </w:instrText>
        </w:r>
        <w:r>
          <w:rPr>
            <w:webHidden/>
          </w:rPr>
        </w:r>
        <w:r>
          <w:rPr>
            <w:webHidden/>
          </w:rPr>
          <w:fldChar w:fldCharType="separate"/>
        </w:r>
        <w:r w:rsidR="003E62A6">
          <w:rPr>
            <w:webHidden/>
          </w:rPr>
          <w:t>133</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94" w:history="1">
        <w:r w:rsidR="004F3799" w:rsidRPr="00936C6B">
          <w:rPr>
            <w:rStyle w:val="Lienhypertexte"/>
          </w:rPr>
          <w:t>• Fréquence de coupure</w:t>
        </w:r>
        <w:r w:rsidR="004F3799">
          <w:rPr>
            <w:webHidden/>
          </w:rPr>
          <w:tab/>
        </w:r>
        <w:r>
          <w:rPr>
            <w:webHidden/>
          </w:rPr>
          <w:fldChar w:fldCharType="begin"/>
        </w:r>
        <w:r w:rsidR="004F3799">
          <w:rPr>
            <w:webHidden/>
          </w:rPr>
          <w:instrText xml:space="preserve"> PAGEREF _Toc416974094 \h </w:instrText>
        </w:r>
        <w:r>
          <w:rPr>
            <w:webHidden/>
          </w:rPr>
        </w:r>
        <w:r>
          <w:rPr>
            <w:webHidden/>
          </w:rPr>
          <w:fldChar w:fldCharType="separate"/>
        </w:r>
        <w:r w:rsidR="003E62A6">
          <w:rPr>
            <w:webHidden/>
          </w:rPr>
          <w:t>134</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95" w:history="1">
        <w:r w:rsidR="004F3799" w:rsidRPr="00936C6B">
          <w:rPr>
            <w:rStyle w:val="Lienhypertexte"/>
          </w:rPr>
          <w:t>• Fréquences min et max</w:t>
        </w:r>
        <w:r w:rsidR="004F3799">
          <w:rPr>
            <w:webHidden/>
          </w:rPr>
          <w:tab/>
        </w:r>
        <w:r>
          <w:rPr>
            <w:webHidden/>
          </w:rPr>
          <w:fldChar w:fldCharType="begin"/>
        </w:r>
        <w:r w:rsidR="004F3799">
          <w:rPr>
            <w:webHidden/>
          </w:rPr>
          <w:instrText xml:space="preserve"> PAGEREF _Toc416974095 \h </w:instrText>
        </w:r>
        <w:r>
          <w:rPr>
            <w:webHidden/>
          </w:rPr>
        </w:r>
        <w:r>
          <w:rPr>
            <w:webHidden/>
          </w:rPr>
          <w:fldChar w:fldCharType="separate"/>
        </w:r>
        <w:r w:rsidR="003E62A6">
          <w:rPr>
            <w:webHidden/>
          </w:rPr>
          <w:t>134</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96" w:history="1">
        <w:r w:rsidR="004F3799" w:rsidRPr="00936C6B">
          <w:rPr>
            <w:rStyle w:val="Lienhypertexte"/>
          </w:rPr>
          <w:t>• Les étapes de la calibration</w:t>
        </w:r>
        <w:r w:rsidR="004F3799">
          <w:rPr>
            <w:webHidden/>
          </w:rPr>
          <w:tab/>
        </w:r>
        <w:r>
          <w:rPr>
            <w:webHidden/>
          </w:rPr>
          <w:fldChar w:fldCharType="begin"/>
        </w:r>
        <w:r w:rsidR="004F3799">
          <w:rPr>
            <w:webHidden/>
          </w:rPr>
          <w:instrText xml:space="preserve"> PAGEREF _Toc416974096 \h </w:instrText>
        </w:r>
        <w:r>
          <w:rPr>
            <w:webHidden/>
          </w:rPr>
        </w:r>
        <w:r>
          <w:rPr>
            <w:webHidden/>
          </w:rPr>
          <w:fldChar w:fldCharType="separate"/>
        </w:r>
        <w:r w:rsidR="003E62A6">
          <w:rPr>
            <w:webHidden/>
          </w:rPr>
          <w:t>134</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97" w:history="1">
        <w:r w:rsidR="004F3799" w:rsidRPr="00936C6B">
          <w:rPr>
            <w:rStyle w:val="Lienhypertexte"/>
          </w:rPr>
          <w:t>• La taille du noyau de calibration</w:t>
        </w:r>
        <w:r w:rsidR="004F3799">
          <w:rPr>
            <w:webHidden/>
          </w:rPr>
          <w:tab/>
        </w:r>
        <w:r>
          <w:rPr>
            <w:webHidden/>
          </w:rPr>
          <w:fldChar w:fldCharType="begin"/>
        </w:r>
        <w:r w:rsidR="004F3799">
          <w:rPr>
            <w:webHidden/>
          </w:rPr>
          <w:instrText xml:space="preserve"> PAGEREF _Toc416974097 \h </w:instrText>
        </w:r>
        <w:r>
          <w:rPr>
            <w:webHidden/>
          </w:rPr>
        </w:r>
        <w:r>
          <w:rPr>
            <w:webHidden/>
          </w:rPr>
          <w:fldChar w:fldCharType="separate"/>
        </w:r>
        <w:r w:rsidR="003E62A6">
          <w:rPr>
            <w:webHidden/>
          </w:rPr>
          <w:t>135</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98" w:history="1">
        <w:r w:rsidR="004F3799" w:rsidRPr="00936C6B">
          <w:rPr>
            <w:rStyle w:val="Lienhypertexte"/>
          </w:rPr>
          <w:t>• La taille du déplacement de la fenêtre</w:t>
        </w:r>
        <w:r w:rsidR="004F3799">
          <w:rPr>
            <w:webHidden/>
          </w:rPr>
          <w:tab/>
        </w:r>
        <w:r>
          <w:rPr>
            <w:webHidden/>
          </w:rPr>
          <w:fldChar w:fldCharType="begin"/>
        </w:r>
        <w:r w:rsidR="004F3799">
          <w:rPr>
            <w:webHidden/>
          </w:rPr>
          <w:instrText xml:space="preserve"> PAGEREF _Toc416974098 \h </w:instrText>
        </w:r>
        <w:r>
          <w:rPr>
            <w:webHidden/>
          </w:rPr>
        </w:r>
        <w:r>
          <w:rPr>
            <w:webHidden/>
          </w:rPr>
          <w:fldChar w:fldCharType="separate"/>
        </w:r>
        <w:r w:rsidR="003E62A6">
          <w:rPr>
            <w:webHidden/>
          </w:rPr>
          <w:t>135</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099" w:history="1">
        <w:r w:rsidR="004F3799" w:rsidRPr="00936C6B">
          <w:rPr>
            <w:rStyle w:val="Lienhypertexte"/>
          </w:rPr>
          <w:t>• Le type d’apodisation</w:t>
        </w:r>
        <w:r w:rsidR="004F3799">
          <w:rPr>
            <w:webHidden/>
          </w:rPr>
          <w:tab/>
        </w:r>
        <w:r>
          <w:rPr>
            <w:webHidden/>
          </w:rPr>
          <w:fldChar w:fldCharType="begin"/>
        </w:r>
        <w:r w:rsidR="004F3799">
          <w:rPr>
            <w:webHidden/>
          </w:rPr>
          <w:instrText xml:space="preserve"> PAGEREF _Toc416974099 \h </w:instrText>
        </w:r>
        <w:r>
          <w:rPr>
            <w:webHidden/>
          </w:rPr>
        </w:r>
        <w:r>
          <w:rPr>
            <w:webHidden/>
          </w:rPr>
          <w:fldChar w:fldCharType="separate"/>
        </w:r>
        <w:r w:rsidR="003E62A6">
          <w:rPr>
            <w:webHidden/>
          </w:rPr>
          <w:t>135</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100" w:history="1">
        <w:r w:rsidR="004F3799" w:rsidRPr="00936C6B">
          <w:rPr>
            <w:rStyle w:val="Lienhypertexte"/>
          </w:rPr>
          <w:t>• La forme et la normalisation des fenêtres de pondération</w:t>
        </w:r>
        <w:r w:rsidR="004F3799">
          <w:rPr>
            <w:webHidden/>
          </w:rPr>
          <w:tab/>
        </w:r>
        <w:r>
          <w:rPr>
            <w:webHidden/>
          </w:rPr>
          <w:fldChar w:fldCharType="begin"/>
        </w:r>
        <w:r w:rsidR="004F3799">
          <w:rPr>
            <w:webHidden/>
          </w:rPr>
          <w:instrText xml:space="preserve"> PAGEREF _Toc416974100 \h </w:instrText>
        </w:r>
        <w:r>
          <w:rPr>
            <w:webHidden/>
          </w:rPr>
        </w:r>
        <w:r>
          <w:rPr>
            <w:webHidden/>
          </w:rPr>
          <w:fldChar w:fldCharType="separate"/>
        </w:r>
        <w:r w:rsidR="003E62A6">
          <w:rPr>
            <w:webHidden/>
          </w:rPr>
          <w:t>136</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101" w:history="1">
        <w:r w:rsidR="004F3799" w:rsidRPr="00936C6B">
          <w:rPr>
            <w:rStyle w:val="Lienhypertexte"/>
          </w:rPr>
          <w:t>• Exemple choisi pour la production de masse</w:t>
        </w:r>
        <w:r w:rsidR="004F3799">
          <w:rPr>
            <w:webHidden/>
          </w:rPr>
          <w:tab/>
        </w:r>
        <w:r>
          <w:rPr>
            <w:webHidden/>
          </w:rPr>
          <w:fldChar w:fldCharType="begin"/>
        </w:r>
        <w:r w:rsidR="004F3799">
          <w:rPr>
            <w:webHidden/>
          </w:rPr>
          <w:instrText xml:space="preserve"> PAGEREF _Toc416974101 \h </w:instrText>
        </w:r>
        <w:r>
          <w:rPr>
            <w:webHidden/>
          </w:rPr>
        </w:r>
        <w:r>
          <w:rPr>
            <w:webHidden/>
          </w:rPr>
          <w:fldChar w:fldCharType="separate"/>
        </w:r>
        <w:r w:rsidR="003E62A6">
          <w:rPr>
            <w:webHidden/>
          </w:rPr>
          <w:t>137</w:t>
        </w:r>
        <w:r>
          <w:rPr>
            <w:webHidden/>
          </w:rPr>
          <w:fldChar w:fldCharType="end"/>
        </w:r>
      </w:hyperlink>
    </w:p>
    <w:p w:rsidR="004F3799" w:rsidRDefault="0088630C">
      <w:pPr>
        <w:pStyle w:val="TM2"/>
        <w:rPr>
          <w:rFonts w:asciiTheme="minorHAnsi" w:eastAsiaTheme="minorEastAsia" w:hAnsiTheme="minorHAnsi" w:cstheme="minorBidi"/>
          <w:color w:val="auto"/>
          <w:sz w:val="22"/>
          <w:szCs w:val="22"/>
          <w:lang w:eastAsia="fr-FR" w:bidi="ar-SA"/>
        </w:rPr>
      </w:pPr>
      <w:hyperlink w:anchor="_Toc416974102" w:history="1">
        <w:r w:rsidR="004F3799" w:rsidRPr="00936C6B">
          <w:rPr>
            <w:rStyle w:val="Lienhypertexte"/>
          </w:rPr>
          <w:t>8.3.</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Calibration continue des formes d’onde</w:t>
        </w:r>
        <w:r w:rsidR="004F3799">
          <w:rPr>
            <w:webHidden/>
          </w:rPr>
          <w:tab/>
        </w:r>
        <w:r>
          <w:rPr>
            <w:webHidden/>
          </w:rPr>
          <w:fldChar w:fldCharType="begin"/>
        </w:r>
        <w:r w:rsidR="004F3799">
          <w:rPr>
            <w:webHidden/>
          </w:rPr>
          <w:instrText xml:space="preserve"> PAGEREF _Toc416974102 \h </w:instrText>
        </w:r>
        <w:r>
          <w:rPr>
            <w:webHidden/>
          </w:rPr>
        </w:r>
        <w:r>
          <w:rPr>
            <w:webHidden/>
          </w:rPr>
          <w:fldChar w:fldCharType="separate"/>
        </w:r>
        <w:r w:rsidR="003E62A6">
          <w:rPr>
            <w:webHidden/>
          </w:rPr>
          <w:t>138</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103" w:history="1">
        <w:r w:rsidR="004F3799" w:rsidRPr="00936C6B">
          <w:rPr>
            <w:rStyle w:val="Lienhypertexte"/>
          </w:rPr>
          <w:t>8.3.1</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Théorie</w:t>
        </w:r>
        <w:r w:rsidR="004F3799">
          <w:rPr>
            <w:webHidden/>
          </w:rPr>
          <w:tab/>
        </w:r>
        <w:r>
          <w:rPr>
            <w:webHidden/>
          </w:rPr>
          <w:fldChar w:fldCharType="begin"/>
        </w:r>
        <w:r w:rsidR="004F3799">
          <w:rPr>
            <w:webHidden/>
          </w:rPr>
          <w:instrText xml:space="preserve"> PAGEREF _Toc416974103 \h </w:instrText>
        </w:r>
        <w:r>
          <w:rPr>
            <w:webHidden/>
          </w:rPr>
        </w:r>
        <w:r>
          <w:rPr>
            <w:webHidden/>
          </w:rPr>
          <w:fldChar w:fldCharType="separate"/>
        </w:r>
        <w:r w:rsidR="003E62A6">
          <w:rPr>
            <w:webHidden/>
          </w:rPr>
          <w:t>138</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104" w:history="1">
        <w:r w:rsidR="004F3799" w:rsidRPr="00936C6B">
          <w:rPr>
            <w:rStyle w:val="Lienhypertexte"/>
          </w:rPr>
          <w:t>8.3.2</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Les étapes successives de la calibration</w:t>
        </w:r>
        <w:r w:rsidR="004F3799">
          <w:rPr>
            <w:webHidden/>
          </w:rPr>
          <w:tab/>
        </w:r>
        <w:r>
          <w:rPr>
            <w:webHidden/>
          </w:rPr>
          <w:fldChar w:fldCharType="begin"/>
        </w:r>
        <w:r w:rsidR="004F3799">
          <w:rPr>
            <w:webHidden/>
          </w:rPr>
          <w:instrText xml:space="preserve"> PAGEREF _Toc416974104 \h </w:instrText>
        </w:r>
        <w:r>
          <w:rPr>
            <w:webHidden/>
          </w:rPr>
        </w:r>
        <w:r>
          <w:rPr>
            <w:webHidden/>
          </w:rPr>
          <w:fldChar w:fldCharType="separate"/>
        </w:r>
        <w:r w:rsidR="003E62A6">
          <w:rPr>
            <w:webHidden/>
          </w:rPr>
          <w:t>138</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105" w:history="1">
        <w:r w:rsidR="004F3799" w:rsidRPr="00936C6B">
          <w:rPr>
            <w:rStyle w:val="Lienhypertexte"/>
          </w:rPr>
          <w:t>8.3.1</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Paramètres de la procédure RCL_vectime_calibration_CLUSTA</w:t>
        </w:r>
        <w:r w:rsidR="004F3799">
          <w:rPr>
            <w:webHidden/>
          </w:rPr>
          <w:tab/>
        </w:r>
        <w:r>
          <w:rPr>
            <w:webHidden/>
          </w:rPr>
          <w:fldChar w:fldCharType="begin"/>
        </w:r>
        <w:r w:rsidR="004F3799">
          <w:rPr>
            <w:webHidden/>
          </w:rPr>
          <w:instrText xml:space="preserve"> PAGEREF _Toc416974105 \h </w:instrText>
        </w:r>
        <w:r>
          <w:rPr>
            <w:webHidden/>
          </w:rPr>
        </w:r>
        <w:r>
          <w:rPr>
            <w:webHidden/>
          </w:rPr>
          <w:fldChar w:fldCharType="separate"/>
        </w:r>
        <w:r w:rsidR="003E62A6">
          <w:rPr>
            <w:webHidden/>
          </w:rPr>
          <w:t>139</w:t>
        </w:r>
        <w:r>
          <w:rPr>
            <w:webHidden/>
          </w:rPr>
          <w:fldChar w:fldCharType="end"/>
        </w:r>
      </w:hyperlink>
    </w:p>
    <w:p w:rsidR="004F3799" w:rsidRDefault="0088630C">
      <w:pPr>
        <w:pStyle w:val="TM4"/>
        <w:rPr>
          <w:rStyle w:val="Lienhypertexte"/>
        </w:rPr>
      </w:pPr>
      <w:hyperlink w:anchor="_Toc416974106" w:history="1">
        <w:r w:rsidR="004F3799" w:rsidRPr="00936C6B">
          <w:rPr>
            <w:rStyle w:val="Lienhypertexte"/>
          </w:rPr>
          <w:t>• Rappel</w:t>
        </w:r>
        <w:r w:rsidR="004F3799">
          <w:rPr>
            <w:webHidden/>
          </w:rPr>
          <w:tab/>
        </w:r>
        <w:r>
          <w:rPr>
            <w:webHidden/>
          </w:rPr>
          <w:fldChar w:fldCharType="begin"/>
        </w:r>
        <w:r w:rsidR="004F3799">
          <w:rPr>
            <w:webHidden/>
          </w:rPr>
          <w:instrText xml:space="preserve"> PAGEREF _Toc416974106 \h </w:instrText>
        </w:r>
        <w:r>
          <w:rPr>
            <w:webHidden/>
          </w:rPr>
        </w:r>
        <w:r>
          <w:rPr>
            <w:webHidden/>
          </w:rPr>
          <w:fldChar w:fldCharType="separate"/>
        </w:r>
        <w:r w:rsidR="003E62A6">
          <w:rPr>
            <w:webHidden/>
          </w:rPr>
          <w:t>139</w:t>
        </w:r>
        <w:r>
          <w:rPr>
            <w:webHidden/>
          </w:rPr>
          <w:fldChar w:fldCharType="end"/>
        </w:r>
      </w:hyperlink>
    </w:p>
    <w:p w:rsidR="004F3799" w:rsidRPr="004F3799" w:rsidRDefault="004F3799" w:rsidP="004F3799"/>
    <w:p w:rsidR="004F3799" w:rsidRDefault="0088630C">
      <w:pPr>
        <w:pStyle w:val="TM1"/>
        <w:rPr>
          <w:rFonts w:asciiTheme="minorHAnsi" w:eastAsiaTheme="minorEastAsia" w:hAnsiTheme="minorHAnsi" w:cstheme="minorBidi"/>
          <w:b w:val="0"/>
          <w:noProof/>
          <w:color w:val="auto"/>
          <w:szCs w:val="22"/>
          <w:lang w:eastAsia="fr-FR" w:bidi="ar-SA"/>
        </w:rPr>
      </w:pPr>
      <w:hyperlink w:anchor="_Toc416974107" w:history="1">
        <w:r w:rsidR="004F3799" w:rsidRPr="00936C6B">
          <w:rPr>
            <w:rStyle w:val="Lienhypertexte"/>
            <w:noProof/>
          </w:rPr>
          <w:t>9.</w:t>
        </w:r>
        <w:r w:rsidR="004F3799">
          <w:rPr>
            <w:rFonts w:asciiTheme="minorHAnsi" w:eastAsiaTheme="minorEastAsia" w:hAnsiTheme="minorHAnsi" w:cstheme="minorBidi"/>
            <w:b w:val="0"/>
            <w:noProof/>
            <w:color w:val="auto"/>
            <w:szCs w:val="22"/>
            <w:lang w:eastAsia="fr-FR" w:bidi="ar-SA"/>
          </w:rPr>
          <w:tab/>
        </w:r>
        <w:r w:rsidR="004F3799" w:rsidRPr="00936C6B">
          <w:rPr>
            <w:rStyle w:val="Lienhypertexte"/>
            <w:noProof/>
          </w:rPr>
          <w:t>ANNEXES</w:t>
        </w:r>
        <w:r w:rsidR="004F3799">
          <w:rPr>
            <w:noProof/>
            <w:webHidden/>
          </w:rPr>
          <w:tab/>
        </w:r>
        <w:r>
          <w:rPr>
            <w:noProof/>
            <w:webHidden/>
          </w:rPr>
          <w:fldChar w:fldCharType="begin"/>
        </w:r>
        <w:r w:rsidR="004F3799">
          <w:rPr>
            <w:noProof/>
            <w:webHidden/>
          </w:rPr>
          <w:instrText xml:space="preserve"> PAGEREF _Toc416974107 \h </w:instrText>
        </w:r>
        <w:r>
          <w:rPr>
            <w:noProof/>
            <w:webHidden/>
          </w:rPr>
        </w:r>
        <w:r>
          <w:rPr>
            <w:noProof/>
            <w:webHidden/>
          </w:rPr>
          <w:fldChar w:fldCharType="separate"/>
        </w:r>
        <w:r w:rsidR="003E62A6">
          <w:rPr>
            <w:noProof/>
            <w:webHidden/>
          </w:rPr>
          <w:t>141</w:t>
        </w:r>
        <w:r>
          <w:rPr>
            <w:noProof/>
            <w:webHidden/>
          </w:rPr>
          <w:fldChar w:fldCharType="end"/>
        </w:r>
      </w:hyperlink>
    </w:p>
    <w:p w:rsidR="004F3799" w:rsidRDefault="0088630C">
      <w:pPr>
        <w:pStyle w:val="TM2"/>
        <w:rPr>
          <w:rFonts w:asciiTheme="minorHAnsi" w:eastAsiaTheme="minorEastAsia" w:hAnsiTheme="minorHAnsi" w:cstheme="minorBidi"/>
          <w:color w:val="auto"/>
          <w:sz w:val="22"/>
          <w:szCs w:val="22"/>
          <w:lang w:eastAsia="fr-FR" w:bidi="ar-SA"/>
        </w:rPr>
      </w:pPr>
      <w:hyperlink w:anchor="_Toc416974108" w:history="1">
        <w:r w:rsidR="004F3799" w:rsidRPr="00936C6B">
          <w:rPr>
            <w:rStyle w:val="Lienhypertexte"/>
          </w:rPr>
          <w:t>9.1.</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Information sur le statut dans les WFL1 et VTL1</w:t>
        </w:r>
        <w:r w:rsidR="004F3799">
          <w:rPr>
            <w:webHidden/>
          </w:rPr>
          <w:tab/>
        </w:r>
        <w:r>
          <w:rPr>
            <w:webHidden/>
          </w:rPr>
          <w:fldChar w:fldCharType="begin"/>
        </w:r>
        <w:r w:rsidR="004F3799">
          <w:rPr>
            <w:webHidden/>
          </w:rPr>
          <w:instrText xml:space="preserve"> PAGEREF _Toc416974108 \h </w:instrText>
        </w:r>
        <w:r>
          <w:rPr>
            <w:webHidden/>
          </w:rPr>
        </w:r>
        <w:r>
          <w:rPr>
            <w:webHidden/>
          </w:rPr>
          <w:fldChar w:fldCharType="separate"/>
        </w:r>
        <w:r w:rsidR="003E62A6">
          <w:rPr>
            <w:webHidden/>
          </w:rPr>
          <w:t>143</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109" w:history="1">
        <w:r w:rsidR="004F3799" w:rsidRPr="00936C6B">
          <w:rPr>
            <w:rStyle w:val="Lienhypertexte"/>
          </w:rPr>
          <w:t>9.1.1</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Information générales</w:t>
        </w:r>
        <w:r w:rsidR="004F3799">
          <w:rPr>
            <w:webHidden/>
          </w:rPr>
          <w:tab/>
        </w:r>
        <w:r>
          <w:rPr>
            <w:webHidden/>
          </w:rPr>
          <w:fldChar w:fldCharType="begin"/>
        </w:r>
        <w:r w:rsidR="004F3799">
          <w:rPr>
            <w:webHidden/>
          </w:rPr>
          <w:instrText xml:space="preserve"> PAGEREF _Toc416974109 \h </w:instrText>
        </w:r>
        <w:r>
          <w:rPr>
            <w:webHidden/>
          </w:rPr>
        </w:r>
        <w:r>
          <w:rPr>
            <w:webHidden/>
          </w:rPr>
          <w:fldChar w:fldCharType="separate"/>
        </w:r>
        <w:r w:rsidR="003E62A6">
          <w:rPr>
            <w:webHidden/>
          </w:rPr>
          <w:t>143</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110" w:history="1">
        <w:r w:rsidR="004F3799" w:rsidRPr="00936C6B">
          <w:rPr>
            <w:rStyle w:val="Lienhypertexte"/>
          </w:rPr>
          <w:t>9.1.2</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Signification des caractères du statut</w:t>
        </w:r>
        <w:r w:rsidR="004F3799">
          <w:rPr>
            <w:webHidden/>
          </w:rPr>
          <w:tab/>
        </w:r>
        <w:r>
          <w:rPr>
            <w:webHidden/>
          </w:rPr>
          <w:fldChar w:fldCharType="begin"/>
        </w:r>
        <w:r w:rsidR="004F3799">
          <w:rPr>
            <w:webHidden/>
          </w:rPr>
          <w:instrText xml:space="preserve"> PAGEREF _Toc416974110 \h </w:instrText>
        </w:r>
        <w:r>
          <w:rPr>
            <w:webHidden/>
          </w:rPr>
        </w:r>
        <w:r>
          <w:rPr>
            <w:webHidden/>
          </w:rPr>
          <w:fldChar w:fldCharType="separate"/>
        </w:r>
        <w:r w:rsidR="003E62A6">
          <w:rPr>
            <w:webHidden/>
          </w:rPr>
          <w:t>143</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111" w:history="1">
        <w:r w:rsidR="004F3799" w:rsidRPr="00936C6B">
          <w:rPr>
            <w:rStyle w:val="Lienhypertexte"/>
          </w:rPr>
          <w:t>9.1.3</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Quelques mots sur l’indice de compression</w:t>
        </w:r>
        <w:r w:rsidR="004F3799">
          <w:rPr>
            <w:webHidden/>
          </w:rPr>
          <w:tab/>
        </w:r>
        <w:r>
          <w:rPr>
            <w:webHidden/>
          </w:rPr>
          <w:fldChar w:fldCharType="begin"/>
        </w:r>
        <w:r w:rsidR="004F3799">
          <w:rPr>
            <w:webHidden/>
          </w:rPr>
          <w:instrText xml:space="preserve"> PAGEREF _Toc416974111 \h </w:instrText>
        </w:r>
        <w:r>
          <w:rPr>
            <w:webHidden/>
          </w:rPr>
        </w:r>
        <w:r>
          <w:rPr>
            <w:webHidden/>
          </w:rPr>
          <w:fldChar w:fldCharType="separate"/>
        </w:r>
        <w:r w:rsidR="003E62A6">
          <w:rPr>
            <w:webHidden/>
          </w:rPr>
          <w:t>145</w:t>
        </w:r>
        <w:r>
          <w:rPr>
            <w:webHidden/>
          </w:rPr>
          <w:fldChar w:fldCharType="end"/>
        </w:r>
      </w:hyperlink>
    </w:p>
    <w:p w:rsidR="004F3799" w:rsidRDefault="0088630C">
      <w:pPr>
        <w:pStyle w:val="TM2"/>
        <w:rPr>
          <w:rFonts w:asciiTheme="minorHAnsi" w:eastAsiaTheme="minorEastAsia" w:hAnsiTheme="minorHAnsi" w:cstheme="minorBidi"/>
          <w:color w:val="auto"/>
          <w:sz w:val="22"/>
          <w:szCs w:val="22"/>
          <w:lang w:eastAsia="fr-FR" w:bidi="ar-SA"/>
        </w:rPr>
      </w:pPr>
      <w:hyperlink w:anchor="_Toc416974112" w:history="1">
        <w:r w:rsidR="004F3799" w:rsidRPr="00936C6B">
          <w:rPr>
            <w:rStyle w:val="Lienhypertexte"/>
          </w:rPr>
          <w:t>9.2.</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Calcul du “spin phase” dans les WFL1 et les VTL1</w:t>
        </w:r>
        <w:r w:rsidR="004F3799">
          <w:rPr>
            <w:webHidden/>
          </w:rPr>
          <w:tab/>
        </w:r>
        <w:r>
          <w:rPr>
            <w:webHidden/>
          </w:rPr>
          <w:fldChar w:fldCharType="begin"/>
        </w:r>
        <w:r w:rsidR="004F3799">
          <w:rPr>
            <w:webHidden/>
          </w:rPr>
          <w:instrText xml:space="preserve"> PAGEREF _Toc416974112 \h </w:instrText>
        </w:r>
        <w:r>
          <w:rPr>
            <w:webHidden/>
          </w:rPr>
        </w:r>
        <w:r>
          <w:rPr>
            <w:webHidden/>
          </w:rPr>
          <w:fldChar w:fldCharType="separate"/>
        </w:r>
        <w:r w:rsidR="003E62A6">
          <w:rPr>
            <w:webHidden/>
          </w:rPr>
          <w:t>146</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113" w:history="1">
        <w:r w:rsidR="004F3799" w:rsidRPr="00936C6B">
          <w:rPr>
            <w:rStyle w:val="Lienhypertexte"/>
          </w:rPr>
          <w:t>9.2.1</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Définition</w:t>
        </w:r>
        <w:r w:rsidR="004F3799">
          <w:rPr>
            <w:webHidden/>
          </w:rPr>
          <w:tab/>
        </w:r>
        <w:r>
          <w:rPr>
            <w:webHidden/>
          </w:rPr>
          <w:fldChar w:fldCharType="begin"/>
        </w:r>
        <w:r w:rsidR="004F3799">
          <w:rPr>
            <w:webHidden/>
          </w:rPr>
          <w:instrText xml:space="preserve"> PAGEREF _Toc416974113 \h </w:instrText>
        </w:r>
        <w:r>
          <w:rPr>
            <w:webHidden/>
          </w:rPr>
        </w:r>
        <w:r>
          <w:rPr>
            <w:webHidden/>
          </w:rPr>
          <w:fldChar w:fldCharType="separate"/>
        </w:r>
        <w:r w:rsidR="003E62A6">
          <w:rPr>
            <w:webHidden/>
          </w:rPr>
          <w:t>146</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114" w:history="1">
        <w:r w:rsidR="004F3799" w:rsidRPr="00936C6B">
          <w:rPr>
            <w:rStyle w:val="Lienhypertexte"/>
          </w:rPr>
          <w:t>9.2.2</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Méthode de calcul</w:t>
        </w:r>
        <w:r w:rsidR="004F3799">
          <w:rPr>
            <w:webHidden/>
          </w:rPr>
          <w:tab/>
        </w:r>
        <w:r>
          <w:rPr>
            <w:webHidden/>
          </w:rPr>
          <w:fldChar w:fldCharType="begin"/>
        </w:r>
        <w:r w:rsidR="004F3799">
          <w:rPr>
            <w:webHidden/>
          </w:rPr>
          <w:instrText xml:space="preserve"> PAGEREF _Toc416974114 \h </w:instrText>
        </w:r>
        <w:r>
          <w:rPr>
            <w:webHidden/>
          </w:rPr>
        </w:r>
        <w:r>
          <w:rPr>
            <w:webHidden/>
          </w:rPr>
          <w:fldChar w:fldCharType="separate"/>
        </w:r>
        <w:r w:rsidR="003E62A6">
          <w:rPr>
            <w:webHidden/>
          </w:rPr>
          <w:t>146</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115" w:history="1">
        <w:r w:rsidR="004F3799" w:rsidRPr="00936C6B">
          <w:rPr>
            <w:rStyle w:val="Lienhypertexte"/>
          </w:rPr>
          <w:t>9.2.3</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Les fichiers SPINPHASE</w:t>
        </w:r>
        <w:r w:rsidR="004F3799">
          <w:rPr>
            <w:webHidden/>
          </w:rPr>
          <w:tab/>
        </w:r>
        <w:r>
          <w:rPr>
            <w:webHidden/>
          </w:rPr>
          <w:fldChar w:fldCharType="begin"/>
        </w:r>
        <w:r w:rsidR="004F3799">
          <w:rPr>
            <w:webHidden/>
          </w:rPr>
          <w:instrText xml:space="preserve"> PAGEREF _Toc416974115 \h </w:instrText>
        </w:r>
        <w:r>
          <w:rPr>
            <w:webHidden/>
          </w:rPr>
        </w:r>
        <w:r>
          <w:rPr>
            <w:webHidden/>
          </w:rPr>
          <w:fldChar w:fldCharType="separate"/>
        </w:r>
        <w:r w:rsidR="003E62A6">
          <w:rPr>
            <w:webHidden/>
          </w:rPr>
          <w:t>148</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116" w:history="1">
        <w:r w:rsidR="004F3799" w:rsidRPr="00936C6B">
          <w:rPr>
            <w:rStyle w:val="Lienhypertexte"/>
          </w:rPr>
          <w:t>9.2.4</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Les fichiers des Sun Pulses interpolés :</w:t>
        </w:r>
        <w:r w:rsidR="004F3799">
          <w:rPr>
            <w:webHidden/>
          </w:rPr>
          <w:tab/>
        </w:r>
        <w:r>
          <w:rPr>
            <w:webHidden/>
          </w:rPr>
          <w:fldChar w:fldCharType="begin"/>
        </w:r>
        <w:r w:rsidR="004F3799">
          <w:rPr>
            <w:webHidden/>
          </w:rPr>
          <w:instrText xml:space="preserve"> PAGEREF _Toc416974116 \h </w:instrText>
        </w:r>
        <w:r>
          <w:rPr>
            <w:webHidden/>
          </w:rPr>
        </w:r>
        <w:r>
          <w:rPr>
            <w:webHidden/>
          </w:rPr>
          <w:fldChar w:fldCharType="separate"/>
        </w:r>
        <w:r w:rsidR="003E62A6">
          <w:rPr>
            <w:webHidden/>
          </w:rPr>
          <w:t>148</w:t>
        </w:r>
        <w:r>
          <w:rPr>
            <w:webHidden/>
          </w:rPr>
          <w:fldChar w:fldCharType="end"/>
        </w:r>
      </w:hyperlink>
    </w:p>
    <w:p w:rsidR="004F3799" w:rsidRDefault="0088630C">
      <w:pPr>
        <w:pStyle w:val="TM2"/>
        <w:rPr>
          <w:rFonts w:asciiTheme="minorHAnsi" w:eastAsiaTheme="minorEastAsia" w:hAnsiTheme="minorHAnsi" w:cstheme="minorBidi"/>
          <w:color w:val="auto"/>
          <w:sz w:val="22"/>
          <w:szCs w:val="22"/>
          <w:lang w:eastAsia="fr-FR" w:bidi="ar-SA"/>
        </w:rPr>
      </w:pPr>
      <w:hyperlink w:anchor="_Toc416974117" w:history="1">
        <w:r w:rsidR="004F3799" w:rsidRPr="00936C6B">
          <w:rPr>
            <w:rStyle w:val="Lienhypertexte"/>
          </w:rPr>
          <w:t>9.3.</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Définition des systèmes de coordonnées utilisés</w:t>
        </w:r>
        <w:r w:rsidR="004F3799">
          <w:rPr>
            <w:webHidden/>
          </w:rPr>
          <w:tab/>
        </w:r>
        <w:r>
          <w:rPr>
            <w:webHidden/>
          </w:rPr>
          <w:fldChar w:fldCharType="begin"/>
        </w:r>
        <w:r w:rsidR="004F3799">
          <w:rPr>
            <w:webHidden/>
          </w:rPr>
          <w:instrText xml:space="preserve"> PAGEREF _Toc416974117 \h </w:instrText>
        </w:r>
        <w:r>
          <w:rPr>
            <w:webHidden/>
          </w:rPr>
        </w:r>
        <w:r>
          <w:rPr>
            <w:webHidden/>
          </w:rPr>
          <w:fldChar w:fldCharType="separate"/>
        </w:r>
        <w:r w:rsidR="003E62A6">
          <w:rPr>
            <w:webHidden/>
          </w:rPr>
          <w:t>149</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118" w:history="1">
        <w:r w:rsidR="004F3799" w:rsidRPr="00936C6B">
          <w:rPr>
            <w:rStyle w:val="Lienhypertexte"/>
            <w:lang w:val="en-US"/>
          </w:rPr>
          <w:t>9.3.1</w:t>
        </w:r>
        <w:r w:rsidR="004F3799">
          <w:rPr>
            <w:rFonts w:asciiTheme="minorHAnsi" w:eastAsiaTheme="minorEastAsia" w:hAnsiTheme="minorHAnsi" w:cstheme="minorBidi"/>
            <w:color w:val="auto"/>
            <w:sz w:val="22"/>
            <w:szCs w:val="22"/>
            <w:lang w:eastAsia="fr-FR" w:bidi="ar-SA"/>
          </w:rPr>
          <w:tab/>
        </w:r>
        <w:r w:rsidR="004F3799" w:rsidRPr="00936C6B">
          <w:rPr>
            <w:rStyle w:val="Lienhypertexte"/>
            <w:lang w:val="en-US"/>
          </w:rPr>
          <w:t xml:space="preserve">The Sensor Coordinate </w:t>
        </w:r>
        <w:r w:rsidR="004F3799" w:rsidRPr="00936C6B">
          <w:rPr>
            <w:rStyle w:val="Lienhypertexte"/>
            <w:lang w:val="en-GB"/>
          </w:rPr>
          <w:t>System</w:t>
        </w:r>
        <w:r w:rsidR="004F3799" w:rsidRPr="00936C6B">
          <w:rPr>
            <w:rStyle w:val="Lienhypertexte"/>
            <w:lang w:val="en-US"/>
          </w:rPr>
          <w:t xml:space="preserve"> (SCS)</w:t>
        </w:r>
        <w:r w:rsidR="004F3799">
          <w:rPr>
            <w:webHidden/>
          </w:rPr>
          <w:tab/>
        </w:r>
        <w:r>
          <w:rPr>
            <w:webHidden/>
          </w:rPr>
          <w:fldChar w:fldCharType="begin"/>
        </w:r>
        <w:r w:rsidR="004F3799">
          <w:rPr>
            <w:webHidden/>
          </w:rPr>
          <w:instrText xml:space="preserve"> PAGEREF _Toc416974118 \h </w:instrText>
        </w:r>
        <w:r>
          <w:rPr>
            <w:webHidden/>
          </w:rPr>
        </w:r>
        <w:r>
          <w:rPr>
            <w:webHidden/>
          </w:rPr>
          <w:fldChar w:fldCharType="separate"/>
        </w:r>
        <w:r w:rsidR="003E62A6">
          <w:rPr>
            <w:webHidden/>
          </w:rPr>
          <w:t>149</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119" w:history="1">
        <w:r w:rsidR="004F3799" w:rsidRPr="00936C6B">
          <w:rPr>
            <w:rStyle w:val="Lienhypertexte"/>
            <w:lang w:val="en-US"/>
          </w:rPr>
          <w:t>9.3.2</w:t>
        </w:r>
        <w:r w:rsidR="004F3799">
          <w:rPr>
            <w:rFonts w:asciiTheme="minorHAnsi" w:eastAsiaTheme="minorEastAsia" w:hAnsiTheme="minorHAnsi" w:cstheme="minorBidi"/>
            <w:color w:val="auto"/>
            <w:sz w:val="22"/>
            <w:szCs w:val="22"/>
            <w:lang w:eastAsia="fr-FR" w:bidi="ar-SA"/>
          </w:rPr>
          <w:tab/>
        </w:r>
        <w:r w:rsidR="004F3799" w:rsidRPr="00936C6B">
          <w:rPr>
            <w:rStyle w:val="Lienhypertexte"/>
            <w:lang w:val="en-US"/>
          </w:rPr>
          <w:t xml:space="preserve">The Orthogonal Sensor </w:t>
        </w:r>
        <w:r w:rsidR="004F3799" w:rsidRPr="00936C6B">
          <w:rPr>
            <w:rStyle w:val="Lienhypertexte"/>
            <w:lang w:val="en-GB"/>
          </w:rPr>
          <w:t xml:space="preserve">System </w:t>
        </w:r>
        <w:r w:rsidR="004F3799" w:rsidRPr="00936C6B">
          <w:rPr>
            <w:rStyle w:val="Lienhypertexte"/>
            <w:lang w:val="en-US"/>
          </w:rPr>
          <w:t>(OSS)</w:t>
        </w:r>
        <w:r w:rsidR="004F3799">
          <w:rPr>
            <w:webHidden/>
          </w:rPr>
          <w:tab/>
        </w:r>
        <w:r>
          <w:rPr>
            <w:webHidden/>
          </w:rPr>
          <w:fldChar w:fldCharType="begin"/>
        </w:r>
        <w:r w:rsidR="004F3799">
          <w:rPr>
            <w:webHidden/>
          </w:rPr>
          <w:instrText xml:space="preserve"> PAGEREF _Toc416974119 \h </w:instrText>
        </w:r>
        <w:r>
          <w:rPr>
            <w:webHidden/>
          </w:rPr>
        </w:r>
        <w:r>
          <w:rPr>
            <w:webHidden/>
          </w:rPr>
          <w:fldChar w:fldCharType="separate"/>
        </w:r>
        <w:r w:rsidR="003E62A6">
          <w:rPr>
            <w:webHidden/>
          </w:rPr>
          <w:t>149</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120" w:history="1">
        <w:r w:rsidR="004F3799" w:rsidRPr="00936C6B">
          <w:rPr>
            <w:rStyle w:val="Lienhypertexte"/>
            <w:lang w:val="en-US"/>
          </w:rPr>
          <w:t>9.3.3</w:t>
        </w:r>
        <w:r w:rsidR="004F3799">
          <w:rPr>
            <w:rFonts w:asciiTheme="minorHAnsi" w:eastAsiaTheme="minorEastAsia" w:hAnsiTheme="minorHAnsi" w:cstheme="minorBidi"/>
            <w:color w:val="auto"/>
            <w:sz w:val="22"/>
            <w:szCs w:val="22"/>
            <w:lang w:eastAsia="fr-FR" w:bidi="ar-SA"/>
          </w:rPr>
          <w:tab/>
        </w:r>
        <w:r w:rsidR="004F3799" w:rsidRPr="00936C6B">
          <w:rPr>
            <w:rStyle w:val="Lienhypertexte"/>
            <w:lang w:val="en-US"/>
          </w:rPr>
          <w:t xml:space="preserve">The Data Sensor </w:t>
        </w:r>
        <w:r w:rsidR="004F3799" w:rsidRPr="00936C6B">
          <w:rPr>
            <w:rStyle w:val="Lienhypertexte"/>
            <w:lang w:val="en-GB"/>
          </w:rPr>
          <w:t xml:space="preserve">System </w:t>
        </w:r>
        <w:r w:rsidR="004F3799" w:rsidRPr="00936C6B">
          <w:rPr>
            <w:rStyle w:val="Lienhypertexte"/>
            <w:lang w:val="en-US"/>
          </w:rPr>
          <w:t>(DSS)</w:t>
        </w:r>
        <w:r w:rsidR="004F3799">
          <w:rPr>
            <w:webHidden/>
          </w:rPr>
          <w:tab/>
        </w:r>
        <w:r>
          <w:rPr>
            <w:webHidden/>
          </w:rPr>
          <w:fldChar w:fldCharType="begin"/>
        </w:r>
        <w:r w:rsidR="004F3799">
          <w:rPr>
            <w:webHidden/>
          </w:rPr>
          <w:instrText xml:space="preserve"> PAGEREF _Toc416974120 \h </w:instrText>
        </w:r>
        <w:r>
          <w:rPr>
            <w:webHidden/>
          </w:rPr>
        </w:r>
        <w:r>
          <w:rPr>
            <w:webHidden/>
          </w:rPr>
          <w:fldChar w:fldCharType="separate"/>
        </w:r>
        <w:r w:rsidR="003E62A6">
          <w:rPr>
            <w:webHidden/>
          </w:rPr>
          <w:t>150</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121" w:history="1">
        <w:r w:rsidR="004F3799" w:rsidRPr="00936C6B">
          <w:rPr>
            <w:rStyle w:val="Lienhypertexte"/>
            <w:lang w:val="en-US"/>
          </w:rPr>
          <w:t>9.3.4</w:t>
        </w:r>
        <w:r w:rsidR="004F3799">
          <w:rPr>
            <w:rFonts w:asciiTheme="minorHAnsi" w:eastAsiaTheme="minorEastAsia" w:hAnsiTheme="minorHAnsi" w:cstheme="minorBidi"/>
            <w:color w:val="auto"/>
            <w:sz w:val="22"/>
            <w:szCs w:val="22"/>
            <w:lang w:eastAsia="fr-FR" w:bidi="ar-SA"/>
          </w:rPr>
          <w:tab/>
        </w:r>
        <w:r w:rsidR="004F3799" w:rsidRPr="00936C6B">
          <w:rPr>
            <w:rStyle w:val="Lienhypertexte"/>
            <w:lang w:val="en-US"/>
          </w:rPr>
          <w:t xml:space="preserve">The Body Build </w:t>
        </w:r>
        <w:r w:rsidR="004F3799" w:rsidRPr="00936C6B">
          <w:rPr>
            <w:rStyle w:val="Lienhypertexte"/>
            <w:lang w:val="en-GB"/>
          </w:rPr>
          <w:t>System</w:t>
        </w:r>
        <w:r w:rsidR="004F3799" w:rsidRPr="00936C6B">
          <w:rPr>
            <w:rStyle w:val="Lienhypertexte"/>
            <w:lang w:val="en-US"/>
          </w:rPr>
          <w:t xml:space="preserve"> (BBS)</w:t>
        </w:r>
        <w:r w:rsidR="004F3799">
          <w:rPr>
            <w:webHidden/>
          </w:rPr>
          <w:tab/>
        </w:r>
        <w:r>
          <w:rPr>
            <w:webHidden/>
          </w:rPr>
          <w:fldChar w:fldCharType="begin"/>
        </w:r>
        <w:r w:rsidR="004F3799">
          <w:rPr>
            <w:webHidden/>
          </w:rPr>
          <w:instrText xml:space="preserve"> PAGEREF _Toc416974121 \h </w:instrText>
        </w:r>
        <w:r>
          <w:rPr>
            <w:webHidden/>
          </w:rPr>
        </w:r>
        <w:r>
          <w:rPr>
            <w:webHidden/>
          </w:rPr>
          <w:fldChar w:fldCharType="separate"/>
        </w:r>
        <w:r w:rsidR="003E62A6">
          <w:rPr>
            <w:webHidden/>
          </w:rPr>
          <w:t>150</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122" w:history="1">
        <w:r w:rsidR="004F3799" w:rsidRPr="00936C6B">
          <w:rPr>
            <w:rStyle w:val="Lienhypertexte"/>
            <w:lang w:val="en-US"/>
          </w:rPr>
          <w:t>9.3.5</w:t>
        </w:r>
        <w:r w:rsidR="004F3799">
          <w:rPr>
            <w:rFonts w:asciiTheme="minorHAnsi" w:eastAsiaTheme="minorEastAsia" w:hAnsiTheme="minorHAnsi" w:cstheme="minorBidi"/>
            <w:color w:val="auto"/>
            <w:sz w:val="22"/>
            <w:szCs w:val="22"/>
            <w:lang w:eastAsia="fr-FR" w:bidi="ar-SA"/>
          </w:rPr>
          <w:tab/>
        </w:r>
        <w:r w:rsidR="004F3799" w:rsidRPr="00936C6B">
          <w:rPr>
            <w:rStyle w:val="Lienhypertexte"/>
            <w:lang w:val="en-US"/>
          </w:rPr>
          <w:t>The Spin Reference System (SRS)</w:t>
        </w:r>
        <w:r w:rsidR="004F3799">
          <w:rPr>
            <w:webHidden/>
          </w:rPr>
          <w:tab/>
        </w:r>
        <w:r>
          <w:rPr>
            <w:webHidden/>
          </w:rPr>
          <w:fldChar w:fldCharType="begin"/>
        </w:r>
        <w:r w:rsidR="004F3799">
          <w:rPr>
            <w:webHidden/>
          </w:rPr>
          <w:instrText xml:space="preserve"> PAGEREF _Toc416974122 \h </w:instrText>
        </w:r>
        <w:r>
          <w:rPr>
            <w:webHidden/>
          </w:rPr>
        </w:r>
        <w:r>
          <w:rPr>
            <w:webHidden/>
          </w:rPr>
          <w:fldChar w:fldCharType="separate"/>
        </w:r>
        <w:r w:rsidR="003E62A6">
          <w:rPr>
            <w:webHidden/>
          </w:rPr>
          <w:t>150</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123" w:history="1">
        <w:r w:rsidR="004F3799" w:rsidRPr="00936C6B">
          <w:rPr>
            <w:rStyle w:val="Lienhypertexte"/>
            <w:rFonts w:eastAsia="Calibri"/>
            <w:lang w:val="en-US"/>
          </w:rPr>
          <w:t>9.3.6</w:t>
        </w:r>
        <w:r w:rsidR="004F3799">
          <w:rPr>
            <w:rFonts w:asciiTheme="minorHAnsi" w:eastAsiaTheme="minorEastAsia" w:hAnsiTheme="minorHAnsi" w:cstheme="minorBidi"/>
            <w:color w:val="auto"/>
            <w:sz w:val="22"/>
            <w:szCs w:val="22"/>
            <w:lang w:eastAsia="fr-FR" w:bidi="ar-SA"/>
          </w:rPr>
          <w:tab/>
        </w:r>
        <w:r w:rsidR="004F3799" w:rsidRPr="00936C6B">
          <w:rPr>
            <w:rStyle w:val="Lienhypertexte"/>
            <w:lang w:val="en-US"/>
          </w:rPr>
          <w:t xml:space="preserve">The spin reference2 </w:t>
        </w:r>
        <w:r w:rsidR="004F3799" w:rsidRPr="00936C6B">
          <w:rPr>
            <w:rStyle w:val="Lienhypertexte"/>
            <w:lang w:val="en-GB"/>
          </w:rPr>
          <w:t>system</w:t>
        </w:r>
        <w:r w:rsidR="004F3799" w:rsidRPr="00936C6B">
          <w:rPr>
            <w:rStyle w:val="Lienhypertexte"/>
            <w:lang w:val="en-US"/>
          </w:rPr>
          <w:t xml:space="preserve"> (SR2)</w:t>
        </w:r>
        <w:r w:rsidR="004F3799">
          <w:rPr>
            <w:webHidden/>
          </w:rPr>
          <w:tab/>
        </w:r>
        <w:r>
          <w:rPr>
            <w:webHidden/>
          </w:rPr>
          <w:fldChar w:fldCharType="begin"/>
        </w:r>
        <w:r w:rsidR="004F3799">
          <w:rPr>
            <w:webHidden/>
          </w:rPr>
          <w:instrText xml:space="preserve"> PAGEREF _Toc416974123 \h </w:instrText>
        </w:r>
        <w:r>
          <w:rPr>
            <w:webHidden/>
          </w:rPr>
        </w:r>
        <w:r>
          <w:rPr>
            <w:webHidden/>
          </w:rPr>
          <w:fldChar w:fldCharType="separate"/>
        </w:r>
        <w:r w:rsidR="003E62A6">
          <w:rPr>
            <w:webHidden/>
          </w:rPr>
          <w:t>151</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124" w:history="1">
        <w:r w:rsidR="004F3799" w:rsidRPr="00936C6B">
          <w:rPr>
            <w:rStyle w:val="Lienhypertexte"/>
            <w:lang w:val="en-US"/>
          </w:rPr>
          <w:t>9.3.7</w:t>
        </w:r>
        <w:r w:rsidR="004F3799">
          <w:rPr>
            <w:rFonts w:asciiTheme="minorHAnsi" w:eastAsiaTheme="minorEastAsia" w:hAnsiTheme="minorHAnsi" w:cstheme="minorBidi"/>
            <w:color w:val="auto"/>
            <w:sz w:val="22"/>
            <w:szCs w:val="22"/>
            <w:lang w:eastAsia="fr-FR" w:bidi="ar-SA"/>
          </w:rPr>
          <w:tab/>
        </w:r>
        <w:r w:rsidR="004F3799" w:rsidRPr="00936C6B">
          <w:rPr>
            <w:rStyle w:val="Lienhypertexte"/>
            <w:lang w:val="en-US"/>
          </w:rPr>
          <w:t>The Inverse SR2 system (ISR2)</w:t>
        </w:r>
        <w:r w:rsidR="004F3799">
          <w:rPr>
            <w:webHidden/>
          </w:rPr>
          <w:tab/>
        </w:r>
        <w:r>
          <w:rPr>
            <w:webHidden/>
          </w:rPr>
          <w:fldChar w:fldCharType="begin"/>
        </w:r>
        <w:r w:rsidR="004F3799">
          <w:rPr>
            <w:webHidden/>
          </w:rPr>
          <w:instrText xml:space="preserve"> PAGEREF _Toc416974124 \h </w:instrText>
        </w:r>
        <w:r>
          <w:rPr>
            <w:webHidden/>
          </w:rPr>
        </w:r>
        <w:r>
          <w:rPr>
            <w:webHidden/>
          </w:rPr>
          <w:fldChar w:fldCharType="separate"/>
        </w:r>
        <w:r w:rsidR="003E62A6">
          <w:rPr>
            <w:webHidden/>
          </w:rPr>
          <w:t>152</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125" w:history="1">
        <w:r w:rsidR="004F3799" w:rsidRPr="00936C6B">
          <w:rPr>
            <w:rStyle w:val="Lienhypertexte"/>
            <w:lang w:val="en-GB"/>
          </w:rPr>
          <w:t>9.3.8</w:t>
        </w:r>
        <w:r w:rsidR="004F3799">
          <w:rPr>
            <w:rFonts w:asciiTheme="minorHAnsi" w:eastAsiaTheme="minorEastAsia" w:hAnsiTheme="minorHAnsi" w:cstheme="minorBidi"/>
            <w:color w:val="auto"/>
            <w:sz w:val="22"/>
            <w:szCs w:val="22"/>
            <w:lang w:eastAsia="fr-FR" w:bidi="ar-SA"/>
          </w:rPr>
          <w:tab/>
        </w:r>
        <w:r w:rsidR="004F3799" w:rsidRPr="00936C6B">
          <w:rPr>
            <w:rStyle w:val="Lienhypertexte"/>
            <w:lang w:val="en-GB"/>
          </w:rPr>
          <w:t>Simplification of the cumulative matrix products</w:t>
        </w:r>
        <w:r w:rsidR="004F3799">
          <w:rPr>
            <w:webHidden/>
          </w:rPr>
          <w:tab/>
        </w:r>
        <w:r>
          <w:rPr>
            <w:webHidden/>
          </w:rPr>
          <w:fldChar w:fldCharType="begin"/>
        </w:r>
        <w:r w:rsidR="004F3799">
          <w:rPr>
            <w:webHidden/>
          </w:rPr>
          <w:instrText xml:space="preserve"> PAGEREF _Toc416974125 \h </w:instrText>
        </w:r>
        <w:r>
          <w:rPr>
            <w:webHidden/>
          </w:rPr>
        </w:r>
        <w:r>
          <w:rPr>
            <w:webHidden/>
          </w:rPr>
          <w:fldChar w:fldCharType="separate"/>
        </w:r>
        <w:r w:rsidR="003E62A6">
          <w:rPr>
            <w:webHidden/>
          </w:rPr>
          <w:t>152</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126" w:history="1">
        <w:r w:rsidR="004F3799" w:rsidRPr="00936C6B">
          <w:rPr>
            <w:rStyle w:val="Lienhypertexte"/>
            <w:lang w:val="en-US"/>
          </w:rPr>
          <w:t>9.3.9</w:t>
        </w:r>
        <w:r w:rsidR="004F3799">
          <w:rPr>
            <w:rFonts w:asciiTheme="minorHAnsi" w:eastAsiaTheme="minorEastAsia" w:hAnsiTheme="minorHAnsi" w:cstheme="minorBidi"/>
            <w:color w:val="auto"/>
            <w:sz w:val="22"/>
            <w:szCs w:val="22"/>
            <w:lang w:eastAsia="fr-FR" w:bidi="ar-SA"/>
          </w:rPr>
          <w:tab/>
        </w:r>
        <w:r w:rsidR="004F3799" w:rsidRPr="00936C6B">
          <w:rPr>
            <w:rStyle w:val="Lienhypertexte"/>
            <w:lang w:val="en-US"/>
          </w:rPr>
          <w:t xml:space="preserve">The </w:t>
        </w:r>
        <w:r w:rsidR="004F3799" w:rsidRPr="00936C6B">
          <w:rPr>
            <w:rStyle w:val="Lienhypertexte"/>
            <w:lang w:val="en-GB"/>
          </w:rPr>
          <w:t>Geocentric Equatorial Inertial system (GEI)</w:t>
        </w:r>
        <w:r w:rsidR="004F3799">
          <w:rPr>
            <w:webHidden/>
          </w:rPr>
          <w:tab/>
        </w:r>
        <w:r>
          <w:rPr>
            <w:webHidden/>
          </w:rPr>
          <w:fldChar w:fldCharType="begin"/>
        </w:r>
        <w:r w:rsidR="004F3799">
          <w:rPr>
            <w:webHidden/>
          </w:rPr>
          <w:instrText xml:space="preserve"> PAGEREF _Toc416974126 \h </w:instrText>
        </w:r>
        <w:r>
          <w:rPr>
            <w:webHidden/>
          </w:rPr>
        </w:r>
        <w:r>
          <w:rPr>
            <w:webHidden/>
          </w:rPr>
          <w:fldChar w:fldCharType="separate"/>
        </w:r>
        <w:r w:rsidR="003E62A6">
          <w:rPr>
            <w:webHidden/>
          </w:rPr>
          <w:t>153</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127" w:history="1">
        <w:r w:rsidR="004F3799" w:rsidRPr="00936C6B">
          <w:rPr>
            <w:rStyle w:val="Lienhypertexte"/>
            <w:lang w:val="en-GB"/>
          </w:rPr>
          <w:t>9.3.10</w:t>
        </w:r>
        <w:r w:rsidR="004F3799">
          <w:rPr>
            <w:rFonts w:asciiTheme="minorHAnsi" w:eastAsiaTheme="minorEastAsia" w:hAnsiTheme="minorHAnsi" w:cstheme="minorBidi"/>
            <w:color w:val="auto"/>
            <w:sz w:val="22"/>
            <w:szCs w:val="22"/>
            <w:lang w:eastAsia="fr-FR" w:bidi="ar-SA"/>
          </w:rPr>
          <w:tab/>
        </w:r>
        <w:r w:rsidR="004F3799" w:rsidRPr="00936C6B">
          <w:rPr>
            <w:rStyle w:val="Lienhypertexte"/>
            <w:lang w:val="en-GB"/>
          </w:rPr>
          <w:t>The Geocentric Solar Ecliptic system (GSE)</w:t>
        </w:r>
        <w:r w:rsidR="004F3799">
          <w:rPr>
            <w:webHidden/>
          </w:rPr>
          <w:tab/>
        </w:r>
        <w:r>
          <w:rPr>
            <w:webHidden/>
          </w:rPr>
          <w:fldChar w:fldCharType="begin"/>
        </w:r>
        <w:r w:rsidR="004F3799">
          <w:rPr>
            <w:webHidden/>
          </w:rPr>
          <w:instrText xml:space="preserve"> PAGEREF _Toc416974127 \h </w:instrText>
        </w:r>
        <w:r>
          <w:rPr>
            <w:webHidden/>
          </w:rPr>
        </w:r>
        <w:r>
          <w:rPr>
            <w:webHidden/>
          </w:rPr>
          <w:fldChar w:fldCharType="separate"/>
        </w:r>
        <w:r w:rsidR="003E62A6">
          <w:rPr>
            <w:webHidden/>
          </w:rPr>
          <w:t>153</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128" w:history="1">
        <w:r w:rsidR="004F3799" w:rsidRPr="00936C6B">
          <w:rPr>
            <w:rStyle w:val="Lienhypertexte"/>
            <w:lang w:val="en-GB"/>
          </w:rPr>
          <w:t>9.3.11</w:t>
        </w:r>
        <w:r w:rsidR="004F3799">
          <w:rPr>
            <w:rFonts w:asciiTheme="minorHAnsi" w:eastAsiaTheme="minorEastAsia" w:hAnsiTheme="minorHAnsi" w:cstheme="minorBidi"/>
            <w:color w:val="auto"/>
            <w:sz w:val="22"/>
            <w:szCs w:val="22"/>
            <w:lang w:eastAsia="fr-FR" w:bidi="ar-SA"/>
          </w:rPr>
          <w:tab/>
        </w:r>
        <w:r w:rsidR="004F3799" w:rsidRPr="00936C6B">
          <w:rPr>
            <w:rStyle w:val="Lienhypertexte"/>
            <w:lang w:val="en-GB"/>
          </w:rPr>
          <w:t>Geocentric Solar Magnetospheric system (GSM)</w:t>
        </w:r>
        <w:r w:rsidR="004F3799">
          <w:rPr>
            <w:webHidden/>
          </w:rPr>
          <w:tab/>
        </w:r>
        <w:r>
          <w:rPr>
            <w:webHidden/>
          </w:rPr>
          <w:fldChar w:fldCharType="begin"/>
        </w:r>
        <w:r w:rsidR="004F3799">
          <w:rPr>
            <w:webHidden/>
          </w:rPr>
          <w:instrText xml:space="preserve"> PAGEREF _Toc416974128 \h </w:instrText>
        </w:r>
        <w:r>
          <w:rPr>
            <w:webHidden/>
          </w:rPr>
        </w:r>
        <w:r>
          <w:rPr>
            <w:webHidden/>
          </w:rPr>
          <w:fldChar w:fldCharType="separate"/>
        </w:r>
        <w:r w:rsidR="003E62A6">
          <w:rPr>
            <w:webHidden/>
          </w:rPr>
          <w:t>154</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129" w:history="1">
        <w:r w:rsidR="004F3799" w:rsidRPr="00936C6B">
          <w:rPr>
            <w:rStyle w:val="Lienhypertexte"/>
            <w:lang w:val="en-GB"/>
          </w:rPr>
          <w:t>9.3.12</w:t>
        </w:r>
        <w:r w:rsidR="004F3799">
          <w:rPr>
            <w:rFonts w:asciiTheme="minorHAnsi" w:eastAsiaTheme="minorEastAsia" w:hAnsiTheme="minorHAnsi" w:cstheme="minorBidi"/>
            <w:color w:val="auto"/>
            <w:sz w:val="22"/>
            <w:szCs w:val="22"/>
            <w:lang w:eastAsia="fr-FR" w:bidi="ar-SA"/>
          </w:rPr>
          <w:tab/>
        </w:r>
        <w:r w:rsidR="004F3799" w:rsidRPr="00936C6B">
          <w:rPr>
            <w:rStyle w:val="Lienhypertexte"/>
            <w:lang w:val="en-GB"/>
          </w:rPr>
          <w:t>Magnetic Field Aligned system (MFA)</w:t>
        </w:r>
        <w:r w:rsidR="004F3799">
          <w:rPr>
            <w:webHidden/>
          </w:rPr>
          <w:tab/>
        </w:r>
        <w:r>
          <w:rPr>
            <w:webHidden/>
          </w:rPr>
          <w:fldChar w:fldCharType="begin"/>
        </w:r>
        <w:r w:rsidR="004F3799">
          <w:rPr>
            <w:webHidden/>
          </w:rPr>
          <w:instrText xml:space="preserve"> PAGEREF _Toc416974129 \h </w:instrText>
        </w:r>
        <w:r>
          <w:rPr>
            <w:webHidden/>
          </w:rPr>
        </w:r>
        <w:r>
          <w:rPr>
            <w:webHidden/>
          </w:rPr>
          <w:fldChar w:fldCharType="separate"/>
        </w:r>
        <w:r w:rsidR="003E62A6">
          <w:rPr>
            <w:webHidden/>
          </w:rPr>
          <w:t>154</w:t>
        </w:r>
        <w:r>
          <w:rPr>
            <w:webHidden/>
          </w:rPr>
          <w:fldChar w:fldCharType="end"/>
        </w:r>
      </w:hyperlink>
    </w:p>
    <w:p w:rsidR="004F3799" w:rsidRDefault="0088630C">
      <w:pPr>
        <w:pStyle w:val="TM2"/>
        <w:rPr>
          <w:rFonts w:asciiTheme="minorHAnsi" w:eastAsiaTheme="minorEastAsia" w:hAnsiTheme="minorHAnsi" w:cstheme="minorBidi"/>
          <w:color w:val="auto"/>
          <w:sz w:val="22"/>
          <w:szCs w:val="22"/>
          <w:lang w:eastAsia="fr-FR" w:bidi="ar-SA"/>
        </w:rPr>
      </w:pPr>
      <w:hyperlink w:anchor="_Toc416974130" w:history="1">
        <w:r w:rsidR="004F3799" w:rsidRPr="00936C6B">
          <w:rPr>
            <w:rStyle w:val="Lienhypertexte"/>
          </w:rPr>
          <w:t>9.4.</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Estimation du champ continu dans le plan de spin.</w:t>
        </w:r>
        <w:r w:rsidR="004F3799">
          <w:rPr>
            <w:webHidden/>
          </w:rPr>
          <w:tab/>
        </w:r>
        <w:r>
          <w:rPr>
            <w:webHidden/>
          </w:rPr>
          <w:fldChar w:fldCharType="begin"/>
        </w:r>
        <w:r w:rsidR="004F3799">
          <w:rPr>
            <w:webHidden/>
          </w:rPr>
          <w:instrText xml:space="preserve"> PAGEREF _Toc416974130 \h </w:instrText>
        </w:r>
        <w:r>
          <w:rPr>
            <w:webHidden/>
          </w:rPr>
        </w:r>
        <w:r>
          <w:rPr>
            <w:webHidden/>
          </w:rPr>
          <w:fldChar w:fldCharType="separate"/>
        </w:r>
        <w:r w:rsidR="003E62A6">
          <w:rPr>
            <w:webHidden/>
          </w:rPr>
          <w:t>155</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131" w:history="1">
        <w:r w:rsidR="004F3799" w:rsidRPr="00936C6B">
          <w:rPr>
            <w:rStyle w:val="Lienhypertexte"/>
          </w:rPr>
          <w:t>9.4.1</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Problématique</w:t>
        </w:r>
        <w:r w:rsidR="004F3799">
          <w:rPr>
            <w:webHidden/>
          </w:rPr>
          <w:tab/>
        </w:r>
        <w:r>
          <w:rPr>
            <w:webHidden/>
          </w:rPr>
          <w:fldChar w:fldCharType="begin"/>
        </w:r>
        <w:r w:rsidR="004F3799">
          <w:rPr>
            <w:webHidden/>
          </w:rPr>
          <w:instrText xml:space="preserve"> PAGEREF _Toc416974131 \h </w:instrText>
        </w:r>
        <w:r>
          <w:rPr>
            <w:webHidden/>
          </w:rPr>
        </w:r>
        <w:r>
          <w:rPr>
            <w:webHidden/>
          </w:rPr>
          <w:fldChar w:fldCharType="separate"/>
        </w:r>
        <w:r w:rsidR="003E62A6">
          <w:rPr>
            <w:webHidden/>
          </w:rPr>
          <w:t>155</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132" w:history="1">
        <w:r w:rsidR="004F3799" w:rsidRPr="00936C6B">
          <w:rPr>
            <w:rStyle w:val="Lienhypertexte"/>
          </w:rPr>
          <w:t>9.4.2</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 xml:space="preserve">Amplitude et phase de </w:t>
        </w:r>
        <m:oMath>
          <m:r>
            <m:rPr>
              <m:sty m:val="bi"/>
            </m:rPr>
            <w:rPr>
              <w:rStyle w:val="Lienhypertexte"/>
              <w:rFonts w:ascii="Cambria Math" w:hAnsi="Cambria Math"/>
            </w:rPr>
            <m:t>B</m:t>
          </m:r>
          <m:r>
            <m:rPr>
              <m:sty m:val="p"/>
            </m:rPr>
            <w:rPr>
              <w:rStyle w:val="Lienhypertexte"/>
              <w:rFonts w:ascii="Cambria Math" w:hAnsi="Cambria Math" w:cs="Courier New"/>
            </w:rPr>
            <m:t>┴</m:t>
          </m:r>
        </m:oMath>
        <w:r w:rsidR="004F3799" w:rsidRPr="00936C6B">
          <w:rPr>
            <w:rStyle w:val="Lienhypertexte"/>
          </w:rPr>
          <w:t xml:space="preserve"> en repère tournant SR</w:t>
        </w:r>
        <w:r w:rsidR="004F3799">
          <w:rPr>
            <w:webHidden/>
          </w:rPr>
          <w:tab/>
        </w:r>
        <w:r>
          <w:rPr>
            <w:webHidden/>
          </w:rPr>
          <w:fldChar w:fldCharType="begin"/>
        </w:r>
        <w:r w:rsidR="004F3799">
          <w:rPr>
            <w:webHidden/>
          </w:rPr>
          <w:instrText xml:space="preserve"> PAGEREF _Toc416974132 \h </w:instrText>
        </w:r>
        <w:r>
          <w:rPr>
            <w:webHidden/>
          </w:rPr>
        </w:r>
        <w:r>
          <w:rPr>
            <w:webHidden/>
          </w:rPr>
          <w:fldChar w:fldCharType="separate"/>
        </w:r>
        <w:r w:rsidR="003E62A6">
          <w:rPr>
            <w:webHidden/>
          </w:rPr>
          <w:t>155</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133" w:history="1">
        <w:r w:rsidR="004F3799" w:rsidRPr="00936C6B">
          <w:rPr>
            <w:rStyle w:val="Lienhypertexte"/>
          </w:rPr>
          <w:t>9.4.3</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 xml:space="preserve">Tests sur </w:t>
        </w:r>
        <m:oMath>
          <m:r>
            <m:rPr>
              <m:sty m:val="bi"/>
            </m:rPr>
            <w:rPr>
              <w:rStyle w:val="Lienhypertexte"/>
              <w:rFonts w:ascii="Cambria Math" w:hAnsi="Cambria Math"/>
            </w:rPr>
            <m:t>B</m:t>
          </m:r>
          <m:r>
            <m:rPr>
              <m:sty m:val="p"/>
            </m:rPr>
            <w:rPr>
              <w:rStyle w:val="Lienhypertexte"/>
              <w:rFonts w:ascii="Cambria Math" w:hAnsi="Cambria Math" w:cs="Courier New"/>
            </w:rPr>
            <m:t>┴</m:t>
          </m:r>
          <m:r>
            <m:rPr>
              <m:sty m:val="bi"/>
            </m:rPr>
            <w:rPr>
              <w:rStyle w:val="Lienhypertexte"/>
              <w:rFonts w:ascii="Cambria Math" w:hAnsi="Cambria Math"/>
            </w:rPr>
            <m:t>x</m:t>
          </m:r>
        </m:oMath>
        <w:r w:rsidR="004F3799" w:rsidRPr="00936C6B">
          <w:rPr>
            <w:rStyle w:val="Lienhypertexte"/>
          </w:rPr>
          <w:t xml:space="preserve"> et  </w:t>
        </w:r>
        <m:oMath>
          <m:r>
            <m:rPr>
              <m:sty m:val="bi"/>
            </m:rPr>
            <w:rPr>
              <w:rStyle w:val="Lienhypertexte"/>
              <w:rFonts w:ascii="Cambria Math" w:hAnsi="Cambria Math"/>
            </w:rPr>
            <m:t>B</m:t>
          </m:r>
          <m:r>
            <m:rPr>
              <m:sty m:val="p"/>
            </m:rPr>
            <w:rPr>
              <w:rStyle w:val="Lienhypertexte"/>
              <w:rFonts w:ascii="Cambria Math" w:hAnsi="Cambria Math" w:cs="Courier New"/>
            </w:rPr>
            <m:t>┴</m:t>
          </m:r>
          <m:r>
            <m:rPr>
              <m:sty m:val="bi"/>
            </m:rPr>
            <w:rPr>
              <w:rStyle w:val="Lienhypertexte"/>
              <w:rFonts w:ascii="Cambria Math" w:hAnsi="Cambria Math"/>
            </w:rPr>
            <m:t>y</m:t>
          </m:r>
        </m:oMath>
        <w:r w:rsidR="004F3799">
          <w:rPr>
            <w:webHidden/>
          </w:rPr>
          <w:tab/>
        </w:r>
        <w:r>
          <w:rPr>
            <w:webHidden/>
          </w:rPr>
          <w:fldChar w:fldCharType="begin"/>
        </w:r>
        <w:r w:rsidR="004F3799">
          <w:rPr>
            <w:webHidden/>
          </w:rPr>
          <w:instrText xml:space="preserve"> PAGEREF _Toc416974133 \h </w:instrText>
        </w:r>
        <w:r>
          <w:rPr>
            <w:webHidden/>
          </w:rPr>
        </w:r>
        <w:r>
          <w:rPr>
            <w:webHidden/>
          </w:rPr>
          <w:fldChar w:fldCharType="separate"/>
        </w:r>
        <w:r w:rsidR="003E62A6">
          <w:rPr>
            <w:webHidden/>
          </w:rPr>
          <w:t>156</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134" w:history="1">
        <w:r w:rsidR="004F3799" w:rsidRPr="00936C6B">
          <w:rPr>
            <w:rStyle w:val="Lienhypertexte"/>
          </w:rPr>
          <w:t>9.4.4</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 xml:space="preserve">Amplitude et phase de </w:t>
        </w:r>
        <m:oMath>
          <m:r>
            <m:rPr>
              <m:sty m:val="bi"/>
            </m:rPr>
            <w:rPr>
              <w:rStyle w:val="Lienhypertexte"/>
              <w:rFonts w:ascii="Cambria Math" w:hAnsi="Cambria Math"/>
            </w:rPr>
            <m:t>B</m:t>
          </m:r>
          <m:r>
            <m:rPr>
              <m:sty m:val="p"/>
            </m:rPr>
            <w:rPr>
              <w:rStyle w:val="Lienhypertexte"/>
              <w:rFonts w:ascii="Cambria Math" w:hAnsi="Cambria Math" w:cs="Courier New"/>
            </w:rPr>
            <m:t>┴</m:t>
          </m:r>
        </m:oMath>
        <w:r w:rsidR="004F3799" w:rsidRPr="00936C6B">
          <w:rPr>
            <w:rStyle w:val="Lienhypertexte"/>
          </w:rPr>
          <w:t xml:space="preserve"> en repère fixe SR2</w:t>
        </w:r>
        <w:r w:rsidR="004F3799">
          <w:rPr>
            <w:webHidden/>
          </w:rPr>
          <w:tab/>
        </w:r>
        <w:r>
          <w:rPr>
            <w:webHidden/>
          </w:rPr>
          <w:fldChar w:fldCharType="begin"/>
        </w:r>
        <w:r w:rsidR="004F3799">
          <w:rPr>
            <w:webHidden/>
          </w:rPr>
          <w:instrText xml:space="preserve"> PAGEREF _Toc416974134 \h </w:instrText>
        </w:r>
        <w:r>
          <w:rPr>
            <w:webHidden/>
          </w:rPr>
        </w:r>
        <w:r>
          <w:rPr>
            <w:webHidden/>
          </w:rPr>
          <w:fldChar w:fldCharType="separate"/>
        </w:r>
        <w:r w:rsidR="003E62A6">
          <w:rPr>
            <w:webHidden/>
          </w:rPr>
          <w:t>156</w:t>
        </w:r>
        <w:r>
          <w:rPr>
            <w:webHidden/>
          </w:rPr>
          <w:fldChar w:fldCharType="end"/>
        </w:r>
      </w:hyperlink>
    </w:p>
    <w:p w:rsidR="004F3799" w:rsidRDefault="0088630C">
      <w:pPr>
        <w:pStyle w:val="TM2"/>
        <w:rPr>
          <w:rFonts w:asciiTheme="minorHAnsi" w:eastAsiaTheme="minorEastAsia" w:hAnsiTheme="minorHAnsi" w:cstheme="minorBidi"/>
          <w:color w:val="auto"/>
          <w:sz w:val="22"/>
          <w:szCs w:val="22"/>
          <w:lang w:eastAsia="fr-FR" w:bidi="ar-SA"/>
        </w:rPr>
      </w:pPr>
      <w:hyperlink w:anchor="_Toc416974135" w:history="1">
        <w:r w:rsidR="004F3799" w:rsidRPr="00936C6B">
          <w:rPr>
            <w:rStyle w:val="Lienhypertexte"/>
            <w:lang w:val="en-GB"/>
          </w:rPr>
          <w:t>9.5.</w:t>
        </w:r>
        <w:r w:rsidR="004F3799">
          <w:rPr>
            <w:rFonts w:asciiTheme="minorHAnsi" w:eastAsiaTheme="minorEastAsia" w:hAnsiTheme="minorHAnsi" w:cstheme="minorBidi"/>
            <w:color w:val="auto"/>
            <w:sz w:val="22"/>
            <w:szCs w:val="22"/>
            <w:lang w:eastAsia="fr-FR" w:bidi="ar-SA"/>
          </w:rPr>
          <w:tab/>
        </w:r>
        <w:r w:rsidR="004F3799" w:rsidRPr="00936C6B">
          <w:rPr>
            <w:rStyle w:val="Lienhypertexte"/>
            <w:lang w:val="en-GB"/>
          </w:rPr>
          <w:t>Estimation du “misalignment angle”</w:t>
        </w:r>
        <w:r w:rsidR="004F3799">
          <w:rPr>
            <w:webHidden/>
          </w:rPr>
          <w:tab/>
        </w:r>
        <w:r>
          <w:rPr>
            <w:webHidden/>
          </w:rPr>
          <w:fldChar w:fldCharType="begin"/>
        </w:r>
        <w:r w:rsidR="004F3799">
          <w:rPr>
            <w:webHidden/>
          </w:rPr>
          <w:instrText xml:space="preserve"> PAGEREF _Toc416974135 \h </w:instrText>
        </w:r>
        <w:r>
          <w:rPr>
            <w:webHidden/>
          </w:rPr>
        </w:r>
        <w:r>
          <w:rPr>
            <w:webHidden/>
          </w:rPr>
          <w:fldChar w:fldCharType="separate"/>
        </w:r>
        <w:r w:rsidR="003E62A6">
          <w:rPr>
            <w:webHidden/>
          </w:rPr>
          <w:t>157</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136" w:history="1">
        <w:r w:rsidR="004F3799" w:rsidRPr="00936C6B">
          <w:rPr>
            <w:rStyle w:val="Lienhypertexte"/>
            <w:lang w:val="en-GB"/>
          </w:rPr>
          <w:t>9.5.1</w:t>
        </w:r>
        <w:r w:rsidR="004F3799">
          <w:rPr>
            <w:rFonts w:asciiTheme="minorHAnsi" w:eastAsiaTheme="minorEastAsia" w:hAnsiTheme="minorHAnsi" w:cstheme="minorBidi"/>
            <w:color w:val="auto"/>
            <w:sz w:val="22"/>
            <w:szCs w:val="22"/>
            <w:lang w:eastAsia="fr-FR" w:bidi="ar-SA"/>
          </w:rPr>
          <w:tab/>
        </w:r>
        <w:r w:rsidR="004F3799" w:rsidRPr="00936C6B">
          <w:rPr>
            <w:rStyle w:val="Lienhypertexte"/>
            <w:lang w:val="en-GB"/>
          </w:rPr>
          <w:t>Definitions</w:t>
        </w:r>
        <w:r w:rsidR="004F3799">
          <w:rPr>
            <w:webHidden/>
          </w:rPr>
          <w:tab/>
        </w:r>
        <w:r>
          <w:rPr>
            <w:webHidden/>
          </w:rPr>
          <w:fldChar w:fldCharType="begin"/>
        </w:r>
        <w:r w:rsidR="004F3799">
          <w:rPr>
            <w:webHidden/>
          </w:rPr>
          <w:instrText xml:space="preserve"> PAGEREF _Toc416974136 \h </w:instrText>
        </w:r>
        <w:r>
          <w:rPr>
            <w:webHidden/>
          </w:rPr>
        </w:r>
        <w:r>
          <w:rPr>
            <w:webHidden/>
          </w:rPr>
          <w:fldChar w:fldCharType="separate"/>
        </w:r>
        <w:r w:rsidR="003E62A6">
          <w:rPr>
            <w:webHidden/>
          </w:rPr>
          <w:t>157</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137" w:history="1">
        <w:r w:rsidR="004F3799" w:rsidRPr="00936C6B">
          <w:rPr>
            <w:rStyle w:val="Lienhypertexte"/>
            <w:lang w:val="en-GB"/>
          </w:rPr>
          <w:t>9.5.2</w:t>
        </w:r>
        <w:r w:rsidR="004F3799">
          <w:rPr>
            <w:rFonts w:asciiTheme="minorHAnsi" w:eastAsiaTheme="minorEastAsia" w:hAnsiTheme="minorHAnsi" w:cstheme="minorBidi"/>
            <w:color w:val="auto"/>
            <w:sz w:val="22"/>
            <w:szCs w:val="22"/>
            <w:lang w:eastAsia="fr-FR" w:bidi="ar-SA"/>
          </w:rPr>
          <w:tab/>
        </w:r>
        <w:r w:rsidR="004F3799" w:rsidRPr="00936C6B">
          <w:rPr>
            <w:rStyle w:val="Lienhypertexte"/>
            <w:lang w:val="en-GB"/>
          </w:rPr>
          <w:t>Signal delivered by a rotating antenna into a DC field</w:t>
        </w:r>
        <w:r w:rsidR="004F3799">
          <w:rPr>
            <w:webHidden/>
          </w:rPr>
          <w:tab/>
        </w:r>
        <w:r>
          <w:rPr>
            <w:webHidden/>
          </w:rPr>
          <w:fldChar w:fldCharType="begin"/>
        </w:r>
        <w:r w:rsidR="004F3799">
          <w:rPr>
            <w:webHidden/>
          </w:rPr>
          <w:instrText xml:space="preserve"> PAGEREF _Toc416974137 \h </w:instrText>
        </w:r>
        <w:r>
          <w:rPr>
            <w:webHidden/>
          </w:rPr>
        </w:r>
        <w:r>
          <w:rPr>
            <w:webHidden/>
          </w:rPr>
          <w:fldChar w:fldCharType="separate"/>
        </w:r>
        <w:r w:rsidR="003E62A6">
          <w:rPr>
            <w:webHidden/>
          </w:rPr>
          <w:t>158</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138" w:history="1">
        <w:r w:rsidR="004F3799" w:rsidRPr="00936C6B">
          <w:rPr>
            <w:rStyle w:val="Lienhypertexte"/>
            <w:lang w:val="en-GB"/>
          </w:rPr>
          <w:t>9.5.3</w:t>
        </w:r>
        <w:r w:rsidR="004F3799">
          <w:rPr>
            <w:rFonts w:asciiTheme="minorHAnsi" w:eastAsiaTheme="minorEastAsia" w:hAnsiTheme="minorHAnsi" w:cstheme="minorBidi"/>
            <w:color w:val="auto"/>
            <w:sz w:val="22"/>
            <w:szCs w:val="22"/>
            <w:lang w:eastAsia="fr-FR" w:bidi="ar-SA"/>
          </w:rPr>
          <w:tab/>
        </w:r>
        <w:r w:rsidR="004F3799" w:rsidRPr="00936C6B">
          <w:rPr>
            <w:rStyle w:val="Lienhypertexte"/>
            <w:lang w:val="en-GB"/>
          </w:rPr>
          <w:t xml:space="preserve">Estimate of the misalignment angle </w:t>
        </w:r>
        <w:r w:rsidR="004F3799" w:rsidRPr="00936C6B">
          <w:rPr>
            <w:rStyle w:val="Lienhypertexte"/>
            <w:rFonts w:ascii="Symbol" w:hAnsi="Symbol"/>
          </w:rPr>
          <w:t></w:t>
        </w:r>
        <w:r w:rsidR="004F3799" w:rsidRPr="00936C6B">
          <w:rPr>
            <w:rStyle w:val="Lienhypertexte"/>
            <w:rFonts w:ascii="(Utiliser une police de caractè" w:hAnsi="(Utiliser une police de caractè"/>
            <w:vertAlign w:val="subscript"/>
            <w:lang w:val="en-GB"/>
          </w:rPr>
          <w:t>z</w:t>
        </w:r>
        <w:r w:rsidR="004F3799" w:rsidRPr="00936C6B">
          <w:rPr>
            <w:rStyle w:val="Lienhypertexte"/>
            <w:lang w:val="en-GB"/>
          </w:rPr>
          <w:t xml:space="preserve"> for low value</w:t>
        </w:r>
        <w:r w:rsidR="004F3799">
          <w:rPr>
            <w:webHidden/>
          </w:rPr>
          <w:tab/>
        </w:r>
        <w:r>
          <w:rPr>
            <w:webHidden/>
          </w:rPr>
          <w:fldChar w:fldCharType="begin"/>
        </w:r>
        <w:r w:rsidR="004F3799">
          <w:rPr>
            <w:webHidden/>
          </w:rPr>
          <w:instrText xml:space="preserve"> PAGEREF _Toc416974138 \h </w:instrText>
        </w:r>
        <w:r>
          <w:rPr>
            <w:webHidden/>
          </w:rPr>
        </w:r>
        <w:r>
          <w:rPr>
            <w:webHidden/>
          </w:rPr>
          <w:fldChar w:fldCharType="separate"/>
        </w:r>
        <w:r w:rsidR="003E62A6">
          <w:rPr>
            <w:webHidden/>
          </w:rPr>
          <w:t>158</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139" w:history="1">
        <w:r w:rsidR="004F3799" w:rsidRPr="00936C6B">
          <w:rPr>
            <w:rStyle w:val="Lienhypertexte"/>
            <w:lang w:val="en-GB"/>
          </w:rPr>
          <w:t>9.5.4</w:t>
        </w:r>
        <w:r w:rsidR="004F3799">
          <w:rPr>
            <w:rFonts w:asciiTheme="minorHAnsi" w:eastAsiaTheme="minorEastAsia" w:hAnsiTheme="minorHAnsi" w:cstheme="minorBidi"/>
            <w:color w:val="auto"/>
            <w:sz w:val="22"/>
            <w:szCs w:val="22"/>
            <w:lang w:eastAsia="fr-FR" w:bidi="ar-SA"/>
          </w:rPr>
          <w:tab/>
        </w:r>
        <w:r w:rsidR="004F3799" w:rsidRPr="00936C6B">
          <w:rPr>
            <w:rStyle w:val="Lienhypertexte"/>
            <w:lang w:val="en-GB"/>
          </w:rPr>
          <w:t xml:space="preserve">Estimate of the misalignment angle </w:t>
        </w:r>
        <w:r w:rsidR="004F3799" w:rsidRPr="00936C6B">
          <w:rPr>
            <w:rStyle w:val="Lienhypertexte"/>
            <w:rFonts w:ascii="Symbol" w:hAnsi="Symbol"/>
          </w:rPr>
          <w:t></w:t>
        </w:r>
        <w:r w:rsidR="004F3799" w:rsidRPr="00936C6B">
          <w:rPr>
            <w:rStyle w:val="Lienhypertexte"/>
            <w:rFonts w:ascii="(Utiliser une police de caractè" w:hAnsi="(Utiliser une police de caractè"/>
            <w:vertAlign w:val="subscript"/>
            <w:lang w:val="en-GB"/>
          </w:rPr>
          <w:t>z</w:t>
        </w:r>
        <w:r w:rsidR="004F3799" w:rsidRPr="00936C6B">
          <w:rPr>
            <w:rStyle w:val="Lienhypertexte"/>
            <w:lang w:val="en-GB"/>
          </w:rPr>
          <w:t xml:space="preserve"> for high value</w:t>
        </w:r>
        <w:r w:rsidR="004F3799">
          <w:rPr>
            <w:webHidden/>
          </w:rPr>
          <w:tab/>
        </w:r>
        <w:r>
          <w:rPr>
            <w:webHidden/>
          </w:rPr>
          <w:fldChar w:fldCharType="begin"/>
        </w:r>
        <w:r w:rsidR="004F3799">
          <w:rPr>
            <w:webHidden/>
          </w:rPr>
          <w:instrText xml:space="preserve"> PAGEREF _Toc416974139 \h </w:instrText>
        </w:r>
        <w:r>
          <w:rPr>
            <w:webHidden/>
          </w:rPr>
        </w:r>
        <w:r>
          <w:rPr>
            <w:webHidden/>
          </w:rPr>
          <w:fldChar w:fldCharType="separate"/>
        </w:r>
        <w:r w:rsidR="003E62A6">
          <w:rPr>
            <w:webHidden/>
          </w:rPr>
          <w:t>158</w:t>
        </w:r>
        <w:r>
          <w:rPr>
            <w:webHidden/>
          </w:rPr>
          <w:fldChar w:fldCharType="end"/>
        </w:r>
      </w:hyperlink>
    </w:p>
    <w:p w:rsidR="004F3799" w:rsidRDefault="0088630C">
      <w:pPr>
        <w:pStyle w:val="TM2"/>
        <w:rPr>
          <w:rFonts w:asciiTheme="minorHAnsi" w:eastAsiaTheme="minorEastAsia" w:hAnsiTheme="minorHAnsi" w:cstheme="minorBidi"/>
          <w:color w:val="auto"/>
          <w:sz w:val="22"/>
          <w:szCs w:val="22"/>
          <w:lang w:eastAsia="fr-FR" w:bidi="ar-SA"/>
        </w:rPr>
      </w:pPr>
      <w:hyperlink w:anchor="_Toc416974140" w:history="1">
        <w:r w:rsidR="004F3799" w:rsidRPr="00936C6B">
          <w:rPr>
            <w:rStyle w:val="Lienhypertexte"/>
          </w:rPr>
          <w:t>9.6.</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Calcul de la matrice de correction du dépointage</w:t>
        </w:r>
        <w:r w:rsidR="004F3799">
          <w:rPr>
            <w:webHidden/>
          </w:rPr>
          <w:tab/>
        </w:r>
        <w:r>
          <w:rPr>
            <w:webHidden/>
          </w:rPr>
          <w:fldChar w:fldCharType="begin"/>
        </w:r>
        <w:r w:rsidR="004F3799">
          <w:rPr>
            <w:webHidden/>
          </w:rPr>
          <w:instrText xml:space="preserve"> PAGEREF _Toc416974140 \h </w:instrText>
        </w:r>
        <w:r>
          <w:rPr>
            <w:webHidden/>
          </w:rPr>
        </w:r>
        <w:r>
          <w:rPr>
            <w:webHidden/>
          </w:rPr>
          <w:fldChar w:fldCharType="separate"/>
        </w:r>
        <w:r w:rsidR="003E62A6">
          <w:rPr>
            <w:webHidden/>
          </w:rPr>
          <w:t>161</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141" w:history="1">
        <w:r w:rsidR="004F3799" w:rsidRPr="00936C6B">
          <w:rPr>
            <w:rStyle w:val="Lienhypertexte"/>
          </w:rPr>
          <w:t>9.6.1</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Passage de coordonnées non orthogonales à un système orthogonal</w:t>
        </w:r>
        <w:r w:rsidR="004F3799">
          <w:rPr>
            <w:webHidden/>
          </w:rPr>
          <w:tab/>
        </w:r>
        <w:r>
          <w:rPr>
            <w:webHidden/>
          </w:rPr>
          <w:fldChar w:fldCharType="begin"/>
        </w:r>
        <w:r w:rsidR="004F3799">
          <w:rPr>
            <w:webHidden/>
          </w:rPr>
          <w:instrText xml:space="preserve"> PAGEREF _Toc416974141 \h </w:instrText>
        </w:r>
        <w:r>
          <w:rPr>
            <w:webHidden/>
          </w:rPr>
        </w:r>
        <w:r>
          <w:rPr>
            <w:webHidden/>
          </w:rPr>
          <w:fldChar w:fldCharType="separate"/>
        </w:r>
        <w:r w:rsidR="003E62A6">
          <w:rPr>
            <w:webHidden/>
          </w:rPr>
          <w:t>161</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142" w:history="1">
        <w:r w:rsidR="004F3799" w:rsidRPr="00936C6B">
          <w:rPr>
            <w:rStyle w:val="Lienhypertexte"/>
          </w:rPr>
          <w:t>• Position du problème</w:t>
        </w:r>
        <w:r w:rsidR="004F3799">
          <w:rPr>
            <w:webHidden/>
          </w:rPr>
          <w:tab/>
        </w:r>
        <w:r>
          <w:rPr>
            <w:webHidden/>
          </w:rPr>
          <w:fldChar w:fldCharType="begin"/>
        </w:r>
        <w:r w:rsidR="004F3799">
          <w:rPr>
            <w:webHidden/>
          </w:rPr>
          <w:instrText xml:space="preserve"> PAGEREF _Toc416974142 \h </w:instrText>
        </w:r>
        <w:r>
          <w:rPr>
            <w:webHidden/>
          </w:rPr>
        </w:r>
        <w:r>
          <w:rPr>
            <w:webHidden/>
          </w:rPr>
          <w:fldChar w:fldCharType="separate"/>
        </w:r>
        <w:r w:rsidR="003E62A6">
          <w:rPr>
            <w:webHidden/>
          </w:rPr>
          <w:t>161</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143" w:history="1">
        <w:r w:rsidR="004F3799" w:rsidRPr="00936C6B">
          <w:rPr>
            <w:rStyle w:val="Lienhypertexte"/>
          </w:rPr>
          <w:t>• Passage d’un système non orthogonal à un système orthogonal</w:t>
        </w:r>
        <w:r w:rsidR="004F3799">
          <w:rPr>
            <w:webHidden/>
          </w:rPr>
          <w:tab/>
        </w:r>
        <w:r>
          <w:rPr>
            <w:webHidden/>
          </w:rPr>
          <w:fldChar w:fldCharType="begin"/>
        </w:r>
        <w:r w:rsidR="004F3799">
          <w:rPr>
            <w:webHidden/>
          </w:rPr>
          <w:instrText xml:space="preserve"> PAGEREF _Toc416974143 \h </w:instrText>
        </w:r>
        <w:r>
          <w:rPr>
            <w:webHidden/>
          </w:rPr>
        </w:r>
        <w:r>
          <w:rPr>
            <w:webHidden/>
          </w:rPr>
          <w:fldChar w:fldCharType="separate"/>
        </w:r>
        <w:r w:rsidR="003E62A6">
          <w:rPr>
            <w:webHidden/>
          </w:rPr>
          <w:t>162</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144" w:history="1">
        <w:r w:rsidR="004F3799" w:rsidRPr="00936C6B">
          <w:rPr>
            <w:rStyle w:val="Lienhypertexte"/>
          </w:rPr>
          <w:t>• Calcul des composantes cartésiennes XYZ du champ à partir des mesures sur PQR</w:t>
        </w:r>
        <w:r w:rsidR="004F3799">
          <w:rPr>
            <w:webHidden/>
          </w:rPr>
          <w:tab/>
        </w:r>
        <w:r>
          <w:rPr>
            <w:webHidden/>
          </w:rPr>
          <w:fldChar w:fldCharType="begin"/>
        </w:r>
        <w:r w:rsidR="004F3799">
          <w:rPr>
            <w:webHidden/>
          </w:rPr>
          <w:instrText xml:space="preserve"> PAGEREF _Toc416974144 \h </w:instrText>
        </w:r>
        <w:r>
          <w:rPr>
            <w:webHidden/>
          </w:rPr>
        </w:r>
        <w:r>
          <w:rPr>
            <w:webHidden/>
          </w:rPr>
          <w:fldChar w:fldCharType="separate"/>
        </w:r>
        <w:r w:rsidR="003E62A6">
          <w:rPr>
            <w:webHidden/>
          </w:rPr>
          <w:t>163</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145" w:history="1">
        <w:r w:rsidR="004F3799" w:rsidRPr="00936C6B">
          <w:rPr>
            <w:rStyle w:val="Lienhypertexte"/>
          </w:rPr>
          <w:t>• Définition de la matrice de dépointage</w:t>
        </w:r>
        <w:r w:rsidR="004F3799">
          <w:rPr>
            <w:webHidden/>
          </w:rPr>
          <w:tab/>
        </w:r>
        <w:r>
          <w:rPr>
            <w:webHidden/>
          </w:rPr>
          <w:fldChar w:fldCharType="begin"/>
        </w:r>
        <w:r w:rsidR="004F3799">
          <w:rPr>
            <w:webHidden/>
          </w:rPr>
          <w:instrText xml:space="preserve"> PAGEREF _Toc416974145 \h </w:instrText>
        </w:r>
        <w:r>
          <w:rPr>
            <w:webHidden/>
          </w:rPr>
        </w:r>
        <w:r>
          <w:rPr>
            <w:webHidden/>
          </w:rPr>
          <w:fldChar w:fldCharType="separate"/>
        </w:r>
        <w:r w:rsidR="003E62A6">
          <w:rPr>
            <w:webHidden/>
          </w:rPr>
          <w:t>163</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146" w:history="1">
        <w:r w:rsidR="004F3799" w:rsidRPr="00936C6B">
          <w:rPr>
            <w:rStyle w:val="Lienhypertexte"/>
          </w:rPr>
          <w:t>9.6.2</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Matrice de correction du dépointage</w:t>
        </w:r>
        <w:r w:rsidR="004F3799">
          <w:rPr>
            <w:webHidden/>
          </w:rPr>
          <w:tab/>
        </w:r>
        <w:r>
          <w:rPr>
            <w:webHidden/>
          </w:rPr>
          <w:fldChar w:fldCharType="begin"/>
        </w:r>
        <w:r w:rsidR="004F3799">
          <w:rPr>
            <w:webHidden/>
          </w:rPr>
          <w:instrText xml:space="preserve"> PAGEREF _Toc416974146 \h </w:instrText>
        </w:r>
        <w:r>
          <w:rPr>
            <w:webHidden/>
          </w:rPr>
        </w:r>
        <w:r>
          <w:rPr>
            <w:webHidden/>
          </w:rPr>
          <w:fldChar w:fldCharType="separate"/>
        </w:r>
        <w:r w:rsidR="003E62A6">
          <w:rPr>
            <w:webHidden/>
          </w:rPr>
          <w:t>163</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147" w:history="1">
        <w:r w:rsidR="004F3799" w:rsidRPr="00936C6B">
          <w:rPr>
            <w:rStyle w:val="Lienhypertexte"/>
          </w:rPr>
          <w:t>• Calcul de la matrice de dépointage inverse</w:t>
        </w:r>
        <w:r w:rsidR="004F3799">
          <w:rPr>
            <w:webHidden/>
          </w:rPr>
          <w:tab/>
        </w:r>
        <w:r>
          <w:rPr>
            <w:webHidden/>
          </w:rPr>
          <w:fldChar w:fldCharType="begin"/>
        </w:r>
        <w:r w:rsidR="004F3799">
          <w:rPr>
            <w:webHidden/>
          </w:rPr>
          <w:instrText xml:space="preserve"> PAGEREF _Toc416974147 \h </w:instrText>
        </w:r>
        <w:r>
          <w:rPr>
            <w:webHidden/>
          </w:rPr>
        </w:r>
        <w:r>
          <w:rPr>
            <w:webHidden/>
          </w:rPr>
          <w:fldChar w:fldCharType="separate"/>
        </w:r>
        <w:r w:rsidR="003E62A6">
          <w:rPr>
            <w:webHidden/>
          </w:rPr>
          <w:t>164</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148" w:history="1">
        <w:r w:rsidR="004F3799" w:rsidRPr="00936C6B">
          <w:rPr>
            <w:rStyle w:val="Lienhypertexte"/>
          </w:rPr>
          <w:t>• Exemple d’application: cas des antennes électriques d’Interball</w:t>
        </w:r>
        <w:r w:rsidR="004F3799">
          <w:rPr>
            <w:webHidden/>
          </w:rPr>
          <w:tab/>
        </w:r>
        <w:r>
          <w:rPr>
            <w:webHidden/>
          </w:rPr>
          <w:fldChar w:fldCharType="begin"/>
        </w:r>
        <w:r w:rsidR="004F3799">
          <w:rPr>
            <w:webHidden/>
          </w:rPr>
          <w:instrText xml:space="preserve"> PAGEREF _Toc416974148 \h </w:instrText>
        </w:r>
        <w:r>
          <w:rPr>
            <w:webHidden/>
          </w:rPr>
        </w:r>
        <w:r>
          <w:rPr>
            <w:webHidden/>
          </w:rPr>
          <w:fldChar w:fldCharType="separate"/>
        </w:r>
        <w:r w:rsidR="003E62A6">
          <w:rPr>
            <w:webHidden/>
          </w:rPr>
          <w:t>164</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149" w:history="1">
        <w:r w:rsidR="004F3799" w:rsidRPr="00936C6B">
          <w:rPr>
            <w:rStyle w:val="Lienhypertexte"/>
          </w:rPr>
          <w:t>• Estimation expérimentale de certains termes</w:t>
        </w:r>
        <w:r w:rsidR="004F3799">
          <w:rPr>
            <w:webHidden/>
          </w:rPr>
          <w:tab/>
        </w:r>
        <w:r>
          <w:rPr>
            <w:webHidden/>
          </w:rPr>
          <w:fldChar w:fldCharType="begin"/>
        </w:r>
        <w:r w:rsidR="004F3799">
          <w:rPr>
            <w:webHidden/>
          </w:rPr>
          <w:instrText xml:space="preserve"> PAGEREF _Toc416974149 \h </w:instrText>
        </w:r>
        <w:r>
          <w:rPr>
            <w:webHidden/>
          </w:rPr>
        </w:r>
        <w:r>
          <w:rPr>
            <w:webHidden/>
          </w:rPr>
          <w:fldChar w:fldCharType="separate"/>
        </w:r>
        <w:r w:rsidR="003E62A6">
          <w:rPr>
            <w:webHidden/>
          </w:rPr>
          <w:t>165</w:t>
        </w:r>
        <w:r>
          <w:rPr>
            <w:webHidden/>
          </w:rPr>
          <w:fldChar w:fldCharType="end"/>
        </w:r>
      </w:hyperlink>
    </w:p>
    <w:p w:rsidR="004F3799" w:rsidRDefault="0088630C">
      <w:pPr>
        <w:pStyle w:val="TM2"/>
        <w:rPr>
          <w:rFonts w:asciiTheme="minorHAnsi" w:eastAsiaTheme="minorEastAsia" w:hAnsiTheme="minorHAnsi" w:cstheme="minorBidi"/>
          <w:color w:val="auto"/>
          <w:sz w:val="22"/>
          <w:szCs w:val="22"/>
          <w:lang w:eastAsia="fr-FR" w:bidi="ar-SA"/>
        </w:rPr>
      </w:pPr>
      <w:hyperlink w:anchor="_Toc416974150" w:history="1">
        <w:r w:rsidR="004F3799" w:rsidRPr="00936C6B">
          <w:rPr>
            <w:rStyle w:val="Lienhypertexte"/>
          </w:rPr>
          <w:t>9.7.</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Petits rappels sur la transformée de Fourier</w:t>
        </w:r>
        <w:r w:rsidR="004F3799">
          <w:rPr>
            <w:webHidden/>
          </w:rPr>
          <w:tab/>
        </w:r>
        <w:r>
          <w:rPr>
            <w:webHidden/>
          </w:rPr>
          <w:fldChar w:fldCharType="begin"/>
        </w:r>
        <w:r w:rsidR="004F3799">
          <w:rPr>
            <w:webHidden/>
          </w:rPr>
          <w:instrText xml:space="preserve"> PAGEREF _Toc416974150 \h </w:instrText>
        </w:r>
        <w:r>
          <w:rPr>
            <w:webHidden/>
          </w:rPr>
        </w:r>
        <w:r>
          <w:rPr>
            <w:webHidden/>
          </w:rPr>
          <w:fldChar w:fldCharType="separate"/>
        </w:r>
        <w:r w:rsidR="003E62A6">
          <w:rPr>
            <w:webHidden/>
          </w:rPr>
          <w:t>167</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151" w:history="1">
        <w:r w:rsidR="004F3799" w:rsidRPr="00936C6B">
          <w:rPr>
            <w:rStyle w:val="Lienhypertexte"/>
          </w:rPr>
          <w:t>9.7.1</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La transformée de Fourier au sens mathématique</w:t>
        </w:r>
        <w:r w:rsidR="004F3799">
          <w:rPr>
            <w:webHidden/>
          </w:rPr>
          <w:tab/>
        </w:r>
        <w:r>
          <w:rPr>
            <w:webHidden/>
          </w:rPr>
          <w:fldChar w:fldCharType="begin"/>
        </w:r>
        <w:r w:rsidR="004F3799">
          <w:rPr>
            <w:webHidden/>
          </w:rPr>
          <w:instrText xml:space="preserve"> PAGEREF _Toc416974151 \h </w:instrText>
        </w:r>
        <w:r>
          <w:rPr>
            <w:webHidden/>
          </w:rPr>
        </w:r>
        <w:r>
          <w:rPr>
            <w:webHidden/>
          </w:rPr>
          <w:fldChar w:fldCharType="separate"/>
        </w:r>
        <w:r w:rsidR="003E62A6">
          <w:rPr>
            <w:webHidden/>
          </w:rPr>
          <w:t>167</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152" w:history="1">
        <w:r w:rsidR="004F3799" w:rsidRPr="00936C6B">
          <w:rPr>
            <w:rStyle w:val="Lienhypertexte"/>
          </w:rPr>
          <w:t>9.7.2</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La transformée de Fourier discrète</w:t>
        </w:r>
        <w:r w:rsidR="004F3799">
          <w:rPr>
            <w:webHidden/>
          </w:rPr>
          <w:tab/>
        </w:r>
        <w:r>
          <w:rPr>
            <w:webHidden/>
          </w:rPr>
          <w:fldChar w:fldCharType="begin"/>
        </w:r>
        <w:r w:rsidR="004F3799">
          <w:rPr>
            <w:webHidden/>
          </w:rPr>
          <w:instrText xml:space="preserve"> PAGEREF _Toc416974152 \h </w:instrText>
        </w:r>
        <w:r>
          <w:rPr>
            <w:webHidden/>
          </w:rPr>
        </w:r>
        <w:r>
          <w:rPr>
            <w:webHidden/>
          </w:rPr>
          <w:fldChar w:fldCharType="separate"/>
        </w:r>
        <w:r w:rsidR="003E62A6">
          <w:rPr>
            <w:webHidden/>
          </w:rPr>
          <w:t>167</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153" w:history="1">
        <w:r w:rsidR="004F3799" w:rsidRPr="00936C6B">
          <w:rPr>
            <w:rStyle w:val="Lienhypertexte"/>
          </w:rPr>
          <w:t>9.7.3</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La « Fast Fourier Transform »</w:t>
        </w:r>
        <w:r w:rsidR="004F3799">
          <w:rPr>
            <w:webHidden/>
          </w:rPr>
          <w:tab/>
        </w:r>
        <w:r>
          <w:rPr>
            <w:webHidden/>
          </w:rPr>
          <w:fldChar w:fldCharType="begin"/>
        </w:r>
        <w:r w:rsidR="004F3799">
          <w:rPr>
            <w:webHidden/>
          </w:rPr>
          <w:instrText xml:space="preserve"> PAGEREF _Toc416974153 \h </w:instrText>
        </w:r>
        <w:r>
          <w:rPr>
            <w:webHidden/>
          </w:rPr>
        </w:r>
        <w:r>
          <w:rPr>
            <w:webHidden/>
          </w:rPr>
          <w:fldChar w:fldCharType="separate"/>
        </w:r>
        <w:r w:rsidR="003E62A6">
          <w:rPr>
            <w:webHidden/>
          </w:rPr>
          <w:t>168</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154" w:history="1">
        <w:r w:rsidR="004F3799" w:rsidRPr="00936C6B">
          <w:rPr>
            <w:rStyle w:val="Lienhypertexte"/>
          </w:rPr>
          <w:t>• Les fréquences négatives et positives</w:t>
        </w:r>
        <w:r w:rsidR="004F3799">
          <w:rPr>
            <w:webHidden/>
          </w:rPr>
          <w:tab/>
        </w:r>
        <w:r>
          <w:rPr>
            <w:webHidden/>
          </w:rPr>
          <w:fldChar w:fldCharType="begin"/>
        </w:r>
        <w:r w:rsidR="004F3799">
          <w:rPr>
            <w:webHidden/>
          </w:rPr>
          <w:instrText xml:space="preserve"> PAGEREF _Toc416974154 \h </w:instrText>
        </w:r>
        <w:r>
          <w:rPr>
            <w:webHidden/>
          </w:rPr>
        </w:r>
        <w:r>
          <w:rPr>
            <w:webHidden/>
          </w:rPr>
          <w:fldChar w:fldCharType="separate"/>
        </w:r>
        <w:r w:rsidR="003E62A6">
          <w:rPr>
            <w:webHidden/>
          </w:rPr>
          <w:t>168</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155" w:history="1">
        <w:r w:rsidR="004F3799" w:rsidRPr="00936C6B">
          <w:rPr>
            <w:rStyle w:val="Lienhypertexte"/>
          </w:rPr>
          <w:t>• Quelques relations utiles :</w:t>
        </w:r>
        <w:r w:rsidR="004F3799">
          <w:rPr>
            <w:webHidden/>
          </w:rPr>
          <w:tab/>
        </w:r>
        <w:r>
          <w:rPr>
            <w:webHidden/>
          </w:rPr>
          <w:fldChar w:fldCharType="begin"/>
        </w:r>
        <w:r w:rsidR="004F3799">
          <w:rPr>
            <w:webHidden/>
          </w:rPr>
          <w:instrText xml:space="preserve"> PAGEREF _Toc416974155 \h </w:instrText>
        </w:r>
        <w:r>
          <w:rPr>
            <w:webHidden/>
          </w:rPr>
        </w:r>
        <w:r>
          <w:rPr>
            <w:webHidden/>
          </w:rPr>
          <w:fldChar w:fldCharType="separate"/>
        </w:r>
        <w:r w:rsidR="003E62A6">
          <w:rPr>
            <w:webHidden/>
          </w:rPr>
          <w:t>169</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156" w:history="1">
        <w:r w:rsidR="004F3799" w:rsidRPr="00936C6B">
          <w:rPr>
            <w:rStyle w:val="Lienhypertexte"/>
          </w:rPr>
          <w:t>• Test de normalisation d’une FFT</w:t>
        </w:r>
        <w:r w:rsidR="004F3799">
          <w:rPr>
            <w:webHidden/>
          </w:rPr>
          <w:tab/>
        </w:r>
        <w:r>
          <w:rPr>
            <w:webHidden/>
          </w:rPr>
          <w:fldChar w:fldCharType="begin"/>
        </w:r>
        <w:r w:rsidR="004F3799">
          <w:rPr>
            <w:webHidden/>
          </w:rPr>
          <w:instrText xml:space="preserve"> PAGEREF _Toc416974156 \h </w:instrText>
        </w:r>
        <w:r>
          <w:rPr>
            <w:webHidden/>
          </w:rPr>
        </w:r>
        <w:r>
          <w:rPr>
            <w:webHidden/>
          </w:rPr>
          <w:fldChar w:fldCharType="separate"/>
        </w:r>
        <w:r w:rsidR="003E62A6">
          <w:rPr>
            <w:webHidden/>
          </w:rPr>
          <w:t>169</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157" w:history="1">
        <w:r w:rsidR="004F3799" w:rsidRPr="00936C6B">
          <w:rPr>
            <w:rStyle w:val="Lienhypertexte"/>
          </w:rPr>
          <w:t>• Effets de bords</w:t>
        </w:r>
        <w:r w:rsidR="004F3799">
          <w:rPr>
            <w:webHidden/>
          </w:rPr>
          <w:tab/>
        </w:r>
        <w:r>
          <w:rPr>
            <w:webHidden/>
          </w:rPr>
          <w:fldChar w:fldCharType="begin"/>
        </w:r>
        <w:r w:rsidR="004F3799">
          <w:rPr>
            <w:webHidden/>
          </w:rPr>
          <w:instrText xml:space="preserve"> PAGEREF _Toc416974157 \h </w:instrText>
        </w:r>
        <w:r>
          <w:rPr>
            <w:webHidden/>
          </w:rPr>
        </w:r>
        <w:r>
          <w:rPr>
            <w:webHidden/>
          </w:rPr>
          <w:fldChar w:fldCharType="separate"/>
        </w:r>
        <w:r w:rsidR="003E62A6">
          <w:rPr>
            <w:webHidden/>
          </w:rPr>
          <w:t>170</w:t>
        </w:r>
        <w:r>
          <w:rPr>
            <w:webHidden/>
          </w:rPr>
          <w:fldChar w:fldCharType="end"/>
        </w:r>
      </w:hyperlink>
    </w:p>
    <w:p w:rsidR="004F3799" w:rsidRDefault="0088630C">
      <w:pPr>
        <w:pStyle w:val="TM2"/>
        <w:rPr>
          <w:rFonts w:asciiTheme="minorHAnsi" w:eastAsiaTheme="minorEastAsia" w:hAnsiTheme="minorHAnsi" w:cstheme="minorBidi"/>
          <w:color w:val="auto"/>
          <w:sz w:val="22"/>
          <w:szCs w:val="22"/>
          <w:lang w:eastAsia="fr-FR" w:bidi="ar-SA"/>
        </w:rPr>
      </w:pPr>
      <w:hyperlink w:anchor="_Toc416974158" w:history="1">
        <w:r w:rsidR="004F3799" w:rsidRPr="00936C6B">
          <w:rPr>
            <w:rStyle w:val="Lienhypertexte"/>
          </w:rPr>
          <w:t>9.8.</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Utilité des composantes circulaires en polarisation</w:t>
        </w:r>
        <w:r w:rsidR="004F3799">
          <w:rPr>
            <w:webHidden/>
          </w:rPr>
          <w:tab/>
        </w:r>
        <w:r>
          <w:rPr>
            <w:webHidden/>
          </w:rPr>
          <w:fldChar w:fldCharType="begin"/>
        </w:r>
        <w:r w:rsidR="004F3799">
          <w:rPr>
            <w:webHidden/>
          </w:rPr>
          <w:instrText xml:space="preserve"> PAGEREF _Toc416974158 \h </w:instrText>
        </w:r>
        <w:r>
          <w:rPr>
            <w:webHidden/>
          </w:rPr>
        </w:r>
        <w:r>
          <w:rPr>
            <w:webHidden/>
          </w:rPr>
          <w:fldChar w:fldCharType="separate"/>
        </w:r>
        <w:r w:rsidR="003E62A6">
          <w:rPr>
            <w:webHidden/>
          </w:rPr>
          <w:t>171</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159" w:history="1">
        <w:r w:rsidR="004F3799" w:rsidRPr="00936C6B">
          <w:rPr>
            <w:rStyle w:val="Lienhypertexte"/>
          </w:rPr>
          <w:t>9.8.1</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Définition</w:t>
        </w:r>
        <w:r w:rsidR="004F3799">
          <w:rPr>
            <w:webHidden/>
          </w:rPr>
          <w:tab/>
        </w:r>
        <w:r>
          <w:rPr>
            <w:webHidden/>
          </w:rPr>
          <w:fldChar w:fldCharType="begin"/>
        </w:r>
        <w:r w:rsidR="004F3799">
          <w:rPr>
            <w:webHidden/>
          </w:rPr>
          <w:instrText xml:space="preserve"> PAGEREF _Toc416974159 \h </w:instrText>
        </w:r>
        <w:r>
          <w:rPr>
            <w:webHidden/>
          </w:rPr>
        </w:r>
        <w:r>
          <w:rPr>
            <w:webHidden/>
          </w:rPr>
          <w:fldChar w:fldCharType="separate"/>
        </w:r>
        <w:r w:rsidR="003E62A6">
          <w:rPr>
            <w:webHidden/>
          </w:rPr>
          <w:t>171</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160" w:history="1">
        <w:r w:rsidR="004F3799" w:rsidRPr="00936C6B">
          <w:rPr>
            <w:rStyle w:val="Lienhypertexte"/>
          </w:rPr>
          <w:t>9.8.2</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Passages en composantes circulaires Gauche et Droite</w:t>
        </w:r>
        <w:r w:rsidR="004F3799">
          <w:rPr>
            <w:webHidden/>
          </w:rPr>
          <w:tab/>
        </w:r>
        <w:r>
          <w:rPr>
            <w:webHidden/>
          </w:rPr>
          <w:fldChar w:fldCharType="begin"/>
        </w:r>
        <w:r w:rsidR="004F3799">
          <w:rPr>
            <w:webHidden/>
          </w:rPr>
          <w:instrText xml:space="preserve"> PAGEREF _Toc416974160 \h </w:instrText>
        </w:r>
        <w:r>
          <w:rPr>
            <w:webHidden/>
          </w:rPr>
        </w:r>
        <w:r>
          <w:rPr>
            <w:webHidden/>
          </w:rPr>
          <w:fldChar w:fldCharType="separate"/>
        </w:r>
        <w:r w:rsidR="003E62A6">
          <w:rPr>
            <w:webHidden/>
          </w:rPr>
          <w:t>171</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161" w:history="1">
        <w:r w:rsidR="004F3799" w:rsidRPr="00936C6B">
          <w:rPr>
            <w:rStyle w:val="Lienhypertexte"/>
          </w:rPr>
          <w:t>• Calcul depuis les formes d’onde</w:t>
        </w:r>
        <w:r w:rsidR="004F3799">
          <w:rPr>
            <w:webHidden/>
          </w:rPr>
          <w:tab/>
        </w:r>
        <w:r>
          <w:rPr>
            <w:webHidden/>
          </w:rPr>
          <w:fldChar w:fldCharType="begin"/>
        </w:r>
        <w:r w:rsidR="004F3799">
          <w:rPr>
            <w:webHidden/>
          </w:rPr>
          <w:instrText xml:space="preserve"> PAGEREF _Toc416974161 \h </w:instrText>
        </w:r>
        <w:r>
          <w:rPr>
            <w:webHidden/>
          </w:rPr>
        </w:r>
        <w:r>
          <w:rPr>
            <w:webHidden/>
          </w:rPr>
          <w:fldChar w:fldCharType="separate"/>
        </w:r>
        <w:r w:rsidR="003E62A6">
          <w:rPr>
            <w:webHidden/>
          </w:rPr>
          <w:t>171</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162" w:history="1">
        <w:r w:rsidR="004F3799" w:rsidRPr="00936C6B">
          <w:rPr>
            <w:rStyle w:val="Lienhypertexte"/>
          </w:rPr>
          <w:t>• Calcul depuis les spectres</w:t>
        </w:r>
        <w:r w:rsidR="004F3799">
          <w:rPr>
            <w:webHidden/>
          </w:rPr>
          <w:tab/>
        </w:r>
        <w:r>
          <w:rPr>
            <w:webHidden/>
          </w:rPr>
          <w:fldChar w:fldCharType="begin"/>
        </w:r>
        <w:r w:rsidR="004F3799">
          <w:rPr>
            <w:webHidden/>
          </w:rPr>
          <w:instrText xml:space="preserve"> PAGEREF _Toc416974162 \h </w:instrText>
        </w:r>
        <w:r>
          <w:rPr>
            <w:webHidden/>
          </w:rPr>
        </w:r>
        <w:r>
          <w:rPr>
            <w:webHidden/>
          </w:rPr>
          <w:fldChar w:fldCharType="separate"/>
        </w:r>
        <w:r w:rsidR="003E62A6">
          <w:rPr>
            <w:webHidden/>
          </w:rPr>
          <w:t>172</w:t>
        </w:r>
        <w:r>
          <w:rPr>
            <w:webHidden/>
          </w:rPr>
          <w:fldChar w:fldCharType="end"/>
        </w:r>
      </w:hyperlink>
    </w:p>
    <w:p w:rsidR="004F3799" w:rsidRDefault="0088630C">
      <w:pPr>
        <w:pStyle w:val="TM4"/>
        <w:rPr>
          <w:rStyle w:val="Lienhypertexte"/>
        </w:rPr>
      </w:pPr>
      <w:hyperlink w:anchor="_Toc416974163" w:history="1">
        <w:r w:rsidR="004F3799" w:rsidRPr="00936C6B">
          <w:rPr>
            <w:rStyle w:val="Lienhypertexte"/>
          </w:rPr>
          <w:t>• Conséquences de la rotation sur le spectre Sxy(f)</w:t>
        </w:r>
        <w:r w:rsidR="004F3799">
          <w:rPr>
            <w:webHidden/>
          </w:rPr>
          <w:tab/>
        </w:r>
        <w:r>
          <w:rPr>
            <w:webHidden/>
          </w:rPr>
          <w:fldChar w:fldCharType="begin"/>
        </w:r>
        <w:r w:rsidR="004F3799">
          <w:rPr>
            <w:webHidden/>
          </w:rPr>
          <w:instrText xml:space="preserve"> PAGEREF _Toc416974163 \h </w:instrText>
        </w:r>
        <w:r>
          <w:rPr>
            <w:webHidden/>
          </w:rPr>
        </w:r>
        <w:r>
          <w:rPr>
            <w:webHidden/>
          </w:rPr>
          <w:fldChar w:fldCharType="separate"/>
        </w:r>
        <w:r w:rsidR="003E62A6">
          <w:rPr>
            <w:webHidden/>
          </w:rPr>
          <w:t>172</w:t>
        </w:r>
        <w:r>
          <w:rPr>
            <w:webHidden/>
          </w:rPr>
          <w:fldChar w:fldCharType="end"/>
        </w:r>
      </w:hyperlink>
    </w:p>
    <w:p w:rsidR="004F3799" w:rsidRPr="004F3799" w:rsidRDefault="004F3799" w:rsidP="004F3799"/>
    <w:p w:rsidR="004F3799" w:rsidRDefault="0088630C">
      <w:pPr>
        <w:pStyle w:val="TM2"/>
        <w:rPr>
          <w:rFonts w:asciiTheme="minorHAnsi" w:eastAsiaTheme="minorEastAsia" w:hAnsiTheme="minorHAnsi" w:cstheme="minorBidi"/>
          <w:color w:val="auto"/>
          <w:sz w:val="22"/>
          <w:szCs w:val="22"/>
          <w:lang w:eastAsia="fr-FR" w:bidi="ar-SA"/>
        </w:rPr>
      </w:pPr>
      <w:hyperlink w:anchor="_Toc416974164" w:history="1">
        <w:r w:rsidR="004F3799" w:rsidRPr="00936C6B">
          <w:rPr>
            <w:rStyle w:val="Lienhypertexte"/>
          </w:rPr>
          <w:t>9.9.</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Exemples de fichiers RFF</w:t>
        </w:r>
        <w:r w:rsidR="004F3799">
          <w:rPr>
            <w:webHidden/>
          </w:rPr>
          <w:tab/>
        </w:r>
        <w:r>
          <w:rPr>
            <w:webHidden/>
          </w:rPr>
          <w:fldChar w:fldCharType="begin"/>
        </w:r>
        <w:r w:rsidR="004F3799">
          <w:rPr>
            <w:webHidden/>
          </w:rPr>
          <w:instrText xml:space="preserve"> PAGEREF _Toc416974164 \h </w:instrText>
        </w:r>
        <w:r>
          <w:rPr>
            <w:webHidden/>
          </w:rPr>
        </w:r>
        <w:r>
          <w:rPr>
            <w:webHidden/>
          </w:rPr>
          <w:fldChar w:fldCharType="separate"/>
        </w:r>
        <w:r w:rsidR="003E62A6">
          <w:rPr>
            <w:webHidden/>
          </w:rPr>
          <w:t>173</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165" w:history="1">
        <w:r w:rsidR="004F3799" w:rsidRPr="00936C6B">
          <w:rPr>
            <w:rStyle w:val="Lienhypertexte"/>
          </w:rPr>
          <w:t>9.9.1</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Exemple de WFL1.rff</w:t>
        </w:r>
        <w:r w:rsidR="004F3799">
          <w:rPr>
            <w:webHidden/>
          </w:rPr>
          <w:tab/>
        </w:r>
        <w:r>
          <w:rPr>
            <w:webHidden/>
          </w:rPr>
          <w:fldChar w:fldCharType="begin"/>
        </w:r>
        <w:r w:rsidR="004F3799">
          <w:rPr>
            <w:webHidden/>
          </w:rPr>
          <w:instrText xml:space="preserve"> PAGEREF _Toc416974165 \h </w:instrText>
        </w:r>
        <w:r>
          <w:rPr>
            <w:webHidden/>
          </w:rPr>
        </w:r>
        <w:r>
          <w:rPr>
            <w:webHidden/>
          </w:rPr>
          <w:fldChar w:fldCharType="separate"/>
        </w:r>
        <w:r w:rsidR="003E62A6">
          <w:rPr>
            <w:webHidden/>
          </w:rPr>
          <w:t>173</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166" w:history="1">
        <w:r w:rsidR="004F3799" w:rsidRPr="00936C6B">
          <w:rPr>
            <w:rStyle w:val="Lienhypertexte"/>
          </w:rPr>
          <w:t>9.9.2</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Exemple de VTL1.rff</w:t>
        </w:r>
        <w:r w:rsidR="004F3799">
          <w:rPr>
            <w:webHidden/>
          </w:rPr>
          <w:tab/>
        </w:r>
        <w:r>
          <w:rPr>
            <w:webHidden/>
          </w:rPr>
          <w:fldChar w:fldCharType="begin"/>
        </w:r>
        <w:r w:rsidR="004F3799">
          <w:rPr>
            <w:webHidden/>
          </w:rPr>
          <w:instrText xml:space="preserve"> PAGEREF _Toc416974166 \h </w:instrText>
        </w:r>
        <w:r>
          <w:rPr>
            <w:webHidden/>
          </w:rPr>
        </w:r>
        <w:r>
          <w:rPr>
            <w:webHidden/>
          </w:rPr>
          <w:fldChar w:fldCharType="separate"/>
        </w:r>
        <w:r w:rsidR="003E62A6">
          <w:rPr>
            <w:webHidden/>
          </w:rPr>
          <w:t>176</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167" w:history="1">
        <w:r w:rsidR="004F3799" w:rsidRPr="00936C6B">
          <w:rPr>
            <w:rStyle w:val="Lienhypertexte"/>
          </w:rPr>
          <w:t>9.9.3</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Exemple de VTL2.rff</w:t>
        </w:r>
        <w:r w:rsidR="004F3799">
          <w:rPr>
            <w:webHidden/>
          </w:rPr>
          <w:tab/>
        </w:r>
        <w:r>
          <w:rPr>
            <w:webHidden/>
          </w:rPr>
          <w:fldChar w:fldCharType="begin"/>
        </w:r>
        <w:r w:rsidR="004F3799">
          <w:rPr>
            <w:webHidden/>
          </w:rPr>
          <w:instrText xml:space="preserve"> PAGEREF _Toc416974167 \h </w:instrText>
        </w:r>
        <w:r>
          <w:rPr>
            <w:webHidden/>
          </w:rPr>
        </w:r>
        <w:r>
          <w:rPr>
            <w:webHidden/>
          </w:rPr>
          <w:fldChar w:fldCharType="separate"/>
        </w:r>
        <w:r w:rsidR="003E62A6">
          <w:rPr>
            <w:webHidden/>
          </w:rPr>
          <w:t>179</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168" w:history="1">
        <w:r w:rsidR="004F3799" w:rsidRPr="00936C6B">
          <w:rPr>
            <w:rStyle w:val="Lienhypertexte"/>
          </w:rPr>
          <w:t>9.9.4</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Exemple de SPL2.rff</w:t>
        </w:r>
        <w:r w:rsidR="004F3799">
          <w:rPr>
            <w:webHidden/>
          </w:rPr>
          <w:tab/>
        </w:r>
        <w:r>
          <w:rPr>
            <w:webHidden/>
          </w:rPr>
          <w:fldChar w:fldCharType="begin"/>
        </w:r>
        <w:r w:rsidR="004F3799">
          <w:rPr>
            <w:webHidden/>
          </w:rPr>
          <w:instrText xml:space="preserve"> PAGEREF _Toc416974168 \h </w:instrText>
        </w:r>
        <w:r>
          <w:rPr>
            <w:webHidden/>
          </w:rPr>
        </w:r>
        <w:r>
          <w:rPr>
            <w:webHidden/>
          </w:rPr>
          <w:fldChar w:fldCharType="separate"/>
        </w:r>
        <w:r w:rsidR="003E62A6">
          <w:rPr>
            <w:webHidden/>
          </w:rPr>
          <w:t>182</w:t>
        </w:r>
        <w:r>
          <w:rPr>
            <w:webHidden/>
          </w:rPr>
          <w:fldChar w:fldCharType="end"/>
        </w:r>
      </w:hyperlink>
    </w:p>
    <w:p w:rsidR="004F3799" w:rsidRDefault="0088630C">
      <w:pPr>
        <w:pStyle w:val="TM2"/>
        <w:rPr>
          <w:rFonts w:asciiTheme="minorHAnsi" w:eastAsiaTheme="minorEastAsia" w:hAnsiTheme="minorHAnsi" w:cstheme="minorBidi"/>
          <w:color w:val="auto"/>
          <w:sz w:val="22"/>
          <w:szCs w:val="22"/>
          <w:lang w:eastAsia="fr-FR" w:bidi="ar-SA"/>
        </w:rPr>
      </w:pPr>
      <w:hyperlink w:anchor="_Toc416974169" w:history="1">
        <w:r w:rsidR="004F3799" w:rsidRPr="00936C6B">
          <w:rPr>
            <w:rStyle w:val="Lienhypertexte"/>
          </w:rPr>
          <w:t>9.10.</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Exemple de visualisations</w:t>
        </w:r>
        <w:r w:rsidR="004F3799">
          <w:rPr>
            <w:webHidden/>
          </w:rPr>
          <w:tab/>
        </w:r>
        <w:r>
          <w:rPr>
            <w:webHidden/>
          </w:rPr>
          <w:fldChar w:fldCharType="begin"/>
        </w:r>
        <w:r w:rsidR="004F3799">
          <w:rPr>
            <w:webHidden/>
          </w:rPr>
          <w:instrText xml:space="preserve"> PAGEREF _Toc416974169 \h </w:instrText>
        </w:r>
        <w:r>
          <w:rPr>
            <w:webHidden/>
          </w:rPr>
        </w:r>
        <w:r>
          <w:rPr>
            <w:webHidden/>
          </w:rPr>
          <w:fldChar w:fldCharType="separate"/>
        </w:r>
        <w:r w:rsidR="003E62A6">
          <w:rPr>
            <w:webHidden/>
          </w:rPr>
          <w:t>185</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170" w:history="1">
        <w:r w:rsidR="004F3799" w:rsidRPr="00936C6B">
          <w:rPr>
            <w:rStyle w:val="Lienhypertexte"/>
          </w:rPr>
          <w:t>9.10.1</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Résultat de RCL_visu_spectro à partir des VTL2</w:t>
        </w:r>
        <w:r w:rsidR="004F3799">
          <w:rPr>
            <w:webHidden/>
          </w:rPr>
          <w:tab/>
        </w:r>
        <w:r>
          <w:rPr>
            <w:webHidden/>
          </w:rPr>
          <w:fldChar w:fldCharType="begin"/>
        </w:r>
        <w:r w:rsidR="004F3799">
          <w:rPr>
            <w:webHidden/>
          </w:rPr>
          <w:instrText xml:space="preserve"> PAGEREF _Toc416974170 \h </w:instrText>
        </w:r>
        <w:r>
          <w:rPr>
            <w:webHidden/>
          </w:rPr>
        </w:r>
        <w:r>
          <w:rPr>
            <w:webHidden/>
          </w:rPr>
          <w:fldChar w:fldCharType="separate"/>
        </w:r>
        <w:r w:rsidR="003E62A6">
          <w:rPr>
            <w:webHidden/>
          </w:rPr>
          <w:t>185</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171" w:history="1">
        <w:r w:rsidR="004F3799" w:rsidRPr="00936C6B">
          <w:rPr>
            <w:rStyle w:val="Lienhypertexte"/>
          </w:rPr>
          <w:t>9.10.2</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Résultat de RCL_visu_spectro à partir des VTL1</w:t>
        </w:r>
        <w:r w:rsidR="004F3799">
          <w:rPr>
            <w:webHidden/>
          </w:rPr>
          <w:tab/>
        </w:r>
        <w:r>
          <w:rPr>
            <w:webHidden/>
          </w:rPr>
          <w:fldChar w:fldCharType="begin"/>
        </w:r>
        <w:r w:rsidR="004F3799">
          <w:rPr>
            <w:webHidden/>
          </w:rPr>
          <w:instrText xml:space="preserve"> PAGEREF _Toc416974171 \h </w:instrText>
        </w:r>
        <w:r>
          <w:rPr>
            <w:webHidden/>
          </w:rPr>
        </w:r>
        <w:r>
          <w:rPr>
            <w:webHidden/>
          </w:rPr>
          <w:fldChar w:fldCharType="separate"/>
        </w:r>
        <w:r w:rsidR="003E62A6">
          <w:rPr>
            <w:webHidden/>
          </w:rPr>
          <w:t>186</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172" w:history="1">
        <w:r w:rsidR="004F3799" w:rsidRPr="00936C6B">
          <w:rPr>
            <w:rStyle w:val="Lienhypertexte"/>
          </w:rPr>
          <w:t>9.10.3</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Résultat de RCL_visu_spectro_4Bz_3h</w:t>
        </w:r>
        <w:r w:rsidR="004F3799">
          <w:rPr>
            <w:webHidden/>
          </w:rPr>
          <w:tab/>
        </w:r>
        <w:r>
          <w:rPr>
            <w:webHidden/>
          </w:rPr>
          <w:fldChar w:fldCharType="begin"/>
        </w:r>
        <w:r w:rsidR="004F3799">
          <w:rPr>
            <w:webHidden/>
          </w:rPr>
          <w:instrText xml:space="preserve"> PAGEREF _Toc416974172 \h </w:instrText>
        </w:r>
        <w:r>
          <w:rPr>
            <w:webHidden/>
          </w:rPr>
        </w:r>
        <w:r>
          <w:rPr>
            <w:webHidden/>
          </w:rPr>
          <w:fldChar w:fldCharType="separate"/>
        </w:r>
        <w:r w:rsidR="003E62A6">
          <w:rPr>
            <w:webHidden/>
          </w:rPr>
          <w:t>187</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173" w:history="1">
        <w:r w:rsidR="004F3799" w:rsidRPr="00936C6B">
          <w:rPr>
            <w:rStyle w:val="Lienhypertexte"/>
          </w:rPr>
          <w:t>9.10.4</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Résultat de RCL_visu_ave_spectrum à partir des VTL1</w:t>
        </w:r>
        <w:r w:rsidR="004F3799">
          <w:rPr>
            <w:webHidden/>
          </w:rPr>
          <w:tab/>
        </w:r>
        <w:r>
          <w:rPr>
            <w:webHidden/>
          </w:rPr>
          <w:fldChar w:fldCharType="begin"/>
        </w:r>
        <w:r w:rsidR="004F3799">
          <w:rPr>
            <w:webHidden/>
          </w:rPr>
          <w:instrText xml:space="preserve"> PAGEREF _Toc416974173 \h </w:instrText>
        </w:r>
        <w:r>
          <w:rPr>
            <w:webHidden/>
          </w:rPr>
        </w:r>
        <w:r>
          <w:rPr>
            <w:webHidden/>
          </w:rPr>
          <w:fldChar w:fldCharType="separate"/>
        </w:r>
        <w:r w:rsidR="003E62A6">
          <w:rPr>
            <w:webHidden/>
          </w:rPr>
          <w:t>188</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174" w:history="1">
        <w:r w:rsidR="004F3799" w:rsidRPr="00936C6B">
          <w:rPr>
            <w:rStyle w:val="Lienhypertexte"/>
          </w:rPr>
          <w:t>9.10.5</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Résultat de RCL_visu_vectime sur les VTL1</w:t>
        </w:r>
        <w:r w:rsidR="004F3799">
          <w:rPr>
            <w:webHidden/>
          </w:rPr>
          <w:tab/>
        </w:r>
        <w:r>
          <w:rPr>
            <w:webHidden/>
          </w:rPr>
          <w:fldChar w:fldCharType="begin"/>
        </w:r>
        <w:r w:rsidR="004F3799">
          <w:rPr>
            <w:webHidden/>
          </w:rPr>
          <w:instrText xml:space="preserve"> PAGEREF _Toc416974174 \h </w:instrText>
        </w:r>
        <w:r>
          <w:rPr>
            <w:webHidden/>
          </w:rPr>
        </w:r>
        <w:r>
          <w:rPr>
            <w:webHidden/>
          </w:rPr>
          <w:fldChar w:fldCharType="separate"/>
        </w:r>
        <w:r w:rsidR="003E62A6">
          <w:rPr>
            <w:webHidden/>
          </w:rPr>
          <w:t>189</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175" w:history="1">
        <w:r w:rsidR="004F3799" w:rsidRPr="00936C6B">
          <w:rPr>
            <w:rStyle w:val="Lienhypertexte"/>
          </w:rPr>
          <w:t>9.10.6</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Résultat de RCL_visu_vectime sur les VTL2 en ISR2</w:t>
        </w:r>
        <w:r w:rsidR="004F3799">
          <w:rPr>
            <w:webHidden/>
          </w:rPr>
          <w:tab/>
        </w:r>
        <w:r>
          <w:rPr>
            <w:webHidden/>
          </w:rPr>
          <w:fldChar w:fldCharType="begin"/>
        </w:r>
        <w:r w:rsidR="004F3799">
          <w:rPr>
            <w:webHidden/>
          </w:rPr>
          <w:instrText xml:space="preserve"> PAGEREF _Toc416974175 \h </w:instrText>
        </w:r>
        <w:r>
          <w:rPr>
            <w:webHidden/>
          </w:rPr>
        </w:r>
        <w:r>
          <w:rPr>
            <w:webHidden/>
          </w:rPr>
          <w:fldChar w:fldCharType="separate"/>
        </w:r>
        <w:r w:rsidR="003E62A6">
          <w:rPr>
            <w:webHidden/>
          </w:rPr>
          <w:t>190</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176" w:history="1">
        <w:r w:rsidR="004F3799" w:rsidRPr="00936C6B">
          <w:rPr>
            <w:rStyle w:val="Lienhypertexte"/>
          </w:rPr>
          <w:t>9.10.7</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Résultat de RCL_visu_vectime sur les VTL2 en GSE</w:t>
        </w:r>
        <w:r w:rsidR="004F3799">
          <w:rPr>
            <w:webHidden/>
          </w:rPr>
          <w:tab/>
        </w:r>
        <w:r>
          <w:rPr>
            <w:webHidden/>
          </w:rPr>
          <w:fldChar w:fldCharType="begin"/>
        </w:r>
        <w:r w:rsidR="004F3799">
          <w:rPr>
            <w:webHidden/>
          </w:rPr>
          <w:instrText xml:space="preserve"> PAGEREF _Toc416974176 \h </w:instrText>
        </w:r>
        <w:r>
          <w:rPr>
            <w:webHidden/>
          </w:rPr>
        </w:r>
        <w:r>
          <w:rPr>
            <w:webHidden/>
          </w:rPr>
          <w:fldChar w:fldCharType="separate"/>
        </w:r>
        <w:r w:rsidR="003E62A6">
          <w:rPr>
            <w:webHidden/>
          </w:rPr>
          <w:t>191</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177" w:history="1">
        <w:r w:rsidR="004F3799" w:rsidRPr="00936C6B">
          <w:rPr>
            <w:rStyle w:val="Lienhypertexte"/>
          </w:rPr>
          <w:t>9.10.8</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Résultat de RCL_visu_polar  sur des VTL2 en GSE</w:t>
        </w:r>
        <w:r w:rsidR="004F3799">
          <w:rPr>
            <w:webHidden/>
          </w:rPr>
          <w:tab/>
        </w:r>
        <w:r>
          <w:rPr>
            <w:webHidden/>
          </w:rPr>
          <w:fldChar w:fldCharType="begin"/>
        </w:r>
        <w:r w:rsidR="004F3799">
          <w:rPr>
            <w:webHidden/>
          </w:rPr>
          <w:instrText xml:space="preserve"> PAGEREF _Toc416974177 \h </w:instrText>
        </w:r>
        <w:r>
          <w:rPr>
            <w:webHidden/>
          </w:rPr>
        </w:r>
        <w:r>
          <w:rPr>
            <w:webHidden/>
          </w:rPr>
          <w:fldChar w:fldCharType="separate"/>
        </w:r>
        <w:r w:rsidR="003E62A6">
          <w:rPr>
            <w:webHidden/>
          </w:rPr>
          <w:t>192</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178" w:history="1">
        <w:r w:rsidR="004F3799" w:rsidRPr="00936C6B">
          <w:rPr>
            <w:rStyle w:val="Lienhypertexte"/>
          </w:rPr>
          <w:t>9.10.9</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Résultat de RCL_visu_CLUPOS / 3 heures</w:t>
        </w:r>
        <w:r w:rsidR="004F3799">
          <w:rPr>
            <w:webHidden/>
          </w:rPr>
          <w:tab/>
        </w:r>
        <w:r>
          <w:rPr>
            <w:webHidden/>
          </w:rPr>
          <w:fldChar w:fldCharType="begin"/>
        </w:r>
        <w:r w:rsidR="004F3799">
          <w:rPr>
            <w:webHidden/>
          </w:rPr>
          <w:instrText xml:space="preserve"> PAGEREF _Toc416974178 \h </w:instrText>
        </w:r>
        <w:r>
          <w:rPr>
            <w:webHidden/>
          </w:rPr>
        </w:r>
        <w:r>
          <w:rPr>
            <w:webHidden/>
          </w:rPr>
          <w:fldChar w:fldCharType="separate"/>
        </w:r>
        <w:r w:rsidR="003E62A6">
          <w:rPr>
            <w:webHidden/>
          </w:rPr>
          <w:t>197</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179" w:history="1">
        <w:r w:rsidR="004F3799" w:rsidRPr="00936C6B">
          <w:rPr>
            <w:rStyle w:val="Lienhypertexte"/>
          </w:rPr>
          <w:t>9.10.10</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Résultat de RCL_visu_CLUPOS / orbite complète</w:t>
        </w:r>
        <w:r w:rsidR="004F3799">
          <w:rPr>
            <w:webHidden/>
          </w:rPr>
          <w:tab/>
        </w:r>
        <w:r>
          <w:rPr>
            <w:webHidden/>
          </w:rPr>
          <w:fldChar w:fldCharType="begin"/>
        </w:r>
        <w:r w:rsidR="004F3799">
          <w:rPr>
            <w:webHidden/>
          </w:rPr>
          <w:instrText xml:space="preserve"> PAGEREF _Toc416974179 \h </w:instrText>
        </w:r>
        <w:r>
          <w:rPr>
            <w:webHidden/>
          </w:rPr>
        </w:r>
        <w:r>
          <w:rPr>
            <w:webHidden/>
          </w:rPr>
          <w:fldChar w:fldCharType="separate"/>
        </w:r>
        <w:r w:rsidR="003E62A6">
          <w:rPr>
            <w:webHidden/>
          </w:rPr>
          <w:t>199</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180" w:history="1">
        <w:r w:rsidR="004F3799" w:rsidRPr="00936C6B">
          <w:rPr>
            <w:rStyle w:val="Lienhypertexte"/>
          </w:rPr>
          <w:t>9.10.11</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Résultat de RCL_visu_CLUGEOM</w:t>
        </w:r>
        <w:r w:rsidR="004F3799">
          <w:rPr>
            <w:webHidden/>
          </w:rPr>
          <w:tab/>
        </w:r>
        <w:r>
          <w:rPr>
            <w:webHidden/>
          </w:rPr>
          <w:fldChar w:fldCharType="begin"/>
        </w:r>
        <w:r w:rsidR="004F3799">
          <w:rPr>
            <w:webHidden/>
          </w:rPr>
          <w:instrText xml:space="preserve"> PAGEREF _Toc416974180 \h </w:instrText>
        </w:r>
        <w:r>
          <w:rPr>
            <w:webHidden/>
          </w:rPr>
        </w:r>
        <w:r>
          <w:rPr>
            <w:webHidden/>
          </w:rPr>
          <w:fldChar w:fldCharType="separate"/>
        </w:r>
        <w:r w:rsidR="003E62A6">
          <w:rPr>
            <w:webHidden/>
          </w:rPr>
          <w:t>201</w:t>
        </w:r>
        <w:r>
          <w:rPr>
            <w:webHidden/>
          </w:rPr>
          <w:fldChar w:fldCharType="end"/>
        </w:r>
      </w:hyperlink>
    </w:p>
    <w:p w:rsidR="004F3799" w:rsidRDefault="0088630C">
      <w:pPr>
        <w:pStyle w:val="TM2"/>
        <w:rPr>
          <w:rFonts w:asciiTheme="minorHAnsi" w:eastAsiaTheme="minorEastAsia" w:hAnsiTheme="minorHAnsi" w:cstheme="minorBidi"/>
          <w:color w:val="auto"/>
          <w:sz w:val="22"/>
          <w:szCs w:val="22"/>
          <w:lang w:eastAsia="fr-FR" w:bidi="ar-SA"/>
        </w:rPr>
      </w:pPr>
      <w:hyperlink w:anchor="_Toc416974181" w:history="1">
        <w:r w:rsidR="004F3799" w:rsidRPr="00936C6B">
          <w:rPr>
            <w:rStyle w:val="Lienhypertexte"/>
          </w:rPr>
          <w:t>9.11.</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Résumé des commandes RCL</w:t>
        </w:r>
        <w:r w:rsidR="004F3799">
          <w:rPr>
            <w:webHidden/>
          </w:rPr>
          <w:tab/>
        </w:r>
        <w:r>
          <w:rPr>
            <w:webHidden/>
          </w:rPr>
          <w:fldChar w:fldCharType="begin"/>
        </w:r>
        <w:r w:rsidR="004F3799">
          <w:rPr>
            <w:webHidden/>
          </w:rPr>
          <w:instrText xml:space="preserve"> PAGEREF _Toc416974181 \h </w:instrText>
        </w:r>
        <w:r>
          <w:rPr>
            <w:webHidden/>
          </w:rPr>
        </w:r>
        <w:r>
          <w:rPr>
            <w:webHidden/>
          </w:rPr>
          <w:fldChar w:fldCharType="separate"/>
        </w:r>
        <w:r w:rsidR="003E62A6">
          <w:rPr>
            <w:webHidden/>
          </w:rPr>
          <w:t>203</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182" w:history="1">
        <w:r w:rsidR="004F3799" w:rsidRPr="00936C6B">
          <w:rPr>
            <w:rStyle w:val="Lienhypertexte"/>
          </w:rPr>
          <w:t>9.11.1</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Liste fonctionnelle des commandes RCL</w:t>
        </w:r>
        <w:r w:rsidR="004F3799">
          <w:rPr>
            <w:webHidden/>
          </w:rPr>
          <w:tab/>
        </w:r>
        <w:r>
          <w:rPr>
            <w:webHidden/>
          </w:rPr>
          <w:fldChar w:fldCharType="begin"/>
        </w:r>
        <w:r w:rsidR="004F3799">
          <w:rPr>
            <w:webHidden/>
          </w:rPr>
          <w:instrText xml:space="preserve"> PAGEREF _Toc416974182 \h </w:instrText>
        </w:r>
        <w:r>
          <w:rPr>
            <w:webHidden/>
          </w:rPr>
        </w:r>
        <w:r>
          <w:rPr>
            <w:webHidden/>
          </w:rPr>
          <w:fldChar w:fldCharType="separate"/>
        </w:r>
        <w:r w:rsidR="003E62A6">
          <w:rPr>
            <w:webHidden/>
          </w:rPr>
          <w:t>203</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183" w:history="1">
        <w:r w:rsidR="004F3799" w:rsidRPr="00936C6B">
          <w:rPr>
            <w:rStyle w:val="Lienhypertexte"/>
            <w:lang w:val="en-GB"/>
          </w:rPr>
          <w:t>• Software Informations :</w:t>
        </w:r>
        <w:r w:rsidR="004F3799">
          <w:rPr>
            <w:webHidden/>
          </w:rPr>
          <w:tab/>
        </w:r>
        <w:r>
          <w:rPr>
            <w:webHidden/>
          </w:rPr>
          <w:fldChar w:fldCharType="begin"/>
        </w:r>
        <w:r w:rsidR="004F3799">
          <w:rPr>
            <w:webHidden/>
          </w:rPr>
          <w:instrText xml:space="preserve"> PAGEREF _Toc416974183 \h </w:instrText>
        </w:r>
        <w:r>
          <w:rPr>
            <w:webHidden/>
          </w:rPr>
        </w:r>
        <w:r>
          <w:rPr>
            <w:webHidden/>
          </w:rPr>
          <w:fldChar w:fldCharType="separate"/>
        </w:r>
        <w:r w:rsidR="003E62A6">
          <w:rPr>
            <w:webHidden/>
          </w:rPr>
          <w:t>203</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184" w:history="1">
        <w:r w:rsidR="004F3799" w:rsidRPr="00936C6B">
          <w:rPr>
            <w:rStyle w:val="Lienhypertexte"/>
            <w:lang w:val="en-GB"/>
          </w:rPr>
          <w:t>• Tools to handle RFF files (general)</w:t>
        </w:r>
        <w:r w:rsidR="004F3799">
          <w:rPr>
            <w:webHidden/>
          </w:rPr>
          <w:tab/>
        </w:r>
        <w:r>
          <w:rPr>
            <w:webHidden/>
          </w:rPr>
          <w:fldChar w:fldCharType="begin"/>
        </w:r>
        <w:r w:rsidR="004F3799">
          <w:rPr>
            <w:webHidden/>
          </w:rPr>
          <w:instrText xml:space="preserve"> PAGEREF _Toc416974184 \h </w:instrText>
        </w:r>
        <w:r>
          <w:rPr>
            <w:webHidden/>
          </w:rPr>
        </w:r>
        <w:r>
          <w:rPr>
            <w:webHidden/>
          </w:rPr>
          <w:fldChar w:fldCharType="separate"/>
        </w:r>
        <w:r w:rsidR="003E62A6">
          <w:rPr>
            <w:webHidden/>
          </w:rPr>
          <w:t>203</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185" w:history="1">
        <w:r w:rsidR="004F3799" w:rsidRPr="00936C6B">
          <w:rPr>
            <w:rStyle w:val="Lienhypertexte"/>
            <w:lang w:val="en-GB"/>
          </w:rPr>
          <w:t>• Generic commands</w:t>
        </w:r>
        <w:r w:rsidR="004F3799">
          <w:rPr>
            <w:webHidden/>
          </w:rPr>
          <w:tab/>
        </w:r>
        <w:r>
          <w:rPr>
            <w:webHidden/>
          </w:rPr>
          <w:fldChar w:fldCharType="begin"/>
        </w:r>
        <w:r w:rsidR="004F3799">
          <w:rPr>
            <w:webHidden/>
          </w:rPr>
          <w:instrText xml:space="preserve"> PAGEREF _Toc416974185 \h </w:instrText>
        </w:r>
        <w:r>
          <w:rPr>
            <w:webHidden/>
          </w:rPr>
        </w:r>
        <w:r>
          <w:rPr>
            <w:webHidden/>
          </w:rPr>
          <w:fldChar w:fldCharType="separate"/>
        </w:r>
        <w:r w:rsidR="003E62A6">
          <w:rPr>
            <w:webHidden/>
          </w:rPr>
          <w:t>203</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186" w:history="1">
        <w:r w:rsidR="004F3799" w:rsidRPr="00936C6B">
          <w:rPr>
            <w:rStyle w:val="Lienhypertexte"/>
            <w:lang w:val="en-GB"/>
          </w:rPr>
          <w:t>• Access to local CLUSTER/STAFF-SC L1 data base</w:t>
        </w:r>
        <w:r w:rsidR="004F3799">
          <w:rPr>
            <w:webHidden/>
          </w:rPr>
          <w:tab/>
        </w:r>
        <w:r>
          <w:rPr>
            <w:webHidden/>
          </w:rPr>
          <w:fldChar w:fldCharType="begin"/>
        </w:r>
        <w:r w:rsidR="004F3799">
          <w:rPr>
            <w:webHidden/>
          </w:rPr>
          <w:instrText xml:space="preserve"> PAGEREF _Toc416974186 \h </w:instrText>
        </w:r>
        <w:r>
          <w:rPr>
            <w:webHidden/>
          </w:rPr>
        </w:r>
        <w:r>
          <w:rPr>
            <w:webHidden/>
          </w:rPr>
          <w:fldChar w:fldCharType="separate"/>
        </w:r>
        <w:r w:rsidR="003E62A6">
          <w:rPr>
            <w:webHidden/>
          </w:rPr>
          <w:t>203</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187" w:history="1">
        <w:r w:rsidR="004F3799" w:rsidRPr="00936C6B">
          <w:rPr>
            <w:rStyle w:val="Lienhypertexte"/>
            <w:lang w:val="en-GB"/>
          </w:rPr>
          <w:t>• Access to local CLUSTER/Orbit data base</w:t>
        </w:r>
        <w:r w:rsidR="004F3799">
          <w:rPr>
            <w:webHidden/>
          </w:rPr>
          <w:tab/>
        </w:r>
        <w:r>
          <w:rPr>
            <w:webHidden/>
          </w:rPr>
          <w:fldChar w:fldCharType="begin"/>
        </w:r>
        <w:r w:rsidR="004F3799">
          <w:rPr>
            <w:webHidden/>
          </w:rPr>
          <w:instrText xml:space="preserve"> PAGEREF _Toc416974187 \h </w:instrText>
        </w:r>
        <w:r>
          <w:rPr>
            <w:webHidden/>
          </w:rPr>
        </w:r>
        <w:r>
          <w:rPr>
            <w:webHidden/>
          </w:rPr>
          <w:fldChar w:fldCharType="separate"/>
        </w:r>
        <w:r w:rsidR="003E62A6">
          <w:rPr>
            <w:webHidden/>
          </w:rPr>
          <w:t>203</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188" w:history="1">
        <w:r w:rsidR="004F3799" w:rsidRPr="00936C6B">
          <w:rPr>
            <w:rStyle w:val="Lienhypertexte"/>
            <w:lang w:val="en-GB"/>
          </w:rPr>
          <w:t>• Access to local CLUSTER/FGM L2 data base</w:t>
        </w:r>
        <w:r w:rsidR="004F3799">
          <w:rPr>
            <w:webHidden/>
          </w:rPr>
          <w:tab/>
        </w:r>
        <w:r>
          <w:rPr>
            <w:webHidden/>
          </w:rPr>
          <w:fldChar w:fldCharType="begin"/>
        </w:r>
        <w:r w:rsidR="004F3799">
          <w:rPr>
            <w:webHidden/>
          </w:rPr>
          <w:instrText xml:space="preserve"> PAGEREF _Toc416974188 \h </w:instrText>
        </w:r>
        <w:r>
          <w:rPr>
            <w:webHidden/>
          </w:rPr>
        </w:r>
        <w:r>
          <w:rPr>
            <w:webHidden/>
          </w:rPr>
          <w:fldChar w:fldCharType="separate"/>
        </w:r>
        <w:r w:rsidR="003E62A6">
          <w:rPr>
            <w:webHidden/>
          </w:rPr>
          <w:t>203</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189" w:history="1">
        <w:r w:rsidR="004F3799" w:rsidRPr="00936C6B">
          <w:rPr>
            <w:rStyle w:val="Lienhypertexte"/>
            <w:lang w:val="en-GB"/>
          </w:rPr>
          <w:t>• Access to CSA/FGM L2 data base</w:t>
        </w:r>
        <w:r w:rsidR="004F3799">
          <w:rPr>
            <w:webHidden/>
          </w:rPr>
          <w:tab/>
        </w:r>
        <w:r>
          <w:rPr>
            <w:webHidden/>
          </w:rPr>
          <w:fldChar w:fldCharType="begin"/>
        </w:r>
        <w:r w:rsidR="004F3799">
          <w:rPr>
            <w:webHidden/>
          </w:rPr>
          <w:instrText xml:space="preserve"> PAGEREF _Toc416974189 \h </w:instrText>
        </w:r>
        <w:r>
          <w:rPr>
            <w:webHidden/>
          </w:rPr>
        </w:r>
        <w:r>
          <w:rPr>
            <w:webHidden/>
          </w:rPr>
          <w:fldChar w:fldCharType="separate"/>
        </w:r>
        <w:r w:rsidR="003E62A6">
          <w:rPr>
            <w:webHidden/>
          </w:rPr>
          <w:t>204</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190" w:history="1">
        <w:r w:rsidR="004F3799" w:rsidRPr="00936C6B">
          <w:rPr>
            <w:rStyle w:val="Lienhypertexte"/>
            <w:lang w:val="en-GB"/>
          </w:rPr>
          <w:t>• CLUSTER/STAFF-SC processing</w:t>
        </w:r>
        <w:r w:rsidR="004F3799">
          <w:rPr>
            <w:webHidden/>
          </w:rPr>
          <w:tab/>
        </w:r>
        <w:r>
          <w:rPr>
            <w:webHidden/>
          </w:rPr>
          <w:fldChar w:fldCharType="begin"/>
        </w:r>
        <w:r w:rsidR="004F3799">
          <w:rPr>
            <w:webHidden/>
          </w:rPr>
          <w:instrText xml:space="preserve"> PAGEREF _Toc416974190 \h </w:instrText>
        </w:r>
        <w:r>
          <w:rPr>
            <w:webHidden/>
          </w:rPr>
        </w:r>
        <w:r>
          <w:rPr>
            <w:webHidden/>
          </w:rPr>
          <w:fldChar w:fldCharType="separate"/>
        </w:r>
        <w:r w:rsidR="003E62A6">
          <w:rPr>
            <w:webHidden/>
          </w:rPr>
          <w:t>204</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191" w:history="1">
        <w:r w:rsidR="004F3799" w:rsidRPr="00936C6B">
          <w:rPr>
            <w:rStyle w:val="Lienhypertexte"/>
            <w:lang w:val="en-GB"/>
          </w:rPr>
          <w:t>• Mass production for STAFF-SC :</w:t>
        </w:r>
        <w:r w:rsidR="004F3799">
          <w:rPr>
            <w:webHidden/>
          </w:rPr>
          <w:tab/>
        </w:r>
        <w:r>
          <w:rPr>
            <w:webHidden/>
          </w:rPr>
          <w:fldChar w:fldCharType="begin"/>
        </w:r>
        <w:r w:rsidR="004F3799">
          <w:rPr>
            <w:webHidden/>
          </w:rPr>
          <w:instrText xml:space="preserve"> PAGEREF _Toc416974191 \h </w:instrText>
        </w:r>
        <w:r>
          <w:rPr>
            <w:webHidden/>
          </w:rPr>
        </w:r>
        <w:r>
          <w:rPr>
            <w:webHidden/>
          </w:rPr>
          <w:fldChar w:fldCharType="separate"/>
        </w:r>
        <w:r w:rsidR="003E62A6">
          <w:rPr>
            <w:webHidden/>
          </w:rPr>
          <w:t>204</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192" w:history="1">
        <w:r w:rsidR="004F3799" w:rsidRPr="00936C6B">
          <w:rPr>
            <w:rStyle w:val="Lienhypertexte"/>
            <w:lang w:val="en-GB"/>
          </w:rPr>
          <w:t>• Mass production for orbit visualization :</w:t>
        </w:r>
        <w:r w:rsidR="004F3799">
          <w:rPr>
            <w:webHidden/>
          </w:rPr>
          <w:tab/>
        </w:r>
        <w:r>
          <w:rPr>
            <w:webHidden/>
          </w:rPr>
          <w:fldChar w:fldCharType="begin"/>
        </w:r>
        <w:r w:rsidR="004F3799">
          <w:rPr>
            <w:webHidden/>
          </w:rPr>
          <w:instrText xml:space="preserve"> PAGEREF _Toc416974192 \h </w:instrText>
        </w:r>
        <w:r>
          <w:rPr>
            <w:webHidden/>
          </w:rPr>
        </w:r>
        <w:r>
          <w:rPr>
            <w:webHidden/>
          </w:rPr>
          <w:fldChar w:fldCharType="separate"/>
        </w:r>
        <w:r w:rsidR="003E62A6">
          <w:rPr>
            <w:webHidden/>
          </w:rPr>
          <w:t>205</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193" w:history="1">
        <w:r w:rsidR="004F3799" w:rsidRPr="00936C6B">
          <w:rPr>
            <w:rStyle w:val="Lienhypertexte"/>
            <w:lang w:val="en-GB"/>
          </w:rPr>
          <w:t>• Time Utilities :</w:t>
        </w:r>
        <w:r w:rsidR="004F3799">
          <w:rPr>
            <w:webHidden/>
          </w:rPr>
          <w:tab/>
        </w:r>
        <w:r>
          <w:rPr>
            <w:webHidden/>
          </w:rPr>
          <w:fldChar w:fldCharType="begin"/>
        </w:r>
        <w:r w:rsidR="004F3799">
          <w:rPr>
            <w:webHidden/>
          </w:rPr>
          <w:instrText xml:space="preserve"> PAGEREF _Toc416974193 \h </w:instrText>
        </w:r>
        <w:r>
          <w:rPr>
            <w:webHidden/>
          </w:rPr>
        </w:r>
        <w:r>
          <w:rPr>
            <w:webHidden/>
          </w:rPr>
          <w:fldChar w:fldCharType="separate"/>
        </w:r>
        <w:r w:rsidR="003E62A6">
          <w:rPr>
            <w:webHidden/>
          </w:rPr>
          <w:t>205</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194" w:history="1">
        <w:r w:rsidR="004F3799" w:rsidRPr="00936C6B">
          <w:rPr>
            <w:rStyle w:val="Lienhypertexte"/>
            <w:lang w:val="en-GB"/>
          </w:rPr>
          <w:t>• Visualization tools :</w:t>
        </w:r>
        <w:r w:rsidR="004F3799">
          <w:rPr>
            <w:webHidden/>
          </w:rPr>
          <w:tab/>
        </w:r>
        <w:r>
          <w:rPr>
            <w:webHidden/>
          </w:rPr>
          <w:fldChar w:fldCharType="begin"/>
        </w:r>
        <w:r w:rsidR="004F3799">
          <w:rPr>
            <w:webHidden/>
          </w:rPr>
          <w:instrText xml:space="preserve"> PAGEREF _Toc416974194 \h </w:instrText>
        </w:r>
        <w:r>
          <w:rPr>
            <w:webHidden/>
          </w:rPr>
        </w:r>
        <w:r>
          <w:rPr>
            <w:webHidden/>
          </w:rPr>
          <w:fldChar w:fldCharType="separate"/>
        </w:r>
        <w:r w:rsidR="003E62A6">
          <w:rPr>
            <w:webHidden/>
          </w:rPr>
          <w:t>205</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195" w:history="1">
        <w:r w:rsidR="004F3799" w:rsidRPr="00936C6B">
          <w:rPr>
            <w:rStyle w:val="Lienhypertexte"/>
            <w:lang w:val="en-GB"/>
          </w:rPr>
          <w:t>• Graphics Utilities :</w:t>
        </w:r>
        <w:r w:rsidR="004F3799">
          <w:rPr>
            <w:webHidden/>
          </w:rPr>
          <w:tab/>
        </w:r>
        <w:r>
          <w:rPr>
            <w:webHidden/>
          </w:rPr>
          <w:fldChar w:fldCharType="begin"/>
        </w:r>
        <w:r w:rsidR="004F3799">
          <w:rPr>
            <w:webHidden/>
          </w:rPr>
          <w:instrText xml:space="preserve"> PAGEREF _Toc416974195 \h </w:instrText>
        </w:r>
        <w:r>
          <w:rPr>
            <w:webHidden/>
          </w:rPr>
        </w:r>
        <w:r>
          <w:rPr>
            <w:webHidden/>
          </w:rPr>
          <w:fldChar w:fldCharType="separate"/>
        </w:r>
        <w:r w:rsidR="003E62A6">
          <w:rPr>
            <w:webHidden/>
          </w:rPr>
          <w:t>205</w:t>
        </w:r>
        <w:r>
          <w:rPr>
            <w:webHidden/>
          </w:rPr>
          <w:fldChar w:fldCharType="end"/>
        </w:r>
      </w:hyperlink>
    </w:p>
    <w:p w:rsidR="004F3799" w:rsidRDefault="0088630C">
      <w:pPr>
        <w:pStyle w:val="TM4"/>
        <w:rPr>
          <w:rFonts w:asciiTheme="minorHAnsi" w:eastAsiaTheme="minorEastAsia" w:hAnsiTheme="minorHAnsi" w:cstheme="minorBidi"/>
          <w:color w:val="auto"/>
          <w:sz w:val="22"/>
          <w:szCs w:val="22"/>
          <w:lang w:eastAsia="fr-FR" w:bidi="ar-SA"/>
        </w:rPr>
      </w:pPr>
      <w:hyperlink w:anchor="_Toc416974196" w:history="1">
        <w:r w:rsidR="004F3799" w:rsidRPr="00936C6B">
          <w:rPr>
            <w:rStyle w:val="Lienhypertexte"/>
            <w:lang w:val="en-GB"/>
          </w:rPr>
          <w:t>• System &amp; Directories properties :</w:t>
        </w:r>
        <w:r w:rsidR="004F3799">
          <w:rPr>
            <w:webHidden/>
          </w:rPr>
          <w:tab/>
        </w:r>
        <w:r>
          <w:rPr>
            <w:webHidden/>
          </w:rPr>
          <w:fldChar w:fldCharType="begin"/>
        </w:r>
        <w:r w:rsidR="004F3799">
          <w:rPr>
            <w:webHidden/>
          </w:rPr>
          <w:instrText xml:space="preserve"> PAGEREF _Toc416974196 \h </w:instrText>
        </w:r>
        <w:r>
          <w:rPr>
            <w:webHidden/>
          </w:rPr>
        </w:r>
        <w:r>
          <w:rPr>
            <w:webHidden/>
          </w:rPr>
          <w:fldChar w:fldCharType="separate"/>
        </w:r>
        <w:r w:rsidR="003E62A6">
          <w:rPr>
            <w:webHidden/>
          </w:rPr>
          <w:t>205</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197" w:history="1">
        <w:r w:rsidR="004F3799" w:rsidRPr="00936C6B">
          <w:rPr>
            <w:rStyle w:val="Lienhypertexte"/>
          </w:rPr>
          <w:t>9.11.2</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Liste alphabétique des commandes avec arguments</w:t>
        </w:r>
        <w:r w:rsidR="004F3799">
          <w:rPr>
            <w:webHidden/>
          </w:rPr>
          <w:tab/>
        </w:r>
        <w:r>
          <w:rPr>
            <w:webHidden/>
          </w:rPr>
          <w:fldChar w:fldCharType="begin"/>
        </w:r>
        <w:r w:rsidR="004F3799">
          <w:rPr>
            <w:webHidden/>
          </w:rPr>
          <w:instrText xml:space="preserve"> PAGEREF _Toc416974197 \h </w:instrText>
        </w:r>
        <w:r>
          <w:rPr>
            <w:webHidden/>
          </w:rPr>
        </w:r>
        <w:r>
          <w:rPr>
            <w:webHidden/>
          </w:rPr>
          <w:fldChar w:fldCharType="separate"/>
        </w:r>
        <w:r w:rsidR="003E62A6">
          <w:rPr>
            <w:webHidden/>
          </w:rPr>
          <w:t>206</w:t>
        </w:r>
        <w:r>
          <w:rPr>
            <w:webHidden/>
          </w:rPr>
          <w:fldChar w:fldCharType="end"/>
        </w:r>
      </w:hyperlink>
    </w:p>
    <w:p w:rsidR="004F3799" w:rsidRDefault="0088630C">
      <w:pPr>
        <w:pStyle w:val="TM2"/>
        <w:rPr>
          <w:rFonts w:asciiTheme="minorHAnsi" w:eastAsiaTheme="minorEastAsia" w:hAnsiTheme="minorHAnsi" w:cstheme="minorBidi"/>
          <w:color w:val="auto"/>
          <w:sz w:val="22"/>
          <w:szCs w:val="22"/>
          <w:lang w:eastAsia="fr-FR" w:bidi="ar-SA"/>
        </w:rPr>
      </w:pPr>
      <w:hyperlink w:anchor="_Toc416974198" w:history="1">
        <w:r w:rsidR="004F3799" w:rsidRPr="00936C6B">
          <w:rPr>
            <w:rStyle w:val="Lienhypertexte"/>
          </w:rPr>
          <w:t>9.12.</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Quelques mots sur les ROPROC</w:t>
        </w:r>
        <w:r w:rsidR="004F3799">
          <w:rPr>
            <w:webHidden/>
          </w:rPr>
          <w:tab/>
        </w:r>
        <w:r>
          <w:rPr>
            <w:webHidden/>
          </w:rPr>
          <w:fldChar w:fldCharType="begin"/>
        </w:r>
        <w:r w:rsidR="004F3799">
          <w:rPr>
            <w:webHidden/>
          </w:rPr>
          <w:instrText xml:space="preserve"> PAGEREF _Toc416974198 \h </w:instrText>
        </w:r>
        <w:r>
          <w:rPr>
            <w:webHidden/>
          </w:rPr>
        </w:r>
        <w:r>
          <w:rPr>
            <w:webHidden/>
          </w:rPr>
          <w:fldChar w:fldCharType="separate"/>
        </w:r>
        <w:r w:rsidR="003E62A6">
          <w:rPr>
            <w:webHidden/>
          </w:rPr>
          <w:t>209</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199" w:history="1">
        <w:r w:rsidR="004F3799" w:rsidRPr="00936C6B">
          <w:rPr>
            <w:rStyle w:val="Lienhypertexte"/>
          </w:rPr>
          <w:t>9.12.1</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Historique des Roprocs et lien avec les RCL</w:t>
        </w:r>
        <w:r w:rsidR="004F3799">
          <w:rPr>
            <w:webHidden/>
          </w:rPr>
          <w:tab/>
        </w:r>
        <w:r>
          <w:rPr>
            <w:webHidden/>
          </w:rPr>
          <w:fldChar w:fldCharType="begin"/>
        </w:r>
        <w:r w:rsidR="004F3799">
          <w:rPr>
            <w:webHidden/>
          </w:rPr>
          <w:instrText xml:space="preserve"> PAGEREF _Toc416974199 \h </w:instrText>
        </w:r>
        <w:r>
          <w:rPr>
            <w:webHidden/>
          </w:rPr>
        </w:r>
        <w:r>
          <w:rPr>
            <w:webHidden/>
          </w:rPr>
          <w:fldChar w:fldCharType="separate"/>
        </w:r>
        <w:r w:rsidR="003E62A6">
          <w:rPr>
            <w:webHidden/>
          </w:rPr>
          <w:t>209</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200" w:history="1">
        <w:r w:rsidR="004F3799" w:rsidRPr="00936C6B">
          <w:rPr>
            <w:rStyle w:val="Lienhypertexte"/>
          </w:rPr>
          <w:t>9.12.2</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Introduction aux Roprocs</w:t>
        </w:r>
        <w:r w:rsidR="004F3799">
          <w:rPr>
            <w:webHidden/>
          </w:rPr>
          <w:tab/>
        </w:r>
        <w:r>
          <w:rPr>
            <w:webHidden/>
          </w:rPr>
          <w:fldChar w:fldCharType="begin"/>
        </w:r>
        <w:r w:rsidR="004F3799">
          <w:rPr>
            <w:webHidden/>
          </w:rPr>
          <w:instrText xml:space="preserve"> PAGEREF _Toc416974200 \h </w:instrText>
        </w:r>
        <w:r>
          <w:rPr>
            <w:webHidden/>
          </w:rPr>
        </w:r>
        <w:r>
          <w:rPr>
            <w:webHidden/>
          </w:rPr>
          <w:fldChar w:fldCharType="separate"/>
        </w:r>
        <w:r w:rsidR="003E62A6">
          <w:rPr>
            <w:webHidden/>
          </w:rPr>
          <w:t>210</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201" w:history="1">
        <w:r w:rsidR="004F3799" w:rsidRPr="00936C6B">
          <w:rPr>
            <w:rStyle w:val="Lienhypertexte"/>
          </w:rPr>
          <w:t>9.12.3</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Liste thématique des Roprocs</w:t>
        </w:r>
        <w:r w:rsidR="004F3799">
          <w:rPr>
            <w:webHidden/>
          </w:rPr>
          <w:tab/>
        </w:r>
        <w:r>
          <w:rPr>
            <w:webHidden/>
          </w:rPr>
          <w:fldChar w:fldCharType="begin"/>
        </w:r>
        <w:r w:rsidR="004F3799">
          <w:rPr>
            <w:webHidden/>
          </w:rPr>
          <w:instrText xml:space="preserve"> PAGEREF _Toc416974201 \h </w:instrText>
        </w:r>
        <w:r>
          <w:rPr>
            <w:webHidden/>
          </w:rPr>
        </w:r>
        <w:r>
          <w:rPr>
            <w:webHidden/>
          </w:rPr>
          <w:fldChar w:fldCharType="separate"/>
        </w:r>
        <w:r w:rsidR="003E62A6">
          <w:rPr>
            <w:webHidden/>
          </w:rPr>
          <w:t>211</w:t>
        </w:r>
        <w:r>
          <w:rPr>
            <w:webHidden/>
          </w:rPr>
          <w:fldChar w:fldCharType="end"/>
        </w:r>
      </w:hyperlink>
    </w:p>
    <w:p w:rsidR="004F3799" w:rsidRDefault="0088630C">
      <w:pPr>
        <w:pStyle w:val="TM3"/>
        <w:rPr>
          <w:rFonts w:asciiTheme="minorHAnsi" w:eastAsiaTheme="minorEastAsia" w:hAnsiTheme="minorHAnsi" w:cstheme="minorBidi"/>
          <w:color w:val="auto"/>
          <w:sz w:val="22"/>
          <w:szCs w:val="22"/>
          <w:lang w:eastAsia="fr-FR" w:bidi="ar-SA"/>
        </w:rPr>
      </w:pPr>
      <w:hyperlink w:anchor="_Toc416974202" w:history="1">
        <w:r w:rsidR="004F3799" w:rsidRPr="00936C6B">
          <w:rPr>
            <w:rStyle w:val="Lienhypertexte"/>
            <w:lang w:val="en-US"/>
          </w:rPr>
          <w:t>9.12.4</w:t>
        </w:r>
        <w:r w:rsidR="004F3799">
          <w:rPr>
            <w:rFonts w:asciiTheme="minorHAnsi" w:eastAsiaTheme="minorEastAsia" w:hAnsiTheme="minorHAnsi" w:cstheme="minorBidi"/>
            <w:color w:val="auto"/>
            <w:sz w:val="22"/>
            <w:szCs w:val="22"/>
            <w:lang w:eastAsia="fr-FR" w:bidi="ar-SA"/>
          </w:rPr>
          <w:tab/>
        </w:r>
        <w:r w:rsidR="004F3799" w:rsidRPr="00936C6B">
          <w:rPr>
            <w:rStyle w:val="Lienhypertexte"/>
            <w:lang w:val="en-US"/>
          </w:rPr>
          <w:t>Examples of arguments of Roproc commands</w:t>
        </w:r>
        <w:r w:rsidR="004F3799">
          <w:rPr>
            <w:webHidden/>
          </w:rPr>
          <w:tab/>
        </w:r>
        <w:r>
          <w:rPr>
            <w:webHidden/>
          </w:rPr>
          <w:fldChar w:fldCharType="begin"/>
        </w:r>
        <w:r w:rsidR="004F3799">
          <w:rPr>
            <w:webHidden/>
          </w:rPr>
          <w:instrText xml:space="preserve"> PAGEREF _Toc416974202 \h </w:instrText>
        </w:r>
        <w:r>
          <w:rPr>
            <w:webHidden/>
          </w:rPr>
        </w:r>
        <w:r>
          <w:rPr>
            <w:webHidden/>
          </w:rPr>
          <w:fldChar w:fldCharType="separate"/>
        </w:r>
        <w:r w:rsidR="003E62A6">
          <w:rPr>
            <w:webHidden/>
          </w:rPr>
          <w:t>217</w:t>
        </w:r>
        <w:r>
          <w:rPr>
            <w:webHidden/>
          </w:rPr>
          <w:fldChar w:fldCharType="end"/>
        </w:r>
      </w:hyperlink>
    </w:p>
    <w:p w:rsidR="004F3799" w:rsidRDefault="0088630C">
      <w:pPr>
        <w:pStyle w:val="TM1"/>
        <w:rPr>
          <w:rFonts w:asciiTheme="minorHAnsi" w:eastAsiaTheme="minorEastAsia" w:hAnsiTheme="minorHAnsi" w:cstheme="minorBidi"/>
          <w:b w:val="0"/>
          <w:noProof/>
          <w:color w:val="auto"/>
          <w:szCs w:val="22"/>
          <w:lang w:eastAsia="fr-FR" w:bidi="ar-SA"/>
        </w:rPr>
      </w:pPr>
      <w:hyperlink w:anchor="_Toc416974203" w:history="1">
        <w:r w:rsidR="004F3799" w:rsidRPr="00936C6B">
          <w:rPr>
            <w:rStyle w:val="Lienhypertexte"/>
            <w:noProof/>
          </w:rPr>
          <w:t>10.</w:t>
        </w:r>
        <w:r w:rsidR="004F3799">
          <w:rPr>
            <w:rFonts w:asciiTheme="minorHAnsi" w:eastAsiaTheme="minorEastAsia" w:hAnsiTheme="minorHAnsi" w:cstheme="minorBidi"/>
            <w:b w:val="0"/>
            <w:noProof/>
            <w:color w:val="auto"/>
            <w:szCs w:val="22"/>
            <w:lang w:eastAsia="fr-FR" w:bidi="ar-SA"/>
          </w:rPr>
          <w:tab/>
        </w:r>
        <w:r w:rsidR="004F3799" w:rsidRPr="00936C6B">
          <w:rPr>
            <w:rStyle w:val="Lienhypertexte"/>
            <w:noProof/>
          </w:rPr>
          <w:t>LISTE DES ACRONYMES</w:t>
        </w:r>
        <w:r w:rsidR="004F3799">
          <w:rPr>
            <w:noProof/>
            <w:webHidden/>
          </w:rPr>
          <w:tab/>
        </w:r>
        <w:r>
          <w:rPr>
            <w:noProof/>
            <w:webHidden/>
          </w:rPr>
          <w:fldChar w:fldCharType="begin"/>
        </w:r>
        <w:r w:rsidR="004F3799">
          <w:rPr>
            <w:noProof/>
            <w:webHidden/>
          </w:rPr>
          <w:instrText xml:space="preserve"> PAGEREF _Toc416974203 \h </w:instrText>
        </w:r>
        <w:r>
          <w:rPr>
            <w:noProof/>
            <w:webHidden/>
          </w:rPr>
        </w:r>
        <w:r>
          <w:rPr>
            <w:noProof/>
            <w:webHidden/>
          </w:rPr>
          <w:fldChar w:fldCharType="separate"/>
        </w:r>
        <w:r w:rsidR="003E62A6">
          <w:rPr>
            <w:noProof/>
            <w:webHidden/>
          </w:rPr>
          <w:t>221</w:t>
        </w:r>
        <w:r>
          <w:rPr>
            <w:noProof/>
            <w:webHidden/>
          </w:rPr>
          <w:fldChar w:fldCharType="end"/>
        </w:r>
      </w:hyperlink>
    </w:p>
    <w:p w:rsidR="004F3799" w:rsidRDefault="0088630C">
      <w:pPr>
        <w:pStyle w:val="TM1"/>
        <w:rPr>
          <w:rFonts w:asciiTheme="minorHAnsi" w:eastAsiaTheme="minorEastAsia" w:hAnsiTheme="minorHAnsi" w:cstheme="minorBidi"/>
          <w:b w:val="0"/>
          <w:noProof/>
          <w:color w:val="auto"/>
          <w:szCs w:val="22"/>
          <w:lang w:eastAsia="fr-FR" w:bidi="ar-SA"/>
        </w:rPr>
      </w:pPr>
      <w:hyperlink w:anchor="_Toc416974204" w:history="1">
        <w:r w:rsidR="004F3799" w:rsidRPr="00936C6B">
          <w:rPr>
            <w:rStyle w:val="Lienhypertexte"/>
            <w:noProof/>
            <w:lang w:val="en-US"/>
          </w:rPr>
          <w:t>11.</w:t>
        </w:r>
        <w:r w:rsidR="004F3799">
          <w:rPr>
            <w:rFonts w:asciiTheme="minorHAnsi" w:eastAsiaTheme="minorEastAsia" w:hAnsiTheme="minorHAnsi" w:cstheme="minorBidi"/>
            <w:b w:val="0"/>
            <w:noProof/>
            <w:color w:val="auto"/>
            <w:szCs w:val="22"/>
            <w:lang w:eastAsia="fr-FR" w:bidi="ar-SA"/>
          </w:rPr>
          <w:tab/>
        </w:r>
        <w:r w:rsidR="004F3799" w:rsidRPr="00936C6B">
          <w:rPr>
            <w:rStyle w:val="Lienhypertexte"/>
            <w:noProof/>
            <w:lang w:val="en-US"/>
          </w:rPr>
          <w:t>LISTE DES TABLES ET FIGURES</w:t>
        </w:r>
        <w:r w:rsidR="004F3799">
          <w:rPr>
            <w:noProof/>
            <w:webHidden/>
          </w:rPr>
          <w:tab/>
        </w:r>
        <w:r>
          <w:rPr>
            <w:noProof/>
            <w:webHidden/>
          </w:rPr>
          <w:fldChar w:fldCharType="begin"/>
        </w:r>
        <w:r w:rsidR="004F3799">
          <w:rPr>
            <w:noProof/>
            <w:webHidden/>
          </w:rPr>
          <w:instrText xml:space="preserve"> PAGEREF _Toc416974204 \h </w:instrText>
        </w:r>
        <w:r>
          <w:rPr>
            <w:noProof/>
            <w:webHidden/>
          </w:rPr>
        </w:r>
        <w:r>
          <w:rPr>
            <w:noProof/>
            <w:webHidden/>
          </w:rPr>
          <w:fldChar w:fldCharType="separate"/>
        </w:r>
        <w:r w:rsidR="003E62A6">
          <w:rPr>
            <w:noProof/>
            <w:webHidden/>
          </w:rPr>
          <w:t>223</w:t>
        </w:r>
        <w:r>
          <w:rPr>
            <w:noProof/>
            <w:webHidden/>
          </w:rPr>
          <w:fldChar w:fldCharType="end"/>
        </w:r>
      </w:hyperlink>
    </w:p>
    <w:p w:rsidR="004F3799" w:rsidRDefault="0088630C">
      <w:pPr>
        <w:pStyle w:val="TM2"/>
        <w:rPr>
          <w:rFonts w:asciiTheme="minorHAnsi" w:eastAsiaTheme="minorEastAsia" w:hAnsiTheme="minorHAnsi" w:cstheme="minorBidi"/>
          <w:color w:val="auto"/>
          <w:sz w:val="22"/>
          <w:szCs w:val="22"/>
          <w:lang w:eastAsia="fr-FR" w:bidi="ar-SA"/>
        </w:rPr>
      </w:pPr>
      <w:hyperlink w:anchor="_Toc416974205" w:history="1">
        <w:r w:rsidR="004F3799" w:rsidRPr="00936C6B">
          <w:rPr>
            <w:rStyle w:val="Lienhypertexte"/>
          </w:rPr>
          <w:t>11.1.</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Liste des figures</w:t>
        </w:r>
        <w:r w:rsidR="004F3799">
          <w:rPr>
            <w:webHidden/>
          </w:rPr>
          <w:tab/>
        </w:r>
        <w:r>
          <w:rPr>
            <w:webHidden/>
          </w:rPr>
          <w:fldChar w:fldCharType="begin"/>
        </w:r>
        <w:r w:rsidR="004F3799">
          <w:rPr>
            <w:webHidden/>
          </w:rPr>
          <w:instrText xml:space="preserve"> PAGEREF _Toc416974205 \h </w:instrText>
        </w:r>
        <w:r>
          <w:rPr>
            <w:webHidden/>
          </w:rPr>
        </w:r>
        <w:r>
          <w:rPr>
            <w:webHidden/>
          </w:rPr>
          <w:fldChar w:fldCharType="separate"/>
        </w:r>
        <w:r w:rsidR="003E62A6">
          <w:rPr>
            <w:webHidden/>
          </w:rPr>
          <w:t>223</w:t>
        </w:r>
        <w:r>
          <w:rPr>
            <w:webHidden/>
          </w:rPr>
          <w:fldChar w:fldCharType="end"/>
        </w:r>
      </w:hyperlink>
    </w:p>
    <w:p w:rsidR="004F3799" w:rsidRDefault="0088630C">
      <w:pPr>
        <w:pStyle w:val="TM2"/>
        <w:rPr>
          <w:rFonts w:asciiTheme="minorHAnsi" w:eastAsiaTheme="minorEastAsia" w:hAnsiTheme="minorHAnsi" w:cstheme="minorBidi"/>
          <w:color w:val="auto"/>
          <w:sz w:val="22"/>
          <w:szCs w:val="22"/>
          <w:lang w:eastAsia="fr-FR" w:bidi="ar-SA"/>
        </w:rPr>
      </w:pPr>
      <w:hyperlink w:anchor="_Toc416974206" w:history="1">
        <w:r w:rsidR="004F3799" w:rsidRPr="00936C6B">
          <w:rPr>
            <w:rStyle w:val="Lienhypertexte"/>
          </w:rPr>
          <w:t>11.2.</w:t>
        </w:r>
        <w:r w:rsidR="004F3799">
          <w:rPr>
            <w:rFonts w:asciiTheme="minorHAnsi" w:eastAsiaTheme="minorEastAsia" w:hAnsiTheme="minorHAnsi" w:cstheme="minorBidi"/>
            <w:color w:val="auto"/>
            <w:sz w:val="22"/>
            <w:szCs w:val="22"/>
            <w:lang w:eastAsia="fr-FR" w:bidi="ar-SA"/>
          </w:rPr>
          <w:tab/>
        </w:r>
        <w:r w:rsidR="004F3799" w:rsidRPr="00936C6B">
          <w:rPr>
            <w:rStyle w:val="Lienhypertexte"/>
          </w:rPr>
          <w:t>Liste des tables</w:t>
        </w:r>
        <w:r w:rsidR="004F3799">
          <w:rPr>
            <w:webHidden/>
          </w:rPr>
          <w:tab/>
        </w:r>
        <w:r>
          <w:rPr>
            <w:webHidden/>
          </w:rPr>
          <w:fldChar w:fldCharType="begin"/>
        </w:r>
        <w:r w:rsidR="004F3799">
          <w:rPr>
            <w:webHidden/>
          </w:rPr>
          <w:instrText xml:space="preserve"> PAGEREF _Toc416974206 \h </w:instrText>
        </w:r>
        <w:r>
          <w:rPr>
            <w:webHidden/>
          </w:rPr>
        </w:r>
        <w:r>
          <w:rPr>
            <w:webHidden/>
          </w:rPr>
          <w:fldChar w:fldCharType="separate"/>
        </w:r>
        <w:r w:rsidR="003E62A6">
          <w:rPr>
            <w:webHidden/>
          </w:rPr>
          <w:t>224</w:t>
        </w:r>
        <w:r>
          <w:rPr>
            <w:webHidden/>
          </w:rPr>
          <w:fldChar w:fldCharType="end"/>
        </w:r>
      </w:hyperlink>
    </w:p>
    <w:p w:rsidR="004F3799" w:rsidRDefault="0088630C">
      <w:pPr>
        <w:pStyle w:val="TM1"/>
        <w:rPr>
          <w:rFonts w:asciiTheme="minorHAnsi" w:eastAsiaTheme="minorEastAsia" w:hAnsiTheme="minorHAnsi" w:cstheme="minorBidi"/>
          <w:b w:val="0"/>
          <w:noProof/>
          <w:color w:val="auto"/>
          <w:szCs w:val="22"/>
          <w:lang w:eastAsia="fr-FR" w:bidi="ar-SA"/>
        </w:rPr>
      </w:pPr>
      <w:hyperlink w:anchor="_Toc416974207" w:history="1">
        <w:r w:rsidR="004F3799" w:rsidRPr="00936C6B">
          <w:rPr>
            <w:rStyle w:val="Lienhypertexte"/>
            <w:noProof/>
          </w:rPr>
          <w:t>12.</w:t>
        </w:r>
        <w:r w:rsidR="004F3799">
          <w:rPr>
            <w:rFonts w:asciiTheme="minorHAnsi" w:eastAsiaTheme="minorEastAsia" w:hAnsiTheme="minorHAnsi" w:cstheme="minorBidi"/>
            <w:b w:val="0"/>
            <w:noProof/>
            <w:color w:val="auto"/>
            <w:szCs w:val="22"/>
            <w:lang w:eastAsia="fr-FR" w:bidi="ar-SA"/>
          </w:rPr>
          <w:tab/>
        </w:r>
        <w:r w:rsidR="004F3799" w:rsidRPr="00936C6B">
          <w:rPr>
            <w:rStyle w:val="Lienhypertexte"/>
            <w:noProof/>
          </w:rPr>
          <w:t>BIBLIOGRAPHIE</w:t>
        </w:r>
        <w:r w:rsidR="004F3799">
          <w:rPr>
            <w:noProof/>
            <w:webHidden/>
          </w:rPr>
          <w:tab/>
        </w:r>
        <w:r>
          <w:rPr>
            <w:noProof/>
            <w:webHidden/>
          </w:rPr>
          <w:fldChar w:fldCharType="begin"/>
        </w:r>
        <w:r w:rsidR="004F3799">
          <w:rPr>
            <w:noProof/>
            <w:webHidden/>
          </w:rPr>
          <w:instrText xml:space="preserve"> PAGEREF _Toc416974207 \h </w:instrText>
        </w:r>
        <w:r>
          <w:rPr>
            <w:noProof/>
            <w:webHidden/>
          </w:rPr>
        </w:r>
        <w:r>
          <w:rPr>
            <w:noProof/>
            <w:webHidden/>
          </w:rPr>
          <w:fldChar w:fldCharType="separate"/>
        </w:r>
        <w:r w:rsidR="003E62A6">
          <w:rPr>
            <w:noProof/>
            <w:webHidden/>
          </w:rPr>
          <w:t>227</w:t>
        </w:r>
        <w:r>
          <w:rPr>
            <w:noProof/>
            <w:webHidden/>
          </w:rPr>
          <w:fldChar w:fldCharType="end"/>
        </w:r>
      </w:hyperlink>
    </w:p>
    <w:p w:rsidR="00E02909" w:rsidRDefault="0088630C" w:rsidP="000C5D32">
      <w:r>
        <w:fldChar w:fldCharType="end"/>
      </w:r>
    </w:p>
    <w:p w:rsidR="00B92770" w:rsidRDefault="00B92770" w:rsidP="00B92770">
      <w:pPr>
        <w:sectPr w:rsidR="00B92770" w:rsidSect="00385F63">
          <w:headerReference w:type="even" r:id="rId8"/>
          <w:headerReference w:type="default" r:id="rId9"/>
          <w:footerReference w:type="even" r:id="rId10"/>
          <w:footerReference w:type="default" r:id="rId11"/>
          <w:type w:val="continuous"/>
          <w:pgSz w:w="11906" w:h="16838" w:code="9"/>
          <w:pgMar w:top="1641" w:right="1701" w:bottom="1940" w:left="1701" w:header="561" w:footer="561" w:gutter="567"/>
          <w:pgNumType w:start="1"/>
          <w:cols w:space="720"/>
          <w:formProt w:val="0"/>
          <w:titlePg/>
          <w:docGrid w:linePitch="360" w:charSpace="8192"/>
        </w:sectPr>
      </w:pPr>
    </w:p>
    <w:p w:rsidR="00080F3E" w:rsidRDefault="00C47C27" w:rsidP="007D44C5">
      <w:pPr>
        <w:pStyle w:val="Titre1"/>
      </w:pPr>
      <w:bookmarkStart w:id="12" w:name="__RefHeading__2_720405414"/>
      <w:bookmarkStart w:id="13" w:name="_Toc402887024"/>
      <w:bookmarkStart w:id="14" w:name="_Ref403758558"/>
      <w:bookmarkStart w:id="15" w:name="_Ref403758581"/>
      <w:bookmarkStart w:id="16" w:name="_Ref403758599"/>
      <w:bookmarkStart w:id="17" w:name="_Ref403758627"/>
      <w:bookmarkStart w:id="18" w:name="_Toc409633901"/>
      <w:bookmarkStart w:id="19" w:name="_Toc416973730"/>
      <w:bookmarkEnd w:id="12"/>
      <w:r w:rsidRPr="00E33F12">
        <w:t>INTRODUCTION</w:t>
      </w:r>
      <w:bookmarkEnd w:id="13"/>
      <w:bookmarkEnd w:id="14"/>
      <w:bookmarkEnd w:id="15"/>
      <w:bookmarkEnd w:id="16"/>
      <w:bookmarkEnd w:id="17"/>
      <w:bookmarkEnd w:id="18"/>
      <w:bookmarkEnd w:id="19"/>
    </w:p>
    <w:p w:rsidR="00CD5AB3" w:rsidRDefault="00C47C27" w:rsidP="000C5D32">
      <w:bookmarkStart w:id="20" w:name="_Toc402887025"/>
      <w:r>
        <w:t>L’expérience STAFF embarquée sur les 4 satellites CLUSTER est une expérience «</w:t>
      </w:r>
      <w:r w:rsidR="003E0191">
        <w:t>onde</w:t>
      </w:r>
      <w:r>
        <w:t xml:space="preserve">», dont la partie STAFF-SC délivre des séries temporelles dans deux modes de fonctionnement  exclusifs : le mode NBR (Normal Bit Rate) </w:t>
      </w:r>
      <w:r w:rsidRPr="007F63BA">
        <w:t>avec</w:t>
      </w:r>
      <w:r>
        <w:t xml:space="preserve"> une fréquence </w:t>
      </w:r>
      <w:r w:rsidRPr="00CD5AB3">
        <w:t>d'échantillonnage</w:t>
      </w:r>
      <w:r>
        <w:t xml:space="preserve"> de 25 Hz, et le mode HBR (</w:t>
      </w:r>
      <w:r w:rsidR="00170B41">
        <w:t>High</w:t>
      </w:r>
      <w:r>
        <w:t xml:space="preserve"> Bit Rate) à 450 Hz [</w:t>
      </w:r>
      <w:r w:rsidR="00155009">
        <w:t xml:space="preserve">voir </w:t>
      </w:r>
      <w:r>
        <w:t>6</w:t>
      </w:r>
      <w:r w:rsidR="00B211F7">
        <w:t xml:space="preserve">, </w:t>
      </w:r>
      <w:r w:rsidR="00155009">
        <w:t>Cornilleau, 1997</w:t>
      </w:r>
      <w:r>
        <w:t>].  Deux progiciels, ou ensemble de commandes permettant toutes sortes d'opération</w:t>
      </w:r>
      <w:r w:rsidR="00E14DA8">
        <w:t>s, ont été développé</w:t>
      </w:r>
      <w:r>
        <w:t>s pour traiter ces données : un pack à usage scientifique, les « Roprocs », et un pack dédié aux traitements de masse nécessaires à l'alimentation d</w:t>
      </w:r>
      <w:r w:rsidR="00E14DA8">
        <w:t>es bases de données, locale au l</w:t>
      </w:r>
      <w:r>
        <w:t xml:space="preserve">aboratoire </w:t>
      </w:r>
      <w:r w:rsidR="00E14DA8">
        <w:t>les « RCL ». Ce dernier pack sert</w:t>
      </w:r>
      <w:r>
        <w:t xml:space="preserve"> surtout pour le CAA (CLUSTER Active Archive) </w:t>
      </w:r>
      <w:r w:rsidR="00155009">
        <w:t xml:space="preserve">[voir </w:t>
      </w:r>
      <w:r>
        <w:t>2</w:t>
      </w:r>
      <w:r w:rsidR="00B211F7">
        <w:t xml:space="preserve">, </w:t>
      </w:r>
      <w:r w:rsidR="00155009">
        <w:t>Perry, 2005</w:t>
      </w:r>
      <w:r>
        <w:t xml:space="preserve">], </w:t>
      </w:r>
      <w:r w:rsidR="00E14DA8">
        <w:t xml:space="preserve">devenu maintenant le CSA (CLUSTER Science Archive) </w:t>
      </w:r>
      <w:bookmarkEnd w:id="20"/>
      <w:r w:rsidR="00E14DA8">
        <w:t>et permet de fai</w:t>
      </w:r>
      <w:r w:rsidR="00497C53">
        <w:t>re tourner sur plus de dix and l</w:t>
      </w:r>
      <w:r w:rsidR="00E14DA8">
        <w:t xml:space="preserve">es chaines de traitement pour </w:t>
      </w:r>
      <w:r w:rsidR="00170B41">
        <w:t>délivre</w:t>
      </w:r>
      <w:r w:rsidR="00E14DA8">
        <w:t xml:space="preserve"> les produits requis (voir </w:t>
      </w:r>
      <w:r w:rsidR="00497C53">
        <w:t>§</w:t>
      </w:r>
      <w:r w:rsidR="002C1893">
        <w:t xml:space="preserve"> </w:t>
      </w:r>
      <w:r w:rsidR="0088630C">
        <w:fldChar w:fldCharType="begin"/>
      </w:r>
      <w:r w:rsidR="002C1893">
        <w:instrText xml:space="preserve"> REF _Ref413949541 \w \h </w:instrText>
      </w:r>
      <w:r w:rsidR="0088630C">
        <w:fldChar w:fldCharType="separate"/>
      </w:r>
      <w:r w:rsidR="003E62A6">
        <w:t>2.3</w:t>
      </w:r>
      <w:r w:rsidR="0088630C">
        <w:fldChar w:fldCharType="end"/>
      </w:r>
      <w:r w:rsidR="00E14DA8">
        <w:t>).</w:t>
      </w:r>
    </w:p>
    <w:p w:rsidR="00080F3E" w:rsidRDefault="00C47C27" w:rsidP="00260CFE">
      <w:pPr>
        <w:pStyle w:val="Titre2"/>
      </w:pPr>
      <w:bookmarkStart w:id="21" w:name="_Toc402887026"/>
      <w:bookmarkStart w:id="22" w:name="_Toc409633902"/>
      <w:bookmarkStart w:id="23" w:name="_Toc416973731"/>
      <w:r>
        <w:t xml:space="preserve">Rappel </w:t>
      </w:r>
      <w:r w:rsidRPr="00DC45D5">
        <w:t>sur</w:t>
      </w:r>
      <w:r w:rsidR="00396F83">
        <w:t xml:space="preserve"> les</w:t>
      </w:r>
      <w:r>
        <w:t xml:space="preserve"> </w:t>
      </w:r>
      <w:r w:rsidRPr="00FF516B">
        <w:t>procédures</w:t>
      </w:r>
      <w:r>
        <w:t xml:space="preserve"> </w:t>
      </w:r>
      <w:r w:rsidRPr="00CD5AB3">
        <w:t>scientifiques</w:t>
      </w:r>
      <w:r>
        <w:t xml:space="preserve"> Roproc</w:t>
      </w:r>
      <w:bookmarkEnd w:id="21"/>
      <w:bookmarkEnd w:id="22"/>
      <w:bookmarkEnd w:id="23"/>
    </w:p>
    <w:p w:rsidR="00080F3E" w:rsidRDefault="00080F3E" w:rsidP="000C5D32"/>
    <w:p w:rsidR="00080F3E" w:rsidRDefault="00C47C27" w:rsidP="000C5D32">
      <w:bookmarkStart w:id="24" w:name="_Toc402887027"/>
      <w:r>
        <w:t>Les commandes Roproc (Robert's Procedures) sont un ensemble de procédures, ou de commandes, permettant le tra</w:t>
      </w:r>
      <w:r w:rsidR="00674DE0">
        <w:t xml:space="preserve">itement et la visualisation de </w:t>
      </w:r>
      <w:r>
        <w:t>données délivrées sous forme de séries temporelles. Ces procédures sont avant tout à usage scientifique, mais certaines concernent l'acquisition et la calibration des données. Une partie des commandes Roproc a donc été utilisée pour former le pack RCL qui fait l'objet de ce document.</w:t>
      </w:r>
      <w:bookmarkEnd w:id="24"/>
      <w:r>
        <w:t xml:space="preserve"> </w:t>
      </w:r>
    </w:p>
    <w:p w:rsidR="00080F3E" w:rsidRDefault="00C47C27" w:rsidP="000C5D32">
      <w:bookmarkStart w:id="25" w:name="_Toc402887028"/>
      <w:r>
        <w:t>Les procédures  Roprocs ont été initialement développées avant les années 2000 pour les données CLUSTER  de  STAFF-SC et FGM, ou l'auteur est CoI (Co-Investigator) et les données de trajectoire. Mais elles ont aussi été utilisées pour d'autres m</w:t>
      </w:r>
      <w:r w:rsidR="00674DE0">
        <w:t>issions, telles que Double-Star</w:t>
      </w:r>
      <w:r>
        <w:t xml:space="preserve"> / STAFF, les données des fusées CUSP et ICI-3, e</w:t>
      </w:r>
      <w:r w:rsidR="009363D6">
        <w:t xml:space="preserve">t pourraient être utilisé pour </w:t>
      </w:r>
      <w:r>
        <w:t xml:space="preserve">d'autres missions passées </w:t>
      </w:r>
      <w:r w:rsidR="00674DE0">
        <w:t>(THEMIS/SCM et FGM, GEOS, etc.)</w:t>
      </w:r>
      <w:r w:rsidR="00170B41">
        <w:t xml:space="preserve"> </w:t>
      </w:r>
      <w:r>
        <w:t xml:space="preserve">ou futur </w:t>
      </w:r>
      <w:r w:rsidR="00674DE0">
        <w:t xml:space="preserve">(MMS) </w:t>
      </w:r>
      <w:r w:rsidR="009363D6">
        <w:t>fournissant des</w:t>
      </w:r>
      <w:r>
        <w:t xml:space="preserve"> séries temporelles.</w:t>
      </w:r>
      <w:bookmarkEnd w:id="25"/>
      <w:r>
        <w:t xml:space="preserve"> </w:t>
      </w:r>
    </w:p>
    <w:p w:rsidR="00080F3E" w:rsidRDefault="00C47C27" w:rsidP="00674DE0">
      <w:pPr>
        <w:spacing w:after="0"/>
        <w:ind w:right="0"/>
      </w:pPr>
      <w:bookmarkStart w:id="26" w:name="_Toc402887029"/>
      <w:r>
        <w:t>Les Roprocs traitent deux catégories de données:</w:t>
      </w:r>
      <w:bookmarkEnd w:id="26"/>
      <w:r>
        <w:t xml:space="preserve">  </w:t>
      </w:r>
    </w:p>
    <w:p w:rsidR="00080F3E" w:rsidRDefault="00C47C27" w:rsidP="00A052A1">
      <w:pPr>
        <w:pStyle w:val="Paragraphedeliste"/>
      </w:pPr>
      <w:bookmarkStart w:id="27" w:name="_Toc402887030"/>
      <w:r>
        <w:t xml:space="preserve">Les données de forme d'onde, où la fréquence d'échantillonnage est constante. Des </w:t>
      </w:r>
      <w:r w:rsidR="00B076E0">
        <w:t>opérations</w:t>
      </w:r>
      <w:r>
        <w:t xml:space="preserve"> du type calcul de spectre, changement de repère, calcul de polarisation, etc. sont disponibles sur ce type de données, comme CLUSTER/STAFF.</w:t>
      </w:r>
      <w:bookmarkEnd w:id="27"/>
    </w:p>
    <w:p w:rsidR="00080F3E" w:rsidRDefault="00C47C27" w:rsidP="00A052A1">
      <w:pPr>
        <w:pStyle w:val="Paragraphedeliste"/>
      </w:pPr>
      <w:bookmarkStart w:id="28" w:name="_Toc402887031"/>
      <w:r>
        <w:t>Les données du style suite de vecteurs datés temporellement, où le taux d'échantillonnage peut être variable ou non, comme CLUSTER</w:t>
      </w:r>
      <w:r w:rsidR="00674DE0">
        <w:t>/FGM ou les données de position</w:t>
      </w:r>
      <w:r>
        <w:t>.</w:t>
      </w:r>
      <w:bookmarkEnd w:id="28"/>
    </w:p>
    <w:p w:rsidR="00674DE0" w:rsidRDefault="00674DE0" w:rsidP="008747BB">
      <w:pPr>
        <w:pStyle w:val="normal2"/>
      </w:pPr>
    </w:p>
    <w:p w:rsidR="00080F3E" w:rsidRDefault="00C47C27" w:rsidP="000C5D32">
      <w:bookmarkStart w:id="29" w:name="_Toc402887032"/>
      <w:r>
        <w:t>Des procédures de conversion d'un type à l'autre sont également fournies.</w:t>
      </w:r>
      <w:bookmarkEnd w:id="29"/>
    </w:p>
    <w:p w:rsidR="00080F3E" w:rsidRDefault="00C47C27" w:rsidP="000C5D32">
      <w:bookmarkStart w:id="30" w:name="_Toc402887033"/>
      <w:r>
        <w:t xml:space="preserve">Il existe aussi un ensemble de commandes travaillant sur les données de positions, disponibles uniquement pour </w:t>
      </w:r>
      <w:r w:rsidR="00674DE0">
        <w:t xml:space="preserve">la </w:t>
      </w:r>
      <w:r>
        <w:t>mission CLUSTER, et un ensemble d'outils pour le calcul du champ magnétique d'après un modèle (dipôle, IGRF, Tsyganenko 1987 à 2004) incluant des calculs de lignes de force, de points conjugués, etc.</w:t>
      </w:r>
      <w:bookmarkEnd w:id="30"/>
    </w:p>
    <w:p w:rsidR="00080F3E" w:rsidRDefault="00C47C27" w:rsidP="000C5D32">
      <w:bookmarkStart w:id="31" w:name="_Toc402887034"/>
      <w:r>
        <w:t xml:space="preserve">Pour la mission CLUSTER, le calcul de quantités incluant la dimension spatiale fournie par les 4 satellites comme la matrice des gradients, le rotationnel et la divergence du champ magnétique, ainsi que son rayon de courbure est également </w:t>
      </w:r>
      <w:bookmarkStart w:id="32" w:name="_Toc402887035"/>
      <w:bookmarkEnd w:id="31"/>
      <w:r w:rsidR="00170B41">
        <w:t>disponible. Pour</w:t>
      </w:r>
      <w:r>
        <w:t xml:space="preserve"> plus d'information</w:t>
      </w:r>
      <w:r w:rsidR="009363D6">
        <w:t>s</w:t>
      </w:r>
      <w:r>
        <w:t xml:space="preserve"> on pourra se reporter à [1</w:t>
      </w:r>
      <w:r w:rsidR="00B211F7">
        <w:t xml:space="preserve">, </w:t>
      </w:r>
      <w:r w:rsidR="00155009">
        <w:t>Robert, 2003</w:t>
      </w:r>
      <w:r>
        <w:t>] et [5</w:t>
      </w:r>
      <w:r w:rsidR="00B211F7">
        <w:t xml:space="preserve">, </w:t>
      </w:r>
      <w:r w:rsidR="00155009">
        <w:t>Robert, 2011</w:t>
      </w:r>
      <w:r>
        <w:t xml:space="preserve">]. Les commandes  Roproc de la version 4.3 sont rappelées </w:t>
      </w:r>
      <w:bookmarkEnd w:id="32"/>
      <w:r w:rsidR="006A3D2B">
        <w:t xml:space="preserve">au chapitre </w:t>
      </w:r>
      <w:r w:rsidR="0088630C">
        <w:fldChar w:fldCharType="begin"/>
      </w:r>
      <w:r w:rsidR="006A3D2B">
        <w:instrText xml:space="preserve"> REF _Ref414545840 \w \h </w:instrText>
      </w:r>
      <w:r w:rsidR="0088630C">
        <w:fldChar w:fldCharType="separate"/>
      </w:r>
      <w:r w:rsidR="003E62A6">
        <w:t>9.12.3</w:t>
      </w:r>
      <w:r w:rsidR="0088630C">
        <w:fldChar w:fldCharType="end"/>
      </w:r>
      <w:r w:rsidR="006A3D2B">
        <w:t>.</w:t>
      </w:r>
    </w:p>
    <w:p w:rsidR="00080F3E" w:rsidRDefault="00080F3E" w:rsidP="000C5D32"/>
    <w:p w:rsidR="00080F3E" w:rsidRDefault="00C47C27" w:rsidP="00260CFE">
      <w:pPr>
        <w:pStyle w:val="Titre2"/>
      </w:pPr>
      <w:bookmarkStart w:id="33" w:name="_Toc402887036"/>
      <w:bookmarkStart w:id="34" w:name="_Toc409633903"/>
      <w:bookmarkStart w:id="35" w:name="_Toc416973732"/>
      <w:r>
        <w:t>Les commandes RCL en général</w:t>
      </w:r>
      <w:bookmarkEnd w:id="33"/>
      <w:bookmarkEnd w:id="34"/>
      <w:bookmarkEnd w:id="35"/>
    </w:p>
    <w:p w:rsidR="00080F3E" w:rsidRDefault="00080F3E" w:rsidP="000C5D32"/>
    <w:p w:rsidR="00BC1704" w:rsidRDefault="00C47C27" w:rsidP="000C5D32">
      <w:bookmarkStart w:id="36" w:name="_Toc402887037"/>
      <w:r>
        <w:t xml:space="preserve">Le pack de commandes RCL (Roproc Command </w:t>
      </w:r>
      <w:r w:rsidR="00B076E0">
        <w:t>Langage</w:t>
      </w:r>
      <w:r>
        <w:t xml:space="preserve">) avait </w:t>
      </w:r>
      <w:r w:rsidR="00674DE0">
        <w:t>pour</w:t>
      </w:r>
      <w:r>
        <w:t xml:space="preserve"> but initial de reprendre l'ensemble des commandes Roproc dans un format homogène, avec des fichiers d'échanges (en entrée comme en sortie) basés sur un format unique, le format RFF (Roproc File Format), voir [4</w:t>
      </w:r>
      <w:r w:rsidR="00B211F7">
        <w:t xml:space="preserve">, </w:t>
      </w:r>
      <w:r w:rsidR="00155009">
        <w:t>Robert, 2004</w:t>
      </w:r>
      <w:r>
        <w:t>].  Les commandes peuvent être utilisée sous forme de script, un peu comme un script shell ou bash, et constitu</w:t>
      </w:r>
      <w:r w:rsidR="009363D6">
        <w:t>ent</w:t>
      </w:r>
      <w:r>
        <w:t xml:space="preserve"> un langage de traitement de données à part entière</w:t>
      </w:r>
      <w:r w:rsidR="00B22444">
        <w:t>. Le</w:t>
      </w:r>
      <w:r w:rsidR="00113969">
        <w:t xml:space="preserve"> chapitre</w:t>
      </w:r>
      <w:r w:rsidR="00B22444">
        <w:t xml:space="preserve"> </w:t>
      </w:r>
      <w:r w:rsidR="0088630C">
        <w:fldChar w:fldCharType="begin"/>
      </w:r>
      <w:r w:rsidR="00113969">
        <w:instrText xml:space="preserve"> REF _Ref413947730 \w \h </w:instrText>
      </w:r>
      <w:r w:rsidR="0088630C">
        <w:fldChar w:fldCharType="separate"/>
      </w:r>
      <w:r w:rsidR="003E62A6">
        <w:t>5</w:t>
      </w:r>
      <w:r w:rsidR="0088630C">
        <w:fldChar w:fldCharType="end"/>
      </w:r>
      <w:r w:rsidR="00113969">
        <w:t xml:space="preserve"> </w:t>
      </w:r>
      <w:r w:rsidR="00B22444">
        <w:t xml:space="preserve"> est consacré en détail à ce sujet, mais on donne ici une petite introduction à cet aspect important de ce produit</w:t>
      </w:r>
      <w:r>
        <w:t>.</w:t>
      </w:r>
      <w:bookmarkStart w:id="37" w:name="_Toc402887038"/>
      <w:bookmarkEnd w:id="36"/>
    </w:p>
    <w:p w:rsidR="00080F3E" w:rsidRDefault="00C47C27" w:rsidP="000C5D32">
      <w:r>
        <w:t>Par exemple</w:t>
      </w:r>
      <w:r w:rsidR="00413C2F">
        <w:t xml:space="preserve">, le script suivant (voir </w:t>
      </w:r>
      <w:r w:rsidR="0088630C">
        <w:fldChar w:fldCharType="begin"/>
      </w:r>
      <w:r w:rsidR="00987845">
        <w:instrText xml:space="preserve"> REF _Ref413946406 \h </w:instrText>
      </w:r>
      <w:r w:rsidR="0088630C">
        <w:fldChar w:fldCharType="separate"/>
      </w:r>
      <w:r w:rsidR="003E62A6">
        <w:t xml:space="preserve">Table </w:t>
      </w:r>
      <w:r w:rsidR="003E62A6">
        <w:rPr>
          <w:noProof/>
        </w:rPr>
        <w:t>1</w:t>
      </w:r>
      <w:r w:rsidR="0088630C">
        <w:fldChar w:fldCharType="end"/>
      </w:r>
      <w:r>
        <w:t>) copie le fichier VTL1 de la base locale des données non calibrées de niveau 1 de STAFF-SC en ajoutant, via le get_data, le dernier bloc du jour d'avant et le premier bloc du jour d'après et produit ainsi un fichier journalier complet de nom  CLU3_STASC_VTL1_NBR_20010923_full.rff. Ensuite</w:t>
      </w:r>
      <w:r w:rsidR="00674DE0">
        <w:t>,</w:t>
      </w:r>
      <w:r>
        <w:t xml:space="preserve"> il réduit l'intervalle de temps de la journée aux 30 m</w:t>
      </w:r>
      <w:r w:rsidR="00674DE0">
        <w:t>i</w:t>
      </w:r>
      <w:r>
        <w:t>n</w:t>
      </w:r>
      <w:r w:rsidR="00413C2F">
        <w:t>utes</w:t>
      </w:r>
      <w:r>
        <w:t xml:space="preserve"> auxquelles on s’intéresse (par le reduce_time), puis calibre ces données selon les paramètres désirés (au moyen du vectime_calibration). Enfin il calcule le spectrogramme correspondant (par le vectime_to_spectro), et le visualise sous la forme d'un fichier PS et PDF (via le visu_spectro), ainsi que le spectre moyen associé (via le visu_ave_spectrum), et ceci dans un autre intervalle de temps plus réduit.</w:t>
      </w:r>
      <w:bookmarkEnd w:id="37"/>
    </w:p>
    <w:p w:rsidR="00080F3E" w:rsidRDefault="00080F3E" w:rsidP="000C5D32"/>
    <w:p w:rsidR="00080F3E" w:rsidRDefault="00080F3E" w:rsidP="000C5D32">
      <w:pPr>
        <w:pStyle w:val="Corpsdetexte"/>
      </w:pPr>
    </w:p>
    <w:p w:rsidR="00080F3E" w:rsidRPr="00B076E0" w:rsidRDefault="00C47C27" w:rsidP="000C5D32">
      <w:pPr>
        <w:pStyle w:val="cadrejaune"/>
        <w:rPr>
          <w:lang w:val="en-US"/>
        </w:rPr>
      </w:pPr>
      <w:bookmarkStart w:id="38" w:name="_Toc402887039"/>
      <w:r w:rsidRPr="00B076E0">
        <w:rPr>
          <w:lang w:val="en-US"/>
        </w:rPr>
        <w:t>#!/bin/bash</w:t>
      </w:r>
      <w:bookmarkEnd w:id="38"/>
      <w:r w:rsidRPr="00B076E0">
        <w:rPr>
          <w:lang w:val="en-US"/>
        </w:rPr>
        <w:t xml:space="preserve"> </w:t>
      </w:r>
    </w:p>
    <w:p w:rsidR="00080F3E" w:rsidRPr="00B076E0" w:rsidRDefault="00080F3E" w:rsidP="000C5D32">
      <w:pPr>
        <w:pStyle w:val="cadrejaune"/>
        <w:rPr>
          <w:lang w:val="en-US"/>
        </w:rPr>
      </w:pPr>
    </w:p>
    <w:p w:rsidR="00080F3E" w:rsidRPr="00B076E0" w:rsidRDefault="00C47C27" w:rsidP="007D44C5">
      <w:pPr>
        <w:pStyle w:val="cadrejaune"/>
        <w:rPr>
          <w:lang w:val="en-US"/>
        </w:rPr>
      </w:pPr>
      <w:bookmarkStart w:id="39" w:name="_Toc402887040"/>
      <w:r w:rsidRPr="00B076E0">
        <w:rPr>
          <w:lang w:val="en-US"/>
        </w:rPr>
        <w:t>RCL_get_data_</w:t>
      </w:r>
      <w:r w:rsidRPr="00E14DA8">
        <w:rPr>
          <w:lang w:val="en-GB"/>
        </w:rPr>
        <w:t>CLUSTA</w:t>
      </w:r>
      <w:r w:rsidRPr="00B076E0">
        <w:rPr>
          <w:lang w:val="en-US"/>
        </w:rPr>
        <w:t>_VTL1_forVTL2  4 2001 09 23 NBR</w:t>
      </w:r>
      <w:bookmarkEnd w:id="39"/>
      <w:r w:rsidRPr="00B076E0">
        <w:rPr>
          <w:lang w:val="en-US"/>
        </w:rPr>
        <w:t xml:space="preserve"> </w:t>
      </w:r>
    </w:p>
    <w:p w:rsidR="00080F3E" w:rsidRPr="00B076E0" w:rsidRDefault="00080F3E" w:rsidP="000C5D32">
      <w:pPr>
        <w:pStyle w:val="cadrejaune"/>
        <w:rPr>
          <w:lang w:val="en-US"/>
        </w:rPr>
      </w:pPr>
    </w:p>
    <w:p w:rsidR="00080F3E" w:rsidRPr="00B076E0" w:rsidRDefault="00C47C27" w:rsidP="000C5D32">
      <w:pPr>
        <w:pStyle w:val="cadrejaune"/>
        <w:rPr>
          <w:lang w:val="en-US"/>
        </w:rPr>
      </w:pPr>
      <w:bookmarkStart w:id="40" w:name="_Toc402887041"/>
      <w:r w:rsidRPr="00B076E0">
        <w:rPr>
          <w:lang w:val="en-US"/>
        </w:rPr>
        <w:t>RCL_reduce_time_rff             CLU4_STASC_VTL1_NBR_20010923_full.rff  \</w:t>
      </w:r>
      <w:bookmarkEnd w:id="40"/>
      <w:r w:rsidRPr="00B076E0">
        <w:rPr>
          <w:lang w:val="en-US"/>
        </w:rPr>
        <w:t xml:space="preserve"> </w:t>
      </w:r>
    </w:p>
    <w:p w:rsidR="00080F3E" w:rsidRDefault="00C47C27" w:rsidP="000C5D32">
      <w:pPr>
        <w:pStyle w:val="cadrejaune"/>
      </w:pPr>
      <w:r w:rsidRPr="00B076E0">
        <w:rPr>
          <w:lang w:val="en-US"/>
        </w:rPr>
        <w:t xml:space="preserve">                                </w:t>
      </w:r>
      <w:bookmarkStart w:id="41" w:name="_Toc402887042"/>
      <w:r>
        <w:t>CLU4_STASC_VTL1_NBR_20010923.rff   \</w:t>
      </w:r>
      <w:bookmarkEnd w:id="41"/>
      <w:r>
        <w:t xml:space="preserve">   </w:t>
      </w:r>
    </w:p>
    <w:p w:rsidR="00080F3E" w:rsidRDefault="00C47C27" w:rsidP="000C5D32">
      <w:pPr>
        <w:pStyle w:val="cadrejaune"/>
      </w:pPr>
      <w:r>
        <w:t xml:space="preserve">                                </w:t>
      </w:r>
      <w:bookmarkStart w:id="42" w:name="_Toc402887043"/>
      <w:r>
        <w:t>2001-09-23T09:15:00.000Z   \</w:t>
      </w:r>
      <w:bookmarkEnd w:id="42"/>
      <w:r>
        <w:t xml:space="preserve">   </w:t>
      </w:r>
    </w:p>
    <w:p w:rsidR="00080F3E" w:rsidRDefault="00C47C27" w:rsidP="000C5D32">
      <w:pPr>
        <w:pStyle w:val="cadrejaune"/>
      </w:pPr>
      <w:r>
        <w:t xml:space="preserve">                                </w:t>
      </w:r>
      <w:bookmarkStart w:id="43" w:name="_Toc402887044"/>
      <w:r>
        <w:t>2001-09-23T10:15:00.000Z</w:t>
      </w:r>
      <w:bookmarkEnd w:id="43"/>
      <w:r>
        <w:t xml:space="preserve"> </w:t>
      </w:r>
    </w:p>
    <w:p w:rsidR="00080F3E" w:rsidRDefault="00080F3E" w:rsidP="000C5D32">
      <w:pPr>
        <w:pStyle w:val="cadrejaune"/>
      </w:pPr>
    </w:p>
    <w:p w:rsidR="00080F3E" w:rsidRDefault="00C47C27" w:rsidP="007D44C5">
      <w:pPr>
        <w:pStyle w:val="cadrejaune"/>
        <w:outlineLvl w:val="0"/>
      </w:pPr>
      <w:bookmarkStart w:id="44" w:name="_Toc402887045"/>
      <w:bookmarkStart w:id="45" w:name="_Toc409633904"/>
      <w:r>
        <w:t>RCL_vectime_calibration_CLUSTA  CLU4_STASC_VTL1_NBR_20010923.rff \</w:t>
      </w:r>
      <w:bookmarkEnd w:id="44"/>
      <w:bookmarkEnd w:id="45"/>
      <w:r>
        <w:t xml:space="preserve"> </w:t>
      </w:r>
    </w:p>
    <w:p w:rsidR="00080F3E" w:rsidRPr="00B076E0" w:rsidRDefault="00C47C27" w:rsidP="000C5D32">
      <w:pPr>
        <w:pStyle w:val="cadrejaune"/>
        <w:rPr>
          <w:lang w:val="en-US"/>
        </w:rPr>
      </w:pPr>
      <w:r>
        <w:t xml:space="preserve">                                </w:t>
      </w:r>
      <w:bookmarkStart w:id="46" w:name="_Toc402887046"/>
      <w:r w:rsidRPr="00B076E0">
        <w:rPr>
          <w:lang w:val="en-US"/>
        </w:rPr>
        <w:t>CLU4_STASC_VTL2_NBR_20010923.rff \</w:t>
      </w:r>
      <w:bookmarkEnd w:id="46"/>
      <w:r w:rsidRPr="00B076E0">
        <w:rPr>
          <w:lang w:val="en-US"/>
        </w:rPr>
        <w:t xml:space="preserve"> </w:t>
      </w:r>
    </w:p>
    <w:p w:rsidR="00080F3E" w:rsidRPr="00B076E0" w:rsidRDefault="00C47C27" w:rsidP="000C5D32">
      <w:pPr>
        <w:pStyle w:val="cadrejaune"/>
        <w:rPr>
          <w:lang w:val="en-US"/>
        </w:rPr>
      </w:pPr>
      <w:r w:rsidRPr="00B076E0">
        <w:rPr>
          <w:lang w:val="en-US"/>
        </w:rPr>
        <w:t xml:space="preserve">                                </w:t>
      </w:r>
      <w:bookmarkStart w:id="47" w:name="_Toc402887047"/>
      <w:r w:rsidRPr="00B076E0">
        <w:rPr>
          <w:lang w:val="en-US"/>
        </w:rPr>
        <w:t>0. 0.1 0.5 0. 4 1024 2 g</w:t>
      </w:r>
      <w:bookmarkEnd w:id="47"/>
      <w:r w:rsidRPr="00B076E0">
        <w:rPr>
          <w:lang w:val="en-US"/>
        </w:rPr>
        <w:t xml:space="preserve"> </w:t>
      </w:r>
    </w:p>
    <w:p w:rsidR="00080F3E" w:rsidRPr="00B076E0" w:rsidRDefault="00080F3E" w:rsidP="000C5D32">
      <w:pPr>
        <w:pStyle w:val="cadrejaune"/>
        <w:rPr>
          <w:lang w:val="en-US"/>
        </w:rPr>
      </w:pPr>
    </w:p>
    <w:p w:rsidR="00080F3E" w:rsidRPr="00B076E0" w:rsidRDefault="00C47C27" w:rsidP="000C5D32">
      <w:pPr>
        <w:pStyle w:val="cadrejaune"/>
        <w:rPr>
          <w:lang w:val="en-US"/>
        </w:rPr>
      </w:pPr>
      <w:bookmarkStart w:id="48" w:name="_Toc402887048"/>
      <w:r w:rsidRPr="00B076E0">
        <w:rPr>
          <w:lang w:val="en-US"/>
        </w:rPr>
        <w:t>RCL_vectime_to_spectro          CLU4_STASC_VTL2_NBR_20010923.rff \</w:t>
      </w:r>
      <w:bookmarkEnd w:id="48"/>
      <w:r w:rsidRPr="00B076E0">
        <w:rPr>
          <w:lang w:val="en-US"/>
        </w:rPr>
        <w:t xml:space="preserve"> </w:t>
      </w:r>
    </w:p>
    <w:p w:rsidR="00080F3E" w:rsidRPr="00B076E0" w:rsidRDefault="00C47C27" w:rsidP="000C5D32">
      <w:pPr>
        <w:pStyle w:val="cadrejaune"/>
        <w:rPr>
          <w:lang w:val="en-US"/>
        </w:rPr>
      </w:pPr>
      <w:r w:rsidRPr="00B076E0">
        <w:rPr>
          <w:lang w:val="en-US"/>
        </w:rPr>
        <w:t xml:space="preserve">                               </w:t>
      </w:r>
      <w:r w:rsidRPr="00B076E0">
        <w:rPr>
          <w:lang w:val="en-US"/>
        </w:rPr>
        <w:tab/>
      </w:r>
      <w:bookmarkStart w:id="49" w:name="_Toc402887049"/>
      <w:r w:rsidRPr="00B076E0">
        <w:rPr>
          <w:lang w:val="en-US"/>
        </w:rPr>
        <w:t>CLU4_STASC_SPL2_NBR_20010923.rff   \</w:t>
      </w:r>
      <w:bookmarkEnd w:id="49"/>
      <w:r w:rsidRPr="00B076E0">
        <w:rPr>
          <w:lang w:val="en-US"/>
        </w:rPr>
        <w:t xml:space="preserve">   </w:t>
      </w:r>
    </w:p>
    <w:p w:rsidR="00080F3E" w:rsidRDefault="00C47C27" w:rsidP="000C5D32">
      <w:pPr>
        <w:pStyle w:val="cadrejaune"/>
      </w:pPr>
      <w:r w:rsidRPr="00B076E0">
        <w:rPr>
          <w:lang w:val="en-US"/>
        </w:rPr>
        <w:t xml:space="preserve">                                </w:t>
      </w:r>
      <w:bookmarkStart w:id="50" w:name="_Toc402887050"/>
      <w:r>
        <w:t>512 512 t</w:t>
      </w:r>
      <w:bookmarkEnd w:id="50"/>
      <w:r>
        <w:t xml:space="preserve"> </w:t>
      </w:r>
    </w:p>
    <w:p w:rsidR="00080F3E" w:rsidRDefault="00080F3E" w:rsidP="000C5D32">
      <w:pPr>
        <w:pStyle w:val="cadrejaune"/>
      </w:pPr>
    </w:p>
    <w:p w:rsidR="00080F3E" w:rsidRDefault="00C47C27" w:rsidP="000C5D32">
      <w:pPr>
        <w:pStyle w:val="cadrejaune"/>
      </w:pPr>
      <w:bookmarkStart w:id="51" w:name="_Toc402887051"/>
      <w:r>
        <w:t>RCL_visu_spectro                CLU4_STASC_SPL2_NBR_20010923.rff \</w:t>
      </w:r>
      <w:bookmarkEnd w:id="51"/>
      <w:r>
        <w:t xml:space="preserve"> </w:t>
      </w:r>
    </w:p>
    <w:p w:rsidR="00080F3E" w:rsidRDefault="00C47C27" w:rsidP="000C5D32">
      <w:pPr>
        <w:pStyle w:val="cadrejaune"/>
      </w:pPr>
      <w:r>
        <w:t xml:space="preserve">                                </w:t>
      </w:r>
      <w:bookmarkStart w:id="52" w:name="_Toc402887052"/>
      <w:r>
        <w:t>2001-09-23T09:20:00.000Z   \</w:t>
      </w:r>
      <w:bookmarkEnd w:id="52"/>
      <w:r>
        <w:t xml:space="preserve">   </w:t>
      </w:r>
    </w:p>
    <w:p w:rsidR="00080F3E" w:rsidRDefault="00C47C27" w:rsidP="000C5D32">
      <w:pPr>
        <w:pStyle w:val="cadrejaune"/>
      </w:pPr>
      <w:r>
        <w:t xml:space="preserve">                                </w:t>
      </w:r>
      <w:bookmarkStart w:id="53" w:name="_Toc402887053"/>
      <w:r>
        <w:t>2001-09-23T10:10:00.000Z  0. 10. 0. 0. 0.2 10.</w:t>
      </w:r>
      <w:bookmarkEnd w:id="53"/>
      <w:r>
        <w:t xml:space="preserve"> </w:t>
      </w:r>
    </w:p>
    <w:p w:rsidR="00080F3E" w:rsidRDefault="00080F3E" w:rsidP="000C5D32">
      <w:pPr>
        <w:pStyle w:val="cadrejaune"/>
      </w:pPr>
    </w:p>
    <w:p w:rsidR="00080F3E" w:rsidRDefault="00C47C27" w:rsidP="000C5D32">
      <w:pPr>
        <w:pStyle w:val="cadrejaune"/>
      </w:pPr>
      <w:bookmarkStart w:id="54" w:name="_Toc402887054"/>
      <w:r>
        <w:t>RCL_visu_ave_spectrum           CLU4_STASC_SPL2_NBR_20010923.rff \</w:t>
      </w:r>
      <w:bookmarkEnd w:id="54"/>
      <w:r>
        <w:t xml:space="preserve"> </w:t>
      </w:r>
    </w:p>
    <w:p w:rsidR="00080F3E" w:rsidRDefault="00C47C27" w:rsidP="000C5D32">
      <w:pPr>
        <w:pStyle w:val="cadrejaune"/>
      </w:pPr>
      <w:r>
        <w:t xml:space="preserve">                                </w:t>
      </w:r>
      <w:bookmarkStart w:id="55" w:name="_Toc402887055"/>
      <w:r>
        <w:t>2001-09-23T09:20:00.000Z   \</w:t>
      </w:r>
      <w:bookmarkEnd w:id="55"/>
      <w:r>
        <w:t xml:space="preserve">   </w:t>
      </w:r>
    </w:p>
    <w:p w:rsidR="00080F3E" w:rsidRDefault="00C47C27" w:rsidP="000C5D32">
      <w:pPr>
        <w:pStyle w:val="cadrejaune"/>
      </w:pPr>
      <w:r>
        <w:t xml:space="preserve">                                </w:t>
      </w:r>
      <w:bookmarkStart w:id="56" w:name="_Toc402887056"/>
      <w:r>
        <w:t>2001-09-23T10:10:00.000Z  0. 10. 0. 0. XY y n</w:t>
      </w:r>
      <w:bookmarkEnd w:id="56"/>
      <w:r>
        <w:t xml:space="preserve"> </w:t>
      </w:r>
    </w:p>
    <w:p w:rsidR="00080F3E" w:rsidRDefault="00080F3E" w:rsidP="000C5D32">
      <w:pPr>
        <w:pStyle w:val="Corpsdetexte"/>
      </w:pPr>
    </w:p>
    <w:p w:rsidR="00080F3E" w:rsidRDefault="00080F3E" w:rsidP="000C5D32"/>
    <w:p w:rsidR="00080F3E" w:rsidRPr="00BC1704" w:rsidRDefault="009732F1" w:rsidP="005E5EDC">
      <w:pPr>
        <w:pStyle w:val="Lgende"/>
      </w:pPr>
      <w:bookmarkStart w:id="57" w:name="_Ref413946406"/>
      <w:bookmarkStart w:id="58" w:name="_Toc402887057"/>
      <w:bookmarkStart w:id="59" w:name="_Toc416973655"/>
      <w:r>
        <w:t xml:space="preserve">Table </w:t>
      </w:r>
      <w:fldSimple w:instr=" SEQ Table \* ARABIC ">
        <w:r w:rsidR="003E62A6">
          <w:rPr>
            <w:noProof/>
          </w:rPr>
          <w:t>1</w:t>
        </w:r>
      </w:fldSimple>
      <w:bookmarkEnd w:id="57"/>
      <w:r>
        <w:t xml:space="preserve"> :  </w:t>
      </w:r>
      <w:r>
        <w:tab/>
        <w:t>E</w:t>
      </w:r>
      <w:r w:rsidR="00C47C27" w:rsidRPr="00BC1704">
        <w:t>xemple de script RCL pour calculer et visualiser un spectrogramme de données calibrées</w:t>
      </w:r>
      <w:bookmarkEnd w:id="58"/>
      <w:bookmarkEnd w:id="59"/>
    </w:p>
    <w:p w:rsidR="00080F3E" w:rsidRDefault="00080F3E" w:rsidP="000C5D32"/>
    <w:p w:rsidR="00080F3E" w:rsidRDefault="00413C2F" w:rsidP="000C5D32">
      <w:bookmarkStart w:id="60" w:name="_Toc402887058"/>
      <w:r>
        <w:t>Bien sûr</w:t>
      </w:r>
      <w:r w:rsidR="00C47C27">
        <w:t xml:space="preserve"> tous les arguments peuvent être paramétrés suivant le shell utilisé (sh ou bash) pour automatiser ce type de calcul</w:t>
      </w:r>
      <w:bookmarkEnd w:id="60"/>
      <w:r w:rsidR="00BC19B5">
        <w:t>. O</w:t>
      </w:r>
      <w:r w:rsidR="004D4F2C">
        <w:t xml:space="preserve">n verra au chapitre 5 que ce script peut </w:t>
      </w:r>
      <w:r w:rsidR="00170B41">
        <w:t>être</w:t>
      </w:r>
      <w:r w:rsidR="004D4F2C">
        <w:t xml:space="preserve"> ramené à une seule commande.</w:t>
      </w:r>
    </w:p>
    <w:p w:rsidR="00080F3E" w:rsidRDefault="00C47C27" w:rsidP="000C5D32">
      <w:bookmarkStart w:id="61" w:name="_Toc402887059"/>
      <w:r>
        <w:t>Néanmoins, par manque de temps, le projet RCL dans s</w:t>
      </w:r>
      <w:r w:rsidR="00BC19B5">
        <w:t>a totalité a été abandonné. I</w:t>
      </w:r>
      <w:r>
        <w:t xml:space="preserve">l a été réduit uniquement à la production des bases </w:t>
      </w:r>
      <w:r w:rsidR="00674DE0">
        <w:t xml:space="preserve">de données </w:t>
      </w:r>
      <w:r w:rsidR="00BC19B5">
        <w:t>locales de CLUSTER-STAFF-SC</w:t>
      </w:r>
      <w:r>
        <w:t xml:space="preserve"> et à la production des fichiers requis par le </w:t>
      </w:r>
      <w:r w:rsidR="00DC0627">
        <w:t>CSA</w:t>
      </w:r>
      <w:r>
        <w:t>. Cette fonction aurait p</w:t>
      </w:r>
      <w:r w:rsidR="00BC19B5">
        <w:t>û</w:t>
      </w:r>
      <w:r>
        <w:t xml:space="preserve"> être ajoutée aux Roprocs, mais ces dernières sont issues de codes d'origine</w:t>
      </w:r>
      <w:r w:rsidR="00674DE0">
        <w:t>s</w:t>
      </w:r>
      <w:r>
        <w:t xml:space="preserve"> variée</w:t>
      </w:r>
      <w:r w:rsidR="00674DE0">
        <w:t>s</w:t>
      </w:r>
      <w:r>
        <w:t>, alors que la programmation des RCL a été faite avec plus de sécurité, plus de performance par l'utilisation du Fortran90 natif et de ses fonctions optimisées, une plus complète gestion des codes d'erreur, et la production de fichiers de log pour les commandes de production. Les procédures de commandes sont en bash, le shell par défaut sous les machines Linux Ubu</w:t>
      </w:r>
      <w:r w:rsidR="00B076E0">
        <w:t>n</w:t>
      </w:r>
      <w:r>
        <w:t xml:space="preserve">tu (sh pour les Roprocs). Ces précautions étaient nécessaires pour </w:t>
      </w:r>
      <w:r w:rsidR="00B076E0">
        <w:t>la production</w:t>
      </w:r>
      <w:r>
        <w:t xml:space="preserve"> de masse sur plusieurs années.</w:t>
      </w:r>
      <w:bookmarkEnd w:id="61"/>
      <w:r>
        <w:t xml:space="preserve"> </w:t>
      </w:r>
    </w:p>
    <w:p w:rsidR="00022B7F" w:rsidRDefault="00C47C27" w:rsidP="000C5D32">
      <w:bookmarkStart w:id="62" w:name="_Toc402887060"/>
      <w:r>
        <w:t>L'int</w:t>
      </w:r>
      <w:r w:rsidR="00674DE0">
        <w:t>roduction du format RFF a permis</w:t>
      </w:r>
      <w:r>
        <w:t xml:space="preserve"> également de faciliter les échanges et transformations de fichiers d'une procédure à l'autre. Il faut noter que dans son état actuel, les RCL peuvent traiter facilement les données de </w:t>
      </w:r>
      <w:r w:rsidR="00B076E0">
        <w:t>toute</w:t>
      </w:r>
      <w:r>
        <w:t xml:space="preserve"> autre expérience de type « </w:t>
      </w:r>
      <w:r w:rsidR="003E0191">
        <w:t>onde</w:t>
      </w:r>
      <w:r>
        <w:t xml:space="preserve"> », pourvu que les données d'entrée soient mises au format RFF. Pour la procédure de calibration </w:t>
      </w:r>
      <w:r w:rsidRPr="00170B41">
        <w:rPr>
          <w:rFonts w:ascii="Arial" w:eastAsia="Times-Roman" w:hAnsi="Arial" w:cs="Arial"/>
          <w:b/>
          <w:sz w:val="18"/>
          <w:szCs w:val="18"/>
        </w:rPr>
        <w:t>RCL_vectime_calibration_CLUSTA</w:t>
      </w:r>
      <w:r>
        <w:rPr>
          <w:rFonts w:ascii="DejaVu Sans Condensed" w:eastAsia="Times-Roman" w:hAnsi="DejaVu Sans Condensed" w:cs="Times-Roman"/>
          <w:szCs w:val="20"/>
        </w:rPr>
        <w:t>,</w:t>
      </w:r>
      <w:r>
        <w:t xml:space="preserve"> il suffit de « cloner »  cette commande et le programme correspondant et d'introduire dans ce dernier la nouvelle fonction de transfert pour obtenir des formes d'onde calibrées en continue pour n'importe quelle expérience passée ou future.</w:t>
      </w:r>
      <w:bookmarkEnd w:id="62"/>
    </w:p>
    <w:p w:rsidR="00080F3E" w:rsidRDefault="00C47C27" w:rsidP="00260CFE">
      <w:pPr>
        <w:pStyle w:val="Titre2"/>
      </w:pPr>
      <w:bookmarkStart w:id="63" w:name="_Toc402887061"/>
      <w:bookmarkStart w:id="64" w:name="_Toc409633905"/>
      <w:bookmarkStart w:id="65" w:name="_Toc416973733"/>
      <w:r>
        <w:t xml:space="preserve">Les commandes RCL </w:t>
      </w:r>
      <w:r w:rsidRPr="00290705">
        <w:t>pour</w:t>
      </w:r>
      <w:r>
        <w:t xml:space="preserve"> le traitement de STAFF-SC</w:t>
      </w:r>
      <w:bookmarkEnd w:id="63"/>
      <w:bookmarkEnd w:id="64"/>
      <w:bookmarkEnd w:id="65"/>
    </w:p>
    <w:p w:rsidR="00080F3E" w:rsidRDefault="00080F3E" w:rsidP="000C5D32"/>
    <w:p w:rsidR="00080F3E" w:rsidRDefault="00C47C27" w:rsidP="000C5D32">
      <w:bookmarkStart w:id="66" w:name="_Toc402887062"/>
      <w:r>
        <w:t>Les chaînes de production des données de CLUSTER/STAFF-SC ont deux objectifs:</w:t>
      </w:r>
      <w:bookmarkEnd w:id="66"/>
    </w:p>
    <w:p w:rsidR="00080F3E" w:rsidRDefault="00C47C27" w:rsidP="000C5D32">
      <w:r>
        <w:t xml:space="preserve"> </w:t>
      </w:r>
      <w:r>
        <w:tab/>
      </w:r>
      <w:bookmarkStart w:id="67" w:name="_Toc402887063"/>
      <w:r>
        <w:t>- d’une part, traiter les données de niveau N0, disponibles sous la forme d’images de CD-Rom, et en faire des produits de niveau N1 et N2, qui sont archivés dans une base locale au laboratoire, sur laquelle s’appuient des logiciels de traitements scientifiques [</w:t>
      </w:r>
      <w:r w:rsidR="00155009">
        <w:t xml:space="preserve">voir </w:t>
      </w:r>
      <w:r>
        <w:t>1</w:t>
      </w:r>
      <w:bookmarkEnd w:id="67"/>
      <w:r w:rsidR="00B211F7">
        <w:t xml:space="preserve">, </w:t>
      </w:r>
      <w:r w:rsidR="00155009">
        <w:t>Robert, 2003</w:t>
      </w:r>
      <w:r w:rsidR="00B076E0">
        <w:t>],</w:t>
      </w:r>
    </w:p>
    <w:p w:rsidR="00080F3E" w:rsidRDefault="00C47C27" w:rsidP="000C5D32">
      <w:r>
        <w:t xml:space="preserve"> </w:t>
      </w:r>
      <w:r>
        <w:tab/>
      </w:r>
      <w:bookmarkStart w:id="68" w:name="_Toc402887064"/>
      <w:r>
        <w:t>- d’autre part produire des fichiers de niveaux N1 et N2 livrés au CLUSTER Active Archive (CAA) de  l’ESA [</w:t>
      </w:r>
      <w:r w:rsidR="00155009">
        <w:t xml:space="preserve">voir </w:t>
      </w:r>
      <w:r>
        <w:t>2</w:t>
      </w:r>
      <w:r w:rsidR="00B211F7">
        <w:t xml:space="preserve">, </w:t>
      </w:r>
      <w:r w:rsidR="00155009">
        <w:t>Perry, 2005</w:t>
      </w:r>
      <w:r>
        <w:t>] sous un format dédié, le format CEF [3</w:t>
      </w:r>
      <w:r w:rsidR="00B211F7">
        <w:t xml:space="preserve">, </w:t>
      </w:r>
      <w:r w:rsidR="00155009">
        <w:t>Allen, 2009</w:t>
      </w:r>
      <w:r>
        <w:t>]. Ces données sont ensuite disponibles pour l’ensemble de la communauté scientifique [7</w:t>
      </w:r>
      <w:r w:rsidR="00B211F7">
        <w:t xml:space="preserve">, </w:t>
      </w:r>
      <w:r w:rsidR="00155009">
        <w:t>Cornilleau, 2011</w:t>
      </w:r>
      <w:r>
        <w:t>].</w:t>
      </w:r>
      <w:bookmarkEnd w:id="68"/>
      <w:r w:rsidR="00DC0627">
        <w:t xml:space="preserve"> Notons que depuis la fin de 2014 le CAA a été abandonné pour le CSA (Cluster Science Archive).</w:t>
      </w:r>
    </w:p>
    <w:p w:rsidR="00080F3E" w:rsidRDefault="00C47C27" w:rsidP="000C5D32">
      <w:bookmarkStart w:id="69" w:name="_Toc402887065"/>
      <w:r>
        <w:t>Le passage des Raw data de niveau N0 vers les données décommutées et datées de niveau N1 est assuré par des programmes écrits en langage C (sous la responsabilité de V. Bouzid). Le</w:t>
      </w:r>
      <w:r w:rsidR="003422B6">
        <w:t xml:space="preserve"> pack RCL travaille uniquement </w:t>
      </w:r>
      <w:r>
        <w:t xml:space="preserve">à partir des données N1. La partie calcul et traitement est écrite en F90, la partie visualisation est écrite en IDL. Toutes les commandes sont des scripts bash, qui appellent </w:t>
      </w:r>
      <w:r w:rsidR="003422B6">
        <w:t>des exécutables FTN ou des .sav</w:t>
      </w:r>
      <w:r>
        <w:t xml:space="preserve"> d'IDL.</w:t>
      </w:r>
      <w:bookmarkEnd w:id="69"/>
      <w:r>
        <w:t xml:space="preserve"> </w:t>
      </w:r>
    </w:p>
    <w:p w:rsidR="00BC1704" w:rsidRDefault="00C47C27" w:rsidP="000C5D32">
      <w:bookmarkStart w:id="70" w:name="_Toc402887066"/>
      <w:r>
        <w:t xml:space="preserve">Ces chaînes de traitement ont été développées d'abord au CETP, puis au LPP, qui en assure </w:t>
      </w:r>
      <w:r w:rsidR="00B076E0">
        <w:t>à</w:t>
      </w:r>
      <w:r>
        <w:t xml:space="preserve"> présent la maintenance et l’exploitation pour toute la durée de vie de CLUSTER.</w:t>
      </w:r>
      <w:bookmarkEnd w:id="70"/>
    </w:p>
    <w:p w:rsidR="00080F3E" w:rsidRDefault="00C47C27" w:rsidP="00260CFE">
      <w:pPr>
        <w:pStyle w:val="Titre2"/>
      </w:pPr>
      <w:bookmarkStart w:id="71" w:name="_Toc402887067"/>
      <w:bookmarkStart w:id="72" w:name="_Toc409633906"/>
      <w:bookmarkStart w:id="73" w:name="_Toc416973734"/>
      <w:r>
        <w:t>Quelques mots sur le format RFF</w:t>
      </w:r>
      <w:bookmarkEnd w:id="71"/>
      <w:bookmarkEnd w:id="72"/>
      <w:bookmarkEnd w:id="73"/>
    </w:p>
    <w:p w:rsidR="00080F3E" w:rsidRDefault="00080F3E" w:rsidP="000C5D32"/>
    <w:p w:rsidR="00080F3E" w:rsidRDefault="00C47C27" w:rsidP="000C5D32">
      <w:bookmarkStart w:id="74" w:name="_Toc402887068"/>
      <w:r>
        <w:t>Le format RFF a été conçu initialement pour traiter des données de type vector</w:t>
      </w:r>
      <w:r w:rsidR="003422B6">
        <w:t>iel (scalaire, vecteur, matrice, tenseur</w:t>
      </w:r>
      <w:r>
        <w:t>), pouvant varier en fonction d’un paramètre lui-même également de type vectoriel. Une application simple et souvent rencontrée est un vecteur ou une matrice, dépendant d’un scalaire qui est le temps, comme une forme d'onde ou un spectrogramme. Mais ce format peut également décrire un ensemble de ligne</w:t>
      </w:r>
      <w:r w:rsidR="003422B6">
        <w:t>s de force</w:t>
      </w:r>
      <w:r>
        <w:t>, ou un champ vectoriel dans un volume, dont l'index est</w:t>
      </w:r>
      <w:r w:rsidR="003422B6">
        <w:t xml:space="preserve"> la position x,y,z et la donnée</w:t>
      </w:r>
      <w:r>
        <w:t xml:space="preserve"> le vecteur en ce point Vx,Vy,Vz. Il peut également décrire des images, ou l'index peut être le temps, et la donnée une matrice correspondant aux valeurs de l'image (i.e. la couleur de chaque pixel).</w:t>
      </w:r>
      <w:bookmarkEnd w:id="74"/>
    </w:p>
    <w:p w:rsidR="00080F3E" w:rsidRDefault="00C47C27" w:rsidP="000C5D32">
      <w:bookmarkStart w:id="75" w:name="_Toc402887069"/>
      <w:r>
        <w:t xml:space="preserve">Ainsi les données de niveau 1 en sortie du programme de décommutation </w:t>
      </w:r>
      <w:r>
        <w:rPr>
          <w:rFonts w:ascii="Arial" w:hAnsi="Arial" w:cs="Arial"/>
          <w:b/>
          <w:szCs w:val="20"/>
        </w:rPr>
        <w:t>«</w:t>
      </w:r>
      <w:r w:rsidRPr="00170B41">
        <w:rPr>
          <w:rFonts w:ascii="Arial" w:hAnsi="Arial" w:cs="Arial"/>
          <w:b/>
          <w:sz w:val="18"/>
          <w:szCs w:val="20"/>
        </w:rPr>
        <w:t>decommute_SC</w:t>
      </w:r>
      <w:r>
        <w:rPr>
          <w:rFonts w:ascii="Arial" w:hAnsi="Arial" w:cs="Arial"/>
          <w:b/>
          <w:szCs w:val="20"/>
        </w:rPr>
        <w:t>»</w:t>
      </w:r>
      <w:r>
        <w:t xml:space="preserve"> (voir § </w:t>
      </w:r>
      <w:r w:rsidR="0088630C">
        <w:rPr>
          <w:b/>
          <w:bCs/>
        </w:rPr>
        <w:fldChar w:fldCharType="begin"/>
      </w:r>
      <w:r w:rsidR="002C1893">
        <w:instrText xml:space="preserve"> REF _Ref413949712 \w \h </w:instrText>
      </w:r>
      <w:r w:rsidR="0088630C">
        <w:rPr>
          <w:b/>
          <w:bCs/>
        </w:rPr>
      </w:r>
      <w:r w:rsidR="0088630C">
        <w:rPr>
          <w:b/>
          <w:bCs/>
        </w:rPr>
        <w:fldChar w:fldCharType="separate"/>
      </w:r>
      <w:r w:rsidR="003E62A6">
        <w:t>2.5.1</w:t>
      </w:r>
      <w:r w:rsidR="0088630C">
        <w:rPr>
          <w:b/>
          <w:bCs/>
        </w:rPr>
        <w:fldChar w:fldCharType="end"/>
      </w:r>
      <w:r>
        <w:t xml:space="preserve">) sont des blocs de vecteurs codés en entiers, correspondant aux valeurs de télémesure (25 ou 45 selon le mode NBR ou HBR), chacun datés en temps. Au sens RFF, ces blocs sont donc des matrices dépendant du temps, dont la classe est appelé </w:t>
      </w:r>
      <w:r>
        <w:rPr>
          <w:b/>
          <w:i/>
        </w:rPr>
        <w:t>MatTime</w:t>
      </w:r>
      <w:r>
        <w:t xml:space="preserve">, mais plus  communément appelées </w:t>
      </w:r>
      <w:r>
        <w:rPr>
          <w:b/>
          <w:i/>
        </w:rPr>
        <w:t xml:space="preserve">WaveForm, </w:t>
      </w:r>
      <w:r>
        <w:t xml:space="preserve">dans le sens ou la plupart des séries temporelles issues des magnétomètres sont à l’origine sous ce format. Les fichiers correspondants sont donc de type </w:t>
      </w:r>
      <w:r>
        <w:rPr>
          <w:rFonts w:ascii="Arial" w:hAnsi="Arial" w:cs="Arial"/>
          <w:b/>
          <w:i/>
        </w:rPr>
        <w:t>WFL1</w:t>
      </w:r>
      <w:r>
        <w:rPr>
          <w:i/>
        </w:rPr>
        <w:t xml:space="preserve"> (Wave Forms Level 1)</w:t>
      </w:r>
      <w:r>
        <w:t>.</w:t>
      </w:r>
      <w:bookmarkEnd w:id="75"/>
    </w:p>
    <w:p w:rsidR="00080F3E" w:rsidRDefault="00C47C27" w:rsidP="000C5D32">
      <w:bookmarkStart w:id="76" w:name="_Toc402887070"/>
      <w:r>
        <w:t xml:space="preserve">L’application </w:t>
      </w:r>
      <w:r>
        <w:rPr>
          <w:rFonts w:ascii="Arial" w:hAnsi="Arial" w:cs="Arial"/>
          <w:b/>
          <w:bCs/>
          <w:sz w:val="18"/>
          <w:szCs w:val="18"/>
        </w:rPr>
        <w:t>RCL_waveform_to_vectime</w:t>
      </w:r>
      <w:r>
        <w:t xml:space="preserve"> effectue l’interpolation en temps de ces blocs de données, et produit à présent une suite de vecteurs tous datés en temps, dont la classe est appelé </w:t>
      </w:r>
      <w:r>
        <w:rPr>
          <w:b/>
          <w:i/>
        </w:rPr>
        <w:t xml:space="preserve">VecTime </w:t>
      </w:r>
      <w:r>
        <w:t xml:space="preserve">(voir </w:t>
      </w:r>
      <w:r w:rsidR="0088630C">
        <w:fldChar w:fldCharType="begin"/>
      </w:r>
      <w:r w:rsidR="00987845">
        <w:instrText xml:space="preserve"> REF _Ref413946426 \h </w:instrText>
      </w:r>
      <w:r w:rsidR="0088630C">
        <w:fldChar w:fldCharType="separate"/>
      </w:r>
      <w:r w:rsidR="003E62A6">
        <w:t xml:space="preserve">Table </w:t>
      </w:r>
      <w:r w:rsidR="003E62A6">
        <w:rPr>
          <w:noProof/>
        </w:rPr>
        <w:t>2</w:t>
      </w:r>
      <w:r w:rsidR="0088630C">
        <w:fldChar w:fldCharType="end"/>
      </w:r>
      <w:r>
        <w:t xml:space="preserve">).  Quand les données correspondantes sont de niveau 1 (Level 1), les fichiers sont de classe </w:t>
      </w:r>
      <w:r>
        <w:rPr>
          <w:rFonts w:ascii="Arial" w:hAnsi="Arial" w:cs="Arial"/>
          <w:b/>
          <w:i/>
        </w:rPr>
        <w:t>VTL1.rff</w:t>
      </w:r>
      <w:r>
        <w:t xml:space="preserve">. Quand ce sont des données calibrées, ce sont des </w:t>
      </w:r>
      <w:r>
        <w:rPr>
          <w:rFonts w:ascii="Arial" w:hAnsi="Arial" w:cs="Arial"/>
          <w:b/>
          <w:i/>
        </w:rPr>
        <w:t>VTL2.rff</w:t>
      </w:r>
      <w:r>
        <w:t>.</w:t>
      </w:r>
      <w:bookmarkEnd w:id="76"/>
    </w:p>
    <w:p w:rsidR="00080F3E" w:rsidRDefault="00C47C27" w:rsidP="000C5D32">
      <w:bookmarkStart w:id="77" w:name="_Toc402887071"/>
      <w:r>
        <w:t xml:space="preserve">Un spectrogramme est, quand à lui, constitué d’une suite de valeurs dépendant à la fois du temps et de la fréquence. Si le spectrogramme est réalisé sur une grille de temps régulière, il peut être considéré, au sens RFF, comme une image constituée de pixels réguliers, donc une unique matrice pour chaque composante. C’est donc un fichier de classe </w:t>
      </w:r>
      <w:r>
        <w:rPr>
          <w:b/>
          <w:i/>
        </w:rPr>
        <w:t>MatSca</w:t>
      </w:r>
      <w:r>
        <w:t xml:space="preserve"> dont l’index scalaire se rapporte à une des composantes Bx, By et Bz. Le temps de départ est une constante de ce fichier.</w:t>
      </w:r>
      <w:bookmarkEnd w:id="77"/>
    </w:p>
    <w:p w:rsidR="00080F3E" w:rsidRDefault="00C47C27" w:rsidP="000C5D32">
      <w:bookmarkStart w:id="78" w:name="_Toc402887072"/>
      <w:r>
        <w:t xml:space="preserve">Néanmoins, il se peut qu’après un trou de données, le temps ne reparte pas à un multiple entier de la largeur d’un pixel temporel. Les largeurs en temps sont toujours de largeur fixe, mais l’espacement, ou la datation de chaque spectre, n’est plus proportionnel à la durée d’un pixel. Il faut alors considérer le spectrogramme comme une suite de spectres datés, donc de vecteurs datés (dont les composantes sont fréquentielles). Le format RFF y reconnaît donc une classe </w:t>
      </w:r>
      <w:r>
        <w:rPr>
          <w:b/>
          <w:i/>
        </w:rPr>
        <w:t>VecTime</w:t>
      </w:r>
      <w:r>
        <w:t xml:space="preserve">. Mais si on veut faire figurer 3 composantes, on a alors affaire à une classe </w:t>
      </w:r>
      <w:r>
        <w:rPr>
          <w:b/>
          <w:i/>
        </w:rPr>
        <w:t>MatTime</w:t>
      </w:r>
      <w:r>
        <w:t xml:space="preserve"> (une dimension pour les fréquences, une dimension pour les composantes). C'est le cas pour les fichiers appelés SPL2 (spectrogrammes de niveau 2, donc  calibrés) d</w:t>
      </w:r>
      <w:r w:rsidR="00BC19B5">
        <w:t>e CLUSTER/STA</w:t>
      </w:r>
      <w:r>
        <w:t>FF-SC, qui contiennent donc une succession de spectres complexes datés à 6 composantes codés comme des matrices réelles de dimension (6,Nf) ou Nf est le nombre de pas en fréquence, chaque spectre en fréquence étant représenté par un vecteur (Bx</w:t>
      </w:r>
      <w:r>
        <w:rPr>
          <w:i/>
          <w:iCs/>
        </w:rPr>
        <w:t>R</w:t>
      </w:r>
      <w:r>
        <w:t>, Bx</w:t>
      </w:r>
      <w:r>
        <w:rPr>
          <w:i/>
          <w:iCs/>
        </w:rPr>
        <w:t>I</w:t>
      </w:r>
      <w:r>
        <w:t>, By</w:t>
      </w:r>
      <w:r>
        <w:rPr>
          <w:i/>
          <w:iCs/>
        </w:rPr>
        <w:t>R</w:t>
      </w:r>
      <w:r>
        <w:t>, By</w:t>
      </w:r>
      <w:r>
        <w:rPr>
          <w:i/>
          <w:iCs/>
        </w:rPr>
        <w:t>I</w:t>
      </w:r>
      <w:r>
        <w:t>, Bz</w:t>
      </w:r>
      <w:r>
        <w:rPr>
          <w:i/>
          <w:iCs/>
        </w:rPr>
        <w:t>R</w:t>
      </w:r>
      <w:r>
        <w:t>, Bz</w:t>
      </w:r>
      <w:r>
        <w:rPr>
          <w:i/>
          <w:iCs/>
        </w:rPr>
        <w:t>I</w:t>
      </w:r>
      <w:r>
        <w:t xml:space="preserve">). Par commodité de syntaxe, cette classe particulière de fichier </w:t>
      </w:r>
      <w:r>
        <w:rPr>
          <w:b/>
          <w:i/>
        </w:rPr>
        <w:t>MatTime</w:t>
      </w:r>
      <w:r>
        <w:t xml:space="preserve"> est </w:t>
      </w:r>
      <w:r w:rsidR="00B076E0">
        <w:t>appelé</w:t>
      </w:r>
      <w:r>
        <w:t xml:space="preserve"> «</w:t>
      </w:r>
      <w:r>
        <w:rPr>
          <w:b/>
          <w:bCs/>
          <w:i/>
          <w:iCs/>
        </w:rPr>
        <w:t> Spectrogram </w:t>
      </w:r>
      <w:r>
        <w:t>».</w:t>
      </w:r>
      <w:bookmarkEnd w:id="78"/>
    </w:p>
    <w:p w:rsidR="00080F3E" w:rsidRDefault="00C47C27" w:rsidP="000C5D32">
      <w:bookmarkStart w:id="79" w:name="_Toc402887073"/>
      <w:r>
        <w:t xml:space="preserve">Ainsi on peut voir que les </w:t>
      </w:r>
      <w:r w:rsidR="00B076E0">
        <w:t>différentes</w:t>
      </w:r>
      <w:r>
        <w:t xml:space="preserve"> classes de fichiers RFF décrivent comment les données sont organisées. Pour plus de détails, on pourra se référer à [4</w:t>
      </w:r>
      <w:r w:rsidR="00B211F7">
        <w:t xml:space="preserve">, </w:t>
      </w:r>
      <w:r w:rsidR="00155009">
        <w:t>Robert, 2004</w:t>
      </w:r>
      <w:r>
        <w:t>].</w:t>
      </w:r>
      <w:bookmarkEnd w:id="79"/>
    </w:p>
    <w:p w:rsidR="00080F3E" w:rsidRDefault="00080F3E" w:rsidP="000C5D32"/>
    <w:tbl>
      <w:tblPr>
        <w:tblW w:w="9498" w:type="dxa"/>
        <w:tblInd w:w="-464" w:type="dxa"/>
        <w:tblBorders>
          <w:top w:val="single" w:sz="4" w:space="0" w:color="000001"/>
          <w:left w:val="single" w:sz="4" w:space="0" w:color="000001"/>
          <w:bottom w:val="single" w:sz="4" w:space="0" w:color="000001"/>
          <w:right w:val="nil"/>
          <w:insideH w:val="single" w:sz="4" w:space="0" w:color="000001"/>
          <w:insideV w:val="nil"/>
        </w:tblBorders>
        <w:tblCellMar>
          <w:left w:w="103" w:type="dxa"/>
        </w:tblCellMar>
        <w:tblLook w:val="04A0"/>
      </w:tblPr>
      <w:tblGrid>
        <w:gridCol w:w="3970"/>
        <w:gridCol w:w="5528"/>
      </w:tblGrid>
      <w:tr w:rsidR="00080F3E" w:rsidRPr="00F00F29" w:rsidTr="00E8299A">
        <w:tc>
          <w:tcPr>
            <w:tcW w:w="3970" w:type="dxa"/>
            <w:tcBorders>
              <w:top w:val="single" w:sz="4" w:space="0" w:color="000001"/>
              <w:left w:val="single" w:sz="4" w:space="0" w:color="000001"/>
              <w:bottom w:val="single" w:sz="4" w:space="0" w:color="000001"/>
              <w:right w:val="nil"/>
            </w:tcBorders>
            <w:shd w:val="clear" w:color="auto" w:fill="FFFFCC"/>
            <w:tcMar>
              <w:left w:w="103" w:type="dxa"/>
            </w:tcMar>
          </w:tcPr>
          <w:p w:rsidR="00080F3E" w:rsidRPr="00155009" w:rsidRDefault="00080F3E" w:rsidP="002E79BA">
            <w:pPr>
              <w:spacing w:after="0"/>
              <w:ind w:right="0"/>
              <w:jc w:val="left"/>
              <w:rPr>
                <w:rFonts w:ascii="DejaVu Sans Mono" w:hAnsi="DejaVu Sans Mono" w:cs="DejaVu Sans Mono"/>
                <w:sz w:val="13"/>
                <w:szCs w:val="13"/>
              </w:rPr>
            </w:pPr>
          </w:p>
          <w:p w:rsidR="00E8299A" w:rsidRPr="00D32EF1" w:rsidRDefault="00E8299A" w:rsidP="00E8299A">
            <w:pPr>
              <w:spacing w:after="0"/>
              <w:ind w:right="0"/>
              <w:jc w:val="left"/>
              <w:rPr>
                <w:rFonts w:ascii="DejaVu Sans Mono" w:hAnsi="DejaVu Sans Mono" w:cs="DejaVu Sans Mono"/>
                <w:sz w:val="13"/>
                <w:szCs w:val="13"/>
                <w:lang w:val="en-GB"/>
              </w:rPr>
            </w:pPr>
            <w:r w:rsidRPr="00155009">
              <w:rPr>
                <w:rFonts w:ascii="DejaVu Sans Mono" w:hAnsi="DejaVu Sans Mono" w:cs="DejaVu Sans Mono"/>
                <w:sz w:val="13"/>
                <w:szCs w:val="13"/>
              </w:rPr>
              <w:t xml:space="preserve"> </w:t>
            </w:r>
            <w:r w:rsidRPr="00D32EF1">
              <w:rPr>
                <w:rFonts w:ascii="DejaVu Sans Mono" w:hAnsi="DejaVu Sans Mono" w:cs="DejaVu Sans Mono"/>
                <w:sz w:val="13"/>
                <w:szCs w:val="13"/>
                <w:lang w:val="en-GB"/>
              </w:rPr>
              <w:t>START INDEXED_DATA</w:t>
            </w:r>
          </w:p>
          <w:p w:rsidR="00E8299A" w:rsidRPr="00D32EF1" w:rsidRDefault="00E8299A" w:rsidP="00E8299A">
            <w:pPr>
              <w:spacing w:after="0"/>
              <w:ind w:right="0"/>
              <w:jc w:val="left"/>
              <w:rPr>
                <w:rFonts w:ascii="DejaVu Sans Mono" w:hAnsi="DejaVu Sans Mono" w:cs="DejaVu Sans Mono"/>
                <w:sz w:val="13"/>
                <w:szCs w:val="13"/>
                <w:lang w:val="en-GB"/>
              </w:rPr>
            </w:pPr>
            <w:r w:rsidRPr="00D32EF1">
              <w:rPr>
                <w:rFonts w:ascii="DejaVu Sans Mono" w:hAnsi="DejaVu Sans Mono" w:cs="DejaVu Sans Mono"/>
                <w:color w:val="FF0000"/>
                <w:sz w:val="13"/>
                <w:szCs w:val="13"/>
                <w:lang w:val="en-GB"/>
              </w:rPr>
              <w:t>2001-09-23T00:00:00.904328Z</w:t>
            </w:r>
            <w:r w:rsidRPr="00D32EF1">
              <w:rPr>
                <w:rFonts w:ascii="DejaVu Sans Mono" w:hAnsi="DejaVu Sans Mono" w:cs="DejaVu Sans Mono"/>
                <w:sz w:val="13"/>
                <w:szCs w:val="13"/>
                <w:lang w:val="en-GB"/>
              </w:rPr>
              <w:t xml:space="preserve"> 000000000001   </w:t>
            </w:r>
            <w:r w:rsidRPr="00D32EF1">
              <w:rPr>
                <w:rFonts w:ascii="DejaVu Sans Mono" w:hAnsi="DejaVu Sans Mono" w:cs="DejaVu Sans Mono"/>
                <w:color w:val="00B0F0"/>
                <w:sz w:val="13"/>
                <w:szCs w:val="13"/>
                <w:lang w:val="en-GB"/>
              </w:rPr>
              <w:t>17.35</w:t>
            </w:r>
          </w:p>
          <w:p w:rsidR="00E8299A" w:rsidRPr="00155009" w:rsidRDefault="00E8299A" w:rsidP="00E8299A">
            <w:pPr>
              <w:spacing w:after="0"/>
              <w:ind w:right="0"/>
              <w:jc w:val="left"/>
              <w:rPr>
                <w:rFonts w:ascii="DejaVu Sans Mono" w:hAnsi="DejaVu Sans Mono" w:cs="DejaVu Sans Mono"/>
                <w:sz w:val="13"/>
                <w:szCs w:val="13"/>
              </w:rPr>
            </w:pPr>
            <w:r w:rsidRPr="00155009">
              <w:rPr>
                <w:rFonts w:ascii="DejaVu Sans Mono" w:hAnsi="DejaVu Sans Mono" w:cs="DejaVu Sans Mono"/>
                <w:sz w:val="13"/>
                <w:szCs w:val="13"/>
              </w:rPr>
              <w:t>34047 33190 32795 0</w:t>
            </w:r>
          </w:p>
          <w:p w:rsidR="00E8299A" w:rsidRPr="00155009" w:rsidRDefault="00E8299A" w:rsidP="00E8299A">
            <w:pPr>
              <w:spacing w:after="0"/>
              <w:ind w:right="0"/>
              <w:jc w:val="left"/>
              <w:rPr>
                <w:rFonts w:ascii="DejaVu Sans Mono" w:hAnsi="DejaVu Sans Mono" w:cs="DejaVu Sans Mono"/>
                <w:sz w:val="13"/>
                <w:szCs w:val="13"/>
              </w:rPr>
            </w:pPr>
            <w:r w:rsidRPr="00155009">
              <w:rPr>
                <w:rFonts w:ascii="DejaVu Sans Mono" w:hAnsi="DejaVu Sans Mono" w:cs="DejaVu Sans Mono"/>
                <w:sz w:val="13"/>
                <w:szCs w:val="13"/>
              </w:rPr>
              <w:t>34078 33107 32796 0</w:t>
            </w:r>
          </w:p>
          <w:p w:rsidR="00E8299A" w:rsidRPr="00E8299A" w:rsidRDefault="00E8299A" w:rsidP="00E8299A">
            <w:pPr>
              <w:spacing w:after="0"/>
              <w:ind w:right="0"/>
              <w:jc w:val="left"/>
              <w:rPr>
                <w:rFonts w:ascii="DejaVu Sans Mono" w:hAnsi="DejaVu Sans Mono" w:cs="DejaVu Sans Mono"/>
                <w:sz w:val="13"/>
                <w:szCs w:val="13"/>
                <w:lang w:val="en-US"/>
              </w:rPr>
            </w:pPr>
            <w:r w:rsidRPr="00155009">
              <w:rPr>
                <w:rFonts w:ascii="DejaVu Sans Mono" w:hAnsi="DejaVu Sans Mono" w:cs="DejaVu Sans Mono"/>
                <w:sz w:val="13"/>
                <w:szCs w:val="13"/>
              </w:rPr>
              <w:t xml:space="preserve">34098 33028 </w:t>
            </w:r>
            <w:r w:rsidRPr="00E8299A">
              <w:rPr>
                <w:rFonts w:ascii="DejaVu Sans Mono" w:hAnsi="DejaVu Sans Mono" w:cs="DejaVu Sans Mono"/>
                <w:sz w:val="13"/>
                <w:szCs w:val="13"/>
                <w:lang w:val="en-US"/>
              </w:rPr>
              <w:t>32796 0</w:t>
            </w:r>
          </w:p>
          <w:p w:rsidR="00E8299A" w:rsidRPr="00E8299A" w:rsidRDefault="00E8299A" w:rsidP="00E8299A">
            <w:pPr>
              <w:spacing w:after="0"/>
              <w:ind w:right="0"/>
              <w:jc w:val="left"/>
              <w:rPr>
                <w:rFonts w:ascii="DejaVu Sans Mono" w:hAnsi="DejaVu Sans Mono" w:cs="DejaVu Sans Mono"/>
                <w:sz w:val="13"/>
                <w:szCs w:val="13"/>
                <w:lang w:val="en-US"/>
              </w:rPr>
            </w:pPr>
            <w:r w:rsidRPr="00E8299A">
              <w:rPr>
                <w:rFonts w:ascii="DejaVu Sans Mono" w:hAnsi="DejaVu Sans Mono" w:cs="DejaVu Sans Mono"/>
                <w:sz w:val="13"/>
                <w:szCs w:val="13"/>
                <w:lang w:val="en-US"/>
              </w:rPr>
              <w:t>34107 32941 32801 0</w:t>
            </w:r>
          </w:p>
          <w:p w:rsidR="00E8299A" w:rsidRPr="00E8299A" w:rsidRDefault="00E8299A" w:rsidP="00E8299A">
            <w:pPr>
              <w:spacing w:after="0"/>
              <w:ind w:right="0"/>
              <w:jc w:val="left"/>
              <w:rPr>
                <w:rFonts w:ascii="DejaVu Sans Mono" w:hAnsi="DejaVu Sans Mono" w:cs="DejaVu Sans Mono"/>
                <w:sz w:val="13"/>
                <w:szCs w:val="13"/>
                <w:lang w:val="en-US"/>
              </w:rPr>
            </w:pPr>
            <w:r w:rsidRPr="00E8299A">
              <w:rPr>
                <w:rFonts w:ascii="DejaVu Sans Mono" w:hAnsi="DejaVu Sans Mono" w:cs="DejaVu Sans Mono"/>
                <w:sz w:val="13"/>
                <w:szCs w:val="13"/>
                <w:lang w:val="en-US"/>
              </w:rPr>
              <w:t>34110 32857 32795 0</w:t>
            </w:r>
          </w:p>
          <w:p w:rsidR="00E8299A" w:rsidRPr="00E8299A" w:rsidRDefault="00E8299A" w:rsidP="00E8299A">
            <w:pPr>
              <w:spacing w:after="0"/>
              <w:ind w:right="0"/>
              <w:jc w:val="left"/>
              <w:rPr>
                <w:rFonts w:ascii="DejaVu Sans Mono" w:hAnsi="DejaVu Sans Mono" w:cs="DejaVu Sans Mono"/>
                <w:sz w:val="13"/>
                <w:szCs w:val="13"/>
                <w:lang w:val="en-US"/>
              </w:rPr>
            </w:pPr>
            <w:r w:rsidRPr="00E8299A">
              <w:rPr>
                <w:rFonts w:ascii="DejaVu Sans Mono" w:hAnsi="DejaVu Sans Mono" w:cs="DejaVu Sans Mono"/>
                <w:sz w:val="13"/>
                <w:szCs w:val="13"/>
                <w:lang w:val="en-US"/>
              </w:rPr>
              <w:t>34109 32776 32799 0</w:t>
            </w:r>
          </w:p>
          <w:p w:rsidR="00E8299A" w:rsidRPr="00E8299A" w:rsidRDefault="00E8299A" w:rsidP="00E8299A">
            <w:pPr>
              <w:spacing w:after="0"/>
              <w:ind w:right="0"/>
              <w:jc w:val="left"/>
              <w:rPr>
                <w:rFonts w:ascii="DejaVu Sans Mono" w:hAnsi="DejaVu Sans Mono" w:cs="DejaVu Sans Mono"/>
                <w:sz w:val="13"/>
                <w:szCs w:val="13"/>
                <w:lang w:val="en-US"/>
              </w:rPr>
            </w:pPr>
            <w:r w:rsidRPr="00E8299A">
              <w:rPr>
                <w:rFonts w:ascii="DejaVu Sans Mono" w:hAnsi="DejaVu Sans Mono" w:cs="DejaVu Sans Mono"/>
                <w:sz w:val="13"/>
                <w:szCs w:val="13"/>
                <w:lang w:val="en-US"/>
              </w:rPr>
              <w:t>34105 32693 32797 0</w:t>
            </w:r>
          </w:p>
          <w:p w:rsidR="00E8299A" w:rsidRPr="00E8299A" w:rsidRDefault="00E8299A" w:rsidP="00E8299A">
            <w:pPr>
              <w:spacing w:after="0"/>
              <w:ind w:right="0"/>
              <w:jc w:val="left"/>
              <w:rPr>
                <w:rFonts w:ascii="DejaVu Sans Mono" w:hAnsi="DejaVu Sans Mono" w:cs="DejaVu Sans Mono"/>
                <w:sz w:val="13"/>
                <w:szCs w:val="13"/>
                <w:lang w:val="en-US"/>
              </w:rPr>
            </w:pPr>
            <w:r w:rsidRPr="00E8299A">
              <w:rPr>
                <w:rFonts w:ascii="DejaVu Sans Mono" w:hAnsi="DejaVu Sans Mono" w:cs="DejaVu Sans Mono"/>
                <w:sz w:val="13"/>
                <w:szCs w:val="13"/>
                <w:lang w:val="en-US"/>
              </w:rPr>
              <w:t>34101 32611 32799 0</w:t>
            </w:r>
          </w:p>
          <w:p w:rsidR="00E8299A" w:rsidRPr="00E8299A" w:rsidRDefault="00E8299A" w:rsidP="00E8299A">
            <w:pPr>
              <w:spacing w:after="0"/>
              <w:ind w:right="0"/>
              <w:jc w:val="left"/>
              <w:rPr>
                <w:rFonts w:ascii="DejaVu Sans Mono" w:hAnsi="DejaVu Sans Mono" w:cs="DejaVu Sans Mono"/>
                <w:sz w:val="13"/>
                <w:szCs w:val="13"/>
                <w:lang w:val="en-US"/>
              </w:rPr>
            </w:pPr>
            <w:r w:rsidRPr="00E8299A">
              <w:rPr>
                <w:rFonts w:ascii="DejaVu Sans Mono" w:hAnsi="DejaVu Sans Mono" w:cs="DejaVu Sans Mono"/>
                <w:sz w:val="13"/>
                <w:szCs w:val="13"/>
                <w:lang w:val="en-US"/>
              </w:rPr>
              <w:t>34090 32528 32796 0</w:t>
            </w:r>
          </w:p>
          <w:p w:rsidR="00E8299A" w:rsidRPr="00E8299A" w:rsidRDefault="00E8299A" w:rsidP="00E8299A">
            <w:pPr>
              <w:spacing w:after="0"/>
              <w:ind w:right="0"/>
              <w:jc w:val="left"/>
              <w:rPr>
                <w:rFonts w:ascii="DejaVu Sans Mono" w:hAnsi="DejaVu Sans Mono" w:cs="DejaVu Sans Mono"/>
                <w:sz w:val="13"/>
                <w:szCs w:val="13"/>
                <w:lang w:val="en-US"/>
              </w:rPr>
            </w:pPr>
            <w:r w:rsidRPr="00E8299A">
              <w:rPr>
                <w:rFonts w:ascii="DejaVu Sans Mono" w:hAnsi="DejaVu Sans Mono" w:cs="DejaVu Sans Mono"/>
                <w:sz w:val="13"/>
                <w:szCs w:val="13"/>
                <w:lang w:val="en-US"/>
              </w:rPr>
              <w:t>34064 32445 32795 0</w:t>
            </w:r>
          </w:p>
          <w:p w:rsidR="00E8299A" w:rsidRPr="00E8299A" w:rsidRDefault="00E8299A" w:rsidP="00E8299A">
            <w:pPr>
              <w:spacing w:after="0"/>
              <w:ind w:right="0"/>
              <w:jc w:val="left"/>
              <w:rPr>
                <w:rFonts w:ascii="DejaVu Sans Mono" w:hAnsi="DejaVu Sans Mono" w:cs="DejaVu Sans Mono"/>
                <w:sz w:val="13"/>
                <w:szCs w:val="13"/>
                <w:lang w:val="en-US"/>
              </w:rPr>
            </w:pPr>
            <w:r w:rsidRPr="00E8299A">
              <w:rPr>
                <w:rFonts w:ascii="DejaVu Sans Mono" w:hAnsi="DejaVu Sans Mono" w:cs="DejaVu Sans Mono"/>
                <w:sz w:val="13"/>
                <w:szCs w:val="13"/>
                <w:lang w:val="en-US"/>
              </w:rPr>
              <w:t>34041 32365 32794 0</w:t>
            </w:r>
          </w:p>
          <w:p w:rsidR="00E8299A" w:rsidRPr="00E8299A" w:rsidRDefault="00E8299A" w:rsidP="00E8299A">
            <w:pPr>
              <w:spacing w:after="0"/>
              <w:ind w:right="0"/>
              <w:jc w:val="left"/>
              <w:rPr>
                <w:rFonts w:ascii="DejaVu Sans Mono" w:hAnsi="DejaVu Sans Mono" w:cs="DejaVu Sans Mono"/>
                <w:sz w:val="13"/>
                <w:szCs w:val="13"/>
                <w:lang w:val="en-US"/>
              </w:rPr>
            </w:pPr>
            <w:r w:rsidRPr="00E8299A">
              <w:rPr>
                <w:rFonts w:ascii="DejaVu Sans Mono" w:hAnsi="DejaVu Sans Mono" w:cs="DejaVu Sans Mono"/>
                <w:sz w:val="13"/>
                <w:szCs w:val="13"/>
                <w:lang w:val="en-US"/>
              </w:rPr>
              <w:t>34009 32290 32790 0</w:t>
            </w:r>
          </w:p>
          <w:p w:rsidR="00E8299A" w:rsidRPr="00E8299A" w:rsidRDefault="00E8299A" w:rsidP="00E8299A">
            <w:pPr>
              <w:spacing w:after="0"/>
              <w:ind w:right="0"/>
              <w:jc w:val="left"/>
              <w:rPr>
                <w:rFonts w:ascii="DejaVu Sans Mono" w:hAnsi="DejaVu Sans Mono" w:cs="DejaVu Sans Mono"/>
                <w:sz w:val="13"/>
                <w:szCs w:val="13"/>
                <w:lang w:val="en-US"/>
              </w:rPr>
            </w:pPr>
            <w:r w:rsidRPr="00E8299A">
              <w:rPr>
                <w:rFonts w:ascii="DejaVu Sans Mono" w:hAnsi="DejaVu Sans Mono" w:cs="DejaVu Sans Mono"/>
                <w:sz w:val="13"/>
                <w:szCs w:val="13"/>
                <w:lang w:val="en-US"/>
              </w:rPr>
              <w:t>33979 32217 32792 0</w:t>
            </w:r>
          </w:p>
          <w:p w:rsidR="00E8299A" w:rsidRPr="00E8299A" w:rsidRDefault="00E8299A" w:rsidP="00E8299A">
            <w:pPr>
              <w:spacing w:after="0"/>
              <w:ind w:right="0"/>
              <w:jc w:val="left"/>
              <w:rPr>
                <w:rFonts w:ascii="DejaVu Sans Mono" w:hAnsi="DejaVu Sans Mono" w:cs="DejaVu Sans Mono"/>
                <w:sz w:val="13"/>
                <w:szCs w:val="13"/>
                <w:lang w:val="en-US"/>
              </w:rPr>
            </w:pPr>
            <w:r w:rsidRPr="00E8299A">
              <w:rPr>
                <w:rFonts w:ascii="DejaVu Sans Mono" w:hAnsi="DejaVu Sans Mono" w:cs="DejaVu Sans Mono"/>
                <w:sz w:val="13"/>
                <w:szCs w:val="13"/>
                <w:lang w:val="en-US"/>
              </w:rPr>
              <w:t>33937 32139 32796 0</w:t>
            </w:r>
          </w:p>
          <w:p w:rsidR="00E8299A" w:rsidRPr="00E8299A" w:rsidRDefault="00E8299A" w:rsidP="00E8299A">
            <w:pPr>
              <w:spacing w:after="0"/>
              <w:ind w:right="0"/>
              <w:jc w:val="left"/>
              <w:rPr>
                <w:rFonts w:ascii="DejaVu Sans Mono" w:hAnsi="DejaVu Sans Mono" w:cs="DejaVu Sans Mono"/>
                <w:sz w:val="13"/>
                <w:szCs w:val="13"/>
                <w:lang w:val="en-US"/>
              </w:rPr>
            </w:pPr>
            <w:r w:rsidRPr="00E8299A">
              <w:rPr>
                <w:rFonts w:ascii="DejaVu Sans Mono" w:hAnsi="DejaVu Sans Mono" w:cs="DejaVu Sans Mono"/>
                <w:sz w:val="13"/>
                <w:szCs w:val="13"/>
                <w:lang w:val="en-US"/>
              </w:rPr>
              <w:t>33898 32071 32794 0</w:t>
            </w:r>
          </w:p>
          <w:p w:rsidR="00E8299A" w:rsidRPr="00E8299A" w:rsidRDefault="00E8299A" w:rsidP="00E8299A">
            <w:pPr>
              <w:spacing w:after="0"/>
              <w:ind w:right="0"/>
              <w:jc w:val="left"/>
              <w:rPr>
                <w:rFonts w:ascii="DejaVu Sans Mono" w:hAnsi="DejaVu Sans Mono" w:cs="DejaVu Sans Mono"/>
                <w:sz w:val="13"/>
                <w:szCs w:val="13"/>
                <w:lang w:val="en-US"/>
              </w:rPr>
            </w:pPr>
            <w:r w:rsidRPr="00E8299A">
              <w:rPr>
                <w:rFonts w:ascii="DejaVu Sans Mono" w:hAnsi="DejaVu Sans Mono" w:cs="DejaVu Sans Mono"/>
                <w:sz w:val="13"/>
                <w:szCs w:val="13"/>
                <w:lang w:val="en-US"/>
              </w:rPr>
              <w:t>33848 32000 32792 0</w:t>
            </w:r>
          </w:p>
          <w:p w:rsidR="00E8299A" w:rsidRPr="00E8299A" w:rsidRDefault="00E8299A" w:rsidP="00E8299A">
            <w:pPr>
              <w:spacing w:after="0"/>
              <w:ind w:right="0"/>
              <w:jc w:val="left"/>
              <w:rPr>
                <w:rFonts w:ascii="DejaVu Sans Mono" w:hAnsi="DejaVu Sans Mono" w:cs="DejaVu Sans Mono"/>
                <w:sz w:val="13"/>
                <w:szCs w:val="13"/>
                <w:lang w:val="en-US"/>
              </w:rPr>
            </w:pPr>
            <w:r w:rsidRPr="00E8299A">
              <w:rPr>
                <w:rFonts w:ascii="DejaVu Sans Mono" w:hAnsi="DejaVu Sans Mono" w:cs="DejaVu Sans Mono"/>
                <w:sz w:val="13"/>
                <w:szCs w:val="13"/>
                <w:lang w:val="en-US"/>
              </w:rPr>
              <w:t>33797 31932 32790 0</w:t>
            </w:r>
          </w:p>
          <w:p w:rsidR="00E8299A" w:rsidRPr="00E8299A" w:rsidRDefault="00E8299A" w:rsidP="00E8299A">
            <w:pPr>
              <w:spacing w:after="0"/>
              <w:ind w:right="0"/>
              <w:jc w:val="left"/>
              <w:rPr>
                <w:rFonts w:ascii="DejaVu Sans Mono" w:hAnsi="DejaVu Sans Mono" w:cs="DejaVu Sans Mono"/>
                <w:sz w:val="13"/>
                <w:szCs w:val="13"/>
                <w:lang w:val="en-US"/>
              </w:rPr>
            </w:pPr>
            <w:r w:rsidRPr="00E8299A">
              <w:rPr>
                <w:rFonts w:ascii="DejaVu Sans Mono" w:hAnsi="DejaVu Sans Mono" w:cs="DejaVu Sans Mono"/>
                <w:sz w:val="13"/>
                <w:szCs w:val="13"/>
                <w:lang w:val="en-US"/>
              </w:rPr>
              <w:t>33746 31873 32793 0</w:t>
            </w:r>
          </w:p>
          <w:p w:rsidR="00E8299A" w:rsidRPr="00E8299A" w:rsidRDefault="00E8299A" w:rsidP="00E8299A">
            <w:pPr>
              <w:spacing w:after="0"/>
              <w:ind w:right="0"/>
              <w:jc w:val="left"/>
              <w:rPr>
                <w:rFonts w:ascii="DejaVu Sans Mono" w:hAnsi="DejaVu Sans Mono" w:cs="DejaVu Sans Mono"/>
                <w:sz w:val="13"/>
                <w:szCs w:val="13"/>
                <w:lang w:val="en-US"/>
              </w:rPr>
            </w:pPr>
            <w:r w:rsidRPr="00E8299A">
              <w:rPr>
                <w:rFonts w:ascii="DejaVu Sans Mono" w:hAnsi="DejaVu Sans Mono" w:cs="DejaVu Sans Mono"/>
                <w:sz w:val="13"/>
                <w:szCs w:val="13"/>
                <w:lang w:val="en-US"/>
              </w:rPr>
              <w:t>33681 31812 32791 0</w:t>
            </w:r>
          </w:p>
          <w:p w:rsidR="00E8299A" w:rsidRPr="00E8299A" w:rsidRDefault="00E8299A" w:rsidP="00E8299A">
            <w:pPr>
              <w:spacing w:after="0"/>
              <w:ind w:right="0"/>
              <w:jc w:val="left"/>
              <w:rPr>
                <w:rFonts w:ascii="DejaVu Sans Mono" w:hAnsi="DejaVu Sans Mono" w:cs="DejaVu Sans Mono"/>
                <w:sz w:val="13"/>
                <w:szCs w:val="13"/>
                <w:lang w:val="en-US"/>
              </w:rPr>
            </w:pPr>
            <w:r w:rsidRPr="00E8299A">
              <w:rPr>
                <w:rFonts w:ascii="DejaVu Sans Mono" w:hAnsi="DejaVu Sans Mono" w:cs="DejaVu Sans Mono"/>
                <w:sz w:val="13"/>
                <w:szCs w:val="13"/>
                <w:lang w:val="en-US"/>
              </w:rPr>
              <w:t>33614 31757 32790 0</w:t>
            </w:r>
          </w:p>
          <w:p w:rsidR="00E8299A" w:rsidRPr="00E8299A" w:rsidRDefault="00E8299A" w:rsidP="00E8299A">
            <w:pPr>
              <w:spacing w:after="0"/>
              <w:ind w:right="0"/>
              <w:jc w:val="left"/>
              <w:rPr>
                <w:rFonts w:ascii="DejaVu Sans Mono" w:hAnsi="DejaVu Sans Mono" w:cs="DejaVu Sans Mono"/>
                <w:sz w:val="13"/>
                <w:szCs w:val="13"/>
                <w:lang w:val="en-US"/>
              </w:rPr>
            </w:pPr>
            <w:r w:rsidRPr="00E8299A">
              <w:rPr>
                <w:rFonts w:ascii="DejaVu Sans Mono" w:hAnsi="DejaVu Sans Mono" w:cs="DejaVu Sans Mono"/>
                <w:sz w:val="13"/>
                <w:szCs w:val="13"/>
                <w:lang w:val="en-US"/>
              </w:rPr>
              <w:t>33552 31704 32790 0</w:t>
            </w:r>
          </w:p>
          <w:p w:rsidR="00E8299A" w:rsidRPr="00E8299A" w:rsidRDefault="00E8299A" w:rsidP="00E8299A">
            <w:pPr>
              <w:spacing w:after="0"/>
              <w:ind w:right="0"/>
              <w:jc w:val="left"/>
              <w:rPr>
                <w:rFonts w:ascii="DejaVu Sans Mono" w:hAnsi="DejaVu Sans Mono" w:cs="DejaVu Sans Mono"/>
                <w:sz w:val="13"/>
                <w:szCs w:val="13"/>
                <w:lang w:val="en-US"/>
              </w:rPr>
            </w:pPr>
            <w:r w:rsidRPr="00E8299A">
              <w:rPr>
                <w:rFonts w:ascii="DejaVu Sans Mono" w:hAnsi="DejaVu Sans Mono" w:cs="DejaVu Sans Mono"/>
                <w:sz w:val="13"/>
                <w:szCs w:val="13"/>
                <w:lang w:val="en-US"/>
              </w:rPr>
              <w:t>33478 31663 32791 0</w:t>
            </w:r>
          </w:p>
          <w:p w:rsidR="00E8299A" w:rsidRPr="00E8299A" w:rsidRDefault="00E8299A" w:rsidP="00E8299A">
            <w:pPr>
              <w:spacing w:after="0"/>
              <w:ind w:right="0"/>
              <w:jc w:val="left"/>
              <w:rPr>
                <w:rFonts w:ascii="DejaVu Sans Mono" w:hAnsi="DejaVu Sans Mono" w:cs="DejaVu Sans Mono"/>
                <w:sz w:val="13"/>
                <w:szCs w:val="13"/>
                <w:lang w:val="en-US"/>
              </w:rPr>
            </w:pPr>
            <w:r w:rsidRPr="00E8299A">
              <w:rPr>
                <w:rFonts w:ascii="DejaVu Sans Mono" w:hAnsi="DejaVu Sans Mono" w:cs="DejaVu Sans Mono"/>
                <w:sz w:val="13"/>
                <w:szCs w:val="13"/>
                <w:lang w:val="en-US"/>
              </w:rPr>
              <w:t>33406 31617 32787 0</w:t>
            </w:r>
          </w:p>
          <w:p w:rsidR="00E8299A" w:rsidRPr="00E8299A" w:rsidRDefault="00E8299A" w:rsidP="00E8299A">
            <w:pPr>
              <w:spacing w:after="0"/>
              <w:ind w:right="0"/>
              <w:jc w:val="left"/>
              <w:rPr>
                <w:rFonts w:ascii="DejaVu Sans Mono" w:hAnsi="DejaVu Sans Mono" w:cs="DejaVu Sans Mono"/>
                <w:sz w:val="13"/>
                <w:szCs w:val="13"/>
                <w:lang w:val="en-US"/>
              </w:rPr>
            </w:pPr>
            <w:r w:rsidRPr="00E8299A">
              <w:rPr>
                <w:rFonts w:ascii="DejaVu Sans Mono" w:hAnsi="DejaVu Sans Mono" w:cs="DejaVu Sans Mono"/>
                <w:sz w:val="13"/>
                <w:szCs w:val="13"/>
                <w:lang w:val="en-US"/>
              </w:rPr>
              <w:t>33330 31584 32789 0</w:t>
            </w:r>
          </w:p>
          <w:p w:rsidR="00E8299A" w:rsidRPr="00E8299A" w:rsidRDefault="00E8299A" w:rsidP="00E8299A">
            <w:pPr>
              <w:spacing w:after="0"/>
              <w:ind w:right="0"/>
              <w:jc w:val="left"/>
              <w:rPr>
                <w:rFonts w:ascii="DejaVu Sans Mono" w:hAnsi="DejaVu Sans Mono" w:cs="DejaVu Sans Mono"/>
                <w:sz w:val="13"/>
                <w:szCs w:val="13"/>
                <w:lang w:val="en-US"/>
              </w:rPr>
            </w:pPr>
            <w:r w:rsidRPr="00E8299A">
              <w:rPr>
                <w:rFonts w:ascii="DejaVu Sans Mono" w:hAnsi="DejaVu Sans Mono" w:cs="DejaVu Sans Mono"/>
                <w:sz w:val="13"/>
                <w:szCs w:val="13"/>
                <w:lang w:val="en-US"/>
              </w:rPr>
              <w:t>33255 31551 32786 0</w:t>
            </w:r>
          </w:p>
          <w:p w:rsidR="00E8299A" w:rsidRPr="00E8299A" w:rsidRDefault="00E8299A" w:rsidP="00E8299A">
            <w:pPr>
              <w:spacing w:after="0"/>
              <w:ind w:right="0"/>
              <w:jc w:val="left"/>
              <w:rPr>
                <w:rFonts w:ascii="DejaVu Sans Mono" w:hAnsi="DejaVu Sans Mono" w:cs="DejaVu Sans Mono"/>
                <w:sz w:val="13"/>
                <w:szCs w:val="13"/>
                <w:lang w:val="en-US"/>
              </w:rPr>
            </w:pPr>
            <w:r w:rsidRPr="00E8299A">
              <w:rPr>
                <w:rFonts w:ascii="DejaVu Sans Mono" w:hAnsi="DejaVu Sans Mono" w:cs="DejaVu Sans Mono"/>
                <w:color w:val="FF0000"/>
                <w:sz w:val="13"/>
                <w:szCs w:val="13"/>
                <w:lang w:val="en-US"/>
              </w:rPr>
              <w:t>2001-09-23T00:00:01.904304Z</w:t>
            </w:r>
            <w:r w:rsidRPr="00E8299A">
              <w:rPr>
                <w:rFonts w:ascii="DejaVu Sans Mono" w:hAnsi="DejaVu Sans Mono" w:cs="DejaVu Sans Mono"/>
                <w:sz w:val="13"/>
                <w:szCs w:val="13"/>
                <w:lang w:val="en-US"/>
              </w:rPr>
              <w:t xml:space="preserve"> 000000000001  </w:t>
            </w:r>
            <w:r w:rsidRPr="00E8299A">
              <w:rPr>
                <w:rFonts w:ascii="DejaVu Sans Mono" w:hAnsi="DejaVu Sans Mono" w:cs="DejaVu Sans Mono"/>
                <w:color w:val="00B0F0"/>
                <w:sz w:val="13"/>
                <w:szCs w:val="13"/>
                <w:lang w:val="en-US"/>
              </w:rPr>
              <w:t>106.83</w:t>
            </w:r>
          </w:p>
          <w:p w:rsidR="00E8299A" w:rsidRPr="00E8299A" w:rsidRDefault="00E8299A" w:rsidP="00E8299A">
            <w:pPr>
              <w:spacing w:after="0"/>
              <w:ind w:right="0"/>
              <w:jc w:val="left"/>
              <w:rPr>
                <w:rFonts w:ascii="DejaVu Sans Mono" w:hAnsi="DejaVu Sans Mono" w:cs="DejaVu Sans Mono"/>
                <w:sz w:val="13"/>
                <w:szCs w:val="13"/>
                <w:lang w:val="en-US"/>
              </w:rPr>
            </w:pPr>
            <w:r w:rsidRPr="00E8299A">
              <w:rPr>
                <w:rFonts w:ascii="DejaVu Sans Mono" w:hAnsi="DejaVu Sans Mono" w:cs="DejaVu Sans Mono"/>
                <w:sz w:val="13"/>
                <w:szCs w:val="13"/>
                <w:lang w:val="en-US"/>
              </w:rPr>
              <w:t>33175 31522 32787 0</w:t>
            </w:r>
          </w:p>
          <w:p w:rsidR="00E8299A" w:rsidRPr="00E8299A" w:rsidRDefault="00E8299A" w:rsidP="00E8299A">
            <w:pPr>
              <w:spacing w:after="0"/>
              <w:ind w:right="0"/>
              <w:jc w:val="left"/>
              <w:rPr>
                <w:rFonts w:ascii="DejaVu Sans Mono" w:hAnsi="DejaVu Sans Mono" w:cs="DejaVu Sans Mono"/>
                <w:sz w:val="13"/>
                <w:szCs w:val="13"/>
                <w:lang w:val="en-US"/>
              </w:rPr>
            </w:pPr>
            <w:r w:rsidRPr="00E8299A">
              <w:rPr>
                <w:rFonts w:ascii="DejaVu Sans Mono" w:hAnsi="DejaVu Sans Mono" w:cs="DejaVu Sans Mono"/>
                <w:sz w:val="13"/>
                <w:szCs w:val="13"/>
                <w:lang w:val="en-US"/>
              </w:rPr>
              <w:t>33092 31498 32783 0</w:t>
            </w:r>
          </w:p>
          <w:p w:rsidR="00E8299A" w:rsidRPr="00E8299A" w:rsidRDefault="00E8299A" w:rsidP="00E8299A">
            <w:pPr>
              <w:spacing w:after="0"/>
              <w:ind w:right="0"/>
              <w:jc w:val="left"/>
              <w:rPr>
                <w:rFonts w:ascii="DejaVu Sans Mono" w:hAnsi="DejaVu Sans Mono" w:cs="DejaVu Sans Mono"/>
                <w:sz w:val="13"/>
                <w:szCs w:val="13"/>
                <w:lang w:val="en-US"/>
              </w:rPr>
            </w:pPr>
            <w:r w:rsidRPr="00E8299A">
              <w:rPr>
                <w:rFonts w:ascii="DejaVu Sans Mono" w:hAnsi="DejaVu Sans Mono" w:cs="DejaVu Sans Mono"/>
                <w:sz w:val="13"/>
                <w:szCs w:val="13"/>
                <w:lang w:val="en-US"/>
              </w:rPr>
              <w:t>33012 31477 32786 0</w:t>
            </w:r>
          </w:p>
          <w:p w:rsidR="00E8299A" w:rsidRPr="00E8299A" w:rsidRDefault="00E8299A" w:rsidP="00E8299A">
            <w:pPr>
              <w:spacing w:after="0"/>
              <w:ind w:right="0"/>
              <w:jc w:val="left"/>
              <w:rPr>
                <w:rFonts w:ascii="DejaVu Sans Mono" w:hAnsi="DejaVu Sans Mono" w:cs="DejaVu Sans Mono"/>
                <w:sz w:val="13"/>
                <w:szCs w:val="13"/>
                <w:lang w:val="en-US"/>
              </w:rPr>
            </w:pPr>
            <w:r w:rsidRPr="00E8299A">
              <w:rPr>
                <w:rFonts w:ascii="DejaVu Sans Mono" w:hAnsi="DejaVu Sans Mono" w:cs="DejaVu Sans Mono"/>
                <w:sz w:val="13"/>
                <w:szCs w:val="13"/>
                <w:lang w:val="en-US"/>
              </w:rPr>
              <w:t>32929 31466 32785 0</w:t>
            </w:r>
          </w:p>
          <w:p w:rsidR="00080F3E" w:rsidRPr="002E79BA" w:rsidRDefault="00E8299A" w:rsidP="00E8299A">
            <w:pPr>
              <w:spacing w:after="0"/>
              <w:ind w:right="0"/>
              <w:jc w:val="left"/>
              <w:rPr>
                <w:rFonts w:ascii="DejaVu Sans Mono" w:hAnsi="DejaVu Sans Mono" w:cs="DejaVu Sans Mono"/>
                <w:sz w:val="13"/>
                <w:szCs w:val="13"/>
                <w:lang w:val="en-US"/>
              </w:rPr>
            </w:pPr>
            <w:r w:rsidRPr="00E8299A">
              <w:rPr>
                <w:rFonts w:ascii="DejaVu Sans Mono" w:hAnsi="DejaVu Sans Mono" w:cs="DejaVu Sans Mono"/>
                <w:sz w:val="13"/>
                <w:szCs w:val="13"/>
                <w:lang w:val="en-US"/>
              </w:rPr>
              <w:t>32852 31456 32781 0</w:t>
            </w:r>
            <w:r w:rsidR="00C47C27" w:rsidRPr="002E79BA">
              <w:rPr>
                <w:rFonts w:ascii="DejaVu Sans Mono" w:hAnsi="DejaVu Sans Mono" w:cs="DejaVu Sans Mono"/>
                <w:sz w:val="13"/>
                <w:szCs w:val="13"/>
                <w:lang w:val="en-US"/>
              </w:rPr>
              <w:t xml:space="preserve"> </w:t>
            </w:r>
          </w:p>
          <w:p w:rsidR="00080F3E" w:rsidRPr="002E79BA" w:rsidRDefault="00080F3E" w:rsidP="002E79BA">
            <w:pPr>
              <w:spacing w:after="0"/>
              <w:ind w:right="0"/>
              <w:jc w:val="left"/>
              <w:rPr>
                <w:rFonts w:ascii="DejaVu Sans Mono" w:hAnsi="DejaVu Sans Mono" w:cs="DejaVu Sans Mono"/>
                <w:sz w:val="13"/>
                <w:szCs w:val="13"/>
                <w:lang w:val="en-US"/>
              </w:rPr>
            </w:pPr>
          </w:p>
        </w:tc>
        <w:tc>
          <w:tcPr>
            <w:tcW w:w="5528" w:type="dxa"/>
            <w:tcBorders>
              <w:top w:val="single" w:sz="4" w:space="0" w:color="000001"/>
              <w:left w:val="single" w:sz="4" w:space="0" w:color="000001"/>
              <w:bottom w:val="single" w:sz="4" w:space="0" w:color="000001"/>
              <w:right w:val="single" w:sz="4" w:space="0" w:color="000001"/>
            </w:tcBorders>
            <w:shd w:val="clear" w:color="auto" w:fill="FFFFCC"/>
            <w:tcMar>
              <w:left w:w="103" w:type="dxa"/>
            </w:tcMar>
          </w:tcPr>
          <w:p w:rsidR="00080F3E" w:rsidRPr="00E8299A" w:rsidRDefault="00080F3E" w:rsidP="002E79BA">
            <w:pPr>
              <w:spacing w:after="0"/>
              <w:ind w:right="-108"/>
              <w:jc w:val="left"/>
              <w:rPr>
                <w:rFonts w:ascii="DejaVu Sans Mono" w:hAnsi="DejaVu Sans Mono" w:cs="DejaVu Sans Mono"/>
                <w:sz w:val="13"/>
                <w:szCs w:val="13"/>
              </w:rPr>
            </w:pPr>
          </w:p>
          <w:p w:rsidR="00080F3E" w:rsidRPr="00E8299A" w:rsidRDefault="00080F3E" w:rsidP="00E8299A">
            <w:pPr>
              <w:spacing w:after="0"/>
              <w:ind w:right="-250"/>
              <w:jc w:val="left"/>
              <w:rPr>
                <w:rFonts w:ascii="DejaVu Sans Mono" w:hAnsi="DejaVu Sans Mono" w:cs="DejaVu Sans Mono"/>
                <w:sz w:val="13"/>
                <w:szCs w:val="13"/>
              </w:rPr>
            </w:pPr>
          </w:p>
          <w:p w:rsidR="00E8299A" w:rsidRPr="00E8299A" w:rsidRDefault="00E8299A" w:rsidP="00E8299A">
            <w:pPr>
              <w:spacing w:after="0"/>
              <w:ind w:right="-250"/>
              <w:jc w:val="left"/>
              <w:rPr>
                <w:rFonts w:ascii="DejaVu Sans Mono" w:hAnsi="DejaVu Sans Mono" w:cs="DejaVu Sans Mono"/>
                <w:sz w:val="13"/>
                <w:szCs w:val="13"/>
              </w:rPr>
            </w:pPr>
            <w:r w:rsidRPr="00E8299A">
              <w:rPr>
                <w:rFonts w:ascii="DejaVu Sans Mono" w:hAnsi="DejaVu Sans Mono" w:cs="DejaVu Sans Mono"/>
                <w:color w:val="FF0000"/>
                <w:sz w:val="13"/>
                <w:szCs w:val="13"/>
              </w:rPr>
              <w:t>2001-09-23T00:00:00.904328Z</w:t>
            </w:r>
            <w:r w:rsidRPr="00E8299A">
              <w:rPr>
                <w:rFonts w:ascii="DejaVu Sans Mono" w:hAnsi="DejaVu Sans Mono" w:cs="DejaVu Sans Mono"/>
                <w:sz w:val="13"/>
                <w:szCs w:val="13"/>
              </w:rPr>
              <w:t xml:space="preserve">,00000000000110,  </w:t>
            </w:r>
            <w:r w:rsidRPr="00E8299A">
              <w:rPr>
                <w:rFonts w:ascii="DejaVu Sans Mono" w:hAnsi="DejaVu Sans Mono" w:cs="DejaVu Sans Mono"/>
                <w:color w:val="00B0F0"/>
                <w:sz w:val="13"/>
                <w:szCs w:val="13"/>
              </w:rPr>
              <w:t>17.35</w:t>
            </w:r>
            <w:r w:rsidRPr="00E8299A">
              <w:rPr>
                <w:rFonts w:ascii="DejaVu Sans Mono" w:hAnsi="DejaVu Sans Mono" w:cs="DejaVu Sans Mono"/>
                <w:sz w:val="13"/>
                <w:szCs w:val="13"/>
              </w:rPr>
              <w:t>,34047,33190,32795</w:t>
            </w:r>
          </w:p>
          <w:p w:rsidR="00E8299A" w:rsidRPr="00E8299A" w:rsidRDefault="00E8299A" w:rsidP="00E8299A">
            <w:pPr>
              <w:spacing w:after="0"/>
              <w:ind w:right="-250"/>
              <w:jc w:val="left"/>
              <w:rPr>
                <w:rFonts w:ascii="DejaVu Sans Mono" w:hAnsi="DejaVu Sans Mono" w:cs="DejaVu Sans Mono"/>
                <w:sz w:val="13"/>
                <w:szCs w:val="13"/>
              </w:rPr>
            </w:pPr>
            <w:r w:rsidRPr="00E8299A">
              <w:rPr>
                <w:rFonts w:ascii="DejaVu Sans Mono" w:hAnsi="DejaVu Sans Mono" w:cs="DejaVu Sans Mono"/>
                <w:sz w:val="13"/>
                <w:szCs w:val="13"/>
              </w:rPr>
              <w:t>2001-09-23T00:00:00.944327Z,00000000000100,  20.93,34078,33107,32796</w:t>
            </w:r>
          </w:p>
          <w:p w:rsidR="00E8299A" w:rsidRPr="00E8299A" w:rsidRDefault="00E8299A" w:rsidP="00E8299A">
            <w:pPr>
              <w:spacing w:after="0"/>
              <w:ind w:right="-250"/>
              <w:jc w:val="left"/>
              <w:rPr>
                <w:rFonts w:ascii="DejaVu Sans Mono" w:hAnsi="DejaVu Sans Mono" w:cs="DejaVu Sans Mono"/>
                <w:sz w:val="13"/>
                <w:szCs w:val="13"/>
              </w:rPr>
            </w:pPr>
            <w:r w:rsidRPr="00E8299A">
              <w:rPr>
                <w:rFonts w:ascii="DejaVu Sans Mono" w:hAnsi="DejaVu Sans Mono" w:cs="DejaVu Sans Mono"/>
                <w:sz w:val="13"/>
                <w:szCs w:val="13"/>
              </w:rPr>
              <w:t>2001-09-23T00:00:00.984326Z,00000000000100,  24.51,34098,33028,32796</w:t>
            </w:r>
          </w:p>
          <w:p w:rsidR="00E8299A" w:rsidRPr="00E8299A" w:rsidRDefault="00E8299A" w:rsidP="00E8299A">
            <w:pPr>
              <w:spacing w:after="0"/>
              <w:ind w:right="-250"/>
              <w:jc w:val="left"/>
              <w:rPr>
                <w:rFonts w:ascii="DejaVu Sans Mono" w:hAnsi="DejaVu Sans Mono" w:cs="DejaVu Sans Mono"/>
                <w:sz w:val="13"/>
                <w:szCs w:val="13"/>
              </w:rPr>
            </w:pPr>
            <w:r w:rsidRPr="00E8299A">
              <w:rPr>
                <w:rFonts w:ascii="DejaVu Sans Mono" w:hAnsi="DejaVu Sans Mono" w:cs="DejaVu Sans Mono"/>
                <w:sz w:val="13"/>
                <w:szCs w:val="13"/>
              </w:rPr>
              <w:t>2001-09-23T00:00:01.024325Z,00000000000100,  28.09,34107,32941,32801</w:t>
            </w:r>
          </w:p>
          <w:p w:rsidR="00E8299A" w:rsidRPr="00E8299A" w:rsidRDefault="00E8299A" w:rsidP="00E8299A">
            <w:pPr>
              <w:spacing w:after="0"/>
              <w:ind w:right="-250"/>
              <w:jc w:val="left"/>
              <w:rPr>
                <w:rFonts w:ascii="DejaVu Sans Mono" w:hAnsi="DejaVu Sans Mono" w:cs="DejaVu Sans Mono"/>
                <w:sz w:val="13"/>
                <w:szCs w:val="13"/>
              </w:rPr>
            </w:pPr>
            <w:r w:rsidRPr="00E8299A">
              <w:rPr>
                <w:rFonts w:ascii="DejaVu Sans Mono" w:hAnsi="DejaVu Sans Mono" w:cs="DejaVu Sans Mono"/>
                <w:sz w:val="13"/>
                <w:szCs w:val="13"/>
              </w:rPr>
              <w:t>2001-09-23T00:00:01.064324Z,00000000000100,  31.67,34110,32857,32795</w:t>
            </w:r>
          </w:p>
          <w:p w:rsidR="00E8299A" w:rsidRPr="00E8299A" w:rsidRDefault="00E8299A" w:rsidP="00E8299A">
            <w:pPr>
              <w:spacing w:after="0"/>
              <w:ind w:right="-250"/>
              <w:jc w:val="left"/>
              <w:rPr>
                <w:rFonts w:ascii="DejaVu Sans Mono" w:hAnsi="DejaVu Sans Mono" w:cs="DejaVu Sans Mono"/>
                <w:sz w:val="13"/>
                <w:szCs w:val="13"/>
              </w:rPr>
            </w:pPr>
            <w:r w:rsidRPr="00E8299A">
              <w:rPr>
                <w:rFonts w:ascii="DejaVu Sans Mono" w:hAnsi="DejaVu Sans Mono" w:cs="DejaVu Sans Mono"/>
                <w:sz w:val="13"/>
                <w:szCs w:val="13"/>
              </w:rPr>
              <w:t>2001-09-23T00:00:01.104323Z,00000000000100,  35.25,34109,32776,32799</w:t>
            </w:r>
          </w:p>
          <w:p w:rsidR="00E8299A" w:rsidRPr="00E8299A" w:rsidRDefault="00E8299A" w:rsidP="00E8299A">
            <w:pPr>
              <w:spacing w:after="0"/>
              <w:ind w:right="-250"/>
              <w:jc w:val="left"/>
              <w:rPr>
                <w:rFonts w:ascii="DejaVu Sans Mono" w:hAnsi="DejaVu Sans Mono" w:cs="DejaVu Sans Mono"/>
                <w:sz w:val="13"/>
                <w:szCs w:val="13"/>
              </w:rPr>
            </w:pPr>
            <w:r w:rsidRPr="00E8299A">
              <w:rPr>
                <w:rFonts w:ascii="DejaVu Sans Mono" w:hAnsi="DejaVu Sans Mono" w:cs="DejaVu Sans Mono"/>
                <w:sz w:val="13"/>
                <w:szCs w:val="13"/>
              </w:rPr>
              <w:t>2001-09-23T00:00:01.144322Z,00000000000100,  38.83,34105,32693,32797</w:t>
            </w:r>
          </w:p>
          <w:p w:rsidR="00E8299A" w:rsidRPr="00E8299A" w:rsidRDefault="00E8299A" w:rsidP="00E8299A">
            <w:pPr>
              <w:spacing w:after="0"/>
              <w:ind w:right="-250"/>
              <w:jc w:val="left"/>
              <w:rPr>
                <w:rFonts w:ascii="DejaVu Sans Mono" w:hAnsi="DejaVu Sans Mono" w:cs="DejaVu Sans Mono"/>
                <w:sz w:val="13"/>
                <w:szCs w:val="13"/>
              </w:rPr>
            </w:pPr>
            <w:r w:rsidRPr="00E8299A">
              <w:rPr>
                <w:rFonts w:ascii="DejaVu Sans Mono" w:hAnsi="DejaVu Sans Mono" w:cs="DejaVu Sans Mono"/>
                <w:sz w:val="13"/>
                <w:szCs w:val="13"/>
              </w:rPr>
              <w:t>2001-09-23T00:00:01.184321Z,00000000000100,  42.40,34101,32611,32799</w:t>
            </w:r>
          </w:p>
          <w:p w:rsidR="00E8299A" w:rsidRPr="00E8299A" w:rsidRDefault="00E8299A" w:rsidP="00E8299A">
            <w:pPr>
              <w:spacing w:after="0"/>
              <w:ind w:right="-250"/>
              <w:jc w:val="left"/>
              <w:rPr>
                <w:rFonts w:ascii="DejaVu Sans Mono" w:hAnsi="DejaVu Sans Mono" w:cs="DejaVu Sans Mono"/>
                <w:sz w:val="13"/>
                <w:szCs w:val="13"/>
              </w:rPr>
            </w:pPr>
            <w:r w:rsidRPr="00E8299A">
              <w:rPr>
                <w:rFonts w:ascii="DejaVu Sans Mono" w:hAnsi="DejaVu Sans Mono" w:cs="DejaVu Sans Mono"/>
                <w:sz w:val="13"/>
                <w:szCs w:val="13"/>
              </w:rPr>
              <w:t>2001-09-23T00:00:01.224320Z,00000000000100,  45.98,34090,32528,32796</w:t>
            </w:r>
          </w:p>
          <w:p w:rsidR="00E8299A" w:rsidRPr="00E8299A" w:rsidRDefault="00E8299A" w:rsidP="00E8299A">
            <w:pPr>
              <w:spacing w:after="0"/>
              <w:ind w:right="-250"/>
              <w:jc w:val="left"/>
              <w:rPr>
                <w:rFonts w:ascii="DejaVu Sans Mono" w:hAnsi="DejaVu Sans Mono" w:cs="DejaVu Sans Mono"/>
                <w:sz w:val="13"/>
                <w:szCs w:val="13"/>
              </w:rPr>
            </w:pPr>
            <w:r w:rsidRPr="00E8299A">
              <w:rPr>
                <w:rFonts w:ascii="DejaVu Sans Mono" w:hAnsi="DejaVu Sans Mono" w:cs="DejaVu Sans Mono"/>
                <w:sz w:val="13"/>
                <w:szCs w:val="13"/>
              </w:rPr>
              <w:t>2001-09-23T00:00:01.264319Z,00000000000100,  49.56,34064,32445,32795</w:t>
            </w:r>
          </w:p>
          <w:p w:rsidR="00E8299A" w:rsidRPr="00E8299A" w:rsidRDefault="00E8299A" w:rsidP="00E8299A">
            <w:pPr>
              <w:spacing w:after="0"/>
              <w:ind w:right="-250"/>
              <w:jc w:val="left"/>
              <w:rPr>
                <w:rFonts w:ascii="DejaVu Sans Mono" w:hAnsi="DejaVu Sans Mono" w:cs="DejaVu Sans Mono"/>
                <w:sz w:val="13"/>
                <w:szCs w:val="13"/>
              </w:rPr>
            </w:pPr>
            <w:r w:rsidRPr="00E8299A">
              <w:rPr>
                <w:rFonts w:ascii="DejaVu Sans Mono" w:hAnsi="DejaVu Sans Mono" w:cs="DejaVu Sans Mono"/>
                <w:sz w:val="13"/>
                <w:szCs w:val="13"/>
              </w:rPr>
              <w:t>2001-09-23T00:00:01.304318Z,00000000000100,  53.14,34041,32365,32794</w:t>
            </w:r>
          </w:p>
          <w:p w:rsidR="00E8299A" w:rsidRPr="00E8299A" w:rsidRDefault="00E8299A" w:rsidP="00E8299A">
            <w:pPr>
              <w:spacing w:after="0"/>
              <w:ind w:right="-250"/>
              <w:jc w:val="left"/>
              <w:rPr>
                <w:rFonts w:ascii="DejaVu Sans Mono" w:hAnsi="DejaVu Sans Mono" w:cs="DejaVu Sans Mono"/>
                <w:sz w:val="13"/>
                <w:szCs w:val="13"/>
              </w:rPr>
            </w:pPr>
            <w:r w:rsidRPr="00E8299A">
              <w:rPr>
                <w:rFonts w:ascii="DejaVu Sans Mono" w:hAnsi="DejaVu Sans Mono" w:cs="DejaVu Sans Mono"/>
                <w:sz w:val="13"/>
                <w:szCs w:val="13"/>
              </w:rPr>
              <w:t>2001-09-23T00:00:01.344317Z,00000000000100,  56.72,34009,32290,32790</w:t>
            </w:r>
          </w:p>
          <w:p w:rsidR="00E8299A" w:rsidRPr="00E8299A" w:rsidRDefault="00E8299A" w:rsidP="00E8299A">
            <w:pPr>
              <w:spacing w:after="0"/>
              <w:ind w:right="-250"/>
              <w:jc w:val="left"/>
              <w:rPr>
                <w:rFonts w:ascii="DejaVu Sans Mono" w:hAnsi="DejaVu Sans Mono" w:cs="DejaVu Sans Mono"/>
                <w:sz w:val="13"/>
                <w:szCs w:val="13"/>
              </w:rPr>
            </w:pPr>
            <w:r w:rsidRPr="00E8299A">
              <w:rPr>
                <w:rFonts w:ascii="DejaVu Sans Mono" w:hAnsi="DejaVu Sans Mono" w:cs="DejaVu Sans Mono"/>
                <w:sz w:val="13"/>
                <w:szCs w:val="13"/>
              </w:rPr>
              <w:t>2001-09-23T00:00:01.384316Z,00000000000100,  60.30,33979,32217,32792</w:t>
            </w:r>
          </w:p>
          <w:p w:rsidR="00E8299A" w:rsidRPr="00E8299A" w:rsidRDefault="00E8299A" w:rsidP="00E8299A">
            <w:pPr>
              <w:spacing w:after="0"/>
              <w:ind w:right="-250"/>
              <w:jc w:val="left"/>
              <w:rPr>
                <w:rFonts w:ascii="DejaVu Sans Mono" w:hAnsi="DejaVu Sans Mono" w:cs="DejaVu Sans Mono"/>
                <w:sz w:val="13"/>
                <w:szCs w:val="13"/>
              </w:rPr>
            </w:pPr>
            <w:r w:rsidRPr="00E8299A">
              <w:rPr>
                <w:rFonts w:ascii="DejaVu Sans Mono" w:hAnsi="DejaVu Sans Mono" w:cs="DejaVu Sans Mono"/>
                <w:sz w:val="13"/>
                <w:szCs w:val="13"/>
              </w:rPr>
              <w:t>2001-09-23T00:00:01.424315Z,00000000000100,  63.88,33937,32139,32796</w:t>
            </w:r>
          </w:p>
          <w:p w:rsidR="00E8299A" w:rsidRPr="00E8299A" w:rsidRDefault="00E8299A" w:rsidP="00E8299A">
            <w:pPr>
              <w:spacing w:after="0"/>
              <w:ind w:right="-250"/>
              <w:jc w:val="left"/>
              <w:rPr>
                <w:rFonts w:ascii="DejaVu Sans Mono" w:hAnsi="DejaVu Sans Mono" w:cs="DejaVu Sans Mono"/>
                <w:sz w:val="13"/>
                <w:szCs w:val="13"/>
              </w:rPr>
            </w:pPr>
            <w:r w:rsidRPr="00E8299A">
              <w:rPr>
                <w:rFonts w:ascii="DejaVu Sans Mono" w:hAnsi="DejaVu Sans Mono" w:cs="DejaVu Sans Mono"/>
                <w:sz w:val="13"/>
                <w:szCs w:val="13"/>
              </w:rPr>
              <w:t>2001-09-23T00:00:01.464314Z,00000000000100,  67.46,33898,32071,32794</w:t>
            </w:r>
          </w:p>
          <w:p w:rsidR="00E8299A" w:rsidRPr="00E8299A" w:rsidRDefault="00E8299A" w:rsidP="00E8299A">
            <w:pPr>
              <w:spacing w:after="0"/>
              <w:ind w:right="-250"/>
              <w:jc w:val="left"/>
              <w:rPr>
                <w:rFonts w:ascii="DejaVu Sans Mono" w:hAnsi="DejaVu Sans Mono" w:cs="DejaVu Sans Mono"/>
                <w:sz w:val="13"/>
                <w:szCs w:val="13"/>
              </w:rPr>
            </w:pPr>
            <w:r w:rsidRPr="00E8299A">
              <w:rPr>
                <w:rFonts w:ascii="DejaVu Sans Mono" w:hAnsi="DejaVu Sans Mono" w:cs="DejaVu Sans Mono"/>
                <w:sz w:val="13"/>
                <w:szCs w:val="13"/>
              </w:rPr>
              <w:t>2001-09-23T00:00:01.504314Z,00000000000100,  71.04,33848,32000,32792</w:t>
            </w:r>
          </w:p>
          <w:p w:rsidR="00E8299A" w:rsidRPr="00E8299A" w:rsidRDefault="00E8299A" w:rsidP="00E8299A">
            <w:pPr>
              <w:spacing w:after="0"/>
              <w:ind w:right="-250"/>
              <w:jc w:val="left"/>
              <w:rPr>
                <w:rFonts w:ascii="DejaVu Sans Mono" w:hAnsi="DejaVu Sans Mono" w:cs="DejaVu Sans Mono"/>
                <w:sz w:val="13"/>
                <w:szCs w:val="13"/>
              </w:rPr>
            </w:pPr>
            <w:r w:rsidRPr="00E8299A">
              <w:rPr>
                <w:rFonts w:ascii="DejaVu Sans Mono" w:hAnsi="DejaVu Sans Mono" w:cs="DejaVu Sans Mono"/>
                <w:sz w:val="13"/>
                <w:szCs w:val="13"/>
              </w:rPr>
              <w:t>2001-09-23T00:00:01.544313Z,00000000000100,  74.62,33797,31932,32790</w:t>
            </w:r>
          </w:p>
          <w:p w:rsidR="00E8299A" w:rsidRPr="00E8299A" w:rsidRDefault="00E8299A" w:rsidP="00E8299A">
            <w:pPr>
              <w:spacing w:after="0"/>
              <w:ind w:right="-250"/>
              <w:jc w:val="left"/>
              <w:rPr>
                <w:rFonts w:ascii="DejaVu Sans Mono" w:hAnsi="DejaVu Sans Mono" w:cs="DejaVu Sans Mono"/>
                <w:sz w:val="13"/>
                <w:szCs w:val="13"/>
              </w:rPr>
            </w:pPr>
            <w:r w:rsidRPr="00E8299A">
              <w:rPr>
                <w:rFonts w:ascii="DejaVu Sans Mono" w:hAnsi="DejaVu Sans Mono" w:cs="DejaVu Sans Mono"/>
                <w:sz w:val="13"/>
                <w:szCs w:val="13"/>
              </w:rPr>
              <w:t>2001-09-23T00:00:01.584312Z,00000000000100,  78.20,33746,31873,32793</w:t>
            </w:r>
          </w:p>
          <w:p w:rsidR="00E8299A" w:rsidRPr="00E8299A" w:rsidRDefault="00E8299A" w:rsidP="00E8299A">
            <w:pPr>
              <w:spacing w:after="0"/>
              <w:ind w:right="-250"/>
              <w:jc w:val="left"/>
              <w:rPr>
                <w:rFonts w:ascii="DejaVu Sans Mono" w:hAnsi="DejaVu Sans Mono" w:cs="DejaVu Sans Mono"/>
                <w:sz w:val="13"/>
                <w:szCs w:val="13"/>
              </w:rPr>
            </w:pPr>
            <w:r w:rsidRPr="00E8299A">
              <w:rPr>
                <w:rFonts w:ascii="DejaVu Sans Mono" w:hAnsi="DejaVu Sans Mono" w:cs="DejaVu Sans Mono"/>
                <w:sz w:val="13"/>
                <w:szCs w:val="13"/>
              </w:rPr>
              <w:t>2001-09-23T00:00:01.624311Z,00000000000100,  81.78,33681,31812,32791</w:t>
            </w:r>
          </w:p>
          <w:p w:rsidR="00E8299A" w:rsidRPr="00E8299A" w:rsidRDefault="00E8299A" w:rsidP="00E8299A">
            <w:pPr>
              <w:spacing w:after="0"/>
              <w:ind w:right="-250"/>
              <w:jc w:val="left"/>
              <w:rPr>
                <w:rFonts w:ascii="DejaVu Sans Mono" w:hAnsi="DejaVu Sans Mono" w:cs="DejaVu Sans Mono"/>
                <w:sz w:val="13"/>
                <w:szCs w:val="13"/>
              </w:rPr>
            </w:pPr>
            <w:r w:rsidRPr="00E8299A">
              <w:rPr>
                <w:rFonts w:ascii="DejaVu Sans Mono" w:hAnsi="DejaVu Sans Mono" w:cs="DejaVu Sans Mono"/>
                <w:sz w:val="13"/>
                <w:szCs w:val="13"/>
              </w:rPr>
              <w:t>2001-09-23T00:00:01.664310Z,00000000000100,  85.36,33614,31757,32790</w:t>
            </w:r>
          </w:p>
          <w:p w:rsidR="00E8299A" w:rsidRPr="003043DF" w:rsidRDefault="00E8299A" w:rsidP="00E8299A">
            <w:pPr>
              <w:spacing w:after="0"/>
              <w:ind w:right="-250"/>
              <w:jc w:val="left"/>
              <w:rPr>
                <w:rFonts w:ascii="DejaVu Sans Mono" w:hAnsi="DejaVu Sans Mono" w:cs="DejaVu Sans Mono"/>
                <w:sz w:val="13"/>
                <w:szCs w:val="13"/>
              </w:rPr>
            </w:pPr>
            <w:r w:rsidRPr="003043DF">
              <w:rPr>
                <w:rFonts w:ascii="DejaVu Sans Mono" w:hAnsi="DejaVu Sans Mono" w:cs="DejaVu Sans Mono"/>
                <w:sz w:val="13"/>
                <w:szCs w:val="13"/>
              </w:rPr>
              <w:t>2001-09-23T00:00:01.704309Z,00000000000100,  88.93,33552,31704,32790</w:t>
            </w:r>
          </w:p>
          <w:p w:rsidR="00E8299A" w:rsidRPr="003043DF" w:rsidRDefault="00E8299A" w:rsidP="00E8299A">
            <w:pPr>
              <w:spacing w:after="0"/>
              <w:ind w:right="-250"/>
              <w:jc w:val="left"/>
              <w:rPr>
                <w:rFonts w:ascii="DejaVu Sans Mono" w:hAnsi="DejaVu Sans Mono" w:cs="DejaVu Sans Mono"/>
                <w:sz w:val="13"/>
                <w:szCs w:val="13"/>
              </w:rPr>
            </w:pPr>
            <w:r w:rsidRPr="003043DF">
              <w:rPr>
                <w:rFonts w:ascii="DejaVu Sans Mono" w:hAnsi="DejaVu Sans Mono" w:cs="DejaVu Sans Mono"/>
                <w:sz w:val="13"/>
                <w:szCs w:val="13"/>
              </w:rPr>
              <w:t>2001-09-23T00:00:01.744308Z,00000000000100,  92.51,33478,31663,32791</w:t>
            </w:r>
          </w:p>
          <w:p w:rsidR="00E8299A" w:rsidRPr="003043DF" w:rsidRDefault="00E8299A" w:rsidP="00E8299A">
            <w:pPr>
              <w:spacing w:after="0"/>
              <w:ind w:right="-250"/>
              <w:jc w:val="left"/>
              <w:rPr>
                <w:rFonts w:ascii="DejaVu Sans Mono" w:hAnsi="DejaVu Sans Mono" w:cs="DejaVu Sans Mono"/>
                <w:sz w:val="13"/>
                <w:szCs w:val="13"/>
              </w:rPr>
            </w:pPr>
            <w:r w:rsidRPr="003043DF">
              <w:rPr>
                <w:rFonts w:ascii="DejaVu Sans Mono" w:hAnsi="DejaVu Sans Mono" w:cs="DejaVu Sans Mono"/>
                <w:sz w:val="13"/>
                <w:szCs w:val="13"/>
              </w:rPr>
              <w:t>2001-09-23T00:00:01.784307Z,00000000000100,  96.09,33406,31617,32787</w:t>
            </w:r>
          </w:p>
          <w:p w:rsidR="00E8299A" w:rsidRPr="003043DF" w:rsidRDefault="00E8299A" w:rsidP="00E8299A">
            <w:pPr>
              <w:spacing w:after="0"/>
              <w:ind w:right="-250"/>
              <w:jc w:val="left"/>
              <w:rPr>
                <w:rFonts w:ascii="DejaVu Sans Mono" w:hAnsi="DejaVu Sans Mono" w:cs="DejaVu Sans Mono"/>
                <w:sz w:val="13"/>
                <w:szCs w:val="13"/>
              </w:rPr>
            </w:pPr>
            <w:r w:rsidRPr="003043DF">
              <w:rPr>
                <w:rFonts w:ascii="DejaVu Sans Mono" w:hAnsi="DejaVu Sans Mono" w:cs="DejaVu Sans Mono"/>
                <w:sz w:val="13"/>
                <w:szCs w:val="13"/>
              </w:rPr>
              <w:t>2001-09-23T00:00:01.824306Z,00000000000100,  99.67,33330,31584,32789</w:t>
            </w:r>
          </w:p>
          <w:p w:rsidR="00E8299A" w:rsidRPr="00E8299A" w:rsidRDefault="00E8299A" w:rsidP="00E8299A">
            <w:pPr>
              <w:spacing w:after="0"/>
              <w:ind w:right="-108"/>
              <w:jc w:val="left"/>
              <w:rPr>
                <w:rFonts w:ascii="DejaVu Sans Mono" w:hAnsi="DejaVu Sans Mono" w:cs="DejaVu Sans Mono"/>
                <w:sz w:val="13"/>
                <w:szCs w:val="13"/>
              </w:rPr>
            </w:pPr>
            <w:r w:rsidRPr="00E8299A">
              <w:rPr>
                <w:rFonts w:ascii="DejaVu Sans Mono" w:hAnsi="DejaVu Sans Mono" w:cs="DejaVu Sans Mono"/>
                <w:sz w:val="13"/>
                <w:szCs w:val="13"/>
              </w:rPr>
              <w:t>2001-09-23T00:00:01.864305Z,00000000000100, 103.25,33255,31551,32786</w:t>
            </w:r>
          </w:p>
          <w:p w:rsidR="00E8299A" w:rsidRPr="00E8299A" w:rsidRDefault="00E8299A" w:rsidP="00E8299A">
            <w:pPr>
              <w:spacing w:after="0"/>
              <w:ind w:right="-108"/>
              <w:jc w:val="left"/>
              <w:rPr>
                <w:rFonts w:ascii="DejaVu Sans Mono" w:hAnsi="DejaVu Sans Mono" w:cs="DejaVu Sans Mono"/>
                <w:sz w:val="13"/>
                <w:szCs w:val="13"/>
              </w:rPr>
            </w:pPr>
            <w:r w:rsidRPr="00E8299A">
              <w:rPr>
                <w:rFonts w:ascii="DejaVu Sans Mono" w:hAnsi="DejaVu Sans Mono" w:cs="DejaVu Sans Mono"/>
                <w:color w:val="FF0000"/>
                <w:sz w:val="13"/>
                <w:szCs w:val="13"/>
              </w:rPr>
              <w:t>2001-09-23T00:00:01.904304Z</w:t>
            </w:r>
            <w:r w:rsidRPr="00E8299A">
              <w:rPr>
                <w:rFonts w:ascii="DejaVu Sans Mono" w:hAnsi="DejaVu Sans Mono" w:cs="DejaVu Sans Mono"/>
                <w:sz w:val="13"/>
                <w:szCs w:val="13"/>
              </w:rPr>
              <w:t xml:space="preserve">,00000000000110, </w:t>
            </w:r>
            <w:r w:rsidRPr="00E8299A">
              <w:rPr>
                <w:rFonts w:ascii="DejaVu Sans Mono" w:hAnsi="DejaVu Sans Mono" w:cs="DejaVu Sans Mono"/>
                <w:color w:val="00B0F0"/>
                <w:sz w:val="13"/>
                <w:szCs w:val="13"/>
              </w:rPr>
              <w:t>106.83</w:t>
            </w:r>
            <w:r w:rsidRPr="00E8299A">
              <w:rPr>
                <w:rFonts w:ascii="DejaVu Sans Mono" w:hAnsi="DejaVu Sans Mono" w:cs="DejaVu Sans Mono"/>
                <w:sz w:val="13"/>
                <w:szCs w:val="13"/>
              </w:rPr>
              <w:t>,33175,31522,32787</w:t>
            </w:r>
          </w:p>
          <w:p w:rsidR="00E8299A" w:rsidRPr="00E8299A" w:rsidRDefault="00E8299A" w:rsidP="00E8299A">
            <w:pPr>
              <w:spacing w:after="0"/>
              <w:ind w:right="-108"/>
              <w:jc w:val="left"/>
              <w:rPr>
                <w:rFonts w:ascii="DejaVu Sans Mono" w:hAnsi="DejaVu Sans Mono" w:cs="DejaVu Sans Mono"/>
                <w:sz w:val="13"/>
                <w:szCs w:val="13"/>
              </w:rPr>
            </w:pPr>
            <w:r w:rsidRPr="00E8299A">
              <w:rPr>
                <w:rFonts w:ascii="DejaVu Sans Mono" w:hAnsi="DejaVu Sans Mono" w:cs="DejaVu Sans Mono"/>
                <w:sz w:val="13"/>
                <w:szCs w:val="13"/>
              </w:rPr>
              <w:t>2001-09-23T00:00:01.944303Z,00000000000100, 110.41,33092,31498,32783</w:t>
            </w:r>
          </w:p>
          <w:p w:rsidR="00E8299A" w:rsidRPr="00E8299A" w:rsidRDefault="00E8299A" w:rsidP="00E8299A">
            <w:pPr>
              <w:spacing w:after="0"/>
              <w:ind w:right="-108"/>
              <w:jc w:val="left"/>
              <w:rPr>
                <w:rFonts w:ascii="DejaVu Sans Mono" w:hAnsi="DejaVu Sans Mono" w:cs="DejaVu Sans Mono"/>
                <w:sz w:val="13"/>
                <w:szCs w:val="13"/>
              </w:rPr>
            </w:pPr>
            <w:r w:rsidRPr="00E8299A">
              <w:rPr>
                <w:rFonts w:ascii="DejaVu Sans Mono" w:hAnsi="DejaVu Sans Mono" w:cs="DejaVu Sans Mono"/>
                <w:sz w:val="13"/>
                <w:szCs w:val="13"/>
              </w:rPr>
              <w:t>2001-09-23T00:00:01.984302Z,00000000000100, 113.99,33012,31477,32786</w:t>
            </w:r>
          </w:p>
          <w:p w:rsidR="00E8299A" w:rsidRPr="00E8299A" w:rsidRDefault="00E8299A" w:rsidP="00E8299A">
            <w:pPr>
              <w:spacing w:after="0"/>
              <w:ind w:right="-108"/>
              <w:jc w:val="left"/>
              <w:rPr>
                <w:rFonts w:ascii="DejaVu Sans Mono" w:hAnsi="DejaVu Sans Mono" w:cs="DejaVu Sans Mono"/>
                <w:sz w:val="13"/>
                <w:szCs w:val="13"/>
              </w:rPr>
            </w:pPr>
            <w:r w:rsidRPr="00E8299A">
              <w:rPr>
                <w:rFonts w:ascii="DejaVu Sans Mono" w:hAnsi="DejaVu Sans Mono" w:cs="DejaVu Sans Mono"/>
                <w:sz w:val="13"/>
                <w:szCs w:val="13"/>
              </w:rPr>
              <w:t>2001-09-23T00:00:02.024301Z,00000000000100, 117.57,32929,31466,32785</w:t>
            </w:r>
          </w:p>
          <w:p w:rsidR="00E8299A" w:rsidRPr="003043DF" w:rsidRDefault="00E8299A" w:rsidP="00E8299A">
            <w:pPr>
              <w:spacing w:after="0"/>
              <w:ind w:right="-108"/>
              <w:jc w:val="left"/>
              <w:rPr>
                <w:rFonts w:ascii="DejaVu Sans Mono" w:hAnsi="DejaVu Sans Mono" w:cs="DejaVu Sans Mono"/>
                <w:sz w:val="13"/>
                <w:szCs w:val="13"/>
              </w:rPr>
            </w:pPr>
            <w:r w:rsidRPr="003043DF">
              <w:rPr>
                <w:rFonts w:ascii="DejaVu Sans Mono" w:hAnsi="DejaVu Sans Mono" w:cs="DejaVu Sans Mono"/>
                <w:sz w:val="13"/>
                <w:szCs w:val="13"/>
              </w:rPr>
              <w:t>2001-09-23T00:00:02.064300Z,00000000000100, 121.15,32852,31456,32781</w:t>
            </w:r>
          </w:p>
          <w:p w:rsidR="00E8299A" w:rsidRPr="00E8299A" w:rsidRDefault="00E8299A" w:rsidP="00E8299A">
            <w:pPr>
              <w:spacing w:after="0"/>
              <w:ind w:right="-108"/>
              <w:jc w:val="left"/>
              <w:rPr>
                <w:rFonts w:ascii="DejaVu Sans Mono" w:hAnsi="DejaVu Sans Mono" w:cs="DejaVu Sans Mono"/>
                <w:sz w:val="13"/>
                <w:szCs w:val="13"/>
                <w:lang w:val="en-US"/>
              </w:rPr>
            </w:pPr>
            <w:r w:rsidRPr="00E8299A">
              <w:rPr>
                <w:rFonts w:ascii="DejaVu Sans Mono" w:hAnsi="DejaVu Sans Mono" w:cs="DejaVu Sans Mono"/>
                <w:sz w:val="13"/>
                <w:szCs w:val="13"/>
                <w:lang w:val="en-US"/>
              </w:rPr>
              <w:t>2001-09-23T00:00:02.104299Z,00000000000100, 124.73,32770,31455,32780</w:t>
            </w:r>
          </w:p>
          <w:p w:rsidR="00080F3E" w:rsidRPr="002E79BA" w:rsidRDefault="00E8299A" w:rsidP="00E8299A">
            <w:pPr>
              <w:spacing w:after="0"/>
              <w:ind w:right="-108"/>
              <w:jc w:val="left"/>
              <w:rPr>
                <w:rFonts w:ascii="DejaVu Sans Mono" w:hAnsi="DejaVu Sans Mono" w:cs="DejaVu Sans Mono"/>
                <w:sz w:val="13"/>
                <w:szCs w:val="13"/>
                <w:lang w:val="en-US"/>
              </w:rPr>
            </w:pPr>
            <w:r w:rsidRPr="00E8299A">
              <w:rPr>
                <w:rFonts w:ascii="DejaVu Sans Mono" w:hAnsi="DejaVu Sans Mono" w:cs="DejaVu Sans Mono"/>
                <w:sz w:val="13"/>
                <w:szCs w:val="13"/>
                <w:lang w:val="en-US"/>
              </w:rPr>
              <w:t>2001-09-23T00:00:02.144298Z,00000000000100, 128.31,32687,31455,32778</w:t>
            </w:r>
          </w:p>
        </w:tc>
      </w:tr>
    </w:tbl>
    <w:p w:rsidR="00080F3E" w:rsidRDefault="00080F3E" w:rsidP="000C5D32"/>
    <w:p w:rsidR="00080F3E" w:rsidRDefault="009732F1" w:rsidP="00881485">
      <w:pPr>
        <w:pStyle w:val="Lgende"/>
      </w:pPr>
      <w:bookmarkStart w:id="80" w:name="_Ref413946426"/>
      <w:bookmarkStart w:id="81" w:name="_Toc402887137"/>
      <w:bookmarkStart w:id="82" w:name="_Toc416973656"/>
      <w:r>
        <w:t xml:space="preserve">Table </w:t>
      </w:r>
      <w:fldSimple w:instr=" SEQ Table \* ARABIC ">
        <w:r w:rsidR="003E62A6">
          <w:rPr>
            <w:noProof/>
          </w:rPr>
          <w:t>2</w:t>
        </w:r>
      </w:fldSimple>
      <w:bookmarkEnd w:id="80"/>
      <w:r w:rsidR="00C47C27">
        <w:t xml:space="preserve">: </w:t>
      </w:r>
      <w:r w:rsidR="00C47C27">
        <w:tab/>
        <w:t>Exemple de passage d’un format WF (WaveForm) à un format VT (VecTime) par l’application RCF_waveform_to_vectime</w:t>
      </w:r>
      <w:bookmarkEnd w:id="81"/>
      <w:bookmarkEnd w:id="82"/>
    </w:p>
    <w:p w:rsidR="00080F3E" w:rsidRDefault="00080F3E" w:rsidP="000C5D32"/>
    <w:p w:rsidR="00080F3E" w:rsidRDefault="00C47C27" w:rsidP="007D44C5">
      <w:pPr>
        <w:pStyle w:val="Titre1"/>
      </w:pPr>
      <w:bookmarkStart w:id="83" w:name="__RefHeading__4_720405414"/>
      <w:bookmarkStart w:id="84" w:name="_Toc402887138"/>
      <w:bookmarkStart w:id="85" w:name="_Toc409633907"/>
      <w:bookmarkStart w:id="86" w:name="_Toc416973735"/>
      <w:bookmarkEnd w:id="83"/>
      <w:r>
        <w:t>LES CHAINES DE PRODUCTION</w:t>
      </w:r>
      <w:r w:rsidR="002678F4">
        <w:t xml:space="preserve"> </w:t>
      </w:r>
      <w:r>
        <w:t xml:space="preserve"> STAFF-SC</w:t>
      </w:r>
      <w:bookmarkEnd w:id="84"/>
      <w:bookmarkEnd w:id="85"/>
      <w:bookmarkEnd w:id="86"/>
    </w:p>
    <w:p w:rsidR="00080F3E" w:rsidRDefault="00C47C27" w:rsidP="00260CFE">
      <w:pPr>
        <w:pStyle w:val="Titre2"/>
      </w:pPr>
      <w:bookmarkStart w:id="87" w:name="_Toc402887139"/>
      <w:bookmarkStart w:id="88" w:name="_Toc409633908"/>
      <w:bookmarkStart w:id="89" w:name="_Ref413949818"/>
      <w:bookmarkStart w:id="90" w:name="_Ref413949891"/>
      <w:bookmarkStart w:id="91" w:name="_Toc416973736"/>
      <w:r>
        <w:t>Les deux types de chaînes pour les RFF et CEF</w:t>
      </w:r>
      <w:bookmarkEnd w:id="87"/>
      <w:bookmarkEnd w:id="88"/>
      <w:bookmarkEnd w:id="89"/>
      <w:bookmarkEnd w:id="90"/>
      <w:bookmarkEnd w:id="91"/>
    </w:p>
    <w:p w:rsidR="00080F3E" w:rsidRDefault="00080F3E" w:rsidP="000C5D32"/>
    <w:p w:rsidR="00080F3E" w:rsidRDefault="00C47C27" w:rsidP="000C5D32">
      <w:bookmarkStart w:id="92" w:name="_Toc402887140"/>
      <w:r>
        <w:t>On peut distinguer deux catégories dans les chaînes de production:</w:t>
      </w:r>
      <w:bookmarkEnd w:id="92"/>
    </w:p>
    <w:p w:rsidR="00080F3E" w:rsidRDefault="00C47C27" w:rsidP="00413C20">
      <w:pPr>
        <w:spacing w:after="0"/>
        <w:ind w:right="0"/>
      </w:pPr>
      <w:r>
        <w:t xml:space="preserve"> </w:t>
      </w:r>
      <w:bookmarkStart w:id="93" w:name="_Toc402887141"/>
      <w:r>
        <w:t>-  les chaînes destinées à l’alimentation des bases de données locales,</w:t>
      </w:r>
      <w:bookmarkEnd w:id="93"/>
    </w:p>
    <w:p w:rsidR="00BC19B5" w:rsidRDefault="00C47C27" w:rsidP="000C5D32">
      <w:r>
        <w:t xml:space="preserve"> </w:t>
      </w:r>
      <w:bookmarkStart w:id="94" w:name="_Toc402887142"/>
      <w:r>
        <w:t xml:space="preserve">- les chaînes destinées à la livraison des produits </w:t>
      </w:r>
      <w:r w:rsidR="00DC0627">
        <w:t>CSA</w:t>
      </w:r>
      <w:r>
        <w:t xml:space="preserve">, qui s’appuient sur les bases de  données locales au LPP, et qui délivrent donc des produits archivés au </w:t>
      </w:r>
      <w:r w:rsidR="00DC0627">
        <w:t>CSA</w:t>
      </w:r>
      <w:bookmarkStart w:id="95" w:name="_Toc402887143"/>
      <w:bookmarkEnd w:id="94"/>
      <w:r w:rsidR="00BC19B5">
        <w:t xml:space="preserve">. </w:t>
      </w:r>
    </w:p>
    <w:p w:rsidR="00080F3E" w:rsidRDefault="00C47C27" w:rsidP="000C5D32">
      <w:r>
        <w:t>Les chaînes de traitement et de production au delà du niveau 1 sont toutes assurées par des commandes RCL.</w:t>
      </w:r>
      <w:bookmarkEnd w:id="95"/>
    </w:p>
    <w:p w:rsidR="00080F3E" w:rsidRDefault="00C47C27" w:rsidP="000C5D32">
      <w:bookmarkStart w:id="96" w:name="_Toc402887144"/>
      <w:r>
        <w:t>Les bases locales sont au format RFF</w:t>
      </w:r>
      <w:r w:rsidR="00754550">
        <w:t xml:space="preserve"> [</w:t>
      </w:r>
      <w:r w:rsidR="00155009">
        <w:t xml:space="preserve">voir </w:t>
      </w:r>
      <w:r w:rsidR="00754550">
        <w:t>4</w:t>
      </w:r>
      <w:r w:rsidR="00B211F7">
        <w:t xml:space="preserve">, </w:t>
      </w:r>
      <w:r w:rsidR="00155009">
        <w:t>Robert, 2004</w:t>
      </w:r>
      <w:r w:rsidR="00754550">
        <w:t>]</w:t>
      </w:r>
      <w:r>
        <w:t xml:space="preserve">, </w:t>
      </w:r>
      <w:r w:rsidR="00754550">
        <w:t xml:space="preserve">format </w:t>
      </w:r>
      <w:r>
        <w:t xml:space="preserve">maintenant </w:t>
      </w:r>
      <w:r w:rsidR="00B076E0">
        <w:t>utilisées</w:t>
      </w:r>
      <w:r>
        <w:t xml:space="preserve"> par les Roprocs [1</w:t>
      </w:r>
      <w:r w:rsidR="00754550">
        <w:t>,5</w:t>
      </w:r>
      <w:r w:rsidR="00B211F7">
        <w:t xml:space="preserve">, </w:t>
      </w:r>
      <w:r w:rsidR="00155009">
        <w:t>Robert, 2003, 2011</w:t>
      </w:r>
      <w:r w:rsidR="00754550">
        <w:t>]</w:t>
      </w:r>
      <w:r>
        <w:t xml:space="preserve"> dans la dernière version 4.5. Les bases du </w:t>
      </w:r>
      <w:r w:rsidR="00DC0627">
        <w:t>CSA</w:t>
      </w:r>
      <w:r>
        <w:t xml:space="preserve"> sont au format CEF (Cluster Exchange Format) [3</w:t>
      </w:r>
      <w:r w:rsidR="00B211F7">
        <w:t xml:space="preserve">, </w:t>
      </w:r>
      <w:r w:rsidR="00155009">
        <w:t>Allen, 2009</w:t>
      </w:r>
      <w:r>
        <w:t xml:space="preserve">], qui comporte des </w:t>
      </w:r>
      <w:r w:rsidR="00B076E0">
        <w:t>métas-</w:t>
      </w:r>
      <w:r w:rsidR="00324189">
        <w:t xml:space="preserve">data </w:t>
      </w:r>
      <w:r>
        <w:t>plu</w:t>
      </w:r>
      <w:r w:rsidR="00754550">
        <w:t>s</w:t>
      </w:r>
      <w:r>
        <w:t xml:space="preserve"> volumineuses. Néanmoins on s'est assuré que toutes les informations </w:t>
      </w:r>
      <w:r w:rsidR="00754550">
        <w:t xml:space="preserve">importantes </w:t>
      </w:r>
      <w:r>
        <w:t xml:space="preserve">contenues dans </w:t>
      </w:r>
      <w:r w:rsidR="00B076E0">
        <w:t>le</w:t>
      </w:r>
      <w:r w:rsidR="00324189">
        <w:t>s</w:t>
      </w:r>
      <w:r w:rsidR="00B076E0">
        <w:t xml:space="preserve"> méta-</w:t>
      </w:r>
      <w:r>
        <w:t xml:space="preserve">data des fichiers RFF </w:t>
      </w:r>
      <w:r w:rsidR="00754550">
        <w:t xml:space="preserve">(les « Mandatory Parameters ») </w:t>
      </w:r>
      <w:r>
        <w:t xml:space="preserve">se retrouvent dans celles des CEF. Ainsi, on </w:t>
      </w:r>
      <w:r w:rsidR="00881A9D">
        <w:t>peut</w:t>
      </w:r>
      <w:r>
        <w:t xml:space="preserve"> disposer d'application</w:t>
      </w:r>
      <w:r w:rsidR="00324189">
        <w:t>s</w:t>
      </w:r>
      <w:r>
        <w:t xml:space="preserve"> qui </w:t>
      </w:r>
      <w:r w:rsidR="00B076E0">
        <w:t>converti</w:t>
      </w:r>
      <w:r w:rsidR="00170B41">
        <w:t>ss</w:t>
      </w:r>
      <w:r w:rsidR="00324189">
        <w:t>en</w:t>
      </w:r>
      <w:r w:rsidR="00B076E0">
        <w:t>t</w:t>
      </w:r>
      <w:r>
        <w:t xml:space="preserve"> les CEF en </w:t>
      </w:r>
      <w:r w:rsidR="00BC19B5">
        <w:t xml:space="preserve">RFF, sans perte d'information, </w:t>
      </w:r>
      <w:r>
        <w:t xml:space="preserve">et donc retrouver </w:t>
      </w:r>
      <w:r w:rsidR="00170B41">
        <w:t>les fichiers</w:t>
      </w:r>
      <w:r w:rsidR="00BC19B5">
        <w:t xml:space="preserve"> RFF initiaux qui ont servi</w:t>
      </w:r>
      <w:r>
        <w:t xml:space="preserve"> à la fabrication </w:t>
      </w:r>
      <w:r w:rsidR="00BC19B5">
        <w:t xml:space="preserve">des CEF. Cette possibilité est </w:t>
      </w:r>
      <w:r>
        <w:t xml:space="preserve">importante pour les utilisateurs des Roprocs en dehors du laboratoire car </w:t>
      </w:r>
      <w:r w:rsidR="00B076E0">
        <w:t>ils peuvent</w:t>
      </w:r>
      <w:r>
        <w:t xml:space="preserve"> télécharger les données du </w:t>
      </w:r>
      <w:r w:rsidR="00DC0627">
        <w:t>CSA</w:t>
      </w:r>
      <w:r>
        <w:t xml:space="preserve">, </w:t>
      </w:r>
      <w:r w:rsidR="00324189">
        <w:t>pour</w:t>
      </w:r>
      <w:r>
        <w:t xml:space="preserve"> ensuite utiliser les Roprocs dessus.</w:t>
      </w:r>
      <w:bookmarkEnd w:id="96"/>
    </w:p>
    <w:p w:rsidR="00080F3E" w:rsidRDefault="00C47C27" w:rsidP="00260CFE">
      <w:pPr>
        <w:pStyle w:val="Titre2"/>
      </w:pPr>
      <w:bookmarkStart w:id="97" w:name="_Toc402887145"/>
      <w:bookmarkStart w:id="98" w:name="_Toc409633909"/>
      <w:bookmarkStart w:id="99" w:name="_Toc416973737"/>
      <w:r>
        <w:t xml:space="preserve">Les produits RFF </w:t>
      </w:r>
      <w:r w:rsidRPr="00290705">
        <w:t>dans</w:t>
      </w:r>
      <w:r>
        <w:t xml:space="preserve"> les bases locales LPP</w:t>
      </w:r>
      <w:bookmarkEnd w:id="97"/>
      <w:bookmarkEnd w:id="98"/>
      <w:bookmarkEnd w:id="99"/>
    </w:p>
    <w:p w:rsidR="00080F3E" w:rsidRDefault="00C47C27" w:rsidP="002868AB">
      <w:pPr>
        <w:pStyle w:val="Titre3"/>
      </w:pPr>
      <w:bookmarkStart w:id="100" w:name="_Toc402887146"/>
      <w:bookmarkStart w:id="101" w:name="_Toc409633910"/>
      <w:bookmarkStart w:id="102" w:name="_Ref413948127"/>
      <w:bookmarkStart w:id="103" w:name="_Toc416973738"/>
      <w:r>
        <w:t>Les WFL1.rff</w:t>
      </w:r>
      <w:bookmarkEnd w:id="100"/>
      <w:bookmarkEnd w:id="101"/>
      <w:bookmarkEnd w:id="102"/>
      <w:bookmarkEnd w:id="103"/>
      <w:r>
        <w:t xml:space="preserve"> </w:t>
      </w:r>
    </w:p>
    <w:p w:rsidR="00080F3E" w:rsidRDefault="00C47C27" w:rsidP="000C5D32">
      <w:bookmarkStart w:id="104" w:name="_Toc402887147"/>
      <w:r>
        <w:t>Ce sont le résultat de la première étape de production, à partir des CD-ROM , des Tcor files et du logiciel Ted. Ces fichiers contiennent les données de télémesure, sous forme de nombre entiers dans la gamme 0-65535. Ces données sont group</w:t>
      </w:r>
      <w:r w:rsidR="00324189">
        <w:t>é</w:t>
      </w:r>
      <w:r>
        <w:t>es par bloc</w:t>
      </w:r>
      <w:r w:rsidR="00324189">
        <w:t>s</w:t>
      </w:r>
      <w:r>
        <w:t xml:space="preserve"> de 25 (en NBR) ou de 125</w:t>
      </w:r>
      <w:r w:rsidR="00324189">
        <w:t xml:space="preserve"> </w:t>
      </w:r>
      <w:r>
        <w:t>(en HBR)</w:t>
      </w:r>
      <w:r w:rsidR="00324189">
        <w:t xml:space="preserve"> vecteurs à 3 composantes, à la</w:t>
      </w:r>
      <w:r>
        <w:t xml:space="preserve">quelle est rajoutée une valeur entière définissant le </w:t>
      </w:r>
      <w:r w:rsidR="00B076E0">
        <w:t>statu</w:t>
      </w:r>
      <w:r w:rsidR="00324189">
        <w:t>t</w:t>
      </w:r>
      <w:r>
        <w:t xml:space="preserve"> de la compression. Chaque bloc est daté et comprend un </w:t>
      </w:r>
      <w:r w:rsidR="00B076E0">
        <w:t>statu</w:t>
      </w:r>
      <w:r w:rsidR="00324189">
        <w:t>t</w:t>
      </w:r>
      <w:r>
        <w:t xml:space="preserve"> ainsi que la valeur du «spin phase angle» indispensable pour pouvoir effectuer le passage du repère tournant des antennes à un repère fixe.  La signification du </w:t>
      </w:r>
      <w:r w:rsidR="00B076E0">
        <w:t>statu</w:t>
      </w:r>
      <w:r w:rsidR="00324189">
        <w:t>t</w:t>
      </w:r>
      <w:r>
        <w:t xml:space="preserve"> et du caractère de compression peut être trouvé</w:t>
      </w:r>
      <w:r w:rsidR="00324189">
        <w:t>e</w:t>
      </w:r>
      <w:r>
        <w:t xml:space="preserve"> dans [7</w:t>
      </w:r>
      <w:r w:rsidR="00B211F7">
        <w:t xml:space="preserve">, </w:t>
      </w:r>
      <w:r w:rsidR="00155009">
        <w:t>Cornilleau, 2011</w:t>
      </w:r>
      <w:r>
        <w:t>] et est rappelé</w:t>
      </w:r>
      <w:r w:rsidR="00324189">
        <w:t>e</w:t>
      </w:r>
      <w:r w:rsidR="006A3D2B">
        <w:t xml:space="preserve"> au chapitre </w:t>
      </w:r>
      <w:r w:rsidR="0088630C">
        <w:fldChar w:fldCharType="begin"/>
      </w:r>
      <w:r w:rsidR="006A3D2B">
        <w:instrText xml:space="preserve"> REF _Ref414545841 \w \h </w:instrText>
      </w:r>
      <w:r w:rsidR="0088630C">
        <w:fldChar w:fldCharType="separate"/>
      </w:r>
      <w:r w:rsidR="003E62A6">
        <w:t>9.1.2</w:t>
      </w:r>
      <w:r w:rsidR="0088630C">
        <w:fldChar w:fldCharType="end"/>
      </w:r>
      <w:r>
        <w:t>.</w:t>
      </w:r>
      <w:bookmarkEnd w:id="104"/>
      <w:r>
        <w:t xml:space="preserve"> </w:t>
      </w:r>
    </w:p>
    <w:p w:rsidR="00080F3E" w:rsidRDefault="00C47C27" w:rsidP="000C5D32">
      <w:bookmarkStart w:id="105" w:name="_Toc402887148"/>
      <w:r>
        <w:t xml:space="preserve">Une entête, formant </w:t>
      </w:r>
      <w:r w:rsidR="00B076E0">
        <w:t>le méta-</w:t>
      </w:r>
      <w:r w:rsidR="00324189">
        <w:t>data, contien</w:t>
      </w:r>
      <w:r>
        <w:t>t bon nombre d'informations indispensables, comme la fréquence d'échantillonnage exacte (propre à chaque satellite), la fréquence de spin, la direction de l'axe de spin dans le repère inertiel GEI, etc.</w:t>
      </w:r>
      <w:bookmarkEnd w:id="105"/>
    </w:p>
    <w:p w:rsidR="00080F3E" w:rsidRDefault="00C47C27" w:rsidP="000C5D32">
      <w:bookmarkStart w:id="106" w:name="_Toc402887149"/>
      <w:r>
        <w:t xml:space="preserve">Ces fichiers contiennent toute l'information disponible pour les traitements scientifiques, ainsi que pour la production des DWF livrés au </w:t>
      </w:r>
      <w:r w:rsidR="00DC0627">
        <w:t>CSA</w:t>
      </w:r>
      <w:r>
        <w:t xml:space="preserve"> (voir </w:t>
      </w:r>
      <w:r w:rsidR="002C1893">
        <w:t xml:space="preserve">chapitre </w:t>
      </w:r>
      <w:r w:rsidR="0088630C">
        <w:fldChar w:fldCharType="begin"/>
      </w:r>
      <w:r w:rsidR="002C1893">
        <w:instrText xml:space="preserve"> REF _Ref413949744 \w \h </w:instrText>
      </w:r>
      <w:r w:rsidR="0088630C">
        <w:fldChar w:fldCharType="separate"/>
      </w:r>
      <w:r w:rsidR="003E62A6">
        <w:t>2.3</w:t>
      </w:r>
      <w:r w:rsidR="0088630C">
        <w:fldChar w:fldCharType="end"/>
      </w:r>
      <w:r>
        <w:t xml:space="preserve">). </w:t>
      </w:r>
      <w:r w:rsidR="00B076E0">
        <w:t>L’information</w:t>
      </w:r>
      <w:r w:rsidR="00324189">
        <w:t xml:space="preserve"> contenue</w:t>
      </w:r>
      <w:r>
        <w:t xml:space="preserve"> dans </w:t>
      </w:r>
      <w:r w:rsidR="00BC19B5">
        <w:t>les méta</w:t>
      </w:r>
      <w:r w:rsidR="00170B41">
        <w:t>-</w:t>
      </w:r>
      <w:r>
        <w:t xml:space="preserve">data </w:t>
      </w:r>
      <w:r w:rsidR="00BF229E">
        <w:t>est dupliquée</w:t>
      </w:r>
      <w:r>
        <w:t xml:space="preserve"> dans l'étape suivante que sont les fichiers VTL1.rff. Un exemple de fichier WFL1.rff est donné </w:t>
      </w:r>
      <w:bookmarkEnd w:id="106"/>
      <w:r w:rsidR="006A3D2B">
        <w:t xml:space="preserve">au chapitre </w:t>
      </w:r>
      <w:r w:rsidR="0088630C">
        <w:fldChar w:fldCharType="begin"/>
      </w:r>
      <w:r w:rsidR="006A3D2B">
        <w:instrText xml:space="preserve"> REF _Ref414545842 \w \h </w:instrText>
      </w:r>
      <w:r w:rsidR="0088630C">
        <w:fldChar w:fldCharType="separate"/>
      </w:r>
      <w:r w:rsidR="003E62A6">
        <w:t>9.9.1</w:t>
      </w:r>
      <w:r w:rsidR="0088630C">
        <w:fldChar w:fldCharType="end"/>
      </w:r>
      <w:r w:rsidR="006A3D2B">
        <w:t>.</w:t>
      </w:r>
    </w:p>
    <w:p w:rsidR="00080F3E" w:rsidRDefault="00C47C27" w:rsidP="002868AB">
      <w:pPr>
        <w:pStyle w:val="Titre3"/>
      </w:pPr>
      <w:r>
        <w:t xml:space="preserve"> </w:t>
      </w:r>
      <w:bookmarkStart w:id="107" w:name="_Toc402887150"/>
      <w:bookmarkStart w:id="108" w:name="_Toc409633911"/>
      <w:bookmarkStart w:id="109" w:name="_Ref413948152"/>
      <w:bookmarkStart w:id="110" w:name="_Ref413949791"/>
      <w:bookmarkStart w:id="111" w:name="_Toc416973739"/>
      <w:r>
        <w:t>Les VTL1.rff</w:t>
      </w:r>
      <w:bookmarkEnd w:id="107"/>
      <w:bookmarkEnd w:id="108"/>
      <w:bookmarkEnd w:id="109"/>
      <w:bookmarkEnd w:id="110"/>
      <w:bookmarkEnd w:id="111"/>
      <w:r>
        <w:t xml:space="preserve"> </w:t>
      </w:r>
    </w:p>
    <w:p w:rsidR="00080F3E" w:rsidRDefault="00C47C27" w:rsidP="000C5D32">
      <w:bookmarkStart w:id="112" w:name="_Toc402887151"/>
      <w:r>
        <w:t>Ces fichiers sont produits à partir des WFL1.rff et la chaîne de traitement correspondante utilise la commande</w:t>
      </w:r>
      <w:r>
        <w:rPr>
          <w:sz w:val="18"/>
          <w:szCs w:val="18"/>
        </w:rPr>
        <w:t xml:space="preserve"> </w:t>
      </w:r>
      <w:r>
        <w:rPr>
          <w:rFonts w:ascii="Arial" w:hAnsi="Arial"/>
          <w:b/>
          <w:bCs/>
          <w:sz w:val="18"/>
          <w:szCs w:val="18"/>
        </w:rPr>
        <w:t>RCL_waveform_to_vectime</w:t>
      </w:r>
      <w:r w:rsidR="002C1893">
        <w:t xml:space="preserve"> (voir chapitre </w:t>
      </w:r>
      <w:r w:rsidR="0088630C">
        <w:fldChar w:fldCharType="begin"/>
      </w:r>
      <w:r w:rsidR="002C1893">
        <w:instrText xml:space="preserve"> REF _Ref413949791 \w \h </w:instrText>
      </w:r>
      <w:r w:rsidR="0088630C">
        <w:fldChar w:fldCharType="separate"/>
      </w:r>
      <w:r w:rsidR="003E62A6">
        <w:t>2.2.2</w:t>
      </w:r>
      <w:r w:rsidR="0088630C">
        <w:fldChar w:fldCharType="end"/>
      </w:r>
      <w:r>
        <w:t xml:space="preserve"> et la </w:t>
      </w:r>
      <w:r w:rsidR="0088630C">
        <w:fldChar w:fldCharType="begin"/>
      </w:r>
      <w:r w:rsidR="00987845">
        <w:instrText xml:space="preserve"> REF _Ref413946406 \h </w:instrText>
      </w:r>
      <w:r w:rsidR="0088630C">
        <w:fldChar w:fldCharType="separate"/>
      </w:r>
      <w:r w:rsidR="003E62A6">
        <w:t xml:space="preserve">Table </w:t>
      </w:r>
      <w:r w:rsidR="003E62A6">
        <w:rPr>
          <w:noProof/>
        </w:rPr>
        <w:t>1</w:t>
      </w:r>
      <w:r w:rsidR="0088630C">
        <w:fldChar w:fldCharType="end"/>
      </w:r>
      <w:r>
        <w:t>).</w:t>
      </w:r>
      <w:bookmarkEnd w:id="112"/>
    </w:p>
    <w:p w:rsidR="00080F3E" w:rsidRDefault="00C47C27" w:rsidP="000C5D32">
      <w:bookmarkStart w:id="113" w:name="_Toc402887152"/>
      <w:r>
        <w:t xml:space="preserve">Les fichiers VTL1 contiennent des données de niveau N1 (Level 1 en anglais), non calibrées, dont tous les points sont datés avec le maximum de précision. C’est la base de référence, car ces fichiers contiennent toute l’information disponible sous une forme claire, et chaque vecteur est daté avec le maximum de précision. Mais les données n’étant pas calibrées, elles ne peuvent être utilisables directement pour des applications scientifiques, d’où la nécessité de livrer des données de forme d'onde calibrées de type VTL2. Un exemple de VTL1 est donné </w:t>
      </w:r>
      <w:bookmarkEnd w:id="113"/>
      <w:r w:rsidR="006A3D2B">
        <w:t xml:space="preserve">au capitre </w:t>
      </w:r>
      <w:r w:rsidR="0088630C">
        <w:fldChar w:fldCharType="begin"/>
      </w:r>
      <w:r w:rsidR="006A3D2B">
        <w:instrText xml:space="preserve"> REF _Ref414545843 \w \h </w:instrText>
      </w:r>
      <w:r w:rsidR="0088630C">
        <w:fldChar w:fldCharType="separate"/>
      </w:r>
      <w:r w:rsidR="003E62A6">
        <w:t>9.9.2</w:t>
      </w:r>
      <w:r w:rsidR="0088630C">
        <w:fldChar w:fldCharType="end"/>
      </w:r>
      <w:r w:rsidR="006A3D2B">
        <w:t>.</w:t>
      </w:r>
    </w:p>
    <w:p w:rsidR="00080F3E" w:rsidRDefault="00C47C27" w:rsidP="000C5D32">
      <w:bookmarkStart w:id="114" w:name="_Toc402887153"/>
      <w:r>
        <w:t>Ce sont ces</w:t>
      </w:r>
      <w:r w:rsidR="00BF229E">
        <w:t xml:space="preserve"> VTL1.rff qui seront transformé</w:t>
      </w:r>
      <w:r>
        <w:t xml:space="preserve">s en DWF.cef (Decommuted WaveForm) et livrés au </w:t>
      </w:r>
      <w:r w:rsidR="00DC0627">
        <w:t>CSA</w:t>
      </w:r>
      <w:r>
        <w:t>. Cette transformation se</w:t>
      </w:r>
      <w:r w:rsidR="00BF229E">
        <w:t xml:space="preserve"> fait par un filtre très rapide</w:t>
      </w:r>
      <w:r>
        <w:t xml:space="preserve"> en temps CPU (commande </w:t>
      </w:r>
      <w:r>
        <w:rPr>
          <w:rFonts w:ascii="Arial" w:hAnsi="Arial"/>
          <w:b/>
          <w:bCs/>
          <w:sz w:val="18"/>
          <w:szCs w:val="18"/>
        </w:rPr>
        <w:t>RCL_vectime_L1_to_cef</w:t>
      </w:r>
      <w:r>
        <w:rPr>
          <w:rFonts w:ascii="Arial" w:hAnsi="Arial"/>
        </w:rPr>
        <w:t>)</w:t>
      </w:r>
      <w:r>
        <w:t xml:space="preserve">, le champ data restant le même entre les deux formats, seul le contenu des </w:t>
      </w:r>
      <w:r w:rsidR="00B076E0">
        <w:t>métas-</w:t>
      </w:r>
      <w:r>
        <w:t xml:space="preserve">data étant différent. Dans la mesure </w:t>
      </w:r>
      <w:r w:rsidR="00A052A1">
        <w:t>où</w:t>
      </w:r>
      <w:r>
        <w:t xml:space="preserve"> ils sont </w:t>
      </w:r>
      <w:r w:rsidR="00170B41">
        <w:t>reproductibles</w:t>
      </w:r>
      <w:r>
        <w:t xml:space="preserve"> facilement à partir de la base des VTL1, si le besoin s'en faisait sentir, ces fichiers CEF </w:t>
      </w:r>
      <w:r w:rsidR="00BF229E">
        <w:t xml:space="preserve">pourraient ne pas </w:t>
      </w:r>
      <w:r w:rsidR="00A052A1">
        <w:t>être</w:t>
      </w:r>
      <w:r>
        <w:t xml:space="preserve"> sauvegardés localement </w:t>
      </w:r>
      <w:r w:rsidR="00BC19B5">
        <w:t xml:space="preserve">durablement </w:t>
      </w:r>
      <w:r>
        <w:t>après livraison.</w:t>
      </w:r>
      <w:bookmarkEnd w:id="114"/>
    </w:p>
    <w:p w:rsidR="00080F3E" w:rsidRDefault="00C47C27" w:rsidP="002868AB">
      <w:pPr>
        <w:pStyle w:val="Titre3"/>
      </w:pPr>
      <w:r>
        <w:t xml:space="preserve"> </w:t>
      </w:r>
      <w:bookmarkStart w:id="115" w:name="_Toc402887154"/>
      <w:bookmarkStart w:id="116" w:name="_Toc409633912"/>
      <w:bookmarkStart w:id="117" w:name="_Toc416973740"/>
      <w:r>
        <w:t>Les VTL2.rff</w:t>
      </w:r>
      <w:bookmarkEnd w:id="115"/>
      <w:bookmarkEnd w:id="116"/>
      <w:bookmarkEnd w:id="117"/>
      <w:r>
        <w:t xml:space="preserve"> </w:t>
      </w:r>
    </w:p>
    <w:p w:rsidR="00080F3E" w:rsidRDefault="00C47C27" w:rsidP="000C5D32">
      <w:bookmarkStart w:id="118" w:name="_Toc402887155"/>
      <w:r>
        <w:t xml:space="preserve">Ces fichiers sont produits à partir des VTL1.rff et la chaîne de traitement correspondante utilise la commande </w:t>
      </w:r>
      <w:r w:rsidRPr="00A052A1">
        <w:rPr>
          <w:rFonts w:ascii="Arial" w:hAnsi="Arial"/>
          <w:b/>
          <w:bCs/>
          <w:sz w:val="18"/>
          <w:szCs w:val="18"/>
        </w:rPr>
        <w:t>RCL_vectime_calibration_CLUSTA</w:t>
      </w:r>
      <w:r>
        <w:t xml:space="preserve">. Les fichiers VTL2 sont issus des VTL1 suite à un traitement de calibration continue assez complexe et coûteux en temps CPU. C’est pourquoi ces fichiers sont également archivés localement. Un exemple de VTL2 est donné </w:t>
      </w:r>
      <w:bookmarkEnd w:id="118"/>
      <w:r w:rsidR="006A3D2B">
        <w:t xml:space="preserve">au chapitre </w:t>
      </w:r>
      <w:r w:rsidR="0088630C">
        <w:fldChar w:fldCharType="begin"/>
      </w:r>
      <w:r w:rsidR="006A3D2B">
        <w:instrText xml:space="preserve"> REF _Ref414545854 \w \h </w:instrText>
      </w:r>
      <w:r w:rsidR="0088630C">
        <w:fldChar w:fldCharType="separate"/>
      </w:r>
      <w:r w:rsidR="003E62A6">
        <w:t>9.9.3</w:t>
      </w:r>
      <w:r w:rsidR="0088630C">
        <w:fldChar w:fldCharType="end"/>
      </w:r>
      <w:r w:rsidR="006A3D2B">
        <w:t>.</w:t>
      </w:r>
    </w:p>
    <w:p w:rsidR="00080F3E" w:rsidRDefault="00C47C27" w:rsidP="000C5D32">
      <w:bookmarkStart w:id="119" w:name="_Toc402887156"/>
      <w:r>
        <w:t xml:space="preserve">Ce sont ces fichiers qui seront transformées en CWF.cef (Calibrated WaveForm) et livrés au </w:t>
      </w:r>
      <w:r w:rsidR="00DC0627">
        <w:t>CSA</w:t>
      </w:r>
      <w:r>
        <w:t xml:space="preserve">. Comme pour les DWF, cette transformation se fait très rapidement (par la commande </w:t>
      </w:r>
      <w:r w:rsidRPr="00A052A1">
        <w:rPr>
          <w:rFonts w:ascii="Arial" w:hAnsi="Arial" w:cs="Arial"/>
          <w:b/>
          <w:bCs/>
          <w:sz w:val="18"/>
          <w:szCs w:val="18"/>
        </w:rPr>
        <w:t>RCL_vectime_L2_to_cef</w:t>
      </w:r>
      <w:r>
        <w:rPr>
          <w:b/>
          <w:bCs/>
        </w:rPr>
        <w:t>)</w:t>
      </w:r>
      <w:r>
        <w:t xml:space="preserve"> et donc ces  fichiers </w:t>
      </w:r>
      <w:r w:rsidR="00A052A1">
        <w:t xml:space="preserve">pourraient ne pas </w:t>
      </w:r>
      <w:r w:rsidR="00170B41">
        <w:t>être</w:t>
      </w:r>
      <w:r>
        <w:t xml:space="preserve"> sauvegardés localement durablement.</w:t>
      </w:r>
      <w:bookmarkEnd w:id="119"/>
    </w:p>
    <w:p w:rsidR="00080F3E" w:rsidRDefault="00C47C27" w:rsidP="000C5D32">
      <w:bookmarkStart w:id="120" w:name="_Toc402887157"/>
      <w:r>
        <w:t xml:space="preserve">Il faut noter que la production des VTL2 est faite avec un </w:t>
      </w:r>
      <w:r w:rsidR="00B076E0">
        <w:t>jeu</w:t>
      </w:r>
      <w:r>
        <w:t xml:space="preserve"> de paramètre</w:t>
      </w:r>
      <w:r w:rsidR="00A052A1">
        <w:t>s</w:t>
      </w:r>
      <w:r>
        <w:t xml:space="preserve"> de calibration standard, établi pour calibrer correctement </w:t>
      </w:r>
      <w:r w:rsidR="00A052A1">
        <w:t>la majorité</w:t>
      </w:r>
      <w:r>
        <w:t xml:space="preserve"> des événements rencontrés. Néanmoins, dans certains cas particuliers (traversée de magnétopause, fort champ DC perpendiculaire, zones en fréquence à filtrer,  etc</w:t>
      </w:r>
      <w:r w:rsidR="00170B41">
        <w:t>.)</w:t>
      </w:r>
      <w:r w:rsidR="00BC19B5">
        <w:t>,</w:t>
      </w:r>
      <w:r>
        <w:t xml:space="preserve"> il peut être bon d'ajuster au mieux l'ensemble de ces paramètres. La conservation et l'archivage des VTL1 est donc absolument nécessaire.</w:t>
      </w:r>
      <w:bookmarkEnd w:id="120"/>
    </w:p>
    <w:p w:rsidR="00080F3E" w:rsidRDefault="00C47C27" w:rsidP="002868AB">
      <w:pPr>
        <w:pStyle w:val="Titre3"/>
      </w:pPr>
      <w:r>
        <w:t xml:space="preserve"> </w:t>
      </w:r>
      <w:bookmarkStart w:id="121" w:name="_Toc402887158"/>
      <w:bookmarkStart w:id="122" w:name="_Toc409633913"/>
      <w:bookmarkStart w:id="123" w:name="_Ref413948495"/>
      <w:bookmarkStart w:id="124" w:name="_Ref413949843"/>
      <w:bookmarkStart w:id="125" w:name="_Ref413949936"/>
      <w:bookmarkStart w:id="126" w:name="_Toc416973741"/>
      <w:r>
        <w:t>Les SPL2.rff</w:t>
      </w:r>
      <w:bookmarkEnd w:id="121"/>
      <w:bookmarkEnd w:id="122"/>
      <w:bookmarkEnd w:id="123"/>
      <w:bookmarkEnd w:id="124"/>
      <w:bookmarkEnd w:id="125"/>
      <w:bookmarkEnd w:id="126"/>
      <w:r>
        <w:t xml:space="preserve"> </w:t>
      </w:r>
    </w:p>
    <w:p w:rsidR="00080F3E" w:rsidRDefault="00C47C27" w:rsidP="000C5D32">
      <w:bookmarkStart w:id="127" w:name="_Toc402887159"/>
      <w:r>
        <w:t>Ces fichiers sont des spectrogrammes au sens RFF (voir 2.1.1), dont chaque colonne est constituée par un spectre complexe calibré.  Il y a deux manières de calculer des spectrogrammes calibrés :</w:t>
      </w:r>
      <w:bookmarkEnd w:id="127"/>
    </w:p>
    <w:p w:rsidR="00080F3E" w:rsidRPr="00A052A1" w:rsidRDefault="00C47C27" w:rsidP="00A052A1">
      <w:pPr>
        <w:pStyle w:val="Paragraphedeliste"/>
      </w:pPr>
      <w:bookmarkStart w:id="128" w:name="_Toc402887160"/>
      <w:r w:rsidRPr="00A052A1">
        <w:t xml:space="preserve">L’application </w:t>
      </w:r>
      <w:r w:rsidRPr="00A052A1">
        <w:rPr>
          <w:rFonts w:ascii="Arial" w:hAnsi="Arial" w:cs="Arial"/>
          <w:b/>
          <w:sz w:val="18"/>
          <w:szCs w:val="18"/>
        </w:rPr>
        <w:t>RCL_vectime_to_spectro</w:t>
      </w:r>
      <w:r w:rsidRPr="00A052A1">
        <w:t xml:space="preserve"> </w:t>
      </w:r>
      <w:r w:rsidR="00A052A1" w:rsidRPr="00A052A1">
        <w:t xml:space="preserve">produit les SPL2.rff </w:t>
      </w:r>
      <w:r w:rsidRPr="00A052A1">
        <w:t>à partir des formes d’</w:t>
      </w:r>
      <w:r w:rsidR="003E0191">
        <w:t>onde</w:t>
      </w:r>
      <w:r w:rsidRPr="00A052A1">
        <w:t xml:space="preserve"> calibrées VTL2.rff. Cette commande générique prends un fichier d'origine quelconque mais de la classe VecTime et en calcule le spectrogramme. Elle n'effectue donc aucune calibration supplémentaire, et peut </w:t>
      </w:r>
      <w:r w:rsidR="00B076E0" w:rsidRPr="00A052A1">
        <w:t>être</w:t>
      </w:r>
      <w:r w:rsidRPr="00A052A1">
        <w:t xml:space="preserve"> utilisée pour n'importe quelle expérience de type « </w:t>
      </w:r>
      <w:r w:rsidR="003E0191">
        <w:t>onde</w:t>
      </w:r>
      <w:r w:rsidRPr="00A052A1">
        <w:t xml:space="preserve"> ». Dans la mesure </w:t>
      </w:r>
      <w:r w:rsidR="00B076E0" w:rsidRPr="00A052A1">
        <w:t>où</w:t>
      </w:r>
      <w:r w:rsidRPr="00A052A1">
        <w:t xml:space="preserve"> cette commande est appliquée sur un fichier VTL2 calibré, le résultat est un spectrogramme calibré SPL2 de classe « Spectrogram ».</w:t>
      </w:r>
      <w:bookmarkEnd w:id="128"/>
    </w:p>
    <w:p w:rsidR="00080F3E" w:rsidRPr="00A052A1" w:rsidRDefault="00C47C27" w:rsidP="00A052A1">
      <w:pPr>
        <w:pStyle w:val="Paragraphedeliste"/>
      </w:pPr>
      <w:bookmarkStart w:id="129" w:name="_Toc402887161"/>
      <w:r w:rsidRPr="00A052A1">
        <w:t xml:space="preserve">L’application </w:t>
      </w:r>
      <w:r w:rsidRPr="00A052A1">
        <w:rPr>
          <w:rFonts w:ascii="Arial" w:hAnsi="Arial" w:cs="Arial"/>
          <w:b/>
          <w:sz w:val="18"/>
          <w:szCs w:val="18"/>
        </w:rPr>
        <w:t>RCL_vectime_L1_to_spectro_L2</w:t>
      </w:r>
      <w:r w:rsidRPr="00A052A1">
        <w:t xml:space="preserve"> produit les SPL2.rff à partir des formes d’</w:t>
      </w:r>
      <w:r w:rsidR="003E0191">
        <w:t>onde</w:t>
      </w:r>
      <w:r w:rsidRPr="00A052A1">
        <w:t xml:space="preserve"> brutes VTL1.rff en appliquant une calibration classique sur chaque spectre, et en effectuant le changement de repère SR (sp</w:t>
      </w:r>
      <w:r w:rsidR="00155009">
        <w:t xml:space="preserve">in référence) vers SR2 ou ISR2, ce </w:t>
      </w:r>
      <w:r w:rsidRPr="00A052A1">
        <w:t xml:space="preserve">repère fixe </w:t>
      </w:r>
      <w:r w:rsidR="00155009">
        <w:t xml:space="preserve">étant </w:t>
      </w:r>
      <w:r w:rsidRPr="00A052A1">
        <w:t>proche du GSE, voir [8</w:t>
      </w:r>
      <w:r w:rsidR="00B211F7">
        <w:t xml:space="preserve">, </w:t>
      </w:r>
      <w:r w:rsidR="00155009">
        <w:t>Robert, 2003]</w:t>
      </w:r>
      <w:r w:rsidRPr="00A052A1">
        <w:t>.</w:t>
      </w:r>
      <w:bookmarkEnd w:id="129"/>
      <w:r w:rsidRPr="00A052A1">
        <w:t xml:space="preserve"> </w:t>
      </w:r>
    </w:p>
    <w:p w:rsidR="00080F3E" w:rsidRDefault="00C47C27" w:rsidP="000C5D32">
      <w:bookmarkStart w:id="130" w:name="_Toc402887162"/>
      <w:r>
        <w:t xml:space="preserve">La deuxième méthode présente un léger avantage sur les trous de télémesure : chaque fenêtre de donnée L1 est donc calibrée, et on passe directement à la suivante. En cas de trou de télémesure, si la fenêtre est incomplète, le spectre est bien </w:t>
      </w:r>
      <w:r w:rsidR="00413C2F">
        <w:t>sûr</w:t>
      </w:r>
      <w:r>
        <w:t xml:space="preserve"> abandonné, et le spectre suivant démarre à l’instant même ou la télémesure </w:t>
      </w:r>
      <w:r w:rsidR="00B076E0">
        <w:t>reprend</w:t>
      </w:r>
      <w:r>
        <w:t>.</w:t>
      </w:r>
      <w:bookmarkEnd w:id="130"/>
      <w:r w:rsidR="00BC19B5">
        <w:t xml:space="preserve"> En cas de télémétrie hachurée, cette méthode permet aussi de produire des spectrograme, hachurés aussi, certes, mais présentant des données que la première méthode ne saurait construire.</w:t>
      </w:r>
    </w:p>
    <w:p w:rsidR="00080F3E" w:rsidRDefault="00C47C27" w:rsidP="000C5D32">
      <w:bookmarkStart w:id="131" w:name="_Toc402887163"/>
      <w:r>
        <w:t xml:space="preserve">La première méthode travaille de la même </w:t>
      </w:r>
      <w:r w:rsidR="00A052A1">
        <w:t>manière, cependant, pour produir</w:t>
      </w:r>
      <w:r>
        <w:t xml:space="preserve">e les VTL2, il a fallu utiliser une fenêtre « élargie » pour effectuer la calibration. Les trous de télémesure sont donc légèrement plus </w:t>
      </w:r>
      <w:r w:rsidR="00B076E0">
        <w:t>grands</w:t>
      </w:r>
      <w:r>
        <w:t xml:space="preserve"> dans les fichiers VTL2 que dans les fichiers VTL1</w:t>
      </w:r>
      <w:r w:rsidR="00393109">
        <w:t>, d’où la remarque ci-dessus pour les spectres hachurés.</w:t>
      </w:r>
      <w:r>
        <w:t>.</w:t>
      </w:r>
      <w:bookmarkEnd w:id="131"/>
    </w:p>
    <w:p w:rsidR="00080F3E" w:rsidRDefault="00C47C27" w:rsidP="000C5D32">
      <w:bookmarkStart w:id="132" w:name="_Toc402887164"/>
      <w:r>
        <w:t xml:space="preserve">C'est pourquoi c'est la deuxième méthode qui a été retenue pour la fabrication des </w:t>
      </w:r>
      <w:r>
        <w:rPr>
          <w:b/>
          <w:bCs/>
        </w:rPr>
        <w:t>CS</w:t>
      </w:r>
      <w:r>
        <w:t>.cef.</w:t>
      </w:r>
      <w:bookmarkEnd w:id="132"/>
    </w:p>
    <w:p w:rsidR="00080F3E" w:rsidRDefault="00C47C27" w:rsidP="000C5D32">
      <w:bookmarkStart w:id="133" w:name="_Toc402887165"/>
      <w:r>
        <w:t>De plus on peu</w:t>
      </w:r>
      <w:r w:rsidR="00A052A1">
        <w:t>t</w:t>
      </w:r>
      <w:r>
        <w:t>, de cette manière, produire rapidement les SPL2</w:t>
      </w:r>
      <w:r w:rsidR="00A052A1">
        <w:t>,</w:t>
      </w:r>
      <w:r>
        <w:t xml:space="preserve"> et donc les CS, avant les CWF qui demandent plus de ressources CPU.  Un exemple de fichier SPL2.rff est donné </w:t>
      </w:r>
      <w:bookmarkEnd w:id="133"/>
      <w:r w:rsidR="006A3D2B">
        <w:t xml:space="preserve">chapitre </w:t>
      </w:r>
      <w:r w:rsidR="0088630C">
        <w:fldChar w:fldCharType="begin"/>
      </w:r>
      <w:r w:rsidR="006A3D2B">
        <w:instrText xml:space="preserve"> REF _Ref414545882 \w \h </w:instrText>
      </w:r>
      <w:r w:rsidR="0088630C">
        <w:fldChar w:fldCharType="separate"/>
      </w:r>
      <w:r w:rsidR="003E62A6">
        <w:t>9.9.4</w:t>
      </w:r>
      <w:r w:rsidR="0088630C">
        <w:fldChar w:fldCharType="end"/>
      </w:r>
      <w:r w:rsidR="006A3D2B">
        <w:t>.</w:t>
      </w:r>
    </w:p>
    <w:p w:rsidR="00080F3E" w:rsidRDefault="00080F3E" w:rsidP="000C5D32"/>
    <w:p w:rsidR="00080F3E" w:rsidRDefault="00C47C27" w:rsidP="00260CFE">
      <w:pPr>
        <w:pStyle w:val="Titre2"/>
      </w:pPr>
      <w:bookmarkStart w:id="134" w:name="_Toc402887166"/>
      <w:bookmarkStart w:id="135" w:name="_Toc409633914"/>
      <w:bookmarkStart w:id="136" w:name="_Ref413949541"/>
      <w:bookmarkStart w:id="137" w:name="_Ref413949744"/>
      <w:bookmarkStart w:id="138" w:name="_Toc416973742"/>
      <w:r>
        <w:t xml:space="preserve">Les produits STAFF-SC au </w:t>
      </w:r>
      <w:r w:rsidR="00DC0627">
        <w:t>CSA</w:t>
      </w:r>
      <w:bookmarkEnd w:id="134"/>
      <w:bookmarkEnd w:id="135"/>
      <w:bookmarkEnd w:id="136"/>
      <w:bookmarkEnd w:id="137"/>
      <w:bookmarkEnd w:id="138"/>
    </w:p>
    <w:p w:rsidR="00080F3E" w:rsidRDefault="00080F3E" w:rsidP="000C5D32"/>
    <w:p w:rsidR="00080F3E" w:rsidRDefault="00C47C27" w:rsidP="000C5D32">
      <w:bookmarkStart w:id="139" w:name="_Toc402887167"/>
      <w:r>
        <w:t xml:space="preserve">Comme on l'a vu lors de la définition de la nomenclature des fichiers, le LPP livre au </w:t>
      </w:r>
      <w:r w:rsidR="00DC0627">
        <w:t>CSA</w:t>
      </w:r>
      <w:r>
        <w:t xml:space="preserve"> les produits ci-dess</w:t>
      </w:r>
      <w:r w:rsidR="00393109">
        <w:t>ous, qui sont donc disponibles pour</w:t>
      </w:r>
      <w:r>
        <w:t xml:space="preserve"> l'ensemble de la communauté scientifique.</w:t>
      </w:r>
      <w:bookmarkEnd w:id="139"/>
    </w:p>
    <w:p w:rsidR="00080F3E" w:rsidRDefault="00C47C27" w:rsidP="002868AB">
      <w:pPr>
        <w:pStyle w:val="Titre3"/>
      </w:pPr>
      <w:r>
        <w:t xml:space="preserve"> </w:t>
      </w:r>
      <w:bookmarkStart w:id="140" w:name="_Toc402887168"/>
      <w:bookmarkStart w:id="141" w:name="_Toc409633915"/>
      <w:bookmarkStart w:id="142" w:name="_Toc416973743"/>
      <w:r>
        <w:t>Les DWF</w:t>
      </w:r>
      <w:bookmarkEnd w:id="140"/>
      <w:bookmarkEnd w:id="141"/>
      <w:bookmarkEnd w:id="142"/>
    </w:p>
    <w:p w:rsidR="00080F3E" w:rsidRDefault="00C47C27" w:rsidP="000C5D32">
      <w:bookmarkStart w:id="143" w:name="_Toc402887169"/>
      <w:r>
        <w:t xml:space="preserve">Les fichiers </w:t>
      </w:r>
      <w:r>
        <w:rPr>
          <w:b/>
        </w:rPr>
        <w:t>DWF.cef</w:t>
      </w:r>
      <w:r>
        <w:t xml:space="preserve"> (Decommuted WaveForms)  sont le résultat de la conversion de format des fichiers </w:t>
      </w:r>
      <w:r>
        <w:rPr>
          <w:b/>
          <w:bCs/>
        </w:rPr>
        <w:t>VTL1.rff</w:t>
      </w:r>
      <w:r>
        <w:t xml:space="preserve">, faite par l’application </w:t>
      </w:r>
      <w:r w:rsidRPr="00A052A1">
        <w:rPr>
          <w:rFonts w:ascii="Arial" w:hAnsi="Arial" w:cs="Arial"/>
          <w:b/>
          <w:bCs/>
          <w:sz w:val="18"/>
          <w:szCs w:val="18"/>
        </w:rPr>
        <w:t>RCL_vectime_L1_to_cef</w:t>
      </w:r>
      <w:r>
        <w:t xml:space="preserve">. Comme on l'as vu au </w:t>
      </w:r>
      <w:r w:rsidR="002C1893">
        <w:t xml:space="preserve">chapitre </w:t>
      </w:r>
      <w:r w:rsidR="0088630C">
        <w:fldChar w:fldCharType="begin"/>
      </w:r>
      <w:r w:rsidR="002C1893">
        <w:instrText xml:space="preserve"> REF _Ref413949818 \w \h </w:instrText>
      </w:r>
      <w:r w:rsidR="0088630C">
        <w:fldChar w:fldCharType="separate"/>
      </w:r>
      <w:r w:rsidR="003E62A6">
        <w:t>2.1</w:t>
      </w:r>
      <w:r w:rsidR="0088630C">
        <w:fldChar w:fldCharType="end"/>
      </w:r>
      <w:r>
        <w:t xml:space="preserve"> toutes les informations contenues dans </w:t>
      </w:r>
      <w:r w:rsidR="00B076E0">
        <w:t>le méta-</w:t>
      </w:r>
      <w:r>
        <w:t>data des fichiers VTL1 se retrouvent dans celles des DWF, lesquelles sont complétées par d'autres informations propre</w:t>
      </w:r>
      <w:r w:rsidR="00A052A1">
        <w:t>s</w:t>
      </w:r>
      <w:r>
        <w:t xml:space="preserve"> au fichier CEF.</w:t>
      </w:r>
      <w:bookmarkEnd w:id="143"/>
    </w:p>
    <w:p w:rsidR="00080F3E" w:rsidRDefault="00C47C27" w:rsidP="002868AB">
      <w:pPr>
        <w:pStyle w:val="Titre3"/>
      </w:pPr>
      <w:r>
        <w:t xml:space="preserve"> </w:t>
      </w:r>
      <w:bookmarkStart w:id="144" w:name="_Toc402887170"/>
      <w:bookmarkStart w:id="145" w:name="_Toc409633916"/>
      <w:bookmarkStart w:id="146" w:name="_Toc416973744"/>
      <w:r>
        <w:t>Les CWF</w:t>
      </w:r>
      <w:bookmarkEnd w:id="144"/>
      <w:bookmarkEnd w:id="145"/>
      <w:bookmarkEnd w:id="146"/>
    </w:p>
    <w:p w:rsidR="00080F3E" w:rsidRDefault="00C47C27" w:rsidP="000C5D32">
      <w:bookmarkStart w:id="147" w:name="_Toc402887171"/>
      <w:r>
        <w:t xml:space="preserve">Les </w:t>
      </w:r>
      <w:r>
        <w:rPr>
          <w:b/>
        </w:rPr>
        <w:t>CWF.cef</w:t>
      </w:r>
      <w:r>
        <w:t xml:space="preserve"> (Calibrated WaveForms) sont le résultat de la conversion de format des fichiers </w:t>
      </w:r>
      <w:r>
        <w:rPr>
          <w:b/>
          <w:bCs/>
        </w:rPr>
        <w:t>VTL2.rff</w:t>
      </w:r>
      <w:r>
        <w:t xml:space="preserve">, faite par l’application </w:t>
      </w:r>
      <w:r>
        <w:rPr>
          <w:rFonts w:ascii="Arial" w:hAnsi="Arial"/>
          <w:b/>
          <w:bCs/>
          <w:sz w:val="18"/>
          <w:szCs w:val="18"/>
        </w:rPr>
        <w:t>RCL_vectime_L2_to_cef</w:t>
      </w:r>
      <w:r>
        <w:t xml:space="preserve">. Comme pour les DWF, toutes les informations contenues dans </w:t>
      </w:r>
      <w:r w:rsidR="00B076E0">
        <w:t>les méta</w:t>
      </w:r>
      <w:r w:rsidR="00A052A1">
        <w:t>s</w:t>
      </w:r>
      <w:r w:rsidR="00B076E0">
        <w:t xml:space="preserve">-data </w:t>
      </w:r>
      <w:r>
        <w:t>des fichiers VLT2 se retrouvent dans celles des CWF, lesquelles sont complétées par d'autres informations propre</w:t>
      </w:r>
      <w:r w:rsidR="00A052A1">
        <w:t>s</w:t>
      </w:r>
      <w:r>
        <w:t xml:space="preserve"> au fichier CEF.</w:t>
      </w:r>
      <w:bookmarkEnd w:id="147"/>
    </w:p>
    <w:p w:rsidR="00080F3E" w:rsidRDefault="00C47C27" w:rsidP="002868AB">
      <w:pPr>
        <w:pStyle w:val="Titre3"/>
      </w:pPr>
      <w:r>
        <w:t xml:space="preserve"> </w:t>
      </w:r>
      <w:bookmarkStart w:id="148" w:name="_Toc402887172"/>
      <w:bookmarkStart w:id="149" w:name="_Toc409633917"/>
      <w:bookmarkStart w:id="150" w:name="_Toc416973745"/>
      <w:r>
        <w:t>Les CS</w:t>
      </w:r>
      <w:bookmarkEnd w:id="148"/>
      <w:bookmarkEnd w:id="149"/>
      <w:bookmarkEnd w:id="150"/>
    </w:p>
    <w:p w:rsidR="00080F3E" w:rsidRDefault="00C47C27" w:rsidP="000C5D32">
      <w:bookmarkStart w:id="151" w:name="_Toc402887173"/>
      <w:r>
        <w:t xml:space="preserve">Les </w:t>
      </w:r>
      <w:r>
        <w:rPr>
          <w:b/>
        </w:rPr>
        <w:t>CS.cef</w:t>
      </w:r>
      <w:r>
        <w:t xml:space="preserve"> sont le résultat de la conversion de format des fichiers </w:t>
      </w:r>
      <w:r>
        <w:rPr>
          <w:b/>
          <w:bCs/>
        </w:rPr>
        <w:t>SPL2.rff</w:t>
      </w:r>
      <w:r>
        <w:t xml:space="preserve">, faite par l’application </w:t>
      </w:r>
      <w:r w:rsidRPr="00A052A1">
        <w:rPr>
          <w:rFonts w:ascii="Arial" w:hAnsi="Arial" w:cs="Arial"/>
          <w:b/>
          <w:bCs/>
          <w:sz w:val="18"/>
          <w:szCs w:val="18"/>
        </w:rPr>
        <w:t>RCL_spectro_L2_to_cef</w:t>
      </w:r>
      <w:r>
        <w:t xml:space="preserve">. </w:t>
      </w:r>
      <w:r w:rsidR="00170B41">
        <w:t>Les métas-</w:t>
      </w:r>
      <w:r>
        <w:t>data obéissent aux mêmes règles que celles des DWF et CWF.</w:t>
      </w:r>
      <w:bookmarkEnd w:id="151"/>
    </w:p>
    <w:p w:rsidR="00536B6D" w:rsidRDefault="00536B6D" w:rsidP="00536B6D">
      <w:pPr>
        <w:pStyle w:val="Titre3"/>
      </w:pPr>
      <w:bookmarkStart w:id="152" w:name="_Toc416973746"/>
      <w:r>
        <w:t>Les graphiques « quick looks »</w:t>
      </w:r>
      <w:bookmarkEnd w:id="152"/>
    </w:p>
    <w:p w:rsidR="00536B6D" w:rsidRDefault="00536B6D" w:rsidP="000C5D32">
      <w:r>
        <w:t xml:space="preserve">Ce sont des images au format PNG représentant les spectrogrammes de la composante Bz pour les 4 satellites. Leur production est décrite au chapitre </w:t>
      </w:r>
      <w:r w:rsidR="0088630C">
        <w:fldChar w:fldCharType="begin"/>
      </w:r>
      <w:r w:rsidR="00113969">
        <w:instrText xml:space="preserve"> REF _Ref413947829 \w \h </w:instrText>
      </w:r>
      <w:r w:rsidR="0088630C">
        <w:fldChar w:fldCharType="separate"/>
      </w:r>
      <w:r w:rsidR="003E62A6">
        <w:t>2.5.9</w:t>
      </w:r>
      <w:r w:rsidR="0088630C">
        <w:fldChar w:fldCharType="end"/>
      </w:r>
      <w:r>
        <w:t xml:space="preserve">. Un exemple est donné au chapitre </w:t>
      </w:r>
      <w:r w:rsidR="0088630C">
        <w:fldChar w:fldCharType="begin"/>
      </w:r>
      <w:r w:rsidR="00113969">
        <w:instrText xml:space="preserve"> REF _Ref413947880 \w \h </w:instrText>
      </w:r>
      <w:r w:rsidR="0088630C">
        <w:fldChar w:fldCharType="separate"/>
      </w:r>
      <w:r w:rsidR="003E62A6">
        <w:t>9.10.3</w:t>
      </w:r>
      <w:r w:rsidR="0088630C">
        <w:fldChar w:fldCharType="end"/>
      </w:r>
      <w:r>
        <w:t>.</w:t>
      </w:r>
    </w:p>
    <w:p w:rsidR="00080F3E" w:rsidRDefault="00080F3E" w:rsidP="000C5D32"/>
    <w:p w:rsidR="00080F3E" w:rsidRDefault="00C47C27" w:rsidP="00260CFE">
      <w:pPr>
        <w:pStyle w:val="Titre2"/>
      </w:pPr>
      <w:bookmarkStart w:id="153" w:name="_Toc402887174"/>
      <w:bookmarkStart w:id="154" w:name="_Toc409633918"/>
      <w:bookmarkStart w:id="155" w:name="_Toc416973747"/>
      <w:r>
        <w:t>Organisation des bases de données locales</w:t>
      </w:r>
      <w:bookmarkEnd w:id="153"/>
      <w:bookmarkEnd w:id="154"/>
      <w:bookmarkEnd w:id="155"/>
    </w:p>
    <w:p w:rsidR="00080F3E" w:rsidRDefault="00C47C27" w:rsidP="002868AB">
      <w:pPr>
        <w:pStyle w:val="Titre3"/>
      </w:pPr>
      <w:r>
        <w:t xml:space="preserve">  </w:t>
      </w:r>
      <w:bookmarkStart w:id="156" w:name="_Toc402887175"/>
      <w:bookmarkStart w:id="157" w:name="_Toc409633919"/>
      <w:bookmarkStart w:id="158" w:name="_Toc416973748"/>
      <w:r>
        <w:t>Stratégie de conservation</w:t>
      </w:r>
      <w:bookmarkEnd w:id="156"/>
      <w:bookmarkEnd w:id="157"/>
      <w:bookmarkEnd w:id="158"/>
    </w:p>
    <w:p w:rsidR="00080F3E" w:rsidRDefault="00C47C27" w:rsidP="000C5D32">
      <w:bookmarkStart w:id="159" w:name="_Toc402887176"/>
      <w:r>
        <w:t xml:space="preserve">Les </w:t>
      </w:r>
      <w:r>
        <w:rPr>
          <w:b/>
          <w:bCs/>
        </w:rPr>
        <w:t>WFL1</w:t>
      </w:r>
      <w:r>
        <w:t>.rff doivent être conservés le temps de la validation des produits VTL1. Dans la pratique, ils sont zippés et archivé</w:t>
      </w:r>
      <w:r w:rsidR="00A052A1">
        <w:t>s</w:t>
      </w:r>
      <w:r>
        <w:t xml:space="preserve">. </w:t>
      </w:r>
      <w:r w:rsidR="00B076E0">
        <w:t>Ils sont</w:t>
      </w:r>
      <w:r>
        <w:t xml:space="preserve"> les points d'entrée pour les Roprocs dans la version antérieure à V4.5, notamment la V4.</w:t>
      </w:r>
      <w:r w:rsidR="00B076E0">
        <w:t>4d, toujours</w:t>
      </w:r>
      <w:r>
        <w:t xml:space="preserve"> en cours d'</w:t>
      </w:r>
      <w:r w:rsidR="00B076E0">
        <w:t>utilisation. Les</w:t>
      </w:r>
      <w:r>
        <w:t xml:space="preserve"> fichiers </w:t>
      </w:r>
      <w:r>
        <w:rPr>
          <w:b/>
          <w:bCs/>
        </w:rPr>
        <w:t>VTL1</w:t>
      </w:r>
      <w:r>
        <w:t xml:space="preserve">.rff et </w:t>
      </w:r>
      <w:r>
        <w:rPr>
          <w:b/>
          <w:bCs/>
        </w:rPr>
        <w:t>VTL2</w:t>
      </w:r>
      <w:r>
        <w:t>.rff sont gardés dans l’archive locale, pour les traitements scientifique d’une part (voir [5</w:t>
      </w:r>
      <w:r w:rsidR="00B211F7">
        <w:t xml:space="preserve">, </w:t>
      </w:r>
      <w:r w:rsidR="002A2A54">
        <w:t>Robert, 2011</w:t>
      </w:r>
      <w:r>
        <w:t xml:space="preserve">]) et d’autre part pour produire les </w:t>
      </w:r>
      <w:r>
        <w:rPr>
          <w:b/>
          <w:bCs/>
        </w:rPr>
        <w:t>DWF</w:t>
      </w:r>
      <w:r>
        <w:t xml:space="preserve">.cef et </w:t>
      </w:r>
      <w:r>
        <w:rPr>
          <w:b/>
          <w:bCs/>
        </w:rPr>
        <w:t>CWF</w:t>
      </w:r>
      <w:r>
        <w:t>.cef.</w:t>
      </w:r>
      <w:bookmarkEnd w:id="159"/>
    </w:p>
    <w:p w:rsidR="00080F3E" w:rsidRDefault="00C47C27" w:rsidP="000C5D32">
      <w:bookmarkStart w:id="160" w:name="_Toc402887177"/>
      <w:r>
        <w:t xml:space="preserve">Ils servent aussi à produire les spectrogrammes calibrés </w:t>
      </w:r>
      <w:r>
        <w:rPr>
          <w:b/>
          <w:bCs/>
        </w:rPr>
        <w:t>SPL2</w:t>
      </w:r>
      <w:r w:rsidR="00393109">
        <w:t xml:space="preserve">.rff </w:t>
      </w:r>
      <w:r>
        <w:t xml:space="preserve">qui produiront eux-mêmes les </w:t>
      </w:r>
      <w:r>
        <w:rPr>
          <w:b/>
          <w:bCs/>
        </w:rPr>
        <w:t>CS</w:t>
      </w:r>
      <w:r>
        <w:t xml:space="preserve">.cef. Contrairement aux VTL1 et VTL2, les SPL2 ne sont pas conservés durablement mais les SPL2 en GSE servent à produire les CS, tandis que les SPL2 en ISR2 servent à produire les plots à 4 Bz, dont </w:t>
      </w:r>
      <w:r w:rsidR="00A7190D">
        <w:t xml:space="preserve">un exemple est donné </w:t>
      </w:r>
      <w:r w:rsidR="006A3D2B">
        <w:t xml:space="preserve">chapitre </w:t>
      </w:r>
      <w:r w:rsidR="0088630C">
        <w:fldChar w:fldCharType="begin"/>
      </w:r>
      <w:r w:rsidR="006A3D2B">
        <w:instrText xml:space="preserve"> REF _Ref413947880 \w \h </w:instrText>
      </w:r>
      <w:r w:rsidR="0088630C">
        <w:fldChar w:fldCharType="separate"/>
      </w:r>
      <w:r w:rsidR="003E62A6">
        <w:t>9.10.3</w:t>
      </w:r>
      <w:r w:rsidR="0088630C">
        <w:fldChar w:fldCharType="end"/>
      </w:r>
      <w:r>
        <w:t xml:space="preserve">, et qui sont livrés au </w:t>
      </w:r>
      <w:r w:rsidR="00DC0627">
        <w:t>CSA</w:t>
      </w:r>
      <w:r>
        <w:t>.</w:t>
      </w:r>
      <w:bookmarkEnd w:id="160"/>
    </w:p>
    <w:p w:rsidR="00080F3E" w:rsidRDefault="00C47C27" w:rsidP="000C5D32">
      <w:bookmarkStart w:id="161" w:name="_Toc402887178"/>
      <w:r>
        <w:t xml:space="preserve">D'une manière générale, les produit CEF (DWF, CWF et CS) </w:t>
      </w:r>
      <w:r w:rsidR="00A052A1">
        <w:t xml:space="preserve">sont livrés au </w:t>
      </w:r>
      <w:r w:rsidR="00DC0627">
        <w:t>CSA</w:t>
      </w:r>
      <w:r w:rsidR="00A052A1">
        <w:t>, mais pourraient ne</w:t>
      </w:r>
      <w:r>
        <w:t xml:space="preserve"> pas</w:t>
      </w:r>
      <w:r w:rsidR="00A052A1">
        <w:t xml:space="preserve"> </w:t>
      </w:r>
      <w:r w:rsidR="00170B41">
        <w:t>être</w:t>
      </w:r>
      <w:r>
        <w:t xml:space="preserve"> sauvegardés localement durablement.</w:t>
      </w:r>
      <w:bookmarkEnd w:id="161"/>
    </w:p>
    <w:p w:rsidR="00080F3E" w:rsidRDefault="00C47C27" w:rsidP="002868AB">
      <w:pPr>
        <w:pStyle w:val="Titre3"/>
      </w:pPr>
      <w:r>
        <w:t xml:space="preserve">  </w:t>
      </w:r>
      <w:bookmarkStart w:id="162" w:name="_Toc402887179"/>
      <w:bookmarkStart w:id="163" w:name="_Toc409633920"/>
      <w:bookmarkStart w:id="164" w:name="_Toc416973749"/>
      <w:r>
        <w:t>Nomenclature des noms de fichiers</w:t>
      </w:r>
      <w:bookmarkEnd w:id="162"/>
      <w:bookmarkEnd w:id="163"/>
      <w:bookmarkEnd w:id="164"/>
    </w:p>
    <w:p w:rsidR="00080F3E" w:rsidRDefault="00C47C27" w:rsidP="000C5D32">
      <w:bookmarkStart w:id="165" w:name="_Toc402887180"/>
      <w:r>
        <w:t>Suite à une exigence tardive du CAA</w:t>
      </w:r>
      <w:r w:rsidR="00DC0627">
        <w:t xml:space="preserve"> (avant le passage au CSA)</w:t>
      </w:r>
      <w:r>
        <w:t xml:space="preserve"> de concaténer en un seul fichier les modes NBR et HBR pour les CWF, la nomenclature des fichiers a été quelque peu bousculée, ce qui fait que la nomenclature n'est plus homogène, contrairement a celle qui avait été définie au début du projet. En effet, il a été choisi de conserver les noms initiaux des fichiers plutôt que d'avoir </w:t>
      </w:r>
      <w:r w:rsidR="00B076E0">
        <w:t>à</w:t>
      </w:r>
      <w:r>
        <w:t xml:space="preserve"> tous les renommer et d'avoir à changer les shells de production.</w:t>
      </w:r>
      <w:bookmarkEnd w:id="165"/>
    </w:p>
    <w:p w:rsidR="00080F3E" w:rsidRDefault="00C47C27" w:rsidP="000C5D32">
      <w:bookmarkStart w:id="166" w:name="_Toc402887181"/>
      <w:r>
        <w:t>Chaque jour débute avec le premier enregistrement du jour et se termine avec le dernier enregistrement avant le jour suivant. Dans le cas des WFL1, il faut avoir recours au dernier bloc du jour précédent si on veut fabriquer des VTL1 complet sur la journée. Pour les VTL2, il faut avoir recours a une portion de données de VTL1 de la fin du jour d'avant ET du début du jour d'après.</w:t>
      </w:r>
      <w:bookmarkEnd w:id="166"/>
    </w:p>
    <w:p w:rsidR="00080F3E" w:rsidRDefault="00C47C27" w:rsidP="000C5D32">
      <w:pPr>
        <w:rPr>
          <w:szCs w:val="20"/>
        </w:rPr>
      </w:pPr>
      <w:bookmarkStart w:id="167" w:name="_Toc402887182"/>
      <w:r>
        <w:t xml:space="preserve">La nomenclature des noms </w:t>
      </w:r>
      <w:r w:rsidR="005C7402">
        <w:t xml:space="preserve">de fichier à ce jour est celle </w:t>
      </w:r>
      <w:r>
        <w:t xml:space="preserve">indiquée </w:t>
      </w:r>
      <w:r w:rsidR="00987845">
        <w:t>dans la</w:t>
      </w:r>
      <w:r w:rsidR="00124496">
        <w:t xml:space="preserve"> </w:t>
      </w:r>
      <w:r w:rsidR="0088630C">
        <w:fldChar w:fldCharType="begin"/>
      </w:r>
      <w:r w:rsidR="00987845">
        <w:instrText xml:space="preserve"> REF _Ref413946470 \h </w:instrText>
      </w:r>
      <w:r w:rsidR="0088630C">
        <w:fldChar w:fldCharType="separate"/>
      </w:r>
      <w:r w:rsidR="003E62A6">
        <w:t xml:space="preserve">Table </w:t>
      </w:r>
      <w:r w:rsidR="003E62A6">
        <w:rPr>
          <w:noProof/>
        </w:rPr>
        <w:t>3</w:t>
      </w:r>
      <w:r w:rsidR="0088630C">
        <w:fldChar w:fldCharType="end"/>
      </w:r>
      <w:r w:rsidR="00987845">
        <w:t xml:space="preserve"> et la table </w:t>
      </w:r>
      <w:r w:rsidR="0088630C">
        <w:fldChar w:fldCharType="begin"/>
      </w:r>
      <w:r w:rsidR="00987845">
        <w:instrText xml:space="preserve"> REF _Ref413946508 \h </w:instrText>
      </w:r>
      <w:r w:rsidR="0088630C">
        <w:fldChar w:fldCharType="separate"/>
      </w:r>
      <w:r w:rsidR="003E62A6">
        <w:t xml:space="preserve">Table </w:t>
      </w:r>
      <w:r w:rsidR="003E62A6">
        <w:rPr>
          <w:noProof/>
        </w:rPr>
        <w:t>4</w:t>
      </w:r>
      <w:r w:rsidR="0088630C">
        <w:fldChar w:fldCharType="end"/>
      </w:r>
      <w:r w:rsidR="00124496">
        <w:t xml:space="preserve"> </w:t>
      </w:r>
      <w:r>
        <w:t xml:space="preserve">ci-dessous. L'exemple pris est le 21 mars 2002, pour le satellite 1. Il y a un fichier par jour. </w:t>
      </w:r>
      <w:bookmarkEnd w:id="167"/>
    </w:p>
    <w:p w:rsidR="00080F3E" w:rsidRDefault="00080F3E" w:rsidP="000C5D32">
      <w:pPr>
        <w:pStyle w:val="Corpsdetexte"/>
      </w:pPr>
    </w:p>
    <w:tbl>
      <w:tblPr>
        <w:tblW w:w="0" w:type="auto"/>
        <w:tblInd w:w="1127" w:type="dxa"/>
        <w:tblBorders>
          <w:top w:val="single" w:sz="2" w:space="0" w:color="000000"/>
          <w:left w:val="single" w:sz="2" w:space="0" w:color="000000"/>
          <w:bottom w:val="single" w:sz="2" w:space="0" w:color="000000"/>
          <w:right w:val="nil"/>
          <w:insideH w:val="single" w:sz="2" w:space="0" w:color="000000"/>
          <w:insideV w:val="nil"/>
        </w:tblBorders>
        <w:tblCellMar>
          <w:top w:w="28" w:type="dxa"/>
          <w:left w:w="54" w:type="dxa"/>
          <w:bottom w:w="28" w:type="dxa"/>
          <w:right w:w="55" w:type="dxa"/>
        </w:tblCellMar>
        <w:tblLook w:val="04A0"/>
      </w:tblPr>
      <w:tblGrid>
        <w:gridCol w:w="1423"/>
        <w:gridCol w:w="4314"/>
      </w:tblGrid>
      <w:tr w:rsidR="00080F3E" w:rsidTr="002868AB">
        <w:trPr>
          <w:trHeight w:val="20"/>
        </w:trPr>
        <w:tc>
          <w:tcPr>
            <w:tcW w:w="1423" w:type="dxa"/>
            <w:tcBorders>
              <w:top w:val="single" w:sz="2" w:space="0" w:color="000000"/>
              <w:left w:val="single" w:sz="2" w:space="0" w:color="000000"/>
              <w:bottom w:val="single" w:sz="2" w:space="0" w:color="000000"/>
              <w:right w:val="nil"/>
            </w:tcBorders>
            <w:shd w:val="clear" w:color="auto" w:fill="FFFFCC"/>
            <w:tcMar>
              <w:left w:w="54" w:type="dxa"/>
            </w:tcMar>
            <w:vAlign w:val="center"/>
          </w:tcPr>
          <w:p w:rsidR="00080F3E" w:rsidRDefault="00C47C27" w:rsidP="002868AB">
            <w:pPr>
              <w:spacing w:after="0"/>
              <w:ind w:right="0"/>
              <w:jc w:val="center"/>
            </w:pPr>
            <w:bookmarkStart w:id="168" w:name="_Toc402887183"/>
            <w:r>
              <w:t>Classe RFF</w:t>
            </w:r>
            <w:bookmarkEnd w:id="168"/>
          </w:p>
        </w:tc>
        <w:tc>
          <w:tcPr>
            <w:tcW w:w="4314" w:type="dxa"/>
            <w:tcBorders>
              <w:top w:val="single" w:sz="2" w:space="0" w:color="000000"/>
              <w:left w:val="single" w:sz="2" w:space="0" w:color="000000"/>
              <w:bottom w:val="single" w:sz="2" w:space="0" w:color="000000"/>
              <w:right w:val="single" w:sz="2" w:space="0" w:color="000000"/>
            </w:tcBorders>
            <w:shd w:val="clear" w:color="auto" w:fill="FFFFCC"/>
            <w:tcMar>
              <w:left w:w="54" w:type="dxa"/>
            </w:tcMar>
            <w:vAlign w:val="center"/>
          </w:tcPr>
          <w:p w:rsidR="00080F3E" w:rsidRDefault="00C47C27" w:rsidP="002868AB">
            <w:pPr>
              <w:spacing w:after="0"/>
              <w:ind w:right="0"/>
              <w:jc w:val="center"/>
            </w:pPr>
            <w:bookmarkStart w:id="169" w:name="_Toc402887184"/>
            <w:r>
              <w:t>Exemple de nom de fichier</w:t>
            </w:r>
            <w:bookmarkEnd w:id="169"/>
          </w:p>
        </w:tc>
      </w:tr>
      <w:tr w:rsidR="00080F3E" w:rsidRPr="00985C41" w:rsidTr="002868AB">
        <w:tc>
          <w:tcPr>
            <w:tcW w:w="1423" w:type="dxa"/>
            <w:tcBorders>
              <w:top w:val="nil"/>
              <w:left w:val="single" w:sz="2" w:space="0" w:color="000000"/>
              <w:bottom w:val="single" w:sz="2" w:space="0" w:color="000000"/>
              <w:right w:val="nil"/>
            </w:tcBorders>
            <w:shd w:val="clear" w:color="auto" w:fill="FFFFCC"/>
            <w:tcMar>
              <w:left w:w="54" w:type="dxa"/>
            </w:tcMar>
          </w:tcPr>
          <w:p w:rsidR="00080F3E" w:rsidRPr="00536B6D" w:rsidRDefault="00080F3E" w:rsidP="000C5D32">
            <w:pPr>
              <w:pStyle w:val="Corpsdetexte"/>
              <w:rPr>
                <w:sz w:val="12"/>
              </w:rPr>
            </w:pPr>
          </w:p>
          <w:p w:rsidR="00080F3E" w:rsidRDefault="00C47C27" w:rsidP="000C5D32">
            <w:pPr>
              <w:pStyle w:val="Corpsdetexte"/>
            </w:pPr>
            <w:bookmarkStart w:id="170" w:name="_Toc402887185"/>
            <w:r>
              <w:t>WFL1</w:t>
            </w:r>
            <w:bookmarkEnd w:id="170"/>
          </w:p>
          <w:p w:rsidR="00080F3E" w:rsidRDefault="00080F3E" w:rsidP="000C5D32">
            <w:pPr>
              <w:pStyle w:val="Corpsdetexte"/>
            </w:pPr>
          </w:p>
          <w:p w:rsidR="00080F3E" w:rsidRPr="00536B6D" w:rsidRDefault="00C47C27" w:rsidP="000C5D32">
            <w:pPr>
              <w:pStyle w:val="Corpsdetexte"/>
              <w:rPr>
                <w:sz w:val="10"/>
              </w:rPr>
            </w:pPr>
            <w:r>
              <w:t xml:space="preserve"> </w:t>
            </w:r>
          </w:p>
          <w:p w:rsidR="00080F3E" w:rsidRDefault="00C47C27" w:rsidP="000C5D32">
            <w:pPr>
              <w:pStyle w:val="Corpsdetexte"/>
              <w:rPr>
                <w:lang w:val="en-US"/>
              </w:rPr>
            </w:pPr>
            <w:bookmarkStart w:id="171" w:name="_Toc402887186"/>
            <w:r>
              <w:rPr>
                <w:lang w:val="en-US"/>
              </w:rPr>
              <w:t>VTL1</w:t>
            </w:r>
            <w:bookmarkEnd w:id="171"/>
          </w:p>
          <w:p w:rsidR="00080F3E" w:rsidRDefault="00080F3E" w:rsidP="000C5D32">
            <w:pPr>
              <w:pStyle w:val="Corpsdetexte"/>
              <w:rPr>
                <w:lang w:val="en-US"/>
              </w:rPr>
            </w:pPr>
          </w:p>
          <w:p w:rsidR="00080F3E" w:rsidRPr="00536B6D" w:rsidRDefault="00C47C27" w:rsidP="000C5D32">
            <w:pPr>
              <w:pStyle w:val="Corpsdetexte"/>
              <w:rPr>
                <w:sz w:val="10"/>
                <w:lang w:val="en-US"/>
              </w:rPr>
            </w:pPr>
            <w:r>
              <w:rPr>
                <w:lang w:val="en-US"/>
              </w:rPr>
              <w:t xml:space="preserve"> </w:t>
            </w:r>
          </w:p>
          <w:p w:rsidR="00080F3E" w:rsidRDefault="00C47C27" w:rsidP="000C5D32">
            <w:pPr>
              <w:pStyle w:val="Corpsdetexte"/>
              <w:rPr>
                <w:lang w:val="en-US"/>
              </w:rPr>
            </w:pPr>
            <w:bookmarkStart w:id="172" w:name="_Toc402887187"/>
            <w:r>
              <w:rPr>
                <w:lang w:val="en-US"/>
              </w:rPr>
              <w:t>VTL2</w:t>
            </w:r>
            <w:bookmarkEnd w:id="172"/>
            <w:r>
              <w:rPr>
                <w:lang w:val="en-US"/>
              </w:rPr>
              <w:t xml:space="preserve"> </w:t>
            </w:r>
          </w:p>
          <w:p w:rsidR="00080F3E" w:rsidRDefault="00C47C27" w:rsidP="000C5D32">
            <w:pPr>
              <w:pStyle w:val="Corpsdetexte"/>
              <w:rPr>
                <w:lang w:val="en-US"/>
              </w:rPr>
            </w:pPr>
            <w:r>
              <w:rPr>
                <w:lang w:val="en-US"/>
              </w:rPr>
              <w:t xml:space="preserve"> </w:t>
            </w:r>
          </w:p>
          <w:p w:rsidR="00080F3E" w:rsidRDefault="00C47C27" w:rsidP="000C5D32">
            <w:pPr>
              <w:pStyle w:val="Corpsdetexte"/>
              <w:rPr>
                <w:lang w:val="en-US"/>
              </w:rPr>
            </w:pPr>
            <w:r>
              <w:rPr>
                <w:lang w:val="en-US"/>
              </w:rPr>
              <w:t xml:space="preserve"> </w:t>
            </w:r>
          </w:p>
          <w:p w:rsidR="00080F3E" w:rsidRDefault="00C47C27" w:rsidP="000C5D32">
            <w:pPr>
              <w:pStyle w:val="Corpsdetexte"/>
              <w:rPr>
                <w:lang w:val="en-US"/>
              </w:rPr>
            </w:pPr>
            <w:r>
              <w:rPr>
                <w:lang w:val="en-US"/>
              </w:rPr>
              <w:t xml:space="preserve"> </w:t>
            </w:r>
          </w:p>
          <w:p w:rsidR="00080F3E" w:rsidRPr="00536B6D" w:rsidRDefault="00C47C27" w:rsidP="000C5D32">
            <w:pPr>
              <w:pStyle w:val="Corpsdetexte"/>
              <w:rPr>
                <w:sz w:val="10"/>
                <w:lang w:val="en-US"/>
              </w:rPr>
            </w:pPr>
            <w:r>
              <w:rPr>
                <w:lang w:val="en-US"/>
              </w:rPr>
              <w:t xml:space="preserve"> </w:t>
            </w:r>
          </w:p>
          <w:p w:rsidR="00080F3E" w:rsidRDefault="00C47C27" w:rsidP="000C5D32">
            <w:pPr>
              <w:pStyle w:val="Corpsdetexte"/>
              <w:rPr>
                <w:lang w:val="en-US"/>
              </w:rPr>
            </w:pPr>
            <w:bookmarkStart w:id="173" w:name="_Toc402887188"/>
            <w:r>
              <w:rPr>
                <w:lang w:val="en-US"/>
              </w:rPr>
              <w:t>SPL2</w:t>
            </w:r>
            <w:bookmarkEnd w:id="173"/>
            <w:r>
              <w:rPr>
                <w:lang w:val="en-US"/>
              </w:rPr>
              <w:t xml:space="preserve"> </w:t>
            </w:r>
          </w:p>
          <w:p w:rsidR="00080F3E" w:rsidRDefault="00C47C27" w:rsidP="000C5D32">
            <w:pPr>
              <w:pStyle w:val="Corpsdetexte"/>
              <w:rPr>
                <w:lang w:val="en-US"/>
              </w:rPr>
            </w:pPr>
            <w:r>
              <w:rPr>
                <w:lang w:val="en-US"/>
              </w:rPr>
              <w:t xml:space="preserve"> </w:t>
            </w:r>
          </w:p>
          <w:p w:rsidR="00080F3E" w:rsidRDefault="00C47C27" w:rsidP="000C5D32">
            <w:pPr>
              <w:pStyle w:val="Corpsdetexte"/>
              <w:rPr>
                <w:lang w:val="en-US"/>
              </w:rPr>
            </w:pPr>
            <w:r>
              <w:rPr>
                <w:lang w:val="en-US"/>
              </w:rPr>
              <w:t xml:space="preserve"> </w:t>
            </w:r>
          </w:p>
          <w:p w:rsidR="00080F3E" w:rsidRDefault="00C47C27" w:rsidP="000C5D32">
            <w:pPr>
              <w:pStyle w:val="Corpsdetexte"/>
              <w:rPr>
                <w:lang w:val="en-US"/>
              </w:rPr>
            </w:pPr>
            <w:r>
              <w:rPr>
                <w:lang w:val="en-US"/>
              </w:rPr>
              <w:t xml:space="preserve"> </w:t>
            </w:r>
          </w:p>
          <w:p w:rsidR="00080F3E" w:rsidRPr="00536B6D" w:rsidRDefault="00080F3E" w:rsidP="000C5D32">
            <w:pPr>
              <w:pStyle w:val="Corpsdetexte"/>
              <w:rPr>
                <w:sz w:val="10"/>
                <w:lang w:val="en-US"/>
              </w:rPr>
            </w:pPr>
          </w:p>
        </w:tc>
        <w:tc>
          <w:tcPr>
            <w:tcW w:w="4314" w:type="dxa"/>
            <w:tcBorders>
              <w:top w:val="nil"/>
              <w:left w:val="single" w:sz="2" w:space="0" w:color="000000"/>
              <w:bottom w:val="single" w:sz="2" w:space="0" w:color="000000"/>
              <w:right w:val="single" w:sz="2" w:space="0" w:color="000000"/>
            </w:tcBorders>
            <w:shd w:val="clear" w:color="auto" w:fill="FFFFCC"/>
            <w:tcMar>
              <w:left w:w="54" w:type="dxa"/>
            </w:tcMar>
          </w:tcPr>
          <w:p w:rsidR="00080F3E" w:rsidRPr="00536B6D" w:rsidRDefault="00080F3E" w:rsidP="000C5D32">
            <w:pPr>
              <w:pStyle w:val="Corpsdetexte"/>
              <w:rPr>
                <w:sz w:val="12"/>
                <w:lang w:val="en-US"/>
              </w:rPr>
            </w:pPr>
          </w:p>
          <w:p w:rsidR="00080F3E" w:rsidRDefault="00C47C27" w:rsidP="000C5D32">
            <w:pPr>
              <w:pStyle w:val="Corpsdetexte"/>
              <w:rPr>
                <w:rFonts w:cs="Arial Narrow"/>
                <w:lang w:val="en-US"/>
              </w:rPr>
            </w:pPr>
            <w:bookmarkStart w:id="174" w:name="_Toc402887189"/>
            <w:r w:rsidRPr="00B076E0">
              <w:rPr>
                <w:lang w:val="en-US"/>
              </w:rPr>
              <w:t>CLU1_STASC_NBR_</w:t>
            </w:r>
            <w:r w:rsidRPr="00B076E0">
              <w:rPr>
                <w:b/>
                <w:bCs/>
                <w:lang w:val="en-US"/>
              </w:rPr>
              <w:t>WFL1</w:t>
            </w:r>
            <w:r w:rsidRPr="00B076E0">
              <w:rPr>
                <w:lang w:val="en-US"/>
              </w:rPr>
              <w:t>_</w:t>
            </w:r>
            <w:r>
              <w:rPr>
                <w:rFonts w:cs="Arial Narrow"/>
                <w:lang w:val="en-US"/>
              </w:rPr>
              <w:t>20020321.rff</w:t>
            </w:r>
            <w:bookmarkEnd w:id="174"/>
          </w:p>
          <w:p w:rsidR="00080F3E" w:rsidRDefault="00C47C27" w:rsidP="000C5D32">
            <w:pPr>
              <w:pStyle w:val="Corpsdetexte"/>
              <w:rPr>
                <w:lang w:val="en-US"/>
              </w:rPr>
            </w:pPr>
            <w:bookmarkStart w:id="175" w:name="_Toc402887190"/>
            <w:r>
              <w:rPr>
                <w:lang w:val="en-US"/>
              </w:rPr>
              <w:t>CLU1_STASC_HBR_</w:t>
            </w:r>
            <w:r>
              <w:rPr>
                <w:b/>
                <w:bCs/>
                <w:lang w:val="en-US"/>
              </w:rPr>
              <w:t>WFL1</w:t>
            </w:r>
            <w:r>
              <w:rPr>
                <w:lang w:val="en-US"/>
              </w:rPr>
              <w:t>_20020321.rff</w:t>
            </w:r>
            <w:bookmarkEnd w:id="175"/>
          </w:p>
          <w:p w:rsidR="00080F3E" w:rsidRPr="00536B6D" w:rsidRDefault="00080F3E" w:rsidP="000C5D32">
            <w:pPr>
              <w:pStyle w:val="Corpsdetexte"/>
              <w:rPr>
                <w:sz w:val="10"/>
                <w:lang w:val="en-US"/>
              </w:rPr>
            </w:pPr>
          </w:p>
          <w:p w:rsidR="00080F3E" w:rsidRDefault="00C47C27" w:rsidP="000C5D32">
            <w:pPr>
              <w:pStyle w:val="Corpsdetexte"/>
              <w:rPr>
                <w:lang w:val="en-US"/>
              </w:rPr>
            </w:pPr>
            <w:bookmarkStart w:id="176" w:name="_Toc402887191"/>
            <w:r>
              <w:rPr>
                <w:lang w:val="en-US"/>
              </w:rPr>
              <w:t>CLU1_STASC_</w:t>
            </w:r>
            <w:r>
              <w:rPr>
                <w:b/>
                <w:bCs/>
                <w:lang w:val="en-US"/>
              </w:rPr>
              <w:t>VTL1</w:t>
            </w:r>
            <w:r>
              <w:rPr>
                <w:lang w:val="en-US"/>
              </w:rPr>
              <w:t>_NBR_20020321.rff</w:t>
            </w:r>
            <w:bookmarkEnd w:id="176"/>
          </w:p>
          <w:p w:rsidR="00080F3E" w:rsidRDefault="00C47C27" w:rsidP="000C5D32">
            <w:pPr>
              <w:pStyle w:val="Corpsdetexte"/>
              <w:rPr>
                <w:lang w:val="en-US"/>
              </w:rPr>
            </w:pPr>
            <w:bookmarkStart w:id="177" w:name="_Toc402887192"/>
            <w:r>
              <w:rPr>
                <w:lang w:val="en-US"/>
              </w:rPr>
              <w:t>CLU1_STASC_</w:t>
            </w:r>
            <w:r>
              <w:rPr>
                <w:b/>
                <w:bCs/>
                <w:lang w:val="en-US"/>
              </w:rPr>
              <w:t>VTL1</w:t>
            </w:r>
            <w:r>
              <w:rPr>
                <w:lang w:val="en-US"/>
              </w:rPr>
              <w:t>_HBR_20020321.rff</w:t>
            </w:r>
            <w:bookmarkEnd w:id="177"/>
          </w:p>
          <w:p w:rsidR="00080F3E" w:rsidRPr="00536B6D" w:rsidRDefault="00080F3E" w:rsidP="000C5D32">
            <w:pPr>
              <w:pStyle w:val="Corpsdetexte"/>
              <w:rPr>
                <w:sz w:val="10"/>
                <w:lang w:val="en-US"/>
              </w:rPr>
            </w:pPr>
          </w:p>
          <w:p w:rsidR="00080F3E" w:rsidRDefault="00C47C27" w:rsidP="000C5D32">
            <w:pPr>
              <w:pStyle w:val="Corpsdetexte"/>
              <w:rPr>
                <w:lang w:val="en-US"/>
              </w:rPr>
            </w:pPr>
            <w:bookmarkStart w:id="178" w:name="_Toc402887193"/>
            <w:r>
              <w:rPr>
                <w:lang w:val="en-US"/>
              </w:rPr>
              <w:t>CLU1_STASC_</w:t>
            </w:r>
            <w:r>
              <w:rPr>
                <w:b/>
                <w:bCs/>
                <w:lang w:val="en-US"/>
              </w:rPr>
              <w:t>VTL2</w:t>
            </w:r>
            <w:r>
              <w:rPr>
                <w:lang w:val="en-US"/>
              </w:rPr>
              <w:t>_GSE_NBR_20020321.rff</w:t>
            </w:r>
            <w:bookmarkEnd w:id="178"/>
          </w:p>
          <w:p w:rsidR="00080F3E" w:rsidRDefault="00C47C27" w:rsidP="000C5D32">
            <w:pPr>
              <w:pStyle w:val="Corpsdetexte"/>
              <w:rPr>
                <w:lang w:val="en-US"/>
              </w:rPr>
            </w:pPr>
            <w:bookmarkStart w:id="179" w:name="_Toc402887194"/>
            <w:r>
              <w:rPr>
                <w:lang w:val="en-US"/>
              </w:rPr>
              <w:t>CLU1_STASC_</w:t>
            </w:r>
            <w:r>
              <w:rPr>
                <w:b/>
                <w:bCs/>
                <w:lang w:val="en-US"/>
              </w:rPr>
              <w:t>VTL2</w:t>
            </w:r>
            <w:r>
              <w:rPr>
                <w:lang w:val="en-US"/>
              </w:rPr>
              <w:t>_GSE_HBR_20020321.rff</w:t>
            </w:r>
            <w:bookmarkEnd w:id="179"/>
          </w:p>
          <w:p w:rsidR="00080F3E" w:rsidRDefault="00C47C27" w:rsidP="000C5D32">
            <w:pPr>
              <w:pStyle w:val="Corpsdetexte"/>
              <w:rPr>
                <w:lang w:val="en-US"/>
              </w:rPr>
            </w:pPr>
            <w:bookmarkStart w:id="180" w:name="_Toc402887195"/>
            <w:r>
              <w:rPr>
                <w:lang w:val="en-US"/>
              </w:rPr>
              <w:t>CLU1_STASC_</w:t>
            </w:r>
            <w:r>
              <w:rPr>
                <w:b/>
                <w:bCs/>
                <w:lang w:val="en-US"/>
              </w:rPr>
              <w:t>VTL2</w:t>
            </w:r>
            <w:r>
              <w:rPr>
                <w:lang w:val="en-US"/>
              </w:rPr>
              <w:t>_ISR2_NBR_20020321.rff</w:t>
            </w:r>
            <w:bookmarkEnd w:id="180"/>
          </w:p>
          <w:p w:rsidR="00080F3E" w:rsidRDefault="00C47C27" w:rsidP="000C5D32">
            <w:pPr>
              <w:pStyle w:val="Corpsdetexte"/>
              <w:rPr>
                <w:lang w:val="en-US"/>
              </w:rPr>
            </w:pPr>
            <w:bookmarkStart w:id="181" w:name="_Toc402887196"/>
            <w:r>
              <w:rPr>
                <w:lang w:val="en-US"/>
              </w:rPr>
              <w:t>CLU1_STASC_</w:t>
            </w:r>
            <w:r>
              <w:rPr>
                <w:b/>
                <w:bCs/>
                <w:lang w:val="en-US"/>
              </w:rPr>
              <w:t>VTL2</w:t>
            </w:r>
            <w:r>
              <w:rPr>
                <w:lang w:val="en-US"/>
              </w:rPr>
              <w:t>_ISR2_HBR_20020321.rff</w:t>
            </w:r>
            <w:bookmarkEnd w:id="181"/>
          </w:p>
          <w:p w:rsidR="00080F3E" w:rsidRPr="00536B6D" w:rsidRDefault="00080F3E" w:rsidP="000C5D32">
            <w:pPr>
              <w:pStyle w:val="Corpsdetexte"/>
              <w:rPr>
                <w:sz w:val="10"/>
                <w:lang w:val="en-US"/>
              </w:rPr>
            </w:pPr>
          </w:p>
          <w:p w:rsidR="00080F3E" w:rsidRDefault="00C47C27" w:rsidP="000C5D32">
            <w:pPr>
              <w:pStyle w:val="Corpsdetexte"/>
              <w:rPr>
                <w:lang w:val="en-US"/>
              </w:rPr>
            </w:pPr>
            <w:bookmarkStart w:id="182" w:name="_Toc402887197"/>
            <w:r>
              <w:rPr>
                <w:lang w:val="en-US"/>
              </w:rPr>
              <w:t>CLU1_STASC_</w:t>
            </w:r>
            <w:r>
              <w:rPr>
                <w:b/>
                <w:bCs/>
                <w:lang w:val="en-US"/>
              </w:rPr>
              <w:t>SPL2</w:t>
            </w:r>
            <w:r>
              <w:rPr>
                <w:lang w:val="en-US"/>
              </w:rPr>
              <w:t>_GSE_NBR_20020321.rff</w:t>
            </w:r>
            <w:bookmarkEnd w:id="182"/>
          </w:p>
          <w:p w:rsidR="00080F3E" w:rsidRDefault="00C47C27" w:rsidP="000C5D32">
            <w:pPr>
              <w:pStyle w:val="Corpsdetexte"/>
              <w:rPr>
                <w:lang w:val="en-US"/>
              </w:rPr>
            </w:pPr>
            <w:bookmarkStart w:id="183" w:name="_Toc402887198"/>
            <w:r>
              <w:rPr>
                <w:lang w:val="en-US"/>
              </w:rPr>
              <w:t>CLU1_STASC_</w:t>
            </w:r>
            <w:r>
              <w:rPr>
                <w:b/>
                <w:bCs/>
                <w:lang w:val="en-US"/>
              </w:rPr>
              <w:t>SPL2</w:t>
            </w:r>
            <w:r>
              <w:rPr>
                <w:lang w:val="en-US"/>
              </w:rPr>
              <w:t>_GSE_HBR_20020321.rff</w:t>
            </w:r>
            <w:bookmarkEnd w:id="183"/>
          </w:p>
          <w:p w:rsidR="00080F3E" w:rsidRDefault="00C47C27" w:rsidP="000C5D32">
            <w:pPr>
              <w:pStyle w:val="Corpsdetexte"/>
              <w:rPr>
                <w:lang w:val="en-US"/>
              </w:rPr>
            </w:pPr>
            <w:bookmarkStart w:id="184" w:name="_Toc402887199"/>
            <w:r>
              <w:rPr>
                <w:lang w:val="en-US"/>
              </w:rPr>
              <w:t>CLU1_STASC_</w:t>
            </w:r>
            <w:r>
              <w:rPr>
                <w:b/>
                <w:bCs/>
                <w:lang w:val="en-US"/>
              </w:rPr>
              <w:t>SPL2</w:t>
            </w:r>
            <w:r>
              <w:rPr>
                <w:lang w:val="en-US"/>
              </w:rPr>
              <w:t>_ISR2_NBR_20020321.rff</w:t>
            </w:r>
            <w:bookmarkEnd w:id="184"/>
          </w:p>
          <w:p w:rsidR="00080F3E" w:rsidRDefault="00C47C27" w:rsidP="000C5D32">
            <w:pPr>
              <w:pStyle w:val="Corpsdetexte"/>
              <w:rPr>
                <w:lang w:val="en-US"/>
              </w:rPr>
            </w:pPr>
            <w:bookmarkStart w:id="185" w:name="_Toc402887200"/>
            <w:r>
              <w:rPr>
                <w:lang w:val="en-US"/>
              </w:rPr>
              <w:t>CLU1_STASC_</w:t>
            </w:r>
            <w:r>
              <w:rPr>
                <w:b/>
                <w:bCs/>
                <w:lang w:val="en-US"/>
              </w:rPr>
              <w:t>SPL2</w:t>
            </w:r>
            <w:r>
              <w:rPr>
                <w:lang w:val="en-US"/>
              </w:rPr>
              <w:t>_ISR2_HBR_20020321.rff</w:t>
            </w:r>
            <w:bookmarkEnd w:id="185"/>
          </w:p>
        </w:tc>
      </w:tr>
    </w:tbl>
    <w:p w:rsidR="00080F3E" w:rsidRPr="002868AB" w:rsidRDefault="00080F3E" w:rsidP="000C5D32">
      <w:pPr>
        <w:pStyle w:val="Corpsdetexte"/>
        <w:rPr>
          <w:rFonts w:ascii="Times New Roman" w:hAnsi="Times New Roman" w:cs="Times New Roman"/>
          <w:sz w:val="4"/>
          <w:lang w:val="en-US"/>
        </w:rPr>
      </w:pPr>
    </w:p>
    <w:p w:rsidR="00080F3E" w:rsidRPr="00124496" w:rsidRDefault="009732F1" w:rsidP="005E5EDC">
      <w:pPr>
        <w:pStyle w:val="Lgende"/>
      </w:pPr>
      <w:bookmarkStart w:id="186" w:name="_Ref413946470"/>
      <w:bookmarkStart w:id="187" w:name="_Toc416973657"/>
      <w:r>
        <w:t xml:space="preserve">Table </w:t>
      </w:r>
      <w:fldSimple w:instr=" SEQ Table \* ARABIC ">
        <w:r w:rsidR="003E62A6">
          <w:rPr>
            <w:noProof/>
          </w:rPr>
          <w:t>3</w:t>
        </w:r>
      </w:fldSimple>
      <w:bookmarkEnd w:id="186"/>
      <w:r>
        <w:t xml:space="preserve"> : </w:t>
      </w:r>
      <w:r>
        <w:tab/>
      </w:r>
      <w:r w:rsidR="00124496" w:rsidRPr="00124496">
        <w:t>Nomenclature des noms de fichiers RFF</w:t>
      </w:r>
      <w:bookmarkEnd w:id="187"/>
    </w:p>
    <w:p w:rsidR="00080F3E" w:rsidRPr="00124496" w:rsidRDefault="00080F3E" w:rsidP="000C5D32">
      <w:pPr>
        <w:pStyle w:val="Corpsdetexte"/>
      </w:pPr>
    </w:p>
    <w:p w:rsidR="00080F3E" w:rsidRDefault="00080F3E" w:rsidP="000C5D32">
      <w:pPr>
        <w:pStyle w:val="Corpsdetexte"/>
      </w:pPr>
    </w:p>
    <w:tbl>
      <w:tblPr>
        <w:tblW w:w="0" w:type="auto"/>
        <w:tblInd w:w="1111" w:type="dxa"/>
        <w:tblBorders>
          <w:top w:val="single" w:sz="2" w:space="0" w:color="000000"/>
          <w:left w:val="single" w:sz="2" w:space="0" w:color="000000"/>
          <w:bottom w:val="single" w:sz="2" w:space="0" w:color="000000"/>
          <w:right w:val="nil"/>
          <w:insideH w:val="single" w:sz="2" w:space="0" w:color="000000"/>
          <w:insideV w:val="nil"/>
        </w:tblBorders>
        <w:tblCellMar>
          <w:top w:w="28" w:type="dxa"/>
          <w:left w:w="54" w:type="dxa"/>
          <w:bottom w:w="28" w:type="dxa"/>
          <w:right w:w="55" w:type="dxa"/>
        </w:tblCellMar>
        <w:tblLook w:val="04A0"/>
      </w:tblPr>
      <w:tblGrid>
        <w:gridCol w:w="1438"/>
        <w:gridCol w:w="4315"/>
      </w:tblGrid>
      <w:tr w:rsidR="00080F3E" w:rsidTr="002868AB">
        <w:tc>
          <w:tcPr>
            <w:tcW w:w="1438" w:type="dxa"/>
            <w:tcBorders>
              <w:top w:val="single" w:sz="2" w:space="0" w:color="000000"/>
              <w:left w:val="single" w:sz="2" w:space="0" w:color="000000"/>
              <w:bottom w:val="single" w:sz="2" w:space="0" w:color="000000"/>
              <w:right w:val="nil"/>
            </w:tcBorders>
            <w:shd w:val="clear" w:color="auto" w:fill="FFFFCC"/>
            <w:tcMar>
              <w:left w:w="54" w:type="dxa"/>
            </w:tcMar>
            <w:vAlign w:val="center"/>
          </w:tcPr>
          <w:p w:rsidR="00080F3E" w:rsidRDefault="00C47C27" w:rsidP="002868AB">
            <w:pPr>
              <w:spacing w:after="0"/>
              <w:ind w:right="0"/>
              <w:jc w:val="center"/>
            </w:pPr>
            <w:bookmarkStart w:id="188" w:name="_Toc402887202"/>
            <w:r>
              <w:t>Type de CEF</w:t>
            </w:r>
            <w:bookmarkEnd w:id="188"/>
          </w:p>
        </w:tc>
        <w:tc>
          <w:tcPr>
            <w:tcW w:w="4315" w:type="dxa"/>
            <w:tcBorders>
              <w:top w:val="single" w:sz="2" w:space="0" w:color="000000"/>
              <w:left w:val="single" w:sz="2" w:space="0" w:color="000000"/>
              <w:bottom w:val="single" w:sz="2" w:space="0" w:color="000000"/>
              <w:right w:val="single" w:sz="2" w:space="0" w:color="000000"/>
            </w:tcBorders>
            <w:shd w:val="clear" w:color="auto" w:fill="FFFFCC"/>
            <w:tcMar>
              <w:left w:w="54" w:type="dxa"/>
            </w:tcMar>
            <w:vAlign w:val="center"/>
          </w:tcPr>
          <w:p w:rsidR="00080F3E" w:rsidRDefault="00C47C27" w:rsidP="002868AB">
            <w:pPr>
              <w:spacing w:after="0"/>
              <w:ind w:right="0"/>
              <w:jc w:val="center"/>
            </w:pPr>
            <w:bookmarkStart w:id="189" w:name="_Toc402887203"/>
            <w:r>
              <w:t>Exemple de nom de fichier</w:t>
            </w:r>
            <w:bookmarkEnd w:id="189"/>
          </w:p>
        </w:tc>
      </w:tr>
      <w:tr w:rsidR="00080F3E" w:rsidRPr="00985C41" w:rsidTr="002868AB">
        <w:tc>
          <w:tcPr>
            <w:tcW w:w="1438" w:type="dxa"/>
            <w:tcBorders>
              <w:top w:val="nil"/>
              <w:left w:val="single" w:sz="2" w:space="0" w:color="000000"/>
              <w:bottom w:val="single" w:sz="2" w:space="0" w:color="000000"/>
              <w:right w:val="nil"/>
            </w:tcBorders>
            <w:shd w:val="clear" w:color="auto" w:fill="FFFFCC"/>
            <w:tcMar>
              <w:left w:w="54" w:type="dxa"/>
            </w:tcMar>
          </w:tcPr>
          <w:p w:rsidR="00080F3E" w:rsidRPr="00536B6D" w:rsidRDefault="00080F3E" w:rsidP="000C5D32">
            <w:pPr>
              <w:pStyle w:val="Corpsdetexte"/>
              <w:rPr>
                <w:sz w:val="12"/>
              </w:rPr>
            </w:pPr>
          </w:p>
          <w:p w:rsidR="00080F3E" w:rsidRDefault="00C47C27" w:rsidP="000C5D32">
            <w:pPr>
              <w:pStyle w:val="Corpsdetexte"/>
              <w:rPr>
                <w:lang w:val="en-US"/>
              </w:rPr>
            </w:pPr>
            <w:bookmarkStart w:id="190" w:name="_Toc402887204"/>
            <w:r>
              <w:rPr>
                <w:lang w:val="en-US"/>
              </w:rPr>
              <w:t>DWF</w:t>
            </w:r>
            <w:bookmarkEnd w:id="190"/>
          </w:p>
          <w:p w:rsidR="00080F3E" w:rsidRDefault="00C47C27" w:rsidP="000C5D32">
            <w:pPr>
              <w:pStyle w:val="Corpsdetexte"/>
              <w:rPr>
                <w:lang w:val="en-US"/>
              </w:rPr>
            </w:pPr>
            <w:r>
              <w:rPr>
                <w:lang w:val="en-US"/>
              </w:rPr>
              <w:t xml:space="preserve"> </w:t>
            </w:r>
          </w:p>
          <w:p w:rsidR="00080F3E" w:rsidRPr="00536B6D" w:rsidRDefault="00080F3E" w:rsidP="000C5D32">
            <w:pPr>
              <w:pStyle w:val="Corpsdetexte"/>
              <w:rPr>
                <w:sz w:val="12"/>
                <w:lang w:val="en-US"/>
              </w:rPr>
            </w:pPr>
          </w:p>
          <w:p w:rsidR="00080F3E" w:rsidRDefault="00C47C27" w:rsidP="000C5D32">
            <w:pPr>
              <w:pStyle w:val="Corpsdetexte"/>
              <w:rPr>
                <w:lang w:val="en-US"/>
              </w:rPr>
            </w:pPr>
            <w:bookmarkStart w:id="191" w:name="_Toc402887205"/>
            <w:r>
              <w:rPr>
                <w:lang w:val="en-US"/>
              </w:rPr>
              <w:t>CS</w:t>
            </w:r>
            <w:bookmarkEnd w:id="191"/>
          </w:p>
          <w:p w:rsidR="00080F3E" w:rsidRDefault="00080F3E" w:rsidP="000C5D32">
            <w:pPr>
              <w:pStyle w:val="Corpsdetexte"/>
              <w:rPr>
                <w:lang w:val="en-US"/>
              </w:rPr>
            </w:pPr>
          </w:p>
          <w:p w:rsidR="00080F3E" w:rsidRPr="00536B6D" w:rsidRDefault="00080F3E" w:rsidP="000C5D32">
            <w:pPr>
              <w:pStyle w:val="Corpsdetexte"/>
              <w:rPr>
                <w:sz w:val="12"/>
                <w:lang w:val="en-US"/>
              </w:rPr>
            </w:pPr>
          </w:p>
          <w:p w:rsidR="00080F3E" w:rsidRDefault="00C47C27" w:rsidP="000C5D32">
            <w:pPr>
              <w:pStyle w:val="Corpsdetexte"/>
              <w:rPr>
                <w:lang w:val="en-US"/>
              </w:rPr>
            </w:pPr>
            <w:bookmarkStart w:id="192" w:name="_Toc402887206"/>
            <w:r>
              <w:rPr>
                <w:lang w:val="en-US"/>
              </w:rPr>
              <w:t>CWF</w:t>
            </w:r>
            <w:bookmarkEnd w:id="192"/>
          </w:p>
          <w:p w:rsidR="00080F3E" w:rsidRDefault="00C47C27" w:rsidP="000C5D32">
            <w:pPr>
              <w:pStyle w:val="Corpsdetexte"/>
              <w:rPr>
                <w:lang w:val="en-US"/>
              </w:rPr>
            </w:pPr>
            <w:r>
              <w:rPr>
                <w:lang w:val="en-US"/>
              </w:rPr>
              <w:t xml:space="preserve"> </w:t>
            </w:r>
          </w:p>
          <w:p w:rsidR="00080F3E" w:rsidRPr="00245B22" w:rsidRDefault="00080F3E" w:rsidP="000C5D32">
            <w:pPr>
              <w:pStyle w:val="Corpsdetexte"/>
              <w:rPr>
                <w:sz w:val="12"/>
                <w:lang w:val="en-US"/>
              </w:rPr>
            </w:pPr>
          </w:p>
        </w:tc>
        <w:tc>
          <w:tcPr>
            <w:tcW w:w="4315" w:type="dxa"/>
            <w:tcBorders>
              <w:top w:val="nil"/>
              <w:left w:val="single" w:sz="2" w:space="0" w:color="000000"/>
              <w:bottom w:val="single" w:sz="2" w:space="0" w:color="000000"/>
              <w:right w:val="single" w:sz="2" w:space="0" w:color="000000"/>
            </w:tcBorders>
            <w:shd w:val="clear" w:color="auto" w:fill="FFFFCC"/>
            <w:tcMar>
              <w:left w:w="54" w:type="dxa"/>
            </w:tcMar>
          </w:tcPr>
          <w:p w:rsidR="00080F3E" w:rsidRPr="00536B6D" w:rsidRDefault="00080F3E" w:rsidP="000C5D32">
            <w:pPr>
              <w:pStyle w:val="Corpsdetexte"/>
              <w:rPr>
                <w:sz w:val="12"/>
                <w:lang w:val="en-US"/>
              </w:rPr>
            </w:pPr>
          </w:p>
          <w:p w:rsidR="00080F3E" w:rsidRDefault="00C47C27" w:rsidP="000C5D32">
            <w:pPr>
              <w:pStyle w:val="Corpsdetexte"/>
              <w:rPr>
                <w:lang w:val="en-US"/>
              </w:rPr>
            </w:pPr>
            <w:bookmarkStart w:id="193" w:name="_Toc402887207"/>
            <w:r>
              <w:rPr>
                <w:lang w:val="en-US"/>
              </w:rPr>
              <w:t>C1_CP_STA_</w:t>
            </w:r>
            <w:r>
              <w:rPr>
                <w:b/>
                <w:lang w:val="en-US"/>
              </w:rPr>
              <w:t>DWF</w:t>
            </w:r>
            <w:r>
              <w:rPr>
                <w:lang w:val="en-US"/>
              </w:rPr>
              <w:t>_NBR__20020321_V05.cef</w:t>
            </w:r>
            <w:bookmarkEnd w:id="193"/>
          </w:p>
          <w:p w:rsidR="00080F3E" w:rsidRDefault="00C47C27" w:rsidP="000C5D32">
            <w:pPr>
              <w:pStyle w:val="Corpsdetexte"/>
              <w:rPr>
                <w:lang w:val="en-US"/>
              </w:rPr>
            </w:pPr>
            <w:bookmarkStart w:id="194" w:name="_Toc402887208"/>
            <w:r>
              <w:rPr>
                <w:lang w:val="en-US"/>
              </w:rPr>
              <w:t>C1_CP_STA_</w:t>
            </w:r>
            <w:r>
              <w:rPr>
                <w:b/>
                <w:lang w:val="en-US"/>
              </w:rPr>
              <w:t>DWF</w:t>
            </w:r>
            <w:r>
              <w:rPr>
                <w:lang w:val="en-US"/>
              </w:rPr>
              <w:t>_HBR__20020321_V05.cef</w:t>
            </w:r>
            <w:bookmarkEnd w:id="194"/>
          </w:p>
          <w:p w:rsidR="00080F3E" w:rsidRPr="00536B6D" w:rsidRDefault="00080F3E" w:rsidP="000C5D32">
            <w:pPr>
              <w:pStyle w:val="Corpsdetexte"/>
              <w:rPr>
                <w:sz w:val="12"/>
                <w:lang w:val="en-US"/>
              </w:rPr>
            </w:pPr>
          </w:p>
          <w:p w:rsidR="00080F3E" w:rsidRDefault="00C47C27" w:rsidP="000C5D32">
            <w:pPr>
              <w:pStyle w:val="Corpsdetexte"/>
              <w:rPr>
                <w:lang w:val="en-US"/>
              </w:rPr>
            </w:pPr>
            <w:bookmarkStart w:id="195" w:name="_Toc402887209"/>
            <w:r>
              <w:rPr>
                <w:lang w:val="en-US"/>
              </w:rPr>
              <w:t>C1_CP_STA_</w:t>
            </w:r>
            <w:r>
              <w:rPr>
                <w:b/>
                <w:lang w:val="en-US"/>
              </w:rPr>
              <w:t>CS</w:t>
            </w:r>
            <w:r>
              <w:rPr>
                <w:lang w:val="en-US"/>
              </w:rPr>
              <w:t>_NBR__20020321_V05.cef</w:t>
            </w:r>
            <w:bookmarkEnd w:id="195"/>
          </w:p>
          <w:p w:rsidR="00080F3E" w:rsidRDefault="00C47C27" w:rsidP="000C5D32">
            <w:pPr>
              <w:pStyle w:val="Corpsdetexte"/>
              <w:rPr>
                <w:lang w:val="en-US"/>
              </w:rPr>
            </w:pPr>
            <w:bookmarkStart w:id="196" w:name="_Toc402887210"/>
            <w:r>
              <w:rPr>
                <w:lang w:val="en-US"/>
              </w:rPr>
              <w:t>C1_CP_STA_</w:t>
            </w:r>
            <w:r>
              <w:rPr>
                <w:b/>
                <w:lang w:val="en-US"/>
              </w:rPr>
              <w:t>CS</w:t>
            </w:r>
            <w:r>
              <w:rPr>
                <w:lang w:val="en-US"/>
              </w:rPr>
              <w:t>_HBR__20020321_V05.cef</w:t>
            </w:r>
            <w:bookmarkEnd w:id="196"/>
          </w:p>
          <w:p w:rsidR="00080F3E" w:rsidRPr="00536B6D" w:rsidRDefault="00080F3E" w:rsidP="000C5D32">
            <w:pPr>
              <w:pStyle w:val="Corpsdetexte"/>
              <w:rPr>
                <w:sz w:val="12"/>
                <w:lang w:val="en-US"/>
              </w:rPr>
            </w:pPr>
          </w:p>
          <w:p w:rsidR="00080F3E" w:rsidRDefault="00C47C27" w:rsidP="000C5D32">
            <w:pPr>
              <w:pStyle w:val="Corpsdetexte"/>
              <w:rPr>
                <w:lang w:val="en-US"/>
              </w:rPr>
            </w:pPr>
            <w:bookmarkStart w:id="197" w:name="_Toc402887211"/>
            <w:r>
              <w:rPr>
                <w:lang w:val="en-US"/>
              </w:rPr>
              <w:t>C1_CP_STA_</w:t>
            </w:r>
            <w:r>
              <w:rPr>
                <w:b/>
                <w:lang w:val="en-US"/>
              </w:rPr>
              <w:t>CWF</w:t>
            </w:r>
            <w:r>
              <w:rPr>
                <w:lang w:val="en-US"/>
              </w:rPr>
              <w:t>_GSE__20020321_V01.cef</w:t>
            </w:r>
            <w:bookmarkEnd w:id="197"/>
          </w:p>
          <w:p w:rsidR="00080F3E" w:rsidRDefault="00C47C27" w:rsidP="000C5D32">
            <w:pPr>
              <w:pStyle w:val="Corpsdetexte"/>
              <w:rPr>
                <w:lang w:val="en-US"/>
              </w:rPr>
            </w:pPr>
            <w:bookmarkStart w:id="198" w:name="_Toc402887212"/>
            <w:r>
              <w:rPr>
                <w:lang w:val="en-US"/>
              </w:rPr>
              <w:t>C1_CP_STA_</w:t>
            </w:r>
            <w:r>
              <w:rPr>
                <w:b/>
                <w:lang w:val="en-US"/>
              </w:rPr>
              <w:t>CWF</w:t>
            </w:r>
            <w:r>
              <w:rPr>
                <w:lang w:val="en-US"/>
              </w:rPr>
              <w:t>_ISR2__20020321_V01.cef</w:t>
            </w:r>
            <w:bookmarkEnd w:id="198"/>
          </w:p>
          <w:p w:rsidR="00080F3E" w:rsidRPr="00245B22" w:rsidRDefault="00080F3E" w:rsidP="000C5D32">
            <w:pPr>
              <w:pStyle w:val="Corpsdetexte"/>
              <w:rPr>
                <w:sz w:val="12"/>
                <w:lang w:val="en-US"/>
              </w:rPr>
            </w:pPr>
          </w:p>
        </w:tc>
      </w:tr>
    </w:tbl>
    <w:p w:rsidR="00124496" w:rsidRPr="002868AB" w:rsidRDefault="00124496" w:rsidP="00731E1E">
      <w:pPr>
        <w:rPr>
          <w:sz w:val="4"/>
          <w:lang w:val="en-GB"/>
        </w:rPr>
      </w:pPr>
    </w:p>
    <w:p w:rsidR="00124496" w:rsidRPr="00124496" w:rsidRDefault="009732F1" w:rsidP="005E5EDC">
      <w:pPr>
        <w:pStyle w:val="Lgende"/>
      </w:pPr>
      <w:r w:rsidRPr="00D62C11">
        <w:rPr>
          <w:lang w:val="en-GB"/>
        </w:rPr>
        <w:t xml:space="preserve"> </w:t>
      </w:r>
      <w:bookmarkStart w:id="199" w:name="_Ref413946508"/>
      <w:bookmarkStart w:id="200" w:name="_Toc416973658"/>
      <w:r>
        <w:t xml:space="preserve">Table </w:t>
      </w:r>
      <w:fldSimple w:instr=" SEQ Table \* ARABIC ">
        <w:r w:rsidR="003E62A6">
          <w:rPr>
            <w:noProof/>
          </w:rPr>
          <w:t>4</w:t>
        </w:r>
      </w:fldSimple>
      <w:bookmarkEnd w:id="199"/>
      <w:r w:rsidR="00124496" w:rsidRPr="00124496">
        <w:t xml:space="preserve">: </w:t>
      </w:r>
      <w:r w:rsidR="00C24FA4">
        <w:tab/>
      </w:r>
      <w:r w:rsidR="00124496" w:rsidRPr="00124496">
        <w:t>Nomenclature des noms de fichiers RFF</w:t>
      </w:r>
      <w:bookmarkEnd w:id="200"/>
    </w:p>
    <w:p w:rsidR="00080F3E" w:rsidRPr="00124496" w:rsidRDefault="00080F3E" w:rsidP="000C5D32"/>
    <w:p w:rsidR="00080F3E" w:rsidRDefault="00C47C27" w:rsidP="002868AB">
      <w:pPr>
        <w:pStyle w:val="Titre3"/>
      </w:pPr>
      <w:r w:rsidRPr="00124496">
        <w:t xml:space="preserve">  </w:t>
      </w:r>
      <w:bookmarkStart w:id="201" w:name="_Toc402887213"/>
      <w:bookmarkStart w:id="202" w:name="_Toc409633921"/>
      <w:bookmarkStart w:id="203" w:name="_Toc416973750"/>
      <w:r>
        <w:t>Arborescence des fichiers sur les bases locales</w:t>
      </w:r>
      <w:bookmarkEnd w:id="201"/>
      <w:bookmarkEnd w:id="202"/>
      <w:bookmarkEnd w:id="203"/>
    </w:p>
    <w:p w:rsidR="00245B22" w:rsidRDefault="00B076E0" w:rsidP="000C5D32">
      <w:bookmarkStart w:id="204" w:name="_Toc402887214"/>
      <w:r>
        <w:t>Leur</w:t>
      </w:r>
      <w:r w:rsidR="00C47C27">
        <w:t xml:space="preserve"> arborescence sur la base locale est décrite ci-dessous pour le mode NBR. Elle est la même  pour le mode HBR.</w:t>
      </w:r>
      <w:bookmarkEnd w:id="204"/>
      <w:r w:rsidR="00C47C27">
        <w:t xml:space="preserve"> </w:t>
      </w:r>
      <w:bookmarkStart w:id="205" w:name="_Toc402887215"/>
      <w:r w:rsidR="00536B6D">
        <w:t xml:space="preserve"> </w:t>
      </w:r>
    </w:p>
    <w:p w:rsidR="00080F3E" w:rsidRDefault="00C47C27" w:rsidP="000C5D32">
      <w:r>
        <w:t xml:space="preserve">Il faut noter que pour les CWF, sur </w:t>
      </w:r>
      <w:r w:rsidR="00B076E0">
        <w:t>la</w:t>
      </w:r>
      <w:r>
        <w:t xml:space="preserve"> demande du CAA, les modes NBR et HBR sont fusionnés au sein d'un même fichier. Cette requête tardive a nécessité un changement de l'arborescence et a donc  rendu la nomenclature des noms de fichiers plus très homogène. En effet, initialement, on avait choisi le mode au même niveau que STAFF-SC, au dessus de L1, comme une expérience indépendante, d’où l'ordre NBR/WFL1 qui se traduisait par NBR_WFL1 dans les noms de fichier.</w:t>
      </w:r>
      <w:bookmarkEnd w:id="205"/>
    </w:p>
    <w:p w:rsidR="00080F3E" w:rsidRDefault="00C47C27" w:rsidP="00461920">
      <w:pPr>
        <w:pStyle w:val="Titre4"/>
      </w:pPr>
      <w:bookmarkStart w:id="206" w:name="_Toc402887216"/>
      <w:bookmarkStart w:id="207" w:name="_Toc416973751"/>
      <w:r>
        <w:t>• Arborescence des fichiers RFF et PNG</w:t>
      </w:r>
      <w:bookmarkEnd w:id="206"/>
      <w:bookmarkEnd w:id="207"/>
    </w:p>
    <w:p w:rsidR="003F1007" w:rsidRPr="00413C20" w:rsidRDefault="00C47C27" w:rsidP="00413C20">
      <w:bookmarkStart w:id="208" w:name="_Toc402887217"/>
      <w:r>
        <w:t>À ce jour le point d'entrée est: /NFS/tamaya/data2/staff-op/STAFF-SC</w:t>
      </w:r>
      <w:r w:rsidR="005C7402">
        <w:t xml:space="preserve"> à l’exception des WFL1 qui sont sur</w:t>
      </w:r>
      <w:r w:rsidR="00B076E0">
        <w:t xml:space="preserve"> </w:t>
      </w:r>
      <w:r w:rsidR="005C7402" w:rsidRPr="005C7402">
        <w:t>/NFS/tamaya/CLUSTERII/STAFF-SC/L1/RFF/WF</w:t>
      </w:r>
      <w:r>
        <w:t>.</w:t>
      </w:r>
      <w:bookmarkStart w:id="209" w:name="_Toc402887218"/>
      <w:bookmarkEnd w:id="208"/>
      <w:r w:rsidR="002868AB">
        <w:t xml:space="preserve"> </w:t>
      </w:r>
      <w:r>
        <w:t>L'arborescence est la suivante:</w:t>
      </w:r>
      <w:bookmarkStart w:id="210" w:name="_Toc402887219"/>
      <w:bookmarkEnd w:id="209"/>
    </w:p>
    <w:p w:rsidR="00EF6BD5" w:rsidRPr="0039775F" w:rsidRDefault="00EF6BD5" w:rsidP="0039775F">
      <w:pPr>
        <w:pStyle w:val="organigramme"/>
        <w:spacing w:line="114" w:lineRule="exact"/>
        <w:rPr>
          <w:sz w:val="12"/>
        </w:rPr>
      </w:pPr>
    </w:p>
    <w:p w:rsidR="00080F3E" w:rsidRPr="0039775F" w:rsidRDefault="00C47C27" w:rsidP="0039775F">
      <w:pPr>
        <w:pStyle w:val="organigramme"/>
        <w:spacing w:line="114" w:lineRule="exact"/>
        <w:rPr>
          <w:sz w:val="12"/>
        </w:rPr>
      </w:pPr>
      <w:r w:rsidRPr="0039775F">
        <w:rPr>
          <w:sz w:val="12"/>
        </w:rPr>
        <w:t>STAFF-SC─╮</w:t>
      </w:r>
      <w:bookmarkEnd w:id="210"/>
    </w:p>
    <w:p w:rsidR="00080F3E" w:rsidRPr="0039775F" w:rsidRDefault="00C47C27" w:rsidP="0039775F">
      <w:pPr>
        <w:pStyle w:val="organigramme"/>
        <w:spacing w:line="114" w:lineRule="exact"/>
        <w:rPr>
          <w:sz w:val="12"/>
        </w:rPr>
      </w:pPr>
      <w:r w:rsidRPr="0039775F">
        <w:rPr>
          <w:sz w:val="12"/>
        </w:rPr>
        <w:t xml:space="preserve">         </w:t>
      </w:r>
      <w:bookmarkStart w:id="211" w:name="_Toc402887220"/>
      <w:r w:rsidRPr="0039775F">
        <w:rPr>
          <w:sz w:val="12"/>
        </w:rPr>
        <w:t>├─L1─╮</w:t>
      </w:r>
      <w:bookmarkEnd w:id="211"/>
    </w:p>
    <w:p w:rsidR="00080F3E" w:rsidRPr="0039775F" w:rsidRDefault="00C47C27" w:rsidP="0039775F">
      <w:pPr>
        <w:pStyle w:val="organigramme"/>
        <w:spacing w:line="114" w:lineRule="exact"/>
        <w:rPr>
          <w:sz w:val="12"/>
        </w:rPr>
      </w:pPr>
      <w:r w:rsidRPr="0039775F">
        <w:rPr>
          <w:sz w:val="12"/>
        </w:rPr>
        <w:t xml:space="preserve">         </w:t>
      </w:r>
      <w:bookmarkStart w:id="212" w:name="_Toc402887221"/>
      <w:r w:rsidRPr="0039775F">
        <w:rPr>
          <w:sz w:val="12"/>
        </w:rPr>
        <w:t>│    └─RFF─╮</w:t>
      </w:r>
      <w:bookmarkEnd w:id="212"/>
    </w:p>
    <w:p w:rsidR="00080F3E" w:rsidRPr="0039775F" w:rsidRDefault="00C47C27" w:rsidP="0039775F">
      <w:pPr>
        <w:pStyle w:val="organigramme"/>
        <w:spacing w:line="114" w:lineRule="exact"/>
        <w:rPr>
          <w:sz w:val="12"/>
        </w:rPr>
      </w:pPr>
      <w:r w:rsidRPr="0039775F">
        <w:rPr>
          <w:sz w:val="12"/>
        </w:rPr>
        <w:t xml:space="preserve">         </w:t>
      </w:r>
      <w:bookmarkStart w:id="213" w:name="_Toc402887222"/>
      <w:r w:rsidRPr="0039775F">
        <w:rPr>
          <w:sz w:val="12"/>
        </w:rPr>
        <w:t>│          ├─WF─╮</w:t>
      </w:r>
      <w:bookmarkEnd w:id="213"/>
    </w:p>
    <w:p w:rsidR="00080F3E" w:rsidRPr="0039775F" w:rsidRDefault="00C47C27" w:rsidP="0039775F">
      <w:pPr>
        <w:pStyle w:val="organigramme"/>
        <w:spacing w:line="114" w:lineRule="exact"/>
        <w:rPr>
          <w:sz w:val="12"/>
        </w:rPr>
      </w:pPr>
      <w:r w:rsidRPr="0039775F">
        <w:rPr>
          <w:sz w:val="12"/>
        </w:rPr>
        <w:t xml:space="preserve">         </w:t>
      </w:r>
      <w:bookmarkStart w:id="214" w:name="_Toc402887223"/>
      <w:r w:rsidRPr="0039775F">
        <w:rPr>
          <w:sz w:val="12"/>
        </w:rPr>
        <w:t>│          │    └─NBR─╮</w:t>
      </w:r>
      <w:bookmarkEnd w:id="214"/>
    </w:p>
    <w:p w:rsidR="00080F3E" w:rsidRPr="0039775F" w:rsidRDefault="00C47C27" w:rsidP="0039775F">
      <w:pPr>
        <w:pStyle w:val="organigramme"/>
        <w:spacing w:line="114" w:lineRule="exact"/>
        <w:rPr>
          <w:sz w:val="12"/>
        </w:rPr>
      </w:pPr>
      <w:r w:rsidRPr="0039775F">
        <w:rPr>
          <w:sz w:val="12"/>
        </w:rPr>
        <w:t xml:space="preserve">         </w:t>
      </w:r>
      <w:bookmarkStart w:id="215" w:name="_Toc402887224"/>
      <w:r w:rsidRPr="0039775F">
        <w:rPr>
          <w:sz w:val="12"/>
        </w:rPr>
        <w:t>│          │          └─2002─╮</w:t>
      </w:r>
      <w:bookmarkEnd w:id="215"/>
    </w:p>
    <w:p w:rsidR="00080F3E" w:rsidRPr="0039775F" w:rsidRDefault="00C47C27" w:rsidP="0039775F">
      <w:pPr>
        <w:pStyle w:val="organigramme"/>
        <w:spacing w:line="114" w:lineRule="exact"/>
        <w:rPr>
          <w:sz w:val="12"/>
        </w:rPr>
      </w:pPr>
      <w:r w:rsidRPr="0039775F">
        <w:rPr>
          <w:sz w:val="12"/>
        </w:rPr>
        <w:t xml:space="preserve">         </w:t>
      </w:r>
      <w:bookmarkStart w:id="216" w:name="_Toc402887225"/>
      <w:r w:rsidRPr="0039775F">
        <w:rPr>
          <w:sz w:val="12"/>
        </w:rPr>
        <w:t>│          │                 └─2002_03─╮</w:t>
      </w:r>
      <w:bookmarkEnd w:id="216"/>
    </w:p>
    <w:p w:rsidR="00080F3E" w:rsidRPr="0039775F" w:rsidRDefault="00C47C27" w:rsidP="0039775F">
      <w:pPr>
        <w:pStyle w:val="organigramme"/>
        <w:spacing w:line="114" w:lineRule="exact"/>
        <w:rPr>
          <w:sz w:val="12"/>
        </w:rPr>
      </w:pPr>
      <w:r w:rsidRPr="0039775F">
        <w:rPr>
          <w:sz w:val="12"/>
        </w:rPr>
        <w:t xml:space="preserve">         </w:t>
      </w:r>
      <w:bookmarkStart w:id="217" w:name="_Toc402887226"/>
      <w:r w:rsidRPr="0039775F">
        <w:rPr>
          <w:sz w:val="12"/>
        </w:rPr>
        <w:t>│          │                           └─CLU1_STASC_NBR_WFL1_20020303.rff</w:t>
      </w:r>
      <w:bookmarkEnd w:id="217"/>
    </w:p>
    <w:p w:rsidR="00080F3E" w:rsidRPr="0039775F" w:rsidRDefault="00C47C27" w:rsidP="0039775F">
      <w:pPr>
        <w:pStyle w:val="organigramme"/>
        <w:spacing w:line="114" w:lineRule="exact"/>
        <w:rPr>
          <w:sz w:val="12"/>
        </w:rPr>
      </w:pPr>
      <w:r w:rsidRPr="0039775F">
        <w:rPr>
          <w:sz w:val="12"/>
        </w:rPr>
        <w:t xml:space="preserve">         </w:t>
      </w:r>
      <w:bookmarkStart w:id="218" w:name="_Toc402887227"/>
      <w:r w:rsidRPr="0039775F">
        <w:rPr>
          <w:sz w:val="12"/>
        </w:rPr>
        <w:t>│          └─VT─╮</w:t>
      </w:r>
      <w:bookmarkEnd w:id="218"/>
    </w:p>
    <w:p w:rsidR="00080F3E" w:rsidRPr="0039775F" w:rsidRDefault="00C47C27" w:rsidP="0039775F">
      <w:pPr>
        <w:pStyle w:val="organigramme"/>
        <w:spacing w:line="114" w:lineRule="exact"/>
        <w:rPr>
          <w:sz w:val="12"/>
        </w:rPr>
      </w:pPr>
      <w:r w:rsidRPr="0039775F">
        <w:rPr>
          <w:sz w:val="12"/>
        </w:rPr>
        <w:t xml:space="preserve">         </w:t>
      </w:r>
      <w:bookmarkStart w:id="219" w:name="_Toc402887228"/>
      <w:r w:rsidRPr="0039775F">
        <w:rPr>
          <w:sz w:val="12"/>
        </w:rPr>
        <w:t>│               └─NBR─╮</w:t>
      </w:r>
      <w:bookmarkEnd w:id="219"/>
    </w:p>
    <w:p w:rsidR="00080F3E" w:rsidRPr="0039775F" w:rsidRDefault="00C47C27" w:rsidP="0039775F">
      <w:pPr>
        <w:pStyle w:val="organigramme"/>
        <w:spacing w:line="114" w:lineRule="exact"/>
        <w:rPr>
          <w:sz w:val="12"/>
        </w:rPr>
      </w:pPr>
      <w:r w:rsidRPr="0039775F">
        <w:rPr>
          <w:sz w:val="12"/>
        </w:rPr>
        <w:t xml:space="preserve">         </w:t>
      </w:r>
      <w:bookmarkStart w:id="220" w:name="_Toc402887229"/>
      <w:r w:rsidRPr="0039775F">
        <w:rPr>
          <w:sz w:val="12"/>
        </w:rPr>
        <w:t>│                     └─2002─╮</w:t>
      </w:r>
      <w:bookmarkEnd w:id="220"/>
    </w:p>
    <w:p w:rsidR="00080F3E" w:rsidRPr="0039775F" w:rsidRDefault="00C47C27" w:rsidP="0039775F">
      <w:pPr>
        <w:pStyle w:val="organigramme"/>
        <w:spacing w:line="114" w:lineRule="exact"/>
        <w:rPr>
          <w:sz w:val="12"/>
        </w:rPr>
      </w:pPr>
      <w:r w:rsidRPr="0039775F">
        <w:rPr>
          <w:sz w:val="12"/>
        </w:rPr>
        <w:t xml:space="preserve">         </w:t>
      </w:r>
      <w:bookmarkStart w:id="221" w:name="_Toc402887230"/>
      <w:r w:rsidRPr="0039775F">
        <w:rPr>
          <w:sz w:val="12"/>
        </w:rPr>
        <w:t>│                            └─2002_03─╮</w:t>
      </w:r>
      <w:bookmarkEnd w:id="221"/>
    </w:p>
    <w:p w:rsidR="00080F3E" w:rsidRPr="0039775F" w:rsidRDefault="00C47C27" w:rsidP="0039775F">
      <w:pPr>
        <w:pStyle w:val="organigramme"/>
        <w:spacing w:line="114" w:lineRule="exact"/>
        <w:rPr>
          <w:sz w:val="12"/>
        </w:rPr>
      </w:pPr>
      <w:r w:rsidRPr="0039775F">
        <w:rPr>
          <w:sz w:val="12"/>
        </w:rPr>
        <w:t xml:space="preserve">         </w:t>
      </w:r>
      <w:bookmarkStart w:id="222" w:name="_Toc402887231"/>
      <w:r w:rsidRPr="0039775F">
        <w:rPr>
          <w:sz w:val="12"/>
        </w:rPr>
        <w:t>│                                      └─CLU1_STASC_VTL1_NBR_20020303.rff</w:t>
      </w:r>
      <w:bookmarkEnd w:id="222"/>
    </w:p>
    <w:p w:rsidR="00080F3E" w:rsidRPr="0039775F" w:rsidRDefault="00C47C27" w:rsidP="0039775F">
      <w:pPr>
        <w:pStyle w:val="organigramme"/>
        <w:spacing w:line="114" w:lineRule="exact"/>
        <w:rPr>
          <w:sz w:val="12"/>
        </w:rPr>
      </w:pPr>
      <w:r w:rsidRPr="0039775F">
        <w:rPr>
          <w:sz w:val="12"/>
        </w:rPr>
        <w:t xml:space="preserve">         </w:t>
      </w:r>
      <w:bookmarkStart w:id="223" w:name="_Toc402887232"/>
      <w:r w:rsidRPr="0039775F">
        <w:rPr>
          <w:sz w:val="12"/>
        </w:rPr>
        <w:t>└─L2─╮</w:t>
      </w:r>
      <w:bookmarkEnd w:id="223"/>
      <w:r w:rsidRPr="0039775F">
        <w:rPr>
          <w:sz w:val="12"/>
        </w:rPr>
        <w:t xml:space="preserve"> </w:t>
      </w:r>
    </w:p>
    <w:p w:rsidR="00080F3E" w:rsidRPr="0039775F" w:rsidRDefault="00C47C27" w:rsidP="0039775F">
      <w:pPr>
        <w:pStyle w:val="organigramme"/>
        <w:spacing w:line="114" w:lineRule="exact"/>
        <w:rPr>
          <w:sz w:val="12"/>
        </w:rPr>
      </w:pPr>
      <w:r w:rsidRPr="0039775F">
        <w:rPr>
          <w:sz w:val="12"/>
        </w:rPr>
        <w:t xml:space="preserve">              </w:t>
      </w:r>
      <w:bookmarkStart w:id="224" w:name="_Toc402887233"/>
      <w:r w:rsidRPr="0039775F">
        <w:rPr>
          <w:sz w:val="12"/>
        </w:rPr>
        <w:t>├─RFF─╮</w:t>
      </w:r>
      <w:bookmarkEnd w:id="224"/>
    </w:p>
    <w:p w:rsidR="00080F3E" w:rsidRPr="0039775F" w:rsidRDefault="00C47C27" w:rsidP="0039775F">
      <w:pPr>
        <w:pStyle w:val="organigramme"/>
        <w:spacing w:line="114" w:lineRule="exact"/>
        <w:rPr>
          <w:sz w:val="12"/>
        </w:rPr>
      </w:pPr>
      <w:r w:rsidRPr="0039775F">
        <w:rPr>
          <w:sz w:val="12"/>
        </w:rPr>
        <w:t xml:space="preserve">              </w:t>
      </w:r>
      <w:bookmarkStart w:id="225" w:name="_Toc402887234"/>
      <w:r w:rsidRPr="0039775F">
        <w:rPr>
          <w:sz w:val="12"/>
        </w:rPr>
        <w:t>│     ├─VT─╮</w:t>
      </w:r>
      <w:bookmarkEnd w:id="225"/>
    </w:p>
    <w:p w:rsidR="00080F3E" w:rsidRPr="0039775F" w:rsidRDefault="00C47C27" w:rsidP="0039775F">
      <w:pPr>
        <w:pStyle w:val="organigramme"/>
        <w:spacing w:line="114" w:lineRule="exact"/>
        <w:rPr>
          <w:sz w:val="12"/>
        </w:rPr>
      </w:pPr>
      <w:r w:rsidRPr="0039775F">
        <w:rPr>
          <w:sz w:val="12"/>
        </w:rPr>
        <w:t xml:space="preserve">              </w:t>
      </w:r>
      <w:bookmarkStart w:id="226" w:name="_Toc402887235"/>
      <w:r w:rsidRPr="0039775F">
        <w:rPr>
          <w:sz w:val="12"/>
        </w:rPr>
        <w:t>│     │    └─NBR─╮</w:t>
      </w:r>
      <w:bookmarkEnd w:id="226"/>
    </w:p>
    <w:p w:rsidR="00080F3E" w:rsidRPr="0039775F" w:rsidRDefault="00C47C27" w:rsidP="0039775F">
      <w:pPr>
        <w:pStyle w:val="organigramme"/>
        <w:spacing w:line="114" w:lineRule="exact"/>
        <w:rPr>
          <w:sz w:val="12"/>
        </w:rPr>
      </w:pPr>
      <w:r w:rsidRPr="0039775F">
        <w:rPr>
          <w:sz w:val="12"/>
        </w:rPr>
        <w:t xml:space="preserve">              </w:t>
      </w:r>
      <w:bookmarkStart w:id="227" w:name="_Toc402887236"/>
      <w:r w:rsidRPr="0039775F">
        <w:rPr>
          <w:sz w:val="12"/>
        </w:rPr>
        <w:t>│     │          ├─GSE─╮</w:t>
      </w:r>
      <w:bookmarkEnd w:id="227"/>
    </w:p>
    <w:p w:rsidR="00080F3E" w:rsidRPr="0039775F" w:rsidRDefault="00C47C27" w:rsidP="0039775F">
      <w:pPr>
        <w:pStyle w:val="organigramme"/>
        <w:spacing w:line="114" w:lineRule="exact"/>
        <w:rPr>
          <w:sz w:val="12"/>
        </w:rPr>
      </w:pPr>
      <w:r w:rsidRPr="0039775F">
        <w:rPr>
          <w:sz w:val="12"/>
        </w:rPr>
        <w:t xml:space="preserve">              </w:t>
      </w:r>
      <w:bookmarkStart w:id="228" w:name="_Toc402887237"/>
      <w:r w:rsidRPr="0039775F">
        <w:rPr>
          <w:sz w:val="12"/>
        </w:rPr>
        <w:t>│     │          │     └─2002─╮</w:t>
      </w:r>
      <w:bookmarkEnd w:id="228"/>
    </w:p>
    <w:p w:rsidR="00080F3E" w:rsidRPr="0039775F" w:rsidRDefault="00C47C27" w:rsidP="0039775F">
      <w:pPr>
        <w:pStyle w:val="organigramme"/>
        <w:spacing w:line="114" w:lineRule="exact"/>
        <w:rPr>
          <w:sz w:val="12"/>
        </w:rPr>
      </w:pPr>
      <w:r w:rsidRPr="0039775F">
        <w:rPr>
          <w:sz w:val="12"/>
        </w:rPr>
        <w:t xml:space="preserve">              </w:t>
      </w:r>
      <w:bookmarkStart w:id="229" w:name="_Toc402887238"/>
      <w:r w:rsidRPr="0039775F">
        <w:rPr>
          <w:sz w:val="12"/>
        </w:rPr>
        <w:t>│     │          │            └─2002_03─╮</w:t>
      </w:r>
      <w:bookmarkEnd w:id="229"/>
    </w:p>
    <w:p w:rsidR="00080F3E" w:rsidRPr="0039775F" w:rsidRDefault="00C47C27" w:rsidP="0039775F">
      <w:pPr>
        <w:pStyle w:val="organigramme"/>
        <w:spacing w:line="114" w:lineRule="exact"/>
        <w:rPr>
          <w:sz w:val="12"/>
        </w:rPr>
      </w:pPr>
      <w:r w:rsidRPr="0039775F">
        <w:rPr>
          <w:sz w:val="12"/>
        </w:rPr>
        <w:t xml:space="preserve">              </w:t>
      </w:r>
      <w:bookmarkStart w:id="230" w:name="_Toc402887239"/>
      <w:r w:rsidRPr="0039775F">
        <w:rPr>
          <w:sz w:val="12"/>
        </w:rPr>
        <w:t>│     │          │                      │_CLU1_STASC_VTL2_GSE_NBR_20020303.rff</w:t>
      </w:r>
      <w:bookmarkEnd w:id="230"/>
    </w:p>
    <w:p w:rsidR="00080F3E" w:rsidRPr="0039775F" w:rsidRDefault="00C47C27" w:rsidP="0039775F">
      <w:pPr>
        <w:pStyle w:val="organigramme"/>
        <w:spacing w:line="114" w:lineRule="exact"/>
        <w:rPr>
          <w:sz w:val="12"/>
        </w:rPr>
      </w:pPr>
      <w:r w:rsidRPr="0039775F">
        <w:rPr>
          <w:sz w:val="12"/>
        </w:rPr>
        <w:t xml:space="preserve">              </w:t>
      </w:r>
      <w:bookmarkStart w:id="231" w:name="_Toc402887240"/>
      <w:r w:rsidRPr="0039775F">
        <w:rPr>
          <w:sz w:val="12"/>
        </w:rPr>
        <w:t>│     │          └─ISR2╮</w:t>
      </w:r>
      <w:bookmarkEnd w:id="231"/>
    </w:p>
    <w:p w:rsidR="00080F3E" w:rsidRPr="0039775F" w:rsidRDefault="00C47C27" w:rsidP="0039775F">
      <w:pPr>
        <w:pStyle w:val="organigramme"/>
        <w:spacing w:line="114" w:lineRule="exact"/>
        <w:rPr>
          <w:sz w:val="12"/>
        </w:rPr>
      </w:pPr>
      <w:r w:rsidRPr="0039775F">
        <w:rPr>
          <w:sz w:val="12"/>
        </w:rPr>
        <w:t xml:space="preserve">              </w:t>
      </w:r>
      <w:bookmarkStart w:id="232" w:name="_Toc402887241"/>
      <w:r w:rsidRPr="0039775F">
        <w:rPr>
          <w:sz w:val="12"/>
        </w:rPr>
        <w:t>│     │                └─2002─╮</w:t>
      </w:r>
      <w:bookmarkEnd w:id="232"/>
    </w:p>
    <w:p w:rsidR="00080F3E" w:rsidRPr="0039775F" w:rsidRDefault="00C47C27" w:rsidP="0039775F">
      <w:pPr>
        <w:pStyle w:val="organigramme"/>
        <w:spacing w:line="114" w:lineRule="exact"/>
        <w:rPr>
          <w:sz w:val="12"/>
        </w:rPr>
      </w:pPr>
      <w:r w:rsidRPr="0039775F">
        <w:rPr>
          <w:sz w:val="12"/>
        </w:rPr>
        <w:t xml:space="preserve">              </w:t>
      </w:r>
      <w:bookmarkStart w:id="233" w:name="_Toc402887242"/>
      <w:r w:rsidRPr="0039775F">
        <w:rPr>
          <w:sz w:val="12"/>
        </w:rPr>
        <w:t>│     │                        └─2002_03─╮</w:t>
      </w:r>
      <w:bookmarkEnd w:id="233"/>
    </w:p>
    <w:p w:rsidR="00080F3E" w:rsidRPr="0039775F" w:rsidRDefault="00C47C27" w:rsidP="0039775F">
      <w:pPr>
        <w:pStyle w:val="organigramme"/>
        <w:spacing w:line="114" w:lineRule="exact"/>
        <w:rPr>
          <w:sz w:val="12"/>
        </w:rPr>
      </w:pPr>
      <w:r w:rsidRPr="0039775F">
        <w:rPr>
          <w:sz w:val="12"/>
        </w:rPr>
        <w:t xml:space="preserve">              </w:t>
      </w:r>
      <w:bookmarkStart w:id="234" w:name="_Toc402887243"/>
      <w:r w:rsidRPr="0039775F">
        <w:rPr>
          <w:sz w:val="12"/>
        </w:rPr>
        <w:t>│     │                                  └─CLU1_STASC_VTL2_ISR2_NBR_20020303.rff</w:t>
      </w:r>
      <w:bookmarkEnd w:id="234"/>
    </w:p>
    <w:p w:rsidR="00080F3E" w:rsidRPr="0039775F" w:rsidRDefault="00C47C27" w:rsidP="0039775F">
      <w:pPr>
        <w:pStyle w:val="organigramme"/>
        <w:spacing w:line="114" w:lineRule="exact"/>
        <w:rPr>
          <w:sz w:val="12"/>
        </w:rPr>
      </w:pPr>
      <w:r w:rsidRPr="0039775F">
        <w:rPr>
          <w:sz w:val="12"/>
        </w:rPr>
        <w:t xml:space="preserve">              </w:t>
      </w:r>
      <w:bookmarkStart w:id="235" w:name="_Toc402887244"/>
      <w:r w:rsidRPr="0039775F">
        <w:rPr>
          <w:sz w:val="12"/>
        </w:rPr>
        <w:t>│     └─SP─╮</w:t>
      </w:r>
      <w:bookmarkEnd w:id="235"/>
    </w:p>
    <w:p w:rsidR="00080F3E" w:rsidRPr="0039775F" w:rsidRDefault="00C47C27" w:rsidP="0039775F">
      <w:pPr>
        <w:pStyle w:val="organigramme"/>
        <w:spacing w:line="114" w:lineRule="exact"/>
        <w:rPr>
          <w:sz w:val="12"/>
        </w:rPr>
      </w:pPr>
      <w:r w:rsidRPr="0039775F">
        <w:rPr>
          <w:sz w:val="12"/>
        </w:rPr>
        <w:t xml:space="preserve">              </w:t>
      </w:r>
      <w:bookmarkStart w:id="236" w:name="_Toc402887245"/>
      <w:r w:rsidRPr="0039775F">
        <w:rPr>
          <w:sz w:val="12"/>
        </w:rPr>
        <w:t>│          └─NBR─╮</w:t>
      </w:r>
      <w:bookmarkEnd w:id="236"/>
    </w:p>
    <w:p w:rsidR="00080F3E" w:rsidRPr="0039775F" w:rsidRDefault="00C47C27" w:rsidP="0039775F">
      <w:pPr>
        <w:pStyle w:val="organigramme"/>
        <w:spacing w:line="114" w:lineRule="exact"/>
        <w:rPr>
          <w:sz w:val="12"/>
        </w:rPr>
      </w:pPr>
      <w:r w:rsidRPr="0039775F">
        <w:rPr>
          <w:sz w:val="12"/>
        </w:rPr>
        <w:t xml:space="preserve">              </w:t>
      </w:r>
      <w:bookmarkStart w:id="237" w:name="_Toc402887246"/>
      <w:r w:rsidRPr="0039775F">
        <w:rPr>
          <w:sz w:val="12"/>
        </w:rPr>
        <w:t>│                ├─GSE──╮</w:t>
      </w:r>
      <w:bookmarkEnd w:id="237"/>
    </w:p>
    <w:p w:rsidR="00080F3E" w:rsidRPr="0039775F" w:rsidRDefault="00C47C27" w:rsidP="0039775F">
      <w:pPr>
        <w:pStyle w:val="organigramme"/>
        <w:spacing w:line="114" w:lineRule="exact"/>
        <w:rPr>
          <w:sz w:val="12"/>
        </w:rPr>
      </w:pPr>
      <w:r w:rsidRPr="0039775F">
        <w:rPr>
          <w:sz w:val="12"/>
        </w:rPr>
        <w:t xml:space="preserve">              </w:t>
      </w:r>
      <w:bookmarkStart w:id="238" w:name="_Toc402887247"/>
      <w:r w:rsidRPr="0039775F">
        <w:rPr>
          <w:sz w:val="12"/>
        </w:rPr>
        <w:t>│                │      └─2002─╮</w:t>
      </w:r>
      <w:bookmarkEnd w:id="238"/>
    </w:p>
    <w:p w:rsidR="00080F3E" w:rsidRPr="0039775F" w:rsidRDefault="00C47C27" w:rsidP="0039775F">
      <w:pPr>
        <w:pStyle w:val="organigramme"/>
        <w:spacing w:line="114" w:lineRule="exact"/>
        <w:rPr>
          <w:sz w:val="12"/>
        </w:rPr>
      </w:pPr>
      <w:r w:rsidRPr="0039775F">
        <w:rPr>
          <w:sz w:val="12"/>
        </w:rPr>
        <w:t xml:space="preserve">              </w:t>
      </w:r>
      <w:bookmarkStart w:id="239" w:name="_Toc402887248"/>
      <w:r w:rsidRPr="0039775F">
        <w:rPr>
          <w:sz w:val="12"/>
        </w:rPr>
        <w:t>│                │             └─2002_03─╮</w:t>
      </w:r>
      <w:bookmarkEnd w:id="239"/>
    </w:p>
    <w:p w:rsidR="00080F3E" w:rsidRPr="0039775F" w:rsidRDefault="00C47C27" w:rsidP="0039775F">
      <w:pPr>
        <w:pStyle w:val="organigramme"/>
        <w:spacing w:line="114" w:lineRule="exact"/>
        <w:rPr>
          <w:sz w:val="12"/>
        </w:rPr>
      </w:pPr>
      <w:r w:rsidRPr="0039775F">
        <w:rPr>
          <w:sz w:val="12"/>
        </w:rPr>
        <w:t xml:space="preserve">              </w:t>
      </w:r>
      <w:bookmarkStart w:id="240" w:name="_Toc402887249"/>
      <w:r w:rsidRPr="0039775F">
        <w:rPr>
          <w:sz w:val="12"/>
        </w:rPr>
        <w:t>│                │                       └─CLU1_STASC_SPL2_GSE_NBR_20020303.rff</w:t>
      </w:r>
      <w:bookmarkEnd w:id="240"/>
    </w:p>
    <w:p w:rsidR="00080F3E" w:rsidRPr="0039775F" w:rsidRDefault="00C47C27" w:rsidP="0039775F">
      <w:pPr>
        <w:pStyle w:val="organigramme"/>
        <w:spacing w:line="114" w:lineRule="exact"/>
        <w:rPr>
          <w:sz w:val="12"/>
        </w:rPr>
      </w:pPr>
      <w:r w:rsidRPr="0039775F">
        <w:rPr>
          <w:sz w:val="12"/>
        </w:rPr>
        <w:t xml:space="preserve">              </w:t>
      </w:r>
      <w:bookmarkStart w:id="241" w:name="_Toc402887250"/>
      <w:r w:rsidRPr="0039775F">
        <w:rPr>
          <w:sz w:val="12"/>
        </w:rPr>
        <w:t>│                └─ISR2─╮</w:t>
      </w:r>
      <w:bookmarkEnd w:id="241"/>
    </w:p>
    <w:p w:rsidR="00080F3E" w:rsidRPr="0039775F" w:rsidRDefault="00C47C27" w:rsidP="0039775F">
      <w:pPr>
        <w:pStyle w:val="organigramme"/>
        <w:spacing w:line="114" w:lineRule="exact"/>
        <w:rPr>
          <w:sz w:val="12"/>
        </w:rPr>
      </w:pPr>
      <w:r w:rsidRPr="0039775F">
        <w:rPr>
          <w:sz w:val="12"/>
        </w:rPr>
        <w:t xml:space="preserve">              </w:t>
      </w:r>
      <w:bookmarkStart w:id="242" w:name="_Toc402887251"/>
      <w:r w:rsidRPr="0039775F">
        <w:rPr>
          <w:sz w:val="12"/>
        </w:rPr>
        <w:t>│                       └─2002─╮</w:t>
      </w:r>
      <w:bookmarkEnd w:id="242"/>
    </w:p>
    <w:p w:rsidR="00080F3E" w:rsidRPr="0039775F" w:rsidRDefault="00C47C27" w:rsidP="0039775F">
      <w:pPr>
        <w:pStyle w:val="organigramme"/>
        <w:spacing w:line="114" w:lineRule="exact"/>
        <w:rPr>
          <w:sz w:val="12"/>
        </w:rPr>
      </w:pPr>
      <w:r w:rsidRPr="0039775F">
        <w:rPr>
          <w:sz w:val="12"/>
        </w:rPr>
        <w:t xml:space="preserve">              </w:t>
      </w:r>
      <w:bookmarkStart w:id="243" w:name="_Toc402887252"/>
      <w:r w:rsidRPr="0039775F">
        <w:rPr>
          <w:sz w:val="12"/>
        </w:rPr>
        <w:t>│                              └─2002_03─╮</w:t>
      </w:r>
      <w:bookmarkEnd w:id="243"/>
    </w:p>
    <w:p w:rsidR="00080F3E" w:rsidRPr="0039775F" w:rsidRDefault="00C47C27" w:rsidP="0039775F">
      <w:pPr>
        <w:pStyle w:val="organigramme"/>
        <w:spacing w:line="114" w:lineRule="exact"/>
        <w:rPr>
          <w:sz w:val="12"/>
        </w:rPr>
      </w:pPr>
      <w:r w:rsidRPr="0039775F">
        <w:rPr>
          <w:sz w:val="12"/>
        </w:rPr>
        <w:t xml:space="preserve">              </w:t>
      </w:r>
      <w:bookmarkStart w:id="244" w:name="_Toc402887253"/>
      <w:r w:rsidRPr="0039775F">
        <w:rPr>
          <w:sz w:val="12"/>
        </w:rPr>
        <w:t>│                                        └─CLU1_STASC_SPL2_ISR2_NBR_20020303.rff</w:t>
      </w:r>
      <w:bookmarkEnd w:id="244"/>
    </w:p>
    <w:p w:rsidR="00080F3E" w:rsidRPr="0039775F" w:rsidRDefault="00C47C27" w:rsidP="0039775F">
      <w:pPr>
        <w:pStyle w:val="organigramme"/>
        <w:spacing w:line="114" w:lineRule="exact"/>
        <w:rPr>
          <w:sz w:val="12"/>
        </w:rPr>
      </w:pPr>
      <w:r w:rsidRPr="0039775F">
        <w:rPr>
          <w:sz w:val="12"/>
        </w:rPr>
        <w:t xml:space="preserve">              </w:t>
      </w:r>
      <w:bookmarkStart w:id="245" w:name="_Toc402887254"/>
      <w:r w:rsidRPr="0039775F">
        <w:rPr>
          <w:sz w:val="12"/>
        </w:rPr>
        <w:t>└─PNG─╮</w:t>
      </w:r>
      <w:bookmarkEnd w:id="245"/>
    </w:p>
    <w:p w:rsidR="00080F3E" w:rsidRPr="0039775F" w:rsidRDefault="00C47C27" w:rsidP="0039775F">
      <w:pPr>
        <w:pStyle w:val="organigramme"/>
        <w:spacing w:line="114" w:lineRule="exact"/>
        <w:rPr>
          <w:sz w:val="12"/>
        </w:rPr>
      </w:pPr>
      <w:r w:rsidRPr="0039775F">
        <w:rPr>
          <w:sz w:val="12"/>
        </w:rPr>
        <w:t xml:space="preserve">                    </w:t>
      </w:r>
      <w:bookmarkStart w:id="246" w:name="_Toc402887255"/>
      <w:r w:rsidRPr="0039775F">
        <w:rPr>
          <w:sz w:val="12"/>
        </w:rPr>
        <w:t>└─SP─╮</w:t>
      </w:r>
      <w:bookmarkEnd w:id="246"/>
    </w:p>
    <w:p w:rsidR="00080F3E" w:rsidRPr="0039775F" w:rsidRDefault="00C47C27" w:rsidP="0039775F">
      <w:pPr>
        <w:pStyle w:val="organigramme"/>
        <w:spacing w:line="114" w:lineRule="exact"/>
        <w:rPr>
          <w:sz w:val="12"/>
        </w:rPr>
      </w:pPr>
      <w:r w:rsidRPr="0039775F">
        <w:rPr>
          <w:sz w:val="12"/>
        </w:rPr>
        <w:t xml:space="preserve">                         </w:t>
      </w:r>
      <w:bookmarkStart w:id="247" w:name="_Toc402887256"/>
      <w:r w:rsidRPr="0039775F">
        <w:rPr>
          <w:sz w:val="12"/>
        </w:rPr>
        <w:t>├─NBR─╮</w:t>
      </w:r>
      <w:bookmarkEnd w:id="247"/>
    </w:p>
    <w:p w:rsidR="00080F3E" w:rsidRPr="0039775F" w:rsidRDefault="00C47C27" w:rsidP="0039775F">
      <w:pPr>
        <w:pStyle w:val="organigramme"/>
        <w:spacing w:line="114" w:lineRule="exact"/>
        <w:rPr>
          <w:sz w:val="12"/>
        </w:rPr>
      </w:pPr>
      <w:r w:rsidRPr="0039775F">
        <w:rPr>
          <w:sz w:val="12"/>
        </w:rPr>
        <w:t xml:space="preserve">                         </w:t>
      </w:r>
      <w:bookmarkStart w:id="248" w:name="_Toc402887257"/>
      <w:r w:rsidRPr="0039775F">
        <w:rPr>
          <w:sz w:val="12"/>
        </w:rPr>
        <w:t>│     └─ISR2─╮</w:t>
      </w:r>
      <w:bookmarkEnd w:id="248"/>
    </w:p>
    <w:p w:rsidR="00080F3E" w:rsidRPr="0039775F" w:rsidRDefault="00C47C27" w:rsidP="0039775F">
      <w:pPr>
        <w:pStyle w:val="organigramme"/>
        <w:spacing w:line="114" w:lineRule="exact"/>
        <w:rPr>
          <w:sz w:val="12"/>
        </w:rPr>
      </w:pPr>
      <w:r w:rsidRPr="0039775F">
        <w:rPr>
          <w:sz w:val="12"/>
        </w:rPr>
        <w:t xml:space="preserve">                         </w:t>
      </w:r>
      <w:bookmarkStart w:id="249" w:name="_Toc402887258"/>
      <w:r w:rsidRPr="0039775F">
        <w:rPr>
          <w:sz w:val="12"/>
        </w:rPr>
        <w:t>│            └─2002─╮</w:t>
      </w:r>
      <w:bookmarkEnd w:id="249"/>
    </w:p>
    <w:p w:rsidR="00080F3E" w:rsidRPr="0039775F" w:rsidRDefault="00C47C27" w:rsidP="0039775F">
      <w:pPr>
        <w:pStyle w:val="organigramme"/>
        <w:spacing w:line="114" w:lineRule="exact"/>
        <w:rPr>
          <w:sz w:val="12"/>
        </w:rPr>
      </w:pPr>
      <w:r w:rsidRPr="0039775F">
        <w:rPr>
          <w:sz w:val="12"/>
        </w:rPr>
        <w:t xml:space="preserve">                         </w:t>
      </w:r>
      <w:bookmarkStart w:id="250" w:name="_Toc402887259"/>
      <w:r w:rsidRPr="0039775F">
        <w:rPr>
          <w:sz w:val="12"/>
        </w:rPr>
        <w:t>│                   └─2002_03─╮</w:t>
      </w:r>
      <w:bookmarkEnd w:id="250"/>
    </w:p>
    <w:p w:rsidR="00080F3E" w:rsidRPr="0039775F" w:rsidRDefault="00C47C27" w:rsidP="0039775F">
      <w:pPr>
        <w:pStyle w:val="organigramme"/>
        <w:spacing w:line="114" w:lineRule="exact"/>
        <w:rPr>
          <w:sz w:val="12"/>
        </w:rPr>
      </w:pPr>
      <w:r w:rsidRPr="0039775F">
        <w:rPr>
          <w:sz w:val="12"/>
        </w:rPr>
        <w:t xml:space="preserve">                         </w:t>
      </w:r>
      <w:bookmarkStart w:id="251" w:name="_Toc402887260"/>
      <w:r w:rsidRPr="0039775F">
        <w:rPr>
          <w:sz w:val="12"/>
        </w:rPr>
        <w:t>│                             └─CLU_STASC_SPL2_ISR2_NBR_20020303_09-12_4Bz.png</w:t>
      </w:r>
      <w:bookmarkEnd w:id="251"/>
    </w:p>
    <w:p w:rsidR="00080F3E" w:rsidRPr="0039775F" w:rsidRDefault="00C47C27" w:rsidP="0039775F">
      <w:pPr>
        <w:pStyle w:val="organigramme"/>
        <w:spacing w:line="114" w:lineRule="exact"/>
        <w:rPr>
          <w:sz w:val="12"/>
        </w:rPr>
      </w:pPr>
      <w:r w:rsidRPr="0039775F">
        <w:rPr>
          <w:sz w:val="12"/>
        </w:rPr>
        <w:t xml:space="preserve">                         </w:t>
      </w:r>
      <w:bookmarkStart w:id="252" w:name="_Toc402887261"/>
      <w:r w:rsidRPr="0039775F">
        <w:rPr>
          <w:sz w:val="12"/>
        </w:rPr>
        <w:t>└─HBR─╮</w:t>
      </w:r>
      <w:bookmarkEnd w:id="252"/>
    </w:p>
    <w:p w:rsidR="00080F3E" w:rsidRPr="0039775F" w:rsidRDefault="00C47C27" w:rsidP="0039775F">
      <w:pPr>
        <w:pStyle w:val="organigramme"/>
        <w:spacing w:line="114" w:lineRule="exact"/>
        <w:rPr>
          <w:sz w:val="12"/>
        </w:rPr>
      </w:pPr>
      <w:r w:rsidRPr="0039775F">
        <w:rPr>
          <w:sz w:val="12"/>
        </w:rPr>
        <w:t xml:space="preserve">                               </w:t>
      </w:r>
      <w:bookmarkStart w:id="253" w:name="_Toc402887262"/>
      <w:r w:rsidRPr="0039775F">
        <w:rPr>
          <w:sz w:val="12"/>
        </w:rPr>
        <w:t>└─ISR2─╮</w:t>
      </w:r>
      <w:bookmarkEnd w:id="253"/>
    </w:p>
    <w:p w:rsidR="00080F3E" w:rsidRPr="0039775F" w:rsidRDefault="00C47C27" w:rsidP="0039775F">
      <w:pPr>
        <w:pStyle w:val="organigramme"/>
        <w:spacing w:line="114" w:lineRule="exact"/>
        <w:rPr>
          <w:sz w:val="12"/>
        </w:rPr>
      </w:pPr>
      <w:r w:rsidRPr="0039775F">
        <w:rPr>
          <w:sz w:val="12"/>
        </w:rPr>
        <w:t xml:space="preserve">                                      </w:t>
      </w:r>
      <w:bookmarkStart w:id="254" w:name="_Toc402887263"/>
      <w:r w:rsidRPr="0039775F">
        <w:rPr>
          <w:sz w:val="12"/>
        </w:rPr>
        <w:t>└─2002─╮</w:t>
      </w:r>
      <w:bookmarkEnd w:id="254"/>
    </w:p>
    <w:p w:rsidR="00080F3E" w:rsidRPr="0039775F" w:rsidRDefault="00C47C27" w:rsidP="0039775F">
      <w:pPr>
        <w:pStyle w:val="organigramme"/>
        <w:spacing w:line="114" w:lineRule="exact"/>
        <w:rPr>
          <w:sz w:val="12"/>
        </w:rPr>
      </w:pPr>
      <w:r w:rsidRPr="0039775F">
        <w:rPr>
          <w:sz w:val="12"/>
        </w:rPr>
        <w:t xml:space="preserve">                                             </w:t>
      </w:r>
      <w:bookmarkStart w:id="255" w:name="_Toc402887264"/>
      <w:r w:rsidRPr="0039775F">
        <w:rPr>
          <w:sz w:val="12"/>
        </w:rPr>
        <w:t>└─2002_03─╮</w:t>
      </w:r>
      <w:bookmarkEnd w:id="255"/>
    </w:p>
    <w:p w:rsidR="00080F3E" w:rsidRPr="0039775F" w:rsidRDefault="00C47C27" w:rsidP="0039775F">
      <w:pPr>
        <w:pStyle w:val="organigramme"/>
        <w:spacing w:line="114" w:lineRule="exact"/>
        <w:rPr>
          <w:sz w:val="12"/>
        </w:rPr>
      </w:pPr>
      <w:r w:rsidRPr="0039775F">
        <w:rPr>
          <w:sz w:val="12"/>
        </w:rPr>
        <w:t xml:space="preserve">                                                       </w:t>
      </w:r>
      <w:bookmarkStart w:id="256" w:name="_Toc402887265"/>
      <w:r w:rsidRPr="0039775F">
        <w:rPr>
          <w:sz w:val="12"/>
        </w:rPr>
        <w:t>└─CLU_STASC_SPL2_ISR2_HBR_20020303_09-12_4Bz.png</w:t>
      </w:r>
      <w:bookmarkEnd w:id="256"/>
    </w:p>
    <w:p w:rsidR="00EF6BD5" w:rsidRPr="0039775F" w:rsidRDefault="00EF6BD5" w:rsidP="0039775F">
      <w:pPr>
        <w:pStyle w:val="organigramme"/>
        <w:spacing w:line="114" w:lineRule="exact"/>
        <w:rPr>
          <w:sz w:val="12"/>
        </w:rPr>
      </w:pPr>
    </w:p>
    <w:p w:rsidR="00124496" w:rsidRPr="00124496" w:rsidRDefault="009732F1" w:rsidP="005E5EDC">
      <w:pPr>
        <w:pStyle w:val="Lgende"/>
      </w:pPr>
      <w:bookmarkStart w:id="257" w:name="_Toc416973659"/>
      <w:r>
        <w:t xml:space="preserve">Table </w:t>
      </w:r>
      <w:fldSimple w:instr=" SEQ Table \* ARABIC ">
        <w:r w:rsidR="003E62A6">
          <w:rPr>
            <w:noProof/>
          </w:rPr>
          <w:t>5</w:t>
        </w:r>
      </w:fldSimple>
      <w:r w:rsidR="00C24FA4">
        <w:t> :</w:t>
      </w:r>
      <w:r w:rsidR="00C24FA4">
        <w:tab/>
      </w:r>
      <w:r w:rsidR="00124496">
        <w:t>Arborescence des</w:t>
      </w:r>
      <w:r w:rsidR="00124496" w:rsidRPr="00124496">
        <w:t xml:space="preserve"> fichiers RFF</w:t>
      </w:r>
      <w:r w:rsidR="00124496">
        <w:t>et PNG</w:t>
      </w:r>
      <w:bookmarkEnd w:id="257"/>
    </w:p>
    <w:p w:rsidR="00106FC1" w:rsidRDefault="00106FC1" w:rsidP="000C5D32">
      <w:pPr>
        <w:pStyle w:val="Corpsdetexte"/>
      </w:pPr>
    </w:p>
    <w:p w:rsidR="00080F3E" w:rsidRDefault="00C47C27" w:rsidP="00461920">
      <w:pPr>
        <w:pStyle w:val="Titre4"/>
      </w:pPr>
      <w:bookmarkStart w:id="258" w:name="_Toc402887266"/>
      <w:bookmarkStart w:id="259" w:name="_Toc416973752"/>
      <w:r>
        <w:t>• Arborescence des fichiers CEF</w:t>
      </w:r>
      <w:bookmarkEnd w:id="258"/>
      <w:bookmarkEnd w:id="259"/>
    </w:p>
    <w:p w:rsidR="00106FC1" w:rsidRDefault="00106FC1" w:rsidP="00EF6BD5">
      <w:pPr>
        <w:pStyle w:val="organigramme"/>
      </w:pPr>
    </w:p>
    <w:p w:rsidR="00080F3E" w:rsidRPr="00B076E0" w:rsidRDefault="00C47C27" w:rsidP="00EF6BD5">
      <w:pPr>
        <w:pStyle w:val="organigramme"/>
      </w:pPr>
      <w:r w:rsidRPr="00B076E0">
        <w:t xml:space="preserve">      </w:t>
      </w:r>
      <w:bookmarkStart w:id="260" w:name="_Toc402887268"/>
      <w:r w:rsidRPr="00B076E0">
        <w:t>CAA─╮</w:t>
      </w:r>
      <w:bookmarkEnd w:id="260"/>
    </w:p>
    <w:p w:rsidR="00080F3E" w:rsidRPr="00B076E0" w:rsidRDefault="00C47C27" w:rsidP="00EF6BD5">
      <w:pPr>
        <w:pStyle w:val="organigramme"/>
      </w:pPr>
      <w:r>
        <w:t xml:space="preserve">          </w:t>
      </w:r>
      <w:bookmarkStart w:id="261" w:name="_Toc402887269"/>
      <w:r w:rsidRPr="00B076E0">
        <w:t>├─</w:t>
      </w:r>
      <w:r w:rsidRPr="00B076E0">
        <w:rPr>
          <w:rFonts w:cs="Courier New"/>
        </w:rPr>
        <w:t>DWF</w:t>
      </w:r>
      <w:r w:rsidRPr="00B076E0">
        <w:t>─╮</w:t>
      </w:r>
      <w:bookmarkEnd w:id="261"/>
    </w:p>
    <w:p w:rsidR="00080F3E" w:rsidRPr="00B076E0" w:rsidRDefault="00C47C27" w:rsidP="00EF6BD5">
      <w:pPr>
        <w:pStyle w:val="organigramme"/>
      </w:pPr>
      <w:r w:rsidRPr="00B076E0">
        <w:t xml:space="preserve">          </w:t>
      </w:r>
      <w:bookmarkStart w:id="262" w:name="_Toc402887270"/>
      <w:r w:rsidRPr="00B076E0">
        <w:t>│     ├─NBR─╮</w:t>
      </w:r>
      <w:bookmarkEnd w:id="262"/>
    </w:p>
    <w:p w:rsidR="00080F3E" w:rsidRPr="00B076E0" w:rsidRDefault="00C47C27" w:rsidP="00EF6BD5">
      <w:pPr>
        <w:pStyle w:val="organigramme"/>
      </w:pPr>
      <w:r w:rsidRPr="00B076E0">
        <w:t xml:space="preserve">          </w:t>
      </w:r>
      <w:bookmarkStart w:id="263" w:name="_Toc402887271"/>
      <w:r w:rsidRPr="00B076E0">
        <w:t>│     │     └─2002─╮</w:t>
      </w:r>
      <w:bookmarkEnd w:id="263"/>
    </w:p>
    <w:p w:rsidR="00080F3E" w:rsidRPr="00B076E0" w:rsidRDefault="00C47C27" w:rsidP="00EF6BD5">
      <w:pPr>
        <w:pStyle w:val="organigramme"/>
      </w:pPr>
      <w:r w:rsidRPr="00B076E0">
        <w:t xml:space="preserve">          </w:t>
      </w:r>
      <w:bookmarkStart w:id="264" w:name="_Toc402887272"/>
      <w:r w:rsidRPr="00B076E0">
        <w:t>│     │            └─2002_03─╮</w:t>
      </w:r>
      <w:bookmarkEnd w:id="264"/>
    </w:p>
    <w:p w:rsidR="00080F3E" w:rsidRPr="00B076E0" w:rsidRDefault="00C47C27" w:rsidP="00EF6BD5">
      <w:pPr>
        <w:pStyle w:val="organigramme"/>
        <w:rPr>
          <w:rFonts w:cs="Arial Narrow"/>
        </w:rPr>
      </w:pPr>
      <w:r w:rsidRPr="00B076E0">
        <w:t xml:space="preserve">          </w:t>
      </w:r>
      <w:bookmarkStart w:id="265" w:name="_Toc402887273"/>
      <w:r w:rsidRPr="00B076E0">
        <w:rPr>
          <w:rFonts w:eastAsia="Courier New" w:cs="Courier New"/>
        </w:rPr>
        <w:t>│</w:t>
      </w:r>
      <w:r w:rsidRPr="00B076E0">
        <w:t xml:space="preserve">     </w:t>
      </w:r>
      <w:r w:rsidRPr="00B076E0">
        <w:rPr>
          <w:rFonts w:eastAsia="Courier New" w:cs="Courier New"/>
        </w:rPr>
        <w:t>│</w:t>
      </w:r>
      <w:r w:rsidRPr="00B076E0">
        <w:t xml:space="preserve">                      └─</w:t>
      </w:r>
      <w:r w:rsidRPr="00B076E0">
        <w:rPr>
          <w:rFonts w:cs="Arial Narrow"/>
        </w:rPr>
        <w:t>C1_CP_STA_DWF_NBR__20020303_V05.cef</w:t>
      </w:r>
      <w:bookmarkEnd w:id="265"/>
    </w:p>
    <w:p w:rsidR="00080F3E" w:rsidRPr="00B076E0" w:rsidRDefault="00C47C27" w:rsidP="00EF6BD5">
      <w:pPr>
        <w:pStyle w:val="organigramme"/>
      </w:pPr>
      <w:r w:rsidRPr="00B076E0">
        <w:t xml:space="preserve">          </w:t>
      </w:r>
      <w:bookmarkStart w:id="266" w:name="_Toc402887274"/>
      <w:r w:rsidRPr="00B076E0">
        <w:t>│     └─HBR─╮</w:t>
      </w:r>
      <w:bookmarkEnd w:id="266"/>
    </w:p>
    <w:p w:rsidR="00080F3E" w:rsidRPr="00B076E0" w:rsidRDefault="00C47C27" w:rsidP="00EF6BD5">
      <w:pPr>
        <w:pStyle w:val="organigramme"/>
      </w:pPr>
      <w:r w:rsidRPr="00B076E0">
        <w:t xml:space="preserve">          </w:t>
      </w:r>
      <w:bookmarkStart w:id="267" w:name="_Toc402887275"/>
      <w:r w:rsidRPr="00B076E0">
        <w:t>│           └─2002─╮</w:t>
      </w:r>
      <w:bookmarkEnd w:id="267"/>
    </w:p>
    <w:p w:rsidR="00080F3E" w:rsidRPr="00B076E0" w:rsidRDefault="00C47C27" w:rsidP="00EF6BD5">
      <w:pPr>
        <w:pStyle w:val="organigramme"/>
      </w:pPr>
      <w:r w:rsidRPr="00B076E0">
        <w:t xml:space="preserve">          </w:t>
      </w:r>
      <w:bookmarkStart w:id="268" w:name="_Toc402887276"/>
      <w:r w:rsidRPr="00B076E0">
        <w:t>│                  └─2002_03─╮</w:t>
      </w:r>
      <w:bookmarkEnd w:id="268"/>
    </w:p>
    <w:p w:rsidR="00080F3E" w:rsidRPr="00B076E0" w:rsidRDefault="00C47C27" w:rsidP="00EF6BD5">
      <w:pPr>
        <w:pStyle w:val="organigramme"/>
      </w:pPr>
      <w:r w:rsidRPr="00B076E0">
        <w:t xml:space="preserve">          </w:t>
      </w:r>
      <w:bookmarkStart w:id="269" w:name="_Toc402887277"/>
      <w:r w:rsidRPr="00B076E0">
        <w:t>│                            └─</w:t>
      </w:r>
      <w:r w:rsidRPr="00B076E0">
        <w:rPr>
          <w:rFonts w:cs="Arial Narrow"/>
        </w:rPr>
        <w:t>C1_CP_STA_DWF_HBR__20020303_V05.cef</w:t>
      </w:r>
      <w:bookmarkEnd w:id="269"/>
      <w:r w:rsidRPr="00B076E0">
        <w:t xml:space="preserve">                            </w:t>
      </w:r>
    </w:p>
    <w:p w:rsidR="00080F3E" w:rsidRPr="00B076E0" w:rsidRDefault="00C47C27" w:rsidP="00EF6BD5">
      <w:pPr>
        <w:pStyle w:val="organigramme"/>
      </w:pPr>
      <w:r w:rsidRPr="00B076E0">
        <w:t xml:space="preserve">          </w:t>
      </w:r>
      <w:bookmarkStart w:id="270" w:name="_Toc402887278"/>
      <w:r w:rsidRPr="00B076E0">
        <w:t>├─CS──╮</w:t>
      </w:r>
      <w:bookmarkEnd w:id="270"/>
    </w:p>
    <w:p w:rsidR="00080F3E" w:rsidRPr="00B076E0" w:rsidRDefault="00C47C27" w:rsidP="00EF6BD5">
      <w:pPr>
        <w:pStyle w:val="organigramme"/>
      </w:pPr>
      <w:r w:rsidRPr="00B076E0">
        <w:t xml:space="preserve">          </w:t>
      </w:r>
      <w:bookmarkStart w:id="271" w:name="_Toc402887279"/>
      <w:r w:rsidRPr="00B076E0">
        <w:t>│     ├─NBR─╮</w:t>
      </w:r>
      <w:bookmarkEnd w:id="271"/>
    </w:p>
    <w:p w:rsidR="00080F3E" w:rsidRPr="00B076E0" w:rsidRDefault="00C47C27" w:rsidP="00EF6BD5">
      <w:pPr>
        <w:pStyle w:val="organigramme"/>
      </w:pPr>
      <w:r w:rsidRPr="00B076E0">
        <w:t xml:space="preserve">          </w:t>
      </w:r>
      <w:bookmarkStart w:id="272" w:name="_Toc402887280"/>
      <w:r w:rsidRPr="00B076E0">
        <w:t>│     │     └GSE──╮</w:t>
      </w:r>
      <w:bookmarkEnd w:id="272"/>
    </w:p>
    <w:p w:rsidR="00080F3E" w:rsidRPr="00B076E0" w:rsidRDefault="00C47C27" w:rsidP="00EF6BD5">
      <w:pPr>
        <w:pStyle w:val="organigramme"/>
      </w:pPr>
      <w:r w:rsidRPr="00B076E0">
        <w:t xml:space="preserve">          </w:t>
      </w:r>
      <w:bookmarkStart w:id="273" w:name="_Toc402887281"/>
      <w:r w:rsidRPr="00B076E0">
        <w:t>│     │           └─2002─╮</w:t>
      </w:r>
      <w:bookmarkEnd w:id="273"/>
    </w:p>
    <w:p w:rsidR="00080F3E" w:rsidRPr="00B076E0" w:rsidRDefault="00C47C27" w:rsidP="00EF6BD5">
      <w:pPr>
        <w:pStyle w:val="organigramme"/>
      </w:pPr>
      <w:r w:rsidRPr="00B076E0">
        <w:t xml:space="preserve">          </w:t>
      </w:r>
      <w:bookmarkStart w:id="274" w:name="_Toc402887282"/>
      <w:r w:rsidRPr="00B076E0">
        <w:t>│     │                  └─2002_03─╮</w:t>
      </w:r>
      <w:bookmarkEnd w:id="274"/>
    </w:p>
    <w:p w:rsidR="00080F3E" w:rsidRPr="00B076E0" w:rsidRDefault="00C47C27" w:rsidP="00EF6BD5">
      <w:pPr>
        <w:pStyle w:val="organigramme"/>
        <w:rPr>
          <w:rFonts w:cs="Arial Narrow"/>
        </w:rPr>
      </w:pPr>
      <w:r w:rsidRPr="00B076E0">
        <w:t xml:space="preserve">          </w:t>
      </w:r>
      <w:bookmarkStart w:id="275" w:name="_Toc402887283"/>
      <w:r w:rsidRPr="00B076E0">
        <w:t>│     │                            └─</w:t>
      </w:r>
      <w:r w:rsidRPr="00B076E0">
        <w:rPr>
          <w:rFonts w:cs="Arial Narrow"/>
        </w:rPr>
        <w:t>C1_CP_STA_CS_NBR__20020303_V05.cef</w:t>
      </w:r>
      <w:bookmarkEnd w:id="275"/>
    </w:p>
    <w:p w:rsidR="00080F3E" w:rsidRPr="00B076E0" w:rsidRDefault="00C47C27" w:rsidP="00EF6BD5">
      <w:pPr>
        <w:pStyle w:val="organigramme"/>
      </w:pPr>
      <w:r w:rsidRPr="00B076E0">
        <w:t xml:space="preserve">          </w:t>
      </w:r>
      <w:bookmarkStart w:id="276" w:name="_Toc402887284"/>
      <w:r w:rsidRPr="00B076E0">
        <w:t>│     ├─HBR─╮</w:t>
      </w:r>
      <w:bookmarkEnd w:id="276"/>
    </w:p>
    <w:p w:rsidR="00080F3E" w:rsidRPr="00B076E0" w:rsidRDefault="00C47C27" w:rsidP="00EF6BD5">
      <w:pPr>
        <w:pStyle w:val="organigramme"/>
      </w:pPr>
      <w:r w:rsidRPr="00B076E0">
        <w:t xml:space="preserve">          </w:t>
      </w:r>
      <w:bookmarkStart w:id="277" w:name="_Toc402887285"/>
      <w:r w:rsidRPr="00B076E0">
        <w:t>│     │     └GSE──╮</w:t>
      </w:r>
      <w:bookmarkEnd w:id="277"/>
    </w:p>
    <w:p w:rsidR="00080F3E" w:rsidRPr="00B076E0" w:rsidRDefault="00C47C27" w:rsidP="00EF6BD5">
      <w:pPr>
        <w:pStyle w:val="organigramme"/>
      </w:pPr>
      <w:r w:rsidRPr="00B076E0">
        <w:t xml:space="preserve">          </w:t>
      </w:r>
      <w:bookmarkStart w:id="278" w:name="_Toc402887286"/>
      <w:r w:rsidRPr="00B076E0">
        <w:t>│     │           └─2002─╮</w:t>
      </w:r>
      <w:bookmarkEnd w:id="278"/>
    </w:p>
    <w:p w:rsidR="00080F3E" w:rsidRPr="00B076E0" w:rsidRDefault="00C47C27" w:rsidP="00EF6BD5">
      <w:pPr>
        <w:pStyle w:val="organigramme"/>
      </w:pPr>
      <w:r w:rsidRPr="00B076E0">
        <w:t xml:space="preserve">          </w:t>
      </w:r>
      <w:bookmarkStart w:id="279" w:name="_Toc402887287"/>
      <w:r w:rsidRPr="00B076E0">
        <w:t>│     │                  └─2002_03─╮</w:t>
      </w:r>
      <w:bookmarkEnd w:id="279"/>
    </w:p>
    <w:p w:rsidR="00080F3E" w:rsidRPr="00B076E0" w:rsidRDefault="00C47C27" w:rsidP="00EF6BD5">
      <w:pPr>
        <w:pStyle w:val="organigramme"/>
        <w:rPr>
          <w:rFonts w:cs="Arial Narrow"/>
        </w:rPr>
      </w:pPr>
      <w:r w:rsidRPr="00B076E0">
        <w:t xml:space="preserve">          </w:t>
      </w:r>
      <w:bookmarkStart w:id="280" w:name="_Toc402887288"/>
      <w:r w:rsidRPr="00B076E0">
        <w:t>│     │                            └─</w:t>
      </w:r>
      <w:r w:rsidRPr="00B076E0">
        <w:rPr>
          <w:rFonts w:cs="Arial Narrow"/>
        </w:rPr>
        <w:t>C1_CP_STA_CS_HBR__20020303_V05.cef</w:t>
      </w:r>
      <w:bookmarkEnd w:id="280"/>
    </w:p>
    <w:p w:rsidR="00080F3E" w:rsidRPr="00B076E0" w:rsidRDefault="00C47C27" w:rsidP="00EF6BD5">
      <w:pPr>
        <w:pStyle w:val="organigramme"/>
      </w:pPr>
      <w:r w:rsidRPr="00B076E0">
        <w:t xml:space="preserve">          </w:t>
      </w:r>
      <w:bookmarkStart w:id="281" w:name="_Toc402887289"/>
      <w:r w:rsidRPr="00B076E0">
        <w:t>│     ├─NBR─╮</w:t>
      </w:r>
      <w:bookmarkEnd w:id="281"/>
    </w:p>
    <w:p w:rsidR="00080F3E" w:rsidRPr="00B076E0" w:rsidRDefault="00C47C27" w:rsidP="00EF6BD5">
      <w:pPr>
        <w:pStyle w:val="organigramme"/>
      </w:pPr>
      <w:r w:rsidRPr="00B076E0">
        <w:t xml:space="preserve">          </w:t>
      </w:r>
      <w:bookmarkStart w:id="282" w:name="_Toc402887290"/>
      <w:r w:rsidRPr="00B076E0">
        <w:t>│     │     └ISR2─╮</w:t>
      </w:r>
      <w:bookmarkEnd w:id="282"/>
    </w:p>
    <w:p w:rsidR="00080F3E" w:rsidRPr="00B076E0" w:rsidRDefault="00C47C27" w:rsidP="00EF6BD5">
      <w:pPr>
        <w:pStyle w:val="organigramme"/>
      </w:pPr>
      <w:r w:rsidRPr="00B076E0">
        <w:t xml:space="preserve">          </w:t>
      </w:r>
      <w:bookmarkStart w:id="283" w:name="_Toc402887291"/>
      <w:r w:rsidRPr="00B076E0">
        <w:t>│     │           └─2002─╮</w:t>
      </w:r>
      <w:bookmarkEnd w:id="283"/>
    </w:p>
    <w:p w:rsidR="00080F3E" w:rsidRPr="00B076E0" w:rsidRDefault="00C47C27" w:rsidP="00EF6BD5">
      <w:pPr>
        <w:pStyle w:val="organigramme"/>
      </w:pPr>
      <w:r w:rsidRPr="00B076E0">
        <w:t xml:space="preserve">          </w:t>
      </w:r>
      <w:bookmarkStart w:id="284" w:name="_Toc402887292"/>
      <w:r w:rsidRPr="00B076E0">
        <w:t>│     │                  └─2002_03─╮</w:t>
      </w:r>
      <w:bookmarkEnd w:id="284"/>
    </w:p>
    <w:p w:rsidR="00080F3E" w:rsidRPr="00B076E0" w:rsidRDefault="00C47C27" w:rsidP="00EF6BD5">
      <w:pPr>
        <w:pStyle w:val="organigramme"/>
        <w:rPr>
          <w:rFonts w:cs="Arial Narrow"/>
        </w:rPr>
      </w:pPr>
      <w:r w:rsidRPr="00B076E0">
        <w:t xml:space="preserve">          </w:t>
      </w:r>
      <w:bookmarkStart w:id="285" w:name="_Toc402887293"/>
      <w:r w:rsidRPr="00B076E0">
        <w:t>│     │                            └─</w:t>
      </w:r>
      <w:r w:rsidRPr="00B076E0">
        <w:rPr>
          <w:rFonts w:cs="Arial Narrow"/>
        </w:rPr>
        <w:t>C1_CP_STA_CS_NBR_ISR2__20020303_V05.cef</w:t>
      </w:r>
      <w:bookmarkEnd w:id="285"/>
    </w:p>
    <w:p w:rsidR="00080F3E" w:rsidRPr="00B076E0" w:rsidRDefault="00C47C27" w:rsidP="00EF6BD5">
      <w:pPr>
        <w:pStyle w:val="organigramme"/>
      </w:pPr>
      <w:r w:rsidRPr="00B076E0">
        <w:t xml:space="preserve">          </w:t>
      </w:r>
      <w:bookmarkStart w:id="286" w:name="_Toc402887294"/>
      <w:r w:rsidRPr="00B076E0">
        <w:t>│     └─HBR─╮</w:t>
      </w:r>
      <w:bookmarkEnd w:id="286"/>
    </w:p>
    <w:p w:rsidR="00080F3E" w:rsidRPr="00B076E0" w:rsidRDefault="00C47C27" w:rsidP="00EF6BD5">
      <w:pPr>
        <w:pStyle w:val="organigramme"/>
      </w:pPr>
      <w:r w:rsidRPr="00B076E0">
        <w:t xml:space="preserve">          </w:t>
      </w:r>
      <w:bookmarkStart w:id="287" w:name="_Toc402887295"/>
      <w:r w:rsidRPr="00B076E0">
        <w:t>│           └ISR2─╮</w:t>
      </w:r>
      <w:bookmarkEnd w:id="287"/>
    </w:p>
    <w:p w:rsidR="00080F3E" w:rsidRPr="00B076E0" w:rsidRDefault="00C47C27" w:rsidP="00EF6BD5">
      <w:pPr>
        <w:pStyle w:val="organigramme"/>
      </w:pPr>
      <w:r w:rsidRPr="00B076E0">
        <w:t xml:space="preserve">          </w:t>
      </w:r>
      <w:bookmarkStart w:id="288" w:name="_Toc402887296"/>
      <w:r w:rsidRPr="00B076E0">
        <w:t>│                 └─2002─╮</w:t>
      </w:r>
      <w:bookmarkEnd w:id="288"/>
    </w:p>
    <w:p w:rsidR="00080F3E" w:rsidRPr="00B076E0" w:rsidRDefault="00C47C27" w:rsidP="00EF6BD5">
      <w:pPr>
        <w:pStyle w:val="organigramme"/>
      </w:pPr>
      <w:r w:rsidRPr="00B076E0">
        <w:t xml:space="preserve">          </w:t>
      </w:r>
      <w:bookmarkStart w:id="289" w:name="_Toc402887297"/>
      <w:r w:rsidRPr="00B076E0">
        <w:t>│                        └─2002_03─╮</w:t>
      </w:r>
      <w:bookmarkEnd w:id="289"/>
    </w:p>
    <w:p w:rsidR="00080F3E" w:rsidRPr="00B076E0" w:rsidRDefault="00C47C27" w:rsidP="00EF6BD5">
      <w:pPr>
        <w:pStyle w:val="organigramme"/>
        <w:rPr>
          <w:rFonts w:cs="Arial Narrow"/>
        </w:rPr>
      </w:pPr>
      <w:r w:rsidRPr="00B076E0">
        <w:t xml:space="preserve">          </w:t>
      </w:r>
      <w:bookmarkStart w:id="290" w:name="_Toc402887298"/>
      <w:r w:rsidRPr="00B076E0">
        <w:t>│                                  └─</w:t>
      </w:r>
      <w:r w:rsidRPr="00B076E0">
        <w:rPr>
          <w:rFonts w:cs="Arial Narrow"/>
        </w:rPr>
        <w:t>C1_CP_STA_CS_HBR_ISR2__20020303_V05.cef</w:t>
      </w:r>
      <w:bookmarkEnd w:id="290"/>
    </w:p>
    <w:p w:rsidR="00080F3E" w:rsidRPr="00B076E0" w:rsidRDefault="00C47C27" w:rsidP="00EF6BD5">
      <w:pPr>
        <w:pStyle w:val="organigramme"/>
      </w:pPr>
      <w:r w:rsidRPr="00B076E0">
        <w:t xml:space="preserve">          </w:t>
      </w:r>
      <w:bookmarkStart w:id="291" w:name="_Toc402887299"/>
      <w:r w:rsidRPr="00B076E0">
        <w:t>│</w:t>
      </w:r>
      <w:bookmarkEnd w:id="291"/>
    </w:p>
    <w:p w:rsidR="00080F3E" w:rsidRPr="00B076E0" w:rsidRDefault="00C47C27" w:rsidP="00EF6BD5">
      <w:pPr>
        <w:pStyle w:val="organigramme"/>
      </w:pPr>
      <w:r w:rsidRPr="00B076E0">
        <w:t xml:space="preserve">          </w:t>
      </w:r>
      <w:bookmarkStart w:id="292" w:name="_Toc402887300"/>
      <w:r w:rsidRPr="00B076E0">
        <w:t>└─CWF─╮</w:t>
      </w:r>
      <w:bookmarkEnd w:id="292"/>
    </w:p>
    <w:p w:rsidR="00080F3E" w:rsidRPr="00B076E0" w:rsidRDefault="00C47C27" w:rsidP="00EF6BD5">
      <w:pPr>
        <w:pStyle w:val="organigramme"/>
      </w:pPr>
      <w:r w:rsidRPr="00B076E0">
        <w:t xml:space="preserve">                </w:t>
      </w:r>
      <w:bookmarkStart w:id="293" w:name="_Toc402887301"/>
      <w:r w:rsidRPr="00B076E0">
        <w:t>├─GSE─╮</w:t>
      </w:r>
      <w:bookmarkEnd w:id="293"/>
    </w:p>
    <w:p w:rsidR="00080F3E" w:rsidRPr="00B076E0" w:rsidRDefault="00C47C27" w:rsidP="00EF6BD5">
      <w:pPr>
        <w:pStyle w:val="organigramme"/>
      </w:pPr>
      <w:r w:rsidRPr="00B076E0">
        <w:t xml:space="preserve">                </w:t>
      </w:r>
      <w:bookmarkStart w:id="294" w:name="_Toc402887302"/>
      <w:r w:rsidRPr="00B076E0">
        <w:t>│     └─2002─╮</w:t>
      </w:r>
      <w:bookmarkEnd w:id="294"/>
    </w:p>
    <w:p w:rsidR="00080F3E" w:rsidRPr="00B076E0" w:rsidRDefault="00C47C27" w:rsidP="00EF6BD5">
      <w:pPr>
        <w:pStyle w:val="organigramme"/>
      </w:pPr>
      <w:r w:rsidRPr="00B076E0">
        <w:t xml:space="preserve">                </w:t>
      </w:r>
      <w:bookmarkStart w:id="295" w:name="_Toc402887303"/>
      <w:r w:rsidRPr="00B076E0">
        <w:t>│            └─2002_03─╮</w:t>
      </w:r>
      <w:bookmarkEnd w:id="295"/>
    </w:p>
    <w:p w:rsidR="00080F3E" w:rsidRPr="00B076E0" w:rsidRDefault="00C47C27" w:rsidP="00EF6BD5">
      <w:pPr>
        <w:pStyle w:val="organigramme"/>
        <w:rPr>
          <w:rFonts w:cs="Arial Narrow"/>
        </w:rPr>
      </w:pPr>
      <w:r w:rsidRPr="00B076E0">
        <w:t xml:space="preserve">                </w:t>
      </w:r>
      <w:bookmarkStart w:id="296" w:name="_Toc402887304"/>
      <w:r w:rsidRPr="00B076E0">
        <w:t>│                      └─</w:t>
      </w:r>
      <w:r w:rsidRPr="00B076E0">
        <w:rPr>
          <w:rFonts w:cs="Arial Narrow"/>
        </w:rPr>
        <w:t>C1_CP_STA_CWF_GSE__20020303_V05.cef</w:t>
      </w:r>
      <w:bookmarkEnd w:id="296"/>
    </w:p>
    <w:p w:rsidR="00080F3E" w:rsidRPr="00B076E0" w:rsidRDefault="00C47C27" w:rsidP="00EF6BD5">
      <w:pPr>
        <w:pStyle w:val="organigramme"/>
      </w:pPr>
      <w:r w:rsidRPr="00B076E0">
        <w:t xml:space="preserve">                </w:t>
      </w:r>
      <w:bookmarkStart w:id="297" w:name="_Toc402887305"/>
      <w:r w:rsidRPr="00B076E0">
        <w:t>└─ISR2─╮</w:t>
      </w:r>
      <w:bookmarkEnd w:id="297"/>
    </w:p>
    <w:p w:rsidR="00080F3E" w:rsidRPr="00B076E0" w:rsidRDefault="00C47C27" w:rsidP="00EF6BD5">
      <w:pPr>
        <w:pStyle w:val="organigramme"/>
      </w:pPr>
      <w:r w:rsidRPr="00B076E0">
        <w:t xml:space="preserve">                       </w:t>
      </w:r>
      <w:bookmarkStart w:id="298" w:name="_Toc402887306"/>
      <w:r w:rsidRPr="00B076E0">
        <w:t>└─2002─╮</w:t>
      </w:r>
      <w:bookmarkEnd w:id="298"/>
    </w:p>
    <w:p w:rsidR="00080F3E" w:rsidRPr="00B076E0" w:rsidRDefault="00C47C27" w:rsidP="00EF6BD5">
      <w:pPr>
        <w:pStyle w:val="organigramme"/>
      </w:pPr>
      <w:r w:rsidRPr="00B076E0">
        <w:t xml:space="preserve">                              </w:t>
      </w:r>
      <w:bookmarkStart w:id="299" w:name="_Toc402887307"/>
      <w:r w:rsidRPr="00B076E0">
        <w:t>└─2002_03─╮</w:t>
      </w:r>
      <w:bookmarkEnd w:id="299"/>
    </w:p>
    <w:p w:rsidR="00080F3E" w:rsidRDefault="00C47C27" w:rsidP="00EF6BD5">
      <w:pPr>
        <w:pStyle w:val="organigramme"/>
        <w:rPr>
          <w:rFonts w:cs="Arial Narrow"/>
        </w:rPr>
      </w:pPr>
      <w:r w:rsidRPr="00B076E0">
        <w:t xml:space="preserve">                                        </w:t>
      </w:r>
      <w:bookmarkStart w:id="300" w:name="_Toc402887308"/>
      <w:r w:rsidRPr="00B076E0">
        <w:t>└─</w:t>
      </w:r>
      <w:r w:rsidRPr="00B076E0">
        <w:rPr>
          <w:rFonts w:cs="Arial Narrow"/>
        </w:rPr>
        <w:t>C1_CP_STA_CWF_ISR2__20020303_V01.cef</w:t>
      </w:r>
      <w:bookmarkEnd w:id="300"/>
    </w:p>
    <w:p w:rsidR="00EF6BD5" w:rsidRPr="0039775F" w:rsidRDefault="00EF6BD5" w:rsidP="0039775F">
      <w:pPr>
        <w:pStyle w:val="organigramme"/>
        <w:spacing w:line="240" w:lineRule="auto"/>
        <w:rPr>
          <w:sz w:val="4"/>
        </w:rPr>
      </w:pPr>
    </w:p>
    <w:p w:rsidR="00124496" w:rsidRPr="00124496" w:rsidRDefault="009732F1" w:rsidP="005E5EDC">
      <w:pPr>
        <w:pStyle w:val="Lgende"/>
      </w:pPr>
      <w:bookmarkStart w:id="301" w:name="_Toc416973660"/>
      <w:r>
        <w:t xml:space="preserve">Table </w:t>
      </w:r>
      <w:fldSimple w:instr=" SEQ Table \* ARABIC ">
        <w:r w:rsidR="003E62A6">
          <w:rPr>
            <w:noProof/>
          </w:rPr>
          <w:t>6</w:t>
        </w:r>
      </w:fldSimple>
      <w:r>
        <w:t>:</w:t>
      </w:r>
      <w:r>
        <w:tab/>
      </w:r>
      <w:r w:rsidR="00124496">
        <w:t>Arborescence des fichiers CEF</w:t>
      </w:r>
      <w:bookmarkEnd w:id="301"/>
    </w:p>
    <w:p w:rsidR="00080F3E" w:rsidRDefault="00080F3E" w:rsidP="000C5D32"/>
    <w:p w:rsidR="00080F3E" w:rsidRDefault="00C47C27" w:rsidP="000C5D32">
      <w:bookmarkStart w:id="302" w:name="_Toc402887309"/>
      <w:r>
        <w:t xml:space="preserve">On peut aussi noter l’existence d'un répertoire OUT, situé au même niveau que le L1 et L2 et qui contient </w:t>
      </w:r>
      <w:r w:rsidR="00B076E0">
        <w:t>l’output</w:t>
      </w:r>
      <w:r>
        <w:t xml:space="preserve"> des programmes, que l'on peut consulter en cas de problèmes. Ces fichiers sont </w:t>
      </w:r>
      <w:r w:rsidR="00B076E0">
        <w:t>effacés</w:t>
      </w:r>
      <w:r>
        <w:t xml:space="preserve"> régulièrement, à mesure que l'on a vérifié la bonne exécution de la chaîne de traitement.</w:t>
      </w:r>
      <w:bookmarkEnd w:id="302"/>
    </w:p>
    <w:p w:rsidR="00080F3E" w:rsidRDefault="00C47C27" w:rsidP="000C5D32">
      <w:bookmarkStart w:id="303" w:name="_Toc402887310"/>
      <w:r>
        <w:t>L'arborescence se présente comme suit, avec les modes NBR et HBR et les coordonnées GSE et ISR2 :</w:t>
      </w:r>
      <w:bookmarkEnd w:id="303"/>
    </w:p>
    <w:p w:rsidR="00B9258E" w:rsidRDefault="00B9258E" w:rsidP="000C5D32"/>
    <w:p w:rsidR="00080F3E" w:rsidRPr="00F6252A" w:rsidRDefault="00080F3E" w:rsidP="00B9258E">
      <w:pPr>
        <w:pStyle w:val="organigramme"/>
        <w:ind w:left="0" w:right="140"/>
      </w:pPr>
    </w:p>
    <w:p w:rsidR="00080F3E" w:rsidRPr="00F6252A" w:rsidRDefault="00C47C27" w:rsidP="00B9258E">
      <w:pPr>
        <w:pStyle w:val="organigramme"/>
        <w:ind w:left="0" w:right="140"/>
        <w:rPr>
          <w:rFonts w:eastAsia="DejaVu Sans Mono"/>
        </w:rPr>
      </w:pPr>
      <w:bookmarkStart w:id="304" w:name="_Toc402887311"/>
      <w:r w:rsidRPr="00F6252A">
        <w:t>STAFF-SC</w:t>
      </w:r>
      <w:r w:rsidRPr="00F6252A">
        <w:rPr>
          <w:rFonts w:eastAsia="DejaVu Sans Mono"/>
        </w:rPr>
        <w:t>─╮</w:t>
      </w:r>
      <w:bookmarkEnd w:id="304"/>
    </w:p>
    <w:p w:rsidR="00080F3E" w:rsidRPr="00B076E0" w:rsidRDefault="00C47C27" w:rsidP="00B9258E">
      <w:pPr>
        <w:pStyle w:val="organigramme"/>
        <w:ind w:left="0" w:right="140"/>
        <w:rPr>
          <w:rFonts w:eastAsia="DejaVu Sans Mono"/>
        </w:rPr>
      </w:pPr>
      <w:r w:rsidRPr="00B076E0">
        <w:t xml:space="preserve">         </w:t>
      </w:r>
      <w:bookmarkStart w:id="305" w:name="_Toc402887312"/>
      <w:r w:rsidRPr="00B076E0">
        <w:rPr>
          <w:rFonts w:eastAsia="DejaVu Sans Mono"/>
        </w:rPr>
        <w:t>└─OUT─╮</w:t>
      </w:r>
      <w:bookmarkEnd w:id="305"/>
    </w:p>
    <w:p w:rsidR="00080F3E" w:rsidRPr="00B076E0" w:rsidRDefault="00C47C27" w:rsidP="00B9258E">
      <w:pPr>
        <w:pStyle w:val="organigramme"/>
        <w:ind w:left="0" w:right="140"/>
        <w:rPr>
          <w:rFonts w:eastAsia="DejaVu Sans Mono"/>
        </w:rPr>
      </w:pPr>
      <w:r w:rsidRPr="00B076E0">
        <w:t xml:space="preserve">               </w:t>
      </w:r>
      <w:bookmarkStart w:id="306" w:name="_Toc402887313"/>
      <w:r w:rsidRPr="00B076E0">
        <w:rPr>
          <w:rFonts w:eastAsia="DejaVu Sans Mono"/>
        </w:rPr>
        <w:t>├─VTL1─╮</w:t>
      </w:r>
      <w:bookmarkEnd w:id="306"/>
    </w:p>
    <w:p w:rsidR="00080F3E" w:rsidRPr="00B076E0" w:rsidRDefault="00C47C27" w:rsidP="00B9258E">
      <w:pPr>
        <w:pStyle w:val="organigramme"/>
        <w:ind w:left="0" w:right="140"/>
      </w:pPr>
      <w:r w:rsidRPr="00B076E0">
        <w:t xml:space="preserve">         </w:t>
      </w:r>
      <w:r w:rsidRPr="00B076E0">
        <w:rPr>
          <w:rFonts w:eastAsia="Courier New" w:cs="Courier New"/>
        </w:rPr>
        <w:t xml:space="preserve"> </w:t>
      </w:r>
      <w:r w:rsidRPr="00B076E0">
        <w:t xml:space="preserve">     </w:t>
      </w:r>
      <w:bookmarkStart w:id="307" w:name="_Toc402887314"/>
      <w:r w:rsidRPr="00B076E0">
        <w:rPr>
          <w:rFonts w:eastAsia="Courier New" w:cs="Courier New"/>
        </w:rPr>
        <w:t>│</w:t>
      </w:r>
      <w:r w:rsidRPr="00B076E0">
        <w:t xml:space="preserve">      └─product_VTL1_onemonth_HBR_2001_01.out</w:t>
      </w:r>
      <w:bookmarkEnd w:id="307"/>
    </w:p>
    <w:p w:rsidR="00080F3E" w:rsidRPr="00F6252A" w:rsidRDefault="00C47C27" w:rsidP="00B9258E">
      <w:pPr>
        <w:pStyle w:val="organigramme"/>
        <w:ind w:left="0" w:right="140"/>
        <w:rPr>
          <w:rFonts w:eastAsia="DejaVu Sans Mono"/>
          <w:lang w:val="en-US"/>
        </w:rPr>
      </w:pPr>
      <w:r w:rsidRPr="00B076E0">
        <w:t xml:space="preserve">               </w:t>
      </w:r>
      <w:bookmarkStart w:id="308" w:name="_Toc402887315"/>
      <w:r w:rsidRPr="00F6252A">
        <w:rPr>
          <w:rFonts w:eastAsia="DejaVu Sans Mono"/>
          <w:lang w:val="en-US"/>
        </w:rPr>
        <w:t>├─VTL2─╮</w:t>
      </w:r>
      <w:bookmarkEnd w:id="308"/>
    </w:p>
    <w:p w:rsidR="00080F3E" w:rsidRPr="00F6252A" w:rsidRDefault="00C47C27" w:rsidP="00B9258E">
      <w:pPr>
        <w:pStyle w:val="organigramme"/>
        <w:ind w:left="0" w:right="140"/>
        <w:rPr>
          <w:lang w:val="en-US"/>
        </w:rPr>
      </w:pPr>
      <w:r w:rsidRPr="00F6252A">
        <w:rPr>
          <w:lang w:val="en-US"/>
        </w:rPr>
        <w:t xml:space="preserve">         </w:t>
      </w:r>
      <w:r w:rsidRPr="00F6252A">
        <w:rPr>
          <w:rFonts w:eastAsia="Courier New" w:cs="Courier New"/>
          <w:lang w:val="en-US"/>
        </w:rPr>
        <w:t xml:space="preserve"> </w:t>
      </w:r>
      <w:r w:rsidRPr="00F6252A">
        <w:rPr>
          <w:lang w:val="en-US"/>
        </w:rPr>
        <w:t xml:space="preserve">     </w:t>
      </w:r>
      <w:bookmarkStart w:id="309" w:name="_Toc402887316"/>
      <w:r w:rsidRPr="00F6252A">
        <w:rPr>
          <w:rFonts w:eastAsia="Courier New" w:cs="Courier New"/>
          <w:lang w:val="en-US"/>
        </w:rPr>
        <w:t>│</w:t>
      </w:r>
      <w:r w:rsidRPr="00F6252A">
        <w:rPr>
          <w:lang w:val="en-US"/>
        </w:rPr>
        <w:t xml:space="preserve">      └─product_VTL2_onemonth_GSE_NBR_2004_02.out</w:t>
      </w:r>
      <w:bookmarkEnd w:id="309"/>
    </w:p>
    <w:p w:rsidR="00080F3E" w:rsidRPr="00F6252A" w:rsidRDefault="00C47C27" w:rsidP="00B9258E">
      <w:pPr>
        <w:pStyle w:val="organigramme"/>
        <w:ind w:left="0" w:right="140"/>
        <w:rPr>
          <w:rFonts w:eastAsia="DejaVu Sans Mono"/>
          <w:lang w:val="en-US"/>
        </w:rPr>
      </w:pPr>
      <w:r w:rsidRPr="00F6252A">
        <w:rPr>
          <w:lang w:val="en-US"/>
        </w:rPr>
        <w:t xml:space="preserve">               </w:t>
      </w:r>
      <w:bookmarkStart w:id="310" w:name="_Toc402887317"/>
      <w:r w:rsidRPr="00F6252A">
        <w:rPr>
          <w:rFonts w:eastAsia="DejaVu Sans Mono"/>
          <w:lang w:val="en-US"/>
        </w:rPr>
        <w:t>└─SPL2─╮</w:t>
      </w:r>
      <w:bookmarkEnd w:id="310"/>
    </w:p>
    <w:p w:rsidR="00080F3E" w:rsidRPr="00F6252A" w:rsidRDefault="00C47C27" w:rsidP="00B9258E">
      <w:pPr>
        <w:pStyle w:val="organigramme"/>
        <w:ind w:left="0" w:right="140"/>
        <w:rPr>
          <w:lang w:val="en-US"/>
        </w:rPr>
      </w:pPr>
      <w:r w:rsidRPr="00F6252A">
        <w:rPr>
          <w:lang w:val="en-US"/>
        </w:rPr>
        <w:t xml:space="preserve">         </w:t>
      </w:r>
      <w:r w:rsidRPr="00F6252A">
        <w:rPr>
          <w:rFonts w:eastAsia="Courier New" w:cs="Courier New"/>
          <w:lang w:val="en-US"/>
        </w:rPr>
        <w:t xml:space="preserve"> </w:t>
      </w:r>
      <w:r w:rsidRPr="00F6252A">
        <w:rPr>
          <w:lang w:val="en-US"/>
        </w:rPr>
        <w:t xml:space="preserve">     </w:t>
      </w:r>
      <w:r w:rsidRPr="00F6252A">
        <w:rPr>
          <w:rFonts w:eastAsia="Courier New" w:cs="Courier New"/>
          <w:lang w:val="en-US"/>
        </w:rPr>
        <w:t xml:space="preserve"> </w:t>
      </w:r>
      <w:r w:rsidRPr="00F6252A">
        <w:rPr>
          <w:lang w:val="en-US"/>
        </w:rPr>
        <w:t xml:space="preserve">      </w:t>
      </w:r>
      <w:bookmarkStart w:id="311" w:name="_Toc402887318"/>
      <w:r w:rsidRPr="00F6252A">
        <w:rPr>
          <w:lang w:val="en-US"/>
        </w:rPr>
        <w:t>└─product_SPL2_onemonth_GSE_NBR_2011_10.out</w:t>
      </w:r>
      <w:bookmarkEnd w:id="311"/>
    </w:p>
    <w:p w:rsidR="00080F3E" w:rsidRPr="00B076E0" w:rsidRDefault="00080F3E" w:rsidP="00B9258E">
      <w:pPr>
        <w:pStyle w:val="organigramme"/>
        <w:ind w:left="0" w:right="140"/>
        <w:rPr>
          <w:lang w:val="en-US"/>
        </w:rPr>
      </w:pPr>
    </w:p>
    <w:p w:rsidR="00B9258E" w:rsidRPr="00FE7CBB" w:rsidRDefault="00B9258E" w:rsidP="00731E1E">
      <w:pPr>
        <w:rPr>
          <w:lang w:val="en-GB"/>
        </w:rPr>
      </w:pPr>
    </w:p>
    <w:p w:rsidR="00B9258E" w:rsidRPr="00124496" w:rsidRDefault="009732F1" w:rsidP="005E5EDC">
      <w:pPr>
        <w:pStyle w:val="Lgende"/>
      </w:pPr>
      <w:bookmarkStart w:id="312" w:name="_Toc416973661"/>
      <w:r>
        <w:t xml:space="preserve">Table </w:t>
      </w:r>
      <w:fldSimple w:instr=" SEQ Table \* ARABIC ">
        <w:r w:rsidR="003E62A6">
          <w:rPr>
            <w:noProof/>
          </w:rPr>
          <w:t>7</w:t>
        </w:r>
      </w:fldSimple>
      <w:r w:rsidR="00B9258E" w:rsidRPr="00124496">
        <w:t xml:space="preserve">: </w:t>
      </w:r>
      <w:r>
        <w:tab/>
      </w:r>
      <w:r w:rsidR="00B9258E">
        <w:t>Arborescence des fichiers CEF</w:t>
      </w:r>
      <w:bookmarkEnd w:id="312"/>
    </w:p>
    <w:p w:rsidR="00B9258E" w:rsidRDefault="00B9258E">
      <w:pPr>
        <w:tabs>
          <w:tab w:val="clear" w:pos="709"/>
        </w:tabs>
        <w:suppressAutoHyphens w:val="0"/>
        <w:ind w:right="0"/>
        <w:rPr>
          <w:rFonts w:ascii="DejaVu Sans Mono" w:hAnsi="DejaVu Sans Mono"/>
          <w:sz w:val="16"/>
        </w:rPr>
      </w:pPr>
      <w:r>
        <w:rPr>
          <w:rFonts w:ascii="DejaVu Sans Mono" w:hAnsi="DejaVu Sans Mono"/>
          <w:sz w:val="16"/>
        </w:rPr>
        <w:br w:type="page"/>
      </w:r>
    </w:p>
    <w:p w:rsidR="00F6252A" w:rsidRPr="00B9258E" w:rsidRDefault="00F6252A" w:rsidP="000C5D32">
      <w:pPr>
        <w:rPr>
          <w:rFonts w:ascii="DejaVu Sans Mono" w:hAnsi="DejaVu Sans Mono"/>
          <w:sz w:val="16"/>
        </w:rPr>
      </w:pPr>
    </w:p>
    <w:p w:rsidR="00080F3E" w:rsidRPr="00B9258E" w:rsidRDefault="00080F3E" w:rsidP="000C5D32">
      <w:pPr>
        <w:pStyle w:val="Corpsdetexte"/>
      </w:pPr>
    </w:p>
    <w:p w:rsidR="00080F3E" w:rsidRDefault="00C47C27" w:rsidP="00260CFE">
      <w:pPr>
        <w:pStyle w:val="Titre2"/>
      </w:pPr>
      <w:bookmarkStart w:id="313" w:name="_Toc402887319"/>
      <w:bookmarkStart w:id="314" w:name="_Toc409633922"/>
      <w:bookmarkStart w:id="315" w:name="_Toc416973753"/>
      <w:r>
        <w:t>Description des chaînes de production</w:t>
      </w:r>
      <w:bookmarkEnd w:id="313"/>
      <w:bookmarkEnd w:id="314"/>
      <w:bookmarkEnd w:id="315"/>
    </w:p>
    <w:p w:rsidR="00080F3E" w:rsidRDefault="00C47C27" w:rsidP="002868AB">
      <w:pPr>
        <w:pStyle w:val="Titre3"/>
      </w:pPr>
      <w:bookmarkStart w:id="316" w:name="__RefHeading__16_720405414"/>
      <w:bookmarkEnd w:id="316"/>
      <w:r>
        <w:t xml:space="preserve">  </w:t>
      </w:r>
      <w:bookmarkStart w:id="317" w:name="_Toc402887320"/>
      <w:bookmarkStart w:id="318" w:name="_Toc409633923"/>
      <w:bookmarkStart w:id="319" w:name="_Ref413949712"/>
      <w:bookmarkStart w:id="320" w:name="_Toc416973754"/>
      <w:r>
        <w:t>Production des WFL1.rff</w:t>
      </w:r>
      <w:bookmarkEnd w:id="317"/>
      <w:bookmarkEnd w:id="318"/>
      <w:bookmarkEnd w:id="319"/>
      <w:bookmarkEnd w:id="320"/>
    </w:p>
    <w:p w:rsidR="00080F3E" w:rsidRDefault="00C47C27" w:rsidP="000C5D32">
      <w:bookmarkStart w:id="321" w:name="_Toc402887321"/>
      <w:r>
        <w:t xml:space="preserve">Les </w:t>
      </w:r>
      <w:r w:rsidRPr="00920FEA">
        <w:t>WFL1.rff</w:t>
      </w:r>
      <w:r>
        <w:t xml:space="preserve"> sont donc la première étape de </w:t>
      </w:r>
      <w:r w:rsidR="005C7402">
        <w:t>production, à partir des CD-ROM</w:t>
      </w:r>
      <w:r>
        <w:t xml:space="preserve">, des Tcor files et du logiciel Ted.  La  </w:t>
      </w:r>
      <w:r w:rsidR="0088630C">
        <w:fldChar w:fldCharType="begin"/>
      </w:r>
      <w:r w:rsidR="001716D0">
        <w:instrText xml:space="preserve"> REF _Ref413945206 \h </w:instrText>
      </w:r>
      <w:r w:rsidR="0088630C">
        <w:fldChar w:fldCharType="separate"/>
      </w:r>
      <w:r w:rsidR="003E62A6" w:rsidRPr="0048793A">
        <w:t xml:space="preserve">Figure </w:t>
      </w:r>
      <w:r w:rsidR="003E62A6">
        <w:rPr>
          <w:noProof/>
        </w:rPr>
        <w:t>1</w:t>
      </w:r>
      <w:r w:rsidR="0088630C">
        <w:fldChar w:fldCharType="end"/>
      </w:r>
      <w:r w:rsidR="001716D0">
        <w:t xml:space="preserve"> </w:t>
      </w:r>
      <w:r>
        <w:t>ci-dessous illustre les différentes étapes de cette chaîne.</w:t>
      </w:r>
      <w:bookmarkEnd w:id="321"/>
    </w:p>
    <w:p w:rsidR="00080F3E" w:rsidRDefault="00C47C27" w:rsidP="000C5D32">
      <w:bookmarkStart w:id="322" w:name="_Toc402887322"/>
      <w:r>
        <w:t>Cette chaîne, écrite en langage C sous la direction de V. Bouzid, ne fait pas partie du pack RCL, qui ne travaille qu'a partir des données de niveau 1 complètes (avec des données des House Keeping indispensables), c'est à dire justement ces WFL1.</w:t>
      </w:r>
      <w:bookmarkEnd w:id="322"/>
    </w:p>
    <w:p w:rsidR="00504BA2" w:rsidRDefault="0022437C" w:rsidP="000C5D32">
      <w:r>
        <w:t xml:space="preserve">Un des points délicats dans cette </w:t>
      </w:r>
      <w:r w:rsidR="00514390">
        <w:t xml:space="preserve">chaîne </w:t>
      </w:r>
      <w:r>
        <w:t xml:space="preserve">concerne le calcul du « spin phase », c'est-à-dire l’angle entre le demi-plan définit par les axes +ZSR et +XSR du système de référence SR depuis le moment où la direction du soleil était contenue dans ce plan. Il se fait à partir du temps du « sun pulse » et son calcul est détaillé au chapitre </w:t>
      </w:r>
      <w:r w:rsidR="0088630C">
        <w:fldChar w:fldCharType="begin"/>
      </w:r>
      <w:r w:rsidR="00113969">
        <w:instrText xml:space="preserve"> REF _Ref413947916 \w \h </w:instrText>
      </w:r>
      <w:r w:rsidR="0088630C">
        <w:fldChar w:fldCharType="separate"/>
      </w:r>
      <w:r w:rsidR="003E62A6">
        <w:t>9.2</w:t>
      </w:r>
      <w:r w:rsidR="0088630C">
        <w:fldChar w:fldCharType="end"/>
      </w:r>
      <w:r>
        <w:t>.</w:t>
      </w:r>
    </w:p>
    <w:p w:rsidR="0022437C" w:rsidRDefault="0022437C" w:rsidP="000C5D32"/>
    <w:p w:rsidR="00080F3E" w:rsidRDefault="00080F3E" w:rsidP="00504BA2">
      <w:pPr>
        <w:pBdr>
          <w:top w:val="single" w:sz="4" w:space="1" w:color="auto"/>
          <w:left w:val="single" w:sz="4" w:space="4" w:color="auto"/>
          <w:bottom w:val="single" w:sz="4" w:space="1" w:color="auto"/>
          <w:right w:val="single" w:sz="4" w:space="4" w:color="auto"/>
        </w:pBdr>
        <w:shd w:val="clear" w:color="auto" w:fill="FFFAF5"/>
        <w:ind w:left="709" w:right="991"/>
      </w:pPr>
    </w:p>
    <w:p w:rsidR="0048793A" w:rsidRDefault="00C47C27" w:rsidP="00504BA2">
      <w:pPr>
        <w:keepNext/>
        <w:pBdr>
          <w:top w:val="single" w:sz="4" w:space="1" w:color="auto"/>
          <w:left w:val="single" w:sz="4" w:space="4" w:color="auto"/>
          <w:bottom w:val="single" w:sz="4" w:space="1" w:color="auto"/>
          <w:right w:val="single" w:sz="4" w:space="4" w:color="auto"/>
        </w:pBdr>
        <w:shd w:val="clear" w:color="auto" w:fill="FFFAF5"/>
        <w:tabs>
          <w:tab w:val="clear" w:pos="709"/>
        </w:tabs>
        <w:ind w:left="709" w:right="991"/>
        <w:jc w:val="left"/>
      </w:pPr>
      <w:r>
        <w:rPr>
          <w:noProof/>
          <w:lang w:eastAsia="fr-FR" w:bidi="ar-SA"/>
        </w:rPr>
        <w:drawing>
          <wp:inline distT="0" distB="0" distL="0" distR="0">
            <wp:extent cx="3601941" cy="4444259"/>
            <wp:effectExtent l="0" t="0" r="0" b="0"/>
            <wp:docPr id="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12" cstate="print"/>
                    <a:stretch>
                      <a:fillRect/>
                    </a:stretch>
                  </pic:blipFill>
                  <pic:spPr bwMode="auto">
                    <a:xfrm>
                      <a:off x="0" y="0"/>
                      <a:ext cx="3601791" cy="4444074"/>
                    </a:xfrm>
                    <a:prstGeom prst="rect">
                      <a:avLst/>
                    </a:prstGeom>
                    <a:noFill/>
                    <a:ln w="9525">
                      <a:noFill/>
                      <a:miter lim="800000"/>
                      <a:headEnd/>
                      <a:tailEnd/>
                    </a:ln>
                  </pic:spPr>
                </pic:pic>
              </a:graphicData>
            </a:graphic>
          </wp:inline>
        </w:drawing>
      </w:r>
    </w:p>
    <w:p w:rsidR="00504BA2" w:rsidRPr="00504BA2" w:rsidRDefault="00504BA2" w:rsidP="00504BA2">
      <w:pPr>
        <w:pBdr>
          <w:top w:val="single" w:sz="4" w:space="1" w:color="auto"/>
          <w:left w:val="single" w:sz="4" w:space="4" w:color="auto"/>
          <w:bottom w:val="single" w:sz="4" w:space="1" w:color="auto"/>
          <w:right w:val="single" w:sz="4" w:space="4" w:color="auto"/>
        </w:pBdr>
        <w:shd w:val="clear" w:color="auto" w:fill="FFFAF5"/>
        <w:ind w:left="709" w:right="991"/>
      </w:pPr>
    </w:p>
    <w:p w:rsidR="00504BA2" w:rsidRPr="00514390" w:rsidRDefault="00504BA2" w:rsidP="005E5EDC">
      <w:pPr>
        <w:pStyle w:val="Lgende"/>
        <w:rPr>
          <w:sz w:val="4"/>
        </w:rPr>
      </w:pPr>
    </w:p>
    <w:p w:rsidR="00080F3E" w:rsidRDefault="0048793A" w:rsidP="00514390">
      <w:pPr>
        <w:pStyle w:val="Lgende"/>
      </w:pPr>
      <w:bookmarkStart w:id="323" w:name="_Ref413945206"/>
      <w:bookmarkStart w:id="324" w:name="_Toc416973294"/>
      <w:r w:rsidRPr="0048793A">
        <w:t xml:space="preserve">Figure </w:t>
      </w:r>
      <w:fldSimple w:instr=" SEQ Figure \* ARABIC ">
        <w:r w:rsidR="003E62A6">
          <w:rPr>
            <w:noProof/>
          </w:rPr>
          <w:t>1</w:t>
        </w:r>
      </w:fldSimple>
      <w:bookmarkEnd w:id="323"/>
      <w:r w:rsidRPr="0048793A">
        <w:t xml:space="preserve"> : </w:t>
      </w:r>
      <w:r w:rsidR="008469EB">
        <w:tab/>
      </w:r>
      <w:r w:rsidRPr="0048793A">
        <w:t>Chaîne de production des WFL1.rff.  Les CD sont préalablement concaténés, ainsi que les SATT files et les HK satellites associés.</w:t>
      </w:r>
      <w:bookmarkEnd w:id="324"/>
    </w:p>
    <w:p w:rsidR="00080F3E" w:rsidRDefault="00C47C27" w:rsidP="002868AB">
      <w:pPr>
        <w:pStyle w:val="Titre3"/>
      </w:pPr>
      <w:r>
        <w:t xml:space="preserve">  </w:t>
      </w:r>
      <w:bookmarkStart w:id="325" w:name="_Toc402887324"/>
      <w:bookmarkStart w:id="326" w:name="_Toc409633924"/>
      <w:bookmarkStart w:id="327" w:name="_Toc416973755"/>
      <w:r>
        <w:t>Production des VTL1.rff</w:t>
      </w:r>
      <w:bookmarkEnd w:id="325"/>
      <w:bookmarkEnd w:id="326"/>
      <w:bookmarkEnd w:id="327"/>
    </w:p>
    <w:p w:rsidR="00080F3E" w:rsidRDefault="00C47C27" w:rsidP="000C5D32">
      <w:bookmarkStart w:id="328" w:name="_Toc402887325"/>
      <w:r>
        <w:t>Les VTL1.rff sont donc produits à partir des WFL1.rff par la chaine suivante :</w:t>
      </w:r>
      <w:bookmarkEnd w:id="328"/>
    </w:p>
    <w:p w:rsidR="00080F3E" w:rsidRDefault="00C47C27" w:rsidP="000C5D32">
      <w:bookmarkStart w:id="329" w:name="_Toc402887326"/>
      <w:r>
        <w:t xml:space="preserve">L’application </w:t>
      </w:r>
      <w:r>
        <w:rPr>
          <w:rFonts w:ascii="Arial" w:hAnsi="Arial" w:cs="Arial"/>
          <w:b/>
          <w:sz w:val="18"/>
          <w:szCs w:val="18"/>
        </w:rPr>
        <w:t>RCL_get_data_CLUSTA_WFL1_forVTL1</w:t>
      </w:r>
      <w:r>
        <w:rPr>
          <w:rFonts w:ascii="Arial" w:hAnsi="Arial"/>
          <w:sz w:val="22"/>
        </w:rPr>
        <w:t xml:space="preserve"> </w:t>
      </w:r>
      <w:r>
        <w:t>(écrite en bash) prend le fichier WFL1.rff du jour, ainsi que le premier bloc du fichier du jour précédent, et produit un fichier complet WFL1_c.rff temporaire incluant, et dépassant même, une journée complète.</w:t>
      </w:r>
      <w:bookmarkEnd w:id="329"/>
    </w:p>
    <w:p w:rsidR="00080F3E" w:rsidRDefault="00C47C27" w:rsidP="000C5D32">
      <w:bookmarkStart w:id="330" w:name="_Toc402887327"/>
      <w:r>
        <w:t xml:space="preserve">L’application </w:t>
      </w:r>
      <w:r>
        <w:rPr>
          <w:rFonts w:ascii="Arial" w:hAnsi="Arial" w:cs="Arial"/>
          <w:b/>
          <w:sz w:val="18"/>
          <w:szCs w:val="18"/>
        </w:rPr>
        <w:t>RCL_waveform_to_vectime</w:t>
      </w:r>
      <w:r>
        <w:rPr>
          <w:sz w:val="22"/>
        </w:rPr>
        <w:t xml:space="preserve">  </w:t>
      </w:r>
      <w:r>
        <w:t>calcule le temps de chaque vecteur de donnée</w:t>
      </w:r>
      <w:r w:rsidR="005C7402">
        <w:t>s</w:t>
      </w:r>
      <w:r>
        <w:t xml:space="preserve">, et transforme le format </w:t>
      </w:r>
      <w:r>
        <w:rPr>
          <w:b/>
          <w:bCs/>
          <w:i/>
        </w:rPr>
        <w:t>WaveForm</w:t>
      </w:r>
      <w:r>
        <w:t xml:space="preserve"> en un format </w:t>
      </w:r>
      <w:r>
        <w:rPr>
          <w:b/>
          <w:bCs/>
          <w:i/>
        </w:rPr>
        <w:t>Vectime</w:t>
      </w:r>
      <w:r>
        <w:t>.</w:t>
      </w:r>
      <w:bookmarkEnd w:id="330"/>
    </w:p>
    <w:p w:rsidR="00080F3E" w:rsidRDefault="00C47C27" w:rsidP="000C5D32">
      <w:bookmarkStart w:id="331" w:name="_Toc402887328"/>
      <w:r>
        <w:t xml:space="preserve">La </w:t>
      </w:r>
      <w:r w:rsidR="0088630C">
        <w:fldChar w:fldCharType="begin"/>
      </w:r>
      <w:r w:rsidR="001716D0">
        <w:instrText xml:space="preserve"> REF _Ref413945233 \h </w:instrText>
      </w:r>
      <w:r w:rsidR="0088630C">
        <w:fldChar w:fldCharType="separate"/>
      </w:r>
      <w:r w:rsidR="003E62A6" w:rsidRPr="00504BA2">
        <w:t xml:space="preserve">Figure </w:t>
      </w:r>
      <w:r w:rsidR="003E62A6">
        <w:rPr>
          <w:noProof/>
        </w:rPr>
        <w:t>2</w:t>
      </w:r>
      <w:r w:rsidR="0088630C">
        <w:fldChar w:fldCharType="end"/>
      </w:r>
      <w:r w:rsidR="001716D0">
        <w:t xml:space="preserve"> </w:t>
      </w:r>
      <w:r>
        <w:t xml:space="preserve">ci-dessous résume cette chaîne. Les commandes de production correspondantes, détaillées au chapitre </w:t>
      </w:r>
      <w:r w:rsidR="0088630C">
        <w:fldChar w:fldCharType="begin"/>
      </w:r>
      <w:r w:rsidR="00113969">
        <w:instrText xml:space="preserve"> REF _Ref413947948 \w \h </w:instrText>
      </w:r>
      <w:r w:rsidR="0088630C">
        <w:fldChar w:fldCharType="separate"/>
      </w:r>
      <w:r w:rsidR="003E62A6">
        <w:t>3</w:t>
      </w:r>
      <w:r w:rsidR="0088630C">
        <w:fldChar w:fldCharType="end"/>
      </w:r>
      <w:r>
        <w:t>, sont :</w:t>
      </w:r>
      <w:bookmarkEnd w:id="331"/>
    </w:p>
    <w:p w:rsidR="00080F3E" w:rsidRDefault="00080F3E" w:rsidP="000C5D32">
      <w:pPr>
        <w:pStyle w:val="Textebrut"/>
      </w:pPr>
    </w:p>
    <w:p w:rsidR="00080F3E" w:rsidRPr="00182206" w:rsidRDefault="00C47C27" w:rsidP="00AE500F">
      <w:pPr>
        <w:pStyle w:val="Textebrut"/>
        <w:ind w:left="709"/>
        <w:rPr>
          <w:rFonts w:ascii="DejaVu Sans Mono" w:hAnsi="DejaVu Sans Mono" w:cs="DejaVu Sans Mono"/>
          <w:sz w:val="18"/>
          <w:szCs w:val="20"/>
        </w:rPr>
      </w:pPr>
      <w:bookmarkStart w:id="332" w:name="_Toc402887329"/>
      <w:r w:rsidRPr="00182206">
        <w:rPr>
          <w:rFonts w:ascii="DejaVu Sans Mono" w:hAnsi="DejaVu Sans Mono" w:cs="DejaVu Sans Mono"/>
          <w:sz w:val="18"/>
          <w:szCs w:val="20"/>
        </w:rPr>
        <w:t>RCL_product_VTL1_oneday   1 2009 12 14 NBR</w:t>
      </w:r>
      <w:bookmarkEnd w:id="332"/>
    </w:p>
    <w:p w:rsidR="00080F3E" w:rsidRPr="00B076E0" w:rsidRDefault="00C47C27" w:rsidP="00AE500F">
      <w:pPr>
        <w:pStyle w:val="Textebrut"/>
        <w:ind w:left="709"/>
        <w:rPr>
          <w:rFonts w:ascii="DejaVu Sans Mono" w:hAnsi="DejaVu Sans Mono" w:cs="DejaVu Sans Mono"/>
          <w:sz w:val="18"/>
          <w:szCs w:val="20"/>
          <w:lang w:val="en-US"/>
        </w:rPr>
      </w:pPr>
      <w:bookmarkStart w:id="333" w:name="_Toc402887330"/>
      <w:r w:rsidRPr="00B076E0">
        <w:rPr>
          <w:rFonts w:ascii="DejaVu Sans Mono" w:hAnsi="DejaVu Sans Mono" w:cs="DejaVu Sans Mono"/>
          <w:sz w:val="18"/>
          <w:szCs w:val="20"/>
          <w:lang w:val="en-US"/>
        </w:rPr>
        <w:t>RCL_product_VTL1_onemonth   2009 12    NBR</w:t>
      </w:r>
      <w:bookmarkEnd w:id="333"/>
    </w:p>
    <w:p w:rsidR="00080F3E" w:rsidRPr="00182206" w:rsidRDefault="00C47C27" w:rsidP="00AE500F">
      <w:pPr>
        <w:pStyle w:val="Textebrut"/>
        <w:ind w:left="709"/>
        <w:rPr>
          <w:rFonts w:ascii="DejaVu Sans Mono" w:hAnsi="DejaVu Sans Mono" w:cs="DejaVu Sans Mono"/>
          <w:sz w:val="18"/>
          <w:szCs w:val="20"/>
          <w:lang w:val="en-GB"/>
        </w:rPr>
      </w:pPr>
      <w:bookmarkStart w:id="334" w:name="_Toc402887331"/>
      <w:r w:rsidRPr="00182206">
        <w:rPr>
          <w:rFonts w:ascii="DejaVu Sans Mono" w:hAnsi="DejaVu Sans Mono" w:cs="DejaVu Sans Mono"/>
          <w:sz w:val="18"/>
          <w:szCs w:val="20"/>
          <w:lang w:val="en-GB"/>
        </w:rPr>
        <w:t>RCL_product_VTL1_oneyear    2009       NBR</w:t>
      </w:r>
      <w:bookmarkEnd w:id="334"/>
    </w:p>
    <w:p w:rsidR="00B13452" w:rsidRPr="00182206" w:rsidRDefault="00B13452" w:rsidP="00AE500F">
      <w:pPr>
        <w:pStyle w:val="Textebrut"/>
        <w:ind w:left="709"/>
        <w:rPr>
          <w:rFonts w:ascii="DejaVu Sans Mono" w:hAnsi="DejaVu Sans Mono" w:cs="DejaVu Sans Mono"/>
          <w:sz w:val="18"/>
          <w:szCs w:val="20"/>
          <w:lang w:val="en-GB"/>
        </w:rPr>
      </w:pPr>
    </w:p>
    <w:p w:rsidR="00080F3E" w:rsidRPr="00182206" w:rsidRDefault="00080F3E" w:rsidP="00504BA2">
      <w:pPr>
        <w:pBdr>
          <w:top w:val="single" w:sz="4" w:space="1" w:color="auto"/>
          <w:left w:val="single" w:sz="4" w:space="4" w:color="auto"/>
          <w:bottom w:val="single" w:sz="4" w:space="1" w:color="auto"/>
          <w:right w:val="single" w:sz="4" w:space="4" w:color="auto"/>
        </w:pBdr>
        <w:shd w:val="clear" w:color="auto" w:fill="FFFAF5"/>
        <w:ind w:left="1134" w:right="991"/>
        <w:rPr>
          <w:lang w:val="en-GB"/>
        </w:rPr>
      </w:pPr>
    </w:p>
    <w:p w:rsidR="00504BA2" w:rsidRDefault="00C47C27" w:rsidP="00504BA2">
      <w:pPr>
        <w:keepNext/>
        <w:pBdr>
          <w:top w:val="single" w:sz="4" w:space="1" w:color="auto"/>
          <w:left w:val="single" w:sz="4" w:space="4" w:color="auto"/>
          <w:bottom w:val="single" w:sz="4" w:space="1" w:color="auto"/>
          <w:right w:val="single" w:sz="4" w:space="4" w:color="auto"/>
        </w:pBdr>
        <w:shd w:val="clear" w:color="auto" w:fill="FFFAF5"/>
        <w:tabs>
          <w:tab w:val="clear" w:pos="709"/>
          <w:tab w:val="left" w:pos="1418"/>
        </w:tabs>
        <w:ind w:left="1134" w:right="991"/>
        <w:jc w:val="left"/>
      </w:pPr>
      <w:r>
        <w:rPr>
          <w:noProof/>
          <w:lang w:eastAsia="fr-FR" w:bidi="ar-SA"/>
        </w:rPr>
        <w:drawing>
          <wp:inline distT="0" distB="0" distL="0" distR="0">
            <wp:extent cx="3520391" cy="3474989"/>
            <wp:effectExtent l="19050" t="0" r="0" b="0"/>
            <wp:docPr id="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pic:cNvPicPr>
                      <a:picLocks noChangeAspect="1" noChangeArrowheads="1"/>
                    </pic:cNvPicPr>
                  </pic:nvPicPr>
                  <pic:blipFill>
                    <a:blip r:embed="rId13" cstate="print"/>
                    <a:stretch>
                      <a:fillRect/>
                    </a:stretch>
                  </pic:blipFill>
                  <pic:spPr bwMode="auto">
                    <a:xfrm>
                      <a:off x="0" y="0"/>
                      <a:ext cx="3520391" cy="3474989"/>
                    </a:xfrm>
                    <a:prstGeom prst="rect">
                      <a:avLst/>
                    </a:prstGeom>
                    <a:noFill/>
                    <a:ln w="9525">
                      <a:noFill/>
                      <a:miter lim="800000"/>
                      <a:headEnd/>
                      <a:tailEnd/>
                    </a:ln>
                  </pic:spPr>
                </pic:pic>
              </a:graphicData>
            </a:graphic>
          </wp:inline>
        </w:drawing>
      </w:r>
    </w:p>
    <w:p w:rsidR="00504BA2" w:rsidRPr="00504BA2" w:rsidRDefault="00504BA2" w:rsidP="00504BA2">
      <w:pPr>
        <w:pBdr>
          <w:top w:val="single" w:sz="4" w:space="1" w:color="auto"/>
          <w:left w:val="single" w:sz="4" w:space="4" w:color="auto"/>
          <w:bottom w:val="single" w:sz="4" w:space="1" w:color="auto"/>
          <w:right w:val="single" w:sz="4" w:space="4" w:color="auto"/>
        </w:pBdr>
        <w:shd w:val="clear" w:color="auto" w:fill="FFFAF5"/>
        <w:ind w:left="1134" w:right="991"/>
      </w:pPr>
    </w:p>
    <w:p w:rsidR="00504BA2" w:rsidRPr="00504BA2" w:rsidRDefault="00504BA2" w:rsidP="00504BA2">
      <w:pPr>
        <w:rPr>
          <w:sz w:val="8"/>
        </w:rPr>
      </w:pPr>
    </w:p>
    <w:p w:rsidR="00080F3E" w:rsidRPr="00504BA2" w:rsidRDefault="00504BA2" w:rsidP="005E5EDC">
      <w:pPr>
        <w:pStyle w:val="Lgende"/>
      </w:pPr>
      <w:bookmarkStart w:id="335" w:name="_Ref413945233"/>
      <w:bookmarkStart w:id="336" w:name="_Toc416973295"/>
      <w:r w:rsidRPr="00504BA2">
        <w:t xml:space="preserve">Figure </w:t>
      </w:r>
      <w:fldSimple w:instr=" SEQ Figure \* ARABIC ">
        <w:r w:rsidR="003E62A6">
          <w:rPr>
            <w:noProof/>
          </w:rPr>
          <w:t>2</w:t>
        </w:r>
      </w:fldSimple>
      <w:bookmarkEnd w:id="335"/>
      <w:r w:rsidRPr="00504BA2">
        <w:t xml:space="preserve"> : </w:t>
      </w:r>
      <w:r w:rsidR="008469EB">
        <w:tab/>
      </w:r>
      <w:r w:rsidRPr="00504BA2">
        <w:t>Chaîne de production des VTL1.rff.  Les fichiers WFL1.rff du jour courant ET du jour précédent sont requis.</w:t>
      </w:r>
      <w:bookmarkEnd w:id="336"/>
    </w:p>
    <w:p w:rsidR="00080F3E" w:rsidRDefault="00080F3E" w:rsidP="000C5D32"/>
    <w:p w:rsidR="00B13452" w:rsidRDefault="00B13452" w:rsidP="000C5D32"/>
    <w:p w:rsidR="00080F3E" w:rsidRDefault="00C47C27" w:rsidP="002868AB">
      <w:pPr>
        <w:pStyle w:val="Titre3"/>
      </w:pPr>
      <w:r>
        <w:t xml:space="preserve">  </w:t>
      </w:r>
      <w:bookmarkStart w:id="337" w:name="_Toc402887333"/>
      <w:bookmarkStart w:id="338" w:name="_Toc409633925"/>
      <w:bookmarkStart w:id="339" w:name="_Toc416973756"/>
      <w:r>
        <w:t>Production des SPL2.rff</w:t>
      </w:r>
      <w:bookmarkEnd w:id="337"/>
      <w:bookmarkEnd w:id="338"/>
      <w:bookmarkEnd w:id="339"/>
      <w:r>
        <w:t xml:space="preserve">     </w:t>
      </w:r>
    </w:p>
    <w:p w:rsidR="00080F3E" w:rsidRDefault="00C47C27" w:rsidP="000C5D32">
      <w:bookmarkStart w:id="340" w:name="_Toc402887334"/>
      <w:r>
        <w:t xml:space="preserve">Les spectrogrammes </w:t>
      </w:r>
      <w:r>
        <w:rPr>
          <w:b/>
          <w:bCs/>
        </w:rPr>
        <w:t>SPL2.rff</w:t>
      </w:r>
      <w:r>
        <w:t xml:space="preserve"> sont calculés à partir des données brutes </w:t>
      </w:r>
      <w:r>
        <w:rPr>
          <w:b/>
          <w:bCs/>
        </w:rPr>
        <w:t>VTL1.rff</w:t>
      </w:r>
      <w:r>
        <w:t xml:space="preserve"> par l’application </w:t>
      </w:r>
      <w:r>
        <w:rPr>
          <w:rFonts w:ascii="Arial" w:hAnsi="Arial" w:cs="Arial Narrow"/>
          <w:b/>
          <w:sz w:val="18"/>
          <w:szCs w:val="18"/>
        </w:rPr>
        <w:t>RCL_vectime_L1_to_spectro_L2</w:t>
      </w:r>
      <w:r>
        <w:t xml:space="preserve"> (voir </w:t>
      </w:r>
      <w:r w:rsidR="002C1893">
        <w:t xml:space="preserve">chapitre </w:t>
      </w:r>
      <w:r w:rsidR="0088630C">
        <w:fldChar w:fldCharType="begin"/>
      </w:r>
      <w:r w:rsidR="002C1893">
        <w:instrText xml:space="preserve"> REF _Ref413949843 \w \h </w:instrText>
      </w:r>
      <w:r w:rsidR="0088630C">
        <w:fldChar w:fldCharType="separate"/>
      </w:r>
      <w:r w:rsidR="003E62A6">
        <w:t>2.2.4</w:t>
      </w:r>
      <w:r w:rsidR="0088630C">
        <w:fldChar w:fldCharType="end"/>
      </w:r>
      <w:r>
        <w:t>) qui effectue le calcul des spectres et leur calibration par la méthode classique, fenêtres après fenêtres, sans chevauchement. Ce programme effectue aussi le changement de repère tournant (SR) vers le repère fixe ISR2 ou GSE.</w:t>
      </w:r>
      <w:bookmarkEnd w:id="340"/>
    </w:p>
    <w:p w:rsidR="00080F3E" w:rsidRDefault="00C47C27" w:rsidP="000C5D32">
      <w:bookmarkStart w:id="341" w:name="_Toc402887335"/>
      <w:r>
        <w:t xml:space="preserve">L’application </w:t>
      </w:r>
      <w:r>
        <w:rPr>
          <w:rFonts w:ascii="Arial" w:hAnsi="Arial" w:cs="Arial"/>
          <w:b/>
          <w:sz w:val="18"/>
          <w:szCs w:val="18"/>
        </w:rPr>
        <w:t>RCL_get_data_CLUSTA_VTL1_for_SPL2</w:t>
      </w:r>
      <w:r>
        <w:t xml:space="preserve"> prend le fichier VTL1.rff du jour, ainsi que </w:t>
      </w:r>
      <w:r w:rsidR="00B076E0">
        <w:t>début</w:t>
      </w:r>
      <w:r>
        <w:t xml:space="preserve"> du VTL1 du jour d’après, et produit un fichier complet VTL1_full.rff temporaire incluant une journée complète, avec une partie du jour d’après, afin que le dernier spectre du jour puisse commencer juste avant minuit.</w:t>
      </w:r>
      <w:bookmarkEnd w:id="341"/>
    </w:p>
    <w:p w:rsidR="00080F3E" w:rsidRDefault="00C47C27" w:rsidP="000C5D32">
      <w:bookmarkStart w:id="342" w:name="_Toc402887336"/>
      <w:r>
        <w:t xml:space="preserve">L’application </w:t>
      </w:r>
      <w:r>
        <w:rPr>
          <w:rFonts w:ascii="Arial" w:hAnsi="Arial" w:cs="Arial"/>
          <w:b/>
          <w:sz w:val="18"/>
          <w:szCs w:val="18"/>
        </w:rPr>
        <w:t>RCL_vectime_L1_to_spectro_L2</w:t>
      </w:r>
      <w:r>
        <w:rPr>
          <w:sz w:val="22"/>
        </w:rPr>
        <w:t xml:space="preserve">  </w:t>
      </w:r>
      <w:r>
        <w:t>effectue le calcul des spectres, leur calibration et le changement éventuel de coordonnées.</w:t>
      </w:r>
      <w:bookmarkEnd w:id="342"/>
    </w:p>
    <w:p w:rsidR="00080F3E" w:rsidRDefault="00C47C27" w:rsidP="000C5D32">
      <w:bookmarkStart w:id="343" w:name="_Toc402887337"/>
      <w:r>
        <w:t xml:space="preserve">La </w:t>
      </w:r>
      <w:r w:rsidR="0088630C">
        <w:fldChar w:fldCharType="begin"/>
      </w:r>
      <w:r w:rsidR="001716D0">
        <w:instrText xml:space="preserve"> REF _Ref413945258 \h </w:instrText>
      </w:r>
      <w:r w:rsidR="0088630C">
        <w:fldChar w:fldCharType="separate"/>
      </w:r>
      <w:r w:rsidR="003E62A6" w:rsidRPr="00504BA2">
        <w:t xml:space="preserve">Figure </w:t>
      </w:r>
      <w:r w:rsidR="003E62A6">
        <w:rPr>
          <w:noProof/>
        </w:rPr>
        <w:t>3</w:t>
      </w:r>
      <w:r w:rsidR="0088630C">
        <w:fldChar w:fldCharType="end"/>
      </w:r>
      <w:r>
        <w:t xml:space="preserve"> ci-dessous résume cette chaîne. Les commandes de production correspondantes, détaillées au chapitre </w:t>
      </w:r>
      <w:r w:rsidR="0088630C">
        <w:fldChar w:fldCharType="begin"/>
      </w:r>
      <w:r w:rsidR="00113969">
        <w:instrText xml:space="preserve"> REF _Ref413948001 \w \h </w:instrText>
      </w:r>
      <w:r w:rsidR="0088630C">
        <w:fldChar w:fldCharType="separate"/>
      </w:r>
      <w:r w:rsidR="003E62A6">
        <w:t>3</w:t>
      </w:r>
      <w:r w:rsidR="0088630C">
        <w:fldChar w:fldCharType="end"/>
      </w:r>
      <w:r>
        <w:t>, sont :</w:t>
      </w:r>
      <w:bookmarkEnd w:id="343"/>
    </w:p>
    <w:p w:rsidR="00080F3E" w:rsidRDefault="00080F3E" w:rsidP="000C5D32">
      <w:pPr>
        <w:pStyle w:val="Textebrut"/>
      </w:pPr>
    </w:p>
    <w:p w:rsidR="00080F3E" w:rsidRPr="00182206" w:rsidRDefault="00C47C27" w:rsidP="00AE500F">
      <w:pPr>
        <w:pStyle w:val="Textebrut"/>
        <w:ind w:left="709"/>
        <w:rPr>
          <w:rFonts w:ascii="DejaVu Sans Mono" w:hAnsi="DejaVu Sans Mono" w:cs="DejaVu Sans Mono"/>
          <w:sz w:val="18"/>
          <w:szCs w:val="20"/>
        </w:rPr>
      </w:pPr>
      <w:r>
        <w:tab/>
      </w:r>
      <w:bookmarkStart w:id="344" w:name="_Toc402887338"/>
      <w:r w:rsidRPr="00182206">
        <w:rPr>
          <w:rFonts w:ascii="DejaVu Sans Mono" w:hAnsi="DejaVu Sans Mono" w:cs="DejaVu Sans Mono"/>
          <w:sz w:val="18"/>
          <w:szCs w:val="20"/>
        </w:rPr>
        <w:t>RCL_product_SPL2_oneday   1 2009 12 14 NBR</w:t>
      </w:r>
      <w:bookmarkEnd w:id="344"/>
    </w:p>
    <w:p w:rsidR="00080F3E" w:rsidRPr="00B076E0" w:rsidRDefault="00C47C27" w:rsidP="00AE500F">
      <w:pPr>
        <w:pStyle w:val="Textebrut"/>
        <w:ind w:left="709"/>
        <w:rPr>
          <w:rFonts w:ascii="DejaVu Sans Mono" w:hAnsi="DejaVu Sans Mono" w:cs="DejaVu Sans Mono"/>
          <w:sz w:val="18"/>
          <w:szCs w:val="20"/>
          <w:lang w:val="en-US"/>
        </w:rPr>
      </w:pPr>
      <w:r w:rsidRPr="00182206">
        <w:rPr>
          <w:rFonts w:ascii="DejaVu Sans Mono" w:hAnsi="DejaVu Sans Mono" w:cs="DejaVu Sans Mono"/>
          <w:sz w:val="18"/>
          <w:szCs w:val="20"/>
        </w:rPr>
        <w:tab/>
      </w:r>
      <w:bookmarkStart w:id="345" w:name="_Toc402887339"/>
      <w:r w:rsidRPr="00B076E0">
        <w:rPr>
          <w:rFonts w:ascii="DejaVu Sans Mono" w:hAnsi="DejaVu Sans Mono" w:cs="DejaVu Sans Mono"/>
          <w:sz w:val="18"/>
          <w:szCs w:val="20"/>
          <w:lang w:val="en-US"/>
        </w:rPr>
        <w:t>RCL_product_SPL2_onemonth   2009 12    NBR</w:t>
      </w:r>
      <w:bookmarkEnd w:id="345"/>
    </w:p>
    <w:p w:rsidR="00080F3E" w:rsidRPr="00182206" w:rsidRDefault="00C47C27" w:rsidP="00B13452">
      <w:pPr>
        <w:pStyle w:val="Textebrut"/>
        <w:ind w:left="709"/>
        <w:rPr>
          <w:rFonts w:ascii="DejaVu Sans Mono" w:hAnsi="DejaVu Sans Mono" w:cs="DejaVu Sans Mono"/>
          <w:sz w:val="18"/>
          <w:szCs w:val="20"/>
          <w:lang w:val="en-GB"/>
        </w:rPr>
      </w:pPr>
      <w:bookmarkStart w:id="346" w:name="__RefHeading__874_653160006"/>
      <w:bookmarkEnd w:id="346"/>
      <w:r w:rsidRPr="00B076E0">
        <w:rPr>
          <w:rFonts w:ascii="DejaVu Sans Mono" w:hAnsi="DejaVu Sans Mono" w:cs="DejaVu Sans Mono"/>
          <w:sz w:val="18"/>
          <w:szCs w:val="20"/>
          <w:lang w:val="en-US"/>
        </w:rPr>
        <w:tab/>
      </w:r>
      <w:bookmarkStart w:id="347" w:name="_Toc402887340"/>
      <w:r w:rsidRPr="00182206">
        <w:rPr>
          <w:rFonts w:ascii="DejaVu Sans Mono" w:hAnsi="DejaVu Sans Mono" w:cs="DejaVu Sans Mono"/>
          <w:sz w:val="18"/>
          <w:szCs w:val="20"/>
          <w:lang w:val="en-GB"/>
        </w:rPr>
        <w:t>RCL_product_SPL2_oneyear    2009       NBR</w:t>
      </w:r>
      <w:bookmarkEnd w:id="347"/>
    </w:p>
    <w:p w:rsidR="00504BA2" w:rsidRPr="00182206" w:rsidRDefault="00504BA2" w:rsidP="00B13452">
      <w:pPr>
        <w:pStyle w:val="Textebrut"/>
        <w:ind w:left="709"/>
        <w:rPr>
          <w:rFonts w:ascii="DejaVu Sans Mono" w:hAnsi="DejaVu Sans Mono" w:cs="DejaVu Sans Mono"/>
          <w:sz w:val="18"/>
          <w:szCs w:val="20"/>
          <w:lang w:val="en-GB"/>
        </w:rPr>
      </w:pPr>
    </w:p>
    <w:p w:rsidR="00080F3E" w:rsidRPr="00182206" w:rsidRDefault="00080F3E" w:rsidP="00504BA2">
      <w:pPr>
        <w:pBdr>
          <w:top w:val="single" w:sz="4" w:space="1" w:color="auto"/>
          <w:left w:val="single" w:sz="4" w:space="4" w:color="auto"/>
          <w:bottom w:val="single" w:sz="4" w:space="1" w:color="auto"/>
          <w:right w:val="single" w:sz="4" w:space="4" w:color="auto"/>
        </w:pBdr>
        <w:shd w:val="clear" w:color="auto" w:fill="FFFAF5"/>
        <w:ind w:left="851" w:right="991"/>
        <w:rPr>
          <w:lang w:val="en-GB"/>
        </w:rPr>
      </w:pPr>
    </w:p>
    <w:p w:rsidR="00504BA2" w:rsidRDefault="00C47C27" w:rsidP="00504BA2">
      <w:pPr>
        <w:keepNext/>
        <w:pBdr>
          <w:top w:val="single" w:sz="4" w:space="1" w:color="auto"/>
          <w:left w:val="single" w:sz="4" w:space="4" w:color="auto"/>
          <w:bottom w:val="single" w:sz="4" w:space="1" w:color="auto"/>
          <w:right w:val="single" w:sz="4" w:space="4" w:color="auto"/>
        </w:pBdr>
        <w:shd w:val="clear" w:color="auto" w:fill="FFFAF5"/>
        <w:ind w:left="851" w:right="991"/>
        <w:jc w:val="left"/>
      </w:pPr>
      <w:r>
        <w:rPr>
          <w:noProof/>
          <w:lang w:eastAsia="fr-FR" w:bidi="ar-SA"/>
        </w:rPr>
        <w:drawing>
          <wp:inline distT="0" distB="0" distL="0" distR="0">
            <wp:extent cx="3700392" cy="3647121"/>
            <wp:effectExtent l="19050" t="0" r="0" b="0"/>
            <wp:docPr id="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pic:cNvPicPr>
                      <a:picLocks noChangeAspect="1" noChangeArrowheads="1"/>
                    </pic:cNvPicPr>
                  </pic:nvPicPr>
                  <pic:blipFill>
                    <a:blip r:embed="rId14" cstate="print"/>
                    <a:stretch>
                      <a:fillRect/>
                    </a:stretch>
                  </pic:blipFill>
                  <pic:spPr bwMode="auto">
                    <a:xfrm>
                      <a:off x="0" y="0"/>
                      <a:ext cx="3700392" cy="3647121"/>
                    </a:xfrm>
                    <a:prstGeom prst="rect">
                      <a:avLst/>
                    </a:prstGeom>
                    <a:noFill/>
                    <a:ln w="9525">
                      <a:noFill/>
                      <a:miter lim="800000"/>
                      <a:headEnd/>
                      <a:tailEnd/>
                    </a:ln>
                  </pic:spPr>
                </pic:pic>
              </a:graphicData>
            </a:graphic>
          </wp:inline>
        </w:drawing>
      </w:r>
    </w:p>
    <w:p w:rsidR="00504BA2" w:rsidRPr="00504BA2" w:rsidRDefault="00504BA2" w:rsidP="00504BA2">
      <w:pPr>
        <w:pBdr>
          <w:top w:val="single" w:sz="4" w:space="1" w:color="auto"/>
          <w:left w:val="single" w:sz="4" w:space="4" w:color="auto"/>
          <w:bottom w:val="single" w:sz="4" w:space="1" w:color="auto"/>
          <w:right w:val="single" w:sz="4" w:space="4" w:color="auto"/>
        </w:pBdr>
        <w:shd w:val="clear" w:color="auto" w:fill="FFFAF5"/>
        <w:ind w:left="851" w:right="991"/>
      </w:pPr>
    </w:p>
    <w:p w:rsidR="00504BA2" w:rsidRPr="00504BA2" w:rsidRDefault="00504BA2" w:rsidP="00504BA2">
      <w:pPr>
        <w:rPr>
          <w:sz w:val="8"/>
        </w:rPr>
      </w:pPr>
    </w:p>
    <w:p w:rsidR="00080F3E" w:rsidRPr="00504BA2" w:rsidRDefault="00504BA2" w:rsidP="005E5EDC">
      <w:pPr>
        <w:pStyle w:val="Lgende"/>
      </w:pPr>
      <w:bookmarkStart w:id="348" w:name="_Ref413945258"/>
      <w:bookmarkStart w:id="349" w:name="_Toc416973296"/>
      <w:r w:rsidRPr="00504BA2">
        <w:t xml:space="preserve">Figure </w:t>
      </w:r>
      <w:fldSimple w:instr=" SEQ Figure \* ARABIC ">
        <w:r w:rsidR="003E62A6">
          <w:rPr>
            <w:noProof/>
          </w:rPr>
          <w:t>3</w:t>
        </w:r>
      </w:fldSimple>
      <w:bookmarkEnd w:id="348"/>
      <w:r w:rsidRPr="00504BA2">
        <w:t xml:space="preserve">: </w:t>
      </w:r>
      <w:r w:rsidR="008469EB">
        <w:tab/>
      </w:r>
      <w:r w:rsidRPr="00504BA2">
        <w:t>Chaîne de production des SPL2.rff.  Les fichiers VTL1.rff du jour courant ET du jour suivant sont requis.</w:t>
      </w:r>
      <w:bookmarkEnd w:id="349"/>
    </w:p>
    <w:p w:rsidR="00080F3E" w:rsidRDefault="00080F3E" w:rsidP="000C5D32"/>
    <w:p w:rsidR="00FF0381" w:rsidRDefault="00FF0381" w:rsidP="000C5D32"/>
    <w:p w:rsidR="00080F3E" w:rsidRDefault="00C47C27" w:rsidP="002868AB">
      <w:pPr>
        <w:pStyle w:val="Titre3"/>
      </w:pPr>
      <w:r>
        <w:t xml:space="preserve">  </w:t>
      </w:r>
      <w:bookmarkStart w:id="350" w:name="_Toc402887342"/>
      <w:bookmarkStart w:id="351" w:name="_Toc409633926"/>
      <w:bookmarkStart w:id="352" w:name="_Toc416973757"/>
      <w:r>
        <w:t>Production des VTL2.rff</w:t>
      </w:r>
      <w:bookmarkEnd w:id="350"/>
      <w:bookmarkEnd w:id="351"/>
      <w:bookmarkEnd w:id="352"/>
      <w:r>
        <w:t xml:space="preserve">     </w:t>
      </w:r>
    </w:p>
    <w:p w:rsidR="00080F3E" w:rsidRDefault="00C47C27" w:rsidP="000C5D32">
      <w:bookmarkStart w:id="353" w:name="_Toc402887343"/>
      <w:r>
        <w:t xml:space="preserve">Les </w:t>
      </w:r>
      <w:r>
        <w:rPr>
          <w:b/>
        </w:rPr>
        <w:t>VTL2.rff</w:t>
      </w:r>
      <w:r>
        <w:t xml:space="preserve"> sont donc produits à partir des VTL1.rff par la chaîne suivante :</w:t>
      </w:r>
      <w:bookmarkEnd w:id="353"/>
    </w:p>
    <w:p w:rsidR="00080F3E" w:rsidRDefault="00C47C27" w:rsidP="000C5D32">
      <w:bookmarkStart w:id="354" w:name="_Toc402887344"/>
      <w:r>
        <w:t xml:space="preserve">L’application </w:t>
      </w:r>
      <w:r>
        <w:rPr>
          <w:rFonts w:ascii="Arial" w:hAnsi="Arial" w:cs="Arial"/>
          <w:b/>
          <w:sz w:val="18"/>
          <w:szCs w:val="18"/>
        </w:rPr>
        <w:t>RCL_get_data_CLUSTA_VTL1_for_VTL2</w:t>
      </w:r>
      <w:r>
        <w:rPr>
          <w:sz w:val="22"/>
        </w:rPr>
        <w:t xml:space="preserve"> </w:t>
      </w:r>
      <w:r>
        <w:t>(écrite en bash) prend le fichier VTL1.rff du jour, ainsi que la fin du fichier VTL1 du jour d’avant ET le début du VTL1 du jour d’après. Il produit ainsi un fichier VTL1_full.rff temporaire incluant une journée complète, avec une partie de la fin du jour d’avant et une du début du jour d’après, car la calibration conti</w:t>
      </w:r>
      <w:r w:rsidR="005C7402">
        <w:t>nue requière, pour le calcul d’</w:t>
      </w:r>
      <w:r>
        <w:t>un point de temps, une fenêtre de donnée</w:t>
      </w:r>
      <w:r w:rsidR="005C7402">
        <w:t>s d’environ 40</w:t>
      </w:r>
      <w:r>
        <w:t>s (en NBR). Il faut donc, pour pouvoir obtenir un fichier démarrant à 0H et finissant à minuit 10 secondes avant, et 10 secondes après. Le raisonnement est le même en HBR.</w:t>
      </w:r>
      <w:bookmarkEnd w:id="354"/>
      <w:r>
        <w:t xml:space="preserve"> </w:t>
      </w:r>
    </w:p>
    <w:p w:rsidR="00080F3E" w:rsidRDefault="00C47C27" w:rsidP="000C5D32">
      <w:bookmarkStart w:id="355" w:name="_Toc402887345"/>
      <w:r>
        <w:t xml:space="preserve">L’application </w:t>
      </w:r>
      <w:r>
        <w:rPr>
          <w:rFonts w:ascii="Arial" w:hAnsi="Arial" w:cs="Arial"/>
          <w:b/>
          <w:sz w:val="18"/>
          <w:szCs w:val="18"/>
        </w:rPr>
        <w:t>RCL_vectime_calibration_CLUSTA</w:t>
      </w:r>
      <w:r>
        <w:rPr>
          <w:sz w:val="22"/>
        </w:rPr>
        <w:t xml:space="preserve"> </w:t>
      </w:r>
      <w:r>
        <w:t xml:space="preserve">effectue la calibration continue du fichier VTL1_full.rff, et produit </w:t>
      </w:r>
      <w:r w:rsidR="00B076E0">
        <w:t>un</w:t>
      </w:r>
      <w:r>
        <w:t xml:space="preserve"> fichier VTL2.rff débarrassé des points en dehors de la journée.</w:t>
      </w:r>
      <w:bookmarkEnd w:id="355"/>
    </w:p>
    <w:p w:rsidR="00080F3E" w:rsidRDefault="00C47C27" w:rsidP="000C5D32">
      <w:bookmarkStart w:id="356" w:name="_Toc402887346"/>
      <w:r>
        <w:t xml:space="preserve">La </w:t>
      </w:r>
      <w:r w:rsidR="0088630C">
        <w:fldChar w:fldCharType="begin"/>
      </w:r>
      <w:r w:rsidR="001716D0">
        <w:instrText xml:space="preserve"> REF _Ref413945272 \h </w:instrText>
      </w:r>
      <w:r w:rsidR="0088630C">
        <w:fldChar w:fldCharType="separate"/>
      </w:r>
      <w:r w:rsidR="003E62A6">
        <w:t xml:space="preserve">Figure </w:t>
      </w:r>
      <w:r w:rsidR="003E62A6">
        <w:rPr>
          <w:noProof/>
        </w:rPr>
        <w:t>4</w:t>
      </w:r>
      <w:r w:rsidR="0088630C">
        <w:fldChar w:fldCharType="end"/>
      </w:r>
      <w:r>
        <w:t xml:space="preserve"> ci-dessous résume cette chaîne. Les commandes de production correspondantes, détaillées au chapitre </w:t>
      </w:r>
      <w:r w:rsidR="0088630C">
        <w:fldChar w:fldCharType="begin"/>
      </w:r>
      <w:r w:rsidR="00113969">
        <w:instrText xml:space="preserve"> REF _Ref413948032 \w \h </w:instrText>
      </w:r>
      <w:r w:rsidR="0088630C">
        <w:fldChar w:fldCharType="separate"/>
      </w:r>
      <w:r w:rsidR="003E62A6">
        <w:t>3</w:t>
      </w:r>
      <w:r w:rsidR="0088630C">
        <w:fldChar w:fldCharType="end"/>
      </w:r>
      <w:r>
        <w:t>, sont :</w:t>
      </w:r>
      <w:bookmarkEnd w:id="356"/>
    </w:p>
    <w:p w:rsidR="00080F3E" w:rsidRDefault="00080F3E" w:rsidP="000C5D32"/>
    <w:p w:rsidR="00080F3E" w:rsidRPr="00182206" w:rsidRDefault="00C47C27" w:rsidP="007F36B5">
      <w:pPr>
        <w:pStyle w:val="Textebrut"/>
        <w:ind w:left="709"/>
        <w:rPr>
          <w:rFonts w:ascii="DejaVu Sans Mono" w:hAnsi="DejaVu Sans Mono" w:cs="DejaVu Sans Mono"/>
          <w:sz w:val="18"/>
          <w:szCs w:val="20"/>
        </w:rPr>
      </w:pPr>
      <w:r w:rsidRPr="00B13452">
        <w:rPr>
          <w:sz w:val="20"/>
        </w:rPr>
        <w:tab/>
      </w:r>
      <w:bookmarkStart w:id="357" w:name="_Toc402887347"/>
      <w:r w:rsidRPr="00182206">
        <w:rPr>
          <w:rFonts w:ascii="DejaVu Sans Mono" w:hAnsi="DejaVu Sans Mono" w:cs="DejaVu Sans Mono"/>
          <w:sz w:val="18"/>
          <w:szCs w:val="20"/>
        </w:rPr>
        <w:t>RCL_product_VTL2_oneday          1 2009 12 14 NBR</w:t>
      </w:r>
      <w:bookmarkEnd w:id="357"/>
    </w:p>
    <w:p w:rsidR="00080F3E" w:rsidRPr="00B076E0" w:rsidRDefault="00C47C27" w:rsidP="007F36B5">
      <w:pPr>
        <w:pStyle w:val="Textebrut"/>
        <w:ind w:left="709"/>
        <w:rPr>
          <w:rFonts w:ascii="DejaVu Sans Mono" w:hAnsi="DejaVu Sans Mono" w:cs="DejaVu Sans Mono"/>
          <w:sz w:val="18"/>
          <w:szCs w:val="20"/>
          <w:lang w:val="en-US"/>
        </w:rPr>
      </w:pPr>
      <w:r w:rsidRPr="00182206">
        <w:rPr>
          <w:rFonts w:ascii="DejaVu Sans Mono" w:hAnsi="DejaVu Sans Mono" w:cs="DejaVu Sans Mono"/>
          <w:sz w:val="18"/>
          <w:szCs w:val="20"/>
        </w:rPr>
        <w:tab/>
      </w:r>
      <w:bookmarkStart w:id="358" w:name="_Toc402887348"/>
      <w:r w:rsidRPr="00B076E0">
        <w:rPr>
          <w:rFonts w:ascii="DejaVu Sans Mono" w:hAnsi="DejaVu Sans Mono" w:cs="DejaVu Sans Mono"/>
          <w:sz w:val="18"/>
          <w:szCs w:val="20"/>
          <w:lang w:val="en-US"/>
        </w:rPr>
        <w:t>RCL_product_VTL2_onemonth_onesat 1 2009 12    NBR</w:t>
      </w:r>
      <w:bookmarkEnd w:id="358"/>
    </w:p>
    <w:p w:rsidR="00080F3E" w:rsidRPr="00B13452" w:rsidRDefault="00C47C27" w:rsidP="007F36B5">
      <w:pPr>
        <w:pStyle w:val="Textebrut"/>
        <w:ind w:left="709"/>
        <w:rPr>
          <w:rFonts w:ascii="DejaVu Sans Mono" w:hAnsi="DejaVu Sans Mono" w:cs="DejaVu Sans Mono"/>
          <w:sz w:val="18"/>
          <w:szCs w:val="20"/>
          <w:lang w:val="en-US"/>
        </w:rPr>
      </w:pPr>
      <w:r w:rsidRPr="00B13452">
        <w:rPr>
          <w:rFonts w:ascii="DejaVu Sans Mono" w:hAnsi="DejaVu Sans Mono" w:cs="DejaVu Sans Mono"/>
          <w:sz w:val="18"/>
          <w:szCs w:val="20"/>
          <w:lang w:val="en-US"/>
        </w:rPr>
        <w:tab/>
      </w:r>
      <w:bookmarkStart w:id="359" w:name="_Toc402887349"/>
      <w:r w:rsidRPr="00B13452">
        <w:rPr>
          <w:rFonts w:ascii="DejaVu Sans Mono" w:hAnsi="DejaVu Sans Mono" w:cs="DejaVu Sans Mono"/>
          <w:sz w:val="18"/>
          <w:szCs w:val="20"/>
          <w:lang w:val="en-US"/>
        </w:rPr>
        <w:t>RCL_product_VTL2_onemonth</w:t>
      </w:r>
      <w:bookmarkStart w:id="360" w:name="__DdeLink__427_653160006"/>
      <w:bookmarkEnd w:id="360"/>
      <w:r w:rsidRPr="00B13452">
        <w:rPr>
          <w:rFonts w:ascii="DejaVu Sans Mono" w:hAnsi="DejaVu Sans Mono" w:cs="DejaVu Sans Mono"/>
          <w:sz w:val="18"/>
          <w:szCs w:val="20"/>
          <w:lang w:val="en-US"/>
        </w:rPr>
        <w:t xml:space="preserve">          2009 12    NBR</w:t>
      </w:r>
      <w:bookmarkEnd w:id="359"/>
    </w:p>
    <w:p w:rsidR="00FF0381" w:rsidRDefault="00FF0381" w:rsidP="000C5D32"/>
    <w:p w:rsidR="00FF0381" w:rsidRDefault="00FF0381" w:rsidP="00504BA2">
      <w:pPr>
        <w:pBdr>
          <w:top w:val="single" w:sz="4" w:space="1" w:color="auto"/>
          <w:left w:val="single" w:sz="4" w:space="4" w:color="auto"/>
          <w:bottom w:val="single" w:sz="4" w:space="1" w:color="auto"/>
          <w:right w:val="single" w:sz="4" w:space="4" w:color="auto"/>
        </w:pBdr>
        <w:shd w:val="clear" w:color="auto" w:fill="FFFAF5"/>
        <w:ind w:left="993" w:right="991"/>
      </w:pPr>
    </w:p>
    <w:p w:rsidR="00504BA2" w:rsidRDefault="00FF0381" w:rsidP="00504BA2">
      <w:pPr>
        <w:keepNext/>
        <w:pBdr>
          <w:top w:val="single" w:sz="4" w:space="1" w:color="auto"/>
          <w:left w:val="single" w:sz="4" w:space="4" w:color="auto"/>
          <w:bottom w:val="single" w:sz="4" w:space="1" w:color="auto"/>
          <w:right w:val="single" w:sz="4" w:space="4" w:color="auto"/>
        </w:pBdr>
        <w:shd w:val="clear" w:color="auto" w:fill="FFFAF5"/>
        <w:ind w:left="993" w:right="991"/>
        <w:jc w:val="left"/>
      </w:pPr>
      <w:r>
        <w:rPr>
          <w:noProof/>
          <w:lang w:eastAsia="fr-FR" w:bidi="ar-SA"/>
        </w:rPr>
        <w:drawing>
          <wp:inline distT="0" distB="0" distL="0" distR="0">
            <wp:extent cx="3654617" cy="3590799"/>
            <wp:effectExtent l="19050" t="0" r="2983" b="0"/>
            <wp:docPr id="1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pic:cNvPicPr>
                      <a:picLocks noChangeAspect="1" noChangeArrowheads="1"/>
                    </pic:cNvPicPr>
                  </pic:nvPicPr>
                  <pic:blipFill>
                    <a:blip r:embed="rId15" cstate="print"/>
                    <a:stretch>
                      <a:fillRect/>
                    </a:stretch>
                  </pic:blipFill>
                  <pic:spPr bwMode="auto">
                    <a:xfrm>
                      <a:off x="0" y="0"/>
                      <a:ext cx="3654617" cy="3590799"/>
                    </a:xfrm>
                    <a:prstGeom prst="rect">
                      <a:avLst/>
                    </a:prstGeom>
                    <a:noFill/>
                    <a:ln w="9525">
                      <a:noFill/>
                      <a:miter lim="800000"/>
                      <a:headEnd/>
                      <a:tailEnd/>
                    </a:ln>
                  </pic:spPr>
                </pic:pic>
              </a:graphicData>
            </a:graphic>
          </wp:inline>
        </w:drawing>
      </w:r>
    </w:p>
    <w:p w:rsidR="00504BA2" w:rsidRPr="00504BA2" w:rsidRDefault="00504BA2" w:rsidP="00504BA2">
      <w:pPr>
        <w:pBdr>
          <w:top w:val="single" w:sz="4" w:space="1" w:color="auto"/>
          <w:left w:val="single" w:sz="4" w:space="4" w:color="auto"/>
          <w:bottom w:val="single" w:sz="4" w:space="1" w:color="auto"/>
          <w:right w:val="single" w:sz="4" w:space="4" w:color="auto"/>
        </w:pBdr>
        <w:shd w:val="clear" w:color="auto" w:fill="FFFAF5"/>
        <w:ind w:left="993" w:right="991"/>
      </w:pPr>
    </w:p>
    <w:p w:rsidR="00504BA2" w:rsidRPr="00504BA2" w:rsidRDefault="00504BA2" w:rsidP="00504BA2">
      <w:pPr>
        <w:rPr>
          <w:sz w:val="12"/>
        </w:rPr>
      </w:pPr>
    </w:p>
    <w:p w:rsidR="00080F3E" w:rsidRDefault="00504BA2" w:rsidP="005E5EDC">
      <w:pPr>
        <w:pStyle w:val="Lgende"/>
      </w:pPr>
      <w:bookmarkStart w:id="361" w:name="_Ref413945272"/>
      <w:bookmarkStart w:id="362" w:name="_Toc416973297"/>
      <w:r>
        <w:t xml:space="preserve">Figure </w:t>
      </w:r>
      <w:fldSimple w:instr=" SEQ Figure \* ARABIC ">
        <w:r w:rsidR="003E62A6">
          <w:rPr>
            <w:noProof/>
          </w:rPr>
          <w:t>4</w:t>
        </w:r>
      </w:fldSimple>
      <w:bookmarkEnd w:id="361"/>
      <w:r>
        <w:t xml:space="preserve">: </w:t>
      </w:r>
      <w:r w:rsidR="008469EB">
        <w:tab/>
      </w:r>
      <w:r w:rsidRPr="007D3000">
        <w:t>Chaîne de production des VTL2.rff.  Les fichiers WFL1.rff du jour courant, du jour précédent ET du jour d’après sont requis.</w:t>
      </w:r>
      <w:bookmarkEnd w:id="362"/>
    </w:p>
    <w:p w:rsidR="00B13452" w:rsidRDefault="00B13452" w:rsidP="000C5D32"/>
    <w:p w:rsidR="00080F3E" w:rsidRDefault="00C47C27" w:rsidP="002868AB">
      <w:pPr>
        <w:pStyle w:val="Titre3"/>
      </w:pPr>
      <w:r>
        <w:t xml:space="preserve">  </w:t>
      </w:r>
      <w:bookmarkStart w:id="363" w:name="_Toc402887351"/>
      <w:bookmarkStart w:id="364" w:name="_Toc409633927"/>
      <w:bookmarkStart w:id="365" w:name="_Toc416973758"/>
      <w:r>
        <w:t>Production des DWF.cef</w:t>
      </w:r>
      <w:bookmarkEnd w:id="363"/>
      <w:bookmarkEnd w:id="364"/>
      <w:bookmarkEnd w:id="365"/>
      <w:r>
        <w:t xml:space="preserve">     </w:t>
      </w:r>
    </w:p>
    <w:p w:rsidR="00080F3E" w:rsidRDefault="005C7402" w:rsidP="000C5D32">
      <w:bookmarkStart w:id="366" w:name="_Toc402887352"/>
      <w:r>
        <w:t>Les</w:t>
      </w:r>
      <w:r w:rsidR="00C47C27">
        <w:t xml:space="preserve"> </w:t>
      </w:r>
      <w:r w:rsidR="00C47C27">
        <w:rPr>
          <w:b/>
        </w:rPr>
        <w:t>DWF.cef</w:t>
      </w:r>
      <w:r w:rsidR="00C47C27">
        <w:t xml:space="preserve">  sont donc le résultat de la conversion de format des fichiers VTL1.rff, faite par l’application </w:t>
      </w:r>
      <w:r w:rsidR="00C47C27">
        <w:rPr>
          <w:rFonts w:ascii="Arial Narrow" w:hAnsi="Arial Narrow" w:cs="Arial Narrow"/>
          <w:b/>
        </w:rPr>
        <w:t>RCL_vectime_L1_to_cef</w:t>
      </w:r>
      <w:r w:rsidR="00C47C27">
        <w:t xml:space="preserve"> (voir </w:t>
      </w:r>
      <w:r w:rsidR="0088630C">
        <w:fldChar w:fldCharType="begin"/>
      </w:r>
      <w:r w:rsidR="001716D0">
        <w:instrText xml:space="preserve"> REF _Ref413945302 \h </w:instrText>
      </w:r>
      <w:r w:rsidR="0088630C">
        <w:fldChar w:fldCharType="separate"/>
      </w:r>
      <w:r w:rsidR="003E62A6">
        <w:t xml:space="preserve">Figure </w:t>
      </w:r>
      <w:r w:rsidR="003E62A6">
        <w:rPr>
          <w:noProof/>
        </w:rPr>
        <w:t>5</w:t>
      </w:r>
      <w:r w:rsidR="0088630C">
        <w:fldChar w:fldCharType="end"/>
      </w:r>
      <w:r w:rsidR="00C47C27">
        <w:t>). Les commandes de production disponibles sont :</w:t>
      </w:r>
      <w:bookmarkEnd w:id="366"/>
    </w:p>
    <w:p w:rsidR="00B13452" w:rsidRDefault="00B13452" w:rsidP="000C5D32"/>
    <w:p w:rsidR="00080F3E" w:rsidRPr="00B13452" w:rsidRDefault="00C47C27" w:rsidP="000C5D32">
      <w:pPr>
        <w:pStyle w:val="Textebrut"/>
        <w:rPr>
          <w:rFonts w:ascii="DejaVu Sans Mono" w:hAnsi="DejaVu Sans Mono" w:cs="DejaVu Sans Mono"/>
          <w:sz w:val="18"/>
          <w:szCs w:val="20"/>
        </w:rPr>
      </w:pPr>
      <w:r w:rsidRPr="000C66BD">
        <w:rPr>
          <w:rFonts w:ascii="DejaVu Sans Mono" w:hAnsi="DejaVu Sans Mono" w:cs="DejaVu Sans Mono"/>
          <w:sz w:val="20"/>
          <w:szCs w:val="20"/>
        </w:rPr>
        <w:tab/>
      </w:r>
      <w:bookmarkStart w:id="367" w:name="_Toc402887353"/>
      <w:r w:rsidRPr="00B13452">
        <w:rPr>
          <w:rFonts w:ascii="DejaVu Sans Mono" w:hAnsi="DejaVu Sans Mono" w:cs="DejaVu Sans Mono"/>
          <w:sz w:val="18"/>
          <w:szCs w:val="20"/>
        </w:rPr>
        <w:t>RCL_product_DWF_oneday   1 2009 12 14 NBR</w:t>
      </w:r>
      <w:bookmarkEnd w:id="367"/>
    </w:p>
    <w:p w:rsidR="00080F3E" w:rsidRPr="00B076E0" w:rsidRDefault="00C47C27" w:rsidP="000C5D32">
      <w:pPr>
        <w:pStyle w:val="Textebrut"/>
        <w:rPr>
          <w:rFonts w:ascii="DejaVu Sans Mono" w:hAnsi="DejaVu Sans Mono" w:cs="DejaVu Sans Mono"/>
          <w:sz w:val="18"/>
          <w:szCs w:val="20"/>
          <w:lang w:val="en-US"/>
        </w:rPr>
      </w:pPr>
      <w:r w:rsidRPr="00B13452">
        <w:rPr>
          <w:rFonts w:ascii="DejaVu Sans Mono" w:hAnsi="DejaVu Sans Mono" w:cs="DejaVu Sans Mono"/>
          <w:sz w:val="18"/>
          <w:szCs w:val="20"/>
        </w:rPr>
        <w:tab/>
      </w:r>
      <w:bookmarkStart w:id="368" w:name="_Toc402887354"/>
      <w:r w:rsidRPr="00B076E0">
        <w:rPr>
          <w:rFonts w:ascii="DejaVu Sans Mono" w:hAnsi="DejaVu Sans Mono" w:cs="DejaVu Sans Mono"/>
          <w:sz w:val="18"/>
          <w:szCs w:val="20"/>
          <w:lang w:val="en-US"/>
        </w:rPr>
        <w:t>RCL_product_DWF_onemonth   2009 12    NBR</w:t>
      </w:r>
      <w:bookmarkEnd w:id="368"/>
    </w:p>
    <w:p w:rsidR="00080F3E" w:rsidRPr="00B076E0" w:rsidRDefault="00C47C27" w:rsidP="000C5D32">
      <w:pPr>
        <w:pStyle w:val="Textebrut"/>
        <w:rPr>
          <w:rFonts w:ascii="DejaVu Sans Mono" w:hAnsi="DejaVu Sans Mono" w:cs="DejaVu Sans Mono"/>
          <w:sz w:val="18"/>
          <w:szCs w:val="20"/>
          <w:lang w:val="en-US"/>
        </w:rPr>
      </w:pPr>
      <w:r w:rsidRPr="00B076E0">
        <w:rPr>
          <w:rFonts w:ascii="DejaVu Sans Mono" w:hAnsi="DejaVu Sans Mono" w:cs="DejaVu Sans Mono"/>
          <w:sz w:val="18"/>
          <w:szCs w:val="20"/>
          <w:lang w:val="en-US"/>
        </w:rPr>
        <w:tab/>
      </w:r>
      <w:bookmarkStart w:id="369" w:name="_Toc402887355"/>
      <w:r w:rsidRPr="00B076E0">
        <w:rPr>
          <w:rFonts w:ascii="DejaVu Sans Mono" w:hAnsi="DejaVu Sans Mono" w:cs="DejaVu Sans Mono"/>
          <w:sz w:val="18"/>
          <w:szCs w:val="20"/>
          <w:lang w:val="en-US"/>
        </w:rPr>
        <w:t>RCL_product_DWF_oneyear    2009       NBR</w:t>
      </w:r>
      <w:bookmarkEnd w:id="369"/>
    </w:p>
    <w:p w:rsidR="00080F3E" w:rsidRPr="00B076E0" w:rsidRDefault="00080F3E" w:rsidP="00504BA2">
      <w:pPr>
        <w:pBdr>
          <w:top w:val="single" w:sz="4" w:space="1" w:color="auto"/>
          <w:left w:val="single" w:sz="4" w:space="4" w:color="auto"/>
          <w:bottom w:val="single" w:sz="4" w:space="1" w:color="auto"/>
          <w:right w:val="single" w:sz="4" w:space="4" w:color="auto"/>
        </w:pBdr>
        <w:shd w:val="clear" w:color="auto" w:fill="FFFAF5"/>
        <w:ind w:left="709" w:right="991"/>
        <w:rPr>
          <w:lang w:val="en-US"/>
        </w:rPr>
      </w:pPr>
    </w:p>
    <w:p w:rsidR="00504BA2" w:rsidRDefault="00C47C27" w:rsidP="00504BA2">
      <w:pPr>
        <w:keepNext/>
        <w:pBdr>
          <w:top w:val="single" w:sz="4" w:space="1" w:color="auto"/>
          <w:left w:val="single" w:sz="4" w:space="4" w:color="auto"/>
          <w:bottom w:val="single" w:sz="4" w:space="1" w:color="auto"/>
          <w:right w:val="single" w:sz="4" w:space="4" w:color="auto"/>
        </w:pBdr>
        <w:shd w:val="clear" w:color="auto" w:fill="FFFAF5"/>
        <w:ind w:left="709" w:right="991"/>
        <w:jc w:val="left"/>
      </w:pPr>
      <w:r>
        <w:rPr>
          <w:noProof/>
          <w:lang w:eastAsia="fr-FR" w:bidi="ar-SA"/>
        </w:rPr>
        <w:drawing>
          <wp:inline distT="0" distB="0" distL="0" distR="0">
            <wp:extent cx="3763005" cy="2224397"/>
            <wp:effectExtent l="19050" t="0" r="8895" b="0"/>
            <wp:docPr id="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pic:cNvPicPr>
                      <a:picLocks noChangeAspect="1" noChangeArrowheads="1"/>
                    </pic:cNvPicPr>
                  </pic:nvPicPr>
                  <pic:blipFill>
                    <a:blip r:embed="rId16" cstate="print"/>
                    <a:stretch>
                      <a:fillRect/>
                    </a:stretch>
                  </pic:blipFill>
                  <pic:spPr bwMode="auto">
                    <a:xfrm>
                      <a:off x="0" y="0"/>
                      <a:ext cx="3763005" cy="2224397"/>
                    </a:xfrm>
                    <a:prstGeom prst="rect">
                      <a:avLst/>
                    </a:prstGeom>
                    <a:noFill/>
                    <a:ln w="9525">
                      <a:noFill/>
                      <a:miter lim="800000"/>
                      <a:headEnd/>
                      <a:tailEnd/>
                    </a:ln>
                  </pic:spPr>
                </pic:pic>
              </a:graphicData>
            </a:graphic>
          </wp:inline>
        </w:drawing>
      </w:r>
    </w:p>
    <w:p w:rsidR="00504BA2" w:rsidRPr="00504BA2" w:rsidRDefault="00504BA2" w:rsidP="00504BA2">
      <w:pPr>
        <w:pBdr>
          <w:top w:val="single" w:sz="4" w:space="1" w:color="auto"/>
          <w:left w:val="single" w:sz="4" w:space="4" w:color="auto"/>
          <w:bottom w:val="single" w:sz="4" w:space="1" w:color="auto"/>
          <w:right w:val="single" w:sz="4" w:space="4" w:color="auto"/>
        </w:pBdr>
        <w:shd w:val="clear" w:color="auto" w:fill="FFFAF5"/>
        <w:ind w:left="709" w:right="991"/>
      </w:pPr>
    </w:p>
    <w:p w:rsidR="00504BA2" w:rsidRPr="00504BA2" w:rsidRDefault="00504BA2" w:rsidP="00504BA2">
      <w:pPr>
        <w:rPr>
          <w:sz w:val="12"/>
        </w:rPr>
      </w:pPr>
    </w:p>
    <w:p w:rsidR="00080F3E" w:rsidRDefault="00504BA2" w:rsidP="005E5EDC">
      <w:pPr>
        <w:pStyle w:val="Lgende"/>
      </w:pPr>
      <w:bookmarkStart w:id="370" w:name="_Ref413945302"/>
      <w:bookmarkStart w:id="371" w:name="_Toc416973298"/>
      <w:r>
        <w:t xml:space="preserve">Figure </w:t>
      </w:r>
      <w:fldSimple w:instr=" SEQ Figure \* ARABIC ">
        <w:r w:rsidR="003E62A6">
          <w:rPr>
            <w:noProof/>
          </w:rPr>
          <w:t>5</w:t>
        </w:r>
      </w:fldSimple>
      <w:bookmarkEnd w:id="370"/>
      <w:r>
        <w:t xml:space="preserve">: </w:t>
      </w:r>
      <w:r w:rsidR="008469EB">
        <w:tab/>
      </w:r>
      <w:r w:rsidRPr="005F20A9">
        <w:t>Chaîne de production des DWF.cef. Celle-ci se résume à un simple filtre de changement de format, ne concernant que la partie méta data.</w:t>
      </w:r>
      <w:bookmarkEnd w:id="371"/>
    </w:p>
    <w:p w:rsidR="00BE686F" w:rsidRDefault="00BE686F" w:rsidP="005E5EDC">
      <w:pPr>
        <w:pStyle w:val="Lgende"/>
      </w:pPr>
    </w:p>
    <w:p w:rsidR="00080F3E" w:rsidRDefault="00C47C27" w:rsidP="002868AB">
      <w:pPr>
        <w:pStyle w:val="Titre3"/>
      </w:pPr>
      <w:bookmarkStart w:id="372" w:name="__RefHeading__26_720405414"/>
      <w:bookmarkEnd w:id="372"/>
      <w:r>
        <w:t xml:space="preserve">  </w:t>
      </w:r>
      <w:bookmarkStart w:id="373" w:name="_Toc402887357"/>
      <w:bookmarkStart w:id="374" w:name="_Toc409633928"/>
      <w:bookmarkStart w:id="375" w:name="_Toc416973759"/>
      <w:r>
        <w:t>Production des CS.cef</w:t>
      </w:r>
      <w:bookmarkEnd w:id="373"/>
      <w:bookmarkEnd w:id="374"/>
      <w:bookmarkEnd w:id="375"/>
    </w:p>
    <w:p w:rsidR="00080F3E" w:rsidRDefault="00C47C27" w:rsidP="000C5D32">
      <w:pPr>
        <w:rPr>
          <w:rFonts w:cs="Arial Narrow"/>
        </w:rPr>
      </w:pPr>
      <w:bookmarkStart w:id="376" w:name="_Toc402887358"/>
      <w:r>
        <w:t xml:space="preserve">Les  en </w:t>
      </w:r>
      <w:r>
        <w:rPr>
          <w:b/>
        </w:rPr>
        <w:t>CS.cef</w:t>
      </w:r>
      <w:r>
        <w:t xml:space="preserve">  sont donc le résultat de la conversion de format des fichiers SPL2.rff, faite par l’application </w:t>
      </w:r>
      <w:r>
        <w:rPr>
          <w:rFonts w:ascii="Arial Narrow" w:hAnsi="Arial Narrow" w:cs="Arial Narrow"/>
          <w:b/>
        </w:rPr>
        <w:t>RCL_spectro_L2_to_cef</w:t>
      </w:r>
      <w:r>
        <w:t xml:space="preserve"> (</w:t>
      </w:r>
      <w:r w:rsidR="0088630C">
        <w:fldChar w:fldCharType="begin"/>
      </w:r>
      <w:r w:rsidR="001716D0">
        <w:instrText xml:space="preserve"> REF _Ref413945323 \h </w:instrText>
      </w:r>
      <w:r w:rsidR="0088630C">
        <w:fldChar w:fldCharType="separate"/>
      </w:r>
      <w:r w:rsidR="003E62A6">
        <w:t xml:space="preserve">Figure </w:t>
      </w:r>
      <w:r w:rsidR="003E62A6">
        <w:rPr>
          <w:noProof/>
        </w:rPr>
        <w:t>6</w:t>
      </w:r>
      <w:r w:rsidR="0088630C">
        <w:fldChar w:fldCharType="end"/>
      </w:r>
      <w:r>
        <w:t xml:space="preserve">). </w:t>
      </w:r>
      <w:r>
        <w:rPr>
          <w:rFonts w:cs="Arial Narrow"/>
        </w:rPr>
        <w:t>Les commandes de production disponibles sont :</w:t>
      </w:r>
      <w:bookmarkEnd w:id="376"/>
    </w:p>
    <w:p w:rsidR="00B13452" w:rsidRDefault="00B13452" w:rsidP="000C5D32">
      <w:pPr>
        <w:rPr>
          <w:rFonts w:cs="Arial Narrow"/>
        </w:rPr>
      </w:pPr>
    </w:p>
    <w:p w:rsidR="00080F3E" w:rsidRPr="00B13452" w:rsidRDefault="00C47C27" w:rsidP="000C5D32">
      <w:pPr>
        <w:pStyle w:val="Textebrut"/>
        <w:rPr>
          <w:rFonts w:ascii="DejaVu Sans Mono" w:hAnsi="DejaVu Sans Mono" w:cs="DejaVu Sans Mono"/>
          <w:sz w:val="18"/>
          <w:szCs w:val="20"/>
        </w:rPr>
      </w:pPr>
      <w:r w:rsidRPr="000C66BD">
        <w:rPr>
          <w:rFonts w:ascii="DejaVu Sans Mono" w:hAnsi="DejaVu Sans Mono" w:cs="DejaVu Sans Mono"/>
          <w:sz w:val="20"/>
          <w:szCs w:val="20"/>
        </w:rPr>
        <w:tab/>
      </w:r>
      <w:bookmarkStart w:id="377" w:name="_Toc402887359"/>
      <w:r w:rsidRPr="00B13452">
        <w:rPr>
          <w:rFonts w:ascii="DejaVu Sans Mono" w:hAnsi="DejaVu Sans Mono" w:cs="DejaVu Sans Mono"/>
          <w:sz w:val="18"/>
          <w:szCs w:val="20"/>
        </w:rPr>
        <w:t>RCL_product_SPL2_oneday   1 2009 12 14 NBR GSE</w:t>
      </w:r>
      <w:bookmarkEnd w:id="377"/>
    </w:p>
    <w:p w:rsidR="00080F3E" w:rsidRPr="00B076E0" w:rsidRDefault="00C47C27" w:rsidP="000C5D32">
      <w:pPr>
        <w:pStyle w:val="Textebrut"/>
        <w:rPr>
          <w:rFonts w:ascii="DejaVu Sans Mono" w:hAnsi="DejaVu Sans Mono" w:cs="DejaVu Sans Mono"/>
          <w:sz w:val="18"/>
          <w:szCs w:val="20"/>
          <w:lang w:val="en-US"/>
        </w:rPr>
      </w:pPr>
      <w:r w:rsidRPr="00B13452">
        <w:rPr>
          <w:rFonts w:ascii="DejaVu Sans Mono" w:hAnsi="DejaVu Sans Mono" w:cs="DejaVu Sans Mono"/>
          <w:sz w:val="18"/>
          <w:szCs w:val="20"/>
        </w:rPr>
        <w:tab/>
      </w:r>
      <w:bookmarkStart w:id="378" w:name="_Toc402887360"/>
      <w:r w:rsidRPr="00B076E0">
        <w:rPr>
          <w:rFonts w:ascii="DejaVu Sans Mono" w:hAnsi="DejaVu Sans Mono" w:cs="DejaVu Sans Mono"/>
          <w:sz w:val="18"/>
          <w:szCs w:val="20"/>
          <w:lang w:val="en-US"/>
        </w:rPr>
        <w:t>RCL_product_SPL2_onemonth   2009 12    NBR GSE</w:t>
      </w:r>
      <w:bookmarkEnd w:id="378"/>
    </w:p>
    <w:p w:rsidR="00080F3E" w:rsidRPr="00B076E0" w:rsidRDefault="00C47C27" w:rsidP="000C5D32">
      <w:pPr>
        <w:pStyle w:val="Textebrut"/>
        <w:rPr>
          <w:rFonts w:ascii="DejaVu Sans Mono" w:hAnsi="DejaVu Sans Mono" w:cs="DejaVu Sans Mono"/>
          <w:sz w:val="18"/>
          <w:szCs w:val="20"/>
          <w:lang w:val="en-US"/>
        </w:rPr>
      </w:pPr>
      <w:r w:rsidRPr="00B076E0">
        <w:rPr>
          <w:rFonts w:ascii="DejaVu Sans Mono" w:hAnsi="DejaVu Sans Mono" w:cs="DejaVu Sans Mono"/>
          <w:sz w:val="18"/>
          <w:szCs w:val="20"/>
          <w:lang w:val="en-US"/>
        </w:rPr>
        <w:tab/>
      </w:r>
      <w:bookmarkStart w:id="379" w:name="_Toc402887361"/>
      <w:r w:rsidRPr="00B076E0">
        <w:rPr>
          <w:rFonts w:ascii="DejaVu Sans Mono" w:hAnsi="DejaVu Sans Mono" w:cs="DejaVu Sans Mono"/>
          <w:sz w:val="18"/>
          <w:szCs w:val="20"/>
          <w:lang w:val="en-US"/>
        </w:rPr>
        <w:t>RCL_product_SPL2_oneyear    2009       NBR GSE</w:t>
      </w:r>
      <w:bookmarkEnd w:id="379"/>
    </w:p>
    <w:p w:rsidR="00B13452" w:rsidRPr="00B076E0" w:rsidRDefault="00B13452" w:rsidP="000C5D32">
      <w:pPr>
        <w:pStyle w:val="Textebrut"/>
        <w:rPr>
          <w:rFonts w:ascii="DejaVu Sans Mono" w:hAnsi="DejaVu Sans Mono" w:cs="DejaVu Sans Mono"/>
          <w:sz w:val="18"/>
          <w:szCs w:val="20"/>
          <w:lang w:val="en-US"/>
        </w:rPr>
      </w:pPr>
    </w:p>
    <w:p w:rsidR="00B13452" w:rsidRPr="00B076E0" w:rsidRDefault="00B13452" w:rsidP="00504BA2">
      <w:pPr>
        <w:pStyle w:val="Textebrut"/>
        <w:pBdr>
          <w:top w:val="single" w:sz="4" w:space="1" w:color="auto"/>
          <w:left w:val="single" w:sz="4" w:space="4" w:color="auto"/>
          <w:bottom w:val="single" w:sz="4" w:space="1" w:color="auto"/>
          <w:right w:val="single" w:sz="4" w:space="4" w:color="auto"/>
        </w:pBdr>
        <w:shd w:val="clear" w:color="auto" w:fill="FFFAF5"/>
        <w:ind w:left="567" w:right="849"/>
        <w:rPr>
          <w:rFonts w:ascii="DejaVu Sans Mono" w:hAnsi="DejaVu Sans Mono" w:cs="DejaVu Sans Mono"/>
          <w:sz w:val="18"/>
          <w:szCs w:val="20"/>
          <w:lang w:val="en-US"/>
        </w:rPr>
      </w:pPr>
    </w:p>
    <w:p w:rsidR="00080F3E" w:rsidRPr="00B076E0" w:rsidRDefault="00080F3E" w:rsidP="00504BA2">
      <w:pPr>
        <w:pStyle w:val="Textebrut"/>
        <w:pBdr>
          <w:top w:val="single" w:sz="4" w:space="1" w:color="auto"/>
          <w:left w:val="single" w:sz="4" w:space="4" w:color="auto"/>
          <w:bottom w:val="single" w:sz="4" w:space="1" w:color="auto"/>
          <w:right w:val="single" w:sz="4" w:space="4" w:color="auto"/>
        </w:pBdr>
        <w:shd w:val="clear" w:color="auto" w:fill="FFFAF5"/>
        <w:ind w:left="567" w:right="849"/>
        <w:rPr>
          <w:lang w:val="en-US"/>
        </w:rPr>
      </w:pPr>
    </w:p>
    <w:p w:rsidR="00504BA2" w:rsidRDefault="00C47C27" w:rsidP="00504BA2">
      <w:pPr>
        <w:keepNext/>
        <w:pBdr>
          <w:top w:val="single" w:sz="4" w:space="1" w:color="auto"/>
          <w:left w:val="single" w:sz="4" w:space="4" w:color="auto"/>
          <w:bottom w:val="single" w:sz="4" w:space="1" w:color="auto"/>
          <w:right w:val="single" w:sz="4" w:space="4" w:color="auto"/>
        </w:pBdr>
        <w:shd w:val="clear" w:color="auto" w:fill="FFFAF5"/>
        <w:ind w:left="567" w:right="849"/>
        <w:jc w:val="center"/>
      </w:pPr>
      <w:r>
        <w:rPr>
          <w:noProof/>
          <w:lang w:eastAsia="fr-FR" w:bidi="ar-SA"/>
        </w:rPr>
        <w:drawing>
          <wp:inline distT="0" distB="0" distL="0" distR="0">
            <wp:extent cx="3016367" cy="2233700"/>
            <wp:effectExtent l="19050" t="0" r="0" b="0"/>
            <wp:docPr id="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pic:cNvPicPr>
                      <a:picLocks noChangeAspect="1" noChangeArrowheads="1"/>
                    </pic:cNvPicPr>
                  </pic:nvPicPr>
                  <pic:blipFill>
                    <a:blip r:embed="rId17" cstate="print"/>
                    <a:stretch>
                      <a:fillRect/>
                    </a:stretch>
                  </pic:blipFill>
                  <pic:spPr bwMode="auto">
                    <a:xfrm>
                      <a:off x="0" y="0"/>
                      <a:ext cx="3016367" cy="2233700"/>
                    </a:xfrm>
                    <a:prstGeom prst="rect">
                      <a:avLst/>
                    </a:prstGeom>
                    <a:noFill/>
                    <a:ln w="9525">
                      <a:noFill/>
                      <a:miter lim="800000"/>
                      <a:headEnd/>
                      <a:tailEnd/>
                    </a:ln>
                  </pic:spPr>
                </pic:pic>
              </a:graphicData>
            </a:graphic>
          </wp:inline>
        </w:drawing>
      </w:r>
    </w:p>
    <w:p w:rsidR="00504BA2" w:rsidRDefault="00504BA2" w:rsidP="00504BA2">
      <w:pPr>
        <w:pStyle w:val="biblio2"/>
        <w:pBdr>
          <w:top w:val="single" w:sz="4" w:space="1" w:color="auto"/>
          <w:left w:val="single" w:sz="4" w:space="4" w:color="auto"/>
          <w:bottom w:val="single" w:sz="4" w:space="1" w:color="auto"/>
          <w:right w:val="single" w:sz="4" w:space="4" w:color="auto"/>
        </w:pBdr>
        <w:shd w:val="clear" w:color="auto" w:fill="FFFAF5"/>
        <w:ind w:right="849" w:firstLine="0"/>
      </w:pPr>
    </w:p>
    <w:p w:rsidR="00504BA2" w:rsidRPr="00504BA2" w:rsidRDefault="00504BA2" w:rsidP="00504BA2">
      <w:pPr>
        <w:pStyle w:val="biblio2"/>
        <w:rPr>
          <w:sz w:val="12"/>
        </w:rPr>
      </w:pPr>
    </w:p>
    <w:p w:rsidR="00080F3E" w:rsidRDefault="00504BA2" w:rsidP="005E5EDC">
      <w:pPr>
        <w:pStyle w:val="Lgende"/>
      </w:pPr>
      <w:bookmarkStart w:id="380" w:name="_Ref413945323"/>
      <w:bookmarkStart w:id="381" w:name="_Toc416973299"/>
      <w:r>
        <w:t xml:space="preserve">Figure </w:t>
      </w:r>
      <w:fldSimple w:instr=" SEQ Figure \* ARABIC ">
        <w:r w:rsidR="003E62A6">
          <w:rPr>
            <w:noProof/>
          </w:rPr>
          <w:t>6</w:t>
        </w:r>
      </w:fldSimple>
      <w:bookmarkEnd w:id="380"/>
      <w:r>
        <w:t xml:space="preserve">: </w:t>
      </w:r>
      <w:r w:rsidR="008469EB">
        <w:tab/>
      </w:r>
      <w:r w:rsidRPr="00CA2775">
        <w:t>Chaîne de production des CS.cef. Celle-ci se résume à</w:t>
      </w:r>
      <w:r w:rsidR="00E45D7F">
        <w:t xml:space="preserve"> un simple filtre de changement </w:t>
      </w:r>
      <w:r w:rsidRPr="00CA2775">
        <w:t>de format, ne concernant que la partie méta data.</w:t>
      </w:r>
      <w:bookmarkEnd w:id="381"/>
    </w:p>
    <w:p w:rsidR="00080F3E" w:rsidRDefault="00C47C27" w:rsidP="002868AB">
      <w:pPr>
        <w:pStyle w:val="Titre3"/>
      </w:pPr>
      <w:bookmarkStart w:id="382" w:name="__RefHeading__24_720405414"/>
      <w:bookmarkEnd w:id="382"/>
      <w:r>
        <w:t xml:space="preserve">  </w:t>
      </w:r>
      <w:bookmarkStart w:id="383" w:name="_Toc402887363"/>
      <w:bookmarkStart w:id="384" w:name="_Toc409633929"/>
      <w:bookmarkStart w:id="385" w:name="_Toc416973760"/>
      <w:r>
        <w:t>Production des CWF.cef</w:t>
      </w:r>
      <w:bookmarkEnd w:id="383"/>
      <w:bookmarkEnd w:id="384"/>
      <w:bookmarkEnd w:id="385"/>
      <w:r>
        <w:t xml:space="preserve">     </w:t>
      </w:r>
    </w:p>
    <w:p w:rsidR="00080F3E" w:rsidRDefault="00C47C27" w:rsidP="000C5D32">
      <w:pPr>
        <w:rPr>
          <w:rFonts w:cs="Arial Narrow"/>
        </w:rPr>
      </w:pPr>
      <w:bookmarkStart w:id="386" w:name="_Toc402887364"/>
      <w:r>
        <w:t xml:space="preserve">Les </w:t>
      </w:r>
      <w:r>
        <w:rPr>
          <w:b/>
        </w:rPr>
        <w:t>CWF.cef</w:t>
      </w:r>
      <w:r>
        <w:t xml:space="preserve"> sont le résultat de la conversion de format des fichiers VTL2.rff,  faite par l’application </w:t>
      </w:r>
      <w:r>
        <w:rPr>
          <w:rFonts w:ascii="Arial Narrow" w:hAnsi="Arial Narrow" w:cs="Arial Narrow"/>
          <w:b/>
        </w:rPr>
        <w:t xml:space="preserve">RCL_vectime_L2_to_cef  </w:t>
      </w:r>
      <w:r>
        <w:rPr>
          <w:rFonts w:ascii="Arial Narrow" w:hAnsi="Arial Narrow" w:cs="Arial Narrow"/>
        </w:rPr>
        <w:t>(</w:t>
      </w:r>
      <w:r w:rsidR="0088630C">
        <w:fldChar w:fldCharType="begin"/>
      </w:r>
      <w:r w:rsidR="001716D0">
        <w:rPr>
          <w:rFonts w:ascii="Arial Narrow" w:hAnsi="Arial Narrow" w:cs="Arial Narrow"/>
        </w:rPr>
        <w:instrText xml:space="preserve"> REF _Ref413945339 \h </w:instrText>
      </w:r>
      <w:r w:rsidR="0088630C">
        <w:fldChar w:fldCharType="separate"/>
      </w:r>
      <w:r w:rsidR="003E62A6">
        <w:t xml:space="preserve">Figure </w:t>
      </w:r>
      <w:r w:rsidR="003E62A6">
        <w:rPr>
          <w:noProof/>
        </w:rPr>
        <w:t>7</w:t>
      </w:r>
      <w:r w:rsidR="0088630C">
        <w:fldChar w:fldCharType="end"/>
      </w:r>
      <w:r>
        <w:t xml:space="preserve">). </w:t>
      </w:r>
      <w:r>
        <w:rPr>
          <w:rFonts w:cs="Arial Narrow"/>
        </w:rPr>
        <w:t>Les commandes de production disponibles sont :</w:t>
      </w:r>
      <w:bookmarkEnd w:id="386"/>
    </w:p>
    <w:p w:rsidR="00080F3E" w:rsidRDefault="00C47C27" w:rsidP="000C5D32">
      <w:pPr>
        <w:pStyle w:val="Textebrut"/>
      </w:pPr>
      <w:r>
        <w:tab/>
      </w:r>
    </w:p>
    <w:p w:rsidR="00080F3E" w:rsidRPr="00B13452" w:rsidRDefault="000C66BD" w:rsidP="000C5D32">
      <w:pPr>
        <w:pStyle w:val="Textebrut"/>
        <w:rPr>
          <w:rFonts w:ascii="DejaVu Sans Mono" w:hAnsi="DejaVu Sans Mono" w:cs="DejaVu Sans Mono"/>
          <w:sz w:val="18"/>
          <w:szCs w:val="20"/>
        </w:rPr>
      </w:pPr>
      <w:bookmarkStart w:id="387" w:name="_Toc402887365"/>
      <w:r>
        <w:rPr>
          <w:rFonts w:ascii="DejaVu Sans Mono" w:hAnsi="DejaVu Sans Mono" w:cs="DejaVu Sans Mono"/>
          <w:sz w:val="20"/>
          <w:szCs w:val="20"/>
        </w:rPr>
        <w:tab/>
      </w:r>
      <w:r w:rsidR="00C47C27" w:rsidRPr="00B13452">
        <w:rPr>
          <w:rFonts w:ascii="DejaVu Sans Mono" w:hAnsi="DejaVu Sans Mono" w:cs="DejaVu Sans Mono"/>
          <w:sz w:val="18"/>
          <w:szCs w:val="20"/>
        </w:rPr>
        <w:t>RCL_product_CWF_oneday   1 2009 12 14 NBR</w:t>
      </w:r>
      <w:bookmarkEnd w:id="387"/>
    </w:p>
    <w:p w:rsidR="00080F3E" w:rsidRPr="00B13452" w:rsidRDefault="000C66BD" w:rsidP="000C5D32">
      <w:pPr>
        <w:pStyle w:val="Textebrut"/>
        <w:rPr>
          <w:rFonts w:ascii="DejaVu Sans Mono" w:hAnsi="DejaVu Sans Mono" w:cs="DejaVu Sans Mono"/>
          <w:sz w:val="18"/>
          <w:szCs w:val="20"/>
          <w:lang w:val="en-US"/>
        </w:rPr>
      </w:pPr>
      <w:bookmarkStart w:id="388" w:name="_Toc402887366"/>
      <w:r w:rsidRPr="00B076E0">
        <w:rPr>
          <w:rFonts w:ascii="DejaVu Sans Mono" w:hAnsi="DejaVu Sans Mono" w:cs="DejaVu Sans Mono"/>
          <w:sz w:val="18"/>
          <w:szCs w:val="20"/>
        </w:rPr>
        <w:tab/>
      </w:r>
      <w:r w:rsidR="00C47C27" w:rsidRPr="00B13452">
        <w:rPr>
          <w:rFonts w:ascii="DejaVu Sans Mono" w:hAnsi="DejaVu Sans Mono" w:cs="DejaVu Sans Mono"/>
          <w:sz w:val="18"/>
          <w:szCs w:val="20"/>
          <w:lang w:val="en-US"/>
        </w:rPr>
        <w:t>RCL_product_CWF_onemonth   2009 12    NBR</w:t>
      </w:r>
      <w:bookmarkEnd w:id="388"/>
    </w:p>
    <w:p w:rsidR="00B13452" w:rsidRPr="000C66BD" w:rsidRDefault="00B13452" w:rsidP="000C5D32">
      <w:pPr>
        <w:pStyle w:val="Textebrut"/>
        <w:rPr>
          <w:rFonts w:ascii="DejaVu Sans Mono" w:hAnsi="DejaVu Sans Mono" w:cs="DejaVu Sans Mono"/>
          <w:sz w:val="20"/>
          <w:szCs w:val="20"/>
          <w:lang w:val="en-US"/>
        </w:rPr>
      </w:pPr>
    </w:p>
    <w:p w:rsidR="00080F3E" w:rsidRDefault="00080F3E" w:rsidP="00A54C17">
      <w:pPr>
        <w:pStyle w:val="Textebrut"/>
        <w:pBdr>
          <w:top w:val="single" w:sz="4" w:space="1" w:color="auto"/>
          <w:left w:val="single" w:sz="4" w:space="4" w:color="auto"/>
          <w:bottom w:val="single" w:sz="4" w:space="1" w:color="auto"/>
          <w:right w:val="single" w:sz="4" w:space="4" w:color="auto"/>
        </w:pBdr>
        <w:shd w:val="clear" w:color="auto" w:fill="FFFAF5"/>
        <w:ind w:left="993" w:right="707"/>
        <w:rPr>
          <w:lang w:val="en-US"/>
        </w:rPr>
      </w:pPr>
    </w:p>
    <w:p w:rsidR="00A54C17" w:rsidRDefault="00C47C27" w:rsidP="00A54C17">
      <w:pPr>
        <w:keepNext/>
        <w:pBdr>
          <w:top w:val="single" w:sz="4" w:space="1" w:color="auto"/>
          <w:left w:val="single" w:sz="4" w:space="4" w:color="auto"/>
          <w:bottom w:val="single" w:sz="4" w:space="1" w:color="auto"/>
          <w:right w:val="single" w:sz="4" w:space="4" w:color="auto"/>
        </w:pBdr>
        <w:shd w:val="clear" w:color="auto" w:fill="FFFAF5"/>
        <w:ind w:left="993" w:right="707"/>
        <w:jc w:val="left"/>
      </w:pPr>
      <w:r>
        <w:rPr>
          <w:noProof/>
          <w:lang w:eastAsia="fr-FR" w:bidi="ar-SA"/>
        </w:rPr>
        <w:drawing>
          <wp:inline distT="0" distB="0" distL="0" distR="0">
            <wp:extent cx="3781818" cy="2170784"/>
            <wp:effectExtent l="19050" t="0" r="0" b="0"/>
            <wp:docPr id="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pic:cNvPicPr>
                      <a:picLocks noChangeAspect="1" noChangeArrowheads="1"/>
                    </pic:cNvPicPr>
                  </pic:nvPicPr>
                  <pic:blipFill>
                    <a:blip r:embed="rId18" cstate="print"/>
                    <a:stretch>
                      <a:fillRect/>
                    </a:stretch>
                  </pic:blipFill>
                  <pic:spPr bwMode="auto">
                    <a:xfrm>
                      <a:off x="0" y="0"/>
                      <a:ext cx="3781818" cy="2170784"/>
                    </a:xfrm>
                    <a:prstGeom prst="rect">
                      <a:avLst/>
                    </a:prstGeom>
                    <a:noFill/>
                    <a:ln w="9525">
                      <a:noFill/>
                      <a:miter lim="800000"/>
                      <a:headEnd/>
                      <a:tailEnd/>
                    </a:ln>
                  </pic:spPr>
                </pic:pic>
              </a:graphicData>
            </a:graphic>
          </wp:inline>
        </w:drawing>
      </w:r>
    </w:p>
    <w:p w:rsidR="00A54C17" w:rsidRPr="00A54C17" w:rsidRDefault="00A54C17" w:rsidP="00A54C17">
      <w:pPr>
        <w:pBdr>
          <w:top w:val="single" w:sz="4" w:space="1" w:color="auto"/>
          <w:left w:val="single" w:sz="4" w:space="4" w:color="auto"/>
          <w:bottom w:val="single" w:sz="4" w:space="1" w:color="auto"/>
          <w:right w:val="single" w:sz="4" w:space="4" w:color="auto"/>
        </w:pBdr>
        <w:shd w:val="clear" w:color="auto" w:fill="FFFAF5"/>
        <w:ind w:left="993" w:right="707"/>
      </w:pPr>
    </w:p>
    <w:p w:rsidR="00A54C17" w:rsidRPr="003B4D47" w:rsidRDefault="00A54C17" w:rsidP="00A54C17">
      <w:pPr>
        <w:rPr>
          <w:sz w:val="12"/>
        </w:rPr>
      </w:pPr>
    </w:p>
    <w:p w:rsidR="00080F3E" w:rsidRDefault="00A54C17" w:rsidP="005E5EDC">
      <w:pPr>
        <w:pStyle w:val="Lgende"/>
      </w:pPr>
      <w:bookmarkStart w:id="389" w:name="_Ref413945339"/>
      <w:bookmarkStart w:id="390" w:name="_Toc416973300"/>
      <w:r>
        <w:t xml:space="preserve">Figure </w:t>
      </w:r>
      <w:fldSimple w:instr=" SEQ Figure \* ARABIC ">
        <w:r w:rsidR="003E62A6">
          <w:rPr>
            <w:noProof/>
          </w:rPr>
          <w:t>7</w:t>
        </w:r>
      </w:fldSimple>
      <w:bookmarkEnd w:id="389"/>
      <w:r>
        <w:t xml:space="preserve">: </w:t>
      </w:r>
      <w:r w:rsidR="008469EB">
        <w:tab/>
      </w:r>
      <w:r w:rsidRPr="00AC3D56">
        <w:t>Chaîne de production des CWF.cef.  Celle-ci se résume à un simple filtre de changement de format, ne concernant que la partie méta data.</w:t>
      </w:r>
      <w:bookmarkEnd w:id="390"/>
    </w:p>
    <w:p w:rsidR="00080F3E" w:rsidRDefault="00080F3E" w:rsidP="000C5D32"/>
    <w:p w:rsidR="00080F3E" w:rsidRDefault="00C47C27" w:rsidP="002868AB">
      <w:pPr>
        <w:pStyle w:val="Titre3"/>
      </w:pPr>
      <w:bookmarkStart w:id="391" w:name="__RefHeading__28_720405414"/>
      <w:bookmarkEnd w:id="391"/>
      <w:r>
        <w:t xml:space="preserve">  </w:t>
      </w:r>
      <w:bookmarkStart w:id="392" w:name="_Toc402887368"/>
      <w:bookmarkStart w:id="393" w:name="_Toc409633930"/>
      <w:bookmarkStart w:id="394" w:name="_Toc416973761"/>
      <w:r>
        <w:t xml:space="preserve">Remarque sur les produits livrés au </w:t>
      </w:r>
      <w:r w:rsidR="00DC0627">
        <w:t>CSA</w:t>
      </w:r>
      <w:bookmarkEnd w:id="392"/>
      <w:bookmarkEnd w:id="393"/>
      <w:bookmarkEnd w:id="394"/>
    </w:p>
    <w:p w:rsidR="00080F3E" w:rsidRDefault="00C47C27" w:rsidP="000C5D32">
      <w:bookmarkStart w:id="395" w:name="_Toc402887369"/>
      <w:r>
        <w:t xml:space="preserve">Ces produits </w:t>
      </w:r>
      <w:r w:rsidR="005C7402">
        <w:t xml:space="preserve">pourraient ne pas </w:t>
      </w:r>
      <w:r w:rsidR="00170B41">
        <w:t>être</w:t>
      </w:r>
      <w:r>
        <w:t xml:space="preserve"> conservés durablement au LPP, dans la mesure ou leur </w:t>
      </w:r>
      <w:r w:rsidR="00B076E0">
        <w:t>régénération</w:t>
      </w:r>
      <w:r>
        <w:t xml:space="preserve"> à partir des VTL1.rff ou VTL2.rff est rapide (voir paragraphe 2.4.3). De plus, pour les DWF et les CWF, le champ «data» est identique </w:t>
      </w:r>
      <w:r w:rsidR="00B076E0">
        <w:t>aux fichiers</w:t>
      </w:r>
      <w:r>
        <w:t xml:space="preserve"> VTL1.rff et VTL2.rff (cela a été voulu, voir </w:t>
      </w:r>
      <w:r w:rsidR="002C1893">
        <w:t xml:space="preserve">chapitre </w:t>
      </w:r>
      <w:r w:rsidR="0088630C">
        <w:fldChar w:fldCharType="begin"/>
      </w:r>
      <w:r w:rsidR="002C1893">
        <w:instrText xml:space="preserve"> REF _Ref413949891 \w \h </w:instrText>
      </w:r>
      <w:r w:rsidR="0088630C">
        <w:fldChar w:fldCharType="separate"/>
      </w:r>
      <w:r w:rsidR="003E62A6">
        <w:t>2.1</w:t>
      </w:r>
      <w:r w:rsidR="0088630C">
        <w:fldChar w:fldCharType="end"/>
      </w:r>
      <w:r>
        <w:t xml:space="preserve">). Seule la partie </w:t>
      </w:r>
      <w:r w:rsidR="00B076E0">
        <w:t>méta</w:t>
      </w:r>
      <w:r>
        <w:t xml:space="preserve">-data est différente pour ces deux produits entre le format RFF et le format CEF. Les CS, si le besoin s’en faisait sentir, ne sont pas trop </w:t>
      </w:r>
      <w:r w:rsidR="00B076E0">
        <w:t>longs</w:t>
      </w:r>
      <w:r>
        <w:t xml:space="preserve"> non plus à régénérer.</w:t>
      </w:r>
      <w:bookmarkEnd w:id="395"/>
    </w:p>
    <w:p w:rsidR="00080F3E" w:rsidRDefault="00C47C27" w:rsidP="002868AB">
      <w:pPr>
        <w:pStyle w:val="Titre3"/>
      </w:pPr>
      <w:bookmarkStart w:id="396" w:name="__RefHeading__30_720405414"/>
      <w:bookmarkEnd w:id="396"/>
      <w:r>
        <w:t xml:space="preserve">  </w:t>
      </w:r>
      <w:bookmarkStart w:id="397" w:name="_Toc402887370"/>
      <w:bookmarkStart w:id="398" w:name="_Toc409633931"/>
      <w:bookmarkStart w:id="399" w:name="_Ref413947829"/>
      <w:bookmarkStart w:id="400" w:name="_Ref413948185"/>
      <w:bookmarkStart w:id="401" w:name="_Ref413949472"/>
      <w:bookmarkStart w:id="402" w:name="_Toc416973762"/>
      <w:r>
        <w:t>Chaîne de production des images WEB</w:t>
      </w:r>
      <w:bookmarkEnd w:id="397"/>
      <w:bookmarkEnd w:id="398"/>
      <w:bookmarkEnd w:id="399"/>
      <w:bookmarkEnd w:id="400"/>
      <w:bookmarkEnd w:id="401"/>
      <w:bookmarkEnd w:id="402"/>
    </w:p>
    <w:p w:rsidR="00080F3E" w:rsidRDefault="00C47C27" w:rsidP="000C5D32">
      <w:bookmarkStart w:id="403" w:name="_Toc402887371"/>
      <w:r>
        <w:t xml:space="preserve">Les images web pour STAFF-SC sont </w:t>
      </w:r>
      <w:r w:rsidR="00B076E0">
        <w:t>constituées</w:t>
      </w:r>
      <w:r>
        <w:t xml:space="preserve"> de spectrogrammes de la composante Z pour les 4 satellites. Il pourrait </w:t>
      </w:r>
      <w:r w:rsidR="00B076E0">
        <w:t>être</w:t>
      </w:r>
      <w:r>
        <w:t xml:space="preserve"> </w:t>
      </w:r>
      <w:r w:rsidR="00B076E0">
        <w:t>produit</w:t>
      </w:r>
      <w:r>
        <w:t xml:space="preserve"> de deux manières</w:t>
      </w:r>
      <w:bookmarkEnd w:id="403"/>
      <w:r w:rsidR="00B13452">
        <w:t> :</w:t>
      </w:r>
    </w:p>
    <w:p w:rsidR="00080F3E" w:rsidRDefault="00C47C27" w:rsidP="00A052A1">
      <w:pPr>
        <w:pStyle w:val="Paragraphedeliste"/>
      </w:pPr>
      <w:bookmarkStart w:id="404" w:name="_Toc402887372"/>
      <w:r>
        <w:t>A partir des SPL2.rff de la chaîne précédente</w:t>
      </w:r>
      <w:bookmarkEnd w:id="404"/>
    </w:p>
    <w:p w:rsidR="00080F3E" w:rsidRDefault="00C47C27" w:rsidP="00A052A1">
      <w:pPr>
        <w:pStyle w:val="Paragraphedeliste"/>
      </w:pPr>
      <w:bookmarkStart w:id="405" w:name="_Toc402887373"/>
      <w:r>
        <w:t xml:space="preserve">Directement </w:t>
      </w:r>
      <w:r w:rsidR="00B076E0">
        <w:t>à</w:t>
      </w:r>
      <w:r>
        <w:t xml:space="preserve"> partir des VTL2</w:t>
      </w:r>
      <w:bookmarkEnd w:id="405"/>
    </w:p>
    <w:p w:rsidR="00080F3E" w:rsidRDefault="00C47C27" w:rsidP="000C5D32">
      <w:bookmarkStart w:id="406" w:name="_Toc402887374"/>
      <w:r>
        <w:t>Néanmoins la méthode de c</w:t>
      </w:r>
      <w:r w:rsidR="005C7402">
        <w:t>alibration utilisée pour produir</w:t>
      </w:r>
      <w:r>
        <w:t xml:space="preserve">e les VTL2 nécessite de connaître une demi-fenêtre de mesure avant et après le point de télémesure que l’on calibre. Cela veut dire que, en cas de trous de données, les VTL2 «élargissent» les trous de données (voir </w:t>
      </w:r>
      <w:r w:rsidR="002C1893">
        <w:t xml:space="preserve">chapitre </w:t>
      </w:r>
      <w:r w:rsidR="0088630C">
        <w:fldChar w:fldCharType="begin"/>
      </w:r>
      <w:r w:rsidR="002C1893">
        <w:instrText xml:space="preserve"> REF _Ref413949936 \w \h </w:instrText>
      </w:r>
      <w:r w:rsidR="0088630C">
        <w:fldChar w:fldCharType="separate"/>
      </w:r>
      <w:r w:rsidR="003E62A6">
        <w:t>2.2.4</w:t>
      </w:r>
      <w:r w:rsidR="0088630C">
        <w:fldChar w:fldCharType="end"/>
      </w:r>
      <w:r>
        <w:t>) d’une demi fenêtre de calibration (1024 points, soit 40.95 sec en NBR et 8192 points, soit 18.20 s en HBR).</w:t>
      </w:r>
      <w:bookmarkEnd w:id="406"/>
    </w:p>
    <w:p w:rsidR="00080F3E" w:rsidRDefault="00C47C27" w:rsidP="000C5D32">
      <w:bookmarkStart w:id="407" w:name="_Toc402887375"/>
      <w:r>
        <w:t xml:space="preserve">Pour cette raison les spectrogrammes du web sont produits à partir de la première méthode, qui correspond le mieux aux données initiales, et permettent ainsi de valider le fonctionnement de l’instrument ainsi que la production des CS.cef. Le détail de cette chaîne est résumé par la </w:t>
      </w:r>
      <w:r w:rsidR="0088630C">
        <w:fldChar w:fldCharType="begin"/>
      </w:r>
      <w:r w:rsidR="001716D0">
        <w:instrText xml:space="preserve"> REF _Ref413945353 \h </w:instrText>
      </w:r>
      <w:r w:rsidR="0088630C">
        <w:fldChar w:fldCharType="separate"/>
      </w:r>
      <w:r w:rsidR="003E62A6">
        <w:t xml:space="preserve">Figure </w:t>
      </w:r>
      <w:r w:rsidR="003E62A6">
        <w:rPr>
          <w:noProof/>
        </w:rPr>
        <w:t>8</w:t>
      </w:r>
      <w:r w:rsidR="0088630C">
        <w:fldChar w:fldCharType="end"/>
      </w:r>
      <w:r>
        <w:t xml:space="preserve"> ci-dessous. Les SPL2 util</w:t>
      </w:r>
      <w:r w:rsidR="005C7402">
        <w:t>isés sont ceux qui sont produit</w:t>
      </w:r>
      <w:r>
        <w:t>s en ISR2. En effet, en GSE, les 3 composantes sont mélangées et filtré</w:t>
      </w:r>
      <w:r w:rsidR="005C7402">
        <w:t>e</w:t>
      </w:r>
      <w:r>
        <w:t>s des basses fréquences (en dessous de 0.6 Hz), et donc moins utilisable</w:t>
      </w:r>
      <w:r w:rsidR="005C7402">
        <w:t>s</w:t>
      </w:r>
      <w:r>
        <w:t xml:space="preserve"> pour contrôler le fonctionnement de l'expérience.</w:t>
      </w:r>
      <w:bookmarkEnd w:id="407"/>
    </w:p>
    <w:p w:rsidR="00080F3E" w:rsidRDefault="00C47C27" w:rsidP="000C5D32">
      <w:bookmarkStart w:id="408" w:name="_Toc402887376"/>
      <w:r>
        <w:t>Les commandes de production, portant sur la base des SPL2.rff existante, sont :</w:t>
      </w:r>
      <w:bookmarkEnd w:id="408"/>
    </w:p>
    <w:p w:rsidR="00080F3E" w:rsidRPr="00B076E0" w:rsidRDefault="00C47C27" w:rsidP="000C5D32">
      <w:pPr>
        <w:pStyle w:val="Textebrut"/>
        <w:rPr>
          <w:rFonts w:ascii="DejaVu Sans Mono" w:hAnsi="DejaVu Sans Mono" w:cs="DejaVu Sans Mono"/>
          <w:sz w:val="18"/>
          <w:szCs w:val="20"/>
          <w:lang w:val="en-US"/>
        </w:rPr>
      </w:pPr>
      <w:r w:rsidRPr="000C66BD">
        <w:rPr>
          <w:rFonts w:ascii="DejaVu Sans Mono" w:hAnsi="DejaVu Sans Mono" w:cs="DejaVu Sans Mono"/>
          <w:sz w:val="20"/>
          <w:szCs w:val="20"/>
        </w:rPr>
        <w:tab/>
      </w:r>
      <w:bookmarkStart w:id="409" w:name="_Toc402887377"/>
      <w:r w:rsidRPr="00B076E0">
        <w:rPr>
          <w:rFonts w:ascii="DejaVu Sans Mono" w:hAnsi="DejaVu Sans Mono" w:cs="DejaVu Sans Mono"/>
          <w:sz w:val="18"/>
          <w:szCs w:val="20"/>
          <w:lang w:val="en-US"/>
        </w:rPr>
        <w:t>RCL_product_visu_SPL2_oneday   1 2009 12 14 NBR</w:t>
      </w:r>
      <w:bookmarkEnd w:id="409"/>
    </w:p>
    <w:p w:rsidR="00080F3E" w:rsidRPr="00B076E0" w:rsidRDefault="00C47C27" w:rsidP="000C5D32">
      <w:pPr>
        <w:pStyle w:val="Textebrut"/>
        <w:rPr>
          <w:rFonts w:ascii="DejaVu Sans Mono" w:hAnsi="DejaVu Sans Mono" w:cs="DejaVu Sans Mono"/>
          <w:sz w:val="18"/>
          <w:szCs w:val="20"/>
          <w:lang w:val="en-US"/>
        </w:rPr>
      </w:pPr>
      <w:r w:rsidRPr="00B076E0">
        <w:rPr>
          <w:rFonts w:ascii="DejaVu Sans Mono" w:hAnsi="DejaVu Sans Mono" w:cs="DejaVu Sans Mono"/>
          <w:sz w:val="18"/>
          <w:szCs w:val="20"/>
          <w:lang w:val="en-US"/>
        </w:rPr>
        <w:tab/>
      </w:r>
      <w:bookmarkStart w:id="410" w:name="_Toc402887378"/>
      <w:r w:rsidRPr="00B076E0">
        <w:rPr>
          <w:rFonts w:ascii="DejaVu Sans Mono" w:hAnsi="DejaVu Sans Mono" w:cs="DejaVu Sans Mono"/>
          <w:sz w:val="18"/>
          <w:szCs w:val="20"/>
          <w:lang w:val="en-US"/>
        </w:rPr>
        <w:t>RCL_product_visu_SPL2_onemonth   2009 12    NBR</w:t>
      </w:r>
      <w:bookmarkEnd w:id="410"/>
    </w:p>
    <w:p w:rsidR="00080F3E" w:rsidRDefault="00C47C27" w:rsidP="000C5D32">
      <w:pPr>
        <w:pStyle w:val="Textebrut"/>
        <w:rPr>
          <w:rFonts w:ascii="DejaVu Sans Mono" w:hAnsi="DejaVu Sans Mono" w:cs="DejaVu Sans Mono"/>
          <w:sz w:val="18"/>
          <w:szCs w:val="20"/>
          <w:lang w:val="en-US"/>
        </w:rPr>
      </w:pPr>
      <w:bookmarkStart w:id="411" w:name="__RefHeading__880_653160006"/>
      <w:bookmarkEnd w:id="411"/>
      <w:r w:rsidRPr="00B076E0">
        <w:rPr>
          <w:rFonts w:ascii="DejaVu Sans Mono" w:hAnsi="DejaVu Sans Mono" w:cs="DejaVu Sans Mono"/>
          <w:sz w:val="18"/>
          <w:szCs w:val="20"/>
          <w:lang w:val="en-US"/>
        </w:rPr>
        <w:tab/>
      </w:r>
      <w:bookmarkStart w:id="412" w:name="_Toc402887379"/>
      <w:r w:rsidRPr="00B076E0">
        <w:rPr>
          <w:rFonts w:ascii="DejaVu Sans Mono" w:hAnsi="DejaVu Sans Mono" w:cs="DejaVu Sans Mono"/>
          <w:sz w:val="18"/>
          <w:szCs w:val="20"/>
          <w:lang w:val="en-US"/>
        </w:rPr>
        <w:t>RCL_product_visu_SPL2_oneyear    2009       NBR</w:t>
      </w:r>
      <w:bookmarkEnd w:id="412"/>
    </w:p>
    <w:p w:rsidR="003B4D47" w:rsidRPr="00B076E0" w:rsidRDefault="003B4D47" w:rsidP="000C5D32">
      <w:pPr>
        <w:pStyle w:val="Textebrut"/>
        <w:rPr>
          <w:rFonts w:ascii="DejaVu Sans Mono" w:hAnsi="DejaVu Sans Mono" w:cs="DejaVu Sans Mono"/>
          <w:sz w:val="18"/>
          <w:szCs w:val="20"/>
          <w:lang w:val="en-US"/>
        </w:rPr>
      </w:pPr>
    </w:p>
    <w:p w:rsidR="00080F3E" w:rsidRPr="00B076E0" w:rsidRDefault="00080F3E" w:rsidP="003B4D47">
      <w:pPr>
        <w:pBdr>
          <w:top w:val="single" w:sz="4" w:space="1" w:color="auto"/>
          <w:left w:val="single" w:sz="4" w:space="4" w:color="auto"/>
          <w:bottom w:val="single" w:sz="4" w:space="1" w:color="auto"/>
          <w:right w:val="single" w:sz="4" w:space="4" w:color="auto"/>
        </w:pBdr>
        <w:shd w:val="clear" w:color="auto" w:fill="FFFAF5"/>
        <w:ind w:left="709" w:right="424"/>
        <w:rPr>
          <w:lang w:val="en-US"/>
        </w:rPr>
      </w:pPr>
    </w:p>
    <w:p w:rsidR="003B4D47" w:rsidRDefault="00C47C27" w:rsidP="003B4D47">
      <w:pPr>
        <w:keepNext/>
        <w:pBdr>
          <w:top w:val="single" w:sz="4" w:space="1" w:color="auto"/>
          <w:left w:val="single" w:sz="4" w:space="4" w:color="auto"/>
          <w:bottom w:val="single" w:sz="4" w:space="1" w:color="auto"/>
          <w:right w:val="single" w:sz="4" w:space="4" w:color="auto"/>
        </w:pBdr>
        <w:shd w:val="clear" w:color="auto" w:fill="FFFAF5"/>
        <w:ind w:left="709" w:right="424"/>
        <w:jc w:val="center"/>
      </w:pPr>
      <w:r>
        <w:rPr>
          <w:noProof/>
          <w:lang w:eastAsia="fr-FR" w:bidi="ar-SA"/>
        </w:rPr>
        <w:drawing>
          <wp:inline distT="0" distB="0" distL="0" distR="0">
            <wp:extent cx="3662522" cy="3581783"/>
            <wp:effectExtent l="19050" t="0" r="0" b="0"/>
            <wp:docPr id="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pic:cNvPicPr>
                      <a:picLocks noChangeAspect="1" noChangeArrowheads="1"/>
                    </pic:cNvPicPr>
                  </pic:nvPicPr>
                  <pic:blipFill>
                    <a:blip r:embed="rId19" cstate="print"/>
                    <a:stretch>
                      <a:fillRect/>
                    </a:stretch>
                  </pic:blipFill>
                  <pic:spPr bwMode="auto">
                    <a:xfrm>
                      <a:off x="0" y="0"/>
                      <a:ext cx="3662522" cy="3581783"/>
                    </a:xfrm>
                    <a:prstGeom prst="rect">
                      <a:avLst/>
                    </a:prstGeom>
                    <a:noFill/>
                    <a:ln w="9525">
                      <a:noFill/>
                      <a:miter lim="800000"/>
                      <a:headEnd/>
                      <a:tailEnd/>
                    </a:ln>
                  </pic:spPr>
                </pic:pic>
              </a:graphicData>
            </a:graphic>
          </wp:inline>
        </w:drawing>
      </w:r>
    </w:p>
    <w:p w:rsidR="003B4D47" w:rsidRPr="003B4D47" w:rsidRDefault="003B4D47" w:rsidP="003B4D47">
      <w:pPr>
        <w:pBdr>
          <w:top w:val="single" w:sz="4" w:space="1" w:color="auto"/>
          <w:left w:val="single" w:sz="4" w:space="4" w:color="auto"/>
          <w:bottom w:val="single" w:sz="4" w:space="1" w:color="auto"/>
          <w:right w:val="single" w:sz="4" w:space="4" w:color="auto"/>
        </w:pBdr>
        <w:shd w:val="clear" w:color="auto" w:fill="FFFAF5"/>
        <w:ind w:left="709" w:right="424"/>
      </w:pPr>
    </w:p>
    <w:p w:rsidR="003B4D47" w:rsidRPr="003B4D47" w:rsidRDefault="003B4D47" w:rsidP="003B4D47">
      <w:pPr>
        <w:rPr>
          <w:sz w:val="12"/>
        </w:rPr>
      </w:pPr>
    </w:p>
    <w:p w:rsidR="00080F3E" w:rsidRDefault="003B4D47" w:rsidP="005E5EDC">
      <w:pPr>
        <w:pStyle w:val="Lgende"/>
      </w:pPr>
      <w:bookmarkStart w:id="413" w:name="_Ref413945353"/>
      <w:bookmarkStart w:id="414" w:name="_Toc416973301"/>
      <w:r>
        <w:t xml:space="preserve">Figure </w:t>
      </w:r>
      <w:fldSimple w:instr=" SEQ Figure \* ARABIC ">
        <w:r w:rsidR="003E62A6">
          <w:rPr>
            <w:noProof/>
          </w:rPr>
          <w:t>8</w:t>
        </w:r>
      </w:fldSimple>
      <w:bookmarkEnd w:id="413"/>
      <w:r>
        <w:t xml:space="preserve">: </w:t>
      </w:r>
      <w:r w:rsidR="008469EB">
        <w:tab/>
      </w:r>
      <w:r w:rsidRPr="00FB409B">
        <w:t>Chaîne de production des images à mettre sur le web. Celles-ci servent aussi à la validation des données et des chaînes de traitement.</w:t>
      </w:r>
      <w:bookmarkEnd w:id="414"/>
    </w:p>
    <w:p w:rsidR="00080F3E" w:rsidRDefault="00C47C27" w:rsidP="005E5EDC">
      <w:pPr>
        <w:pStyle w:val="Lgende"/>
      </w:pPr>
      <w:bookmarkStart w:id="415" w:name="_Toc402887380"/>
      <w:r>
        <w:tab/>
      </w:r>
      <w:bookmarkEnd w:id="415"/>
    </w:p>
    <w:p w:rsidR="00080F3E" w:rsidRDefault="00080F3E" w:rsidP="000C5D32"/>
    <w:p w:rsidR="00080F3E" w:rsidRDefault="00C47C27" w:rsidP="002868AB">
      <w:pPr>
        <w:pStyle w:val="Titre3"/>
      </w:pPr>
      <w:bookmarkStart w:id="416" w:name="__RefHeading__32_720405414"/>
      <w:bookmarkEnd w:id="416"/>
      <w:r>
        <w:t xml:space="preserve"> </w:t>
      </w:r>
      <w:bookmarkStart w:id="417" w:name="_Toc402887381"/>
      <w:bookmarkStart w:id="418" w:name="_Toc409633932"/>
      <w:bookmarkStart w:id="419" w:name="_Toc416973763"/>
      <w:r>
        <w:t>Validation des CWF</w:t>
      </w:r>
      <w:bookmarkEnd w:id="417"/>
      <w:bookmarkEnd w:id="418"/>
      <w:bookmarkEnd w:id="419"/>
    </w:p>
    <w:p w:rsidR="00080F3E" w:rsidRDefault="00C47C27" w:rsidP="000C5D32">
      <w:bookmarkStart w:id="420" w:name="_Toc402887382"/>
      <w:r>
        <w:t xml:space="preserve">Pour ce faire, on </w:t>
      </w:r>
      <w:r w:rsidR="00881A9D">
        <w:t>peut</w:t>
      </w:r>
      <w:r>
        <w:t xml:space="preserve"> créer des spectrogrammes, à 3 composante cette fois, selon les deux méthodes précédentes. On a ainsi deux classes de spectrogrammes, l’un dérivé directement des VTL1, et l’autre des VTL2. Les spectrogrammes dérivés des VTL2 sont produits suivant la chaîne ci-dessous (</w:t>
      </w:r>
      <w:r w:rsidR="0088630C">
        <w:fldChar w:fldCharType="begin"/>
      </w:r>
      <w:r w:rsidR="001716D0">
        <w:instrText xml:space="preserve"> REF _Ref413945383 \h </w:instrText>
      </w:r>
      <w:r w:rsidR="0088630C">
        <w:fldChar w:fldCharType="separate"/>
      </w:r>
      <w:r w:rsidR="003E62A6">
        <w:t xml:space="preserve">Figure </w:t>
      </w:r>
      <w:r w:rsidR="003E62A6">
        <w:rPr>
          <w:noProof/>
        </w:rPr>
        <w:t>9</w:t>
      </w:r>
      <w:r w:rsidR="0088630C">
        <w:fldChar w:fldCharType="end"/>
      </w:r>
      <w:r>
        <w:t>).</w:t>
      </w:r>
      <w:bookmarkEnd w:id="420"/>
    </w:p>
    <w:p w:rsidR="003B4D47" w:rsidRDefault="003B4D47">
      <w:pPr>
        <w:tabs>
          <w:tab w:val="clear" w:pos="709"/>
        </w:tabs>
        <w:suppressAutoHyphens w:val="0"/>
        <w:ind w:right="0"/>
      </w:pPr>
      <w:r>
        <w:br w:type="page"/>
      </w:r>
    </w:p>
    <w:p w:rsidR="00080F3E" w:rsidRDefault="00080F3E" w:rsidP="003B4D47">
      <w:pPr>
        <w:pBdr>
          <w:top w:val="single" w:sz="4" w:space="1" w:color="auto"/>
          <w:left w:val="single" w:sz="4" w:space="4" w:color="auto"/>
          <w:bottom w:val="single" w:sz="4" w:space="1" w:color="auto"/>
          <w:right w:val="single" w:sz="4" w:space="4" w:color="auto"/>
        </w:pBdr>
        <w:shd w:val="clear" w:color="auto" w:fill="FFFAF5"/>
        <w:ind w:left="709" w:right="140"/>
      </w:pPr>
    </w:p>
    <w:p w:rsidR="003B4D47" w:rsidRDefault="00C47C27" w:rsidP="003B4D47">
      <w:pPr>
        <w:keepNext/>
        <w:pBdr>
          <w:top w:val="single" w:sz="4" w:space="1" w:color="auto"/>
          <w:left w:val="single" w:sz="4" w:space="4" w:color="auto"/>
          <w:bottom w:val="single" w:sz="4" w:space="1" w:color="auto"/>
          <w:right w:val="single" w:sz="4" w:space="4" w:color="auto"/>
        </w:pBdr>
        <w:shd w:val="clear" w:color="auto" w:fill="FFFAF5"/>
        <w:ind w:left="709" w:right="140"/>
        <w:jc w:val="center"/>
      </w:pPr>
      <w:r>
        <w:rPr>
          <w:noProof/>
          <w:lang w:eastAsia="fr-FR" w:bidi="ar-SA"/>
        </w:rPr>
        <w:drawing>
          <wp:inline distT="0" distB="0" distL="0" distR="0">
            <wp:extent cx="4086965" cy="4761523"/>
            <wp:effectExtent l="19050" t="0" r="0" b="0"/>
            <wp:docPr id="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pic:cNvPicPr>
                      <a:picLocks noChangeAspect="1" noChangeArrowheads="1"/>
                    </pic:cNvPicPr>
                  </pic:nvPicPr>
                  <pic:blipFill>
                    <a:blip r:embed="rId20" cstate="print"/>
                    <a:stretch>
                      <a:fillRect/>
                    </a:stretch>
                  </pic:blipFill>
                  <pic:spPr bwMode="auto">
                    <a:xfrm>
                      <a:off x="0" y="0"/>
                      <a:ext cx="4086965" cy="4761523"/>
                    </a:xfrm>
                    <a:prstGeom prst="rect">
                      <a:avLst/>
                    </a:prstGeom>
                    <a:noFill/>
                    <a:ln w="9525">
                      <a:noFill/>
                      <a:miter lim="800000"/>
                      <a:headEnd/>
                      <a:tailEnd/>
                    </a:ln>
                  </pic:spPr>
                </pic:pic>
              </a:graphicData>
            </a:graphic>
          </wp:inline>
        </w:drawing>
      </w:r>
    </w:p>
    <w:p w:rsidR="003B4D47" w:rsidRPr="003B4D47" w:rsidRDefault="003B4D47" w:rsidP="003B4D47">
      <w:pPr>
        <w:pBdr>
          <w:top w:val="single" w:sz="4" w:space="1" w:color="auto"/>
          <w:left w:val="single" w:sz="4" w:space="4" w:color="auto"/>
          <w:bottom w:val="single" w:sz="4" w:space="1" w:color="auto"/>
          <w:right w:val="single" w:sz="4" w:space="4" w:color="auto"/>
        </w:pBdr>
        <w:shd w:val="clear" w:color="auto" w:fill="FFFAF5"/>
        <w:ind w:left="709" w:right="140"/>
      </w:pPr>
    </w:p>
    <w:p w:rsidR="003B4D47" w:rsidRPr="003B4D47" w:rsidRDefault="003B4D47" w:rsidP="003B4D47">
      <w:pPr>
        <w:rPr>
          <w:sz w:val="12"/>
        </w:rPr>
      </w:pPr>
    </w:p>
    <w:p w:rsidR="00080F3E" w:rsidRDefault="003B4D47" w:rsidP="005E5EDC">
      <w:pPr>
        <w:pStyle w:val="Lgende"/>
      </w:pPr>
      <w:bookmarkStart w:id="421" w:name="_Ref413945383"/>
      <w:bookmarkStart w:id="422" w:name="_Toc416973302"/>
      <w:r>
        <w:t xml:space="preserve">Figure </w:t>
      </w:r>
      <w:fldSimple w:instr=" SEQ Figure \* ARABIC ">
        <w:r w:rsidR="003E62A6">
          <w:rPr>
            <w:noProof/>
          </w:rPr>
          <w:t>9</w:t>
        </w:r>
      </w:fldSimple>
      <w:bookmarkEnd w:id="421"/>
      <w:r>
        <w:t xml:space="preserve">: </w:t>
      </w:r>
      <w:r w:rsidR="008469EB">
        <w:tab/>
      </w:r>
      <w:r w:rsidR="008469EB" w:rsidRPr="008469EB">
        <w:t xml:space="preserve">Chaîne </w:t>
      </w:r>
      <w:r w:rsidRPr="00D45EC5">
        <w:t>de production des spectrogrammes pour la validation des CWF.</w:t>
      </w:r>
      <w:bookmarkEnd w:id="422"/>
    </w:p>
    <w:p w:rsidR="00080F3E" w:rsidRDefault="00080F3E" w:rsidP="000C5D32"/>
    <w:p w:rsidR="00080F3E" w:rsidRDefault="00080F3E" w:rsidP="000C5D32"/>
    <w:p w:rsidR="00080F3E" w:rsidRDefault="00C47C27" w:rsidP="000C5D32">
      <w:bookmarkStart w:id="423" w:name="_Toc402887384"/>
      <w:r>
        <w:t>Une manière de valider les CWF, et donc les VTL2, consiste alors à comparer les spectrogrammes calculés directement à partir des VTL1 et ceux issue des VTL2. Les résultats montrent un degré de cohérence élevé. Les seules di</w:t>
      </w:r>
      <w:r w:rsidR="005C7402">
        <w:t xml:space="preserve">fférences observées sont bien </w:t>
      </w:r>
      <w:r w:rsidR="00413C2F">
        <w:t>sûr</w:t>
      </w:r>
      <w:r>
        <w:t xml:space="preserve"> l'élargissement léger des trous de télémesure dans le deuxième cas et éventuellement un meilleur despin pour ce dernier. En effet, lors de la production des VTL2, si la calibration est faite </w:t>
      </w:r>
      <w:r w:rsidR="00B076E0">
        <w:t>continu</w:t>
      </w:r>
      <w:r w:rsidR="00393109">
        <w:t>e</w:t>
      </w:r>
      <w:r w:rsidR="00B076E0">
        <w:t>ment</w:t>
      </w:r>
      <w:r>
        <w:t xml:space="preserve">, le despin </w:t>
      </w:r>
      <w:r w:rsidR="005C7402">
        <w:t xml:space="preserve">l’est </w:t>
      </w:r>
      <w:r>
        <w:t>également, et est donc de meilleure qualité. Mais les puissances observées restent les mêmes dans les deux cas.</w:t>
      </w:r>
      <w:bookmarkEnd w:id="423"/>
    </w:p>
    <w:p w:rsidR="00080F3E" w:rsidRPr="00B13452" w:rsidRDefault="00BA53EA" w:rsidP="00873284">
      <w:pPr>
        <w:rPr>
          <w:rFonts w:ascii="Arial" w:hAnsi="Arial" w:cs="Arial"/>
          <w:sz w:val="22"/>
          <w:szCs w:val="28"/>
        </w:rPr>
      </w:pPr>
      <w:r>
        <w:br w:type="page"/>
      </w:r>
    </w:p>
    <w:p w:rsidR="00080F3E" w:rsidRDefault="00C47C27" w:rsidP="002868AB">
      <w:pPr>
        <w:pStyle w:val="Titre3"/>
      </w:pPr>
      <w:r>
        <w:t xml:space="preserve"> </w:t>
      </w:r>
      <w:bookmarkStart w:id="424" w:name="_Toc402887385"/>
      <w:bookmarkStart w:id="425" w:name="_Toc409633933"/>
      <w:bookmarkStart w:id="426" w:name="_Toc416973764"/>
      <w:r>
        <w:t>Schéma général de la chaîne STAFF</w:t>
      </w:r>
      <w:bookmarkEnd w:id="424"/>
      <w:bookmarkEnd w:id="425"/>
      <w:bookmarkEnd w:id="426"/>
    </w:p>
    <w:p w:rsidR="003B4D47" w:rsidRPr="008469EB" w:rsidRDefault="00C47C27" w:rsidP="000C5D32">
      <w:pPr>
        <w:rPr>
          <w:sz w:val="8"/>
        </w:rPr>
      </w:pPr>
      <w:bookmarkStart w:id="427" w:name="_Toc402887386"/>
      <w:r>
        <w:t xml:space="preserve">Le </w:t>
      </w:r>
      <w:r w:rsidR="0088630C">
        <w:fldChar w:fldCharType="begin"/>
      </w:r>
      <w:r w:rsidR="001716D0">
        <w:instrText xml:space="preserve"> REF _Ref413945420 \h </w:instrText>
      </w:r>
      <w:r w:rsidR="0088630C">
        <w:fldChar w:fldCharType="separate"/>
      </w:r>
      <w:r w:rsidR="003E62A6">
        <w:t xml:space="preserve">Figure </w:t>
      </w:r>
      <w:r w:rsidR="003E62A6">
        <w:rPr>
          <w:noProof/>
        </w:rPr>
        <w:t>10</w:t>
      </w:r>
      <w:r w:rsidR="0088630C">
        <w:fldChar w:fldCharType="end"/>
      </w:r>
      <w:r w:rsidR="001716D0">
        <w:t xml:space="preserve"> </w:t>
      </w:r>
      <w:r>
        <w:t xml:space="preserve">ci-dessous résume les différentes chaînes de production utilisées et une estimation de leur temps d’exécution. Les chiffres sont données pour un mois de traitement et 4 satellites, dans les deux modes NBR </w:t>
      </w:r>
      <w:r w:rsidR="00393109">
        <w:t>et HBR, sur la machine cactus où</w:t>
      </w:r>
      <w:r>
        <w:t xml:space="preserve"> elles ont été </w:t>
      </w:r>
      <w:r w:rsidR="00170B41">
        <w:t>développées (</w:t>
      </w:r>
      <w:r>
        <w:t>Ubuntu x86_64 GNU/Linux). Dans la pratique, la production de masse s'effectue sur la machine Tamaya de même type, mais plus puissante et sur 6 processeurs</w:t>
      </w:r>
      <w:r w:rsidR="0022437C">
        <w:t xml:space="preserve">. Le détail des temps calculs et du volume des données traitées est indiqué dans les chapitres </w:t>
      </w:r>
      <w:bookmarkEnd w:id="427"/>
      <w:r w:rsidR="0088630C">
        <w:fldChar w:fldCharType="begin"/>
      </w:r>
      <w:r w:rsidR="00113969">
        <w:instrText xml:space="preserve"> REF _Ref413948066 \w \h </w:instrText>
      </w:r>
      <w:r w:rsidR="0088630C">
        <w:fldChar w:fldCharType="separate"/>
      </w:r>
      <w:r w:rsidR="003E62A6">
        <w:t>3.3</w:t>
      </w:r>
      <w:r w:rsidR="0088630C">
        <w:fldChar w:fldCharType="end"/>
      </w:r>
      <w:r w:rsidR="00113969">
        <w:t xml:space="preserve"> et </w:t>
      </w:r>
      <w:r w:rsidR="0088630C">
        <w:fldChar w:fldCharType="begin"/>
      </w:r>
      <w:r w:rsidR="00113969">
        <w:instrText xml:space="preserve"> REF _Ref413948088 \w \h </w:instrText>
      </w:r>
      <w:r w:rsidR="0088630C">
        <w:fldChar w:fldCharType="separate"/>
      </w:r>
      <w:r w:rsidR="003E62A6">
        <w:t>3.4</w:t>
      </w:r>
      <w:r w:rsidR="0088630C">
        <w:fldChar w:fldCharType="end"/>
      </w:r>
      <w:r w:rsidR="00113969">
        <w:t>.</w:t>
      </w:r>
    </w:p>
    <w:p w:rsidR="003B4D47" w:rsidRDefault="00BA53EA" w:rsidP="003B4D47">
      <w:pPr>
        <w:pStyle w:val="Corpsdetexte"/>
        <w:keepNext/>
        <w:pBdr>
          <w:top w:val="single" w:sz="4" w:space="1" w:color="auto"/>
          <w:left w:val="single" w:sz="4" w:space="4" w:color="auto"/>
          <w:bottom w:val="single" w:sz="4" w:space="1" w:color="auto"/>
          <w:right w:val="single" w:sz="4" w:space="4" w:color="auto"/>
        </w:pBdr>
        <w:shd w:val="clear" w:color="auto" w:fill="FFFAF5"/>
        <w:ind w:left="-426" w:right="-285"/>
        <w:jc w:val="left"/>
      </w:pPr>
      <w:r>
        <w:rPr>
          <w:noProof/>
          <w:lang w:eastAsia="fr-FR" w:bidi="ar-SA"/>
        </w:rPr>
        <w:drawing>
          <wp:inline distT="0" distB="0" distL="0" distR="0">
            <wp:extent cx="5408740" cy="6505303"/>
            <wp:effectExtent l="0" t="0" r="0" b="0"/>
            <wp:docPr id="1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pic:cNvPicPr>
                      <a:picLocks noChangeAspect="1" noChangeArrowheads="1"/>
                    </pic:cNvPicPr>
                  </pic:nvPicPr>
                  <pic:blipFill>
                    <a:blip r:embed="rId21" cstate="print"/>
                    <a:stretch>
                      <a:fillRect/>
                    </a:stretch>
                  </pic:blipFill>
                  <pic:spPr bwMode="auto">
                    <a:xfrm>
                      <a:off x="0" y="0"/>
                      <a:ext cx="5418959" cy="6517594"/>
                    </a:xfrm>
                    <a:prstGeom prst="rect">
                      <a:avLst/>
                    </a:prstGeom>
                    <a:noFill/>
                    <a:ln w="9525">
                      <a:noFill/>
                      <a:miter lim="800000"/>
                      <a:headEnd/>
                      <a:tailEnd/>
                    </a:ln>
                  </pic:spPr>
                </pic:pic>
              </a:graphicData>
            </a:graphic>
          </wp:inline>
        </w:drawing>
      </w:r>
    </w:p>
    <w:p w:rsidR="003B4D47" w:rsidRPr="003B4D47" w:rsidRDefault="003B4D47" w:rsidP="003B4D47">
      <w:pPr>
        <w:rPr>
          <w:sz w:val="12"/>
        </w:rPr>
      </w:pPr>
    </w:p>
    <w:p w:rsidR="00080F3E" w:rsidRDefault="003B4D47" w:rsidP="005E5EDC">
      <w:pPr>
        <w:pStyle w:val="Lgende"/>
      </w:pPr>
      <w:bookmarkStart w:id="428" w:name="_Ref413945420"/>
      <w:bookmarkStart w:id="429" w:name="_Toc416973303"/>
      <w:r>
        <w:t xml:space="preserve">Figure </w:t>
      </w:r>
      <w:fldSimple w:instr=" SEQ Figure \* ARABIC ">
        <w:r w:rsidR="003E62A6">
          <w:rPr>
            <w:noProof/>
          </w:rPr>
          <w:t>10</w:t>
        </w:r>
      </w:fldSimple>
      <w:bookmarkEnd w:id="428"/>
      <w:r w:rsidR="000A6A0F">
        <w:t>:</w:t>
      </w:r>
      <w:r w:rsidR="000A6A0F">
        <w:tab/>
      </w:r>
      <w:r w:rsidRPr="00E021AA">
        <w:t xml:space="preserve">Schéma général des </w:t>
      </w:r>
      <w:r w:rsidRPr="005D21B4">
        <w:t>chaînes</w:t>
      </w:r>
      <w:r w:rsidRPr="00E021AA">
        <w:t xml:space="preserve"> de production STAFF-SC</w:t>
      </w:r>
      <w:bookmarkEnd w:id="429"/>
    </w:p>
    <w:p w:rsidR="00881485" w:rsidRDefault="00B9258E">
      <w:pPr>
        <w:tabs>
          <w:tab w:val="clear" w:pos="709"/>
        </w:tabs>
        <w:suppressAutoHyphens w:val="0"/>
        <w:ind w:right="0"/>
      </w:pPr>
      <w:bookmarkStart w:id="430" w:name="_Toc402887388"/>
      <w:r>
        <w:br w:type="page"/>
      </w:r>
      <w:r w:rsidR="00881485">
        <w:br w:type="page"/>
      </w:r>
    </w:p>
    <w:p w:rsidR="0094575F" w:rsidRPr="00121C3B" w:rsidRDefault="0094575F" w:rsidP="00B9258E">
      <w:pPr>
        <w:ind w:right="0"/>
      </w:pPr>
    </w:p>
    <w:p w:rsidR="00D7593B" w:rsidRPr="00D7593B" w:rsidRDefault="00C47C27" w:rsidP="00121C3B">
      <w:pPr>
        <w:pStyle w:val="Titre1"/>
        <w:spacing w:before="1200"/>
      </w:pPr>
      <w:bookmarkStart w:id="431" w:name="_Toc409633934"/>
      <w:bookmarkStart w:id="432" w:name="_Ref413947948"/>
      <w:bookmarkStart w:id="433" w:name="_Ref413948001"/>
      <w:bookmarkStart w:id="434" w:name="_Ref413948032"/>
      <w:bookmarkStart w:id="435" w:name="_Toc416973765"/>
      <w:r>
        <w:t>ORGANISATION DE LA PRODUCTION STAFF</w:t>
      </w:r>
      <w:bookmarkEnd w:id="430"/>
      <w:bookmarkEnd w:id="431"/>
      <w:bookmarkEnd w:id="432"/>
      <w:bookmarkEnd w:id="433"/>
      <w:bookmarkEnd w:id="434"/>
      <w:bookmarkEnd w:id="435"/>
    </w:p>
    <w:p w:rsidR="00080F3E" w:rsidRDefault="003957C7" w:rsidP="00260CFE">
      <w:pPr>
        <w:pStyle w:val="Titre2"/>
      </w:pPr>
      <w:bookmarkStart w:id="436" w:name="_Toc402887389"/>
      <w:bookmarkStart w:id="437" w:name="_Toc409633935"/>
      <w:bookmarkStart w:id="438" w:name="_Toc416973766"/>
      <w:r>
        <w:t>Contraintes de</w:t>
      </w:r>
      <w:r w:rsidR="00C47C27">
        <w:t xml:space="preserve"> production</w:t>
      </w:r>
      <w:bookmarkEnd w:id="436"/>
      <w:bookmarkEnd w:id="437"/>
      <w:bookmarkEnd w:id="438"/>
    </w:p>
    <w:p w:rsidR="00080F3E" w:rsidRDefault="00080F3E" w:rsidP="000C5D32">
      <w:pPr>
        <w:pStyle w:val="Corpsdetexte"/>
      </w:pPr>
    </w:p>
    <w:p w:rsidR="00080F3E" w:rsidRDefault="00411376" w:rsidP="002868AB">
      <w:pPr>
        <w:pStyle w:val="Titre3"/>
      </w:pPr>
      <w:r>
        <w:t xml:space="preserve"> </w:t>
      </w:r>
      <w:r w:rsidR="00C47C27">
        <w:t xml:space="preserve"> </w:t>
      </w:r>
      <w:bookmarkStart w:id="439" w:name="_Toc402887390"/>
      <w:bookmarkStart w:id="440" w:name="_Toc409633936"/>
      <w:bookmarkStart w:id="441" w:name="_Toc416973767"/>
      <w:r w:rsidR="00C47C27">
        <w:t>Disponibilité des fichiers Tcor</w:t>
      </w:r>
      <w:bookmarkEnd w:id="439"/>
      <w:bookmarkEnd w:id="440"/>
      <w:bookmarkEnd w:id="441"/>
    </w:p>
    <w:p w:rsidR="00080F3E" w:rsidRDefault="00D7593B" w:rsidP="000C5D32">
      <w:r>
        <w:t>Les fichiers TCOR sont des fichiers délivrés par l’ESA envir</w:t>
      </w:r>
      <w:r w:rsidR="007D59C5">
        <w:t xml:space="preserve">on </w:t>
      </w:r>
      <w:r w:rsidR="00B577D3">
        <w:t>6 mois</w:t>
      </w:r>
      <w:r w:rsidR="007D59C5">
        <w:t xml:space="preserve"> après </w:t>
      </w:r>
      <w:r>
        <w:t xml:space="preserve">les fichiers de télémesure. </w:t>
      </w:r>
      <w:r w:rsidR="00B076E0">
        <w:t>Ils permettent</w:t>
      </w:r>
      <w:r>
        <w:t xml:space="preserve"> de dater très précisément les blocs des fichiers WFL1. </w:t>
      </w:r>
      <w:r w:rsidR="00B076E0">
        <w:t>Ils sont</w:t>
      </w:r>
      <w:r>
        <w:t xml:space="preserve"> donc indispensables pour fabriquer les VTL1 et leur pendant coté </w:t>
      </w:r>
      <w:r w:rsidR="00DC0627">
        <w:t>CSA</w:t>
      </w:r>
      <w:r>
        <w:t xml:space="preserve"> que sont les DWF, ainsi que les VTL2 et les CWF pour les formes d’onde calibrées.</w:t>
      </w:r>
    </w:p>
    <w:p w:rsidR="00D7593B" w:rsidRDefault="00D7593B" w:rsidP="000C5D32">
      <w:r>
        <w:t>Cependant on ne peu</w:t>
      </w:r>
      <w:r w:rsidR="00B577D3">
        <w:t>t</w:t>
      </w:r>
      <w:r>
        <w:t xml:space="preserve"> pas attendre </w:t>
      </w:r>
      <w:r w:rsidR="00B577D3">
        <w:t>6 mois pour produire les spectres et</w:t>
      </w:r>
      <w:r>
        <w:t xml:space="preserve"> regarder les données</w:t>
      </w:r>
      <w:r w:rsidR="00B577D3">
        <w:t xml:space="preserve"> par</w:t>
      </w:r>
      <w:r>
        <w:t xml:space="preserve"> la visualisation des spectrogrammes SPL2. C’est pourquoi on produit, d’une manière provisoire, des WFL1 et des VTL1 quotidiennement, sans attendre la disponibilité des TCOR. La correction en temps, qui affecte de l’ordre de la dizaine de </w:t>
      </w:r>
      <w:r w:rsidR="00B076E0">
        <w:t>microseconde</w:t>
      </w:r>
      <w:r>
        <w:t xml:space="preserve"> le temps initial, n’est donc pas faite, mais cette correction </w:t>
      </w:r>
      <w:r w:rsidR="00B577D3">
        <w:t>est</w:t>
      </w:r>
      <w:r>
        <w:t xml:space="preserve"> de </w:t>
      </w:r>
      <w:r w:rsidR="00B076E0">
        <w:t xml:space="preserve">toutes </w:t>
      </w:r>
      <w:r w:rsidR="00B577D3">
        <w:t>manières invisibles à l’œil nu</w:t>
      </w:r>
      <w:r>
        <w:t xml:space="preserve"> sur les plots des </w:t>
      </w:r>
      <w:r w:rsidR="00593695">
        <w:t>spectrogrammes.</w:t>
      </w:r>
    </w:p>
    <w:p w:rsidR="00080F3E" w:rsidRDefault="00C47C27" w:rsidP="002868AB">
      <w:pPr>
        <w:pStyle w:val="Titre3"/>
      </w:pPr>
      <w:r>
        <w:t xml:space="preserve">  </w:t>
      </w:r>
      <w:bookmarkStart w:id="442" w:name="_Toc402887392"/>
      <w:bookmarkStart w:id="443" w:name="_Toc409633937"/>
      <w:bookmarkStart w:id="444" w:name="_Toc416973768"/>
      <w:r>
        <w:t>Production des WFL1 et des VTL1 « Daily »</w:t>
      </w:r>
      <w:bookmarkEnd w:id="442"/>
      <w:bookmarkEnd w:id="443"/>
      <w:bookmarkEnd w:id="444"/>
    </w:p>
    <w:p w:rsidR="00080F3E" w:rsidRDefault="00593695" w:rsidP="000C5D32">
      <w:r>
        <w:t xml:space="preserve">Les chaines de production sont exactement les </w:t>
      </w:r>
      <w:r w:rsidR="00B076E0">
        <w:t>mêmes</w:t>
      </w:r>
      <w:r>
        <w:t xml:space="preserve"> que celles décrite aux chapitres </w:t>
      </w:r>
      <w:r w:rsidR="0088630C">
        <w:fldChar w:fldCharType="begin"/>
      </w:r>
      <w:r w:rsidR="00113969">
        <w:instrText xml:space="preserve"> REF _Ref413948127 \w \h </w:instrText>
      </w:r>
      <w:r w:rsidR="0088630C">
        <w:fldChar w:fldCharType="separate"/>
      </w:r>
      <w:r w:rsidR="003E62A6">
        <w:t>2.2.1</w:t>
      </w:r>
      <w:r w:rsidR="0088630C">
        <w:fldChar w:fldCharType="end"/>
      </w:r>
      <w:r>
        <w:t xml:space="preserve">et </w:t>
      </w:r>
      <w:r w:rsidR="0088630C">
        <w:fldChar w:fldCharType="begin"/>
      </w:r>
      <w:r w:rsidR="00113969">
        <w:instrText xml:space="preserve"> REF _Ref413948152 \w \h </w:instrText>
      </w:r>
      <w:r w:rsidR="0088630C">
        <w:fldChar w:fldCharType="separate"/>
      </w:r>
      <w:r w:rsidR="003E62A6">
        <w:t>2.2.2</w:t>
      </w:r>
      <w:r w:rsidR="0088630C">
        <w:fldChar w:fldCharType="end"/>
      </w:r>
      <w:r>
        <w:t xml:space="preserve">, sauf que les TCOR ne sont pas utilisés dans la production des WFL1. </w:t>
      </w:r>
      <w:r w:rsidR="00B076E0">
        <w:t>Ils sont</w:t>
      </w:r>
      <w:r>
        <w:t xml:space="preserve"> donc rangés dans une arborescence provisoire et vont servir pour la production des SPL2 et des CS.</w:t>
      </w:r>
    </w:p>
    <w:p w:rsidR="00080F3E" w:rsidRDefault="00C47C27" w:rsidP="002868AB">
      <w:pPr>
        <w:pStyle w:val="Titre3"/>
      </w:pPr>
      <w:r>
        <w:t xml:space="preserve">  </w:t>
      </w:r>
      <w:bookmarkStart w:id="445" w:name="_Toc402887394"/>
      <w:bookmarkStart w:id="446" w:name="_Toc409633938"/>
      <w:bookmarkStart w:id="447" w:name="_Toc416973769"/>
      <w:r>
        <w:t>Production des SPL2 « Daily » et des CS</w:t>
      </w:r>
      <w:bookmarkEnd w:id="445"/>
      <w:bookmarkEnd w:id="446"/>
      <w:bookmarkEnd w:id="447"/>
    </w:p>
    <w:p w:rsidR="00080F3E" w:rsidRDefault="00593695" w:rsidP="000C5D32">
      <w:r>
        <w:t>Ils sont donc produits à partir des VTL1 « daily » ce qui</w:t>
      </w:r>
      <w:r w:rsidR="00D55595">
        <w:t xml:space="preserve"> implique que la datation des CS</w:t>
      </w:r>
      <w:r>
        <w:t xml:space="preserve"> délivrés au </w:t>
      </w:r>
      <w:r w:rsidR="00DC0627">
        <w:t>CSA</w:t>
      </w:r>
      <w:r>
        <w:t xml:space="preserve"> </w:t>
      </w:r>
      <w:r w:rsidR="00B577D3">
        <w:rPr>
          <w:i/>
        </w:rPr>
        <w:t>n’est</w:t>
      </w:r>
      <w:r w:rsidRPr="00593695">
        <w:rPr>
          <w:i/>
        </w:rPr>
        <w:t xml:space="preserve"> pas corrigés </w:t>
      </w:r>
      <w:r w:rsidR="00B577D3">
        <w:rPr>
          <w:i/>
        </w:rPr>
        <w:t>des TCOR</w:t>
      </w:r>
      <w:r>
        <w:t>.</w:t>
      </w:r>
      <w:r w:rsidR="00393109">
        <w:t xml:space="preserve"> Les CS sont livrés </w:t>
      </w:r>
      <w:r w:rsidR="00AC6E7F">
        <w:t>en GSE.</w:t>
      </w:r>
    </w:p>
    <w:p w:rsidR="00080F3E" w:rsidRDefault="00C47C27" w:rsidP="002868AB">
      <w:pPr>
        <w:pStyle w:val="Titre3"/>
      </w:pPr>
      <w:r>
        <w:t xml:space="preserve">  </w:t>
      </w:r>
      <w:bookmarkStart w:id="448" w:name="_Toc402887396"/>
      <w:bookmarkStart w:id="449" w:name="_Toc409633939"/>
      <w:bookmarkStart w:id="450" w:name="_Toc416973770"/>
      <w:r>
        <w:t>Production des PNG</w:t>
      </w:r>
      <w:bookmarkEnd w:id="448"/>
      <w:bookmarkEnd w:id="449"/>
      <w:bookmarkEnd w:id="450"/>
    </w:p>
    <w:p w:rsidR="00080F3E" w:rsidRDefault="00593695" w:rsidP="000C5D32">
      <w:r>
        <w:t xml:space="preserve">Les images produites par la </w:t>
      </w:r>
      <w:r w:rsidR="00113969">
        <w:t xml:space="preserve">chaine décrite au chapitre </w:t>
      </w:r>
      <w:r w:rsidR="0088630C">
        <w:fldChar w:fldCharType="begin"/>
      </w:r>
      <w:r w:rsidR="00113969">
        <w:instrText xml:space="preserve"> REF _Ref413948185 \w \h </w:instrText>
      </w:r>
      <w:r w:rsidR="0088630C">
        <w:fldChar w:fldCharType="separate"/>
      </w:r>
      <w:r w:rsidR="003E62A6">
        <w:t>2.5.9</w:t>
      </w:r>
      <w:r w:rsidR="0088630C">
        <w:fldChar w:fldCharType="end"/>
      </w:r>
      <w:r w:rsidR="001F584D">
        <w:t xml:space="preserve"> (avec </w:t>
      </w:r>
      <w:r w:rsidR="001F584D" w:rsidRPr="001F584D">
        <w:rPr>
          <w:rFonts w:ascii="Symbol" w:hAnsi="Symbol"/>
        </w:rPr>
        <w:t></w:t>
      </w:r>
      <w:r w:rsidR="001F584D">
        <w:t xml:space="preserve">T~ 10 s.) </w:t>
      </w:r>
      <w:r>
        <w:t xml:space="preserve"> </w:t>
      </w:r>
      <w:r w:rsidR="00AC6E7F">
        <w:t>à par</w:t>
      </w:r>
      <w:r w:rsidR="00B9258E">
        <w:t>t</w:t>
      </w:r>
      <w:r w:rsidR="00AC6E7F">
        <w:t xml:space="preserve">ir des WFL1 « daily » </w:t>
      </w:r>
      <w:r w:rsidR="00B577D3" w:rsidRPr="001F584D">
        <w:t xml:space="preserve">sont délivrées au </w:t>
      </w:r>
      <w:r w:rsidR="00DC0627">
        <w:t>CSA</w:t>
      </w:r>
      <w:r w:rsidR="00B577D3">
        <w:t xml:space="preserve"> en temps que « Quick Look</w:t>
      </w:r>
      <w:r w:rsidR="00AC6E7F">
        <w:t>s</w:t>
      </w:r>
      <w:r w:rsidR="00B577D3">
        <w:t> »</w:t>
      </w:r>
      <w:r w:rsidR="00AC6E7F">
        <w:t xml:space="preserve">, en </w:t>
      </w:r>
      <w:r w:rsidR="009363D6">
        <w:t>même</w:t>
      </w:r>
      <w:r w:rsidR="00AC6E7F">
        <w:t xml:space="preserve"> temps que les CS en ISR2</w:t>
      </w:r>
      <w:r w:rsidR="00B577D3">
        <w:t>.</w:t>
      </w:r>
      <w:r w:rsidR="001F584D">
        <w:t xml:space="preserve"> Seul les PNG sont livrés. Cette chaine est également utilisée, mais avec des paramètres différents (</w:t>
      </w:r>
      <w:r w:rsidR="001F584D" w:rsidRPr="001F584D">
        <w:rPr>
          <w:rFonts w:ascii="Symbol" w:hAnsi="Symbol"/>
        </w:rPr>
        <w:t></w:t>
      </w:r>
      <w:r w:rsidR="001F584D">
        <w:t xml:space="preserve">T~ 20 s.), pour produire les PostScript et PNG qui </w:t>
      </w:r>
      <w:r w:rsidR="00393109">
        <w:t>servent à alimenter le web STA</w:t>
      </w:r>
      <w:r>
        <w:t>FF</w:t>
      </w:r>
      <w:r w:rsidR="00AC6E7F">
        <w:t xml:space="preserve">, ce qui permet </w:t>
      </w:r>
      <w:r>
        <w:t>de « browser » rapidement les spectrogrammes jour après jou</w:t>
      </w:r>
      <w:r w:rsidR="00BE0D4A">
        <w:t xml:space="preserve">r et mode après </w:t>
      </w:r>
      <w:r w:rsidR="00B076E0">
        <w:t>mode</w:t>
      </w:r>
      <w:r w:rsidR="001F584D">
        <w:t xml:space="preserve">, ce qui permet de </w:t>
      </w:r>
      <w:r w:rsidR="00C272F1">
        <w:t>vérifier</w:t>
      </w:r>
      <w:r w:rsidR="001F584D">
        <w:t xml:space="preserve"> le bon fonctionnement de l’expérience</w:t>
      </w:r>
      <w:r w:rsidR="00B076E0">
        <w:t>.</w:t>
      </w:r>
    </w:p>
    <w:p w:rsidR="00080F3E" w:rsidRDefault="00C47C27" w:rsidP="002868AB">
      <w:pPr>
        <w:pStyle w:val="Titre3"/>
      </w:pPr>
      <w:r>
        <w:t xml:space="preserve">  </w:t>
      </w:r>
      <w:bookmarkStart w:id="451" w:name="_Toc402887398"/>
      <w:bookmarkStart w:id="452" w:name="_Toc409633940"/>
      <w:bookmarkStart w:id="453" w:name="_Toc416973771"/>
      <w:r w:rsidR="00593695">
        <w:t>Production des V</w:t>
      </w:r>
      <w:r>
        <w:t>TL1 et des DWF</w:t>
      </w:r>
      <w:bookmarkEnd w:id="451"/>
      <w:bookmarkEnd w:id="452"/>
      <w:bookmarkEnd w:id="453"/>
    </w:p>
    <w:p w:rsidR="00080F3E" w:rsidRDefault="0054493C" w:rsidP="000C5D32">
      <w:r>
        <w:t xml:space="preserve">Pour l’archivage au </w:t>
      </w:r>
      <w:r w:rsidR="00DC0627">
        <w:t>CSA</w:t>
      </w:r>
      <w:r>
        <w:t xml:space="preserve"> des VTL1 au format DWF, les fichiers TCOR sont bien </w:t>
      </w:r>
      <w:r w:rsidR="000C7921">
        <w:t>s</w:t>
      </w:r>
      <w:r w:rsidR="000C7921">
        <w:rPr>
          <w:rFonts w:cs="Times New Roman"/>
        </w:rPr>
        <w:t>û</w:t>
      </w:r>
      <w:r w:rsidR="000C7921">
        <w:t xml:space="preserve">r </w:t>
      </w:r>
      <w:r>
        <w:t xml:space="preserve">requis, afin d’avoir une datation aussi précise que possible des vecteurs. </w:t>
      </w:r>
      <w:r w:rsidR="00B076E0">
        <w:t>Ils sont</w:t>
      </w:r>
      <w:r>
        <w:t xml:space="preserve"> donc </w:t>
      </w:r>
      <w:r w:rsidR="00B076E0">
        <w:t>produits</w:t>
      </w:r>
      <w:r w:rsidR="00393109">
        <w:t xml:space="preserve"> environ 6 mois</w:t>
      </w:r>
      <w:r>
        <w:t xml:space="preserve"> après la réception des fichiers de télémesure.</w:t>
      </w:r>
    </w:p>
    <w:p w:rsidR="00080F3E" w:rsidRDefault="00C47C27" w:rsidP="002868AB">
      <w:pPr>
        <w:pStyle w:val="Titre3"/>
      </w:pPr>
      <w:r>
        <w:t xml:space="preserve">  </w:t>
      </w:r>
      <w:bookmarkStart w:id="454" w:name="_Toc402887400"/>
      <w:bookmarkStart w:id="455" w:name="_Toc409633941"/>
      <w:bookmarkStart w:id="456" w:name="_Toc416973772"/>
      <w:r>
        <w:t>Production des VTL2 et des CWF</w:t>
      </w:r>
      <w:bookmarkEnd w:id="454"/>
      <w:bookmarkEnd w:id="455"/>
      <w:bookmarkEnd w:id="456"/>
    </w:p>
    <w:p w:rsidR="0054493C" w:rsidRDefault="00B076E0" w:rsidP="003957C7">
      <w:r>
        <w:t>Ils ne peuvent</w:t>
      </w:r>
      <w:r w:rsidR="0054493C">
        <w:t xml:space="preserve"> </w:t>
      </w:r>
      <w:r>
        <w:t>être</w:t>
      </w:r>
      <w:r w:rsidR="0054493C">
        <w:t xml:space="preserve"> </w:t>
      </w:r>
      <w:r>
        <w:t>faits</w:t>
      </w:r>
      <w:r w:rsidR="0054493C">
        <w:t xml:space="preserve"> bien s</w:t>
      </w:r>
      <w:r w:rsidR="000C7921">
        <w:rPr>
          <w:rFonts w:cs="Times New Roman"/>
        </w:rPr>
        <w:t>û</w:t>
      </w:r>
      <w:r w:rsidR="0054493C">
        <w:t>r qu’après la production des VTL1 correctement datés. Rappelon</w:t>
      </w:r>
      <w:r w:rsidR="00D55595">
        <w:t>s</w:t>
      </w:r>
      <w:r w:rsidR="0054493C">
        <w:t xml:space="preserve"> que la production des VTL2 est assez lourde coté temps calcul</w:t>
      </w:r>
      <w:r w:rsidR="00D55595">
        <w:t xml:space="preserve"> (voir </w:t>
      </w:r>
      <w:r w:rsidR="002C1893">
        <w:t xml:space="preserve">chapitre </w:t>
      </w:r>
      <w:r w:rsidR="0088630C">
        <w:fldChar w:fldCharType="begin"/>
      </w:r>
      <w:r w:rsidR="002C1893">
        <w:instrText xml:space="preserve"> REF _Ref413949978 \w \h </w:instrText>
      </w:r>
      <w:r w:rsidR="0088630C">
        <w:fldChar w:fldCharType="separate"/>
      </w:r>
      <w:r w:rsidR="003E62A6">
        <w:t>3.3.2</w:t>
      </w:r>
      <w:r w:rsidR="0088630C">
        <w:fldChar w:fldCharType="end"/>
      </w:r>
      <w:r w:rsidR="00D55595">
        <w:t>)</w:t>
      </w:r>
      <w:r w:rsidR="0054493C">
        <w:t xml:space="preserve"> et qu’une journée de VTL2 requiert non seulement le fichier VTL1 </w:t>
      </w:r>
      <w:r w:rsidR="00D55595">
        <w:t xml:space="preserve">du jour </w:t>
      </w:r>
      <w:r w:rsidR="0054493C">
        <w:t xml:space="preserve">correspondant, mais également la fin </w:t>
      </w:r>
      <w:r w:rsidR="00D55595">
        <w:t xml:space="preserve">de celui </w:t>
      </w:r>
      <w:r w:rsidR="0054493C">
        <w:t xml:space="preserve">du jour d’avant et le début </w:t>
      </w:r>
      <w:r w:rsidR="00D55595">
        <w:t xml:space="preserve">de celui </w:t>
      </w:r>
      <w:r w:rsidR="0054493C">
        <w:t>du jour d’après.</w:t>
      </w:r>
    </w:p>
    <w:p w:rsidR="00080F3E" w:rsidRDefault="00C47C27" w:rsidP="00260CFE">
      <w:pPr>
        <w:pStyle w:val="Titre2"/>
      </w:pPr>
      <w:bookmarkStart w:id="457" w:name="_Toc402887402"/>
      <w:bookmarkStart w:id="458" w:name="_Toc409633942"/>
      <w:bookmarkStart w:id="459" w:name="_Toc416973773"/>
      <w:r>
        <w:t>Paramétrage des commandes de production</w:t>
      </w:r>
      <w:bookmarkEnd w:id="457"/>
      <w:bookmarkEnd w:id="458"/>
      <w:bookmarkEnd w:id="459"/>
      <w:r>
        <w:t xml:space="preserve"> </w:t>
      </w:r>
    </w:p>
    <w:p w:rsidR="00080F3E" w:rsidRDefault="00C47C27" w:rsidP="002868AB">
      <w:pPr>
        <w:pStyle w:val="Titre3"/>
      </w:pPr>
      <w:r>
        <w:t xml:space="preserve">  </w:t>
      </w:r>
      <w:bookmarkStart w:id="460" w:name="_Toc402887403"/>
      <w:bookmarkStart w:id="461" w:name="_Toc409633943"/>
      <w:bookmarkStart w:id="462" w:name="_Toc416973774"/>
      <w:r>
        <w:t>RCL_product_VTL1</w:t>
      </w:r>
      <w:bookmarkEnd w:id="460"/>
      <w:r w:rsidR="008C069B">
        <w:t>_oneday</w:t>
      </w:r>
      <w:bookmarkEnd w:id="461"/>
      <w:bookmarkEnd w:id="462"/>
    </w:p>
    <w:p w:rsidR="00D22B10" w:rsidRPr="00D22B10" w:rsidRDefault="00D22B10" w:rsidP="002547B9">
      <w:r>
        <w:t>La production des VTL1</w:t>
      </w:r>
      <w:r w:rsidR="00FB6810">
        <w:t>, « daily » ou définitive avec les fichiers TCOR,</w:t>
      </w:r>
      <w:r>
        <w:t xml:space="preserve"> ne </w:t>
      </w:r>
      <w:r w:rsidR="00B076E0">
        <w:t>nécessite</w:t>
      </w:r>
      <w:r>
        <w:t xml:space="preserve"> aucun paramétrage particulier, puisque l’application correspondante ne fait qu’interpoler les blocs de vecteur des WFL1. Il faut noter cependant que la fréquence d’échantillonnage </w:t>
      </w:r>
      <w:r w:rsidR="00B076E0">
        <w:t>précise</w:t>
      </w:r>
      <w:r w:rsidR="000C7921">
        <w:t xml:space="preserve"> varie d’un satellite à l’autre, comme l’</w:t>
      </w:r>
      <w:r>
        <w:t xml:space="preserve">indique </w:t>
      </w:r>
      <w:r w:rsidR="00987845">
        <w:t xml:space="preserve">la </w:t>
      </w:r>
      <w:r w:rsidR="0088630C">
        <w:fldChar w:fldCharType="begin"/>
      </w:r>
      <w:r w:rsidR="00987845">
        <w:instrText xml:space="preserve"> REF _Ref413946548 \h </w:instrText>
      </w:r>
      <w:r w:rsidR="0088630C">
        <w:fldChar w:fldCharType="separate"/>
      </w:r>
      <w:r w:rsidR="003E62A6" w:rsidRPr="003E62A6">
        <w:t xml:space="preserve">Table </w:t>
      </w:r>
      <w:r w:rsidR="003E62A6" w:rsidRPr="003E62A6">
        <w:rPr>
          <w:noProof/>
        </w:rPr>
        <w:t>8</w:t>
      </w:r>
      <w:r w:rsidR="0088630C">
        <w:fldChar w:fldCharType="end"/>
      </w:r>
      <w:r>
        <w:t xml:space="preserve"> </w:t>
      </w:r>
      <w:r w:rsidR="00B076E0">
        <w:t>ci-dessous</w:t>
      </w:r>
      <w:r>
        <w:t xml:space="preserve">. Ces valeurs sont bien </w:t>
      </w:r>
      <w:r w:rsidR="00413C2F">
        <w:t>sûr</w:t>
      </w:r>
      <w:r>
        <w:t xml:space="preserve"> </w:t>
      </w:r>
      <w:r w:rsidR="00B076E0">
        <w:t>prises</w:t>
      </w:r>
      <w:r>
        <w:t xml:space="preserve"> en compte dans les codes.</w:t>
      </w:r>
    </w:p>
    <w:p w:rsidR="00D22B10" w:rsidRPr="00607799" w:rsidRDefault="00D22B10" w:rsidP="00607799">
      <w:pPr>
        <w:pStyle w:val="encadrejaune"/>
        <w:pBdr>
          <w:left w:val="single" w:sz="2" w:space="0" w:color="000000"/>
        </w:pBdr>
        <w:ind w:left="2268" w:right="2692"/>
        <w:rPr>
          <w:sz w:val="8"/>
          <w:lang w:bidi="ar-SA"/>
        </w:rPr>
      </w:pPr>
    </w:p>
    <w:p w:rsidR="00BE0D4A" w:rsidRDefault="00D22B10" w:rsidP="00607799">
      <w:pPr>
        <w:pStyle w:val="encadrejaune"/>
        <w:pBdr>
          <w:left w:val="single" w:sz="2" w:space="0" w:color="000000"/>
        </w:pBdr>
        <w:ind w:left="2268" w:right="2692"/>
        <w:rPr>
          <w:lang w:val="en-GB" w:bidi="ar-SA"/>
        </w:rPr>
      </w:pPr>
      <w:r w:rsidRPr="00B076E0">
        <w:rPr>
          <w:lang w:bidi="ar-SA"/>
        </w:rPr>
        <w:t xml:space="preserve">  </w:t>
      </w:r>
      <w:r w:rsidR="00BE0D4A" w:rsidRPr="00B076E0">
        <w:rPr>
          <w:lang w:bidi="ar-SA"/>
        </w:rPr>
        <w:t xml:space="preserve">        </w:t>
      </w:r>
      <w:r w:rsidR="00BE0D4A">
        <w:rPr>
          <w:lang w:val="en-GB" w:bidi="ar-SA"/>
        </w:rPr>
        <w:t xml:space="preserve">NBR     </w:t>
      </w:r>
      <w:r w:rsidR="00BE0D4A">
        <w:rPr>
          <w:lang w:val="en-GB" w:bidi="ar-SA"/>
        </w:rPr>
        <w:tab/>
        <w:t xml:space="preserve">  HBR</w:t>
      </w:r>
    </w:p>
    <w:p w:rsidR="00D22B10" w:rsidRPr="00607799" w:rsidRDefault="00BE0D4A" w:rsidP="00607799">
      <w:pPr>
        <w:pStyle w:val="encadrejaune"/>
        <w:pBdr>
          <w:left w:val="single" w:sz="2" w:space="0" w:color="000000"/>
        </w:pBdr>
        <w:ind w:left="2268" w:right="2692"/>
        <w:rPr>
          <w:sz w:val="8"/>
          <w:lang w:val="en-GB" w:bidi="ar-SA"/>
        </w:rPr>
      </w:pPr>
      <w:r w:rsidRPr="00B9258E">
        <w:rPr>
          <w:sz w:val="6"/>
          <w:lang w:val="en-GB" w:bidi="ar-SA"/>
        </w:rPr>
        <w:br/>
      </w:r>
      <w:r>
        <w:rPr>
          <w:lang w:val="en-GB" w:bidi="ar-SA"/>
        </w:rPr>
        <w:t>   </w:t>
      </w:r>
      <w:r w:rsidR="0052292B">
        <w:rPr>
          <w:lang w:val="en-GB" w:bidi="ar-SA"/>
        </w:rPr>
        <w:t>C</w:t>
      </w:r>
      <w:r w:rsidR="00D22B10">
        <w:rPr>
          <w:lang w:val="en-GB" w:bidi="ar-SA"/>
        </w:rPr>
        <w:t>1  </w:t>
      </w:r>
      <w:r w:rsidR="00D22B10" w:rsidRPr="00D22B10">
        <w:rPr>
          <w:lang w:val="en-GB" w:bidi="ar-SA"/>
        </w:rPr>
        <w:t>25.</w:t>
      </w:r>
      <w:r w:rsidR="00D22B10">
        <w:rPr>
          <w:lang w:val="en-GB" w:bidi="ar-SA"/>
        </w:rPr>
        <w:t>0005833</w:t>
      </w:r>
      <w:r>
        <w:rPr>
          <w:lang w:val="en-GB" w:bidi="ar-SA"/>
        </w:rPr>
        <w:tab/>
      </w:r>
      <w:r w:rsidRPr="00D22B10">
        <w:rPr>
          <w:lang w:val="en-GB" w:bidi="ar-SA"/>
        </w:rPr>
        <w:t>4</w:t>
      </w:r>
      <w:r>
        <w:rPr>
          <w:lang w:val="en-GB" w:bidi="ar-SA"/>
        </w:rPr>
        <w:t>50.0105</w:t>
      </w:r>
      <w:r>
        <w:rPr>
          <w:lang w:val="en-GB" w:bidi="ar-SA"/>
        </w:rPr>
        <w:br/>
        <w:t>   </w:t>
      </w:r>
      <w:r w:rsidR="0052292B">
        <w:rPr>
          <w:lang w:val="en-GB" w:bidi="ar-SA"/>
        </w:rPr>
        <w:t>C</w:t>
      </w:r>
      <w:r w:rsidR="00D22B10">
        <w:rPr>
          <w:lang w:val="en-GB" w:bidi="ar-SA"/>
        </w:rPr>
        <w:t>2  </w:t>
      </w:r>
      <w:r w:rsidR="00D22B10" w:rsidRPr="00D22B10">
        <w:rPr>
          <w:lang w:val="en-GB" w:bidi="ar-SA"/>
        </w:rPr>
        <w:t>25.</w:t>
      </w:r>
      <w:r w:rsidR="00D22B10">
        <w:rPr>
          <w:lang w:val="en-GB" w:bidi="ar-SA"/>
        </w:rPr>
        <w:t>0003611</w:t>
      </w:r>
      <w:r>
        <w:rPr>
          <w:lang w:val="en-GB" w:bidi="ar-SA"/>
        </w:rPr>
        <w:tab/>
      </w:r>
      <w:r w:rsidRPr="00D22B10">
        <w:rPr>
          <w:lang w:val="en-GB" w:bidi="ar-SA"/>
        </w:rPr>
        <w:t>4</w:t>
      </w:r>
      <w:r>
        <w:rPr>
          <w:lang w:val="en-GB" w:bidi="ar-SA"/>
        </w:rPr>
        <w:t>50.0065</w:t>
      </w:r>
      <w:r>
        <w:rPr>
          <w:lang w:val="en-GB" w:bidi="ar-SA"/>
        </w:rPr>
        <w:br/>
        <w:t>   </w:t>
      </w:r>
      <w:r w:rsidR="0052292B">
        <w:rPr>
          <w:lang w:val="en-GB" w:bidi="ar-SA"/>
        </w:rPr>
        <w:t>C</w:t>
      </w:r>
      <w:r w:rsidR="00D22B10">
        <w:rPr>
          <w:lang w:val="en-GB" w:bidi="ar-SA"/>
        </w:rPr>
        <w:t>3  </w:t>
      </w:r>
      <w:r w:rsidR="00D22B10" w:rsidRPr="00D22B10">
        <w:rPr>
          <w:lang w:val="en-GB" w:bidi="ar-SA"/>
        </w:rPr>
        <w:t>25.</w:t>
      </w:r>
      <w:r w:rsidR="00D22B10">
        <w:rPr>
          <w:lang w:val="en-GB" w:bidi="ar-SA"/>
        </w:rPr>
        <w:t>0001667</w:t>
      </w:r>
      <w:r>
        <w:rPr>
          <w:lang w:val="en-GB" w:bidi="ar-SA"/>
        </w:rPr>
        <w:tab/>
        <w:t>450.0030</w:t>
      </w:r>
      <w:r>
        <w:rPr>
          <w:lang w:val="en-GB" w:bidi="ar-SA"/>
        </w:rPr>
        <w:br/>
        <w:t>   </w:t>
      </w:r>
      <w:r w:rsidR="0052292B">
        <w:rPr>
          <w:lang w:val="en-GB" w:bidi="ar-SA"/>
        </w:rPr>
        <w:t>C</w:t>
      </w:r>
      <w:r w:rsidR="00D22B10">
        <w:rPr>
          <w:lang w:val="en-GB" w:bidi="ar-SA"/>
        </w:rPr>
        <w:t>4  </w:t>
      </w:r>
      <w:r w:rsidR="00D22B10" w:rsidRPr="00D22B10">
        <w:rPr>
          <w:lang w:val="en-GB" w:bidi="ar-SA"/>
        </w:rPr>
        <w:t>25.000166</w:t>
      </w:r>
      <w:r w:rsidR="00D22B10">
        <w:rPr>
          <w:lang w:val="en-GB" w:bidi="ar-SA"/>
        </w:rPr>
        <w:t>7</w:t>
      </w:r>
      <w:r>
        <w:rPr>
          <w:lang w:val="en-GB" w:bidi="ar-SA"/>
        </w:rPr>
        <w:tab/>
      </w:r>
      <w:r w:rsidRPr="00D22B10">
        <w:rPr>
          <w:lang w:val="en-GB" w:bidi="ar-SA"/>
        </w:rPr>
        <w:t>450.0030</w:t>
      </w:r>
      <w:r w:rsidR="00D22B10" w:rsidRPr="00D22B10">
        <w:rPr>
          <w:lang w:val="en-GB" w:bidi="ar-SA"/>
        </w:rPr>
        <w:br/>
      </w:r>
      <w:r w:rsidR="00D22B10" w:rsidRPr="00607799">
        <w:rPr>
          <w:sz w:val="8"/>
          <w:lang w:val="en-GB" w:bidi="ar-SA"/>
        </w:rPr>
        <w:t> </w:t>
      </w:r>
    </w:p>
    <w:p w:rsidR="00D22B10" w:rsidRPr="00FE7CBB" w:rsidRDefault="00D22B10" w:rsidP="00B5789D">
      <w:pPr>
        <w:rPr>
          <w:sz w:val="4"/>
          <w:lang w:val="en-GB"/>
        </w:rPr>
      </w:pPr>
    </w:p>
    <w:p w:rsidR="00D22B10" w:rsidRPr="00D22B10" w:rsidRDefault="009732F1" w:rsidP="005E5EDC">
      <w:pPr>
        <w:pStyle w:val="Lgende"/>
        <w:rPr>
          <w:lang w:val="en-GB" w:bidi="ar-SA"/>
        </w:rPr>
      </w:pPr>
      <w:bookmarkStart w:id="463" w:name="_Ref413946548"/>
      <w:bookmarkStart w:id="464" w:name="_Toc416973662"/>
      <w:r w:rsidRPr="009732F1">
        <w:rPr>
          <w:lang w:val="en-GB"/>
        </w:rPr>
        <w:t xml:space="preserve">Table </w:t>
      </w:r>
      <w:r w:rsidR="0088630C">
        <w:fldChar w:fldCharType="begin"/>
      </w:r>
      <w:r w:rsidRPr="009732F1">
        <w:rPr>
          <w:lang w:val="en-GB"/>
        </w:rPr>
        <w:instrText xml:space="preserve"> SEQ Table \* ARABIC </w:instrText>
      </w:r>
      <w:r w:rsidR="0088630C">
        <w:fldChar w:fldCharType="separate"/>
      </w:r>
      <w:r w:rsidR="003E62A6">
        <w:rPr>
          <w:noProof/>
          <w:lang w:val="en-GB"/>
        </w:rPr>
        <w:t>8</w:t>
      </w:r>
      <w:r w:rsidR="0088630C">
        <w:fldChar w:fldCharType="end"/>
      </w:r>
      <w:bookmarkEnd w:id="463"/>
      <w:r>
        <w:rPr>
          <w:lang w:val="en-GB" w:bidi="ar-SA"/>
        </w:rPr>
        <w:t>:</w:t>
      </w:r>
      <w:r>
        <w:rPr>
          <w:lang w:val="en-GB" w:bidi="ar-SA"/>
        </w:rPr>
        <w:tab/>
      </w:r>
      <w:r w:rsidR="00D22B10" w:rsidRPr="00D22B10">
        <w:rPr>
          <w:lang w:val="en-GB" w:bidi="ar-SA"/>
        </w:rPr>
        <w:t>Cluster WEC (DWP) exact sampling frequency derived from the DWP clock</w:t>
      </w:r>
      <w:bookmarkEnd w:id="464"/>
    </w:p>
    <w:p w:rsidR="000B041C" w:rsidRPr="009732F1" w:rsidRDefault="000B041C" w:rsidP="000C5D32">
      <w:pPr>
        <w:rPr>
          <w:sz w:val="4"/>
          <w:lang w:val="en-US"/>
        </w:rPr>
      </w:pPr>
    </w:p>
    <w:p w:rsidR="00FB6810" w:rsidRDefault="00411376" w:rsidP="002868AB">
      <w:pPr>
        <w:pStyle w:val="Titre3"/>
      </w:pPr>
      <w:bookmarkStart w:id="465" w:name="_Toc409633944"/>
      <w:r w:rsidRPr="00F04C0F">
        <w:rPr>
          <w:lang w:val="en-GB"/>
        </w:rPr>
        <w:t xml:space="preserve">  </w:t>
      </w:r>
      <w:bookmarkStart w:id="466" w:name="_Toc416973775"/>
      <w:r w:rsidR="00FB6810">
        <w:t>RCL_product_VTL2</w:t>
      </w:r>
      <w:r w:rsidR="008C069B">
        <w:t>_oneday</w:t>
      </w:r>
      <w:bookmarkEnd w:id="465"/>
      <w:bookmarkEnd w:id="466"/>
    </w:p>
    <w:p w:rsidR="00FB6810" w:rsidRDefault="00FB6810" w:rsidP="00FB6810">
      <w:r>
        <w:t xml:space="preserve">La production des VTL2 utilise </w:t>
      </w:r>
      <w:r w:rsidR="0052292B">
        <w:t xml:space="preserve">la commande </w:t>
      </w:r>
      <w:r w:rsidR="0052292B" w:rsidRPr="00B9258E">
        <w:rPr>
          <w:rFonts w:ascii="Arial" w:hAnsi="Arial" w:cs="Arial"/>
          <w:b/>
          <w:sz w:val="18"/>
        </w:rPr>
        <w:t>RCL_vectime_calibration_CLUSTA</w:t>
      </w:r>
      <w:r w:rsidR="0052292B" w:rsidRPr="00B9258E">
        <w:rPr>
          <w:sz w:val="18"/>
        </w:rPr>
        <w:t xml:space="preserve"> </w:t>
      </w:r>
      <w:r w:rsidR="002C1893">
        <w:t xml:space="preserve">décrite au chapitre </w:t>
      </w:r>
      <w:r w:rsidR="0088630C">
        <w:fldChar w:fldCharType="begin"/>
      </w:r>
      <w:r w:rsidR="002C1893">
        <w:instrText xml:space="preserve"> REF _Ref413950018 \w \h </w:instrText>
      </w:r>
      <w:r w:rsidR="0088630C">
        <w:fldChar w:fldCharType="separate"/>
      </w:r>
      <w:r w:rsidR="003E62A6">
        <w:t>4.8.2</w:t>
      </w:r>
      <w:r w:rsidR="0088630C">
        <w:fldChar w:fldCharType="end"/>
      </w:r>
      <w:r w:rsidR="0052292B">
        <w:t xml:space="preserve"> qui lance </w:t>
      </w:r>
      <w:r>
        <w:t>le programme de calibration conti</w:t>
      </w:r>
      <w:r w:rsidR="0052292B">
        <w:t xml:space="preserve">nue des formes d’onde. </w:t>
      </w:r>
      <w:r>
        <w:t xml:space="preserve"> </w:t>
      </w:r>
      <w:r w:rsidR="0052292B">
        <w:t xml:space="preserve">La méthode de calibration utilisée est </w:t>
      </w:r>
      <w:r>
        <w:t>décrite dans la publication [13</w:t>
      </w:r>
      <w:r w:rsidR="00B211F7">
        <w:t xml:space="preserve">, </w:t>
      </w:r>
      <w:r w:rsidR="002A2A54">
        <w:t>Robert, 2013</w:t>
      </w:r>
      <w:r>
        <w:t>].</w:t>
      </w:r>
    </w:p>
    <w:p w:rsidR="00607799" w:rsidRDefault="00FB6810" w:rsidP="00FB6810">
      <w:r>
        <w:t xml:space="preserve">Comme il est expliqué dans ce papier, </w:t>
      </w:r>
      <w:r w:rsidR="0052292B">
        <w:t>les formes d’</w:t>
      </w:r>
      <w:r w:rsidR="003E0191">
        <w:t>onde</w:t>
      </w:r>
      <w:r w:rsidR="0052292B">
        <w:t xml:space="preserve"> enregistrées à bord par les search-coils sont « convoluées » non-linéairement par la fonction de </w:t>
      </w:r>
      <w:r w:rsidR="00B076E0">
        <w:t>transfert</w:t>
      </w:r>
      <w:r w:rsidR="0052292B">
        <w:t xml:space="preserve"> de l’instrument. Il en résulte que l</w:t>
      </w:r>
      <w:r>
        <w:t>a déconvolution</w:t>
      </w:r>
      <w:r w:rsidR="0052292B">
        <w:t>, et donc la calibration,</w:t>
      </w:r>
      <w:r>
        <w:t xml:space="preserve"> </w:t>
      </w:r>
      <w:r w:rsidRPr="00607799">
        <w:rPr>
          <w:i/>
        </w:rPr>
        <w:t>n’as pas de solution unique</w:t>
      </w:r>
      <w:r>
        <w:t xml:space="preserve">. </w:t>
      </w:r>
    </w:p>
    <w:p w:rsidR="00607799" w:rsidRDefault="00B076E0" w:rsidP="00FB6810">
      <w:r>
        <w:t>Par</w:t>
      </w:r>
      <w:r w:rsidR="0052292B">
        <w:t xml:space="preserve"> conséquent il a </w:t>
      </w:r>
      <w:r w:rsidR="00FB6810">
        <w:t xml:space="preserve">été </w:t>
      </w:r>
      <w:r>
        <w:t>établi</w:t>
      </w:r>
      <w:r w:rsidR="00FB6810">
        <w:t xml:space="preserve"> des paramètres de calibration « moyens », qui sont adaptés au mieux à </w:t>
      </w:r>
      <w:r w:rsidR="000C7921">
        <w:t>la majorité</w:t>
      </w:r>
      <w:r w:rsidR="00FB6810">
        <w:t xml:space="preserve"> des situations </w:t>
      </w:r>
      <w:r>
        <w:t>rencontrées</w:t>
      </w:r>
      <w:r w:rsidR="00FB6810">
        <w:t xml:space="preserve">, </w:t>
      </w:r>
      <w:r w:rsidR="00607799">
        <w:t xml:space="preserve">mais </w:t>
      </w:r>
      <w:r w:rsidR="00FB6810">
        <w:t xml:space="preserve">qui peuvent </w:t>
      </w:r>
      <w:r>
        <w:t>êtres</w:t>
      </w:r>
      <w:r w:rsidR="00FB6810">
        <w:t xml:space="preserve"> très différentes. En effet, on ne choisi</w:t>
      </w:r>
      <w:r w:rsidR="000C7921">
        <w:t>t</w:t>
      </w:r>
      <w:r w:rsidR="00FB6810">
        <w:t xml:space="preserve"> pas de la </w:t>
      </w:r>
      <w:r>
        <w:t>même</w:t>
      </w:r>
      <w:r w:rsidR="00FB6810">
        <w:t xml:space="preserve"> manière les paramètres de calibration pour des </w:t>
      </w:r>
      <w:r>
        <w:t>évènements</w:t>
      </w:r>
      <w:r w:rsidR="00FB6810">
        <w:t xml:space="preserve"> stationnaire</w:t>
      </w:r>
      <w:r w:rsidR="000C7921">
        <w:t>s</w:t>
      </w:r>
      <w:r w:rsidR="00FB6810">
        <w:t xml:space="preserve">, </w:t>
      </w:r>
      <w:r w:rsidR="00607799">
        <w:t xml:space="preserve">comme des ondes pseudo monochromatiques, </w:t>
      </w:r>
      <w:r w:rsidR="00FB6810">
        <w:t xml:space="preserve">ou au contraire des </w:t>
      </w:r>
      <w:r>
        <w:t>évènements</w:t>
      </w:r>
      <w:r w:rsidR="00FB6810">
        <w:t xml:space="preserve"> </w:t>
      </w:r>
      <w:r>
        <w:t>très</w:t>
      </w:r>
      <w:r w:rsidR="00FB6810">
        <w:t xml:space="preserve"> brefs ou abrupt</w:t>
      </w:r>
      <w:r w:rsidR="00C272F1">
        <w:t>s</w:t>
      </w:r>
      <w:r w:rsidR="00FB6810">
        <w:t xml:space="preserve">, comme des traversées de magnétopause par exemple. </w:t>
      </w:r>
    </w:p>
    <w:p w:rsidR="00472084" w:rsidRDefault="00FB6810" w:rsidP="00FB6810">
      <w:r>
        <w:t xml:space="preserve">De </w:t>
      </w:r>
      <w:r w:rsidR="00B076E0">
        <w:t>même</w:t>
      </w:r>
      <w:r>
        <w:t xml:space="preserve">, suivant que le champ stationnaire soit fort ou non, aligné ou perpendiculaire à l’axe de spin, rapidement variable ou grossièrement constant, tout cela </w:t>
      </w:r>
      <w:r w:rsidR="00B076E0">
        <w:t>rentre</w:t>
      </w:r>
      <w:r>
        <w:t xml:space="preserve"> en compte dans le</w:t>
      </w:r>
      <w:r w:rsidR="00472084">
        <w:t xml:space="preserve"> choix des paramètres disponible</w:t>
      </w:r>
      <w:r>
        <w:t xml:space="preserve"> dans la procédure </w:t>
      </w:r>
      <w:r w:rsidR="00450769" w:rsidRPr="00B9258E">
        <w:rPr>
          <w:rFonts w:ascii="Arial" w:hAnsi="Arial" w:cs="Arial"/>
          <w:b/>
          <w:sz w:val="18"/>
        </w:rPr>
        <w:t>RCL_vectime_calibration_CLUSTA</w:t>
      </w:r>
      <w:r w:rsidR="00450769" w:rsidRPr="00B9258E">
        <w:rPr>
          <w:sz w:val="18"/>
        </w:rPr>
        <w:t xml:space="preserve"> </w:t>
      </w:r>
      <w:r w:rsidR="00113969">
        <w:t xml:space="preserve">décrite au chapitre </w:t>
      </w:r>
      <w:r w:rsidR="0088630C">
        <w:fldChar w:fldCharType="begin"/>
      </w:r>
      <w:r w:rsidR="00113969">
        <w:instrText xml:space="preserve"> REF _Ref413948219 \w \h </w:instrText>
      </w:r>
      <w:r w:rsidR="0088630C">
        <w:fldChar w:fldCharType="separate"/>
      </w:r>
      <w:r w:rsidR="003E62A6">
        <w:t>4.8.2</w:t>
      </w:r>
      <w:r w:rsidR="0088630C">
        <w:fldChar w:fldCharType="end"/>
      </w:r>
      <w:r w:rsidR="00450769">
        <w:t xml:space="preserve">. Ils sont codés en dur dans la procédure </w:t>
      </w:r>
      <w:r w:rsidRPr="00B9258E">
        <w:rPr>
          <w:rFonts w:ascii="Arial" w:hAnsi="Arial" w:cs="Arial"/>
          <w:b/>
          <w:sz w:val="18"/>
        </w:rPr>
        <w:t>RCL_product_VTL2_oneday</w:t>
      </w:r>
      <w:r w:rsidRPr="00B9258E">
        <w:rPr>
          <w:sz w:val="18"/>
        </w:rPr>
        <w:t xml:space="preserve"> </w:t>
      </w:r>
      <w:r w:rsidR="00607799">
        <w:t xml:space="preserve">(voir </w:t>
      </w:r>
      <w:r w:rsidR="00113969">
        <w:t xml:space="preserve">chapitre </w:t>
      </w:r>
      <w:r w:rsidR="0088630C">
        <w:fldChar w:fldCharType="begin"/>
      </w:r>
      <w:r w:rsidR="00113969">
        <w:instrText xml:space="preserve"> REF _Ref413948238 \w \h </w:instrText>
      </w:r>
      <w:r w:rsidR="0088630C">
        <w:fldChar w:fldCharType="separate"/>
      </w:r>
      <w:r w:rsidR="003E62A6">
        <w:t>4.9.6</w:t>
      </w:r>
      <w:r w:rsidR="0088630C">
        <w:fldChar w:fldCharType="end"/>
      </w:r>
      <w:r w:rsidR="00607799">
        <w:t xml:space="preserve">) avec les valeurs données dans la </w:t>
      </w:r>
      <w:r w:rsidR="0088630C">
        <w:fldChar w:fldCharType="begin"/>
      </w:r>
      <w:r w:rsidR="00607799">
        <w:instrText xml:space="preserve"> REF _Ref414542354 \h </w:instrText>
      </w:r>
      <w:r w:rsidR="0088630C">
        <w:fldChar w:fldCharType="separate"/>
      </w:r>
      <w:r w:rsidR="003E62A6" w:rsidRPr="00607799">
        <w:t xml:space="preserve">Table </w:t>
      </w:r>
      <w:r w:rsidR="003E62A6">
        <w:rPr>
          <w:noProof/>
        </w:rPr>
        <w:t>9</w:t>
      </w:r>
      <w:r w:rsidR="0088630C">
        <w:fldChar w:fldCharType="end"/>
      </w:r>
      <w:r w:rsidR="00607799">
        <w:t xml:space="preserve"> ci-dessous.</w:t>
      </w:r>
    </w:p>
    <w:p w:rsidR="00607799" w:rsidRDefault="00607799" w:rsidP="00FB6810"/>
    <w:tbl>
      <w:tblPr>
        <w:tblStyle w:val="Grilledutableau"/>
        <w:tblW w:w="8080" w:type="dxa"/>
        <w:tblInd w:w="108" w:type="dxa"/>
        <w:tblLayout w:type="fixed"/>
        <w:tblLook w:val="04A0"/>
      </w:tblPr>
      <w:tblGrid>
        <w:gridCol w:w="717"/>
        <w:gridCol w:w="1835"/>
        <w:gridCol w:w="567"/>
        <w:gridCol w:w="567"/>
        <w:gridCol w:w="567"/>
        <w:gridCol w:w="567"/>
        <w:gridCol w:w="3260"/>
      </w:tblGrid>
      <w:tr w:rsidR="005A02E1" w:rsidRPr="000C7921" w:rsidTr="00B9258E">
        <w:tc>
          <w:tcPr>
            <w:tcW w:w="717" w:type="dxa"/>
            <w:tcBorders>
              <w:top w:val="nil"/>
              <w:left w:val="nil"/>
              <w:bottom w:val="nil"/>
              <w:right w:val="nil"/>
            </w:tcBorders>
          </w:tcPr>
          <w:p w:rsidR="008B4C3D" w:rsidRPr="000C7921" w:rsidRDefault="008B4C3D" w:rsidP="00450769">
            <w:pPr>
              <w:pStyle w:val="listeargs"/>
              <w:tabs>
                <w:tab w:val="clear" w:pos="0"/>
                <w:tab w:val="clear" w:pos="709"/>
                <w:tab w:val="clear" w:pos="1985"/>
                <w:tab w:val="clear" w:pos="3261"/>
                <w:tab w:val="clear" w:pos="3686"/>
                <w:tab w:val="clear" w:pos="4111"/>
                <w:tab w:val="clear" w:pos="4536"/>
                <w:tab w:val="clear" w:pos="4962"/>
                <w:tab w:val="clear" w:pos="5387"/>
              </w:tabs>
              <w:ind w:left="0"/>
              <w:jc w:val="left"/>
              <w:rPr>
                <w:rFonts w:ascii="Liberation Sans Narrow" w:hAnsi="Liberation Sans Narrow"/>
                <w:sz w:val="16"/>
                <w:szCs w:val="16"/>
              </w:rPr>
            </w:pPr>
          </w:p>
        </w:tc>
        <w:tc>
          <w:tcPr>
            <w:tcW w:w="1835" w:type="dxa"/>
            <w:tcBorders>
              <w:top w:val="nil"/>
              <w:left w:val="nil"/>
              <w:bottom w:val="nil"/>
              <w:right w:val="single" w:sz="4" w:space="0" w:color="000001"/>
            </w:tcBorders>
          </w:tcPr>
          <w:p w:rsidR="008B4C3D" w:rsidRPr="000C7921" w:rsidRDefault="008B4C3D" w:rsidP="00450769">
            <w:pPr>
              <w:pStyle w:val="listeargs"/>
              <w:tabs>
                <w:tab w:val="clear" w:pos="0"/>
                <w:tab w:val="clear" w:pos="709"/>
                <w:tab w:val="clear" w:pos="1985"/>
                <w:tab w:val="clear" w:pos="3261"/>
                <w:tab w:val="clear" w:pos="3686"/>
                <w:tab w:val="clear" w:pos="4111"/>
                <w:tab w:val="clear" w:pos="4536"/>
                <w:tab w:val="clear" w:pos="4962"/>
                <w:tab w:val="clear" w:pos="5387"/>
              </w:tabs>
              <w:ind w:left="0"/>
              <w:jc w:val="left"/>
              <w:rPr>
                <w:rFonts w:ascii="Liberation Sans Narrow" w:hAnsi="Liberation Sans Narrow"/>
                <w:sz w:val="16"/>
                <w:szCs w:val="16"/>
              </w:rPr>
            </w:pPr>
          </w:p>
        </w:tc>
        <w:tc>
          <w:tcPr>
            <w:tcW w:w="567" w:type="dxa"/>
            <w:tcBorders>
              <w:top w:val="single" w:sz="4" w:space="0" w:color="000001"/>
              <w:left w:val="single" w:sz="4" w:space="0" w:color="000001"/>
              <w:bottom w:val="single" w:sz="4" w:space="0" w:color="000001"/>
              <w:right w:val="nil"/>
            </w:tcBorders>
            <w:shd w:val="clear" w:color="auto" w:fill="FFFFCC"/>
          </w:tcPr>
          <w:p w:rsidR="008B4C3D" w:rsidRPr="000C7921" w:rsidRDefault="008B4C3D" w:rsidP="008B4C3D">
            <w:pPr>
              <w:pStyle w:val="listeargs"/>
              <w:tabs>
                <w:tab w:val="clear" w:pos="0"/>
                <w:tab w:val="clear" w:pos="709"/>
                <w:tab w:val="clear" w:pos="1985"/>
                <w:tab w:val="clear" w:pos="3261"/>
                <w:tab w:val="clear" w:pos="3686"/>
                <w:tab w:val="clear" w:pos="4111"/>
                <w:tab w:val="clear" w:pos="4536"/>
                <w:tab w:val="clear" w:pos="4962"/>
                <w:tab w:val="clear" w:pos="5387"/>
                <w:tab w:val="left" w:pos="33"/>
              </w:tabs>
              <w:ind w:left="0"/>
              <w:jc w:val="right"/>
              <w:rPr>
                <w:rFonts w:ascii="Liberation Sans Narrow" w:hAnsi="Liberation Sans Narrow"/>
                <w:b/>
                <w:sz w:val="16"/>
                <w:szCs w:val="16"/>
              </w:rPr>
            </w:pPr>
            <w:r w:rsidRPr="000C7921">
              <w:rPr>
                <w:rFonts w:ascii="Liberation Sans Narrow" w:hAnsi="Liberation Sans Narrow"/>
                <w:b/>
                <w:sz w:val="16"/>
                <w:szCs w:val="16"/>
              </w:rPr>
              <w:t>NBR</w:t>
            </w:r>
          </w:p>
        </w:tc>
        <w:tc>
          <w:tcPr>
            <w:tcW w:w="567" w:type="dxa"/>
            <w:tcBorders>
              <w:top w:val="single" w:sz="4" w:space="0" w:color="000001"/>
              <w:left w:val="nil"/>
              <w:bottom w:val="single" w:sz="4" w:space="0" w:color="000001"/>
              <w:right w:val="single" w:sz="4" w:space="0" w:color="000001"/>
            </w:tcBorders>
            <w:shd w:val="clear" w:color="auto" w:fill="FFFFCC"/>
          </w:tcPr>
          <w:p w:rsidR="008B4C3D" w:rsidRPr="000C7921" w:rsidRDefault="008B4C3D" w:rsidP="008B4C3D">
            <w:pPr>
              <w:pStyle w:val="listeargs"/>
              <w:tabs>
                <w:tab w:val="clear" w:pos="0"/>
                <w:tab w:val="clear" w:pos="709"/>
                <w:tab w:val="clear" w:pos="1985"/>
                <w:tab w:val="clear" w:pos="3261"/>
                <w:tab w:val="clear" w:pos="3686"/>
                <w:tab w:val="clear" w:pos="4111"/>
                <w:tab w:val="clear" w:pos="4536"/>
                <w:tab w:val="clear" w:pos="4962"/>
                <w:tab w:val="clear" w:pos="5387"/>
              </w:tabs>
              <w:ind w:left="33"/>
              <w:jc w:val="left"/>
              <w:rPr>
                <w:rFonts w:ascii="Liberation Sans Narrow" w:hAnsi="Liberation Sans Narrow"/>
                <w:b/>
                <w:sz w:val="16"/>
                <w:szCs w:val="16"/>
              </w:rPr>
            </w:pPr>
          </w:p>
        </w:tc>
        <w:tc>
          <w:tcPr>
            <w:tcW w:w="567" w:type="dxa"/>
            <w:tcBorders>
              <w:top w:val="single" w:sz="4" w:space="0" w:color="000001"/>
              <w:left w:val="single" w:sz="4" w:space="0" w:color="000001"/>
              <w:bottom w:val="single" w:sz="4" w:space="0" w:color="000001"/>
              <w:right w:val="nil"/>
            </w:tcBorders>
            <w:shd w:val="clear" w:color="auto" w:fill="FFFFCC"/>
          </w:tcPr>
          <w:p w:rsidR="008B4C3D" w:rsidRPr="000C7921" w:rsidRDefault="008B4C3D" w:rsidP="008B4C3D">
            <w:pPr>
              <w:pStyle w:val="listeargs"/>
              <w:tabs>
                <w:tab w:val="clear" w:pos="0"/>
                <w:tab w:val="clear" w:pos="709"/>
                <w:tab w:val="clear" w:pos="1985"/>
                <w:tab w:val="clear" w:pos="3261"/>
                <w:tab w:val="clear" w:pos="3686"/>
                <w:tab w:val="clear" w:pos="4111"/>
                <w:tab w:val="clear" w:pos="4536"/>
                <w:tab w:val="clear" w:pos="4962"/>
                <w:tab w:val="clear" w:pos="5387"/>
              </w:tabs>
              <w:ind w:left="33"/>
              <w:jc w:val="right"/>
              <w:rPr>
                <w:rFonts w:ascii="Liberation Sans Narrow" w:hAnsi="Liberation Sans Narrow"/>
                <w:b/>
                <w:sz w:val="16"/>
                <w:szCs w:val="16"/>
              </w:rPr>
            </w:pPr>
            <w:r w:rsidRPr="000C7921">
              <w:rPr>
                <w:rFonts w:ascii="Liberation Sans Narrow" w:hAnsi="Liberation Sans Narrow"/>
                <w:b/>
                <w:sz w:val="16"/>
                <w:szCs w:val="16"/>
              </w:rPr>
              <w:t>HBR</w:t>
            </w:r>
          </w:p>
        </w:tc>
        <w:tc>
          <w:tcPr>
            <w:tcW w:w="567" w:type="dxa"/>
            <w:tcBorders>
              <w:top w:val="single" w:sz="4" w:space="0" w:color="000001"/>
              <w:left w:val="nil"/>
              <w:bottom w:val="single" w:sz="4" w:space="0" w:color="000001"/>
              <w:right w:val="single" w:sz="4" w:space="0" w:color="000001"/>
            </w:tcBorders>
            <w:shd w:val="clear" w:color="auto" w:fill="FFFFCC"/>
          </w:tcPr>
          <w:p w:rsidR="008B4C3D" w:rsidRPr="000C7921" w:rsidRDefault="008B4C3D" w:rsidP="008B4C3D">
            <w:pPr>
              <w:pStyle w:val="listeargs"/>
              <w:tabs>
                <w:tab w:val="clear" w:pos="0"/>
                <w:tab w:val="clear" w:pos="709"/>
                <w:tab w:val="clear" w:pos="1985"/>
                <w:tab w:val="clear" w:pos="3261"/>
                <w:tab w:val="clear" w:pos="3686"/>
                <w:tab w:val="clear" w:pos="4111"/>
                <w:tab w:val="clear" w:pos="4536"/>
                <w:tab w:val="clear" w:pos="4962"/>
                <w:tab w:val="clear" w:pos="5387"/>
              </w:tabs>
              <w:ind w:left="33"/>
              <w:rPr>
                <w:rFonts w:ascii="Liberation Sans Narrow" w:hAnsi="Liberation Sans Narrow"/>
                <w:b/>
                <w:sz w:val="16"/>
                <w:szCs w:val="16"/>
              </w:rPr>
            </w:pPr>
          </w:p>
        </w:tc>
        <w:tc>
          <w:tcPr>
            <w:tcW w:w="3260" w:type="dxa"/>
            <w:tcBorders>
              <w:top w:val="nil"/>
              <w:left w:val="single" w:sz="4" w:space="0" w:color="000001"/>
              <w:bottom w:val="single" w:sz="4" w:space="0" w:color="000001"/>
              <w:right w:val="nil"/>
            </w:tcBorders>
          </w:tcPr>
          <w:p w:rsidR="008B4C3D" w:rsidRPr="000C7921" w:rsidRDefault="008B4C3D" w:rsidP="00450769">
            <w:pPr>
              <w:pStyle w:val="listeargs"/>
              <w:tabs>
                <w:tab w:val="clear" w:pos="0"/>
                <w:tab w:val="clear" w:pos="709"/>
                <w:tab w:val="clear" w:pos="1985"/>
                <w:tab w:val="clear" w:pos="3261"/>
                <w:tab w:val="clear" w:pos="3686"/>
                <w:tab w:val="clear" w:pos="4111"/>
                <w:tab w:val="clear" w:pos="4536"/>
                <w:tab w:val="clear" w:pos="4962"/>
                <w:tab w:val="clear" w:pos="5387"/>
              </w:tabs>
              <w:ind w:left="0"/>
              <w:jc w:val="left"/>
              <w:rPr>
                <w:rFonts w:ascii="Liberation Sans Narrow" w:hAnsi="Liberation Sans Narrow"/>
                <w:sz w:val="16"/>
                <w:szCs w:val="16"/>
              </w:rPr>
            </w:pPr>
          </w:p>
        </w:tc>
      </w:tr>
      <w:tr w:rsidR="008B4C3D" w:rsidRPr="000C7921" w:rsidTr="00B9258E">
        <w:tc>
          <w:tcPr>
            <w:tcW w:w="717" w:type="dxa"/>
            <w:tcBorders>
              <w:top w:val="nil"/>
              <w:left w:val="nil"/>
              <w:bottom w:val="single" w:sz="4" w:space="0" w:color="000001"/>
              <w:right w:val="nil"/>
            </w:tcBorders>
          </w:tcPr>
          <w:p w:rsidR="008B4C3D" w:rsidRPr="000C7921" w:rsidRDefault="008B4C3D" w:rsidP="00F825F3">
            <w:pPr>
              <w:pStyle w:val="listeargs"/>
              <w:tabs>
                <w:tab w:val="clear" w:pos="0"/>
                <w:tab w:val="clear" w:pos="709"/>
                <w:tab w:val="clear" w:pos="1985"/>
                <w:tab w:val="clear" w:pos="3261"/>
                <w:tab w:val="clear" w:pos="3686"/>
                <w:tab w:val="clear" w:pos="4111"/>
                <w:tab w:val="clear" w:pos="4536"/>
                <w:tab w:val="clear" w:pos="4962"/>
                <w:tab w:val="clear" w:pos="5387"/>
              </w:tabs>
              <w:ind w:left="0"/>
              <w:jc w:val="left"/>
              <w:rPr>
                <w:rFonts w:ascii="Liberation Sans Narrow" w:hAnsi="Liberation Sans Narrow"/>
                <w:sz w:val="16"/>
                <w:szCs w:val="16"/>
              </w:rPr>
            </w:pPr>
          </w:p>
        </w:tc>
        <w:tc>
          <w:tcPr>
            <w:tcW w:w="1835" w:type="dxa"/>
            <w:tcBorders>
              <w:top w:val="nil"/>
              <w:left w:val="nil"/>
              <w:bottom w:val="single" w:sz="4" w:space="0" w:color="000001"/>
              <w:right w:val="single" w:sz="4" w:space="0" w:color="000001"/>
            </w:tcBorders>
          </w:tcPr>
          <w:p w:rsidR="008B4C3D" w:rsidRPr="000C7921" w:rsidRDefault="008B4C3D" w:rsidP="00F825F3">
            <w:pPr>
              <w:pStyle w:val="listeargs"/>
              <w:tabs>
                <w:tab w:val="clear" w:pos="0"/>
                <w:tab w:val="clear" w:pos="709"/>
                <w:tab w:val="clear" w:pos="1985"/>
                <w:tab w:val="clear" w:pos="3261"/>
                <w:tab w:val="clear" w:pos="3686"/>
                <w:tab w:val="clear" w:pos="4111"/>
                <w:tab w:val="clear" w:pos="4536"/>
                <w:tab w:val="clear" w:pos="4962"/>
                <w:tab w:val="clear" w:pos="5387"/>
              </w:tabs>
              <w:ind w:left="0"/>
              <w:jc w:val="left"/>
              <w:rPr>
                <w:rFonts w:ascii="Liberation Sans Narrow" w:hAnsi="Liberation Sans Narrow"/>
                <w:sz w:val="16"/>
                <w:szCs w:val="16"/>
              </w:rPr>
            </w:pPr>
          </w:p>
        </w:tc>
        <w:tc>
          <w:tcPr>
            <w:tcW w:w="567" w:type="dxa"/>
            <w:tcBorders>
              <w:top w:val="single" w:sz="4" w:space="0" w:color="000001"/>
              <w:left w:val="single" w:sz="4" w:space="0" w:color="000001"/>
              <w:bottom w:val="single" w:sz="4" w:space="0" w:color="000001"/>
            </w:tcBorders>
            <w:shd w:val="clear" w:color="auto" w:fill="FFFFCC"/>
            <w:vAlign w:val="center"/>
          </w:tcPr>
          <w:p w:rsidR="008B4C3D" w:rsidRPr="000C7921" w:rsidRDefault="008B4C3D" w:rsidP="007629FB">
            <w:pPr>
              <w:pStyle w:val="listeargs"/>
              <w:tabs>
                <w:tab w:val="clear" w:pos="0"/>
                <w:tab w:val="clear" w:pos="709"/>
                <w:tab w:val="clear" w:pos="1985"/>
                <w:tab w:val="clear" w:pos="3261"/>
                <w:tab w:val="clear" w:pos="3686"/>
                <w:tab w:val="clear" w:pos="4111"/>
                <w:tab w:val="clear" w:pos="4536"/>
                <w:tab w:val="clear" w:pos="4962"/>
                <w:tab w:val="clear" w:pos="5387"/>
                <w:tab w:val="left" w:pos="33"/>
              </w:tabs>
              <w:ind w:left="0"/>
              <w:jc w:val="center"/>
              <w:rPr>
                <w:rFonts w:ascii="Liberation Sans Narrow" w:hAnsi="Liberation Sans Narrow"/>
                <w:sz w:val="16"/>
                <w:szCs w:val="16"/>
              </w:rPr>
            </w:pPr>
            <w:r w:rsidRPr="000C7921">
              <w:rPr>
                <w:rFonts w:ascii="Liberation Sans Narrow" w:hAnsi="Liberation Sans Narrow"/>
                <w:sz w:val="16"/>
                <w:szCs w:val="16"/>
              </w:rPr>
              <w:t>ISR2</w:t>
            </w:r>
          </w:p>
        </w:tc>
        <w:tc>
          <w:tcPr>
            <w:tcW w:w="567" w:type="dxa"/>
            <w:tcBorders>
              <w:top w:val="single" w:sz="4" w:space="0" w:color="000001"/>
              <w:bottom w:val="single" w:sz="4" w:space="0" w:color="000001"/>
            </w:tcBorders>
            <w:shd w:val="clear" w:color="auto" w:fill="FFFFCC"/>
            <w:vAlign w:val="center"/>
          </w:tcPr>
          <w:p w:rsidR="008B4C3D" w:rsidRPr="000C7921" w:rsidRDefault="008B4C3D" w:rsidP="007629FB">
            <w:pPr>
              <w:pStyle w:val="listeargs"/>
              <w:tabs>
                <w:tab w:val="clear" w:pos="0"/>
                <w:tab w:val="clear" w:pos="709"/>
                <w:tab w:val="clear" w:pos="1985"/>
                <w:tab w:val="clear" w:pos="3261"/>
                <w:tab w:val="clear" w:pos="3686"/>
                <w:tab w:val="clear" w:pos="4111"/>
                <w:tab w:val="clear" w:pos="4536"/>
                <w:tab w:val="clear" w:pos="4962"/>
                <w:tab w:val="clear" w:pos="5387"/>
              </w:tabs>
              <w:ind w:left="33"/>
              <w:jc w:val="center"/>
              <w:rPr>
                <w:rFonts w:ascii="Liberation Sans Narrow" w:hAnsi="Liberation Sans Narrow"/>
                <w:sz w:val="16"/>
                <w:szCs w:val="16"/>
              </w:rPr>
            </w:pPr>
            <w:r w:rsidRPr="000C7921">
              <w:rPr>
                <w:rFonts w:ascii="Liberation Sans Narrow" w:hAnsi="Liberation Sans Narrow"/>
                <w:sz w:val="16"/>
                <w:szCs w:val="16"/>
              </w:rPr>
              <w:t>GSE</w:t>
            </w:r>
          </w:p>
        </w:tc>
        <w:tc>
          <w:tcPr>
            <w:tcW w:w="567" w:type="dxa"/>
            <w:tcBorders>
              <w:top w:val="single" w:sz="4" w:space="0" w:color="000001"/>
              <w:bottom w:val="single" w:sz="4" w:space="0" w:color="000001"/>
            </w:tcBorders>
            <w:shd w:val="clear" w:color="auto" w:fill="FFFFCC"/>
            <w:vAlign w:val="center"/>
          </w:tcPr>
          <w:p w:rsidR="008B4C3D" w:rsidRPr="000C7921" w:rsidRDefault="008B4C3D" w:rsidP="007629FB">
            <w:pPr>
              <w:pStyle w:val="listeargs"/>
              <w:tabs>
                <w:tab w:val="clear" w:pos="0"/>
                <w:tab w:val="clear" w:pos="709"/>
                <w:tab w:val="clear" w:pos="1985"/>
                <w:tab w:val="clear" w:pos="3261"/>
                <w:tab w:val="clear" w:pos="3686"/>
                <w:tab w:val="clear" w:pos="4111"/>
                <w:tab w:val="clear" w:pos="4536"/>
                <w:tab w:val="clear" w:pos="4962"/>
                <w:tab w:val="clear" w:pos="5387"/>
              </w:tabs>
              <w:ind w:left="33"/>
              <w:jc w:val="center"/>
              <w:rPr>
                <w:rFonts w:ascii="Liberation Sans Narrow" w:hAnsi="Liberation Sans Narrow"/>
                <w:sz w:val="16"/>
                <w:szCs w:val="16"/>
              </w:rPr>
            </w:pPr>
            <w:r w:rsidRPr="000C7921">
              <w:rPr>
                <w:rFonts w:ascii="Liberation Sans Narrow" w:hAnsi="Liberation Sans Narrow"/>
                <w:sz w:val="16"/>
                <w:szCs w:val="16"/>
              </w:rPr>
              <w:t>ISR2</w:t>
            </w:r>
          </w:p>
        </w:tc>
        <w:tc>
          <w:tcPr>
            <w:tcW w:w="567" w:type="dxa"/>
            <w:tcBorders>
              <w:top w:val="single" w:sz="4" w:space="0" w:color="000001"/>
              <w:bottom w:val="single" w:sz="4" w:space="0" w:color="000001"/>
              <w:right w:val="single" w:sz="4" w:space="0" w:color="000001"/>
            </w:tcBorders>
            <w:shd w:val="clear" w:color="auto" w:fill="FFFFCC"/>
            <w:vAlign w:val="center"/>
          </w:tcPr>
          <w:p w:rsidR="008B4C3D" w:rsidRPr="000C7921" w:rsidRDefault="008B4C3D" w:rsidP="007629FB">
            <w:pPr>
              <w:pStyle w:val="listeargs"/>
              <w:tabs>
                <w:tab w:val="clear" w:pos="0"/>
                <w:tab w:val="clear" w:pos="709"/>
                <w:tab w:val="clear" w:pos="1985"/>
                <w:tab w:val="clear" w:pos="3261"/>
                <w:tab w:val="clear" w:pos="3686"/>
                <w:tab w:val="clear" w:pos="4111"/>
                <w:tab w:val="clear" w:pos="4536"/>
                <w:tab w:val="clear" w:pos="4962"/>
                <w:tab w:val="clear" w:pos="5387"/>
              </w:tabs>
              <w:ind w:left="33"/>
              <w:jc w:val="center"/>
              <w:rPr>
                <w:rFonts w:ascii="Liberation Sans Narrow" w:hAnsi="Liberation Sans Narrow"/>
                <w:sz w:val="16"/>
                <w:szCs w:val="16"/>
              </w:rPr>
            </w:pPr>
            <w:r w:rsidRPr="000C7921">
              <w:rPr>
                <w:rFonts w:ascii="Liberation Sans Narrow" w:hAnsi="Liberation Sans Narrow"/>
                <w:sz w:val="16"/>
                <w:szCs w:val="16"/>
              </w:rPr>
              <w:t>GSE</w:t>
            </w:r>
          </w:p>
        </w:tc>
        <w:tc>
          <w:tcPr>
            <w:tcW w:w="3260" w:type="dxa"/>
            <w:tcBorders>
              <w:top w:val="single" w:sz="4" w:space="0" w:color="000001"/>
              <w:left w:val="single" w:sz="4" w:space="0" w:color="000001"/>
              <w:bottom w:val="single" w:sz="4" w:space="0" w:color="000001"/>
              <w:right w:val="single" w:sz="4" w:space="0" w:color="000001"/>
            </w:tcBorders>
            <w:shd w:val="clear" w:color="auto" w:fill="FFFFCC"/>
          </w:tcPr>
          <w:p w:rsidR="008B4C3D" w:rsidRPr="000C7921" w:rsidRDefault="000A045D" w:rsidP="00F825F3">
            <w:pPr>
              <w:pStyle w:val="listeargs"/>
              <w:tabs>
                <w:tab w:val="clear" w:pos="0"/>
                <w:tab w:val="clear" w:pos="709"/>
                <w:tab w:val="clear" w:pos="1985"/>
                <w:tab w:val="clear" w:pos="3261"/>
                <w:tab w:val="clear" w:pos="3686"/>
                <w:tab w:val="clear" w:pos="4111"/>
                <w:tab w:val="clear" w:pos="4536"/>
                <w:tab w:val="clear" w:pos="4962"/>
                <w:tab w:val="clear" w:pos="5387"/>
              </w:tabs>
              <w:ind w:left="0"/>
              <w:jc w:val="left"/>
              <w:rPr>
                <w:rFonts w:ascii="Liberation Sans Narrow" w:hAnsi="Liberation Sans Narrow"/>
                <w:sz w:val="16"/>
                <w:szCs w:val="16"/>
              </w:rPr>
            </w:pPr>
            <w:r w:rsidRPr="000C7921">
              <w:rPr>
                <w:rFonts w:ascii="Liberation Sans Narrow" w:hAnsi="Liberation Sans Narrow"/>
                <w:sz w:val="16"/>
                <w:szCs w:val="16"/>
              </w:rPr>
              <w:t>Remarques</w:t>
            </w:r>
          </w:p>
        </w:tc>
      </w:tr>
      <w:tr w:rsidR="00F77678" w:rsidRPr="000C7921" w:rsidTr="00B9258E">
        <w:tc>
          <w:tcPr>
            <w:tcW w:w="717" w:type="dxa"/>
            <w:tcBorders>
              <w:top w:val="single" w:sz="4" w:space="0" w:color="000001"/>
              <w:left w:val="single" w:sz="4" w:space="0" w:color="000001"/>
              <w:bottom w:val="single" w:sz="4" w:space="0" w:color="000001"/>
            </w:tcBorders>
            <w:shd w:val="clear" w:color="auto" w:fill="FFFFCC"/>
          </w:tcPr>
          <w:p w:rsidR="00F77678" w:rsidRPr="000C7921" w:rsidRDefault="00F77678" w:rsidP="00F825F3">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sz w:val="16"/>
                <w:szCs w:val="16"/>
              </w:rPr>
            </w:pPr>
            <w:r w:rsidRPr="000C7921">
              <w:rPr>
                <w:rFonts w:ascii="Liberation Sans Narrow" w:hAnsi="Liberation Sans Narrow"/>
                <w:sz w:val="16"/>
                <w:szCs w:val="16"/>
              </w:rPr>
              <w:t xml:space="preserve">Fdet </w:t>
            </w:r>
          </w:p>
        </w:tc>
        <w:tc>
          <w:tcPr>
            <w:tcW w:w="1835" w:type="dxa"/>
            <w:tcBorders>
              <w:top w:val="single" w:sz="4" w:space="0" w:color="000001"/>
              <w:bottom w:val="single" w:sz="4" w:space="0" w:color="000001"/>
              <w:right w:val="single" w:sz="4" w:space="0" w:color="000001"/>
            </w:tcBorders>
            <w:shd w:val="clear" w:color="auto" w:fill="FFFFCC"/>
          </w:tcPr>
          <w:p w:rsidR="00F77678" w:rsidRPr="000C7921" w:rsidRDefault="00F77678" w:rsidP="000A045D">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sz w:val="16"/>
                <w:szCs w:val="16"/>
              </w:rPr>
            </w:pPr>
            <w:r w:rsidRPr="000C7921">
              <w:rPr>
                <w:rFonts w:ascii="Liberation Sans Narrow" w:hAnsi="Liberation Sans Narrow"/>
                <w:sz w:val="16"/>
                <w:szCs w:val="16"/>
              </w:rPr>
              <w:t xml:space="preserve">detrend frequency </w:t>
            </w:r>
          </w:p>
        </w:tc>
        <w:tc>
          <w:tcPr>
            <w:tcW w:w="567" w:type="dxa"/>
            <w:tcBorders>
              <w:top w:val="single" w:sz="4" w:space="0" w:color="000001"/>
              <w:left w:val="single" w:sz="4" w:space="0" w:color="000001"/>
            </w:tcBorders>
            <w:shd w:val="clear" w:color="auto" w:fill="FFFFCC"/>
            <w:vAlign w:val="center"/>
          </w:tcPr>
          <w:p w:rsidR="00F77678" w:rsidRPr="000C7921" w:rsidRDefault="00F77678" w:rsidP="007629FB">
            <w:pPr>
              <w:pStyle w:val="listeargs"/>
              <w:tabs>
                <w:tab w:val="clear" w:pos="0"/>
                <w:tab w:val="clear" w:pos="709"/>
                <w:tab w:val="clear" w:pos="1985"/>
                <w:tab w:val="clear" w:pos="3261"/>
                <w:tab w:val="clear" w:pos="3686"/>
                <w:tab w:val="clear" w:pos="4111"/>
                <w:tab w:val="clear" w:pos="4536"/>
                <w:tab w:val="clear" w:pos="4962"/>
                <w:tab w:val="clear" w:pos="5387"/>
                <w:tab w:val="left" w:pos="33"/>
              </w:tabs>
              <w:ind w:left="0"/>
              <w:jc w:val="center"/>
              <w:rPr>
                <w:rFonts w:ascii="Liberation Sans Narrow" w:hAnsi="Liberation Sans Narrow"/>
                <w:sz w:val="16"/>
                <w:szCs w:val="16"/>
              </w:rPr>
            </w:pPr>
            <w:r w:rsidRPr="000C7921">
              <w:rPr>
                <w:rFonts w:ascii="Liberation Sans Narrow" w:hAnsi="Liberation Sans Narrow"/>
                <w:sz w:val="16"/>
                <w:szCs w:val="16"/>
              </w:rPr>
              <w:t>0.</w:t>
            </w:r>
          </w:p>
        </w:tc>
        <w:tc>
          <w:tcPr>
            <w:tcW w:w="567" w:type="dxa"/>
            <w:tcBorders>
              <w:top w:val="single" w:sz="4" w:space="0" w:color="000001"/>
            </w:tcBorders>
            <w:shd w:val="clear" w:color="auto" w:fill="FFFFCC"/>
            <w:vAlign w:val="center"/>
          </w:tcPr>
          <w:p w:rsidR="00F77678" w:rsidRPr="000C7921" w:rsidRDefault="00F77678" w:rsidP="007629FB">
            <w:pPr>
              <w:pStyle w:val="listeargs"/>
              <w:tabs>
                <w:tab w:val="clear" w:pos="0"/>
                <w:tab w:val="clear" w:pos="709"/>
                <w:tab w:val="clear" w:pos="1985"/>
                <w:tab w:val="clear" w:pos="3261"/>
                <w:tab w:val="clear" w:pos="3686"/>
                <w:tab w:val="clear" w:pos="4111"/>
                <w:tab w:val="clear" w:pos="4536"/>
                <w:tab w:val="clear" w:pos="4962"/>
                <w:tab w:val="clear" w:pos="5387"/>
              </w:tabs>
              <w:ind w:left="33"/>
              <w:jc w:val="center"/>
              <w:rPr>
                <w:rFonts w:ascii="Liberation Sans Narrow" w:hAnsi="Liberation Sans Narrow"/>
                <w:sz w:val="16"/>
                <w:szCs w:val="16"/>
              </w:rPr>
            </w:pPr>
            <w:r w:rsidRPr="000C7921">
              <w:rPr>
                <w:rFonts w:ascii="Liberation Sans Narrow" w:hAnsi="Liberation Sans Narrow"/>
                <w:sz w:val="16"/>
                <w:szCs w:val="16"/>
              </w:rPr>
              <w:t>0.</w:t>
            </w:r>
          </w:p>
        </w:tc>
        <w:tc>
          <w:tcPr>
            <w:tcW w:w="567" w:type="dxa"/>
            <w:tcBorders>
              <w:top w:val="single" w:sz="4" w:space="0" w:color="000001"/>
            </w:tcBorders>
            <w:shd w:val="clear" w:color="auto" w:fill="FFFFCC"/>
            <w:vAlign w:val="center"/>
          </w:tcPr>
          <w:p w:rsidR="00F77678" w:rsidRPr="000C7921" w:rsidRDefault="00F77678" w:rsidP="007629FB">
            <w:pPr>
              <w:pStyle w:val="listeargs"/>
              <w:tabs>
                <w:tab w:val="clear" w:pos="0"/>
                <w:tab w:val="clear" w:pos="709"/>
                <w:tab w:val="clear" w:pos="1985"/>
                <w:tab w:val="clear" w:pos="3261"/>
                <w:tab w:val="clear" w:pos="3686"/>
                <w:tab w:val="clear" w:pos="4111"/>
                <w:tab w:val="clear" w:pos="4536"/>
                <w:tab w:val="clear" w:pos="4962"/>
                <w:tab w:val="clear" w:pos="5387"/>
              </w:tabs>
              <w:ind w:left="33"/>
              <w:jc w:val="center"/>
              <w:rPr>
                <w:rFonts w:ascii="Liberation Sans Narrow" w:hAnsi="Liberation Sans Narrow"/>
                <w:sz w:val="16"/>
                <w:szCs w:val="16"/>
              </w:rPr>
            </w:pPr>
            <w:r w:rsidRPr="000C7921">
              <w:rPr>
                <w:rFonts w:ascii="Liberation Sans Narrow" w:hAnsi="Liberation Sans Narrow"/>
                <w:sz w:val="16"/>
                <w:szCs w:val="16"/>
              </w:rPr>
              <w:t>0.</w:t>
            </w:r>
          </w:p>
        </w:tc>
        <w:tc>
          <w:tcPr>
            <w:tcW w:w="567" w:type="dxa"/>
            <w:tcBorders>
              <w:top w:val="single" w:sz="4" w:space="0" w:color="000001"/>
            </w:tcBorders>
            <w:shd w:val="clear" w:color="auto" w:fill="FFFFCC"/>
            <w:vAlign w:val="center"/>
          </w:tcPr>
          <w:p w:rsidR="00F77678" w:rsidRPr="000C7921" w:rsidRDefault="00F77678" w:rsidP="007629FB">
            <w:pPr>
              <w:pStyle w:val="listeargs"/>
              <w:tabs>
                <w:tab w:val="clear" w:pos="0"/>
                <w:tab w:val="clear" w:pos="709"/>
                <w:tab w:val="clear" w:pos="1985"/>
                <w:tab w:val="clear" w:pos="3261"/>
                <w:tab w:val="clear" w:pos="3686"/>
                <w:tab w:val="clear" w:pos="4111"/>
                <w:tab w:val="clear" w:pos="4536"/>
                <w:tab w:val="clear" w:pos="4962"/>
                <w:tab w:val="clear" w:pos="5387"/>
              </w:tabs>
              <w:ind w:left="33"/>
              <w:jc w:val="center"/>
              <w:rPr>
                <w:rFonts w:ascii="Liberation Sans Narrow" w:hAnsi="Liberation Sans Narrow"/>
                <w:sz w:val="16"/>
                <w:szCs w:val="16"/>
              </w:rPr>
            </w:pPr>
            <w:r w:rsidRPr="000C7921">
              <w:rPr>
                <w:rFonts w:ascii="Liberation Sans Narrow" w:hAnsi="Liberation Sans Narrow"/>
                <w:sz w:val="16"/>
                <w:szCs w:val="16"/>
              </w:rPr>
              <w:t>0.</w:t>
            </w:r>
          </w:p>
        </w:tc>
        <w:tc>
          <w:tcPr>
            <w:tcW w:w="3260" w:type="dxa"/>
            <w:tcBorders>
              <w:top w:val="single" w:sz="4" w:space="0" w:color="000001"/>
            </w:tcBorders>
            <w:shd w:val="clear" w:color="auto" w:fill="FFFFCC"/>
          </w:tcPr>
          <w:p w:rsidR="00F77678" w:rsidRPr="000C7921" w:rsidRDefault="00B076E0" w:rsidP="00F825F3">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sz w:val="16"/>
                <w:szCs w:val="16"/>
              </w:rPr>
            </w:pPr>
            <w:r w:rsidRPr="000C7921">
              <w:rPr>
                <w:rFonts w:ascii="Liberation Sans Narrow" w:hAnsi="Liberation Sans Narrow"/>
                <w:sz w:val="16"/>
                <w:szCs w:val="16"/>
              </w:rPr>
              <w:t>0. for classic</w:t>
            </w:r>
            <w:r w:rsidR="000A045D" w:rsidRPr="000C7921">
              <w:rPr>
                <w:rFonts w:ascii="Liberation Sans Narrow" w:hAnsi="Liberation Sans Narrow"/>
                <w:sz w:val="16"/>
                <w:szCs w:val="16"/>
              </w:rPr>
              <w:t xml:space="preserve"> despin</w:t>
            </w:r>
          </w:p>
        </w:tc>
      </w:tr>
      <w:tr w:rsidR="00F77678" w:rsidRPr="00985C41" w:rsidTr="00B9258E">
        <w:tc>
          <w:tcPr>
            <w:tcW w:w="717" w:type="dxa"/>
            <w:tcBorders>
              <w:top w:val="single" w:sz="4" w:space="0" w:color="000001"/>
            </w:tcBorders>
            <w:shd w:val="clear" w:color="auto" w:fill="FFFFCC"/>
          </w:tcPr>
          <w:p w:rsidR="00F77678" w:rsidRPr="000C7921" w:rsidRDefault="00F77678" w:rsidP="00F825F3">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sz w:val="16"/>
                <w:szCs w:val="16"/>
              </w:rPr>
            </w:pPr>
            <w:r w:rsidRPr="000C7921">
              <w:rPr>
                <w:rFonts w:ascii="Liberation Sans Narrow" w:hAnsi="Liberation Sans Narrow"/>
                <w:sz w:val="16"/>
                <w:szCs w:val="16"/>
              </w:rPr>
              <w:t xml:space="preserve">Fc   </w:t>
            </w:r>
          </w:p>
        </w:tc>
        <w:tc>
          <w:tcPr>
            <w:tcW w:w="1835" w:type="dxa"/>
            <w:tcBorders>
              <w:top w:val="single" w:sz="4" w:space="0" w:color="000001"/>
            </w:tcBorders>
            <w:shd w:val="clear" w:color="auto" w:fill="FFFFCC"/>
          </w:tcPr>
          <w:p w:rsidR="00F77678" w:rsidRPr="000C7921" w:rsidRDefault="00F77678" w:rsidP="00F825F3">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sz w:val="16"/>
                <w:szCs w:val="16"/>
              </w:rPr>
            </w:pPr>
            <w:r w:rsidRPr="000C7921">
              <w:rPr>
                <w:rFonts w:ascii="Liberation Sans Narrow" w:hAnsi="Liberation Sans Narrow"/>
                <w:sz w:val="16"/>
                <w:szCs w:val="16"/>
              </w:rPr>
              <w:t xml:space="preserve">Frequency cut-off </w:t>
            </w:r>
          </w:p>
        </w:tc>
        <w:tc>
          <w:tcPr>
            <w:tcW w:w="567" w:type="dxa"/>
            <w:shd w:val="clear" w:color="auto" w:fill="FFFFCC"/>
            <w:vAlign w:val="center"/>
          </w:tcPr>
          <w:p w:rsidR="00F77678" w:rsidRPr="000C7921" w:rsidRDefault="00F77678" w:rsidP="007629FB">
            <w:pPr>
              <w:pStyle w:val="listeargs"/>
              <w:tabs>
                <w:tab w:val="clear" w:pos="0"/>
                <w:tab w:val="clear" w:pos="709"/>
                <w:tab w:val="clear" w:pos="1985"/>
                <w:tab w:val="clear" w:pos="3261"/>
                <w:tab w:val="clear" w:pos="3686"/>
                <w:tab w:val="clear" w:pos="4111"/>
                <w:tab w:val="clear" w:pos="4536"/>
                <w:tab w:val="clear" w:pos="4962"/>
                <w:tab w:val="clear" w:pos="5387"/>
                <w:tab w:val="left" w:pos="33"/>
              </w:tabs>
              <w:ind w:left="0"/>
              <w:jc w:val="center"/>
              <w:rPr>
                <w:rFonts w:ascii="Liberation Sans Narrow" w:hAnsi="Liberation Sans Narrow"/>
                <w:sz w:val="16"/>
                <w:szCs w:val="16"/>
              </w:rPr>
            </w:pPr>
            <w:r w:rsidRPr="000C7921">
              <w:rPr>
                <w:rFonts w:ascii="Liberation Sans Narrow" w:hAnsi="Liberation Sans Narrow"/>
                <w:sz w:val="16"/>
                <w:szCs w:val="16"/>
              </w:rPr>
              <w:t>0.1</w:t>
            </w:r>
          </w:p>
        </w:tc>
        <w:tc>
          <w:tcPr>
            <w:tcW w:w="567" w:type="dxa"/>
            <w:shd w:val="clear" w:color="auto" w:fill="FFFFCC"/>
            <w:vAlign w:val="center"/>
          </w:tcPr>
          <w:p w:rsidR="00F77678" w:rsidRPr="000C7921" w:rsidRDefault="00F77678" w:rsidP="007629FB">
            <w:pPr>
              <w:pStyle w:val="listeargs"/>
              <w:tabs>
                <w:tab w:val="clear" w:pos="0"/>
                <w:tab w:val="clear" w:pos="709"/>
                <w:tab w:val="clear" w:pos="1985"/>
                <w:tab w:val="clear" w:pos="3261"/>
                <w:tab w:val="clear" w:pos="3686"/>
                <w:tab w:val="clear" w:pos="4111"/>
                <w:tab w:val="clear" w:pos="4536"/>
                <w:tab w:val="clear" w:pos="4962"/>
                <w:tab w:val="clear" w:pos="5387"/>
              </w:tabs>
              <w:ind w:left="33"/>
              <w:jc w:val="center"/>
              <w:rPr>
                <w:rFonts w:ascii="Liberation Sans Narrow" w:hAnsi="Liberation Sans Narrow"/>
                <w:sz w:val="16"/>
                <w:szCs w:val="16"/>
              </w:rPr>
            </w:pPr>
            <w:r w:rsidRPr="000C7921">
              <w:rPr>
                <w:rFonts w:ascii="Liberation Sans Narrow" w:hAnsi="Liberation Sans Narrow"/>
                <w:sz w:val="16"/>
                <w:szCs w:val="16"/>
              </w:rPr>
              <w:t>0.6</w:t>
            </w:r>
          </w:p>
        </w:tc>
        <w:tc>
          <w:tcPr>
            <w:tcW w:w="567" w:type="dxa"/>
            <w:shd w:val="clear" w:color="auto" w:fill="FFFFCC"/>
            <w:vAlign w:val="center"/>
          </w:tcPr>
          <w:p w:rsidR="00F77678" w:rsidRPr="000C7921" w:rsidRDefault="00F77678" w:rsidP="007629FB">
            <w:pPr>
              <w:pStyle w:val="listeargs"/>
              <w:tabs>
                <w:tab w:val="clear" w:pos="0"/>
                <w:tab w:val="clear" w:pos="709"/>
                <w:tab w:val="clear" w:pos="1985"/>
                <w:tab w:val="clear" w:pos="3261"/>
                <w:tab w:val="clear" w:pos="3686"/>
                <w:tab w:val="clear" w:pos="4111"/>
                <w:tab w:val="clear" w:pos="4536"/>
                <w:tab w:val="clear" w:pos="4962"/>
                <w:tab w:val="clear" w:pos="5387"/>
              </w:tabs>
              <w:ind w:left="33"/>
              <w:jc w:val="center"/>
              <w:rPr>
                <w:rFonts w:ascii="Liberation Sans Narrow" w:hAnsi="Liberation Sans Narrow"/>
                <w:sz w:val="16"/>
                <w:szCs w:val="16"/>
              </w:rPr>
            </w:pPr>
            <w:r w:rsidRPr="000C7921">
              <w:rPr>
                <w:rFonts w:ascii="Liberation Sans Narrow" w:hAnsi="Liberation Sans Narrow"/>
                <w:sz w:val="16"/>
                <w:szCs w:val="16"/>
              </w:rPr>
              <w:t>0.1</w:t>
            </w:r>
          </w:p>
        </w:tc>
        <w:tc>
          <w:tcPr>
            <w:tcW w:w="567" w:type="dxa"/>
            <w:shd w:val="clear" w:color="auto" w:fill="FFFFCC"/>
            <w:vAlign w:val="center"/>
          </w:tcPr>
          <w:p w:rsidR="00F77678" w:rsidRPr="000C7921" w:rsidRDefault="00F77678" w:rsidP="007629FB">
            <w:pPr>
              <w:pStyle w:val="listeargs"/>
              <w:tabs>
                <w:tab w:val="clear" w:pos="0"/>
                <w:tab w:val="clear" w:pos="709"/>
                <w:tab w:val="clear" w:pos="1985"/>
                <w:tab w:val="clear" w:pos="3261"/>
                <w:tab w:val="clear" w:pos="3686"/>
                <w:tab w:val="clear" w:pos="4111"/>
                <w:tab w:val="clear" w:pos="4536"/>
                <w:tab w:val="clear" w:pos="4962"/>
                <w:tab w:val="clear" w:pos="5387"/>
              </w:tabs>
              <w:ind w:left="33"/>
              <w:jc w:val="center"/>
              <w:rPr>
                <w:rFonts w:ascii="Liberation Sans Narrow" w:hAnsi="Liberation Sans Narrow"/>
                <w:sz w:val="16"/>
                <w:szCs w:val="16"/>
              </w:rPr>
            </w:pPr>
            <w:r w:rsidRPr="000C7921">
              <w:rPr>
                <w:rFonts w:ascii="Liberation Sans Narrow" w:hAnsi="Liberation Sans Narrow"/>
                <w:sz w:val="16"/>
                <w:szCs w:val="16"/>
              </w:rPr>
              <w:t>0.6</w:t>
            </w:r>
          </w:p>
        </w:tc>
        <w:tc>
          <w:tcPr>
            <w:tcW w:w="3260" w:type="dxa"/>
            <w:shd w:val="clear" w:color="auto" w:fill="FFFFCC"/>
          </w:tcPr>
          <w:p w:rsidR="00F77678" w:rsidRPr="000C7921" w:rsidRDefault="000A045D" w:rsidP="005A02E1">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sz w:val="16"/>
                <w:szCs w:val="16"/>
                <w:lang w:val="en-US"/>
              </w:rPr>
            </w:pPr>
            <w:r w:rsidRPr="000C7921">
              <w:rPr>
                <w:rFonts w:ascii="Liberation Sans Narrow" w:hAnsi="Liberation Sans Narrow"/>
                <w:sz w:val="16"/>
                <w:szCs w:val="16"/>
                <w:lang w:val="en-US"/>
              </w:rPr>
              <w:t xml:space="preserve">To avoid </w:t>
            </w:r>
            <w:r w:rsidR="005A02E1" w:rsidRPr="000C7921">
              <w:rPr>
                <w:rFonts w:ascii="Liberation Sans Narrow" w:hAnsi="Liberation Sans Narrow"/>
                <w:sz w:val="16"/>
                <w:szCs w:val="16"/>
                <w:lang w:val="en-US"/>
              </w:rPr>
              <w:t>spin tone</w:t>
            </w:r>
            <w:r w:rsidRPr="000C7921">
              <w:rPr>
                <w:rFonts w:ascii="Liberation Sans Narrow" w:hAnsi="Liberation Sans Narrow"/>
                <w:sz w:val="16"/>
                <w:szCs w:val="16"/>
                <w:lang w:val="en-US"/>
              </w:rPr>
              <w:t xml:space="preserve"> whith 3 mixed components</w:t>
            </w:r>
          </w:p>
        </w:tc>
      </w:tr>
      <w:tr w:rsidR="00F77678" w:rsidRPr="000C7921" w:rsidTr="00B9258E">
        <w:tc>
          <w:tcPr>
            <w:tcW w:w="717" w:type="dxa"/>
            <w:shd w:val="clear" w:color="auto" w:fill="FFFFCC"/>
          </w:tcPr>
          <w:p w:rsidR="00F77678" w:rsidRPr="000C7921" w:rsidRDefault="00F77678" w:rsidP="00F825F3">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sz w:val="16"/>
                <w:szCs w:val="16"/>
              </w:rPr>
            </w:pPr>
            <w:r w:rsidRPr="000C7921">
              <w:rPr>
                <w:rFonts w:ascii="Liberation Sans Narrow" w:hAnsi="Liberation Sans Narrow"/>
                <w:sz w:val="16"/>
                <w:szCs w:val="16"/>
              </w:rPr>
              <w:t xml:space="preserve">Fmin </w:t>
            </w:r>
          </w:p>
        </w:tc>
        <w:tc>
          <w:tcPr>
            <w:tcW w:w="1835" w:type="dxa"/>
            <w:shd w:val="clear" w:color="auto" w:fill="FFFFCC"/>
          </w:tcPr>
          <w:p w:rsidR="00F77678" w:rsidRPr="000C7921" w:rsidRDefault="00F77678" w:rsidP="00F825F3">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sz w:val="16"/>
                <w:szCs w:val="16"/>
              </w:rPr>
            </w:pPr>
            <w:r w:rsidRPr="000C7921">
              <w:rPr>
                <w:rFonts w:ascii="Liberation Sans Narrow" w:hAnsi="Liberation Sans Narrow"/>
                <w:sz w:val="16"/>
                <w:szCs w:val="16"/>
              </w:rPr>
              <w:t>frequency min for filtering</w:t>
            </w:r>
          </w:p>
        </w:tc>
        <w:tc>
          <w:tcPr>
            <w:tcW w:w="567" w:type="dxa"/>
            <w:shd w:val="clear" w:color="auto" w:fill="FFFFCC"/>
            <w:vAlign w:val="center"/>
          </w:tcPr>
          <w:p w:rsidR="00F77678" w:rsidRPr="000C7921" w:rsidRDefault="00F77678" w:rsidP="007629FB">
            <w:pPr>
              <w:pStyle w:val="listeargs"/>
              <w:tabs>
                <w:tab w:val="clear" w:pos="0"/>
                <w:tab w:val="clear" w:pos="709"/>
                <w:tab w:val="clear" w:pos="1985"/>
                <w:tab w:val="clear" w:pos="3261"/>
                <w:tab w:val="clear" w:pos="3686"/>
                <w:tab w:val="clear" w:pos="4111"/>
                <w:tab w:val="clear" w:pos="4536"/>
                <w:tab w:val="clear" w:pos="4962"/>
                <w:tab w:val="clear" w:pos="5387"/>
                <w:tab w:val="left" w:pos="33"/>
              </w:tabs>
              <w:ind w:left="0"/>
              <w:jc w:val="center"/>
              <w:rPr>
                <w:rFonts w:ascii="Liberation Sans Narrow" w:hAnsi="Liberation Sans Narrow"/>
                <w:sz w:val="16"/>
                <w:szCs w:val="16"/>
              </w:rPr>
            </w:pPr>
            <w:r w:rsidRPr="000C7921">
              <w:rPr>
                <w:rFonts w:ascii="Liberation Sans Narrow" w:hAnsi="Liberation Sans Narrow"/>
                <w:sz w:val="16"/>
                <w:szCs w:val="16"/>
              </w:rPr>
              <w:t>0.</w:t>
            </w:r>
          </w:p>
        </w:tc>
        <w:tc>
          <w:tcPr>
            <w:tcW w:w="567" w:type="dxa"/>
            <w:shd w:val="clear" w:color="auto" w:fill="FFFFCC"/>
            <w:vAlign w:val="center"/>
          </w:tcPr>
          <w:p w:rsidR="00F77678" w:rsidRPr="000C7921" w:rsidRDefault="00F77678" w:rsidP="007629FB">
            <w:pPr>
              <w:pStyle w:val="listeargs"/>
              <w:tabs>
                <w:tab w:val="clear" w:pos="0"/>
                <w:tab w:val="clear" w:pos="709"/>
                <w:tab w:val="clear" w:pos="1985"/>
                <w:tab w:val="clear" w:pos="3261"/>
                <w:tab w:val="clear" w:pos="3686"/>
                <w:tab w:val="clear" w:pos="4111"/>
                <w:tab w:val="clear" w:pos="4536"/>
                <w:tab w:val="clear" w:pos="4962"/>
                <w:tab w:val="clear" w:pos="5387"/>
              </w:tabs>
              <w:ind w:left="33"/>
              <w:jc w:val="center"/>
              <w:rPr>
                <w:rFonts w:ascii="Liberation Sans Narrow" w:hAnsi="Liberation Sans Narrow"/>
                <w:sz w:val="16"/>
                <w:szCs w:val="16"/>
              </w:rPr>
            </w:pPr>
            <w:r w:rsidRPr="000C7921">
              <w:rPr>
                <w:rFonts w:ascii="Liberation Sans Narrow" w:hAnsi="Liberation Sans Narrow"/>
                <w:sz w:val="16"/>
                <w:szCs w:val="16"/>
              </w:rPr>
              <w:t>0.</w:t>
            </w:r>
          </w:p>
        </w:tc>
        <w:tc>
          <w:tcPr>
            <w:tcW w:w="567" w:type="dxa"/>
            <w:shd w:val="clear" w:color="auto" w:fill="FFFFCC"/>
            <w:vAlign w:val="center"/>
          </w:tcPr>
          <w:p w:rsidR="00F77678" w:rsidRPr="000C7921" w:rsidRDefault="00F77678" w:rsidP="007629FB">
            <w:pPr>
              <w:pStyle w:val="listeargs"/>
              <w:tabs>
                <w:tab w:val="clear" w:pos="0"/>
                <w:tab w:val="clear" w:pos="709"/>
                <w:tab w:val="clear" w:pos="1985"/>
                <w:tab w:val="clear" w:pos="3261"/>
                <w:tab w:val="clear" w:pos="3686"/>
                <w:tab w:val="clear" w:pos="4111"/>
                <w:tab w:val="clear" w:pos="4536"/>
                <w:tab w:val="clear" w:pos="4962"/>
                <w:tab w:val="clear" w:pos="5387"/>
              </w:tabs>
              <w:ind w:left="33"/>
              <w:jc w:val="center"/>
              <w:rPr>
                <w:rFonts w:ascii="Liberation Sans Narrow" w:hAnsi="Liberation Sans Narrow"/>
                <w:sz w:val="16"/>
                <w:szCs w:val="16"/>
              </w:rPr>
            </w:pPr>
            <w:r w:rsidRPr="000C7921">
              <w:rPr>
                <w:rFonts w:ascii="Liberation Sans Narrow" w:hAnsi="Liberation Sans Narrow"/>
                <w:sz w:val="16"/>
                <w:szCs w:val="16"/>
              </w:rPr>
              <w:t>0.</w:t>
            </w:r>
          </w:p>
        </w:tc>
        <w:tc>
          <w:tcPr>
            <w:tcW w:w="567" w:type="dxa"/>
            <w:shd w:val="clear" w:color="auto" w:fill="FFFFCC"/>
            <w:vAlign w:val="center"/>
          </w:tcPr>
          <w:p w:rsidR="00F77678" w:rsidRPr="000C7921" w:rsidRDefault="00F77678" w:rsidP="007629FB">
            <w:pPr>
              <w:pStyle w:val="listeargs"/>
              <w:tabs>
                <w:tab w:val="clear" w:pos="0"/>
                <w:tab w:val="clear" w:pos="709"/>
                <w:tab w:val="clear" w:pos="1985"/>
                <w:tab w:val="clear" w:pos="3261"/>
                <w:tab w:val="clear" w:pos="3686"/>
                <w:tab w:val="clear" w:pos="4111"/>
                <w:tab w:val="clear" w:pos="4536"/>
                <w:tab w:val="clear" w:pos="4962"/>
                <w:tab w:val="clear" w:pos="5387"/>
              </w:tabs>
              <w:ind w:left="33"/>
              <w:jc w:val="center"/>
              <w:rPr>
                <w:rFonts w:ascii="Liberation Sans Narrow" w:hAnsi="Liberation Sans Narrow"/>
                <w:sz w:val="16"/>
                <w:szCs w:val="16"/>
              </w:rPr>
            </w:pPr>
            <w:r w:rsidRPr="000C7921">
              <w:rPr>
                <w:rFonts w:ascii="Liberation Sans Narrow" w:hAnsi="Liberation Sans Narrow"/>
                <w:sz w:val="16"/>
                <w:szCs w:val="16"/>
              </w:rPr>
              <w:t>0.</w:t>
            </w:r>
          </w:p>
        </w:tc>
        <w:tc>
          <w:tcPr>
            <w:tcW w:w="3260" w:type="dxa"/>
            <w:shd w:val="clear" w:color="auto" w:fill="FFFFCC"/>
          </w:tcPr>
          <w:p w:rsidR="00F77678" w:rsidRPr="000C7921" w:rsidRDefault="000A045D" w:rsidP="00F825F3">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sz w:val="16"/>
                <w:szCs w:val="16"/>
              </w:rPr>
            </w:pPr>
            <w:r w:rsidRPr="000C7921">
              <w:rPr>
                <w:rFonts w:ascii="Liberation Sans Narrow" w:hAnsi="Liberation Sans Narrow"/>
                <w:sz w:val="16"/>
                <w:szCs w:val="16"/>
              </w:rPr>
              <w:t>0. means Fc assumed</w:t>
            </w:r>
          </w:p>
        </w:tc>
      </w:tr>
      <w:tr w:rsidR="00F77678" w:rsidRPr="009363D6" w:rsidTr="00B9258E">
        <w:tc>
          <w:tcPr>
            <w:tcW w:w="717" w:type="dxa"/>
            <w:shd w:val="clear" w:color="auto" w:fill="FFFFCC"/>
          </w:tcPr>
          <w:p w:rsidR="00F77678" w:rsidRPr="000C7921" w:rsidRDefault="00F77678" w:rsidP="00F825F3">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sz w:val="16"/>
                <w:szCs w:val="16"/>
              </w:rPr>
            </w:pPr>
            <w:r w:rsidRPr="000C7921">
              <w:rPr>
                <w:rFonts w:ascii="Liberation Sans Narrow" w:hAnsi="Liberation Sans Narrow"/>
                <w:sz w:val="16"/>
                <w:szCs w:val="16"/>
              </w:rPr>
              <w:t xml:space="preserve">Fmax </w:t>
            </w:r>
          </w:p>
        </w:tc>
        <w:tc>
          <w:tcPr>
            <w:tcW w:w="1835" w:type="dxa"/>
            <w:shd w:val="clear" w:color="auto" w:fill="FFFFCC"/>
          </w:tcPr>
          <w:p w:rsidR="00F77678" w:rsidRPr="000C7921" w:rsidRDefault="000A045D" w:rsidP="000A045D">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sz w:val="16"/>
                <w:szCs w:val="16"/>
              </w:rPr>
            </w:pPr>
            <w:r w:rsidRPr="000C7921">
              <w:rPr>
                <w:rFonts w:ascii="Liberation Sans Narrow" w:hAnsi="Liberation Sans Narrow"/>
                <w:sz w:val="16"/>
                <w:szCs w:val="16"/>
              </w:rPr>
              <w:t>frequency max for filtering</w:t>
            </w:r>
            <w:r w:rsidR="00F77678" w:rsidRPr="000C7921">
              <w:rPr>
                <w:rFonts w:ascii="Liberation Sans Narrow" w:hAnsi="Liberation Sans Narrow"/>
                <w:sz w:val="16"/>
                <w:szCs w:val="16"/>
              </w:rPr>
              <w:t xml:space="preserve"> </w:t>
            </w:r>
          </w:p>
        </w:tc>
        <w:tc>
          <w:tcPr>
            <w:tcW w:w="567" w:type="dxa"/>
            <w:shd w:val="clear" w:color="auto" w:fill="FFFFCC"/>
            <w:vAlign w:val="center"/>
          </w:tcPr>
          <w:p w:rsidR="00F77678" w:rsidRPr="000C7921" w:rsidRDefault="00F77678" w:rsidP="007629FB">
            <w:pPr>
              <w:pStyle w:val="listeargs"/>
              <w:tabs>
                <w:tab w:val="clear" w:pos="0"/>
                <w:tab w:val="clear" w:pos="709"/>
                <w:tab w:val="clear" w:pos="1985"/>
                <w:tab w:val="clear" w:pos="3261"/>
                <w:tab w:val="clear" w:pos="3686"/>
                <w:tab w:val="clear" w:pos="4111"/>
                <w:tab w:val="clear" w:pos="4536"/>
                <w:tab w:val="clear" w:pos="4962"/>
                <w:tab w:val="clear" w:pos="5387"/>
                <w:tab w:val="left" w:pos="33"/>
              </w:tabs>
              <w:ind w:left="0"/>
              <w:jc w:val="center"/>
              <w:rPr>
                <w:rFonts w:ascii="Liberation Sans Narrow" w:hAnsi="Liberation Sans Narrow"/>
                <w:sz w:val="16"/>
                <w:szCs w:val="16"/>
              </w:rPr>
            </w:pPr>
            <w:r w:rsidRPr="000C7921">
              <w:rPr>
                <w:rFonts w:ascii="Liberation Sans Narrow" w:hAnsi="Liberation Sans Narrow"/>
                <w:sz w:val="16"/>
                <w:szCs w:val="16"/>
              </w:rPr>
              <w:t>0.</w:t>
            </w:r>
          </w:p>
        </w:tc>
        <w:tc>
          <w:tcPr>
            <w:tcW w:w="567" w:type="dxa"/>
            <w:shd w:val="clear" w:color="auto" w:fill="FFFFCC"/>
            <w:vAlign w:val="center"/>
          </w:tcPr>
          <w:p w:rsidR="00F77678" w:rsidRPr="000C7921" w:rsidRDefault="00F77678" w:rsidP="007629FB">
            <w:pPr>
              <w:pStyle w:val="listeargs"/>
              <w:tabs>
                <w:tab w:val="clear" w:pos="0"/>
                <w:tab w:val="clear" w:pos="709"/>
                <w:tab w:val="clear" w:pos="1985"/>
                <w:tab w:val="clear" w:pos="3261"/>
                <w:tab w:val="clear" w:pos="3686"/>
                <w:tab w:val="clear" w:pos="4111"/>
                <w:tab w:val="clear" w:pos="4536"/>
                <w:tab w:val="clear" w:pos="4962"/>
                <w:tab w:val="clear" w:pos="5387"/>
              </w:tabs>
              <w:ind w:left="33"/>
              <w:jc w:val="center"/>
              <w:rPr>
                <w:rFonts w:ascii="Liberation Sans Narrow" w:hAnsi="Liberation Sans Narrow"/>
                <w:sz w:val="16"/>
                <w:szCs w:val="16"/>
              </w:rPr>
            </w:pPr>
            <w:r w:rsidRPr="000C7921">
              <w:rPr>
                <w:rFonts w:ascii="Liberation Sans Narrow" w:hAnsi="Liberation Sans Narrow"/>
                <w:sz w:val="16"/>
                <w:szCs w:val="16"/>
              </w:rPr>
              <w:t>0.</w:t>
            </w:r>
          </w:p>
        </w:tc>
        <w:tc>
          <w:tcPr>
            <w:tcW w:w="567" w:type="dxa"/>
            <w:shd w:val="clear" w:color="auto" w:fill="FFFFCC"/>
            <w:vAlign w:val="center"/>
          </w:tcPr>
          <w:p w:rsidR="00F77678" w:rsidRPr="000C7921" w:rsidRDefault="00F77678" w:rsidP="007629FB">
            <w:pPr>
              <w:pStyle w:val="listeargs"/>
              <w:tabs>
                <w:tab w:val="clear" w:pos="0"/>
                <w:tab w:val="clear" w:pos="709"/>
                <w:tab w:val="clear" w:pos="1985"/>
                <w:tab w:val="clear" w:pos="3261"/>
                <w:tab w:val="clear" w:pos="3686"/>
                <w:tab w:val="clear" w:pos="4111"/>
                <w:tab w:val="clear" w:pos="4536"/>
                <w:tab w:val="clear" w:pos="4962"/>
                <w:tab w:val="clear" w:pos="5387"/>
              </w:tabs>
              <w:ind w:left="33"/>
              <w:jc w:val="center"/>
              <w:rPr>
                <w:rFonts w:ascii="Liberation Sans Narrow" w:hAnsi="Liberation Sans Narrow"/>
                <w:sz w:val="16"/>
                <w:szCs w:val="16"/>
              </w:rPr>
            </w:pPr>
            <w:r w:rsidRPr="000C7921">
              <w:rPr>
                <w:rFonts w:ascii="Liberation Sans Narrow" w:hAnsi="Liberation Sans Narrow"/>
                <w:sz w:val="16"/>
                <w:szCs w:val="16"/>
              </w:rPr>
              <w:t>0.</w:t>
            </w:r>
          </w:p>
        </w:tc>
        <w:tc>
          <w:tcPr>
            <w:tcW w:w="567" w:type="dxa"/>
            <w:shd w:val="clear" w:color="auto" w:fill="FFFFCC"/>
            <w:vAlign w:val="center"/>
          </w:tcPr>
          <w:p w:rsidR="00F77678" w:rsidRPr="000C7921" w:rsidRDefault="00F77678" w:rsidP="007629FB">
            <w:pPr>
              <w:pStyle w:val="listeargs"/>
              <w:tabs>
                <w:tab w:val="clear" w:pos="0"/>
                <w:tab w:val="clear" w:pos="709"/>
                <w:tab w:val="clear" w:pos="1985"/>
                <w:tab w:val="clear" w:pos="3261"/>
                <w:tab w:val="clear" w:pos="3686"/>
                <w:tab w:val="clear" w:pos="4111"/>
                <w:tab w:val="clear" w:pos="4536"/>
                <w:tab w:val="clear" w:pos="4962"/>
                <w:tab w:val="clear" w:pos="5387"/>
              </w:tabs>
              <w:ind w:left="33"/>
              <w:jc w:val="center"/>
              <w:rPr>
                <w:rFonts w:ascii="Liberation Sans Narrow" w:hAnsi="Liberation Sans Narrow"/>
                <w:sz w:val="16"/>
                <w:szCs w:val="16"/>
              </w:rPr>
            </w:pPr>
            <w:r w:rsidRPr="000C7921">
              <w:rPr>
                <w:rFonts w:ascii="Liberation Sans Narrow" w:hAnsi="Liberation Sans Narrow"/>
                <w:sz w:val="16"/>
                <w:szCs w:val="16"/>
              </w:rPr>
              <w:t>0.</w:t>
            </w:r>
          </w:p>
        </w:tc>
        <w:tc>
          <w:tcPr>
            <w:tcW w:w="3260" w:type="dxa"/>
            <w:shd w:val="clear" w:color="auto" w:fill="FFFFCC"/>
          </w:tcPr>
          <w:p w:rsidR="00F77678" w:rsidRPr="000C7921" w:rsidRDefault="00393109" w:rsidP="00F825F3">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sz w:val="16"/>
                <w:szCs w:val="16"/>
                <w:lang w:val="en-US"/>
              </w:rPr>
            </w:pPr>
            <w:r>
              <w:rPr>
                <w:rFonts w:ascii="Liberation Sans Narrow" w:hAnsi="Liberation Sans Narrow"/>
                <w:sz w:val="16"/>
                <w:szCs w:val="16"/>
                <w:lang w:val="en-US"/>
              </w:rPr>
              <w:t>0</w:t>
            </w:r>
            <w:r w:rsidR="000A045D" w:rsidRPr="000C7921">
              <w:rPr>
                <w:rFonts w:ascii="Liberation Sans Narrow" w:hAnsi="Liberation Sans Narrow"/>
                <w:sz w:val="16"/>
                <w:szCs w:val="16"/>
                <w:lang w:val="en-US"/>
              </w:rPr>
              <w:t>. means Nyquist frequency assumed</w:t>
            </w:r>
          </w:p>
        </w:tc>
      </w:tr>
      <w:tr w:rsidR="00F77678" w:rsidRPr="000C7921" w:rsidTr="00B9258E">
        <w:tc>
          <w:tcPr>
            <w:tcW w:w="717" w:type="dxa"/>
            <w:shd w:val="clear" w:color="auto" w:fill="FFFFCC"/>
          </w:tcPr>
          <w:p w:rsidR="00F77678" w:rsidRPr="000C7921" w:rsidRDefault="00F77678" w:rsidP="00F825F3">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sz w:val="16"/>
                <w:szCs w:val="16"/>
              </w:rPr>
            </w:pPr>
            <w:r w:rsidRPr="000C7921">
              <w:rPr>
                <w:rFonts w:ascii="Liberation Sans Narrow" w:hAnsi="Liberation Sans Narrow"/>
                <w:sz w:val="16"/>
                <w:szCs w:val="16"/>
              </w:rPr>
              <w:t xml:space="preserve">Step </w:t>
            </w:r>
          </w:p>
        </w:tc>
        <w:tc>
          <w:tcPr>
            <w:tcW w:w="1835" w:type="dxa"/>
            <w:shd w:val="clear" w:color="auto" w:fill="FFFFCC"/>
          </w:tcPr>
          <w:p w:rsidR="00F77678" w:rsidRPr="000C7921" w:rsidRDefault="00F77678" w:rsidP="00F825F3">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sz w:val="16"/>
                <w:szCs w:val="16"/>
              </w:rPr>
            </w:pPr>
            <w:r w:rsidRPr="000C7921">
              <w:rPr>
                <w:rFonts w:ascii="Liberation Sans Narrow" w:hAnsi="Liberation Sans Narrow"/>
                <w:sz w:val="16"/>
                <w:szCs w:val="16"/>
              </w:rPr>
              <w:t>Processing steps</w:t>
            </w:r>
          </w:p>
        </w:tc>
        <w:tc>
          <w:tcPr>
            <w:tcW w:w="567" w:type="dxa"/>
            <w:shd w:val="clear" w:color="auto" w:fill="FFFFCC"/>
            <w:vAlign w:val="center"/>
          </w:tcPr>
          <w:p w:rsidR="00F77678" w:rsidRPr="000C7921" w:rsidRDefault="00F77678" w:rsidP="007629FB">
            <w:pPr>
              <w:pStyle w:val="listeargs"/>
              <w:tabs>
                <w:tab w:val="clear" w:pos="0"/>
                <w:tab w:val="clear" w:pos="709"/>
                <w:tab w:val="clear" w:pos="1985"/>
                <w:tab w:val="clear" w:pos="3261"/>
                <w:tab w:val="clear" w:pos="3686"/>
                <w:tab w:val="clear" w:pos="4111"/>
                <w:tab w:val="clear" w:pos="4536"/>
                <w:tab w:val="clear" w:pos="4962"/>
                <w:tab w:val="clear" w:pos="5387"/>
                <w:tab w:val="left" w:pos="33"/>
              </w:tabs>
              <w:ind w:left="0"/>
              <w:jc w:val="center"/>
              <w:rPr>
                <w:rFonts w:ascii="Liberation Sans Narrow" w:hAnsi="Liberation Sans Narrow"/>
                <w:sz w:val="16"/>
                <w:szCs w:val="16"/>
              </w:rPr>
            </w:pPr>
            <w:r w:rsidRPr="000C7921">
              <w:rPr>
                <w:rFonts w:ascii="Liberation Sans Narrow" w:hAnsi="Liberation Sans Narrow"/>
                <w:sz w:val="16"/>
                <w:szCs w:val="16"/>
              </w:rPr>
              <w:t>7</w:t>
            </w:r>
          </w:p>
        </w:tc>
        <w:tc>
          <w:tcPr>
            <w:tcW w:w="567" w:type="dxa"/>
            <w:shd w:val="clear" w:color="auto" w:fill="FFFFCC"/>
            <w:vAlign w:val="center"/>
          </w:tcPr>
          <w:p w:rsidR="00F77678" w:rsidRPr="000C7921" w:rsidRDefault="00F77678" w:rsidP="007629FB">
            <w:pPr>
              <w:pStyle w:val="listeargs"/>
              <w:tabs>
                <w:tab w:val="clear" w:pos="0"/>
                <w:tab w:val="clear" w:pos="709"/>
                <w:tab w:val="clear" w:pos="1985"/>
                <w:tab w:val="clear" w:pos="3261"/>
                <w:tab w:val="clear" w:pos="3686"/>
                <w:tab w:val="clear" w:pos="4111"/>
                <w:tab w:val="clear" w:pos="4536"/>
                <w:tab w:val="clear" w:pos="4962"/>
                <w:tab w:val="clear" w:pos="5387"/>
              </w:tabs>
              <w:ind w:left="33"/>
              <w:jc w:val="center"/>
              <w:rPr>
                <w:rFonts w:ascii="Liberation Sans Narrow" w:hAnsi="Liberation Sans Narrow"/>
                <w:sz w:val="16"/>
                <w:szCs w:val="16"/>
              </w:rPr>
            </w:pPr>
            <w:r w:rsidRPr="000C7921">
              <w:rPr>
                <w:rFonts w:ascii="Liberation Sans Narrow" w:hAnsi="Liberation Sans Narrow"/>
                <w:sz w:val="16"/>
                <w:szCs w:val="16"/>
              </w:rPr>
              <w:t>8</w:t>
            </w:r>
          </w:p>
        </w:tc>
        <w:tc>
          <w:tcPr>
            <w:tcW w:w="567" w:type="dxa"/>
            <w:shd w:val="clear" w:color="auto" w:fill="FFFFCC"/>
            <w:vAlign w:val="center"/>
          </w:tcPr>
          <w:p w:rsidR="00F77678" w:rsidRPr="000C7921" w:rsidRDefault="00F77678" w:rsidP="007629FB">
            <w:pPr>
              <w:pStyle w:val="listeargs"/>
              <w:tabs>
                <w:tab w:val="clear" w:pos="0"/>
                <w:tab w:val="clear" w:pos="709"/>
                <w:tab w:val="clear" w:pos="1985"/>
                <w:tab w:val="clear" w:pos="3261"/>
                <w:tab w:val="clear" w:pos="3686"/>
                <w:tab w:val="clear" w:pos="4111"/>
                <w:tab w:val="clear" w:pos="4536"/>
                <w:tab w:val="clear" w:pos="4962"/>
                <w:tab w:val="clear" w:pos="5387"/>
              </w:tabs>
              <w:ind w:left="33"/>
              <w:jc w:val="center"/>
              <w:rPr>
                <w:rFonts w:ascii="Liberation Sans Narrow" w:hAnsi="Liberation Sans Narrow"/>
                <w:sz w:val="16"/>
                <w:szCs w:val="16"/>
              </w:rPr>
            </w:pPr>
            <w:r w:rsidRPr="000C7921">
              <w:rPr>
                <w:rFonts w:ascii="Liberation Sans Narrow" w:hAnsi="Liberation Sans Narrow"/>
                <w:sz w:val="16"/>
                <w:szCs w:val="16"/>
              </w:rPr>
              <w:t>7</w:t>
            </w:r>
          </w:p>
        </w:tc>
        <w:tc>
          <w:tcPr>
            <w:tcW w:w="567" w:type="dxa"/>
            <w:shd w:val="clear" w:color="auto" w:fill="FFFFCC"/>
            <w:vAlign w:val="center"/>
          </w:tcPr>
          <w:p w:rsidR="00F77678" w:rsidRPr="000C7921" w:rsidRDefault="00F77678" w:rsidP="007629FB">
            <w:pPr>
              <w:pStyle w:val="listeargs"/>
              <w:tabs>
                <w:tab w:val="clear" w:pos="0"/>
                <w:tab w:val="clear" w:pos="709"/>
                <w:tab w:val="clear" w:pos="1985"/>
                <w:tab w:val="clear" w:pos="3261"/>
                <w:tab w:val="clear" w:pos="3686"/>
                <w:tab w:val="clear" w:pos="4111"/>
                <w:tab w:val="clear" w:pos="4536"/>
                <w:tab w:val="clear" w:pos="4962"/>
                <w:tab w:val="clear" w:pos="5387"/>
              </w:tabs>
              <w:ind w:left="33"/>
              <w:jc w:val="center"/>
              <w:rPr>
                <w:rFonts w:ascii="Liberation Sans Narrow" w:hAnsi="Liberation Sans Narrow"/>
                <w:sz w:val="16"/>
                <w:szCs w:val="16"/>
              </w:rPr>
            </w:pPr>
            <w:r w:rsidRPr="000C7921">
              <w:rPr>
                <w:rFonts w:ascii="Liberation Sans Narrow" w:hAnsi="Liberation Sans Narrow"/>
                <w:sz w:val="16"/>
                <w:szCs w:val="16"/>
              </w:rPr>
              <w:t>8</w:t>
            </w:r>
          </w:p>
        </w:tc>
        <w:tc>
          <w:tcPr>
            <w:tcW w:w="3260" w:type="dxa"/>
            <w:shd w:val="clear" w:color="auto" w:fill="FFFFCC"/>
          </w:tcPr>
          <w:p w:rsidR="00F77678" w:rsidRPr="000C7921" w:rsidRDefault="005A02E1" w:rsidP="00F825F3">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sz w:val="16"/>
                <w:szCs w:val="16"/>
              </w:rPr>
            </w:pPr>
            <w:r w:rsidRPr="000C7921">
              <w:rPr>
                <w:rFonts w:ascii="Liberation Sans Narrow" w:hAnsi="Liberation Sans Narrow"/>
                <w:sz w:val="16"/>
                <w:szCs w:val="16"/>
              </w:rPr>
              <w:t>Reminder :</w:t>
            </w:r>
          </w:p>
        </w:tc>
      </w:tr>
      <w:tr w:rsidR="008B4C3D" w:rsidRPr="00985C41" w:rsidTr="00B9258E">
        <w:trPr>
          <w:trHeight w:val="142"/>
        </w:trPr>
        <w:tc>
          <w:tcPr>
            <w:tcW w:w="717" w:type="dxa"/>
            <w:shd w:val="clear" w:color="auto" w:fill="FFFFCC"/>
          </w:tcPr>
          <w:p w:rsidR="008B4C3D" w:rsidRPr="000C7921" w:rsidRDefault="008B4C3D" w:rsidP="00F825F3">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sz w:val="16"/>
                <w:szCs w:val="16"/>
              </w:rPr>
            </w:pPr>
          </w:p>
        </w:tc>
        <w:tc>
          <w:tcPr>
            <w:tcW w:w="1835" w:type="dxa"/>
            <w:shd w:val="clear" w:color="auto" w:fill="FFFFCC"/>
          </w:tcPr>
          <w:p w:rsidR="008B4C3D" w:rsidRPr="000C7921" w:rsidRDefault="008B4C3D" w:rsidP="00F825F3">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sz w:val="16"/>
                <w:szCs w:val="16"/>
              </w:rPr>
            </w:pPr>
          </w:p>
        </w:tc>
        <w:tc>
          <w:tcPr>
            <w:tcW w:w="567" w:type="dxa"/>
            <w:shd w:val="clear" w:color="auto" w:fill="FFFFCC"/>
            <w:vAlign w:val="center"/>
          </w:tcPr>
          <w:p w:rsidR="008B4C3D" w:rsidRPr="000C7921" w:rsidRDefault="008B4C3D" w:rsidP="007629FB">
            <w:pPr>
              <w:pStyle w:val="listeargs"/>
              <w:tabs>
                <w:tab w:val="clear" w:pos="0"/>
                <w:tab w:val="clear" w:pos="709"/>
                <w:tab w:val="clear" w:pos="1985"/>
                <w:tab w:val="clear" w:pos="3261"/>
                <w:tab w:val="clear" w:pos="3686"/>
                <w:tab w:val="clear" w:pos="4111"/>
                <w:tab w:val="clear" w:pos="4536"/>
                <w:tab w:val="clear" w:pos="4962"/>
                <w:tab w:val="clear" w:pos="5387"/>
              </w:tabs>
              <w:ind w:left="0" w:right="1799"/>
              <w:jc w:val="center"/>
              <w:rPr>
                <w:rFonts w:ascii="Liberation Sans Narrow" w:hAnsi="Liberation Sans Narrow"/>
                <w:sz w:val="16"/>
                <w:szCs w:val="16"/>
              </w:rPr>
            </w:pPr>
          </w:p>
        </w:tc>
        <w:tc>
          <w:tcPr>
            <w:tcW w:w="567" w:type="dxa"/>
            <w:shd w:val="clear" w:color="auto" w:fill="FFFFCC"/>
            <w:vAlign w:val="center"/>
          </w:tcPr>
          <w:p w:rsidR="008B4C3D" w:rsidRPr="000C7921" w:rsidRDefault="008B4C3D" w:rsidP="007629FB">
            <w:pPr>
              <w:pStyle w:val="listeargs"/>
              <w:tabs>
                <w:tab w:val="clear" w:pos="0"/>
                <w:tab w:val="clear" w:pos="709"/>
                <w:tab w:val="clear" w:pos="1985"/>
                <w:tab w:val="clear" w:pos="3261"/>
                <w:tab w:val="clear" w:pos="3686"/>
                <w:tab w:val="clear" w:pos="4111"/>
                <w:tab w:val="clear" w:pos="4536"/>
                <w:tab w:val="clear" w:pos="4962"/>
                <w:tab w:val="clear" w:pos="5387"/>
              </w:tabs>
              <w:ind w:left="0"/>
              <w:jc w:val="center"/>
              <w:rPr>
                <w:rFonts w:ascii="Liberation Sans Narrow" w:hAnsi="Liberation Sans Narrow"/>
                <w:sz w:val="16"/>
                <w:szCs w:val="16"/>
              </w:rPr>
            </w:pPr>
          </w:p>
        </w:tc>
        <w:tc>
          <w:tcPr>
            <w:tcW w:w="567" w:type="dxa"/>
            <w:shd w:val="clear" w:color="auto" w:fill="FFFFCC"/>
            <w:vAlign w:val="center"/>
          </w:tcPr>
          <w:p w:rsidR="008B4C3D" w:rsidRPr="000C7921" w:rsidRDefault="008B4C3D" w:rsidP="007629FB">
            <w:pPr>
              <w:pStyle w:val="listeargs"/>
              <w:tabs>
                <w:tab w:val="clear" w:pos="0"/>
                <w:tab w:val="clear" w:pos="709"/>
                <w:tab w:val="clear" w:pos="1985"/>
                <w:tab w:val="clear" w:pos="3261"/>
                <w:tab w:val="clear" w:pos="3686"/>
                <w:tab w:val="clear" w:pos="4111"/>
                <w:tab w:val="clear" w:pos="4536"/>
                <w:tab w:val="clear" w:pos="4962"/>
                <w:tab w:val="clear" w:pos="5387"/>
              </w:tabs>
              <w:ind w:left="0"/>
              <w:jc w:val="center"/>
              <w:rPr>
                <w:rFonts w:ascii="Liberation Sans Narrow" w:hAnsi="Liberation Sans Narrow"/>
                <w:sz w:val="16"/>
                <w:szCs w:val="16"/>
              </w:rPr>
            </w:pPr>
          </w:p>
        </w:tc>
        <w:tc>
          <w:tcPr>
            <w:tcW w:w="567" w:type="dxa"/>
            <w:shd w:val="clear" w:color="auto" w:fill="FFFFCC"/>
            <w:vAlign w:val="center"/>
          </w:tcPr>
          <w:p w:rsidR="008B4C3D" w:rsidRPr="000C7921" w:rsidRDefault="008B4C3D" w:rsidP="007629FB">
            <w:pPr>
              <w:pStyle w:val="listeargs"/>
              <w:tabs>
                <w:tab w:val="clear" w:pos="0"/>
                <w:tab w:val="clear" w:pos="709"/>
                <w:tab w:val="clear" w:pos="1985"/>
                <w:tab w:val="clear" w:pos="3261"/>
                <w:tab w:val="clear" w:pos="3686"/>
                <w:tab w:val="clear" w:pos="4111"/>
                <w:tab w:val="clear" w:pos="4536"/>
                <w:tab w:val="clear" w:pos="4962"/>
                <w:tab w:val="clear" w:pos="5387"/>
              </w:tabs>
              <w:ind w:left="0"/>
              <w:jc w:val="center"/>
              <w:rPr>
                <w:rFonts w:ascii="Liberation Sans Narrow" w:hAnsi="Liberation Sans Narrow"/>
                <w:sz w:val="16"/>
                <w:szCs w:val="16"/>
              </w:rPr>
            </w:pPr>
          </w:p>
        </w:tc>
        <w:tc>
          <w:tcPr>
            <w:tcW w:w="3260" w:type="dxa"/>
            <w:shd w:val="clear" w:color="auto" w:fill="FFFFCC"/>
          </w:tcPr>
          <w:p w:rsidR="008B4C3D" w:rsidRPr="000C7921" w:rsidRDefault="008B4C3D" w:rsidP="005B31DF">
            <w:pPr>
              <w:pStyle w:val="listeargs"/>
              <w:tabs>
                <w:tab w:val="clear" w:pos="0"/>
                <w:tab w:val="clear" w:pos="709"/>
                <w:tab w:val="clear" w:pos="1985"/>
                <w:tab w:val="clear" w:pos="3261"/>
                <w:tab w:val="clear" w:pos="3686"/>
                <w:tab w:val="clear" w:pos="4111"/>
                <w:tab w:val="clear" w:pos="4536"/>
                <w:tab w:val="clear" w:pos="4962"/>
                <w:tab w:val="clear" w:pos="5387"/>
              </w:tabs>
              <w:spacing w:line="180" w:lineRule="exact"/>
              <w:ind w:left="0"/>
              <w:jc w:val="left"/>
              <w:rPr>
                <w:rFonts w:ascii="Liberation Sans Narrow" w:hAnsi="Liberation Sans Narrow"/>
                <w:sz w:val="16"/>
                <w:szCs w:val="16"/>
                <w:lang w:val="en-US"/>
              </w:rPr>
            </w:pPr>
            <w:r w:rsidRPr="000C7921">
              <w:rPr>
                <w:rFonts w:ascii="Liberation Sans Narrow" w:hAnsi="Liberation Sans Narrow"/>
                <w:sz w:val="16"/>
                <w:szCs w:val="16"/>
                <w:lang w:val="en-US"/>
              </w:rPr>
              <w:t xml:space="preserve">1: Volts,  spinning  system, with    DC field </w:t>
            </w:r>
          </w:p>
          <w:p w:rsidR="005B31DF" w:rsidRPr="000C7921" w:rsidRDefault="005B31DF" w:rsidP="005B31DF">
            <w:pPr>
              <w:pStyle w:val="listeargs"/>
              <w:tabs>
                <w:tab w:val="clear" w:pos="709"/>
              </w:tabs>
              <w:spacing w:line="180" w:lineRule="exact"/>
              <w:ind w:left="0"/>
              <w:jc w:val="left"/>
              <w:rPr>
                <w:rFonts w:ascii="Liberation Sans Narrow" w:hAnsi="Liberation Sans Narrow"/>
                <w:sz w:val="16"/>
                <w:szCs w:val="16"/>
                <w:lang w:val="en-US"/>
              </w:rPr>
            </w:pPr>
            <w:r w:rsidRPr="000C7921">
              <w:rPr>
                <w:rFonts w:ascii="Liberation Sans Narrow" w:hAnsi="Liberation Sans Narrow"/>
                <w:sz w:val="16"/>
                <w:szCs w:val="16"/>
                <w:lang w:val="en-US"/>
              </w:rPr>
              <w:t xml:space="preserve">2: Volts,  spinning  system, without DC field </w:t>
            </w:r>
          </w:p>
          <w:p w:rsidR="005B31DF" w:rsidRPr="000C7921" w:rsidRDefault="005B31DF" w:rsidP="005B31DF">
            <w:pPr>
              <w:pStyle w:val="listeargs"/>
              <w:tabs>
                <w:tab w:val="clear" w:pos="709"/>
              </w:tabs>
              <w:spacing w:line="180" w:lineRule="exact"/>
              <w:ind w:left="0"/>
              <w:jc w:val="left"/>
              <w:rPr>
                <w:rFonts w:ascii="Liberation Sans Narrow" w:hAnsi="Liberation Sans Narrow"/>
                <w:sz w:val="16"/>
                <w:szCs w:val="16"/>
                <w:lang w:val="en-US"/>
              </w:rPr>
            </w:pPr>
            <w:r w:rsidRPr="000C7921">
              <w:rPr>
                <w:rFonts w:ascii="Liberation Sans Narrow" w:hAnsi="Liberation Sans Narrow"/>
                <w:sz w:val="16"/>
                <w:szCs w:val="16"/>
                <w:lang w:val="en-US"/>
              </w:rPr>
              <w:t xml:space="preserve">3: nTesla, spinning  system, without DC field </w:t>
            </w:r>
          </w:p>
          <w:p w:rsidR="005B31DF" w:rsidRPr="000C7921" w:rsidRDefault="005B31DF" w:rsidP="005B31DF">
            <w:pPr>
              <w:pStyle w:val="listeargs"/>
              <w:tabs>
                <w:tab w:val="clear" w:pos="709"/>
              </w:tabs>
              <w:spacing w:line="180" w:lineRule="exact"/>
              <w:ind w:left="0"/>
              <w:jc w:val="left"/>
              <w:rPr>
                <w:rFonts w:ascii="Liberation Sans Narrow" w:hAnsi="Liberation Sans Narrow"/>
                <w:sz w:val="16"/>
                <w:szCs w:val="16"/>
                <w:lang w:val="en-US"/>
              </w:rPr>
            </w:pPr>
            <w:r w:rsidRPr="000C7921">
              <w:rPr>
                <w:rFonts w:ascii="Liberation Sans Narrow" w:hAnsi="Liberation Sans Narrow"/>
                <w:sz w:val="16"/>
                <w:szCs w:val="16"/>
                <w:lang w:val="en-US"/>
              </w:rPr>
              <w:t xml:space="preserve">4: nTesla, fixed SR2 system, without DC field </w:t>
            </w:r>
          </w:p>
          <w:p w:rsidR="005B31DF" w:rsidRPr="000C7921" w:rsidRDefault="005B31DF" w:rsidP="005B31DF">
            <w:pPr>
              <w:pStyle w:val="listeargs"/>
              <w:tabs>
                <w:tab w:val="clear" w:pos="709"/>
              </w:tabs>
              <w:spacing w:line="180" w:lineRule="exact"/>
              <w:ind w:left="0"/>
              <w:jc w:val="left"/>
              <w:rPr>
                <w:rFonts w:ascii="Liberation Sans Narrow" w:hAnsi="Liberation Sans Narrow"/>
                <w:sz w:val="16"/>
                <w:szCs w:val="16"/>
                <w:lang w:val="en-US"/>
              </w:rPr>
            </w:pPr>
            <w:r w:rsidRPr="000C7921">
              <w:rPr>
                <w:rFonts w:ascii="Liberation Sans Narrow" w:hAnsi="Liberation Sans Narrow"/>
                <w:sz w:val="16"/>
                <w:szCs w:val="16"/>
                <w:lang w:val="en-US"/>
              </w:rPr>
              <w:t xml:space="preserve">5: nTesla, fixed SR2 system, with    DC field </w:t>
            </w:r>
          </w:p>
          <w:p w:rsidR="005B31DF" w:rsidRPr="000C7921" w:rsidRDefault="005B31DF" w:rsidP="005B31DF">
            <w:pPr>
              <w:pStyle w:val="listeargs"/>
              <w:tabs>
                <w:tab w:val="clear" w:pos="709"/>
              </w:tabs>
              <w:spacing w:line="180" w:lineRule="exact"/>
              <w:ind w:left="0"/>
              <w:jc w:val="left"/>
              <w:rPr>
                <w:rFonts w:ascii="Liberation Sans Narrow" w:hAnsi="Liberation Sans Narrow"/>
                <w:sz w:val="16"/>
                <w:szCs w:val="16"/>
                <w:lang w:val="en-US"/>
              </w:rPr>
            </w:pPr>
            <w:r w:rsidRPr="000C7921">
              <w:rPr>
                <w:rFonts w:ascii="Liberation Sans Narrow" w:hAnsi="Liberation Sans Narrow"/>
                <w:sz w:val="16"/>
                <w:szCs w:val="16"/>
                <w:lang w:val="en-US"/>
              </w:rPr>
              <w:t xml:space="preserve">6: nTesla, fixed SR2 system, only DC-field </w:t>
            </w:r>
          </w:p>
          <w:p w:rsidR="005B31DF" w:rsidRPr="000C7921" w:rsidRDefault="005B31DF" w:rsidP="005B31DF">
            <w:pPr>
              <w:pStyle w:val="listeargs"/>
              <w:tabs>
                <w:tab w:val="clear" w:pos="709"/>
              </w:tabs>
              <w:spacing w:line="180" w:lineRule="exact"/>
              <w:ind w:left="0"/>
              <w:jc w:val="left"/>
              <w:rPr>
                <w:rFonts w:ascii="Liberation Sans Narrow" w:hAnsi="Liberation Sans Narrow"/>
                <w:sz w:val="16"/>
                <w:szCs w:val="16"/>
                <w:lang w:val="en-US"/>
              </w:rPr>
            </w:pPr>
            <w:r w:rsidRPr="000C7921">
              <w:rPr>
                <w:rFonts w:ascii="Liberation Sans Narrow" w:hAnsi="Liberation Sans Narrow"/>
                <w:b/>
                <w:sz w:val="16"/>
                <w:szCs w:val="16"/>
                <w:lang w:val="en-US"/>
              </w:rPr>
              <w:t>7:</w:t>
            </w:r>
            <w:r w:rsidRPr="000C7921">
              <w:rPr>
                <w:rFonts w:ascii="Liberation Sans Narrow" w:hAnsi="Liberation Sans Narrow"/>
                <w:sz w:val="16"/>
                <w:szCs w:val="16"/>
                <w:lang w:val="en-US"/>
              </w:rPr>
              <w:t xml:space="preserve"> nTesla, fix. ISR2 system + Dx,Dy in sperate fields </w:t>
            </w:r>
          </w:p>
          <w:p w:rsidR="005B31DF" w:rsidRPr="000C7921" w:rsidRDefault="005B31DF" w:rsidP="005B31DF">
            <w:pPr>
              <w:pStyle w:val="listeargs"/>
              <w:tabs>
                <w:tab w:val="clear" w:pos="0"/>
                <w:tab w:val="clear" w:pos="709"/>
                <w:tab w:val="clear" w:pos="1985"/>
                <w:tab w:val="clear" w:pos="3261"/>
                <w:tab w:val="clear" w:pos="3686"/>
                <w:tab w:val="clear" w:pos="4111"/>
                <w:tab w:val="clear" w:pos="4536"/>
                <w:tab w:val="clear" w:pos="4962"/>
                <w:tab w:val="clear" w:pos="5387"/>
              </w:tabs>
              <w:spacing w:line="180" w:lineRule="exact"/>
              <w:ind w:left="0"/>
              <w:jc w:val="left"/>
              <w:rPr>
                <w:rFonts w:ascii="Liberation Sans Narrow" w:hAnsi="Liberation Sans Narrow"/>
                <w:sz w:val="16"/>
                <w:szCs w:val="16"/>
                <w:lang w:val="en-US"/>
              </w:rPr>
            </w:pPr>
            <w:r w:rsidRPr="000C7921">
              <w:rPr>
                <w:rFonts w:ascii="Liberation Sans Narrow" w:hAnsi="Liberation Sans Narrow"/>
                <w:b/>
                <w:sz w:val="16"/>
                <w:szCs w:val="16"/>
                <w:lang w:val="en-US"/>
              </w:rPr>
              <w:t>8</w:t>
            </w:r>
            <w:r w:rsidRPr="000C7921">
              <w:rPr>
                <w:rFonts w:ascii="Liberation Sans Narrow" w:hAnsi="Liberation Sans Narrow"/>
                <w:sz w:val="16"/>
                <w:szCs w:val="16"/>
                <w:lang w:val="en-US"/>
              </w:rPr>
              <w:t>: nTesla, fixed GSE system, without DC field</w:t>
            </w:r>
          </w:p>
        </w:tc>
      </w:tr>
      <w:tr w:rsidR="000A42B8" w:rsidRPr="00985C41" w:rsidTr="00B9258E">
        <w:tc>
          <w:tcPr>
            <w:tcW w:w="717" w:type="dxa"/>
            <w:shd w:val="clear" w:color="auto" w:fill="FFFFCC"/>
          </w:tcPr>
          <w:p w:rsidR="000A42B8" w:rsidRPr="000C7921" w:rsidRDefault="000A42B8" w:rsidP="00F825F3">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sz w:val="16"/>
                <w:szCs w:val="16"/>
              </w:rPr>
            </w:pPr>
            <w:r w:rsidRPr="000C7921">
              <w:rPr>
                <w:rFonts w:ascii="Liberation Sans Narrow" w:hAnsi="Liberation Sans Narrow"/>
                <w:sz w:val="16"/>
                <w:szCs w:val="16"/>
              </w:rPr>
              <w:t xml:space="preserve">N_Kern </w:t>
            </w:r>
          </w:p>
        </w:tc>
        <w:tc>
          <w:tcPr>
            <w:tcW w:w="1835" w:type="dxa"/>
            <w:shd w:val="clear" w:color="auto" w:fill="FFFFCC"/>
          </w:tcPr>
          <w:p w:rsidR="000A42B8" w:rsidRPr="000C7921" w:rsidRDefault="000A42B8" w:rsidP="00F825F3">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sz w:val="16"/>
                <w:szCs w:val="16"/>
              </w:rPr>
            </w:pPr>
            <w:r w:rsidRPr="000C7921">
              <w:rPr>
                <w:rFonts w:ascii="Liberation Sans Narrow" w:hAnsi="Liberation Sans Narrow"/>
                <w:sz w:val="16"/>
                <w:szCs w:val="16"/>
              </w:rPr>
              <w:t xml:space="preserve">Kernel size </w:t>
            </w:r>
          </w:p>
        </w:tc>
        <w:tc>
          <w:tcPr>
            <w:tcW w:w="567" w:type="dxa"/>
            <w:shd w:val="clear" w:color="auto" w:fill="FFFFCC"/>
            <w:vAlign w:val="center"/>
          </w:tcPr>
          <w:p w:rsidR="000A42B8" w:rsidRPr="000C7921" w:rsidRDefault="000A42B8" w:rsidP="007629FB">
            <w:pPr>
              <w:pStyle w:val="listeargs"/>
              <w:tabs>
                <w:tab w:val="clear" w:pos="0"/>
                <w:tab w:val="clear" w:pos="709"/>
                <w:tab w:val="clear" w:pos="1985"/>
                <w:tab w:val="clear" w:pos="3261"/>
                <w:tab w:val="clear" w:pos="3686"/>
                <w:tab w:val="clear" w:pos="4111"/>
                <w:tab w:val="clear" w:pos="4536"/>
                <w:tab w:val="clear" w:pos="4962"/>
                <w:tab w:val="clear" w:pos="5387"/>
              </w:tabs>
              <w:ind w:left="33"/>
              <w:jc w:val="center"/>
              <w:rPr>
                <w:rFonts w:ascii="Liberation Sans Narrow" w:hAnsi="Liberation Sans Narrow"/>
                <w:sz w:val="16"/>
                <w:szCs w:val="16"/>
              </w:rPr>
            </w:pPr>
            <w:r w:rsidRPr="000C7921">
              <w:rPr>
                <w:rFonts w:ascii="Liberation Sans Narrow" w:hAnsi="Liberation Sans Narrow"/>
                <w:sz w:val="16"/>
                <w:szCs w:val="16"/>
              </w:rPr>
              <w:t>1024</w:t>
            </w:r>
          </w:p>
        </w:tc>
        <w:tc>
          <w:tcPr>
            <w:tcW w:w="567" w:type="dxa"/>
            <w:shd w:val="clear" w:color="auto" w:fill="FFFFCC"/>
            <w:vAlign w:val="center"/>
          </w:tcPr>
          <w:p w:rsidR="000A42B8" w:rsidRPr="000C7921" w:rsidRDefault="000A42B8" w:rsidP="007629FB">
            <w:pPr>
              <w:pStyle w:val="listeargs"/>
              <w:tabs>
                <w:tab w:val="clear" w:pos="0"/>
                <w:tab w:val="clear" w:pos="709"/>
                <w:tab w:val="clear" w:pos="1985"/>
                <w:tab w:val="clear" w:pos="3261"/>
                <w:tab w:val="clear" w:pos="3686"/>
                <w:tab w:val="clear" w:pos="4111"/>
                <w:tab w:val="clear" w:pos="4536"/>
                <w:tab w:val="clear" w:pos="4962"/>
                <w:tab w:val="clear" w:pos="5387"/>
              </w:tabs>
              <w:ind w:left="0"/>
              <w:jc w:val="center"/>
              <w:rPr>
                <w:rFonts w:ascii="Liberation Sans Narrow" w:hAnsi="Liberation Sans Narrow"/>
                <w:sz w:val="16"/>
                <w:szCs w:val="16"/>
              </w:rPr>
            </w:pPr>
            <w:r w:rsidRPr="000C7921">
              <w:rPr>
                <w:rFonts w:ascii="Liberation Sans Narrow" w:hAnsi="Liberation Sans Narrow"/>
                <w:sz w:val="16"/>
                <w:szCs w:val="16"/>
              </w:rPr>
              <w:t>1024</w:t>
            </w:r>
          </w:p>
        </w:tc>
        <w:tc>
          <w:tcPr>
            <w:tcW w:w="567" w:type="dxa"/>
            <w:shd w:val="clear" w:color="auto" w:fill="FFFFCC"/>
            <w:vAlign w:val="center"/>
          </w:tcPr>
          <w:p w:rsidR="000A42B8" w:rsidRPr="000C7921" w:rsidRDefault="000A42B8" w:rsidP="007629FB">
            <w:pPr>
              <w:pStyle w:val="listeargs"/>
              <w:tabs>
                <w:tab w:val="clear" w:pos="0"/>
                <w:tab w:val="clear" w:pos="709"/>
                <w:tab w:val="clear" w:pos="1985"/>
                <w:tab w:val="clear" w:pos="3261"/>
                <w:tab w:val="clear" w:pos="3686"/>
                <w:tab w:val="clear" w:pos="4111"/>
                <w:tab w:val="clear" w:pos="4536"/>
                <w:tab w:val="clear" w:pos="4962"/>
                <w:tab w:val="clear" w:pos="5387"/>
              </w:tabs>
              <w:ind w:left="0"/>
              <w:jc w:val="center"/>
              <w:rPr>
                <w:rFonts w:ascii="Liberation Sans Narrow" w:hAnsi="Liberation Sans Narrow"/>
                <w:sz w:val="16"/>
                <w:szCs w:val="16"/>
              </w:rPr>
            </w:pPr>
            <w:r w:rsidRPr="000C7921">
              <w:rPr>
                <w:rFonts w:ascii="Liberation Sans Narrow" w:hAnsi="Liberation Sans Narrow"/>
                <w:sz w:val="16"/>
                <w:szCs w:val="16"/>
              </w:rPr>
              <w:t>4096</w:t>
            </w:r>
          </w:p>
        </w:tc>
        <w:tc>
          <w:tcPr>
            <w:tcW w:w="567" w:type="dxa"/>
            <w:shd w:val="clear" w:color="auto" w:fill="FFFFCC"/>
            <w:vAlign w:val="center"/>
          </w:tcPr>
          <w:p w:rsidR="000A42B8" w:rsidRPr="000C7921" w:rsidRDefault="000A42B8" w:rsidP="007629FB">
            <w:pPr>
              <w:pStyle w:val="listeargs"/>
              <w:tabs>
                <w:tab w:val="clear" w:pos="0"/>
                <w:tab w:val="clear" w:pos="709"/>
                <w:tab w:val="clear" w:pos="1985"/>
                <w:tab w:val="clear" w:pos="3261"/>
                <w:tab w:val="clear" w:pos="3686"/>
                <w:tab w:val="clear" w:pos="4111"/>
                <w:tab w:val="clear" w:pos="4536"/>
                <w:tab w:val="clear" w:pos="4962"/>
                <w:tab w:val="clear" w:pos="5387"/>
              </w:tabs>
              <w:ind w:left="0"/>
              <w:jc w:val="center"/>
              <w:rPr>
                <w:rFonts w:ascii="Liberation Sans Narrow" w:hAnsi="Liberation Sans Narrow"/>
                <w:sz w:val="16"/>
                <w:szCs w:val="16"/>
              </w:rPr>
            </w:pPr>
            <w:r w:rsidRPr="000C7921">
              <w:rPr>
                <w:rFonts w:ascii="Liberation Sans Narrow" w:hAnsi="Liberation Sans Narrow"/>
                <w:sz w:val="16"/>
                <w:szCs w:val="16"/>
              </w:rPr>
              <w:t>4096</w:t>
            </w:r>
          </w:p>
        </w:tc>
        <w:tc>
          <w:tcPr>
            <w:tcW w:w="3260" w:type="dxa"/>
            <w:shd w:val="clear" w:color="auto" w:fill="FFFFCC"/>
          </w:tcPr>
          <w:p w:rsidR="000A42B8" w:rsidRPr="000C7921" w:rsidRDefault="000A42B8" w:rsidP="00F825F3">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sz w:val="16"/>
                <w:szCs w:val="16"/>
                <w:lang w:val="en-US"/>
              </w:rPr>
            </w:pPr>
            <w:r w:rsidRPr="000C7921">
              <w:rPr>
                <w:rFonts w:ascii="Liberation Sans Narrow" w:hAnsi="Liberation Sans Narrow"/>
                <w:sz w:val="16"/>
                <w:szCs w:val="16"/>
                <w:lang w:val="en-US"/>
              </w:rPr>
              <w:t>~ 40 sec NBR, ~ 9s in HBR &gt; ~ 2 spin period</w:t>
            </w:r>
          </w:p>
        </w:tc>
      </w:tr>
      <w:tr w:rsidR="007629FB" w:rsidRPr="000C7921" w:rsidTr="00B9258E">
        <w:tc>
          <w:tcPr>
            <w:tcW w:w="717" w:type="dxa"/>
            <w:shd w:val="clear" w:color="auto" w:fill="FFFFCC"/>
          </w:tcPr>
          <w:p w:rsidR="007629FB" w:rsidRPr="000C7921" w:rsidRDefault="007629FB" w:rsidP="00F825F3">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sz w:val="16"/>
                <w:szCs w:val="16"/>
              </w:rPr>
            </w:pPr>
            <w:r w:rsidRPr="000C7921">
              <w:rPr>
                <w:rFonts w:ascii="Liberation Sans Narrow" w:hAnsi="Liberation Sans Narrow"/>
                <w:sz w:val="16"/>
                <w:szCs w:val="16"/>
              </w:rPr>
              <w:t xml:space="preserve">N_shift </w:t>
            </w:r>
          </w:p>
        </w:tc>
        <w:tc>
          <w:tcPr>
            <w:tcW w:w="1835" w:type="dxa"/>
            <w:shd w:val="clear" w:color="auto" w:fill="FFFFCC"/>
          </w:tcPr>
          <w:p w:rsidR="007629FB" w:rsidRPr="000C7921" w:rsidRDefault="007629FB" w:rsidP="00F825F3">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sz w:val="16"/>
                <w:szCs w:val="16"/>
              </w:rPr>
            </w:pPr>
            <w:r w:rsidRPr="000C7921">
              <w:rPr>
                <w:rFonts w:ascii="Liberation Sans Narrow" w:hAnsi="Liberation Sans Narrow"/>
                <w:sz w:val="16"/>
                <w:szCs w:val="16"/>
              </w:rPr>
              <w:t xml:space="preserve">for sliding window </w:t>
            </w:r>
          </w:p>
        </w:tc>
        <w:tc>
          <w:tcPr>
            <w:tcW w:w="567" w:type="dxa"/>
            <w:shd w:val="clear" w:color="auto" w:fill="FFFFCC"/>
            <w:vAlign w:val="center"/>
          </w:tcPr>
          <w:p w:rsidR="007629FB" w:rsidRPr="000C7921" w:rsidRDefault="007629FB" w:rsidP="00085C5B">
            <w:pPr>
              <w:pStyle w:val="listeargs"/>
              <w:tabs>
                <w:tab w:val="clear" w:pos="0"/>
                <w:tab w:val="clear" w:pos="709"/>
                <w:tab w:val="clear" w:pos="1985"/>
                <w:tab w:val="clear" w:pos="3261"/>
                <w:tab w:val="clear" w:pos="3686"/>
                <w:tab w:val="clear" w:pos="4111"/>
                <w:tab w:val="clear" w:pos="4536"/>
                <w:tab w:val="clear" w:pos="4962"/>
                <w:tab w:val="clear" w:pos="5387"/>
              </w:tabs>
              <w:ind w:left="0"/>
              <w:jc w:val="center"/>
              <w:rPr>
                <w:rFonts w:ascii="Liberation Sans Narrow" w:hAnsi="Liberation Sans Narrow"/>
                <w:sz w:val="16"/>
                <w:szCs w:val="16"/>
              </w:rPr>
            </w:pPr>
            <w:r w:rsidRPr="000C7921">
              <w:rPr>
                <w:rFonts w:ascii="Liberation Sans Narrow" w:hAnsi="Liberation Sans Narrow"/>
                <w:sz w:val="16"/>
                <w:szCs w:val="16"/>
              </w:rPr>
              <w:t>2</w:t>
            </w:r>
          </w:p>
        </w:tc>
        <w:tc>
          <w:tcPr>
            <w:tcW w:w="567" w:type="dxa"/>
            <w:shd w:val="clear" w:color="auto" w:fill="FFFFCC"/>
            <w:vAlign w:val="center"/>
          </w:tcPr>
          <w:p w:rsidR="007629FB" w:rsidRPr="000C7921" w:rsidRDefault="007629FB" w:rsidP="007629FB">
            <w:pPr>
              <w:pStyle w:val="listeargs"/>
              <w:tabs>
                <w:tab w:val="clear" w:pos="0"/>
                <w:tab w:val="clear" w:pos="709"/>
                <w:tab w:val="clear" w:pos="1985"/>
                <w:tab w:val="clear" w:pos="3261"/>
                <w:tab w:val="clear" w:pos="3686"/>
                <w:tab w:val="clear" w:pos="4111"/>
                <w:tab w:val="clear" w:pos="4536"/>
                <w:tab w:val="clear" w:pos="4962"/>
                <w:tab w:val="clear" w:pos="5387"/>
              </w:tabs>
              <w:ind w:left="0"/>
              <w:jc w:val="center"/>
              <w:rPr>
                <w:rFonts w:ascii="Liberation Sans Narrow" w:hAnsi="Liberation Sans Narrow"/>
                <w:sz w:val="16"/>
                <w:szCs w:val="16"/>
              </w:rPr>
            </w:pPr>
            <w:r w:rsidRPr="000C7921">
              <w:rPr>
                <w:rFonts w:ascii="Liberation Sans Narrow" w:hAnsi="Liberation Sans Narrow"/>
                <w:sz w:val="16"/>
                <w:szCs w:val="16"/>
              </w:rPr>
              <w:t>2</w:t>
            </w:r>
          </w:p>
        </w:tc>
        <w:tc>
          <w:tcPr>
            <w:tcW w:w="567" w:type="dxa"/>
            <w:shd w:val="clear" w:color="auto" w:fill="FFFFCC"/>
            <w:vAlign w:val="center"/>
          </w:tcPr>
          <w:p w:rsidR="007629FB" w:rsidRPr="000C7921" w:rsidRDefault="007629FB" w:rsidP="007629FB">
            <w:pPr>
              <w:pStyle w:val="listeargs"/>
              <w:tabs>
                <w:tab w:val="clear" w:pos="0"/>
                <w:tab w:val="clear" w:pos="709"/>
                <w:tab w:val="clear" w:pos="1985"/>
                <w:tab w:val="clear" w:pos="3261"/>
                <w:tab w:val="clear" w:pos="3686"/>
                <w:tab w:val="clear" w:pos="4111"/>
                <w:tab w:val="clear" w:pos="4536"/>
                <w:tab w:val="clear" w:pos="4962"/>
                <w:tab w:val="clear" w:pos="5387"/>
              </w:tabs>
              <w:ind w:left="0"/>
              <w:jc w:val="center"/>
              <w:rPr>
                <w:rFonts w:ascii="Liberation Sans Narrow" w:hAnsi="Liberation Sans Narrow"/>
                <w:sz w:val="16"/>
                <w:szCs w:val="16"/>
              </w:rPr>
            </w:pPr>
            <w:r w:rsidRPr="000C7921">
              <w:rPr>
                <w:rFonts w:ascii="Liberation Sans Narrow" w:hAnsi="Liberation Sans Narrow"/>
                <w:sz w:val="16"/>
                <w:szCs w:val="16"/>
              </w:rPr>
              <w:t>2</w:t>
            </w:r>
          </w:p>
        </w:tc>
        <w:tc>
          <w:tcPr>
            <w:tcW w:w="567" w:type="dxa"/>
            <w:shd w:val="clear" w:color="auto" w:fill="FFFFCC"/>
            <w:vAlign w:val="center"/>
          </w:tcPr>
          <w:p w:rsidR="007629FB" w:rsidRPr="000C7921" w:rsidRDefault="007629FB" w:rsidP="007629FB">
            <w:pPr>
              <w:pStyle w:val="listeargs"/>
              <w:tabs>
                <w:tab w:val="clear" w:pos="0"/>
                <w:tab w:val="clear" w:pos="709"/>
                <w:tab w:val="clear" w:pos="1985"/>
                <w:tab w:val="clear" w:pos="3261"/>
                <w:tab w:val="clear" w:pos="3686"/>
                <w:tab w:val="clear" w:pos="4111"/>
                <w:tab w:val="clear" w:pos="4536"/>
                <w:tab w:val="clear" w:pos="4962"/>
                <w:tab w:val="clear" w:pos="5387"/>
              </w:tabs>
              <w:ind w:left="0"/>
              <w:jc w:val="center"/>
              <w:rPr>
                <w:rFonts w:ascii="Liberation Sans Narrow" w:hAnsi="Liberation Sans Narrow"/>
                <w:sz w:val="16"/>
                <w:szCs w:val="16"/>
              </w:rPr>
            </w:pPr>
            <w:r w:rsidRPr="000C7921">
              <w:rPr>
                <w:rFonts w:ascii="Liberation Sans Narrow" w:hAnsi="Liberation Sans Narrow"/>
                <w:sz w:val="16"/>
                <w:szCs w:val="16"/>
              </w:rPr>
              <w:t>2</w:t>
            </w:r>
          </w:p>
        </w:tc>
        <w:tc>
          <w:tcPr>
            <w:tcW w:w="3260" w:type="dxa"/>
            <w:shd w:val="clear" w:color="auto" w:fill="FFFFCC"/>
          </w:tcPr>
          <w:p w:rsidR="007629FB" w:rsidRPr="000C7921" w:rsidRDefault="007629FB" w:rsidP="00F825F3">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sz w:val="16"/>
                <w:szCs w:val="16"/>
              </w:rPr>
            </w:pPr>
            <w:r w:rsidRPr="000C7921">
              <w:rPr>
                <w:rFonts w:ascii="Liberation Sans Narrow" w:hAnsi="Liberation Sans Narrow"/>
                <w:sz w:val="16"/>
                <w:szCs w:val="16"/>
              </w:rPr>
              <w:t>Best value</w:t>
            </w:r>
          </w:p>
        </w:tc>
      </w:tr>
      <w:tr w:rsidR="007629FB" w:rsidRPr="000C7921" w:rsidTr="00B9258E">
        <w:tc>
          <w:tcPr>
            <w:tcW w:w="717" w:type="dxa"/>
            <w:shd w:val="clear" w:color="auto" w:fill="FFFFCC"/>
          </w:tcPr>
          <w:p w:rsidR="007629FB" w:rsidRPr="000C7921" w:rsidRDefault="007629FB" w:rsidP="00F825F3">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sz w:val="16"/>
                <w:szCs w:val="16"/>
              </w:rPr>
            </w:pPr>
            <w:r w:rsidRPr="000C7921">
              <w:rPr>
                <w:rFonts w:ascii="Liberation Sans Narrow" w:hAnsi="Liberation Sans Narrow"/>
                <w:sz w:val="16"/>
                <w:szCs w:val="16"/>
              </w:rPr>
              <w:t xml:space="preserve">Apod  </w:t>
            </w:r>
          </w:p>
        </w:tc>
        <w:tc>
          <w:tcPr>
            <w:tcW w:w="1835" w:type="dxa"/>
            <w:shd w:val="clear" w:color="auto" w:fill="FFFFCC"/>
          </w:tcPr>
          <w:p w:rsidR="007629FB" w:rsidRPr="000C7921" w:rsidRDefault="007629FB" w:rsidP="000A42B8">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sz w:val="16"/>
                <w:szCs w:val="16"/>
              </w:rPr>
            </w:pPr>
            <w:r w:rsidRPr="000C7921">
              <w:rPr>
                <w:rFonts w:ascii="Liberation Sans Narrow" w:hAnsi="Liberation Sans Narrow"/>
                <w:sz w:val="16"/>
                <w:szCs w:val="16"/>
              </w:rPr>
              <w:t>Wheiting function</w:t>
            </w:r>
          </w:p>
        </w:tc>
        <w:tc>
          <w:tcPr>
            <w:tcW w:w="567" w:type="dxa"/>
            <w:shd w:val="clear" w:color="auto" w:fill="FFFFCC"/>
          </w:tcPr>
          <w:p w:rsidR="007629FB" w:rsidRPr="000C7921" w:rsidRDefault="007629FB" w:rsidP="007629FB">
            <w:pPr>
              <w:pStyle w:val="listeargs"/>
              <w:tabs>
                <w:tab w:val="clear" w:pos="0"/>
                <w:tab w:val="clear" w:pos="709"/>
                <w:tab w:val="clear" w:pos="1985"/>
                <w:tab w:val="clear" w:pos="3261"/>
                <w:tab w:val="clear" w:pos="3686"/>
                <w:tab w:val="clear" w:pos="4111"/>
                <w:tab w:val="clear" w:pos="4536"/>
                <w:tab w:val="clear" w:pos="4962"/>
                <w:tab w:val="clear" w:pos="5387"/>
              </w:tabs>
              <w:ind w:left="0"/>
              <w:jc w:val="center"/>
              <w:rPr>
                <w:rFonts w:ascii="Liberation Sans Narrow" w:hAnsi="Liberation Sans Narrow"/>
                <w:sz w:val="16"/>
                <w:szCs w:val="16"/>
              </w:rPr>
            </w:pPr>
            <w:r w:rsidRPr="000C7921">
              <w:rPr>
                <w:rFonts w:ascii="Liberation Sans Narrow" w:hAnsi="Liberation Sans Narrow"/>
                <w:sz w:val="16"/>
                <w:szCs w:val="16"/>
              </w:rPr>
              <w:t>g</w:t>
            </w:r>
          </w:p>
        </w:tc>
        <w:tc>
          <w:tcPr>
            <w:tcW w:w="567" w:type="dxa"/>
            <w:shd w:val="clear" w:color="auto" w:fill="FFFFCC"/>
          </w:tcPr>
          <w:p w:rsidR="007629FB" w:rsidRPr="000C7921" w:rsidRDefault="007629FB" w:rsidP="007629FB">
            <w:pPr>
              <w:pStyle w:val="listeargs"/>
              <w:tabs>
                <w:tab w:val="clear" w:pos="0"/>
                <w:tab w:val="clear" w:pos="709"/>
                <w:tab w:val="clear" w:pos="1985"/>
                <w:tab w:val="clear" w:pos="3261"/>
                <w:tab w:val="clear" w:pos="3686"/>
                <w:tab w:val="clear" w:pos="4111"/>
                <w:tab w:val="clear" w:pos="4536"/>
                <w:tab w:val="clear" w:pos="4962"/>
                <w:tab w:val="clear" w:pos="5387"/>
              </w:tabs>
              <w:ind w:left="0"/>
              <w:jc w:val="center"/>
              <w:rPr>
                <w:rFonts w:ascii="Liberation Sans Narrow" w:hAnsi="Liberation Sans Narrow"/>
                <w:sz w:val="16"/>
                <w:szCs w:val="16"/>
              </w:rPr>
            </w:pPr>
            <w:r w:rsidRPr="000C7921">
              <w:rPr>
                <w:rFonts w:ascii="Liberation Sans Narrow" w:hAnsi="Liberation Sans Narrow"/>
                <w:sz w:val="16"/>
                <w:szCs w:val="16"/>
              </w:rPr>
              <w:t>g</w:t>
            </w:r>
          </w:p>
        </w:tc>
        <w:tc>
          <w:tcPr>
            <w:tcW w:w="567" w:type="dxa"/>
            <w:shd w:val="clear" w:color="auto" w:fill="FFFFCC"/>
          </w:tcPr>
          <w:p w:rsidR="007629FB" w:rsidRPr="000C7921" w:rsidRDefault="007629FB" w:rsidP="007629FB">
            <w:pPr>
              <w:pStyle w:val="listeargs"/>
              <w:tabs>
                <w:tab w:val="clear" w:pos="0"/>
                <w:tab w:val="clear" w:pos="709"/>
                <w:tab w:val="clear" w:pos="1985"/>
                <w:tab w:val="clear" w:pos="3261"/>
                <w:tab w:val="clear" w:pos="3686"/>
                <w:tab w:val="clear" w:pos="4111"/>
                <w:tab w:val="clear" w:pos="4536"/>
                <w:tab w:val="clear" w:pos="4962"/>
                <w:tab w:val="clear" w:pos="5387"/>
              </w:tabs>
              <w:ind w:left="0"/>
              <w:jc w:val="center"/>
              <w:rPr>
                <w:rFonts w:ascii="Liberation Sans Narrow" w:hAnsi="Liberation Sans Narrow"/>
                <w:sz w:val="16"/>
                <w:szCs w:val="16"/>
              </w:rPr>
            </w:pPr>
            <w:r w:rsidRPr="000C7921">
              <w:rPr>
                <w:rFonts w:ascii="Liberation Sans Narrow" w:hAnsi="Liberation Sans Narrow"/>
                <w:sz w:val="16"/>
                <w:szCs w:val="16"/>
              </w:rPr>
              <w:t>g</w:t>
            </w:r>
          </w:p>
        </w:tc>
        <w:tc>
          <w:tcPr>
            <w:tcW w:w="567" w:type="dxa"/>
            <w:shd w:val="clear" w:color="auto" w:fill="FFFFCC"/>
          </w:tcPr>
          <w:p w:rsidR="007629FB" w:rsidRPr="000C7921" w:rsidRDefault="007629FB" w:rsidP="007629FB">
            <w:pPr>
              <w:pStyle w:val="listeargs"/>
              <w:tabs>
                <w:tab w:val="clear" w:pos="0"/>
                <w:tab w:val="clear" w:pos="709"/>
                <w:tab w:val="clear" w:pos="1985"/>
                <w:tab w:val="clear" w:pos="3261"/>
                <w:tab w:val="clear" w:pos="3686"/>
                <w:tab w:val="clear" w:pos="4111"/>
                <w:tab w:val="clear" w:pos="4536"/>
                <w:tab w:val="clear" w:pos="4962"/>
                <w:tab w:val="clear" w:pos="5387"/>
              </w:tabs>
              <w:ind w:left="0"/>
              <w:jc w:val="center"/>
              <w:rPr>
                <w:rFonts w:ascii="Liberation Sans Narrow" w:hAnsi="Liberation Sans Narrow"/>
                <w:sz w:val="16"/>
                <w:szCs w:val="16"/>
              </w:rPr>
            </w:pPr>
            <w:r w:rsidRPr="000C7921">
              <w:rPr>
                <w:rFonts w:ascii="Liberation Sans Narrow" w:hAnsi="Liberation Sans Narrow"/>
                <w:sz w:val="16"/>
                <w:szCs w:val="16"/>
              </w:rPr>
              <w:t>g</w:t>
            </w:r>
          </w:p>
        </w:tc>
        <w:tc>
          <w:tcPr>
            <w:tcW w:w="3260" w:type="dxa"/>
            <w:shd w:val="clear" w:color="auto" w:fill="FFFFCC"/>
          </w:tcPr>
          <w:p w:rsidR="007629FB" w:rsidRPr="000C7921" w:rsidRDefault="007629FB" w:rsidP="00F825F3">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sz w:val="16"/>
                <w:szCs w:val="16"/>
              </w:rPr>
            </w:pPr>
            <w:r w:rsidRPr="000C7921">
              <w:rPr>
                <w:rFonts w:ascii="Liberation Sans Narrow" w:hAnsi="Liberation Sans Narrow"/>
                <w:sz w:val="16"/>
                <w:szCs w:val="16"/>
              </w:rPr>
              <w:t>Gaussian</w:t>
            </w:r>
          </w:p>
        </w:tc>
      </w:tr>
    </w:tbl>
    <w:p w:rsidR="00B9258E" w:rsidRDefault="009732F1" w:rsidP="005E5EDC">
      <w:pPr>
        <w:pStyle w:val="Lgende"/>
        <w:rPr>
          <w:lang w:bidi="ar-SA"/>
        </w:rPr>
      </w:pPr>
      <w:bookmarkStart w:id="467" w:name="_Ref414542354"/>
      <w:bookmarkStart w:id="468" w:name="_Toc416973663"/>
      <w:r w:rsidRPr="00607799">
        <w:t xml:space="preserve">Table </w:t>
      </w:r>
      <w:r w:rsidR="0088630C">
        <w:fldChar w:fldCharType="begin"/>
      </w:r>
      <w:r w:rsidRPr="00607799">
        <w:instrText xml:space="preserve"> SEQ Table \* ARABIC </w:instrText>
      </w:r>
      <w:r w:rsidR="0088630C">
        <w:fldChar w:fldCharType="separate"/>
      </w:r>
      <w:r w:rsidR="003E62A6">
        <w:rPr>
          <w:noProof/>
        </w:rPr>
        <w:t>9</w:t>
      </w:r>
      <w:r w:rsidR="0088630C">
        <w:fldChar w:fldCharType="end"/>
      </w:r>
      <w:bookmarkEnd w:id="467"/>
      <w:r w:rsidR="00B9258E" w:rsidRPr="00607799">
        <w:rPr>
          <w:lang w:bidi="ar-SA"/>
        </w:rPr>
        <w:t xml:space="preserve"> </w:t>
      </w:r>
      <w:r w:rsidR="00C24FA4" w:rsidRPr="00607799">
        <w:rPr>
          <w:lang w:bidi="ar-SA"/>
        </w:rPr>
        <w:t>:</w:t>
      </w:r>
      <w:r w:rsidR="00C24FA4" w:rsidRPr="00607799">
        <w:rPr>
          <w:lang w:bidi="ar-SA"/>
        </w:rPr>
        <w:tab/>
      </w:r>
      <w:r w:rsidR="00607799" w:rsidRPr="00607799">
        <w:rPr>
          <w:lang w:bidi="ar-SA"/>
        </w:rPr>
        <w:t xml:space="preserve">Valeurs des </w:t>
      </w:r>
      <w:r w:rsidR="00607799">
        <w:rPr>
          <w:lang w:bidi="ar-SA"/>
        </w:rPr>
        <w:t>paramètres</w:t>
      </w:r>
      <w:r w:rsidR="00607799" w:rsidRPr="00607799">
        <w:rPr>
          <w:lang w:bidi="ar-SA"/>
        </w:rPr>
        <w:t xml:space="preserve"> de la commande</w:t>
      </w:r>
      <w:r w:rsidR="00607799" w:rsidRPr="00607799">
        <w:t xml:space="preserve"> </w:t>
      </w:r>
      <w:r w:rsidR="00607799" w:rsidRPr="00607799">
        <w:rPr>
          <w:lang w:bidi="ar-SA"/>
        </w:rPr>
        <w:t>RCL_product_VTL2_oneday</w:t>
      </w:r>
      <w:bookmarkEnd w:id="468"/>
    </w:p>
    <w:p w:rsidR="00607799" w:rsidRDefault="00607799" w:rsidP="00607799">
      <w:pPr>
        <w:rPr>
          <w:lang w:bidi="ar-SA"/>
        </w:rPr>
      </w:pPr>
    </w:p>
    <w:p w:rsidR="00607799" w:rsidRPr="00607799" w:rsidRDefault="00607799" w:rsidP="00607799">
      <w:pPr>
        <w:rPr>
          <w:lang w:bidi="ar-SA"/>
        </w:rPr>
      </w:pPr>
    </w:p>
    <w:p w:rsidR="0091785B" w:rsidRDefault="00411376" w:rsidP="002868AB">
      <w:pPr>
        <w:pStyle w:val="Titre3"/>
      </w:pPr>
      <w:bookmarkStart w:id="469" w:name="_Toc409633945"/>
      <w:r w:rsidRPr="00607799">
        <w:t xml:space="preserve">  </w:t>
      </w:r>
      <w:bookmarkStart w:id="470" w:name="_Toc416973776"/>
      <w:r w:rsidR="0091785B">
        <w:t>RCL_product_SPL2</w:t>
      </w:r>
      <w:r w:rsidR="008C069B">
        <w:t>_oneday</w:t>
      </w:r>
      <w:bookmarkEnd w:id="469"/>
      <w:bookmarkEnd w:id="470"/>
    </w:p>
    <w:p w:rsidR="0091785B" w:rsidRDefault="0091785B" w:rsidP="0091785B">
      <w:r>
        <w:t xml:space="preserve">La résolution temporelle demandée pour les spectres devait </w:t>
      </w:r>
      <w:r w:rsidR="00B076E0">
        <w:t>être</w:t>
      </w:r>
      <w:r>
        <w:t xml:space="preserve"> la plus courte possible, à condition bien </w:t>
      </w:r>
      <w:r w:rsidR="00413C2F">
        <w:t>sûr</w:t>
      </w:r>
      <w:r>
        <w:t xml:space="preserve"> de conserver une résolution en fréquence raisonnable</w:t>
      </w:r>
      <w:r w:rsidR="007629FB">
        <w:t xml:space="preserve"> (</w:t>
      </w:r>
      <w:r w:rsidR="00B076E0">
        <w:t>rappelons</w:t>
      </w:r>
      <w:r w:rsidR="007629FB">
        <w:t xml:space="preserve"> que </w:t>
      </w:r>
      <w:r w:rsidR="007629FB" w:rsidRPr="0091785B">
        <w:rPr>
          <w:rFonts w:ascii="Symbol" w:hAnsi="Symbol"/>
        </w:rPr>
        <w:t></w:t>
      </w:r>
      <w:r w:rsidR="007629FB">
        <w:t>f</w:t>
      </w:r>
      <w:r w:rsidR="007629FB">
        <w:rPr>
          <w:rFonts w:cs="Times New Roman"/>
        </w:rPr>
        <w:t>•</w:t>
      </w:r>
      <w:r w:rsidR="007629FB" w:rsidRPr="0091785B">
        <w:rPr>
          <w:rFonts w:ascii="Symbol" w:hAnsi="Symbol"/>
        </w:rPr>
        <w:t></w:t>
      </w:r>
      <w:r w:rsidR="007629FB">
        <w:t>t=1)</w:t>
      </w:r>
      <w:r>
        <w:t xml:space="preserve">. </w:t>
      </w:r>
    </w:p>
    <w:p w:rsidR="0091785B" w:rsidRDefault="00DC0EF5" w:rsidP="0091785B">
      <w:r>
        <w:t>Compte tenu</w:t>
      </w:r>
      <w:r w:rsidR="0091785B">
        <w:t xml:space="preserve"> qu’il faut pouvoir despinner correctement les formes d’</w:t>
      </w:r>
      <w:r w:rsidR="003E0191">
        <w:t>onde</w:t>
      </w:r>
      <w:r w:rsidR="0091785B">
        <w:t xml:space="preserve"> avant de faire le spectre, la résolution temporelle minimum doit </w:t>
      </w:r>
      <w:r w:rsidR="00B076E0">
        <w:t>être</w:t>
      </w:r>
      <w:r w:rsidR="0091785B">
        <w:t xml:space="preserve"> d’au moins deux pér</w:t>
      </w:r>
      <w:r w:rsidR="007629FB">
        <w:t>iode</w:t>
      </w:r>
      <w:r>
        <w:t>s</w:t>
      </w:r>
      <w:r w:rsidR="007629FB">
        <w:t xml:space="preserve"> de spin, ce qui conduit au choix des</w:t>
      </w:r>
      <w:r w:rsidR="0091785B">
        <w:t xml:space="preserve"> </w:t>
      </w:r>
      <w:r w:rsidR="00B076E0">
        <w:t>paramètres</w:t>
      </w:r>
      <w:r w:rsidR="0091785B">
        <w:t xml:space="preserve"> </w:t>
      </w:r>
      <w:r w:rsidR="00607799">
        <w:t xml:space="preserve">donnés dans la </w:t>
      </w:r>
      <w:r w:rsidR="0088630C">
        <w:fldChar w:fldCharType="begin"/>
      </w:r>
      <w:r w:rsidR="00607799">
        <w:instrText xml:space="preserve"> REF _Ref414542570 \h </w:instrText>
      </w:r>
      <w:r w:rsidR="0088630C">
        <w:fldChar w:fldCharType="separate"/>
      </w:r>
      <w:r w:rsidR="003E62A6" w:rsidRPr="00607799">
        <w:t xml:space="preserve">Table </w:t>
      </w:r>
      <w:r w:rsidR="003E62A6">
        <w:rPr>
          <w:noProof/>
        </w:rPr>
        <w:t>10</w:t>
      </w:r>
      <w:r w:rsidR="0088630C">
        <w:fldChar w:fldCharType="end"/>
      </w:r>
      <w:r w:rsidR="0091785B">
        <w:t> </w:t>
      </w:r>
      <w:r w:rsidR="00607799">
        <w:t>ci-dessous</w:t>
      </w:r>
      <w:r w:rsidR="0091785B">
        <w:t>:</w:t>
      </w:r>
    </w:p>
    <w:p w:rsidR="00B9258E" w:rsidRPr="00B9258E" w:rsidRDefault="00B9258E" w:rsidP="0091785B">
      <w:pPr>
        <w:rPr>
          <w:sz w:val="8"/>
        </w:rPr>
      </w:pPr>
    </w:p>
    <w:tbl>
      <w:tblPr>
        <w:tblStyle w:val="Grilledutableau"/>
        <w:tblW w:w="8080" w:type="dxa"/>
        <w:tblInd w:w="108" w:type="dxa"/>
        <w:tblLayout w:type="fixed"/>
        <w:tblLook w:val="04A0"/>
      </w:tblPr>
      <w:tblGrid>
        <w:gridCol w:w="717"/>
        <w:gridCol w:w="1693"/>
        <w:gridCol w:w="709"/>
        <w:gridCol w:w="567"/>
        <w:gridCol w:w="567"/>
        <w:gridCol w:w="567"/>
        <w:gridCol w:w="3260"/>
      </w:tblGrid>
      <w:tr w:rsidR="0091785B" w:rsidRPr="00DC0EF5" w:rsidTr="00B9258E">
        <w:tc>
          <w:tcPr>
            <w:tcW w:w="717" w:type="dxa"/>
            <w:tcBorders>
              <w:top w:val="nil"/>
              <w:left w:val="nil"/>
              <w:bottom w:val="nil"/>
              <w:right w:val="nil"/>
            </w:tcBorders>
          </w:tcPr>
          <w:p w:rsidR="0091785B" w:rsidRPr="00DC0EF5" w:rsidRDefault="0091785B" w:rsidP="00F825F3">
            <w:pPr>
              <w:pStyle w:val="listeargs"/>
              <w:tabs>
                <w:tab w:val="clear" w:pos="0"/>
                <w:tab w:val="clear" w:pos="709"/>
                <w:tab w:val="clear" w:pos="1985"/>
                <w:tab w:val="clear" w:pos="3261"/>
                <w:tab w:val="clear" w:pos="3686"/>
                <w:tab w:val="clear" w:pos="4111"/>
                <w:tab w:val="clear" w:pos="4536"/>
                <w:tab w:val="clear" w:pos="4962"/>
                <w:tab w:val="clear" w:pos="5387"/>
              </w:tabs>
              <w:ind w:left="0"/>
              <w:jc w:val="left"/>
              <w:rPr>
                <w:rFonts w:ascii="Liberation Sans Narrow" w:hAnsi="Liberation Sans Narrow"/>
                <w:sz w:val="16"/>
                <w:szCs w:val="16"/>
              </w:rPr>
            </w:pPr>
          </w:p>
        </w:tc>
        <w:tc>
          <w:tcPr>
            <w:tcW w:w="1693" w:type="dxa"/>
            <w:tcBorders>
              <w:top w:val="nil"/>
              <w:left w:val="nil"/>
              <w:bottom w:val="nil"/>
              <w:right w:val="single" w:sz="4" w:space="0" w:color="000001"/>
            </w:tcBorders>
          </w:tcPr>
          <w:p w:rsidR="0091785B" w:rsidRPr="00DC0EF5" w:rsidRDefault="0091785B" w:rsidP="00F825F3">
            <w:pPr>
              <w:pStyle w:val="listeargs"/>
              <w:tabs>
                <w:tab w:val="clear" w:pos="0"/>
                <w:tab w:val="clear" w:pos="709"/>
                <w:tab w:val="clear" w:pos="1985"/>
                <w:tab w:val="clear" w:pos="3261"/>
                <w:tab w:val="clear" w:pos="3686"/>
                <w:tab w:val="clear" w:pos="4111"/>
                <w:tab w:val="clear" w:pos="4536"/>
                <w:tab w:val="clear" w:pos="4962"/>
                <w:tab w:val="clear" w:pos="5387"/>
              </w:tabs>
              <w:ind w:left="0"/>
              <w:jc w:val="left"/>
              <w:rPr>
                <w:rFonts w:ascii="Liberation Sans Narrow" w:hAnsi="Liberation Sans Narrow"/>
                <w:sz w:val="16"/>
                <w:szCs w:val="16"/>
              </w:rPr>
            </w:pPr>
          </w:p>
        </w:tc>
        <w:tc>
          <w:tcPr>
            <w:tcW w:w="709" w:type="dxa"/>
            <w:tcBorders>
              <w:top w:val="single" w:sz="4" w:space="0" w:color="000001"/>
              <w:left w:val="single" w:sz="4" w:space="0" w:color="000001"/>
              <w:bottom w:val="single" w:sz="4" w:space="0" w:color="000001"/>
              <w:right w:val="nil"/>
            </w:tcBorders>
            <w:shd w:val="clear" w:color="auto" w:fill="FFFFCC"/>
          </w:tcPr>
          <w:p w:rsidR="0091785B" w:rsidRPr="00DC0EF5" w:rsidRDefault="0091785B" w:rsidP="00F825F3">
            <w:pPr>
              <w:pStyle w:val="listeargs"/>
              <w:tabs>
                <w:tab w:val="clear" w:pos="0"/>
                <w:tab w:val="clear" w:pos="709"/>
                <w:tab w:val="clear" w:pos="1985"/>
                <w:tab w:val="clear" w:pos="3261"/>
                <w:tab w:val="clear" w:pos="3686"/>
                <w:tab w:val="clear" w:pos="4111"/>
                <w:tab w:val="clear" w:pos="4536"/>
                <w:tab w:val="clear" w:pos="4962"/>
                <w:tab w:val="clear" w:pos="5387"/>
                <w:tab w:val="left" w:pos="33"/>
              </w:tabs>
              <w:ind w:left="0"/>
              <w:jc w:val="right"/>
              <w:rPr>
                <w:rFonts w:ascii="Liberation Sans Narrow" w:hAnsi="Liberation Sans Narrow"/>
                <w:b/>
                <w:sz w:val="16"/>
                <w:szCs w:val="16"/>
              </w:rPr>
            </w:pPr>
            <w:r w:rsidRPr="00DC0EF5">
              <w:rPr>
                <w:rFonts w:ascii="Liberation Sans Narrow" w:hAnsi="Liberation Sans Narrow"/>
                <w:b/>
                <w:sz w:val="16"/>
                <w:szCs w:val="16"/>
              </w:rPr>
              <w:t>NBR</w:t>
            </w:r>
          </w:p>
        </w:tc>
        <w:tc>
          <w:tcPr>
            <w:tcW w:w="567" w:type="dxa"/>
            <w:tcBorders>
              <w:top w:val="single" w:sz="4" w:space="0" w:color="000001"/>
              <w:left w:val="nil"/>
              <w:bottom w:val="single" w:sz="4" w:space="0" w:color="000001"/>
              <w:right w:val="single" w:sz="4" w:space="0" w:color="000001"/>
            </w:tcBorders>
            <w:shd w:val="clear" w:color="auto" w:fill="FFFFCC"/>
          </w:tcPr>
          <w:p w:rsidR="0091785B" w:rsidRPr="00DC0EF5" w:rsidRDefault="0091785B" w:rsidP="00F825F3">
            <w:pPr>
              <w:pStyle w:val="listeargs"/>
              <w:tabs>
                <w:tab w:val="clear" w:pos="0"/>
                <w:tab w:val="clear" w:pos="709"/>
                <w:tab w:val="clear" w:pos="1985"/>
                <w:tab w:val="clear" w:pos="3261"/>
                <w:tab w:val="clear" w:pos="3686"/>
                <w:tab w:val="clear" w:pos="4111"/>
                <w:tab w:val="clear" w:pos="4536"/>
                <w:tab w:val="clear" w:pos="4962"/>
                <w:tab w:val="clear" w:pos="5387"/>
              </w:tabs>
              <w:ind w:left="33"/>
              <w:jc w:val="left"/>
              <w:rPr>
                <w:rFonts w:ascii="Liberation Sans Narrow" w:hAnsi="Liberation Sans Narrow"/>
                <w:b/>
                <w:sz w:val="16"/>
                <w:szCs w:val="16"/>
              </w:rPr>
            </w:pPr>
          </w:p>
        </w:tc>
        <w:tc>
          <w:tcPr>
            <w:tcW w:w="567" w:type="dxa"/>
            <w:tcBorders>
              <w:top w:val="single" w:sz="4" w:space="0" w:color="000001"/>
              <w:left w:val="single" w:sz="4" w:space="0" w:color="000001"/>
              <w:bottom w:val="single" w:sz="4" w:space="0" w:color="000001"/>
              <w:right w:val="nil"/>
            </w:tcBorders>
            <w:shd w:val="clear" w:color="auto" w:fill="FFFFCC"/>
          </w:tcPr>
          <w:p w:rsidR="0091785B" w:rsidRPr="00DC0EF5" w:rsidRDefault="0091785B" w:rsidP="00F825F3">
            <w:pPr>
              <w:pStyle w:val="listeargs"/>
              <w:tabs>
                <w:tab w:val="clear" w:pos="0"/>
                <w:tab w:val="clear" w:pos="709"/>
                <w:tab w:val="clear" w:pos="1985"/>
                <w:tab w:val="clear" w:pos="3261"/>
                <w:tab w:val="clear" w:pos="3686"/>
                <w:tab w:val="clear" w:pos="4111"/>
                <w:tab w:val="clear" w:pos="4536"/>
                <w:tab w:val="clear" w:pos="4962"/>
                <w:tab w:val="clear" w:pos="5387"/>
              </w:tabs>
              <w:ind w:left="33"/>
              <w:jc w:val="right"/>
              <w:rPr>
                <w:rFonts w:ascii="Liberation Sans Narrow" w:hAnsi="Liberation Sans Narrow"/>
                <w:b/>
                <w:sz w:val="16"/>
                <w:szCs w:val="16"/>
              </w:rPr>
            </w:pPr>
            <w:r w:rsidRPr="00DC0EF5">
              <w:rPr>
                <w:rFonts w:ascii="Liberation Sans Narrow" w:hAnsi="Liberation Sans Narrow"/>
                <w:b/>
                <w:sz w:val="16"/>
                <w:szCs w:val="16"/>
              </w:rPr>
              <w:t>HBR</w:t>
            </w:r>
          </w:p>
        </w:tc>
        <w:tc>
          <w:tcPr>
            <w:tcW w:w="567" w:type="dxa"/>
            <w:tcBorders>
              <w:top w:val="single" w:sz="4" w:space="0" w:color="000001"/>
              <w:left w:val="nil"/>
              <w:bottom w:val="single" w:sz="4" w:space="0" w:color="000001"/>
              <w:right w:val="single" w:sz="4" w:space="0" w:color="000001"/>
            </w:tcBorders>
            <w:shd w:val="clear" w:color="auto" w:fill="FFFFCC"/>
          </w:tcPr>
          <w:p w:rsidR="0091785B" w:rsidRPr="00DC0EF5" w:rsidRDefault="0091785B" w:rsidP="00F825F3">
            <w:pPr>
              <w:pStyle w:val="listeargs"/>
              <w:tabs>
                <w:tab w:val="clear" w:pos="0"/>
                <w:tab w:val="clear" w:pos="709"/>
                <w:tab w:val="clear" w:pos="1985"/>
                <w:tab w:val="clear" w:pos="3261"/>
                <w:tab w:val="clear" w:pos="3686"/>
                <w:tab w:val="clear" w:pos="4111"/>
                <w:tab w:val="clear" w:pos="4536"/>
                <w:tab w:val="clear" w:pos="4962"/>
                <w:tab w:val="clear" w:pos="5387"/>
              </w:tabs>
              <w:ind w:left="33"/>
              <w:rPr>
                <w:rFonts w:ascii="Liberation Sans Narrow" w:hAnsi="Liberation Sans Narrow"/>
                <w:b/>
                <w:sz w:val="16"/>
                <w:szCs w:val="16"/>
              </w:rPr>
            </w:pPr>
          </w:p>
        </w:tc>
        <w:tc>
          <w:tcPr>
            <w:tcW w:w="3260" w:type="dxa"/>
            <w:tcBorders>
              <w:top w:val="nil"/>
              <w:left w:val="single" w:sz="4" w:space="0" w:color="000001"/>
              <w:bottom w:val="single" w:sz="4" w:space="0" w:color="000001"/>
              <w:right w:val="nil"/>
            </w:tcBorders>
          </w:tcPr>
          <w:p w:rsidR="0091785B" w:rsidRPr="00DC0EF5" w:rsidRDefault="0091785B" w:rsidP="00F825F3">
            <w:pPr>
              <w:pStyle w:val="listeargs"/>
              <w:tabs>
                <w:tab w:val="clear" w:pos="0"/>
                <w:tab w:val="clear" w:pos="709"/>
                <w:tab w:val="clear" w:pos="1985"/>
                <w:tab w:val="clear" w:pos="3261"/>
                <w:tab w:val="clear" w:pos="3686"/>
                <w:tab w:val="clear" w:pos="4111"/>
                <w:tab w:val="clear" w:pos="4536"/>
                <w:tab w:val="clear" w:pos="4962"/>
                <w:tab w:val="clear" w:pos="5387"/>
              </w:tabs>
              <w:ind w:left="0"/>
              <w:jc w:val="left"/>
              <w:rPr>
                <w:rFonts w:ascii="Liberation Sans Narrow" w:hAnsi="Liberation Sans Narrow"/>
                <w:sz w:val="16"/>
                <w:szCs w:val="16"/>
              </w:rPr>
            </w:pPr>
          </w:p>
        </w:tc>
      </w:tr>
      <w:tr w:rsidR="0091785B" w:rsidRPr="00DC0EF5" w:rsidTr="00B9258E">
        <w:tc>
          <w:tcPr>
            <w:tcW w:w="717" w:type="dxa"/>
            <w:tcBorders>
              <w:top w:val="nil"/>
              <w:left w:val="nil"/>
              <w:bottom w:val="single" w:sz="4" w:space="0" w:color="000001"/>
              <w:right w:val="nil"/>
            </w:tcBorders>
          </w:tcPr>
          <w:p w:rsidR="0091785B" w:rsidRPr="00DC0EF5" w:rsidRDefault="0091785B" w:rsidP="00F825F3">
            <w:pPr>
              <w:pStyle w:val="listeargs"/>
              <w:tabs>
                <w:tab w:val="clear" w:pos="0"/>
                <w:tab w:val="clear" w:pos="709"/>
                <w:tab w:val="clear" w:pos="1985"/>
                <w:tab w:val="clear" w:pos="3261"/>
                <w:tab w:val="clear" w:pos="3686"/>
                <w:tab w:val="clear" w:pos="4111"/>
                <w:tab w:val="clear" w:pos="4536"/>
                <w:tab w:val="clear" w:pos="4962"/>
                <w:tab w:val="clear" w:pos="5387"/>
              </w:tabs>
              <w:ind w:left="0"/>
              <w:jc w:val="left"/>
              <w:rPr>
                <w:rFonts w:ascii="Liberation Sans Narrow" w:hAnsi="Liberation Sans Narrow"/>
                <w:sz w:val="16"/>
                <w:szCs w:val="16"/>
              </w:rPr>
            </w:pPr>
          </w:p>
        </w:tc>
        <w:tc>
          <w:tcPr>
            <w:tcW w:w="1693" w:type="dxa"/>
            <w:tcBorders>
              <w:top w:val="nil"/>
              <w:left w:val="nil"/>
              <w:bottom w:val="single" w:sz="4" w:space="0" w:color="000001"/>
              <w:right w:val="single" w:sz="4" w:space="0" w:color="000001"/>
            </w:tcBorders>
          </w:tcPr>
          <w:p w:rsidR="0091785B" w:rsidRPr="00DC0EF5" w:rsidRDefault="0091785B" w:rsidP="00F825F3">
            <w:pPr>
              <w:pStyle w:val="listeargs"/>
              <w:tabs>
                <w:tab w:val="clear" w:pos="0"/>
                <w:tab w:val="clear" w:pos="709"/>
                <w:tab w:val="clear" w:pos="1985"/>
                <w:tab w:val="clear" w:pos="3261"/>
                <w:tab w:val="clear" w:pos="3686"/>
                <w:tab w:val="clear" w:pos="4111"/>
                <w:tab w:val="clear" w:pos="4536"/>
                <w:tab w:val="clear" w:pos="4962"/>
                <w:tab w:val="clear" w:pos="5387"/>
              </w:tabs>
              <w:ind w:left="0"/>
              <w:jc w:val="left"/>
              <w:rPr>
                <w:rFonts w:ascii="Liberation Sans Narrow" w:hAnsi="Liberation Sans Narrow"/>
                <w:sz w:val="16"/>
                <w:szCs w:val="16"/>
              </w:rPr>
            </w:pPr>
          </w:p>
        </w:tc>
        <w:tc>
          <w:tcPr>
            <w:tcW w:w="709" w:type="dxa"/>
            <w:tcBorders>
              <w:top w:val="single" w:sz="4" w:space="0" w:color="000001"/>
              <w:left w:val="single" w:sz="4" w:space="0" w:color="000001"/>
              <w:bottom w:val="single" w:sz="4" w:space="0" w:color="000001"/>
            </w:tcBorders>
            <w:shd w:val="clear" w:color="auto" w:fill="FFFFCC"/>
          </w:tcPr>
          <w:p w:rsidR="0091785B" w:rsidRPr="00DC0EF5" w:rsidRDefault="0091785B" w:rsidP="00F825F3">
            <w:pPr>
              <w:pStyle w:val="listeargs"/>
              <w:tabs>
                <w:tab w:val="clear" w:pos="0"/>
                <w:tab w:val="clear" w:pos="709"/>
                <w:tab w:val="clear" w:pos="1985"/>
                <w:tab w:val="clear" w:pos="3261"/>
                <w:tab w:val="clear" w:pos="3686"/>
                <w:tab w:val="clear" w:pos="4111"/>
                <w:tab w:val="clear" w:pos="4536"/>
                <w:tab w:val="clear" w:pos="4962"/>
                <w:tab w:val="clear" w:pos="5387"/>
                <w:tab w:val="left" w:pos="33"/>
              </w:tabs>
              <w:ind w:left="0"/>
              <w:jc w:val="center"/>
              <w:rPr>
                <w:rFonts w:ascii="Liberation Sans Narrow" w:hAnsi="Liberation Sans Narrow"/>
                <w:sz w:val="16"/>
                <w:szCs w:val="16"/>
              </w:rPr>
            </w:pPr>
            <w:r w:rsidRPr="00DC0EF5">
              <w:rPr>
                <w:rFonts w:ascii="Liberation Sans Narrow" w:hAnsi="Liberation Sans Narrow"/>
                <w:sz w:val="16"/>
                <w:szCs w:val="16"/>
              </w:rPr>
              <w:t>ISR2</w:t>
            </w:r>
          </w:p>
        </w:tc>
        <w:tc>
          <w:tcPr>
            <w:tcW w:w="567" w:type="dxa"/>
            <w:tcBorders>
              <w:top w:val="single" w:sz="4" w:space="0" w:color="000001"/>
              <w:bottom w:val="single" w:sz="4" w:space="0" w:color="000001"/>
            </w:tcBorders>
            <w:shd w:val="clear" w:color="auto" w:fill="FFFFCC"/>
          </w:tcPr>
          <w:p w:rsidR="0091785B" w:rsidRPr="00DC0EF5" w:rsidRDefault="0091785B" w:rsidP="00F825F3">
            <w:pPr>
              <w:pStyle w:val="listeargs"/>
              <w:tabs>
                <w:tab w:val="clear" w:pos="0"/>
                <w:tab w:val="clear" w:pos="709"/>
                <w:tab w:val="clear" w:pos="1985"/>
                <w:tab w:val="clear" w:pos="3261"/>
                <w:tab w:val="clear" w:pos="3686"/>
                <w:tab w:val="clear" w:pos="4111"/>
                <w:tab w:val="clear" w:pos="4536"/>
                <w:tab w:val="clear" w:pos="4962"/>
                <w:tab w:val="clear" w:pos="5387"/>
              </w:tabs>
              <w:ind w:left="33"/>
              <w:jc w:val="center"/>
              <w:rPr>
                <w:rFonts w:ascii="Liberation Sans Narrow" w:hAnsi="Liberation Sans Narrow"/>
                <w:sz w:val="16"/>
                <w:szCs w:val="16"/>
              </w:rPr>
            </w:pPr>
            <w:r w:rsidRPr="00DC0EF5">
              <w:rPr>
                <w:rFonts w:ascii="Liberation Sans Narrow" w:hAnsi="Liberation Sans Narrow"/>
                <w:sz w:val="16"/>
                <w:szCs w:val="16"/>
              </w:rPr>
              <w:t>GSE</w:t>
            </w:r>
          </w:p>
        </w:tc>
        <w:tc>
          <w:tcPr>
            <w:tcW w:w="567" w:type="dxa"/>
            <w:tcBorders>
              <w:top w:val="single" w:sz="4" w:space="0" w:color="000001"/>
              <w:bottom w:val="single" w:sz="4" w:space="0" w:color="000001"/>
            </w:tcBorders>
            <w:shd w:val="clear" w:color="auto" w:fill="FFFFCC"/>
          </w:tcPr>
          <w:p w:rsidR="0091785B" w:rsidRPr="00DC0EF5" w:rsidRDefault="0091785B" w:rsidP="00F825F3">
            <w:pPr>
              <w:pStyle w:val="listeargs"/>
              <w:tabs>
                <w:tab w:val="clear" w:pos="0"/>
                <w:tab w:val="clear" w:pos="709"/>
                <w:tab w:val="clear" w:pos="1985"/>
                <w:tab w:val="clear" w:pos="3261"/>
                <w:tab w:val="clear" w:pos="3686"/>
                <w:tab w:val="clear" w:pos="4111"/>
                <w:tab w:val="clear" w:pos="4536"/>
                <w:tab w:val="clear" w:pos="4962"/>
                <w:tab w:val="clear" w:pos="5387"/>
              </w:tabs>
              <w:ind w:left="33"/>
              <w:jc w:val="center"/>
              <w:rPr>
                <w:rFonts w:ascii="Liberation Sans Narrow" w:hAnsi="Liberation Sans Narrow"/>
                <w:sz w:val="16"/>
                <w:szCs w:val="16"/>
              </w:rPr>
            </w:pPr>
            <w:r w:rsidRPr="00DC0EF5">
              <w:rPr>
                <w:rFonts w:ascii="Liberation Sans Narrow" w:hAnsi="Liberation Sans Narrow"/>
                <w:sz w:val="16"/>
                <w:szCs w:val="16"/>
              </w:rPr>
              <w:t>ISR2</w:t>
            </w:r>
          </w:p>
        </w:tc>
        <w:tc>
          <w:tcPr>
            <w:tcW w:w="567" w:type="dxa"/>
            <w:tcBorders>
              <w:top w:val="single" w:sz="4" w:space="0" w:color="000001"/>
              <w:bottom w:val="single" w:sz="4" w:space="0" w:color="000001"/>
              <w:right w:val="single" w:sz="4" w:space="0" w:color="000001"/>
            </w:tcBorders>
            <w:shd w:val="clear" w:color="auto" w:fill="FFFFCC"/>
          </w:tcPr>
          <w:p w:rsidR="0091785B" w:rsidRPr="00DC0EF5" w:rsidRDefault="0091785B" w:rsidP="00F825F3">
            <w:pPr>
              <w:pStyle w:val="listeargs"/>
              <w:tabs>
                <w:tab w:val="clear" w:pos="0"/>
                <w:tab w:val="clear" w:pos="709"/>
                <w:tab w:val="clear" w:pos="1985"/>
                <w:tab w:val="clear" w:pos="3261"/>
                <w:tab w:val="clear" w:pos="3686"/>
                <w:tab w:val="clear" w:pos="4111"/>
                <w:tab w:val="clear" w:pos="4536"/>
                <w:tab w:val="clear" w:pos="4962"/>
                <w:tab w:val="clear" w:pos="5387"/>
              </w:tabs>
              <w:ind w:left="33"/>
              <w:jc w:val="center"/>
              <w:rPr>
                <w:rFonts w:ascii="Liberation Sans Narrow" w:hAnsi="Liberation Sans Narrow"/>
                <w:sz w:val="16"/>
                <w:szCs w:val="16"/>
              </w:rPr>
            </w:pPr>
            <w:r w:rsidRPr="00DC0EF5">
              <w:rPr>
                <w:rFonts w:ascii="Liberation Sans Narrow" w:hAnsi="Liberation Sans Narrow"/>
                <w:sz w:val="16"/>
                <w:szCs w:val="16"/>
              </w:rPr>
              <w:t>GSE</w:t>
            </w:r>
          </w:p>
        </w:tc>
        <w:tc>
          <w:tcPr>
            <w:tcW w:w="3260" w:type="dxa"/>
            <w:tcBorders>
              <w:top w:val="single" w:sz="4" w:space="0" w:color="000001"/>
              <w:left w:val="single" w:sz="4" w:space="0" w:color="000001"/>
              <w:bottom w:val="single" w:sz="4" w:space="0" w:color="000001"/>
              <w:right w:val="single" w:sz="4" w:space="0" w:color="000001"/>
            </w:tcBorders>
            <w:shd w:val="clear" w:color="auto" w:fill="FFFFCC"/>
          </w:tcPr>
          <w:p w:rsidR="0091785B" w:rsidRPr="00DC0EF5" w:rsidRDefault="0091785B" w:rsidP="00F825F3">
            <w:pPr>
              <w:pStyle w:val="listeargs"/>
              <w:tabs>
                <w:tab w:val="clear" w:pos="0"/>
                <w:tab w:val="clear" w:pos="709"/>
                <w:tab w:val="clear" w:pos="1985"/>
                <w:tab w:val="clear" w:pos="3261"/>
                <w:tab w:val="clear" w:pos="3686"/>
                <w:tab w:val="clear" w:pos="4111"/>
                <w:tab w:val="clear" w:pos="4536"/>
                <w:tab w:val="clear" w:pos="4962"/>
                <w:tab w:val="clear" w:pos="5387"/>
              </w:tabs>
              <w:ind w:left="0"/>
              <w:jc w:val="left"/>
              <w:rPr>
                <w:rFonts w:ascii="Liberation Sans Narrow" w:hAnsi="Liberation Sans Narrow"/>
                <w:sz w:val="16"/>
                <w:szCs w:val="16"/>
              </w:rPr>
            </w:pPr>
            <w:r w:rsidRPr="00DC0EF5">
              <w:rPr>
                <w:rFonts w:ascii="Liberation Sans Narrow" w:hAnsi="Liberation Sans Narrow"/>
                <w:sz w:val="16"/>
                <w:szCs w:val="16"/>
              </w:rPr>
              <w:t>Remarques</w:t>
            </w:r>
          </w:p>
        </w:tc>
      </w:tr>
      <w:tr w:rsidR="0091785B" w:rsidRPr="00DC0EF5" w:rsidTr="00B9258E">
        <w:tc>
          <w:tcPr>
            <w:tcW w:w="717" w:type="dxa"/>
            <w:tcBorders>
              <w:top w:val="single" w:sz="4" w:space="0" w:color="000001"/>
              <w:left w:val="single" w:sz="4" w:space="0" w:color="000001"/>
              <w:bottom w:val="single" w:sz="4" w:space="0" w:color="000001"/>
            </w:tcBorders>
            <w:shd w:val="clear" w:color="auto" w:fill="FFFFCC"/>
          </w:tcPr>
          <w:p w:rsidR="0091785B" w:rsidRPr="00DC0EF5" w:rsidRDefault="0091785B" w:rsidP="00F825F3">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sz w:val="16"/>
                <w:szCs w:val="16"/>
              </w:rPr>
            </w:pPr>
            <w:r w:rsidRPr="00DC0EF5">
              <w:rPr>
                <w:rFonts w:ascii="Liberation Sans Narrow" w:hAnsi="Liberation Sans Narrow"/>
                <w:sz w:val="16"/>
                <w:szCs w:val="16"/>
              </w:rPr>
              <w:t xml:space="preserve">Fdet </w:t>
            </w:r>
          </w:p>
        </w:tc>
        <w:tc>
          <w:tcPr>
            <w:tcW w:w="1693" w:type="dxa"/>
            <w:tcBorders>
              <w:top w:val="single" w:sz="4" w:space="0" w:color="000001"/>
              <w:bottom w:val="single" w:sz="4" w:space="0" w:color="000001"/>
              <w:right w:val="single" w:sz="4" w:space="0" w:color="000001"/>
            </w:tcBorders>
            <w:shd w:val="clear" w:color="auto" w:fill="FFFFCC"/>
          </w:tcPr>
          <w:p w:rsidR="0091785B" w:rsidRPr="00DC0EF5" w:rsidRDefault="0091785B" w:rsidP="00F825F3">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sz w:val="16"/>
                <w:szCs w:val="16"/>
              </w:rPr>
            </w:pPr>
            <w:r w:rsidRPr="00DC0EF5">
              <w:rPr>
                <w:rFonts w:ascii="Liberation Sans Narrow" w:hAnsi="Liberation Sans Narrow"/>
                <w:sz w:val="16"/>
                <w:szCs w:val="16"/>
              </w:rPr>
              <w:t xml:space="preserve">detrend frequency </w:t>
            </w:r>
          </w:p>
        </w:tc>
        <w:tc>
          <w:tcPr>
            <w:tcW w:w="709" w:type="dxa"/>
            <w:tcBorders>
              <w:top w:val="single" w:sz="4" w:space="0" w:color="000001"/>
              <w:left w:val="single" w:sz="4" w:space="0" w:color="000001"/>
            </w:tcBorders>
            <w:shd w:val="clear" w:color="auto" w:fill="FFFFCC"/>
          </w:tcPr>
          <w:p w:rsidR="0091785B" w:rsidRPr="00DC0EF5" w:rsidRDefault="0091785B" w:rsidP="00F825F3">
            <w:pPr>
              <w:pStyle w:val="listeargs"/>
              <w:tabs>
                <w:tab w:val="clear" w:pos="0"/>
                <w:tab w:val="clear" w:pos="709"/>
                <w:tab w:val="clear" w:pos="1985"/>
                <w:tab w:val="clear" w:pos="3261"/>
                <w:tab w:val="clear" w:pos="3686"/>
                <w:tab w:val="clear" w:pos="4111"/>
                <w:tab w:val="clear" w:pos="4536"/>
                <w:tab w:val="clear" w:pos="4962"/>
                <w:tab w:val="clear" w:pos="5387"/>
                <w:tab w:val="left" w:pos="33"/>
              </w:tabs>
              <w:ind w:left="0"/>
              <w:jc w:val="center"/>
              <w:rPr>
                <w:rFonts w:ascii="Liberation Sans Narrow" w:hAnsi="Liberation Sans Narrow"/>
                <w:sz w:val="16"/>
                <w:szCs w:val="16"/>
              </w:rPr>
            </w:pPr>
            <w:r w:rsidRPr="00DC0EF5">
              <w:rPr>
                <w:rFonts w:ascii="Liberation Sans Narrow" w:hAnsi="Liberation Sans Narrow"/>
                <w:sz w:val="16"/>
                <w:szCs w:val="16"/>
              </w:rPr>
              <w:t>0.</w:t>
            </w:r>
          </w:p>
        </w:tc>
        <w:tc>
          <w:tcPr>
            <w:tcW w:w="567" w:type="dxa"/>
            <w:tcBorders>
              <w:top w:val="single" w:sz="4" w:space="0" w:color="000001"/>
            </w:tcBorders>
            <w:shd w:val="clear" w:color="auto" w:fill="FFFFCC"/>
          </w:tcPr>
          <w:p w:rsidR="0091785B" w:rsidRPr="00DC0EF5" w:rsidRDefault="0091785B" w:rsidP="00F825F3">
            <w:pPr>
              <w:pStyle w:val="listeargs"/>
              <w:tabs>
                <w:tab w:val="clear" w:pos="0"/>
                <w:tab w:val="clear" w:pos="709"/>
                <w:tab w:val="clear" w:pos="1985"/>
                <w:tab w:val="clear" w:pos="3261"/>
                <w:tab w:val="clear" w:pos="3686"/>
                <w:tab w:val="clear" w:pos="4111"/>
                <w:tab w:val="clear" w:pos="4536"/>
                <w:tab w:val="clear" w:pos="4962"/>
                <w:tab w:val="clear" w:pos="5387"/>
              </w:tabs>
              <w:ind w:left="33"/>
              <w:jc w:val="center"/>
              <w:rPr>
                <w:rFonts w:ascii="Liberation Sans Narrow" w:hAnsi="Liberation Sans Narrow"/>
                <w:sz w:val="16"/>
                <w:szCs w:val="16"/>
              </w:rPr>
            </w:pPr>
            <w:r w:rsidRPr="00DC0EF5">
              <w:rPr>
                <w:rFonts w:ascii="Liberation Sans Narrow" w:hAnsi="Liberation Sans Narrow"/>
                <w:sz w:val="16"/>
                <w:szCs w:val="16"/>
              </w:rPr>
              <w:t>0.</w:t>
            </w:r>
          </w:p>
        </w:tc>
        <w:tc>
          <w:tcPr>
            <w:tcW w:w="567" w:type="dxa"/>
            <w:tcBorders>
              <w:top w:val="single" w:sz="4" w:space="0" w:color="000001"/>
            </w:tcBorders>
            <w:shd w:val="clear" w:color="auto" w:fill="FFFFCC"/>
          </w:tcPr>
          <w:p w:rsidR="0091785B" w:rsidRPr="00DC0EF5" w:rsidRDefault="0091785B" w:rsidP="00F825F3">
            <w:pPr>
              <w:pStyle w:val="listeargs"/>
              <w:tabs>
                <w:tab w:val="clear" w:pos="0"/>
                <w:tab w:val="clear" w:pos="709"/>
                <w:tab w:val="clear" w:pos="1985"/>
                <w:tab w:val="clear" w:pos="3261"/>
                <w:tab w:val="clear" w:pos="3686"/>
                <w:tab w:val="clear" w:pos="4111"/>
                <w:tab w:val="clear" w:pos="4536"/>
                <w:tab w:val="clear" w:pos="4962"/>
                <w:tab w:val="clear" w:pos="5387"/>
              </w:tabs>
              <w:ind w:left="33"/>
              <w:jc w:val="center"/>
              <w:rPr>
                <w:rFonts w:ascii="Liberation Sans Narrow" w:hAnsi="Liberation Sans Narrow"/>
                <w:sz w:val="16"/>
                <w:szCs w:val="16"/>
              </w:rPr>
            </w:pPr>
            <w:r w:rsidRPr="00DC0EF5">
              <w:rPr>
                <w:rFonts w:ascii="Liberation Sans Narrow" w:hAnsi="Liberation Sans Narrow"/>
                <w:sz w:val="16"/>
                <w:szCs w:val="16"/>
              </w:rPr>
              <w:t>0.</w:t>
            </w:r>
          </w:p>
        </w:tc>
        <w:tc>
          <w:tcPr>
            <w:tcW w:w="567" w:type="dxa"/>
            <w:tcBorders>
              <w:top w:val="single" w:sz="4" w:space="0" w:color="000001"/>
            </w:tcBorders>
            <w:shd w:val="clear" w:color="auto" w:fill="FFFFCC"/>
          </w:tcPr>
          <w:p w:rsidR="0091785B" w:rsidRPr="00DC0EF5" w:rsidRDefault="0091785B" w:rsidP="00F825F3">
            <w:pPr>
              <w:pStyle w:val="listeargs"/>
              <w:tabs>
                <w:tab w:val="clear" w:pos="0"/>
                <w:tab w:val="clear" w:pos="709"/>
                <w:tab w:val="clear" w:pos="1985"/>
                <w:tab w:val="clear" w:pos="3261"/>
                <w:tab w:val="clear" w:pos="3686"/>
                <w:tab w:val="clear" w:pos="4111"/>
                <w:tab w:val="clear" w:pos="4536"/>
                <w:tab w:val="clear" w:pos="4962"/>
                <w:tab w:val="clear" w:pos="5387"/>
              </w:tabs>
              <w:ind w:left="33"/>
              <w:jc w:val="center"/>
              <w:rPr>
                <w:rFonts w:ascii="Liberation Sans Narrow" w:hAnsi="Liberation Sans Narrow"/>
                <w:sz w:val="16"/>
                <w:szCs w:val="16"/>
              </w:rPr>
            </w:pPr>
            <w:r w:rsidRPr="00DC0EF5">
              <w:rPr>
                <w:rFonts w:ascii="Liberation Sans Narrow" w:hAnsi="Liberation Sans Narrow"/>
                <w:sz w:val="16"/>
                <w:szCs w:val="16"/>
              </w:rPr>
              <w:t>0.</w:t>
            </w:r>
          </w:p>
        </w:tc>
        <w:tc>
          <w:tcPr>
            <w:tcW w:w="3260" w:type="dxa"/>
            <w:tcBorders>
              <w:top w:val="single" w:sz="4" w:space="0" w:color="000001"/>
            </w:tcBorders>
            <w:shd w:val="clear" w:color="auto" w:fill="FFFFCC"/>
          </w:tcPr>
          <w:p w:rsidR="0091785B" w:rsidRPr="00DC0EF5" w:rsidRDefault="00B076E0" w:rsidP="00F825F3">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sz w:val="16"/>
                <w:szCs w:val="16"/>
              </w:rPr>
            </w:pPr>
            <w:r w:rsidRPr="00DC0EF5">
              <w:rPr>
                <w:rFonts w:ascii="Liberation Sans Narrow" w:hAnsi="Liberation Sans Narrow"/>
                <w:sz w:val="16"/>
                <w:szCs w:val="16"/>
              </w:rPr>
              <w:t>0. for classic</w:t>
            </w:r>
            <w:r w:rsidR="0091785B" w:rsidRPr="00DC0EF5">
              <w:rPr>
                <w:rFonts w:ascii="Liberation Sans Narrow" w:hAnsi="Liberation Sans Narrow"/>
                <w:sz w:val="16"/>
                <w:szCs w:val="16"/>
              </w:rPr>
              <w:t xml:space="preserve"> despin</w:t>
            </w:r>
          </w:p>
        </w:tc>
      </w:tr>
      <w:tr w:rsidR="0091785B" w:rsidRPr="00985C41" w:rsidTr="00B9258E">
        <w:tc>
          <w:tcPr>
            <w:tcW w:w="717" w:type="dxa"/>
            <w:tcBorders>
              <w:top w:val="single" w:sz="4" w:space="0" w:color="000001"/>
            </w:tcBorders>
            <w:shd w:val="clear" w:color="auto" w:fill="FFFFCC"/>
          </w:tcPr>
          <w:p w:rsidR="0091785B" w:rsidRPr="00DC0EF5" w:rsidRDefault="0091785B" w:rsidP="00F825F3">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sz w:val="16"/>
                <w:szCs w:val="16"/>
              </w:rPr>
            </w:pPr>
            <w:r w:rsidRPr="00DC0EF5">
              <w:rPr>
                <w:rFonts w:ascii="Liberation Sans Narrow" w:hAnsi="Liberation Sans Narrow"/>
                <w:sz w:val="16"/>
                <w:szCs w:val="16"/>
              </w:rPr>
              <w:t xml:space="preserve">Fc   </w:t>
            </w:r>
          </w:p>
        </w:tc>
        <w:tc>
          <w:tcPr>
            <w:tcW w:w="1693" w:type="dxa"/>
            <w:tcBorders>
              <w:top w:val="single" w:sz="4" w:space="0" w:color="000001"/>
            </w:tcBorders>
            <w:shd w:val="clear" w:color="auto" w:fill="FFFFCC"/>
          </w:tcPr>
          <w:p w:rsidR="0091785B" w:rsidRPr="00DC0EF5" w:rsidRDefault="0091785B" w:rsidP="00F825F3">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sz w:val="16"/>
                <w:szCs w:val="16"/>
              </w:rPr>
            </w:pPr>
            <w:r w:rsidRPr="00DC0EF5">
              <w:rPr>
                <w:rFonts w:ascii="Liberation Sans Narrow" w:hAnsi="Liberation Sans Narrow"/>
                <w:sz w:val="16"/>
                <w:szCs w:val="16"/>
              </w:rPr>
              <w:t xml:space="preserve">Frequency cut-off </w:t>
            </w:r>
          </w:p>
        </w:tc>
        <w:tc>
          <w:tcPr>
            <w:tcW w:w="709" w:type="dxa"/>
            <w:shd w:val="clear" w:color="auto" w:fill="FFFFCC"/>
          </w:tcPr>
          <w:p w:rsidR="0091785B" w:rsidRPr="00DC0EF5" w:rsidRDefault="007629FB" w:rsidP="00F825F3">
            <w:pPr>
              <w:pStyle w:val="listeargs"/>
              <w:tabs>
                <w:tab w:val="clear" w:pos="0"/>
                <w:tab w:val="clear" w:pos="709"/>
                <w:tab w:val="clear" w:pos="1985"/>
                <w:tab w:val="clear" w:pos="3261"/>
                <w:tab w:val="clear" w:pos="3686"/>
                <w:tab w:val="clear" w:pos="4111"/>
                <w:tab w:val="clear" w:pos="4536"/>
                <w:tab w:val="clear" w:pos="4962"/>
                <w:tab w:val="clear" w:pos="5387"/>
                <w:tab w:val="left" w:pos="33"/>
              </w:tabs>
              <w:ind w:left="0"/>
              <w:jc w:val="center"/>
              <w:rPr>
                <w:rFonts w:ascii="Liberation Sans Narrow" w:hAnsi="Liberation Sans Narrow"/>
                <w:sz w:val="16"/>
                <w:szCs w:val="16"/>
              </w:rPr>
            </w:pPr>
            <w:r w:rsidRPr="00DC0EF5">
              <w:rPr>
                <w:rFonts w:ascii="Liberation Sans Narrow" w:hAnsi="Liberation Sans Narrow"/>
                <w:sz w:val="16"/>
                <w:szCs w:val="16"/>
              </w:rPr>
              <w:t xml:space="preserve">  </w:t>
            </w:r>
            <w:r w:rsidR="0091785B" w:rsidRPr="00DC0EF5">
              <w:rPr>
                <w:rFonts w:ascii="Liberation Sans Narrow" w:hAnsi="Liberation Sans Narrow"/>
                <w:sz w:val="16"/>
                <w:szCs w:val="16"/>
              </w:rPr>
              <w:t>0.1</w:t>
            </w:r>
          </w:p>
        </w:tc>
        <w:tc>
          <w:tcPr>
            <w:tcW w:w="567" w:type="dxa"/>
            <w:shd w:val="clear" w:color="auto" w:fill="FFFFCC"/>
          </w:tcPr>
          <w:p w:rsidR="0091785B" w:rsidRPr="00DC0EF5" w:rsidRDefault="007629FB" w:rsidP="00F825F3">
            <w:pPr>
              <w:pStyle w:val="listeargs"/>
              <w:tabs>
                <w:tab w:val="clear" w:pos="0"/>
                <w:tab w:val="clear" w:pos="709"/>
                <w:tab w:val="clear" w:pos="1985"/>
                <w:tab w:val="clear" w:pos="3261"/>
                <w:tab w:val="clear" w:pos="3686"/>
                <w:tab w:val="clear" w:pos="4111"/>
                <w:tab w:val="clear" w:pos="4536"/>
                <w:tab w:val="clear" w:pos="4962"/>
                <w:tab w:val="clear" w:pos="5387"/>
              </w:tabs>
              <w:ind w:left="33"/>
              <w:jc w:val="center"/>
              <w:rPr>
                <w:rFonts w:ascii="Liberation Sans Narrow" w:hAnsi="Liberation Sans Narrow"/>
                <w:sz w:val="16"/>
                <w:szCs w:val="16"/>
              </w:rPr>
            </w:pPr>
            <w:r w:rsidRPr="00DC0EF5">
              <w:rPr>
                <w:rFonts w:ascii="Liberation Sans Narrow" w:hAnsi="Liberation Sans Narrow"/>
                <w:sz w:val="16"/>
                <w:szCs w:val="16"/>
              </w:rPr>
              <w:t xml:space="preserve">  </w:t>
            </w:r>
            <w:r w:rsidR="0091785B" w:rsidRPr="00DC0EF5">
              <w:rPr>
                <w:rFonts w:ascii="Liberation Sans Narrow" w:hAnsi="Liberation Sans Narrow"/>
                <w:sz w:val="16"/>
                <w:szCs w:val="16"/>
              </w:rPr>
              <w:t>0.6</w:t>
            </w:r>
          </w:p>
        </w:tc>
        <w:tc>
          <w:tcPr>
            <w:tcW w:w="567" w:type="dxa"/>
            <w:shd w:val="clear" w:color="auto" w:fill="FFFFCC"/>
          </w:tcPr>
          <w:p w:rsidR="0091785B" w:rsidRPr="00DC0EF5" w:rsidRDefault="007629FB" w:rsidP="00F825F3">
            <w:pPr>
              <w:pStyle w:val="listeargs"/>
              <w:tabs>
                <w:tab w:val="clear" w:pos="0"/>
                <w:tab w:val="clear" w:pos="709"/>
                <w:tab w:val="clear" w:pos="1985"/>
                <w:tab w:val="clear" w:pos="3261"/>
                <w:tab w:val="clear" w:pos="3686"/>
                <w:tab w:val="clear" w:pos="4111"/>
                <w:tab w:val="clear" w:pos="4536"/>
                <w:tab w:val="clear" w:pos="4962"/>
                <w:tab w:val="clear" w:pos="5387"/>
              </w:tabs>
              <w:ind w:left="33"/>
              <w:jc w:val="center"/>
              <w:rPr>
                <w:rFonts w:ascii="Liberation Sans Narrow" w:hAnsi="Liberation Sans Narrow"/>
                <w:sz w:val="16"/>
                <w:szCs w:val="16"/>
              </w:rPr>
            </w:pPr>
            <w:r w:rsidRPr="00DC0EF5">
              <w:rPr>
                <w:rFonts w:ascii="Liberation Sans Narrow" w:hAnsi="Liberation Sans Narrow"/>
                <w:sz w:val="16"/>
                <w:szCs w:val="16"/>
              </w:rPr>
              <w:t xml:space="preserve">  </w:t>
            </w:r>
            <w:r w:rsidR="0091785B" w:rsidRPr="00DC0EF5">
              <w:rPr>
                <w:rFonts w:ascii="Liberation Sans Narrow" w:hAnsi="Liberation Sans Narrow"/>
                <w:sz w:val="16"/>
                <w:szCs w:val="16"/>
              </w:rPr>
              <w:t>0.1</w:t>
            </w:r>
          </w:p>
        </w:tc>
        <w:tc>
          <w:tcPr>
            <w:tcW w:w="567" w:type="dxa"/>
            <w:shd w:val="clear" w:color="auto" w:fill="FFFFCC"/>
          </w:tcPr>
          <w:p w:rsidR="0091785B" w:rsidRPr="00DC0EF5" w:rsidRDefault="007629FB" w:rsidP="00F825F3">
            <w:pPr>
              <w:pStyle w:val="listeargs"/>
              <w:tabs>
                <w:tab w:val="clear" w:pos="0"/>
                <w:tab w:val="clear" w:pos="709"/>
                <w:tab w:val="clear" w:pos="1985"/>
                <w:tab w:val="clear" w:pos="3261"/>
                <w:tab w:val="clear" w:pos="3686"/>
                <w:tab w:val="clear" w:pos="4111"/>
                <w:tab w:val="clear" w:pos="4536"/>
                <w:tab w:val="clear" w:pos="4962"/>
                <w:tab w:val="clear" w:pos="5387"/>
              </w:tabs>
              <w:ind w:left="33"/>
              <w:jc w:val="center"/>
              <w:rPr>
                <w:rFonts w:ascii="Liberation Sans Narrow" w:hAnsi="Liberation Sans Narrow"/>
                <w:sz w:val="16"/>
                <w:szCs w:val="16"/>
              </w:rPr>
            </w:pPr>
            <w:r w:rsidRPr="00DC0EF5">
              <w:rPr>
                <w:rFonts w:ascii="Liberation Sans Narrow" w:hAnsi="Liberation Sans Narrow"/>
                <w:sz w:val="16"/>
                <w:szCs w:val="16"/>
              </w:rPr>
              <w:t xml:space="preserve">  </w:t>
            </w:r>
            <w:r w:rsidR="0091785B" w:rsidRPr="00DC0EF5">
              <w:rPr>
                <w:rFonts w:ascii="Liberation Sans Narrow" w:hAnsi="Liberation Sans Narrow"/>
                <w:sz w:val="16"/>
                <w:szCs w:val="16"/>
              </w:rPr>
              <w:t>0.6</w:t>
            </w:r>
          </w:p>
        </w:tc>
        <w:tc>
          <w:tcPr>
            <w:tcW w:w="3260" w:type="dxa"/>
            <w:shd w:val="clear" w:color="auto" w:fill="FFFFCC"/>
          </w:tcPr>
          <w:p w:rsidR="0091785B" w:rsidRPr="00DC0EF5" w:rsidRDefault="0091785B" w:rsidP="00F825F3">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sz w:val="16"/>
                <w:szCs w:val="16"/>
                <w:lang w:val="en-US"/>
              </w:rPr>
            </w:pPr>
            <w:r w:rsidRPr="00DC0EF5">
              <w:rPr>
                <w:rFonts w:ascii="Liberation Sans Narrow" w:hAnsi="Liberation Sans Narrow"/>
                <w:sz w:val="16"/>
                <w:szCs w:val="16"/>
                <w:lang w:val="en-US"/>
              </w:rPr>
              <w:t>To avoid spin tone whith 3 mixed components</w:t>
            </w:r>
          </w:p>
        </w:tc>
      </w:tr>
      <w:tr w:rsidR="0091785B" w:rsidRPr="00DC0EF5" w:rsidTr="00B9258E">
        <w:tc>
          <w:tcPr>
            <w:tcW w:w="717" w:type="dxa"/>
            <w:shd w:val="clear" w:color="auto" w:fill="FFFFCC"/>
          </w:tcPr>
          <w:p w:rsidR="0091785B" w:rsidRPr="00DC0EF5" w:rsidRDefault="0091785B" w:rsidP="00F825F3">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sz w:val="16"/>
                <w:szCs w:val="16"/>
              </w:rPr>
            </w:pPr>
            <w:r w:rsidRPr="00DC0EF5">
              <w:rPr>
                <w:rFonts w:ascii="Liberation Sans Narrow" w:hAnsi="Liberation Sans Narrow"/>
                <w:sz w:val="16"/>
                <w:szCs w:val="16"/>
              </w:rPr>
              <w:t xml:space="preserve">Fmin </w:t>
            </w:r>
          </w:p>
        </w:tc>
        <w:tc>
          <w:tcPr>
            <w:tcW w:w="1693" w:type="dxa"/>
            <w:shd w:val="clear" w:color="auto" w:fill="FFFFCC"/>
          </w:tcPr>
          <w:p w:rsidR="0091785B" w:rsidRPr="00DC0EF5" w:rsidRDefault="0091785B" w:rsidP="00F825F3">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sz w:val="16"/>
                <w:szCs w:val="16"/>
              </w:rPr>
            </w:pPr>
            <w:r w:rsidRPr="00DC0EF5">
              <w:rPr>
                <w:rFonts w:ascii="Liberation Sans Narrow" w:hAnsi="Liberation Sans Narrow"/>
                <w:sz w:val="16"/>
                <w:szCs w:val="16"/>
              </w:rPr>
              <w:t>frequency min for filtering</w:t>
            </w:r>
          </w:p>
        </w:tc>
        <w:tc>
          <w:tcPr>
            <w:tcW w:w="709" w:type="dxa"/>
            <w:shd w:val="clear" w:color="auto" w:fill="FFFFCC"/>
          </w:tcPr>
          <w:p w:rsidR="0091785B" w:rsidRPr="00DC0EF5" w:rsidRDefault="0091785B" w:rsidP="00F825F3">
            <w:pPr>
              <w:pStyle w:val="listeargs"/>
              <w:tabs>
                <w:tab w:val="clear" w:pos="0"/>
                <w:tab w:val="clear" w:pos="709"/>
                <w:tab w:val="clear" w:pos="1985"/>
                <w:tab w:val="clear" w:pos="3261"/>
                <w:tab w:val="clear" w:pos="3686"/>
                <w:tab w:val="clear" w:pos="4111"/>
                <w:tab w:val="clear" w:pos="4536"/>
                <w:tab w:val="clear" w:pos="4962"/>
                <w:tab w:val="clear" w:pos="5387"/>
                <w:tab w:val="left" w:pos="33"/>
              </w:tabs>
              <w:ind w:left="0"/>
              <w:jc w:val="center"/>
              <w:rPr>
                <w:rFonts w:ascii="Liberation Sans Narrow" w:hAnsi="Liberation Sans Narrow"/>
                <w:sz w:val="16"/>
                <w:szCs w:val="16"/>
              </w:rPr>
            </w:pPr>
            <w:r w:rsidRPr="00DC0EF5">
              <w:rPr>
                <w:rFonts w:ascii="Liberation Sans Narrow" w:hAnsi="Liberation Sans Narrow"/>
                <w:sz w:val="16"/>
                <w:szCs w:val="16"/>
              </w:rPr>
              <w:t>0.</w:t>
            </w:r>
          </w:p>
        </w:tc>
        <w:tc>
          <w:tcPr>
            <w:tcW w:w="567" w:type="dxa"/>
            <w:shd w:val="clear" w:color="auto" w:fill="FFFFCC"/>
          </w:tcPr>
          <w:p w:rsidR="0091785B" w:rsidRPr="00DC0EF5" w:rsidRDefault="0091785B" w:rsidP="00F825F3">
            <w:pPr>
              <w:pStyle w:val="listeargs"/>
              <w:tabs>
                <w:tab w:val="clear" w:pos="0"/>
                <w:tab w:val="clear" w:pos="709"/>
                <w:tab w:val="clear" w:pos="1985"/>
                <w:tab w:val="clear" w:pos="3261"/>
                <w:tab w:val="clear" w:pos="3686"/>
                <w:tab w:val="clear" w:pos="4111"/>
                <w:tab w:val="clear" w:pos="4536"/>
                <w:tab w:val="clear" w:pos="4962"/>
                <w:tab w:val="clear" w:pos="5387"/>
              </w:tabs>
              <w:ind w:left="33"/>
              <w:jc w:val="center"/>
              <w:rPr>
                <w:rFonts w:ascii="Liberation Sans Narrow" w:hAnsi="Liberation Sans Narrow"/>
                <w:sz w:val="16"/>
                <w:szCs w:val="16"/>
              </w:rPr>
            </w:pPr>
            <w:r w:rsidRPr="00DC0EF5">
              <w:rPr>
                <w:rFonts w:ascii="Liberation Sans Narrow" w:hAnsi="Liberation Sans Narrow"/>
                <w:sz w:val="16"/>
                <w:szCs w:val="16"/>
              </w:rPr>
              <w:t>0.</w:t>
            </w:r>
          </w:p>
        </w:tc>
        <w:tc>
          <w:tcPr>
            <w:tcW w:w="567" w:type="dxa"/>
            <w:shd w:val="clear" w:color="auto" w:fill="FFFFCC"/>
          </w:tcPr>
          <w:p w:rsidR="0091785B" w:rsidRPr="00DC0EF5" w:rsidRDefault="0091785B" w:rsidP="00F825F3">
            <w:pPr>
              <w:pStyle w:val="listeargs"/>
              <w:tabs>
                <w:tab w:val="clear" w:pos="0"/>
                <w:tab w:val="clear" w:pos="709"/>
                <w:tab w:val="clear" w:pos="1985"/>
                <w:tab w:val="clear" w:pos="3261"/>
                <w:tab w:val="clear" w:pos="3686"/>
                <w:tab w:val="clear" w:pos="4111"/>
                <w:tab w:val="clear" w:pos="4536"/>
                <w:tab w:val="clear" w:pos="4962"/>
                <w:tab w:val="clear" w:pos="5387"/>
              </w:tabs>
              <w:ind w:left="33"/>
              <w:jc w:val="center"/>
              <w:rPr>
                <w:rFonts w:ascii="Liberation Sans Narrow" w:hAnsi="Liberation Sans Narrow"/>
                <w:sz w:val="16"/>
                <w:szCs w:val="16"/>
              </w:rPr>
            </w:pPr>
            <w:r w:rsidRPr="00DC0EF5">
              <w:rPr>
                <w:rFonts w:ascii="Liberation Sans Narrow" w:hAnsi="Liberation Sans Narrow"/>
                <w:sz w:val="16"/>
                <w:szCs w:val="16"/>
              </w:rPr>
              <w:t>0.</w:t>
            </w:r>
          </w:p>
        </w:tc>
        <w:tc>
          <w:tcPr>
            <w:tcW w:w="567" w:type="dxa"/>
            <w:shd w:val="clear" w:color="auto" w:fill="FFFFCC"/>
          </w:tcPr>
          <w:p w:rsidR="0091785B" w:rsidRPr="00DC0EF5" w:rsidRDefault="0091785B" w:rsidP="00F825F3">
            <w:pPr>
              <w:pStyle w:val="listeargs"/>
              <w:tabs>
                <w:tab w:val="clear" w:pos="0"/>
                <w:tab w:val="clear" w:pos="709"/>
                <w:tab w:val="clear" w:pos="1985"/>
                <w:tab w:val="clear" w:pos="3261"/>
                <w:tab w:val="clear" w:pos="3686"/>
                <w:tab w:val="clear" w:pos="4111"/>
                <w:tab w:val="clear" w:pos="4536"/>
                <w:tab w:val="clear" w:pos="4962"/>
                <w:tab w:val="clear" w:pos="5387"/>
              </w:tabs>
              <w:ind w:left="33"/>
              <w:jc w:val="center"/>
              <w:rPr>
                <w:rFonts w:ascii="Liberation Sans Narrow" w:hAnsi="Liberation Sans Narrow"/>
                <w:sz w:val="16"/>
                <w:szCs w:val="16"/>
              </w:rPr>
            </w:pPr>
            <w:r w:rsidRPr="00DC0EF5">
              <w:rPr>
                <w:rFonts w:ascii="Liberation Sans Narrow" w:hAnsi="Liberation Sans Narrow"/>
                <w:sz w:val="16"/>
                <w:szCs w:val="16"/>
              </w:rPr>
              <w:t>0.</w:t>
            </w:r>
          </w:p>
        </w:tc>
        <w:tc>
          <w:tcPr>
            <w:tcW w:w="3260" w:type="dxa"/>
            <w:shd w:val="clear" w:color="auto" w:fill="FFFFCC"/>
          </w:tcPr>
          <w:p w:rsidR="0091785B" w:rsidRPr="00DC0EF5" w:rsidRDefault="0091785B" w:rsidP="00F825F3">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sz w:val="16"/>
                <w:szCs w:val="16"/>
              </w:rPr>
            </w:pPr>
            <w:r w:rsidRPr="00DC0EF5">
              <w:rPr>
                <w:rFonts w:ascii="Liberation Sans Narrow" w:hAnsi="Liberation Sans Narrow"/>
                <w:sz w:val="16"/>
                <w:szCs w:val="16"/>
              </w:rPr>
              <w:t>0. means Fc assumed</w:t>
            </w:r>
          </w:p>
        </w:tc>
      </w:tr>
      <w:tr w:rsidR="0091785B" w:rsidRPr="00DC0EF5" w:rsidTr="00B9258E">
        <w:tc>
          <w:tcPr>
            <w:tcW w:w="717" w:type="dxa"/>
            <w:shd w:val="clear" w:color="auto" w:fill="FFFFCC"/>
          </w:tcPr>
          <w:p w:rsidR="0091785B" w:rsidRPr="00DC0EF5" w:rsidRDefault="0091785B" w:rsidP="00F825F3">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sz w:val="16"/>
                <w:szCs w:val="16"/>
              </w:rPr>
            </w:pPr>
            <w:r w:rsidRPr="00DC0EF5">
              <w:rPr>
                <w:rFonts w:ascii="Liberation Sans Narrow" w:hAnsi="Liberation Sans Narrow"/>
                <w:sz w:val="16"/>
                <w:szCs w:val="16"/>
              </w:rPr>
              <w:t xml:space="preserve">Fmax </w:t>
            </w:r>
          </w:p>
        </w:tc>
        <w:tc>
          <w:tcPr>
            <w:tcW w:w="1693" w:type="dxa"/>
            <w:shd w:val="clear" w:color="auto" w:fill="FFFFCC"/>
          </w:tcPr>
          <w:p w:rsidR="0091785B" w:rsidRPr="00DC0EF5" w:rsidRDefault="0091785B" w:rsidP="00F825F3">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sz w:val="16"/>
                <w:szCs w:val="16"/>
              </w:rPr>
            </w:pPr>
            <w:r w:rsidRPr="00DC0EF5">
              <w:rPr>
                <w:rFonts w:ascii="Liberation Sans Narrow" w:hAnsi="Liberation Sans Narrow"/>
                <w:sz w:val="16"/>
                <w:szCs w:val="16"/>
              </w:rPr>
              <w:t xml:space="preserve">frequency max for filtering </w:t>
            </w:r>
          </w:p>
        </w:tc>
        <w:tc>
          <w:tcPr>
            <w:tcW w:w="709" w:type="dxa"/>
            <w:shd w:val="clear" w:color="auto" w:fill="FFFFCC"/>
          </w:tcPr>
          <w:p w:rsidR="0091785B" w:rsidRPr="00DC0EF5" w:rsidRDefault="0091785B" w:rsidP="00F825F3">
            <w:pPr>
              <w:pStyle w:val="listeargs"/>
              <w:tabs>
                <w:tab w:val="clear" w:pos="0"/>
                <w:tab w:val="clear" w:pos="709"/>
                <w:tab w:val="clear" w:pos="1985"/>
                <w:tab w:val="clear" w:pos="3261"/>
                <w:tab w:val="clear" w:pos="3686"/>
                <w:tab w:val="clear" w:pos="4111"/>
                <w:tab w:val="clear" w:pos="4536"/>
                <w:tab w:val="clear" w:pos="4962"/>
                <w:tab w:val="clear" w:pos="5387"/>
                <w:tab w:val="left" w:pos="33"/>
              </w:tabs>
              <w:ind w:left="0"/>
              <w:jc w:val="center"/>
              <w:rPr>
                <w:rFonts w:ascii="Liberation Sans Narrow" w:hAnsi="Liberation Sans Narrow"/>
                <w:sz w:val="16"/>
                <w:szCs w:val="16"/>
              </w:rPr>
            </w:pPr>
            <w:r w:rsidRPr="00DC0EF5">
              <w:rPr>
                <w:rFonts w:ascii="Liberation Sans Narrow" w:hAnsi="Liberation Sans Narrow"/>
                <w:sz w:val="16"/>
                <w:szCs w:val="16"/>
              </w:rPr>
              <w:t>0.</w:t>
            </w:r>
          </w:p>
        </w:tc>
        <w:tc>
          <w:tcPr>
            <w:tcW w:w="567" w:type="dxa"/>
            <w:shd w:val="clear" w:color="auto" w:fill="FFFFCC"/>
          </w:tcPr>
          <w:p w:rsidR="0091785B" w:rsidRPr="00DC0EF5" w:rsidRDefault="0091785B" w:rsidP="00F825F3">
            <w:pPr>
              <w:pStyle w:val="listeargs"/>
              <w:tabs>
                <w:tab w:val="clear" w:pos="0"/>
                <w:tab w:val="clear" w:pos="709"/>
                <w:tab w:val="clear" w:pos="1985"/>
                <w:tab w:val="clear" w:pos="3261"/>
                <w:tab w:val="clear" w:pos="3686"/>
                <w:tab w:val="clear" w:pos="4111"/>
                <w:tab w:val="clear" w:pos="4536"/>
                <w:tab w:val="clear" w:pos="4962"/>
                <w:tab w:val="clear" w:pos="5387"/>
              </w:tabs>
              <w:ind w:left="33"/>
              <w:jc w:val="center"/>
              <w:rPr>
                <w:rFonts w:ascii="Liberation Sans Narrow" w:hAnsi="Liberation Sans Narrow"/>
                <w:sz w:val="16"/>
                <w:szCs w:val="16"/>
              </w:rPr>
            </w:pPr>
            <w:r w:rsidRPr="00DC0EF5">
              <w:rPr>
                <w:rFonts w:ascii="Liberation Sans Narrow" w:hAnsi="Liberation Sans Narrow"/>
                <w:sz w:val="16"/>
                <w:szCs w:val="16"/>
              </w:rPr>
              <w:t>0.</w:t>
            </w:r>
          </w:p>
        </w:tc>
        <w:tc>
          <w:tcPr>
            <w:tcW w:w="567" w:type="dxa"/>
            <w:shd w:val="clear" w:color="auto" w:fill="FFFFCC"/>
          </w:tcPr>
          <w:p w:rsidR="0091785B" w:rsidRPr="00DC0EF5" w:rsidRDefault="0091785B" w:rsidP="00F825F3">
            <w:pPr>
              <w:pStyle w:val="listeargs"/>
              <w:tabs>
                <w:tab w:val="clear" w:pos="0"/>
                <w:tab w:val="clear" w:pos="709"/>
                <w:tab w:val="clear" w:pos="1985"/>
                <w:tab w:val="clear" w:pos="3261"/>
                <w:tab w:val="clear" w:pos="3686"/>
                <w:tab w:val="clear" w:pos="4111"/>
                <w:tab w:val="clear" w:pos="4536"/>
                <w:tab w:val="clear" w:pos="4962"/>
                <w:tab w:val="clear" w:pos="5387"/>
              </w:tabs>
              <w:ind w:left="33"/>
              <w:jc w:val="center"/>
              <w:rPr>
                <w:rFonts w:ascii="Liberation Sans Narrow" w:hAnsi="Liberation Sans Narrow"/>
                <w:sz w:val="16"/>
                <w:szCs w:val="16"/>
              </w:rPr>
            </w:pPr>
            <w:r w:rsidRPr="00DC0EF5">
              <w:rPr>
                <w:rFonts w:ascii="Liberation Sans Narrow" w:hAnsi="Liberation Sans Narrow"/>
                <w:sz w:val="16"/>
                <w:szCs w:val="16"/>
              </w:rPr>
              <w:t>0.</w:t>
            </w:r>
          </w:p>
        </w:tc>
        <w:tc>
          <w:tcPr>
            <w:tcW w:w="567" w:type="dxa"/>
            <w:shd w:val="clear" w:color="auto" w:fill="FFFFCC"/>
          </w:tcPr>
          <w:p w:rsidR="0091785B" w:rsidRPr="00DC0EF5" w:rsidRDefault="0091785B" w:rsidP="00F825F3">
            <w:pPr>
              <w:pStyle w:val="listeargs"/>
              <w:tabs>
                <w:tab w:val="clear" w:pos="0"/>
                <w:tab w:val="clear" w:pos="709"/>
                <w:tab w:val="clear" w:pos="1985"/>
                <w:tab w:val="clear" w:pos="3261"/>
                <w:tab w:val="clear" w:pos="3686"/>
                <w:tab w:val="clear" w:pos="4111"/>
                <w:tab w:val="clear" w:pos="4536"/>
                <w:tab w:val="clear" w:pos="4962"/>
                <w:tab w:val="clear" w:pos="5387"/>
              </w:tabs>
              <w:ind w:left="33"/>
              <w:jc w:val="center"/>
              <w:rPr>
                <w:rFonts w:ascii="Liberation Sans Narrow" w:hAnsi="Liberation Sans Narrow"/>
                <w:sz w:val="16"/>
                <w:szCs w:val="16"/>
              </w:rPr>
            </w:pPr>
            <w:r w:rsidRPr="00DC0EF5">
              <w:rPr>
                <w:rFonts w:ascii="Liberation Sans Narrow" w:hAnsi="Liberation Sans Narrow"/>
                <w:sz w:val="16"/>
                <w:szCs w:val="16"/>
              </w:rPr>
              <w:t>0.</w:t>
            </w:r>
          </w:p>
        </w:tc>
        <w:tc>
          <w:tcPr>
            <w:tcW w:w="3260" w:type="dxa"/>
            <w:shd w:val="clear" w:color="auto" w:fill="FFFFCC"/>
          </w:tcPr>
          <w:p w:rsidR="0091785B" w:rsidRPr="00DC0EF5" w:rsidRDefault="00466A8C" w:rsidP="00F825F3">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sz w:val="16"/>
                <w:szCs w:val="16"/>
              </w:rPr>
            </w:pPr>
            <w:r w:rsidRPr="00DC0EF5">
              <w:rPr>
                <w:rFonts w:ascii="Liberation Sans Narrow" w:hAnsi="Liberation Sans Narrow"/>
                <w:sz w:val="16"/>
                <w:szCs w:val="16"/>
              </w:rPr>
              <w:t>0</w:t>
            </w:r>
            <w:r w:rsidR="0091785B" w:rsidRPr="00DC0EF5">
              <w:rPr>
                <w:rFonts w:ascii="Liberation Sans Narrow" w:hAnsi="Liberation Sans Narrow"/>
                <w:sz w:val="16"/>
                <w:szCs w:val="16"/>
              </w:rPr>
              <w:t>. means Nyquist frequency assumed</w:t>
            </w:r>
          </w:p>
        </w:tc>
      </w:tr>
      <w:tr w:rsidR="0091785B" w:rsidRPr="00DC0EF5" w:rsidTr="00B9258E">
        <w:tc>
          <w:tcPr>
            <w:tcW w:w="717" w:type="dxa"/>
            <w:shd w:val="clear" w:color="auto" w:fill="FFFFCC"/>
          </w:tcPr>
          <w:p w:rsidR="0091785B" w:rsidRPr="00DC0EF5" w:rsidRDefault="0091785B" w:rsidP="00F825F3">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sz w:val="16"/>
                <w:szCs w:val="16"/>
              </w:rPr>
            </w:pPr>
            <w:r w:rsidRPr="00DC0EF5">
              <w:rPr>
                <w:rFonts w:ascii="Liberation Sans Narrow" w:hAnsi="Liberation Sans Narrow"/>
                <w:sz w:val="16"/>
                <w:szCs w:val="16"/>
              </w:rPr>
              <w:t xml:space="preserve">Step </w:t>
            </w:r>
          </w:p>
        </w:tc>
        <w:tc>
          <w:tcPr>
            <w:tcW w:w="1693" w:type="dxa"/>
            <w:shd w:val="clear" w:color="auto" w:fill="FFFFCC"/>
          </w:tcPr>
          <w:p w:rsidR="0091785B" w:rsidRPr="00DC0EF5" w:rsidRDefault="0091785B" w:rsidP="00F825F3">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sz w:val="16"/>
                <w:szCs w:val="16"/>
              </w:rPr>
            </w:pPr>
            <w:r w:rsidRPr="00DC0EF5">
              <w:rPr>
                <w:rFonts w:ascii="Liberation Sans Narrow" w:hAnsi="Liberation Sans Narrow"/>
                <w:sz w:val="16"/>
                <w:szCs w:val="16"/>
              </w:rPr>
              <w:t>Processing steps</w:t>
            </w:r>
          </w:p>
        </w:tc>
        <w:tc>
          <w:tcPr>
            <w:tcW w:w="709" w:type="dxa"/>
            <w:shd w:val="clear" w:color="auto" w:fill="FFFFCC"/>
          </w:tcPr>
          <w:p w:rsidR="0091785B" w:rsidRPr="00DC0EF5" w:rsidRDefault="0091785B" w:rsidP="00F825F3">
            <w:pPr>
              <w:pStyle w:val="listeargs"/>
              <w:tabs>
                <w:tab w:val="clear" w:pos="0"/>
                <w:tab w:val="clear" w:pos="709"/>
                <w:tab w:val="clear" w:pos="1985"/>
                <w:tab w:val="clear" w:pos="3261"/>
                <w:tab w:val="clear" w:pos="3686"/>
                <w:tab w:val="clear" w:pos="4111"/>
                <w:tab w:val="clear" w:pos="4536"/>
                <w:tab w:val="clear" w:pos="4962"/>
                <w:tab w:val="clear" w:pos="5387"/>
                <w:tab w:val="left" w:pos="33"/>
              </w:tabs>
              <w:ind w:left="0"/>
              <w:jc w:val="center"/>
              <w:rPr>
                <w:rFonts w:ascii="Liberation Sans Narrow" w:hAnsi="Liberation Sans Narrow"/>
                <w:sz w:val="16"/>
                <w:szCs w:val="16"/>
              </w:rPr>
            </w:pPr>
            <w:r w:rsidRPr="00DC0EF5">
              <w:rPr>
                <w:rFonts w:ascii="Liberation Sans Narrow" w:hAnsi="Liberation Sans Narrow"/>
                <w:sz w:val="16"/>
                <w:szCs w:val="16"/>
              </w:rPr>
              <w:t>7</w:t>
            </w:r>
          </w:p>
        </w:tc>
        <w:tc>
          <w:tcPr>
            <w:tcW w:w="567" w:type="dxa"/>
            <w:shd w:val="clear" w:color="auto" w:fill="FFFFCC"/>
          </w:tcPr>
          <w:p w:rsidR="0091785B" w:rsidRPr="00DC0EF5" w:rsidRDefault="0091785B" w:rsidP="00F825F3">
            <w:pPr>
              <w:pStyle w:val="listeargs"/>
              <w:tabs>
                <w:tab w:val="clear" w:pos="0"/>
                <w:tab w:val="clear" w:pos="709"/>
                <w:tab w:val="clear" w:pos="1985"/>
                <w:tab w:val="clear" w:pos="3261"/>
                <w:tab w:val="clear" w:pos="3686"/>
                <w:tab w:val="clear" w:pos="4111"/>
                <w:tab w:val="clear" w:pos="4536"/>
                <w:tab w:val="clear" w:pos="4962"/>
                <w:tab w:val="clear" w:pos="5387"/>
              </w:tabs>
              <w:ind w:left="33"/>
              <w:jc w:val="center"/>
              <w:rPr>
                <w:rFonts w:ascii="Liberation Sans Narrow" w:hAnsi="Liberation Sans Narrow"/>
                <w:sz w:val="16"/>
                <w:szCs w:val="16"/>
              </w:rPr>
            </w:pPr>
            <w:r w:rsidRPr="00DC0EF5">
              <w:rPr>
                <w:rFonts w:ascii="Liberation Sans Narrow" w:hAnsi="Liberation Sans Narrow"/>
                <w:sz w:val="16"/>
                <w:szCs w:val="16"/>
              </w:rPr>
              <w:t>8</w:t>
            </w:r>
          </w:p>
        </w:tc>
        <w:tc>
          <w:tcPr>
            <w:tcW w:w="567" w:type="dxa"/>
            <w:shd w:val="clear" w:color="auto" w:fill="FFFFCC"/>
          </w:tcPr>
          <w:p w:rsidR="0091785B" w:rsidRPr="00DC0EF5" w:rsidRDefault="0091785B" w:rsidP="00F825F3">
            <w:pPr>
              <w:pStyle w:val="listeargs"/>
              <w:tabs>
                <w:tab w:val="clear" w:pos="0"/>
                <w:tab w:val="clear" w:pos="709"/>
                <w:tab w:val="clear" w:pos="1985"/>
                <w:tab w:val="clear" w:pos="3261"/>
                <w:tab w:val="clear" w:pos="3686"/>
                <w:tab w:val="clear" w:pos="4111"/>
                <w:tab w:val="clear" w:pos="4536"/>
                <w:tab w:val="clear" w:pos="4962"/>
                <w:tab w:val="clear" w:pos="5387"/>
              </w:tabs>
              <w:ind w:left="33"/>
              <w:jc w:val="center"/>
              <w:rPr>
                <w:rFonts w:ascii="Liberation Sans Narrow" w:hAnsi="Liberation Sans Narrow"/>
                <w:sz w:val="16"/>
                <w:szCs w:val="16"/>
              </w:rPr>
            </w:pPr>
            <w:r w:rsidRPr="00DC0EF5">
              <w:rPr>
                <w:rFonts w:ascii="Liberation Sans Narrow" w:hAnsi="Liberation Sans Narrow"/>
                <w:sz w:val="16"/>
                <w:szCs w:val="16"/>
              </w:rPr>
              <w:t>7</w:t>
            </w:r>
          </w:p>
        </w:tc>
        <w:tc>
          <w:tcPr>
            <w:tcW w:w="567" w:type="dxa"/>
            <w:shd w:val="clear" w:color="auto" w:fill="FFFFCC"/>
          </w:tcPr>
          <w:p w:rsidR="0091785B" w:rsidRPr="00DC0EF5" w:rsidRDefault="0091785B" w:rsidP="00F825F3">
            <w:pPr>
              <w:pStyle w:val="listeargs"/>
              <w:tabs>
                <w:tab w:val="clear" w:pos="0"/>
                <w:tab w:val="clear" w:pos="709"/>
                <w:tab w:val="clear" w:pos="1985"/>
                <w:tab w:val="clear" w:pos="3261"/>
                <w:tab w:val="clear" w:pos="3686"/>
                <w:tab w:val="clear" w:pos="4111"/>
                <w:tab w:val="clear" w:pos="4536"/>
                <w:tab w:val="clear" w:pos="4962"/>
                <w:tab w:val="clear" w:pos="5387"/>
              </w:tabs>
              <w:ind w:left="33"/>
              <w:jc w:val="center"/>
              <w:rPr>
                <w:rFonts w:ascii="Liberation Sans Narrow" w:hAnsi="Liberation Sans Narrow"/>
                <w:sz w:val="16"/>
                <w:szCs w:val="16"/>
              </w:rPr>
            </w:pPr>
            <w:r w:rsidRPr="00DC0EF5">
              <w:rPr>
                <w:rFonts w:ascii="Liberation Sans Narrow" w:hAnsi="Liberation Sans Narrow"/>
                <w:sz w:val="16"/>
                <w:szCs w:val="16"/>
              </w:rPr>
              <w:t>8</w:t>
            </w:r>
          </w:p>
        </w:tc>
        <w:tc>
          <w:tcPr>
            <w:tcW w:w="3260" w:type="dxa"/>
            <w:shd w:val="clear" w:color="auto" w:fill="FFFFCC"/>
          </w:tcPr>
          <w:p w:rsidR="0091785B" w:rsidRPr="00DC0EF5" w:rsidRDefault="0091785B" w:rsidP="00F825F3">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sz w:val="16"/>
                <w:szCs w:val="16"/>
              </w:rPr>
            </w:pPr>
            <w:r w:rsidRPr="00DC0EF5">
              <w:rPr>
                <w:rFonts w:ascii="Liberation Sans Narrow" w:hAnsi="Liberation Sans Narrow"/>
                <w:sz w:val="16"/>
                <w:szCs w:val="16"/>
              </w:rPr>
              <w:t>Reminder :</w:t>
            </w:r>
          </w:p>
        </w:tc>
      </w:tr>
      <w:tr w:rsidR="0091785B" w:rsidRPr="00985C41" w:rsidTr="00B9258E">
        <w:tc>
          <w:tcPr>
            <w:tcW w:w="717" w:type="dxa"/>
            <w:shd w:val="clear" w:color="auto" w:fill="FFFFCC"/>
          </w:tcPr>
          <w:p w:rsidR="0091785B" w:rsidRPr="00DC0EF5" w:rsidRDefault="0091785B" w:rsidP="00F825F3">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sz w:val="16"/>
                <w:szCs w:val="16"/>
              </w:rPr>
            </w:pPr>
            <w:r w:rsidRPr="00DC0EF5">
              <w:rPr>
                <w:rFonts w:ascii="Liberation Sans Narrow" w:hAnsi="Liberation Sans Narrow"/>
                <w:sz w:val="16"/>
                <w:szCs w:val="16"/>
              </w:rPr>
              <w:t xml:space="preserve">N_Kern </w:t>
            </w:r>
          </w:p>
        </w:tc>
        <w:tc>
          <w:tcPr>
            <w:tcW w:w="1693" w:type="dxa"/>
            <w:shd w:val="clear" w:color="auto" w:fill="FFFFCC"/>
          </w:tcPr>
          <w:p w:rsidR="0091785B" w:rsidRPr="00DC0EF5" w:rsidRDefault="0091785B" w:rsidP="00F825F3">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sz w:val="16"/>
                <w:szCs w:val="16"/>
              </w:rPr>
            </w:pPr>
            <w:r w:rsidRPr="00DC0EF5">
              <w:rPr>
                <w:rFonts w:ascii="Liberation Sans Narrow" w:hAnsi="Liberation Sans Narrow"/>
                <w:sz w:val="16"/>
                <w:szCs w:val="16"/>
              </w:rPr>
              <w:t xml:space="preserve">Kernel size </w:t>
            </w:r>
          </w:p>
        </w:tc>
        <w:tc>
          <w:tcPr>
            <w:tcW w:w="709" w:type="dxa"/>
            <w:shd w:val="clear" w:color="auto" w:fill="FFFFCC"/>
          </w:tcPr>
          <w:p w:rsidR="0091785B" w:rsidRPr="00DC0EF5" w:rsidRDefault="0091785B" w:rsidP="00F825F3">
            <w:pPr>
              <w:pStyle w:val="listeargs"/>
              <w:tabs>
                <w:tab w:val="clear" w:pos="0"/>
                <w:tab w:val="clear" w:pos="709"/>
                <w:tab w:val="clear" w:pos="1985"/>
                <w:tab w:val="clear" w:pos="3261"/>
                <w:tab w:val="clear" w:pos="3686"/>
                <w:tab w:val="clear" w:pos="4111"/>
                <w:tab w:val="clear" w:pos="4536"/>
                <w:tab w:val="clear" w:pos="4962"/>
                <w:tab w:val="clear" w:pos="5387"/>
              </w:tabs>
              <w:ind w:left="33"/>
              <w:jc w:val="center"/>
              <w:rPr>
                <w:rFonts w:ascii="Liberation Sans Narrow" w:hAnsi="Liberation Sans Narrow"/>
                <w:sz w:val="16"/>
                <w:szCs w:val="16"/>
              </w:rPr>
            </w:pPr>
            <w:r w:rsidRPr="00DC0EF5">
              <w:rPr>
                <w:rFonts w:ascii="Liberation Sans Narrow" w:hAnsi="Liberation Sans Narrow"/>
                <w:sz w:val="16"/>
                <w:szCs w:val="16"/>
              </w:rPr>
              <w:t>256</w:t>
            </w:r>
          </w:p>
        </w:tc>
        <w:tc>
          <w:tcPr>
            <w:tcW w:w="567" w:type="dxa"/>
            <w:shd w:val="clear" w:color="auto" w:fill="FFFFCC"/>
          </w:tcPr>
          <w:p w:rsidR="0091785B" w:rsidRPr="00DC0EF5" w:rsidRDefault="0091785B" w:rsidP="00F825F3">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sz w:val="16"/>
                <w:szCs w:val="16"/>
              </w:rPr>
            </w:pPr>
            <w:r w:rsidRPr="00DC0EF5">
              <w:rPr>
                <w:rFonts w:ascii="Liberation Sans Narrow" w:hAnsi="Liberation Sans Narrow"/>
                <w:sz w:val="16"/>
                <w:szCs w:val="16"/>
              </w:rPr>
              <w:t>256</w:t>
            </w:r>
          </w:p>
        </w:tc>
        <w:tc>
          <w:tcPr>
            <w:tcW w:w="567" w:type="dxa"/>
            <w:shd w:val="clear" w:color="auto" w:fill="FFFFCC"/>
          </w:tcPr>
          <w:p w:rsidR="0091785B" w:rsidRPr="00DC0EF5" w:rsidRDefault="0091785B" w:rsidP="00F825F3">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sz w:val="16"/>
                <w:szCs w:val="16"/>
              </w:rPr>
            </w:pPr>
            <w:r w:rsidRPr="00DC0EF5">
              <w:rPr>
                <w:rFonts w:ascii="Liberation Sans Narrow" w:hAnsi="Liberation Sans Narrow"/>
                <w:sz w:val="16"/>
                <w:szCs w:val="16"/>
              </w:rPr>
              <w:t>4096</w:t>
            </w:r>
          </w:p>
        </w:tc>
        <w:tc>
          <w:tcPr>
            <w:tcW w:w="567" w:type="dxa"/>
            <w:shd w:val="clear" w:color="auto" w:fill="FFFFCC"/>
          </w:tcPr>
          <w:p w:rsidR="0091785B" w:rsidRPr="00DC0EF5" w:rsidRDefault="0091785B" w:rsidP="00F825F3">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sz w:val="16"/>
                <w:szCs w:val="16"/>
              </w:rPr>
            </w:pPr>
            <w:r w:rsidRPr="00DC0EF5">
              <w:rPr>
                <w:rFonts w:ascii="Liberation Sans Narrow" w:hAnsi="Liberation Sans Narrow"/>
                <w:sz w:val="16"/>
                <w:szCs w:val="16"/>
              </w:rPr>
              <w:t>4096</w:t>
            </w:r>
          </w:p>
        </w:tc>
        <w:tc>
          <w:tcPr>
            <w:tcW w:w="3260" w:type="dxa"/>
            <w:shd w:val="clear" w:color="auto" w:fill="FFFFCC"/>
          </w:tcPr>
          <w:p w:rsidR="0091785B" w:rsidRPr="00DC0EF5" w:rsidRDefault="0091785B" w:rsidP="00F825F3">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sz w:val="16"/>
                <w:szCs w:val="16"/>
                <w:lang w:val="en-US"/>
              </w:rPr>
            </w:pPr>
            <w:r w:rsidRPr="00DC0EF5">
              <w:rPr>
                <w:rFonts w:ascii="Liberation Sans Narrow" w:hAnsi="Liberation Sans Narrow"/>
                <w:sz w:val="16"/>
                <w:szCs w:val="16"/>
                <w:lang w:val="en-US"/>
              </w:rPr>
              <w:t>~ 10 sec NBR, ~ 9s in HBR &gt; ~ 2 spin period</w:t>
            </w:r>
          </w:p>
        </w:tc>
      </w:tr>
      <w:tr w:rsidR="0091785B" w:rsidRPr="00DC0EF5" w:rsidTr="00B9258E">
        <w:tc>
          <w:tcPr>
            <w:tcW w:w="717" w:type="dxa"/>
            <w:shd w:val="clear" w:color="auto" w:fill="FFFFCC"/>
          </w:tcPr>
          <w:p w:rsidR="0091785B" w:rsidRPr="00DC0EF5" w:rsidRDefault="0091785B" w:rsidP="00F825F3">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sz w:val="16"/>
                <w:szCs w:val="16"/>
              </w:rPr>
            </w:pPr>
            <w:r w:rsidRPr="00DC0EF5">
              <w:rPr>
                <w:rFonts w:ascii="Liberation Sans Narrow" w:hAnsi="Liberation Sans Narrow"/>
                <w:sz w:val="16"/>
                <w:szCs w:val="16"/>
              </w:rPr>
              <w:t xml:space="preserve">N_shift </w:t>
            </w:r>
          </w:p>
        </w:tc>
        <w:tc>
          <w:tcPr>
            <w:tcW w:w="1693" w:type="dxa"/>
            <w:shd w:val="clear" w:color="auto" w:fill="FFFFCC"/>
          </w:tcPr>
          <w:p w:rsidR="0091785B" w:rsidRPr="00DC0EF5" w:rsidRDefault="0091785B" w:rsidP="00F825F3">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sz w:val="16"/>
                <w:szCs w:val="16"/>
              </w:rPr>
            </w:pPr>
            <w:r w:rsidRPr="00DC0EF5">
              <w:rPr>
                <w:rFonts w:ascii="Liberation Sans Narrow" w:hAnsi="Liberation Sans Narrow"/>
                <w:sz w:val="16"/>
                <w:szCs w:val="16"/>
              </w:rPr>
              <w:t xml:space="preserve">for sliding window </w:t>
            </w:r>
          </w:p>
        </w:tc>
        <w:tc>
          <w:tcPr>
            <w:tcW w:w="709" w:type="dxa"/>
            <w:shd w:val="clear" w:color="auto" w:fill="FFFFCC"/>
          </w:tcPr>
          <w:p w:rsidR="0091785B" w:rsidRPr="00DC0EF5" w:rsidRDefault="0091785B" w:rsidP="00F825F3">
            <w:pPr>
              <w:pStyle w:val="listeargs"/>
              <w:tabs>
                <w:tab w:val="clear" w:pos="0"/>
                <w:tab w:val="clear" w:pos="709"/>
                <w:tab w:val="clear" w:pos="1985"/>
                <w:tab w:val="clear" w:pos="3261"/>
                <w:tab w:val="clear" w:pos="3686"/>
                <w:tab w:val="clear" w:pos="4111"/>
                <w:tab w:val="clear" w:pos="4536"/>
                <w:tab w:val="clear" w:pos="4962"/>
                <w:tab w:val="clear" w:pos="5387"/>
              </w:tabs>
              <w:ind w:left="33"/>
              <w:jc w:val="center"/>
              <w:rPr>
                <w:rFonts w:ascii="Liberation Sans Narrow" w:hAnsi="Liberation Sans Narrow"/>
                <w:sz w:val="16"/>
                <w:szCs w:val="16"/>
              </w:rPr>
            </w:pPr>
            <w:r w:rsidRPr="00DC0EF5">
              <w:rPr>
                <w:rFonts w:ascii="Liberation Sans Narrow" w:hAnsi="Liberation Sans Narrow"/>
                <w:sz w:val="16"/>
                <w:szCs w:val="16"/>
              </w:rPr>
              <w:t>256</w:t>
            </w:r>
          </w:p>
        </w:tc>
        <w:tc>
          <w:tcPr>
            <w:tcW w:w="567" w:type="dxa"/>
            <w:shd w:val="clear" w:color="auto" w:fill="FFFFCC"/>
          </w:tcPr>
          <w:p w:rsidR="0091785B" w:rsidRPr="00DC0EF5" w:rsidRDefault="0091785B" w:rsidP="00F825F3">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sz w:val="16"/>
                <w:szCs w:val="16"/>
              </w:rPr>
            </w:pPr>
            <w:r w:rsidRPr="00DC0EF5">
              <w:rPr>
                <w:rFonts w:ascii="Liberation Sans Narrow" w:hAnsi="Liberation Sans Narrow"/>
                <w:sz w:val="16"/>
                <w:szCs w:val="16"/>
              </w:rPr>
              <w:t>256</w:t>
            </w:r>
          </w:p>
        </w:tc>
        <w:tc>
          <w:tcPr>
            <w:tcW w:w="567" w:type="dxa"/>
            <w:shd w:val="clear" w:color="auto" w:fill="FFFFCC"/>
          </w:tcPr>
          <w:p w:rsidR="0091785B" w:rsidRPr="00DC0EF5" w:rsidRDefault="0091785B" w:rsidP="00F825F3">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sz w:val="16"/>
                <w:szCs w:val="16"/>
              </w:rPr>
            </w:pPr>
            <w:r w:rsidRPr="00DC0EF5">
              <w:rPr>
                <w:rFonts w:ascii="Liberation Sans Narrow" w:hAnsi="Liberation Sans Narrow"/>
                <w:sz w:val="16"/>
                <w:szCs w:val="16"/>
              </w:rPr>
              <w:t>4096</w:t>
            </w:r>
          </w:p>
        </w:tc>
        <w:tc>
          <w:tcPr>
            <w:tcW w:w="567" w:type="dxa"/>
            <w:shd w:val="clear" w:color="auto" w:fill="FFFFCC"/>
          </w:tcPr>
          <w:p w:rsidR="0091785B" w:rsidRPr="00DC0EF5" w:rsidRDefault="0091785B" w:rsidP="00F825F3">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sz w:val="16"/>
                <w:szCs w:val="16"/>
              </w:rPr>
            </w:pPr>
            <w:r w:rsidRPr="00DC0EF5">
              <w:rPr>
                <w:rFonts w:ascii="Liberation Sans Narrow" w:hAnsi="Liberation Sans Narrow"/>
                <w:sz w:val="16"/>
                <w:szCs w:val="16"/>
              </w:rPr>
              <w:t>4096</w:t>
            </w:r>
          </w:p>
        </w:tc>
        <w:tc>
          <w:tcPr>
            <w:tcW w:w="3260" w:type="dxa"/>
            <w:shd w:val="clear" w:color="auto" w:fill="FFFFCC"/>
          </w:tcPr>
          <w:p w:rsidR="0091785B" w:rsidRPr="00DC0EF5" w:rsidRDefault="0091785B" w:rsidP="00F825F3">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sz w:val="16"/>
                <w:szCs w:val="16"/>
              </w:rPr>
            </w:pPr>
            <w:r w:rsidRPr="00DC0EF5">
              <w:rPr>
                <w:rFonts w:ascii="Liberation Sans Narrow" w:hAnsi="Liberation Sans Narrow"/>
                <w:sz w:val="16"/>
                <w:szCs w:val="16"/>
              </w:rPr>
              <w:t>No overlap</w:t>
            </w:r>
          </w:p>
        </w:tc>
      </w:tr>
      <w:tr w:rsidR="007629FB" w:rsidRPr="00DC0EF5" w:rsidTr="00B9258E">
        <w:tc>
          <w:tcPr>
            <w:tcW w:w="717" w:type="dxa"/>
            <w:shd w:val="clear" w:color="auto" w:fill="FFFFCC"/>
          </w:tcPr>
          <w:p w:rsidR="007629FB" w:rsidRPr="00DC0EF5" w:rsidRDefault="007629FB" w:rsidP="00F825F3">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sz w:val="16"/>
                <w:szCs w:val="16"/>
              </w:rPr>
            </w:pPr>
            <w:r w:rsidRPr="00DC0EF5">
              <w:rPr>
                <w:rFonts w:ascii="Liberation Sans Narrow" w:hAnsi="Liberation Sans Narrow"/>
                <w:sz w:val="16"/>
                <w:szCs w:val="16"/>
              </w:rPr>
              <w:t xml:space="preserve">Apod  </w:t>
            </w:r>
          </w:p>
        </w:tc>
        <w:tc>
          <w:tcPr>
            <w:tcW w:w="1693" w:type="dxa"/>
            <w:shd w:val="clear" w:color="auto" w:fill="FFFFCC"/>
          </w:tcPr>
          <w:p w:rsidR="007629FB" w:rsidRPr="00DC0EF5" w:rsidRDefault="007629FB" w:rsidP="00F825F3">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sz w:val="16"/>
                <w:szCs w:val="16"/>
              </w:rPr>
            </w:pPr>
            <w:r w:rsidRPr="00DC0EF5">
              <w:rPr>
                <w:rFonts w:ascii="Liberation Sans Narrow" w:hAnsi="Liberation Sans Narrow"/>
                <w:sz w:val="16"/>
                <w:szCs w:val="16"/>
              </w:rPr>
              <w:t>Wheiting function</w:t>
            </w:r>
          </w:p>
        </w:tc>
        <w:tc>
          <w:tcPr>
            <w:tcW w:w="709" w:type="dxa"/>
            <w:shd w:val="clear" w:color="auto" w:fill="FFFFCC"/>
          </w:tcPr>
          <w:p w:rsidR="007629FB" w:rsidRPr="00DC0EF5" w:rsidRDefault="007629FB" w:rsidP="00085C5B">
            <w:pPr>
              <w:pStyle w:val="listeargs"/>
              <w:tabs>
                <w:tab w:val="clear" w:pos="0"/>
                <w:tab w:val="clear" w:pos="709"/>
                <w:tab w:val="clear" w:pos="1985"/>
                <w:tab w:val="clear" w:pos="3261"/>
                <w:tab w:val="clear" w:pos="3686"/>
                <w:tab w:val="clear" w:pos="4111"/>
                <w:tab w:val="clear" w:pos="4536"/>
                <w:tab w:val="clear" w:pos="4962"/>
                <w:tab w:val="clear" w:pos="5387"/>
              </w:tabs>
              <w:ind w:left="0"/>
              <w:jc w:val="center"/>
              <w:rPr>
                <w:rFonts w:ascii="Liberation Sans Narrow" w:hAnsi="Liberation Sans Narrow"/>
                <w:sz w:val="16"/>
                <w:szCs w:val="16"/>
              </w:rPr>
            </w:pPr>
            <w:r w:rsidRPr="00DC0EF5">
              <w:rPr>
                <w:rFonts w:ascii="Liberation Sans Narrow" w:hAnsi="Liberation Sans Narrow"/>
                <w:sz w:val="16"/>
                <w:szCs w:val="16"/>
              </w:rPr>
              <w:t>t</w:t>
            </w:r>
          </w:p>
        </w:tc>
        <w:tc>
          <w:tcPr>
            <w:tcW w:w="567" w:type="dxa"/>
            <w:shd w:val="clear" w:color="auto" w:fill="FFFFCC"/>
          </w:tcPr>
          <w:p w:rsidR="007629FB" w:rsidRPr="00DC0EF5" w:rsidRDefault="007629FB" w:rsidP="0091785B">
            <w:pPr>
              <w:pStyle w:val="listeargs"/>
              <w:tabs>
                <w:tab w:val="clear" w:pos="0"/>
                <w:tab w:val="clear" w:pos="709"/>
                <w:tab w:val="clear" w:pos="1985"/>
                <w:tab w:val="clear" w:pos="3261"/>
                <w:tab w:val="clear" w:pos="3686"/>
                <w:tab w:val="clear" w:pos="4111"/>
                <w:tab w:val="clear" w:pos="4536"/>
                <w:tab w:val="clear" w:pos="4962"/>
                <w:tab w:val="clear" w:pos="5387"/>
              </w:tabs>
              <w:ind w:left="0"/>
              <w:jc w:val="center"/>
              <w:rPr>
                <w:rFonts w:ascii="Liberation Sans Narrow" w:hAnsi="Liberation Sans Narrow"/>
                <w:sz w:val="16"/>
                <w:szCs w:val="16"/>
              </w:rPr>
            </w:pPr>
            <w:r w:rsidRPr="00DC0EF5">
              <w:rPr>
                <w:rFonts w:ascii="Liberation Sans Narrow" w:hAnsi="Liberation Sans Narrow"/>
                <w:sz w:val="16"/>
                <w:szCs w:val="16"/>
              </w:rPr>
              <w:t>t</w:t>
            </w:r>
          </w:p>
        </w:tc>
        <w:tc>
          <w:tcPr>
            <w:tcW w:w="567" w:type="dxa"/>
            <w:shd w:val="clear" w:color="auto" w:fill="FFFFCC"/>
          </w:tcPr>
          <w:p w:rsidR="007629FB" w:rsidRPr="00DC0EF5" w:rsidRDefault="007629FB" w:rsidP="0091785B">
            <w:pPr>
              <w:pStyle w:val="listeargs"/>
              <w:tabs>
                <w:tab w:val="clear" w:pos="0"/>
                <w:tab w:val="clear" w:pos="709"/>
                <w:tab w:val="clear" w:pos="1985"/>
                <w:tab w:val="clear" w:pos="3261"/>
                <w:tab w:val="clear" w:pos="3686"/>
                <w:tab w:val="clear" w:pos="4111"/>
                <w:tab w:val="clear" w:pos="4536"/>
                <w:tab w:val="clear" w:pos="4962"/>
                <w:tab w:val="clear" w:pos="5387"/>
              </w:tabs>
              <w:ind w:left="0"/>
              <w:jc w:val="center"/>
              <w:rPr>
                <w:rFonts w:ascii="Liberation Sans Narrow" w:hAnsi="Liberation Sans Narrow"/>
                <w:sz w:val="16"/>
                <w:szCs w:val="16"/>
              </w:rPr>
            </w:pPr>
            <w:r w:rsidRPr="00DC0EF5">
              <w:rPr>
                <w:rFonts w:ascii="Liberation Sans Narrow" w:hAnsi="Liberation Sans Narrow"/>
                <w:sz w:val="16"/>
                <w:szCs w:val="16"/>
              </w:rPr>
              <w:t>t</w:t>
            </w:r>
          </w:p>
        </w:tc>
        <w:tc>
          <w:tcPr>
            <w:tcW w:w="567" w:type="dxa"/>
            <w:shd w:val="clear" w:color="auto" w:fill="FFFFCC"/>
          </w:tcPr>
          <w:p w:rsidR="007629FB" w:rsidRPr="00DC0EF5" w:rsidRDefault="007629FB" w:rsidP="0091785B">
            <w:pPr>
              <w:pStyle w:val="listeargs"/>
              <w:tabs>
                <w:tab w:val="clear" w:pos="0"/>
                <w:tab w:val="clear" w:pos="709"/>
                <w:tab w:val="clear" w:pos="1985"/>
                <w:tab w:val="clear" w:pos="3261"/>
                <w:tab w:val="clear" w:pos="3686"/>
                <w:tab w:val="clear" w:pos="4111"/>
                <w:tab w:val="clear" w:pos="4536"/>
                <w:tab w:val="clear" w:pos="4962"/>
                <w:tab w:val="clear" w:pos="5387"/>
              </w:tabs>
              <w:ind w:left="0"/>
              <w:jc w:val="center"/>
              <w:rPr>
                <w:rFonts w:ascii="Liberation Sans Narrow" w:hAnsi="Liberation Sans Narrow"/>
                <w:sz w:val="16"/>
                <w:szCs w:val="16"/>
              </w:rPr>
            </w:pPr>
            <w:r w:rsidRPr="00DC0EF5">
              <w:rPr>
                <w:rFonts w:ascii="Liberation Sans Narrow" w:hAnsi="Liberation Sans Narrow"/>
                <w:sz w:val="16"/>
                <w:szCs w:val="16"/>
              </w:rPr>
              <w:t>t</w:t>
            </w:r>
          </w:p>
        </w:tc>
        <w:tc>
          <w:tcPr>
            <w:tcW w:w="3260" w:type="dxa"/>
            <w:shd w:val="clear" w:color="auto" w:fill="FFFFCC"/>
          </w:tcPr>
          <w:p w:rsidR="007629FB" w:rsidRPr="00DC0EF5" w:rsidRDefault="007629FB" w:rsidP="00F825F3">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sz w:val="16"/>
                <w:szCs w:val="16"/>
              </w:rPr>
            </w:pPr>
            <w:r w:rsidRPr="00DC0EF5">
              <w:rPr>
                <w:rFonts w:ascii="Liberation Sans Narrow" w:hAnsi="Liberation Sans Narrow"/>
                <w:sz w:val="16"/>
                <w:szCs w:val="16"/>
              </w:rPr>
              <w:t>Trapeze</w:t>
            </w:r>
          </w:p>
        </w:tc>
      </w:tr>
    </w:tbl>
    <w:p w:rsidR="0091785B" w:rsidRPr="00B9258E" w:rsidRDefault="0091785B" w:rsidP="0091785B">
      <w:pPr>
        <w:rPr>
          <w:sz w:val="12"/>
        </w:rPr>
      </w:pPr>
    </w:p>
    <w:p w:rsidR="00607799" w:rsidRDefault="009732F1" w:rsidP="00607799">
      <w:pPr>
        <w:pStyle w:val="Lgende"/>
        <w:rPr>
          <w:lang w:bidi="ar-SA"/>
        </w:rPr>
      </w:pPr>
      <w:bookmarkStart w:id="471" w:name="_Ref414542570"/>
      <w:bookmarkStart w:id="472" w:name="_Toc416973664"/>
      <w:r w:rsidRPr="00607799">
        <w:t xml:space="preserve">Table </w:t>
      </w:r>
      <w:r w:rsidR="0088630C">
        <w:fldChar w:fldCharType="begin"/>
      </w:r>
      <w:r w:rsidRPr="00607799">
        <w:instrText xml:space="preserve"> SEQ Table \* ARABIC </w:instrText>
      </w:r>
      <w:r w:rsidR="0088630C">
        <w:fldChar w:fldCharType="separate"/>
      </w:r>
      <w:r w:rsidR="003E62A6">
        <w:rPr>
          <w:noProof/>
        </w:rPr>
        <w:t>10</w:t>
      </w:r>
      <w:r w:rsidR="0088630C">
        <w:fldChar w:fldCharType="end"/>
      </w:r>
      <w:bookmarkEnd w:id="471"/>
      <w:r w:rsidRPr="00607799">
        <w:rPr>
          <w:lang w:bidi="ar-SA"/>
        </w:rPr>
        <w:t>:</w:t>
      </w:r>
      <w:r w:rsidRPr="00607799">
        <w:rPr>
          <w:lang w:bidi="ar-SA"/>
        </w:rPr>
        <w:tab/>
      </w:r>
      <w:r w:rsidR="00607799" w:rsidRPr="00607799">
        <w:rPr>
          <w:lang w:bidi="ar-SA"/>
        </w:rPr>
        <w:t xml:space="preserve">Valeurs des </w:t>
      </w:r>
      <w:r w:rsidR="00607799">
        <w:rPr>
          <w:lang w:bidi="ar-SA"/>
        </w:rPr>
        <w:t>paramètres</w:t>
      </w:r>
      <w:r w:rsidR="00607799" w:rsidRPr="00607799">
        <w:rPr>
          <w:lang w:bidi="ar-SA"/>
        </w:rPr>
        <w:t xml:space="preserve"> de la commande</w:t>
      </w:r>
      <w:r w:rsidR="00607799" w:rsidRPr="00607799">
        <w:t xml:space="preserve"> </w:t>
      </w:r>
      <w:r w:rsidR="00607799">
        <w:rPr>
          <w:lang w:bidi="ar-SA"/>
        </w:rPr>
        <w:t>RCL_product_SP</w:t>
      </w:r>
      <w:r w:rsidR="00607799" w:rsidRPr="00607799">
        <w:rPr>
          <w:lang w:bidi="ar-SA"/>
        </w:rPr>
        <w:t>L2_oneday</w:t>
      </w:r>
      <w:bookmarkEnd w:id="472"/>
    </w:p>
    <w:p w:rsidR="00B9258E" w:rsidRPr="00607799" w:rsidRDefault="00B9258E" w:rsidP="005E5EDC">
      <w:pPr>
        <w:pStyle w:val="Lgende"/>
        <w:rPr>
          <w:lang w:bidi="ar-SA"/>
        </w:rPr>
      </w:pPr>
    </w:p>
    <w:p w:rsidR="00B5112C" w:rsidRPr="00607799" w:rsidRDefault="00B5112C" w:rsidP="0091785B"/>
    <w:p w:rsidR="00905C42" w:rsidRPr="00B9258E" w:rsidRDefault="00411376" w:rsidP="002868AB">
      <w:pPr>
        <w:pStyle w:val="Titre3"/>
        <w:rPr>
          <w:lang w:val="en-GB"/>
        </w:rPr>
      </w:pPr>
      <w:bookmarkStart w:id="473" w:name="_Toc409633946"/>
      <w:r w:rsidRPr="00607799">
        <w:t xml:space="preserve">  </w:t>
      </w:r>
      <w:bookmarkStart w:id="474" w:name="_Toc416973777"/>
      <w:r w:rsidR="00905C42" w:rsidRPr="00B9258E">
        <w:rPr>
          <w:lang w:val="en-GB"/>
        </w:rPr>
        <w:t>RCL_product_visu_SPL2_oneday</w:t>
      </w:r>
      <w:bookmarkEnd w:id="473"/>
      <w:bookmarkEnd w:id="474"/>
    </w:p>
    <w:p w:rsidR="00F95BB4" w:rsidRDefault="00905C42" w:rsidP="00905C42">
      <w:r>
        <w:t xml:space="preserve">Le programme de visualisation </w:t>
      </w:r>
      <w:r w:rsidR="00B076E0">
        <w:t>destiné à produite les Quick-Loo</w:t>
      </w:r>
      <w:r w:rsidR="00F95BB4">
        <w:t xml:space="preserve">ks </w:t>
      </w:r>
      <w:r>
        <w:t>utilise</w:t>
      </w:r>
      <w:r w:rsidR="00F95BB4">
        <w:t xml:space="preserve"> la commande </w:t>
      </w:r>
      <w:r w:rsidR="00F95BB4" w:rsidRPr="00DC0EF5">
        <w:rPr>
          <w:rFonts w:ascii="Arial" w:hAnsi="Arial" w:cs="Arial"/>
          <w:b/>
          <w:sz w:val="18"/>
          <w:szCs w:val="18"/>
        </w:rPr>
        <w:t>RCL_visu_spectro_4Bz_3h</w:t>
      </w:r>
      <w:r w:rsidR="002C1893">
        <w:t xml:space="preserve"> décrite au chapitre </w:t>
      </w:r>
      <w:r w:rsidR="0088630C">
        <w:fldChar w:fldCharType="begin"/>
      </w:r>
      <w:r w:rsidR="002C1893">
        <w:instrText xml:space="preserve"> REF _Ref413950061 \w \h </w:instrText>
      </w:r>
      <w:r w:rsidR="0088630C">
        <w:fldChar w:fldCharType="separate"/>
      </w:r>
      <w:r w:rsidR="003E62A6">
        <w:t>4.12.4</w:t>
      </w:r>
      <w:r w:rsidR="0088630C">
        <w:fldChar w:fldCharType="end"/>
      </w:r>
      <w:r w:rsidR="00F95BB4">
        <w:t xml:space="preserve">. Cette commande </w:t>
      </w:r>
      <w:r w:rsidR="00B076E0">
        <w:t>visualise</w:t>
      </w:r>
      <w:r w:rsidR="00F95BB4">
        <w:t xml:space="preserve"> la composante Bz pour chacun des 4 satellites. Elle est appliquée sur </w:t>
      </w:r>
      <w:r>
        <w:t xml:space="preserve">les SPL2 en repère ISR2. </w:t>
      </w:r>
      <w:r w:rsidR="00607799">
        <w:t xml:space="preserve">Les paramètres de productions sont donnés dans la </w:t>
      </w:r>
      <w:r w:rsidR="0088630C">
        <w:fldChar w:fldCharType="begin"/>
      </w:r>
      <w:r w:rsidR="00607799">
        <w:instrText xml:space="preserve"> REF _Ref414542699 \h </w:instrText>
      </w:r>
      <w:r w:rsidR="0088630C">
        <w:fldChar w:fldCharType="separate"/>
      </w:r>
      <w:r w:rsidR="003E62A6" w:rsidRPr="00607799">
        <w:t xml:space="preserve">Table </w:t>
      </w:r>
      <w:r w:rsidR="003E62A6">
        <w:rPr>
          <w:noProof/>
        </w:rPr>
        <w:t>11</w:t>
      </w:r>
      <w:r w:rsidR="0088630C">
        <w:fldChar w:fldCharType="end"/>
      </w:r>
      <w:r w:rsidR="00607799">
        <w:t>ci-dessous.</w:t>
      </w:r>
    </w:p>
    <w:p w:rsidR="00607799" w:rsidRDefault="00607799" w:rsidP="00905C42"/>
    <w:p w:rsidR="00466A8C" w:rsidRPr="00B9258E" w:rsidRDefault="00466A8C" w:rsidP="00905C42">
      <w:pPr>
        <w:rPr>
          <w:sz w:val="8"/>
        </w:rPr>
      </w:pPr>
    </w:p>
    <w:tbl>
      <w:tblPr>
        <w:tblStyle w:val="Grilledutableau"/>
        <w:tblW w:w="0" w:type="auto"/>
        <w:jc w:val="center"/>
        <w:tblInd w:w="108" w:type="dxa"/>
        <w:tblLook w:val="04A0"/>
      </w:tblPr>
      <w:tblGrid>
        <w:gridCol w:w="594"/>
        <w:gridCol w:w="2539"/>
        <w:gridCol w:w="545"/>
        <w:gridCol w:w="2817"/>
      </w:tblGrid>
      <w:tr w:rsidR="00F95BB4" w:rsidRPr="00450769" w:rsidTr="00B9258E">
        <w:trPr>
          <w:jc w:val="center"/>
        </w:trPr>
        <w:tc>
          <w:tcPr>
            <w:tcW w:w="0" w:type="auto"/>
            <w:tcBorders>
              <w:top w:val="nil"/>
              <w:left w:val="nil"/>
              <w:bottom w:val="single" w:sz="4" w:space="0" w:color="000001"/>
              <w:right w:val="nil"/>
            </w:tcBorders>
          </w:tcPr>
          <w:p w:rsidR="00F95BB4" w:rsidRPr="00450769" w:rsidRDefault="00F95BB4" w:rsidP="00085C5B">
            <w:pPr>
              <w:pStyle w:val="listeargs"/>
              <w:tabs>
                <w:tab w:val="clear" w:pos="0"/>
                <w:tab w:val="clear" w:pos="709"/>
                <w:tab w:val="clear" w:pos="1985"/>
                <w:tab w:val="clear" w:pos="3261"/>
                <w:tab w:val="clear" w:pos="3686"/>
                <w:tab w:val="clear" w:pos="4111"/>
                <w:tab w:val="clear" w:pos="4536"/>
                <w:tab w:val="clear" w:pos="4962"/>
                <w:tab w:val="clear" w:pos="5387"/>
              </w:tabs>
              <w:ind w:left="0"/>
              <w:jc w:val="left"/>
              <w:rPr>
                <w:rFonts w:ascii="Liberation Sans Narrow" w:hAnsi="Liberation Sans Narrow"/>
              </w:rPr>
            </w:pPr>
          </w:p>
        </w:tc>
        <w:tc>
          <w:tcPr>
            <w:tcW w:w="0" w:type="auto"/>
            <w:tcBorders>
              <w:top w:val="nil"/>
              <w:left w:val="nil"/>
              <w:bottom w:val="single" w:sz="4" w:space="0" w:color="000001"/>
              <w:right w:val="single" w:sz="4" w:space="0" w:color="000001"/>
            </w:tcBorders>
          </w:tcPr>
          <w:p w:rsidR="00F95BB4" w:rsidRPr="00450769" w:rsidRDefault="00F95BB4" w:rsidP="00085C5B">
            <w:pPr>
              <w:pStyle w:val="listeargs"/>
              <w:tabs>
                <w:tab w:val="clear" w:pos="0"/>
                <w:tab w:val="clear" w:pos="709"/>
                <w:tab w:val="clear" w:pos="1985"/>
                <w:tab w:val="clear" w:pos="3261"/>
                <w:tab w:val="clear" w:pos="3686"/>
                <w:tab w:val="clear" w:pos="4111"/>
                <w:tab w:val="clear" w:pos="4536"/>
                <w:tab w:val="clear" w:pos="4962"/>
                <w:tab w:val="clear" w:pos="5387"/>
              </w:tabs>
              <w:ind w:left="0"/>
              <w:jc w:val="left"/>
              <w:rPr>
                <w:rFonts w:ascii="Liberation Sans Narrow" w:hAnsi="Liberation Sans Narrow"/>
              </w:rPr>
            </w:pPr>
          </w:p>
        </w:tc>
        <w:tc>
          <w:tcPr>
            <w:tcW w:w="0" w:type="auto"/>
            <w:tcBorders>
              <w:top w:val="single" w:sz="4" w:space="0" w:color="000001"/>
              <w:left w:val="single" w:sz="4" w:space="0" w:color="000001"/>
              <w:bottom w:val="single" w:sz="4" w:space="0" w:color="000001"/>
            </w:tcBorders>
            <w:shd w:val="clear" w:color="auto" w:fill="FFFFCC"/>
          </w:tcPr>
          <w:p w:rsidR="00F95BB4" w:rsidRPr="00450769" w:rsidRDefault="00F95BB4" w:rsidP="00085C5B">
            <w:pPr>
              <w:pStyle w:val="listeargs"/>
              <w:tabs>
                <w:tab w:val="clear" w:pos="0"/>
                <w:tab w:val="clear" w:pos="709"/>
                <w:tab w:val="clear" w:pos="1985"/>
                <w:tab w:val="clear" w:pos="3261"/>
                <w:tab w:val="clear" w:pos="3686"/>
                <w:tab w:val="clear" w:pos="4111"/>
                <w:tab w:val="clear" w:pos="4536"/>
                <w:tab w:val="clear" w:pos="4962"/>
                <w:tab w:val="clear" w:pos="5387"/>
                <w:tab w:val="left" w:pos="33"/>
              </w:tabs>
              <w:ind w:left="0"/>
              <w:jc w:val="center"/>
              <w:rPr>
                <w:rFonts w:ascii="Liberation Sans Narrow" w:hAnsi="Liberation Sans Narrow"/>
              </w:rPr>
            </w:pPr>
            <w:r>
              <w:rPr>
                <w:rFonts w:ascii="Liberation Sans Narrow" w:hAnsi="Liberation Sans Narrow"/>
              </w:rPr>
              <w:t>ISR2</w:t>
            </w:r>
          </w:p>
        </w:tc>
        <w:tc>
          <w:tcPr>
            <w:tcW w:w="0" w:type="auto"/>
            <w:tcBorders>
              <w:top w:val="single" w:sz="4" w:space="0" w:color="000001"/>
              <w:left w:val="single" w:sz="4" w:space="0" w:color="000001"/>
              <w:bottom w:val="single" w:sz="4" w:space="0" w:color="000001"/>
              <w:right w:val="single" w:sz="4" w:space="0" w:color="000001"/>
            </w:tcBorders>
            <w:shd w:val="clear" w:color="auto" w:fill="FFFFCC"/>
          </w:tcPr>
          <w:p w:rsidR="00F95BB4" w:rsidRPr="00450769" w:rsidRDefault="00F95BB4" w:rsidP="00085C5B">
            <w:pPr>
              <w:pStyle w:val="listeargs"/>
              <w:tabs>
                <w:tab w:val="clear" w:pos="0"/>
                <w:tab w:val="clear" w:pos="709"/>
                <w:tab w:val="clear" w:pos="1985"/>
                <w:tab w:val="clear" w:pos="3261"/>
                <w:tab w:val="clear" w:pos="3686"/>
                <w:tab w:val="clear" w:pos="4111"/>
                <w:tab w:val="clear" w:pos="4536"/>
                <w:tab w:val="clear" w:pos="4962"/>
                <w:tab w:val="clear" w:pos="5387"/>
              </w:tabs>
              <w:ind w:left="0"/>
              <w:jc w:val="left"/>
              <w:rPr>
                <w:rFonts w:ascii="Liberation Sans Narrow" w:hAnsi="Liberation Sans Narrow"/>
              </w:rPr>
            </w:pPr>
            <w:r>
              <w:rPr>
                <w:rFonts w:ascii="Liberation Sans Narrow" w:hAnsi="Liberation Sans Narrow"/>
              </w:rPr>
              <w:t>Remarques</w:t>
            </w:r>
          </w:p>
        </w:tc>
      </w:tr>
      <w:tr w:rsidR="00F95BB4" w:rsidRPr="00450769" w:rsidTr="00B9258E">
        <w:trPr>
          <w:jc w:val="center"/>
        </w:trPr>
        <w:tc>
          <w:tcPr>
            <w:tcW w:w="0" w:type="auto"/>
            <w:tcBorders>
              <w:top w:val="single" w:sz="4" w:space="0" w:color="000001"/>
              <w:left w:val="single" w:sz="4" w:space="0" w:color="000001"/>
              <w:bottom w:val="single" w:sz="4" w:space="0" w:color="000001"/>
            </w:tcBorders>
            <w:shd w:val="clear" w:color="auto" w:fill="FFFFCC"/>
          </w:tcPr>
          <w:p w:rsidR="00F95BB4" w:rsidRPr="00450769" w:rsidRDefault="00466A8C" w:rsidP="00085C5B">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rPr>
            </w:pPr>
            <w:r>
              <w:rPr>
                <w:rFonts w:ascii="Liberation Sans Narrow" w:hAnsi="Liberation Sans Narrow"/>
              </w:rPr>
              <w:t>F1</w:t>
            </w:r>
          </w:p>
        </w:tc>
        <w:tc>
          <w:tcPr>
            <w:tcW w:w="0" w:type="auto"/>
            <w:tcBorders>
              <w:top w:val="single" w:sz="4" w:space="0" w:color="000001"/>
              <w:bottom w:val="single" w:sz="4" w:space="0" w:color="000001"/>
              <w:right w:val="single" w:sz="4" w:space="0" w:color="000001"/>
            </w:tcBorders>
            <w:shd w:val="clear" w:color="auto" w:fill="FFFFCC"/>
          </w:tcPr>
          <w:p w:rsidR="00F95BB4" w:rsidRPr="00450769" w:rsidRDefault="00466A8C" w:rsidP="00466A8C">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rPr>
            </w:pPr>
            <w:r w:rsidRPr="00466A8C">
              <w:rPr>
                <w:rFonts w:ascii="Liberation Sans Narrow" w:hAnsi="Liberation Sans Narrow"/>
              </w:rPr>
              <w:t xml:space="preserve">frequency </w:t>
            </w:r>
            <w:r>
              <w:rPr>
                <w:rFonts w:ascii="Liberation Sans Narrow" w:hAnsi="Liberation Sans Narrow"/>
              </w:rPr>
              <w:t>min for</w:t>
            </w:r>
            <w:r w:rsidRPr="00466A8C">
              <w:rPr>
                <w:rFonts w:ascii="Liberation Sans Narrow" w:hAnsi="Liberation Sans Narrow"/>
              </w:rPr>
              <w:t xml:space="preserve"> plot</w:t>
            </w:r>
          </w:p>
        </w:tc>
        <w:tc>
          <w:tcPr>
            <w:tcW w:w="0" w:type="auto"/>
            <w:tcBorders>
              <w:top w:val="single" w:sz="4" w:space="0" w:color="000001"/>
              <w:left w:val="single" w:sz="4" w:space="0" w:color="000001"/>
            </w:tcBorders>
            <w:shd w:val="clear" w:color="auto" w:fill="FFFFCC"/>
          </w:tcPr>
          <w:p w:rsidR="00F95BB4" w:rsidRPr="00450769" w:rsidRDefault="00F95BB4" w:rsidP="00085C5B">
            <w:pPr>
              <w:pStyle w:val="listeargs"/>
              <w:tabs>
                <w:tab w:val="clear" w:pos="0"/>
                <w:tab w:val="clear" w:pos="709"/>
                <w:tab w:val="clear" w:pos="1985"/>
                <w:tab w:val="clear" w:pos="3261"/>
                <w:tab w:val="clear" w:pos="3686"/>
                <w:tab w:val="clear" w:pos="4111"/>
                <w:tab w:val="clear" w:pos="4536"/>
                <w:tab w:val="clear" w:pos="4962"/>
                <w:tab w:val="clear" w:pos="5387"/>
                <w:tab w:val="left" w:pos="33"/>
              </w:tabs>
              <w:ind w:left="0"/>
              <w:jc w:val="center"/>
              <w:rPr>
                <w:rFonts w:ascii="Liberation Sans Narrow" w:hAnsi="Liberation Sans Narrow"/>
              </w:rPr>
            </w:pPr>
            <w:r>
              <w:rPr>
                <w:rFonts w:ascii="Liberation Sans Narrow" w:hAnsi="Liberation Sans Narrow"/>
              </w:rPr>
              <w:t>0.</w:t>
            </w:r>
          </w:p>
        </w:tc>
        <w:tc>
          <w:tcPr>
            <w:tcW w:w="0" w:type="auto"/>
            <w:tcBorders>
              <w:top w:val="single" w:sz="4" w:space="0" w:color="000001"/>
            </w:tcBorders>
            <w:shd w:val="clear" w:color="auto" w:fill="FFFFCC"/>
          </w:tcPr>
          <w:p w:rsidR="00F95BB4" w:rsidRPr="00450769" w:rsidRDefault="00F95BB4" w:rsidP="00085C5B">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rPr>
            </w:pPr>
          </w:p>
        </w:tc>
      </w:tr>
      <w:tr w:rsidR="00F95BB4" w:rsidRPr="00450769" w:rsidTr="00B9258E">
        <w:trPr>
          <w:jc w:val="center"/>
        </w:trPr>
        <w:tc>
          <w:tcPr>
            <w:tcW w:w="0" w:type="auto"/>
            <w:tcBorders>
              <w:top w:val="single" w:sz="4" w:space="0" w:color="000001"/>
            </w:tcBorders>
            <w:shd w:val="clear" w:color="auto" w:fill="FFFFCC"/>
          </w:tcPr>
          <w:p w:rsidR="00F95BB4" w:rsidRPr="00450769" w:rsidRDefault="00466A8C" w:rsidP="00085C5B">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rPr>
            </w:pPr>
            <w:r>
              <w:rPr>
                <w:rFonts w:ascii="Liberation Sans Narrow" w:hAnsi="Liberation Sans Narrow"/>
              </w:rPr>
              <w:t>F2</w:t>
            </w:r>
            <w:r w:rsidR="00F95BB4" w:rsidRPr="00450769">
              <w:rPr>
                <w:rFonts w:ascii="Liberation Sans Narrow" w:hAnsi="Liberation Sans Narrow"/>
              </w:rPr>
              <w:t xml:space="preserve">   </w:t>
            </w:r>
          </w:p>
        </w:tc>
        <w:tc>
          <w:tcPr>
            <w:tcW w:w="0" w:type="auto"/>
            <w:tcBorders>
              <w:top w:val="single" w:sz="4" w:space="0" w:color="000001"/>
            </w:tcBorders>
            <w:shd w:val="clear" w:color="auto" w:fill="FFFFCC"/>
          </w:tcPr>
          <w:p w:rsidR="00F95BB4" w:rsidRPr="00450769" w:rsidRDefault="00466A8C" w:rsidP="00466A8C">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rPr>
            </w:pPr>
            <w:r w:rsidRPr="00466A8C">
              <w:rPr>
                <w:rFonts w:ascii="Liberation Sans Narrow" w:hAnsi="Liberation Sans Narrow"/>
              </w:rPr>
              <w:t xml:space="preserve">frequency </w:t>
            </w:r>
            <w:r>
              <w:rPr>
                <w:rFonts w:ascii="Liberation Sans Narrow" w:hAnsi="Liberation Sans Narrow"/>
              </w:rPr>
              <w:t>max for</w:t>
            </w:r>
            <w:r w:rsidRPr="00466A8C">
              <w:rPr>
                <w:rFonts w:ascii="Liberation Sans Narrow" w:hAnsi="Liberation Sans Narrow"/>
              </w:rPr>
              <w:t xml:space="preserve"> plot</w:t>
            </w:r>
          </w:p>
        </w:tc>
        <w:tc>
          <w:tcPr>
            <w:tcW w:w="0" w:type="auto"/>
            <w:shd w:val="clear" w:color="auto" w:fill="FFFFCC"/>
          </w:tcPr>
          <w:p w:rsidR="00F95BB4" w:rsidRPr="00450769" w:rsidRDefault="00F95BB4" w:rsidP="00085C5B">
            <w:pPr>
              <w:pStyle w:val="listeargs"/>
              <w:tabs>
                <w:tab w:val="clear" w:pos="0"/>
                <w:tab w:val="clear" w:pos="709"/>
                <w:tab w:val="clear" w:pos="1985"/>
                <w:tab w:val="clear" w:pos="3261"/>
                <w:tab w:val="clear" w:pos="3686"/>
                <w:tab w:val="clear" w:pos="4111"/>
                <w:tab w:val="clear" w:pos="4536"/>
                <w:tab w:val="clear" w:pos="4962"/>
                <w:tab w:val="clear" w:pos="5387"/>
                <w:tab w:val="left" w:pos="33"/>
              </w:tabs>
              <w:ind w:left="0"/>
              <w:jc w:val="center"/>
              <w:rPr>
                <w:rFonts w:ascii="Liberation Sans Narrow" w:hAnsi="Liberation Sans Narrow"/>
              </w:rPr>
            </w:pPr>
            <w:r>
              <w:rPr>
                <w:rFonts w:ascii="Liberation Sans Narrow" w:hAnsi="Liberation Sans Narrow"/>
              </w:rPr>
              <w:t>0.</w:t>
            </w:r>
          </w:p>
        </w:tc>
        <w:tc>
          <w:tcPr>
            <w:tcW w:w="0" w:type="auto"/>
            <w:shd w:val="clear" w:color="auto" w:fill="FFFFCC"/>
          </w:tcPr>
          <w:p w:rsidR="00F95BB4" w:rsidRPr="00450769" w:rsidRDefault="00466A8C" w:rsidP="00085C5B">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rPr>
            </w:pPr>
            <w:r>
              <w:rPr>
                <w:rFonts w:ascii="Liberation Sans Narrow" w:hAnsi="Liberation Sans Narrow"/>
              </w:rPr>
              <w:t>0. means Nyquist frequency assumed</w:t>
            </w:r>
          </w:p>
        </w:tc>
      </w:tr>
      <w:tr w:rsidR="00F95BB4" w:rsidRPr="00450769" w:rsidTr="00B9258E">
        <w:trPr>
          <w:jc w:val="center"/>
        </w:trPr>
        <w:tc>
          <w:tcPr>
            <w:tcW w:w="0" w:type="auto"/>
            <w:shd w:val="clear" w:color="auto" w:fill="FFFFCC"/>
          </w:tcPr>
          <w:p w:rsidR="00F95BB4" w:rsidRPr="00450769" w:rsidRDefault="00466A8C" w:rsidP="00085C5B">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rPr>
            </w:pPr>
            <w:r>
              <w:rPr>
                <w:rFonts w:ascii="Liberation Sans Narrow" w:hAnsi="Liberation Sans Narrow"/>
              </w:rPr>
              <w:t>P</w:t>
            </w:r>
            <w:r w:rsidR="00F95BB4" w:rsidRPr="00450769">
              <w:rPr>
                <w:rFonts w:ascii="Liberation Sans Narrow" w:hAnsi="Liberation Sans Narrow"/>
              </w:rPr>
              <w:t xml:space="preserve">min </w:t>
            </w:r>
          </w:p>
        </w:tc>
        <w:tc>
          <w:tcPr>
            <w:tcW w:w="0" w:type="auto"/>
            <w:shd w:val="clear" w:color="auto" w:fill="FFFFCC"/>
          </w:tcPr>
          <w:p w:rsidR="00F95BB4" w:rsidRPr="00B076E0" w:rsidRDefault="00466A8C" w:rsidP="00085C5B">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lang w:val="en-US"/>
              </w:rPr>
            </w:pPr>
            <w:r w:rsidRPr="00B076E0">
              <w:rPr>
                <w:rFonts w:ascii="Liberation Sans Narrow" w:hAnsi="Liberation Sans Narrow"/>
                <w:lang w:val="en-US"/>
              </w:rPr>
              <w:t>Log min power for dynamic colors</w:t>
            </w:r>
          </w:p>
        </w:tc>
        <w:tc>
          <w:tcPr>
            <w:tcW w:w="0" w:type="auto"/>
            <w:shd w:val="clear" w:color="auto" w:fill="FFFFCC"/>
          </w:tcPr>
          <w:p w:rsidR="00F95BB4" w:rsidRPr="00450769" w:rsidRDefault="00F95BB4" w:rsidP="00085C5B">
            <w:pPr>
              <w:pStyle w:val="listeargs"/>
              <w:tabs>
                <w:tab w:val="clear" w:pos="0"/>
                <w:tab w:val="clear" w:pos="709"/>
                <w:tab w:val="clear" w:pos="1985"/>
                <w:tab w:val="clear" w:pos="3261"/>
                <w:tab w:val="clear" w:pos="3686"/>
                <w:tab w:val="clear" w:pos="4111"/>
                <w:tab w:val="clear" w:pos="4536"/>
                <w:tab w:val="clear" w:pos="4962"/>
                <w:tab w:val="clear" w:pos="5387"/>
                <w:tab w:val="left" w:pos="33"/>
              </w:tabs>
              <w:ind w:left="0"/>
              <w:jc w:val="center"/>
              <w:rPr>
                <w:rFonts w:ascii="Liberation Sans Narrow" w:hAnsi="Liberation Sans Narrow"/>
              </w:rPr>
            </w:pPr>
            <w:r>
              <w:rPr>
                <w:rFonts w:ascii="Liberation Sans Narrow" w:hAnsi="Liberation Sans Narrow"/>
              </w:rPr>
              <w:t>0.</w:t>
            </w:r>
          </w:p>
        </w:tc>
        <w:tc>
          <w:tcPr>
            <w:tcW w:w="0" w:type="auto"/>
            <w:shd w:val="clear" w:color="auto" w:fill="FFFFCC"/>
          </w:tcPr>
          <w:p w:rsidR="00F95BB4" w:rsidRPr="00450769" w:rsidRDefault="00F95BB4" w:rsidP="00085C5B">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rPr>
            </w:pPr>
            <w:r>
              <w:rPr>
                <w:rFonts w:ascii="Liberation Sans Narrow" w:hAnsi="Liberation Sans Narrow"/>
              </w:rPr>
              <w:t xml:space="preserve">0. means </w:t>
            </w:r>
            <w:r w:rsidR="00466A8C">
              <w:rPr>
                <w:rFonts w:ascii="Liberation Sans Narrow" w:hAnsi="Liberation Sans Narrow"/>
              </w:rPr>
              <w:t>automatic computatio</w:t>
            </w:r>
            <w:r w:rsidR="00FC40F6">
              <w:rPr>
                <w:rFonts w:ascii="Liberation Sans Narrow" w:hAnsi="Liberation Sans Narrow"/>
              </w:rPr>
              <w:t>n</w:t>
            </w:r>
          </w:p>
        </w:tc>
      </w:tr>
      <w:tr w:rsidR="00F95BB4" w:rsidRPr="00450769" w:rsidTr="00B9258E">
        <w:trPr>
          <w:jc w:val="center"/>
        </w:trPr>
        <w:tc>
          <w:tcPr>
            <w:tcW w:w="0" w:type="auto"/>
            <w:shd w:val="clear" w:color="auto" w:fill="FFFFCC"/>
          </w:tcPr>
          <w:p w:rsidR="00F95BB4" w:rsidRPr="00450769" w:rsidRDefault="00466A8C" w:rsidP="00085C5B">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rPr>
            </w:pPr>
            <w:r>
              <w:rPr>
                <w:rFonts w:ascii="Liberation Sans Narrow" w:hAnsi="Liberation Sans Narrow"/>
              </w:rPr>
              <w:t>P</w:t>
            </w:r>
            <w:r w:rsidR="00F95BB4" w:rsidRPr="00450769">
              <w:rPr>
                <w:rFonts w:ascii="Liberation Sans Narrow" w:hAnsi="Liberation Sans Narrow"/>
              </w:rPr>
              <w:t xml:space="preserve">max </w:t>
            </w:r>
          </w:p>
        </w:tc>
        <w:tc>
          <w:tcPr>
            <w:tcW w:w="0" w:type="auto"/>
            <w:shd w:val="clear" w:color="auto" w:fill="FFFFCC"/>
          </w:tcPr>
          <w:p w:rsidR="00F95BB4" w:rsidRPr="00B076E0" w:rsidRDefault="00466A8C" w:rsidP="00085C5B">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lang w:val="en-US"/>
              </w:rPr>
            </w:pPr>
            <w:r w:rsidRPr="00B076E0">
              <w:rPr>
                <w:rFonts w:ascii="Liberation Sans Narrow" w:hAnsi="Liberation Sans Narrow"/>
                <w:lang w:val="en-US"/>
              </w:rPr>
              <w:t>Log max power for dynamic colors</w:t>
            </w:r>
          </w:p>
        </w:tc>
        <w:tc>
          <w:tcPr>
            <w:tcW w:w="0" w:type="auto"/>
            <w:shd w:val="clear" w:color="auto" w:fill="FFFFCC"/>
          </w:tcPr>
          <w:p w:rsidR="00F95BB4" w:rsidRPr="00450769" w:rsidRDefault="00F95BB4" w:rsidP="00085C5B">
            <w:pPr>
              <w:pStyle w:val="listeargs"/>
              <w:tabs>
                <w:tab w:val="clear" w:pos="0"/>
                <w:tab w:val="clear" w:pos="709"/>
                <w:tab w:val="clear" w:pos="1985"/>
                <w:tab w:val="clear" w:pos="3261"/>
                <w:tab w:val="clear" w:pos="3686"/>
                <w:tab w:val="clear" w:pos="4111"/>
                <w:tab w:val="clear" w:pos="4536"/>
                <w:tab w:val="clear" w:pos="4962"/>
                <w:tab w:val="clear" w:pos="5387"/>
                <w:tab w:val="left" w:pos="33"/>
              </w:tabs>
              <w:ind w:left="0"/>
              <w:jc w:val="center"/>
              <w:rPr>
                <w:rFonts w:ascii="Liberation Sans Narrow" w:hAnsi="Liberation Sans Narrow"/>
              </w:rPr>
            </w:pPr>
            <w:r>
              <w:rPr>
                <w:rFonts w:ascii="Liberation Sans Narrow" w:hAnsi="Liberation Sans Narrow"/>
              </w:rPr>
              <w:t>0.</w:t>
            </w:r>
          </w:p>
        </w:tc>
        <w:tc>
          <w:tcPr>
            <w:tcW w:w="0" w:type="auto"/>
            <w:shd w:val="clear" w:color="auto" w:fill="FFFFCC"/>
          </w:tcPr>
          <w:p w:rsidR="00F95BB4" w:rsidRPr="00450769" w:rsidRDefault="00FC40F6" w:rsidP="00085C5B">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rPr>
            </w:pPr>
            <w:r>
              <w:rPr>
                <w:rFonts w:ascii="Liberation Sans Narrow" w:hAnsi="Liberation Sans Narrow"/>
              </w:rPr>
              <w:t>0. means automatic computation</w:t>
            </w:r>
          </w:p>
        </w:tc>
      </w:tr>
      <w:tr w:rsidR="00F95BB4" w:rsidRPr="00985C41" w:rsidTr="00B9258E">
        <w:trPr>
          <w:jc w:val="center"/>
        </w:trPr>
        <w:tc>
          <w:tcPr>
            <w:tcW w:w="0" w:type="auto"/>
            <w:shd w:val="clear" w:color="auto" w:fill="FFFFCC"/>
          </w:tcPr>
          <w:p w:rsidR="00F95BB4" w:rsidRPr="00450769" w:rsidRDefault="00466A8C" w:rsidP="00085C5B">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rPr>
            </w:pPr>
            <w:r>
              <w:rPr>
                <w:rFonts w:ascii="Liberation Sans Narrow" w:hAnsi="Liberation Sans Narrow"/>
              </w:rPr>
              <w:t>Fi1</w:t>
            </w:r>
            <w:r w:rsidR="00F95BB4" w:rsidRPr="00450769">
              <w:rPr>
                <w:rFonts w:ascii="Liberation Sans Narrow" w:hAnsi="Liberation Sans Narrow"/>
              </w:rPr>
              <w:t xml:space="preserve"> </w:t>
            </w:r>
          </w:p>
        </w:tc>
        <w:tc>
          <w:tcPr>
            <w:tcW w:w="0" w:type="auto"/>
            <w:shd w:val="clear" w:color="auto" w:fill="FFFFCC"/>
          </w:tcPr>
          <w:p w:rsidR="00F95BB4" w:rsidRPr="00B076E0" w:rsidRDefault="00466A8C" w:rsidP="00466A8C">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lang w:val="en-US"/>
              </w:rPr>
            </w:pPr>
            <w:r w:rsidRPr="00B076E0">
              <w:rPr>
                <w:rFonts w:ascii="Liberation Sans Narrow" w:hAnsi="Liberation Sans Narrow"/>
                <w:lang w:val="en-US"/>
              </w:rPr>
              <w:t>frequency min for integrated power</w:t>
            </w:r>
          </w:p>
        </w:tc>
        <w:tc>
          <w:tcPr>
            <w:tcW w:w="0" w:type="auto"/>
            <w:shd w:val="clear" w:color="auto" w:fill="FFFFCC"/>
          </w:tcPr>
          <w:p w:rsidR="00F95BB4" w:rsidRPr="00450769" w:rsidRDefault="00466A8C" w:rsidP="00085C5B">
            <w:pPr>
              <w:pStyle w:val="listeargs"/>
              <w:tabs>
                <w:tab w:val="clear" w:pos="0"/>
                <w:tab w:val="clear" w:pos="709"/>
                <w:tab w:val="clear" w:pos="1985"/>
                <w:tab w:val="clear" w:pos="3261"/>
                <w:tab w:val="clear" w:pos="3686"/>
                <w:tab w:val="clear" w:pos="4111"/>
                <w:tab w:val="clear" w:pos="4536"/>
                <w:tab w:val="clear" w:pos="4962"/>
                <w:tab w:val="clear" w:pos="5387"/>
                <w:tab w:val="left" w:pos="33"/>
              </w:tabs>
              <w:ind w:left="0"/>
              <w:jc w:val="center"/>
              <w:rPr>
                <w:rFonts w:ascii="Liberation Sans Narrow" w:hAnsi="Liberation Sans Narrow"/>
              </w:rPr>
            </w:pPr>
            <w:r w:rsidRPr="00B076E0">
              <w:rPr>
                <w:rFonts w:ascii="Liberation Sans Narrow" w:hAnsi="Liberation Sans Narrow"/>
                <w:lang w:val="en-US"/>
              </w:rPr>
              <w:t xml:space="preserve">  </w:t>
            </w:r>
            <w:r>
              <w:rPr>
                <w:rFonts w:ascii="Liberation Sans Narrow" w:hAnsi="Liberation Sans Narrow"/>
              </w:rPr>
              <w:t>0.6</w:t>
            </w:r>
          </w:p>
        </w:tc>
        <w:tc>
          <w:tcPr>
            <w:tcW w:w="0" w:type="auto"/>
            <w:shd w:val="clear" w:color="auto" w:fill="FFFFCC"/>
          </w:tcPr>
          <w:p w:rsidR="00F95BB4" w:rsidRPr="00B076E0" w:rsidRDefault="00FC40F6" w:rsidP="00085C5B">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lang w:val="en-US"/>
              </w:rPr>
            </w:pPr>
            <w:r w:rsidRPr="00B076E0">
              <w:rPr>
                <w:rFonts w:ascii="Liberation Sans Narrow" w:hAnsi="Liberation Sans Narrow"/>
                <w:lang w:val="en-US"/>
              </w:rPr>
              <w:t>To avoid large power in low frequencies</w:t>
            </w:r>
          </w:p>
        </w:tc>
      </w:tr>
      <w:tr w:rsidR="00F95BB4" w:rsidRPr="00450769" w:rsidTr="00B9258E">
        <w:trPr>
          <w:jc w:val="center"/>
        </w:trPr>
        <w:tc>
          <w:tcPr>
            <w:tcW w:w="0" w:type="auto"/>
            <w:shd w:val="clear" w:color="auto" w:fill="FFFFCC"/>
          </w:tcPr>
          <w:p w:rsidR="00F95BB4" w:rsidRPr="00450769" w:rsidRDefault="00466A8C" w:rsidP="00085C5B">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rPr>
            </w:pPr>
            <w:r>
              <w:rPr>
                <w:rFonts w:ascii="Liberation Sans Narrow" w:hAnsi="Liberation Sans Narrow"/>
              </w:rPr>
              <w:t>Fi2</w:t>
            </w:r>
            <w:r w:rsidR="00F95BB4" w:rsidRPr="00450769">
              <w:rPr>
                <w:rFonts w:ascii="Liberation Sans Narrow" w:hAnsi="Liberation Sans Narrow"/>
              </w:rPr>
              <w:t xml:space="preserve"> </w:t>
            </w:r>
          </w:p>
        </w:tc>
        <w:tc>
          <w:tcPr>
            <w:tcW w:w="0" w:type="auto"/>
            <w:shd w:val="clear" w:color="auto" w:fill="FFFFCC"/>
          </w:tcPr>
          <w:p w:rsidR="00F95BB4" w:rsidRPr="00B076E0" w:rsidRDefault="00466A8C" w:rsidP="00466A8C">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lang w:val="en-US"/>
              </w:rPr>
            </w:pPr>
            <w:r w:rsidRPr="00B076E0">
              <w:rPr>
                <w:rFonts w:ascii="Liberation Sans Narrow" w:hAnsi="Liberation Sans Narrow"/>
                <w:lang w:val="en-US"/>
              </w:rPr>
              <w:t>frequency max for integrated power</w:t>
            </w:r>
          </w:p>
        </w:tc>
        <w:tc>
          <w:tcPr>
            <w:tcW w:w="0" w:type="auto"/>
            <w:shd w:val="clear" w:color="auto" w:fill="FFFFCC"/>
          </w:tcPr>
          <w:p w:rsidR="00F95BB4" w:rsidRPr="00450769" w:rsidRDefault="00466A8C" w:rsidP="00085C5B">
            <w:pPr>
              <w:pStyle w:val="listeargs"/>
              <w:tabs>
                <w:tab w:val="clear" w:pos="0"/>
                <w:tab w:val="clear" w:pos="709"/>
                <w:tab w:val="clear" w:pos="1985"/>
                <w:tab w:val="clear" w:pos="3261"/>
                <w:tab w:val="clear" w:pos="3686"/>
                <w:tab w:val="clear" w:pos="4111"/>
                <w:tab w:val="clear" w:pos="4536"/>
                <w:tab w:val="clear" w:pos="4962"/>
                <w:tab w:val="clear" w:pos="5387"/>
              </w:tabs>
              <w:ind w:left="33"/>
              <w:jc w:val="center"/>
              <w:rPr>
                <w:rFonts w:ascii="Liberation Sans Narrow" w:hAnsi="Liberation Sans Narrow"/>
              </w:rPr>
            </w:pPr>
            <w:r>
              <w:rPr>
                <w:rFonts w:ascii="Liberation Sans Narrow" w:hAnsi="Liberation Sans Narrow"/>
              </w:rPr>
              <w:t>0.</w:t>
            </w:r>
          </w:p>
        </w:tc>
        <w:tc>
          <w:tcPr>
            <w:tcW w:w="0" w:type="auto"/>
            <w:shd w:val="clear" w:color="auto" w:fill="FFFFCC"/>
          </w:tcPr>
          <w:p w:rsidR="00F95BB4" w:rsidRPr="00450769" w:rsidRDefault="00FC40F6" w:rsidP="00085C5B">
            <w:pPr>
              <w:pStyle w:val="listeargs"/>
              <w:tabs>
                <w:tab w:val="clear" w:pos="0"/>
                <w:tab w:val="clear" w:pos="709"/>
                <w:tab w:val="clear" w:pos="1985"/>
                <w:tab w:val="clear" w:pos="3261"/>
                <w:tab w:val="clear" w:pos="3686"/>
                <w:tab w:val="clear" w:pos="4111"/>
                <w:tab w:val="clear" w:pos="4536"/>
                <w:tab w:val="clear" w:pos="4962"/>
                <w:tab w:val="clear" w:pos="5387"/>
              </w:tabs>
              <w:ind w:left="0"/>
              <w:rPr>
                <w:rFonts w:ascii="Liberation Sans Narrow" w:hAnsi="Liberation Sans Narrow"/>
              </w:rPr>
            </w:pPr>
            <w:r>
              <w:rPr>
                <w:rFonts w:ascii="Liberation Sans Narrow" w:hAnsi="Liberation Sans Narrow"/>
              </w:rPr>
              <w:t>0. means Nyquist frequency assumed</w:t>
            </w:r>
          </w:p>
        </w:tc>
      </w:tr>
    </w:tbl>
    <w:p w:rsidR="00F95BB4" w:rsidRPr="00B9258E" w:rsidRDefault="00F95BB4" w:rsidP="00905C42">
      <w:pPr>
        <w:rPr>
          <w:sz w:val="12"/>
        </w:rPr>
      </w:pPr>
    </w:p>
    <w:p w:rsidR="00607799" w:rsidRDefault="009732F1" w:rsidP="00607799">
      <w:pPr>
        <w:pStyle w:val="Lgende"/>
        <w:rPr>
          <w:lang w:bidi="ar-SA"/>
        </w:rPr>
      </w:pPr>
      <w:bookmarkStart w:id="475" w:name="_Ref414542699"/>
      <w:bookmarkStart w:id="476" w:name="_Toc416973665"/>
      <w:r w:rsidRPr="00607799">
        <w:t xml:space="preserve">Table </w:t>
      </w:r>
      <w:r w:rsidR="0088630C">
        <w:fldChar w:fldCharType="begin"/>
      </w:r>
      <w:r w:rsidRPr="00607799">
        <w:instrText xml:space="preserve"> SEQ Table \* ARABIC </w:instrText>
      </w:r>
      <w:r w:rsidR="0088630C">
        <w:fldChar w:fldCharType="separate"/>
      </w:r>
      <w:r w:rsidR="003E62A6">
        <w:rPr>
          <w:noProof/>
        </w:rPr>
        <w:t>11</w:t>
      </w:r>
      <w:r w:rsidR="0088630C">
        <w:fldChar w:fldCharType="end"/>
      </w:r>
      <w:bookmarkEnd w:id="475"/>
      <w:r w:rsidRPr="00607799">
        <w:rPr>
          <w:lang w:bidi="ar-SA"/>
        </w:rPr>
        <w:t>:</w:t>
      </w:r>
      <w:r w:rsidRPr="00607799">
        <w:rPr>
          <w:lang w:bidi="ar-SA"/>
        </w:rPr>
        <w:tab/>
      </w:r>
      <w:r w:rsidR="00607799" w:rsidRPr="00607799">
        <w:rPr>
          <w:lang w:bidi="ar-SA"/>
        </w:rPr>
        <w:t xml:space="preserve">Valeurs des </w:t>
      </w:r>
      <w:r w:rsidR="00607799">
        <w:rPr>
          <w:lang w:bidi="ar-SA"/>
        </w:rPr>
        <w:t>paramètres</w:t>
      </w:r>
      <w:r w:rsidR="00607799" w:rsidRPr="00607799">
        <w:rPr>
          <w:lang w:bidi="ar-SA"/>
        </w:rPr>
        <w:t xml:space="preserve"> de la commande</w:t>
      </w:r>
      <w:r w:rsidR="00607799" w:rsidRPr="00607799">
        <w:t xml:space="preserve"> </w:t>
      </w:r>
      <w:r w:rsidR="00607799" w:rsidRPr="00607799">
        <w:rPr>
          <w:lang w:bidi="ar-SA"/>
        </w:rPr>
        <w:t>RCL_product_</w:t>
      </w:r>
      <w:r w:rsidR="00607799">
        <w:rPr>
          <w:lang w:bidi="ar-SA"/>
        </w:rPr>
        <w:t>visu_SPL2</w:t>
      </w:r>
      <w:r w:rsidR="00607799" w:rsidRPr="00607799">
        <w:rPr>
          <w:lang w:bidi="ar-SA"/>
        </w:rPr>
        <w:t>_oneday</w:t>
      </w:r>
      <w:bookmarkEnd w:id="476"/>
    </w:p>
    <w:p w:rsidR="00B9258E" w:rsidRPr="00607799" w:rsidRDefault="00B9258E" w:rsidP="00905C42"/>
    <w:p w:rsidR="0091785B" w:rsidRDefault="00905C42" w:rsidP="00905C42">
      <w:r>
        <w:t xml:space="preserve">Les </w:t>
      </w:r>
      <w:r w:rsidR="00C272F1">
        <w:t>fichiers PostScript</w:t>
      </w:r>
      <w:r>
        <w:t xml:space="preserve"> sont convertis automatiquement en PNG par la commande </w:t>
      </w:r>
      <w:r w:rsidRPr="00DC0EF5">
        <w:rPr>
          <w:rFonts w:ascii="Arial" w:hAnsi="Arial" w:cs="Arial"/>
          <w:b/>
          <w:sz w:val="18"/>
          <w:szCs w:val="18"/>
        </w:rPr>
        <w:t>RCL_ps_to_png</w:t>
      </w:r>
      <w:r w:rsidRPr="00905C42">
        <w:t> </w:t>
      </w:r>
      <w:r>
        <w:t>; la résolution des PNG est définie dans le RCL_config</w:t>
      </w:r>
      <w:r w:rsidR="00C272F1">
        <w:t>.bash</w:t>
      </w:r>
      <w:r>
        <w:t>. Pour la production, elle est fixée à 300 ppp (or dpi).</w:t>
      </w:r>
      <w:r w:rsidR="00F95BB4">
        <w:t xml:space="preserve"> Un exemple des ces spectrogrammes est donné </w:t>
      </w:r>
      <w:r w:rsidR="00607799">
        <w:t xml:space="preserve">au chapitre </w:t>
      </w:r>
      <w:r w:rsidR="0088630C">
        <w:fldChar w:fldCharType="begin"/>
      </w:r>
      <w:r w:rsidR="00063096">
        <w:instrText xml:space="preserve"> REF _Ref414543325 \w \h </w:instrText>
      </w:r>
      <w:r w:rsidR="0088630C">
        <w:fldChar w:fldCharType="separate"/>
      </w:r>
      <w:r w:rsidR="003E62A6">
        <w:t>9.10.3</w:t>
      </w:r>
      <w:r w:rsidR="0088630C">
        <w:fldChar w:fldCharType="end"/>
      </w:r>
      <w:r w:rsidR="00063096">
        <w:t>.</w:t>
      </w:r>
    </w:p>
    <w:p w:rsidR="00A2030A" w:rsidRDefault="00A2030A" w:rsidP="00905C42"/>
    <w:p w:rsidR="00A2030A" w:rsidRPr="00411376" w:rsidRDefault="00411376" w:rsidP="002868AB">
      <w:pPr>
        <w:pStyle w:val="Titre3"/>
        <w:rPr>
          <w:lang w:val="en-GB"/>
        </w:rPr>
      </w:pPr>
      <w:bookmarkStart w:id="477" w:name="_Toc409633947"/>
      <w:r w:rsidRPr="00411376">
        <w:rPr>
          <w:lang w:val="en-GB"/>
        </w:rPr>
        <w:t xml:space="preserve">  </w:t>
      </w:r>
      <w:bookmarkStart w:id="478" w:name="_Toc416973778"/>
      <w:r w:rsidR="00A2030A" w:rsidRPr="00411376">
        <w:rPr>
          <w:lang w:val="en-GB"/>
        </w:rPr>
        <w:t>RCL_product_visu_orbit_oneday</w:t>
      </w:r>
      <w:bookmarkEnd w:id="477"/>
      <w:bookmarkEnd w:id="478"/>
    </w:p>
    <w:p w:rsidR="0091785B" w:rsidRDefault="00D460F4" w:rsidP="00A2030A">
      <w:r>
        <w:t>Rappelons</w:t>
      </w:r>
      <w:r w:rsidR="00A2030A">
        <w:t xml:space="preserve"> qu’il y a plusieurs </w:t>
      </w:r>
      <w:r>
        <w:t>visualisations</w:t>
      </w:r>
      <w:r w:rsidR="00A2030A">
        <w:t xml:space="preserve"> des trajectoires des satellites et des paramètres du </w:t>
      </w:r>
      <w:r>
        <w:t>tétraèdre</w:t>
      </w:r>
      <w:r w:rsidR="00A2030A">
        <w:t>.</w:t>
      </w:r>
      <w:r w:rsidR="007B5D63">
        <w:t xml:space="preserve"> La commande lance la production de tous les graphiques décrits ci-dessous.</w:t>
      </w:r>
    </w:p>
    <w:p w:rsidR="00A2030A" w:rsidRDefault="00A2030A" w:rsidP="00461920">
      <w:pPr>
        <w:pStyle w:val="Titre4"/>
      </w:pPr>
      <w:bookmarkStart w:id="479" w:name="_Toc416973779"/>
      <w:r>
        <w:t>•  Les positions par séquence de 3 heures</w:t>
      </w:r>
      <w:bookmarkEnd w:id="479"/>
    </w:p>
    <w:p w:rsidR="00A2030A" w:rsidRDefault="00A2030A" w:rsidP="00A2030A">
      <w:r>
        <w:t xml:space="preserve">Elles sont </w:t>
      </w:r>
      <w:r w:rsidR="007B5D63">
        <w:t>produites</w:t>
      </w:r>
      <w:r>
        <w:t xml:space="preserve"> en GSE </w:t>
      </w:r>
      <w:r w:rsidRPr="00A2030A">
        <w:rPr>
          <w:i/>
        </w:rPr>
        <w:t xml:space="preserve">et </w:t>
      </w:r>
      <w:r>
        <w:t>en GSM. Un</w:t>
      </w:r>
      <w:r w:rsidR="00063096">
        <w:t xml:space="preserve"> exemple est donné au chapitre </w:t>
      </w:r>
      <w:r w:rsidR="0088630C">
        <w:fldChar w:fldCharType="begin"/>
      </w:r>
      <w:r w:rsidR="00063096">
        <w:instrText xml:space="preserve"> REF _Ref414543350 \w \h </w:instrText>
      </w:r>
      <w:r w:rsidR="0088630C">
        <w:fldChar w:fldCharType="separate"/>
      </w:r>
      <w:r w:rsidR="003E62A6">
        <w:t>9.10.9</w:t>
      </w:r>
      <w:r w:rsidR="0088630C">
        <w:fldChar w:fldCharType="end"/>
      </w:r>
      <w:r w:rsidR="00063096">
        <w:t>.</w:t>
      </w:r>
    </w:p>
    <w:p w:rsidR="00A2030A" w:rsidRDefault="00A2030A" w:rsidP="00A2030A">
      <w:r>
        <w:t xml:space="preserve">La procédure utilise la commande </w:t>
      </w:r>
      <w:r w:rsidRPr="00DC0EF5">
        <w:rPr>
          <w:rFonts w:ascii="Arial" w:hAnsi="Arial" w:cs="Arial"/>
          <w:b/>
          <w:sz w:val="18"/>
        </w:rPr>
        <w:t xml:space="preserve">RCL_get_data_CLUPOS </w:t>
      </w:r>
      <w:r w:rsidR="007B5D63">
        <w:t xml:space="preserve">pour obtenir les fichiers de position. Elle est lancée </w:t>
      </w:r>
      <w:r>
        <w:t>sur des séquences de 190.1 minutes, avec une résolution de 10 m</w:t>
      </w:r>
      <w:r w:rsidR="00DC0EF5">
        <w:t>i</w:t>
      </w:r>
      <w:r>
        <w:t>n, puis on cré</w:t>
      </w:r>
      <w:r w:rsidR="00DC0EF5">
        <w:t>e</w:t>
      </w:r>
      <w:r>
        <w:t xml:space="preserve"> les plots avec la commande </w:t>
      </w:r>
      <w:r w:rsidRPr="00DC0EF5">
        <w:rPr>
          <w:rFonts w:ascii="Arial" w:hAnsi="Arial" w:cs="Arial"/>
          <w:b/>
          <w:sz w:val="18"/>
        </w:rPr>
        <w:t>RCL_visu_CLUPOS</w:t>
      </w:r>
      <w:r>
        <w:t>.</w:t>
      </w:r>
    </w:p>
    <w:p w:rsidR="00A2030A" w:rsidRDefault="0086192A" w:rsidP="00461920">
      <w:pPr>
        <w:pStyle w:val="Titre4"/>
      </w:pPr>
      <w:bookmarkStart w:id="480" w:name="_Toc416973780"/>
      <w:r>
        <w:t xml:space="preserve">•  </w:t>
      </w:r>
      <w:r w:rsidR="00A2030A">
        <w:t>Les positions pour une orbite complète</w:t>
      </w:r>
      <w:bookmarkEnd w:id="480"/>
    </w:p>
    <w:p w:rsidR="00A2030A" w:rsidRDefault="00A2030A" w:rsidP="00A2030A">
      <w:r>
        <w:t xml:space="preserve">De la </w:t>
      </w:r>
      <w:r w:rsidR="00D460F4">
        <w:t>même</w:t>
      </w:r>
      <w:r>
        <w:t xml:space="preserve"> manière, elles sont </w:t>
      </w:r>
      <w:r w:rsidR="007B5D63">
        <w:t>produites</w:t>
      </w:r>
      <w:r>
        <w:t xml:space="preserve"> en GSE </w:t>
      </w:r>
      <w:r w:rsidRPr="00A2030A">
        <w:rPr>
          <w:i/>
        </w:rPr>
        <w:t xml:space="preserve">et </w:t>
      </w:r>
      <w:r>
        <w:t>en GSM. Un</w:t>
      </w:r>
      <w:r w:rsidR="007B5D63">
        <w:t xml:space="preserve"> exemple est donné </w:t>
      </w:r>
      <w:r w:rsidR="00063096">
        <w:t xml:space="preserve">chapitre </w:t>
      </w:r>
      <w:r w:rsidR="0088630C">
        <w:fldChar w:fldCharType="begin"/>
      </w:r>
      <w:r w:rsidR="00063096">
        <w:instrText xml:space="preserve"> REF _Ref414543374 \w \h </w:instrText>
      </w:r>
      <w:r w:rsidR="0088630C">
        <w:fldChar w:fldCharType="separate"/>
      </w:r>
      <w:r w:rsidR="003E62A6">
        <w:t>9.10.10</w:t>
      </w:r>
      <w:r w:rsidR="0088630C">
        <w:fldChar w:fldCharType="end"/>
      </w:r>
      <w:r w:rsidR="00063096">
        <w:t>.</w:t>
      </w:r>
    </w:p>
    <w:p w:rsidR="0043577C" w:rsidRDefault="0043577C" w:rsidP="0043577C">
      <w:r>
        <w:t xml:space="preserve">Comme </w:t>
      </w:r>
      <w:r w:rsidR="00D460F4">
        <w:t>précédemment</w:t>
      </w:r>
      <w:r>
        <w:t xml:space="preserve"> on utilise la commande </w:t>
      </w:r>
      <w:r w:rsidRPr="00DC0EF5">
        <w:rPr>
          <w:rFonts w:ascii="Arial" w:hAnsi="Arial" w:cs="Arial"/>
          <w:b/>
          <w:sz w:val="18"/>
        </w:rPr>
        <w:t>RCL_get_data_CLUPOS</w:t>
      </w:r>
      <w:r w:rsidRPr="00DC0EF5">
        <w:rPr>
          <w:sz w:val="18"/>
        </w:rPr>
        <w:t xml:space="preserve"> </w:t>
      </w:r>
      <w:r>
        <w:t xml:space="preserve">pour obtenir les fichiers de position, puis on </w:t>
      </w:r>
      <w:r w:rsidR="00D460F4">
        <w:t>crée</w:t>
      </w:r>
      <w:r>
        <w:t xml:space="preserve"> les plots avec la commande </w:t>
      </w:r>
      <w:r w:rsidRPr="00DC0EF5">
        <w:rPr>
          <w:rFonts w:ascii="Arial" w:hAnsi="Arial" w:cs="Arial"/>
          <w:b/>
          <w:sz w:val="18"/>
        </w:rPr>
        <w:t>RCL_visu_CLUPOS</w:t>
      </w:r>
      <w:r>
        <w:t>.</w:t>
      </w:r>
    </w:p>
    <w:p w:rsidR="0043577C" w:rsidRDefault="0043577C" w:rsidP="00A052A1">
      <w:pPr>
        <w:pStyle w:val="Paragraphedeliste"/>
      </w:pPr>
      <w:r>
        <w:t>Pour les années antérieures à 2009, la période prise pour une orbite complète est de 3070 m</w:t>
      </w:r>
      <w:r w:rsidR="00DC0EF5">
        <w:t>i</w:t>
      </w:r>
      <w:r>
        <w:t>n (soit 51 heures et 10 m</w:t>
      </w:r>
      <w:r w:rsidR="00DC0EF5">
        <w:t>i</w:t>
      </w:r>
      <w:r>
        <w:t>n).</w:t>
      </w:r>
      <w:r w:rsidRPr="0043577C">
        <w:t xml:space="preserve"> </w:t>
      </w:r>
    </w:p>
    <w:p w:rsidR="0043577C" w:rsidRDefault="0043577C" w:rsidP="00A052A1">
      <w:pPr>
        <w:pStyle w:val="Paragraphedeliste"/>
      </w:pPr>
      <w:r>
        <w:t>Pour décembre 2009,  la période prise est de 3070 m</w:t>
      </w:r>
      <w:r w:rsidR="00DC0EF5">
        <w:t>i</w:t>
      </w:r>
      <w:r>
        <w:t>n (soit 51 heures et 10 m</w:t>
      </w:r>
      <w:r w:rsidR="00DC0EF5">
        <w:t>i</w:t>
      </w:r>
      <w:r>
        <w:t>n).</w:t>
      </w:r>
      <w:r w:rsidRPr="0043577C">
        <w:t xml:space="preserve"> </w:t>
      </w:r>
    </w:p>
    <w:p w:rsidR="0043577C" w:rsidRDefault="0043577C" w:rsidP="00A052A1">
      <w:pPr>
        <w:pStyle w:val="Paragraphedeliste"/>
      </w:pPr>
      <w:r>
        <w:t>Pour les années supérieures ou égales à 2009, la période prise pour une orbite complète est de 3250 mn (soit 54 heures et 10 m</w:t>
      </w:r>
      <w:r w:rsidR="00DC0EF5">
        <w:t>i</w:t>
      </w:r>
      <w:r>
        <w:t>n).</w:t>
      </w:r>
    </w:p>
    <w:p w:rsidR="0043577C" w:rsidRDefault="0043577C" w:rsidP="0043577C">
      <w:r>
        <w:t xml:space="preserve">Ces valeurs ont été définies </w:t>
      </w:r>
      <w:r w:rsidR="00D460F4">
        <w:t>grâce</w:t>
      </w:r>
      <w:r>
        <w:t xml:space="preserve"> à la commande </w:t>
      </w:r>
      <w:r w:rsidRPr="00DC0EF5">
        <w:rPr>
          <w:rFonts w:ascii="Arial" w:hAnsi="Arial" w:cs="Arial"/>
          <w:b/>
          <w:sz w:val="18"/>
        </w:rPr>
        <w:t>RCL_give_CLUORB_period</w:t>
      </w:r>
      <w:r>
        <w:t>.</w:t>
      </w:r>
    </w:p>
    <w:p w:rsidR="00DA5A5D" w:rsidRDefault="00DA5A5D" w:rsidP="00461920">
      <w:pPr>
        <w:pStyle w:val="Titre4"/>
      </w:pPr>
      <w:bookmarkStart w:id="481" w:name="_Toc416973781"/>
      <w:r>
        <w:t xml:space="preserve">•  Les paramètres du </w:t>
      </w:r>
      <w:r w:rsidR="00D460F4">
        <w:t>tétraèdre</w:t>
      </w:r>
      <w:bookmarkEnd w:id="481"/>
    </w:p>
    <w:p w:rsidR="009729D3" w:rsidRDefault="009729D3" w:rsidP="0043577C">
      <w:r>
        <w:t>Deux graphiques sont produits :</w:t>
      </w:r>
    </w:p>
    <w:p w:rsidR="009729D3" w:rsidRDefault="009729D3" w:rsidP="00A052A1">
      <w:pPr>
        <w:pStyle w:val="Paragraphedeliste"/>
      </w:pPr>
      <w:r>
        <w:t>Un graphique 2-D pour la position et la vitesse de chaque satellite, en repère GSE, avec en plus les positions en polaire</w:t>
      </w:r>
      <w:r w:rsidR="00DB7AB5">
        <w:t>, pour une période de 24 heures.</w:t>
      </w:r>
    </w:p>
    <w:p w:rsidR="009729D3" w:rsidRDefault="009729D3" w:rsidP="00A052A1">
      <w:pPr>
        <w:pStyle w:val="Paragraphedeliste"/>
      </w:pPr>
      <w:r>
        <w:t xml:space="preserve">Un second graphique donnant d’une part les positions dans le centre de masse, les inter-distances et les surface de chaque face, et d’autre part les paramètres d’élongation et de planarité du </w:t>
      </w:r>
      <w:r w:rsidR="00D460F4">
        <w:t>tétraèdre</w:t>
      </w:r>
      <w:r>
        <w:t xml:space="preserve"> </w:t>
      </w:r>
      <w:r w:rsidR="00D460F4">
        <w:t>définie</w:t>
      </w:r>
      <w:r>
        <w:t xml:space="preserve"> dans [14</w:t>
      </w:r>
      <w:r w:rsidR="00B211F7">
        <w:t xml:space="preserve">, </w:t>
      </w:r>
      <w:r w:rsidR="002A2A54">
        <w:t>Robert, 1998</w:t>
      </w:r>
      <w:r>
        <w:t>]. L’amplitude et la direction des axes de l’</w:t>
      </w:r>
      <w:r w:rsidR="00D460F4">
        <w:t>ellipsoïde</w:t>
      </w:r>
      <w:r>
        <w:t xml:space="preserve"> </w:t>
      </w:r>
      <w:r w:rsidR="00D460F4">
        <w:t>sont</w:t>
      </w:r>
      <w:r w:rsidR="00DB7AB5">
        <w:t xml:space="preserve"> également </w:t>
      </w:r>
      <w:r w:rsidR="00D460F4">
        <w:t>fournies</w:t>
      </w:r>
      <w:r w:rsidR="00DB7AB5">
        <w:t>, toujours pour une période de 24 heures.</w:t>
      </w:r>
    </w:p>
    <w:p w:rsidR="00DB7AB5" w:rsidRPr="00121C3B" w:rsidRDefault="00DB7AB5" w:rsidP="00DB7AB5">
      <w:pPr>
        <w:rPr>
          <w:sz w:val="10"/>
        </w:rPr>
      </w:pPr>
    </w:p>
    <w:p w:rsidR="00DB7AB5" w:rsidRDefault="00DB7AB5" w:rsidP="0043577C">
      <w:r>
        <w:t xml:space="preserve">Les paramètres de la géométrie du </w:t>
      </w:r>
      <w:r w:rsidR="00D460F4">
        <w:t>tétraèdre</w:t>
      </w:r>
      <w:r>
        <w:t xml:space="preserve"> sont </w:t>
      </w:r>
      <w:r w:rsidR="00D460F4">
        <w:t>obtenus</w:t>
      </w:r>
      <w:r>
        <w:t xml:space="preserve"> avec la commande </w:t>
      </w:r>
      <w:r w:rsidRPr="00DC0EF5">
        <w:rPr>
          <w:rFonts w:ascii="Arial" w:hAnsi="Arial" w:cs="Arial"/>
          <w:b/>
          <w:sz w:val="18"/>
        </w:rPr>
        <w:t>RCL_get_data_CLUGEOM</w:t>
      </w:r>
      <w:r w:rsidRPr="00DC0EF5">
        <w:rPr>
          <w:sz w:val="18"/>
        </w:rPr>
        <w:t xml:space="preserve"> </w:t>
      </w:r>
      <w:r>
        <w:t>sur une période de 20 m</w:t>
      </w:r>
      <w:r w:rsidR="00DC0EF5">
        <w:t>i</w:t>
      </w:r>
      <w:r>
        <w:t>n, en GSE, avec l’</w:t>
      </w:r>
      <w:r w:rsidR="00D460F4">
        <w:t>option</w:t>
      </w:r>
      <w:r>
        <w:t xml:space="preserve"> « long ». La visualisation est faite par la commande </w:t>
      </w:r>
      <w:r w:rsidRPr="00DC0EF5">
        <w:rPr>
          <w:rFonts w:ascii="Arial" w:hAnsi="Arial" w:cs="Arial"/>
          <w:b/>
          <w:sz w:val="18"/>
        </w:rPr>
        <w:t>RCL_visu_CLUGEOM</w:t>
      </w:r>
      <w:r w:rsidRPr="00B5112C">
        <w:rPr>
          <w:rFonts w:ascii="Liberation Sans Narrow" w:hAnsi="Liberation Sans Narrow"/>
        </w:rPr>
        <w:t>.</w:t>
      </w:r>
    </w:p>
    <w:p w:rsidR="00DA5A5D" w:rsidRDefault="00DB7AB5" w:rsidP="0043577C">
      <w:r>
        <w:t>Des exe</w:t>
      </w:r>
      <w:r w:rsidR="00063096">
        <w:t xml:space="preserve">mples sont donnés au chapitre </w:t>
      </w:r>
      <w:r w:rsidR="0088630C">
        <w:fldChar w:fldCharType="begin"/>
      </w:r>
      <w:r w:rsidR="00063096">
        <w:instrText xml:space="preserve"> REF _Ref414543428 \w \h </w:instrText>
      </w:r>
      <w:r w:rsidR="0088630C">
        <w:fldChar w:fldCharType="separate"/>
      </w:r>
      <w:r w:rsidR="003E62A6">
        <w:t>9.10.11</w:t>
      </w:r>
      <w:r w:rsidR="0088630C">
        <w:fldChar w:fldCharType="end"/>
      </w:r>
      <w:r w:rsidR="00063096">
        <w:t>.</w:t>
      </w:r>
    </w:p>
    <w:p w:rsidR="00B5112C" w:rsidRDefault="00B5112C" w:rsidP="000C5D32"/>
    <w:p w:rsidR="00080F3E" w:rsidRDefault="00C47C27" w:rsidP="00260CFE">
      <w:pPr>
        <w:pStyle w:val="Titre2"/>
      </w:pPr>
      <w:bookmarkStart w:id="482" w:name="_Toc402887405"/>
      <w:bookmarkStart w:id="483" w:name="_Toc409633948"/>
      <w:bookmarkStart w:id="484" w:name="_Ref413948066"/>
      <w:bookmarkStart w:id="485" w:name="_Toc416973782"/>
      <w:r>
        <w:t>Consommation en temps CPU des différentes chaînes</w:t>
      </w:r>
      <w:bookmarkEnd w:id="482"/>
      <w:bookmarkEnd w:id="483"/>
      <w:bookmarkEnd w:id="484"/>
      <w:bookmarkEnd w:id="485"/>
    </w:p>
    <w:p w:rsidR="00B5112C" w:rsidRDefault="00C47C27" w:rsidP="00B5112C">
      <w:bookmarkStart w:id="486" w:name="__RefHeading__36_720405414"/>
      <w:bookmarkEnd w:id="486"/>
      <w:r>
        <w:t xml:space="preserve">  </w:t>
      </w:r>
      <w:bookmarkStart w:id="487" w:name="_Toc402887406"/>
    </w:p>
    <w:p w:rsidR="00080F3E" w:rsidRDefault="00C47C27" w:rsidP="002868AB">
      <w:pPr>
        <w:pStyle w:val="Titre3"/>
      </w:pPr>
      <w:bookmarkStart w:id="488" w:name="_Toc409633949"/>
      <w:bookmarkStart w:id="489" w:name="_Toc416973783"/>
      <w:r>
        <w:t>Traitement des données brutes</w:t>
      </w:r>
      <w:bookmarkEnd w:id="487"/>
      <w:bookmarkEnd w:id="488"/>
      <w:bookmarkEnd w:id="489"/>
    </w:p>
    <w:p w:rsidR="00080F3E" w:rsidRDefault="00C47C27" w:rsidP="000C5D32">
      <w:bookmarkStart w:id="490" w:name="_Toc402887407"/>
      <w:r>
        <w:t>Dans la chaîne de production des VTL1.rff, il faut distinguer de tout ce qui suit la partie « decom », qui travaille depuis les données compressées de niveau 0 sur les CD-ROM distribués par l’ESA, ou accessible en ligne, et qui sont ensuite entrées dans la chaîne de production des fichiers WFL1.rff. En effet, cette partie permet d’obtenir des formes d’</w:t>
      </w:r>
      <w:r w:rsidR="003E0191">
        <w:t>onde</w:t>
      </w:r>
      <w:r>
        <w:t xml:space="preserve"> décommutées </w:t>
      </w:r>
      <w:r w:rsidR="00DC0EF5">
        <w:t>et datées par bloc</w:t>
      </w:r>
      <w:r w:rsidR="00C272F1">
        <w:t>s</w:t>
      </w:r>
      <w:r w:rsidR="00DC0EF5">
        <w:t>, sur lesquel</w:t>
      </w:r>
      <w:r w:rsidR="00C272F1">
        <w:t>s</w:t>
      </w:r>
      <w:r>
        <w:t xml:space="preserve"> on a ajouté le calcul de la phase du Sun pulse, qui permet ensuite d’effectuer des changements de coordonnées </w:t>
      </w:r>
      <w:r w:rsidR="00113969">
        <w:t xml:space="preserve">(voir chapitre </w:t>
      </w:r>
      <w:r w:rsidR="0088630C">
        <w:fldChar w:fldCharType="begin"/>
      </w:r>
      <w:r w:rsidR="00113969">
        <w:instrText xml:space="preserve"> REF _Ref413948272 \w \h </w:instrText>
      </w:r>
      <w:r w:rsidR="0088630C">
        <w:fldChar w:fldCharType="separate"/>
      </w:r>
      <w:r w:rsidR="003E62A6">
        <w:t>9.2</w:t>
      </w:r>
      <w:r w:rsidR="0088630C">
        <w:fldChar w:fldCharType="end"/>
      </w:r>
      <w:r w:rsidR="002A2A54">
        <w:t>).</w:t>
      </w:r>
      <w:r>
        <w:t xml:space="preserve"> Tous les codes correspondants ont étés écrits en C. Ces fichiers sont les fichiers d’entrée de l’exploitation scie</w:t>
      </w:r>
      <w:r w:rsidR="002A2A54">
        <w:t xml:space="preserve">ntifique faite par les Roprocs pour les </w:t>
      </w:r>
      <w:r>
        <w:t>version</w:t>
      </w:r>
      <w:r w:rsidR="002A2A54">
        <w:t>s</w:t>
      </w:r>
      <w:r>
        <w:t xml:space="preserve"> </w:t>
      </w:r>
      <w:r>
        <w:rPr>
          <w:rFonts w:eastAsia="Times New Roman" w:cs="Times New Roman"/>
        </w:rPr>
        <w:t>≤</w:t>
      </w:r>
      <w:r w:rsidR="00B211F7">
        <w:t xml:space="preserve"> 4.4d [voir 5, </w:t>
      </w:r>
      <w:r w:rsidR="002A2A54">
        <w:t>Robert, 2011]</w:t>
      </w:r>
      <w:r>
        <w:t>, et les programmes qui s’appliquent ensuite à ces fichiers ont été écrits en Fortran 90.</w:t>
      </w:r>
      <w:bookmarkEnd w:id="490"/>
    </w:p>
    <w:p w:rsidR="00080F3E" w:rsidRDefault="00C47C27" w:rsidP="002868AB">
      <w:pPr>
        <w:pStyle w:val="Titre3"/>
      </w:pPr>
      <w:bookmarkStart w:id="491" w:name="__RefHeading__38_720405414"/>
      <w:bookmarkEnd w:id="491"/>
      <w:r>
        <w:t xml:space="preserve">  </w:t>
      </w:r>
      <w:bookmarkStart w:id="492" w:name="_Toc402887408"/>
      <w:bookmarkStart w:id="493" w:name="_Toc409633950"/>
      <w:bookmarkStart w:id="494" w:name="_Ref413949978"/>
      <w:bookmarkStart w:id="495" w:name="_Toc416973784"/>
      <w:r>
        <w:t>Traitements de niveau 1 et 2</w:t>
      </w:r>
      <w:bookmarkEnd w:id="492"/>
      <w:bookmarkEnd w:id="493"/>
      <w:bookmarkEnd w:id="494"/>
      <w:bookmarkEnd w:id="495"/>
    </w:p>
    <w:p w:rsidR="00080F3E" w:rsidRDefault="00C47C27" w:rsidP="000C5D32">
      <w:bookmarkStart w:id="496" w:name="_Toc402887409"/>
      <w:r>
        <w:t>Les traitements de niveau 1 et 2 (données calibrées) sont le point d'entrée des traitements scientifiques, et se traduit par le projet RCL, initialement dérivé des Roprocs. Les co</w:t>
      </w:r>
      <w:r w:rsidR="00DC0EF5">
        <w:t>des ont étés entièrement repris</w:t>
      </w:r>
      <w:r>
        <w:t xml:space="preserve"> et </w:t>
      </w:r>
      <w:r w:rsidR="00D460F4">
        <w:t>réécrits</w:t>
      </w:r>
      <w:r>
        <w:t xml:space="preserve"> en vue de simplifier les codes déjà existants, de faciliter leur </w:t>
      </w:r>
      <w:r w:rsidR="00DC0EF5">
        <w:t xml:space="preserve">maintenance et leur évolution, </w:t>
      </w:r>
      <w:r>
        <w:t xml:space="preserve">et aussi d’optimiser considérablement la vitesse d’exécution. En effet, à l’origine, le projet RCL avait des ambitions plus larges que la simple production des bases de données locales et des produits </w:t>
      </w:r>
      <w:r w:rsidR="00DC0627">
        <w:t>CSA</w:t>
      </w:r>
      <w:r>
        <w:t>, mais la version initiale était trop lourde pour être utilisée correctement en production, et difficilement m</w:t>
      </w:r>
      <w:r w:rsidR="00DC0EF5">
        <w:t xml:space="preserve">aintenable ou modifiable </w:t>
      </w:r>
      <w:r>
        <w:t>(version a</w:t>
      </w:r>
      <w:r w:rsidR="00C272F1">
        <w:t>ntérieures ou égales à V0.7.13)</w:t>
      </w:r>
      <w:r>
        <w:t>.</w:t>
      </w:r>
      <w:bookmarkEnd w:id="496"/>
    </w:p>
    <w:p w:rsidR="00080F3E" w:rsidRDefault="00C47C27" w:rsidP="00461920">
      <w:pPr>
        <w:pStyle w:val="Titre4"/>
      </w:pPr>
      <w:bookmarkStart w:id="497" w:name="_Toc402887410"/>
      <w:bookmarkStart w:id="498" w:name="_Toc416973785"/>
      <w:r>
        <w:t>• Ordre de grandeur du temps de production des VTL1 et DWF</w:t>
      </w:r>
      <w:bookmarkEnd w:id="497"/>
      <w:bookmarkEnd w:id="498"/>
    </w:p>
    <w:p w:rsidR="00080F3E" w:rsidRDefault="00C47C27" w:rsidP="000C5D32">
      <w:bookmarkStart w:id="499" w:name="_Toc402887411"/>
      <w:r>
        <w:t xml:space="preserve">Le passage des WFL1 aux VTL1 (interpolation des blocs) </w:t>
      </w:r>
      <w:r w:rsidR="00D460F4">
        <w:t>prend</w:t>
      </w:r>
      <w:r>
        <w:t xml:space="preserve"> environ 30 m</w:t>
      </w:r>
      <w:r w:rsidR="00DC0EF5">
        <w:t>i</w:t>
      </w:r>
      <w:r>
        <w:t>n en NBR et 50 m</w:t>
      </w:r>
      <w:r w:rsidR="00DC0EF5">
        <w:t>i</w:t>
      </w:r>
      <w:r>
        <w:t>n en HBR pour un mois et 4 satellites. La conversion en DWF est très rapide (2</w:t>
      </w:r>
      <w:r w:rsidR="00393109">
        <w:t xml:space="preserve"> </w:t>
      </w:r>
      <w:r>
        <w:t>à 3 m</w:t>
      </w:r>
      <w:r w:rsidR="00DC0EF5">
        <w:t>i</w:t>
      </w:r>
      <w:r>
        <w:t>n).</w:t>
      </w:r>
      <w:bookmarkEnd w:id="499"/>
    </w:p>
    <w:p w:rsidR="00080F3E" w:rsidRDefault="00C47C27" w:rsidP="000C5D32">
      <w:pPr>
        <w:rPr>
          <w:i/>
          <w:iCs/>
        </w:rPr>
      </w:pPr>
      <w:bookmarkStart w:id="500" w:name="_Toc402887412"/>
      <w:r>
        <w:t xml:space="preserve">L'ensemble (VTL1, DWF) y compris la vérification des DWF par le CEFPass (logiciel ESA) prend environ </w:t>
      </w:r>
      <w:r>
        <w:rPr>
          <w:i/>
          <w:iCs/>
          <w:u w:val="single"/>
        </w:rPr>
        <w:t>1 à 2 jours</w:t>
      </w:r>
      <w:r>
        <w:rPr>
          <w:i/>
          <w:iCs/>
        </w:rPr>
        <w:t xml:space="preserve"> pour traiter un an de données.</w:t>
      </w:r>
      <w:bookmarkEnd w:id="500"/>
    </w:p>
    <w:p w:rsidR="00080F3E" w:rsidRDefault="00C47C27" w:rsidP="00461920">
      <w:pPr>
        <w:pStyle w:val="Titre4"/>
      </w:pPr>
      <w:bookmarkStart w:id="501" w:name="_Toc402887413"/>
      <w:bookmarkStart w:id="502" w:name="_Toc416973786"/>
      <w:r>
        <w:t>• Ordre de grandeur du temps de production des SPL2, CS et PNG</w:t>
      </w:r>
      <w:bookmarkEnd w:id="501"/>
      <w:bookmarkEnd w:id="502"/>
    </w:p>
    <w:p w:rsidR="00080F3E" w:rsidRDefault="00C47C27" w:rsidP="000C5D32">
      <w:bookmarkStart w:id="503" w:name="_Toc402887414"/>
      <w:r>
        <w:t xml:space="preserve">Le passage des VTL1 aux SPL2 </w:t>
      </w:r>
      <w:r w:rsidR="00D460F4">
        <w:t>prend</w:t>
      </w:r>
      <w:r>
        <w:t xml:space="preserve"> environ 20 mn en NBR et 50 mn en HBR pour un mois et 4 satellites. La conversion en CS est très rapide (2</w:t>
      </w:r>
      <w:r w:rsidR="00393109">
        <w:t xml:space="preserve"> </w:t>
      </w:r>
      <w:r>
        <w:t>à 3 mn).</w:t>
      </w:r>
      <w:bookmarkEnd w:id="503"/>
    </w:p>
    <w:p w:rsidR="00080F3E" w:rsidRDefault="00C47C27" w:rsidP="000C5D32">
      <w:pPr>
        <w:rPr>
          <w:i/>
          <w:iCs/>
        </w:rPr>
      </w:pPr>
      <w:bookmarkStart w:id="504" w:name="_Toc402887415"/>
      <w:r>
        <w:t xml:space="preserve">L'ensemble (SPL2, CS) y compris la vérification des CS par le CEFPass et leur visualisation qui produit PS et PNG prend également environ </w:t>
      </w:r>
      <w:r>
        <w:rPr>
          <w:i/>
          <w:iCs/>
          <w:u w:val="single"/>
        </w:rPr>
        <w:t>1 à 2 jours</w:t>
      </w:r>
      <w:r>
        <w:rPr>
          <w:i/>
          <w:iCs/>
        </w:rPr>
        <w:t xml:space="preserve"> pour traiter un an de données.</w:t>
      </w:r>
      <w:bookmarkEnd w:id="504"/>
    </w:p>
    <w:p w:rsidR="00080F3E" w:rsidRDefault="00C47C27" w:rsidP="00461920">
      <w:pPr>
        <w:pStyle w:val="Titre4"/>
      </w:pPr>
      <w:bookmarkStart w:id="505" w:name="_Toc402887416"/>
      <w:bookmarkStart w:id="506" w:name="_Toc416973787"/>
      <w:r>
        <w:t>• Ordre de grandeur du temps de production des VTL2 et des CWF</w:t>
      </w:r>
      <w:bookmarkEnd w:id="505"/>
      <w:bookmarkEnd w:id="506"/>
    </w:p>
    <w:p w:rsidR="00080F3E" w:rsidRDefault="00C47C27" w:rsidP="000C5D32">
      <w:bookmarkStart w:id="507" w:name="_Toc402887417"/>
      <w:r>
        <w:t>Le passage des VTL1 aux VTL2, qui correspond à la calibration continue des formes d'</w:t>
      </w:r>
      <w:r w:rsidR="003E0191">
        <w:t>onde</w:t>
      </w:r>
      <w:r>
        <w:t xml:space="preserve">, est la partie la plus gourmande en temps CPU. Le programme correspondant a nécessité un gros travail d’optimisation avant de pouvoir être exploité. Il pourrait être encore optimisé davantage, mais les contraintes de calendrier de livraison au </w:t>
      </w:r>
      <w:r w:rsidR="00DC0627">
        <w:t>CSA</w:t>
      </w:r>
      <w:r>
        <w:t xml:space="preserve"> ont fait que l'on s'est arrêté dans l'optimisation dès lors que le temps d’exécution  est devenu raisonnable.</w:t>
      </w:r>
      <w:bookmarkEnd w:id="507"/>
      <w:r>
        <w:t xml:space="preserve"> </w:t>
      </w:r>
    </w:p>
    <w:p w:rsidR="00080F3E" w:rsidRDefault="00C47C27" w:rsidP="000C5D32">
      <w:bookmarkStart w:id="508" w:name="_Toc402887418"/>
      <w:r>
        <w:t xml:space="preserve">Ainsi la production des VTL2 </w:t>
      </w:r>
      <w:r w:rsidR="00D460F4">
        <w:t>prend</w:t>
      </w:r>
      <w:r>
        <w:t xml:space="preserve"> environ 15 heures en NBR et 60 heures en HBR pour un mois et </w:t>
      </w:r>
      <w:r w:rsidR="00DC0EF5">
        <w:t>4 satellites. La conversion en C</w:t>
      </w:r>
      <w:r>
        <w:t>WF est toujours très rapide (2à 3 mn).</w:t>
      </w:r>
      <w:bookmarkEnd w:id="508"/>
    </w:p>
    <w:p w:rsidR="00080F3E" w:rsidRDefault="00C47C27" w:rsidP="000C5D32">
      <w:bookmarkStart w:id="509" w:name="_Toc402887419"/>
      <w:r>
        <w:t>L'ensemble (VTL2, CWF)  y compris la vérification des CWF par le CEFPass prends environ</w:t>
      </w:r>
      <w:r>
        <w:rPr>
          <w:i/>
          <w:iCs/>
        </w:rPr>
        <w:t xml:space="preserve">  </w:t>
      </w:r>
      <w:r>
        <w:rPr>
          <w:i/>
          <w:iCs/>
          <w:u w:val="single"/>
        </w:rPr>
        <w:t>une semaine</w:t>
      </w:r>
      <w:r>
        <w:rPr>
          <w:i/>
          <w:iCs/>
        </w:rPr>
        <w:t xml:space="preserve"> pour traiter un an de données</w:t>
      </w:r>
      <w:r>
        <w:t>.</w:t>
      </w:r>
      <w:bookmarkEnd w:id="509"/>
    </w:p>
    <w:p w:rsidR="00B5112C" w:rsidRDefault="00B5112C" w:rsidP="000C5D32">
      <w:pPr>
        <w:rPr>
          <w:rFonts w:ascii="Arial" w:hAnsi="Arial" w:cs="Arial"/>
          <w:color w:val="2300DC"/>
          <w:sz w:val="26"/>
          <w:szCs w:val="28"/>
        </w:rPr>
      </w:pPr>
      <w:bookmarkStart w:id="510" w:name="__RefHeading__15435_356684175"/>
      <w:bookmarkEnd w:id="510"/>
    </w:p>
    <w:p w:rsidR="00080F3E" w:rsidRDefault="00C47C27" w:rsidP="00260CFE">
      <w:pPr>
        <w:pStyle w:val="Titre2"/>
      </w:pPr>
      <w:bookmarkStart w:id="511" w:name="_Toc402887420"/>
      <w:bookmarkStart w:id="512" w:name="_Toc409633951"/>
      <w:bookmarkStart w:id="513" w:name="_Ref413948088"/>
      <w:bookmarkStart w:id="514" w:name="_Toc416973788"/>
      <w:r>
        <w:t>Volume des données traitées</w:t>
      </w:r>
      <w:bookmarkEnd w:id="511"/>
      <w:bookmarkEnd w:id="512"/>
      <w:bookmarkEnd w:id="513"/>
      <w:bookmarkEnd w:id="514"/>
    </w:p>
    <w:p w:rsidR="00080F3E" w:rsidRDefault="00080F3E" w:rsidP="000C5D32"/>
    <w:p w:rsidR="00080F3E" w:rsidRDefault="00C47C27" w:rsidP="000C5D32">
      <w:bookmarkStart w:id="515" w:name="_Toc402887421"/>
      <w:r>
        <w:t xml:space="preserve">Si les temps de production paraissent </w:t>
      </w:r>
      <w:r w:rsidR="00D460F4">
        <w:t>élevés</w:t>
      </w:r>
      <w:r>
        <w:t xml:space="preserve">, il faut être conscient du volume des données traitées. Le lancement de la procédure </w:t>
      </w:r>
      <w:r w:rsidRPr="00DC0EF5">
        <w:rPr>
          <w:rFonts w:ascii="Arial" w:hAnsi="Arial" w:cs="Arial"/>
          <w:b/>
          <w:sz w:val="18"/>
        </w:rPr>
        <w:t>RCL_dir_properties_pretty_tree</w:t>
      </w:r>
      <w:r w:rsidRPr="00DC0EF5">
        <w:rPr>
          <w:sz w:val="18"/>
        </w:rPr>
        <w:t xml:space="preserve"> </w:t>
      </w:r>
      <w:r>
        <w:t>sur les base</w:t>
      </w:r>
      <w:r w:rsidR="00C272F1">
        <w:t>s</w:t>
      </w:r>
      <w:r>
        <w:t xml:space="preserve"> de données permet d'afficher ces résultats.  On </w:t>
      </w:r>
      <w:r w:rsidR="00D460F4">
        <w:t>trouvera</w:t>
      </w:r>
      <w:r>
        <w:t xml:space="preserve"> ci-dessous les résultats de la commande :</w:t>
      </w:r>
      <w:bookmarkEnd w:id="515"/>
    </w:p>
    <w:p w:rsidR="00080F3E" w:rsidRPr="00B5112C" w:rsidRDefault="00C47C27" w:rsidP="000C5D32">
      <w:pPr>
        <w:pStyle w:val="Corpsdetexte"/>
        <w:rPr>
          <w:sz w:val="18"/>
        </w:rPr>
      </w:pPr>
      <w:bookmarkStart w:id="516" w:name="_Toc402887422"/>
      <w:r w:rsidRPr="00B5112C">
        <w:rPr>
          <w:sz w:val="18"/>
        </w:rPr>
        <w:t>RCL_dir_properties_pretty_tree DIR</w:t>
      </w:r>
      <w:bookmarkEnd w:id="516"/>
    </w:p>
    <w:p w:rsidR="00080F3E" w:rsidRDefault="00080F3E" w:rsidP="000C5D32">
      <w:pPr>
        <w:pStyle w:val="Corpsdetexte"/>
      </w:pPr>
    </w:p>
    <w:p w:rsidR="00080F3E" w:rsidRDefault="00D36921" w:rsidP="000C5D32">
      <w:bookmarkStart w:id="517" w:name="_Toc402887423"/>
      <w:r>
        <w:t>Où</w:t>
      </w:r>
      <w:r w:rsidR="00C47C27">
        <w:t xml:space="preserve"> DIR est par exemple /NFS/tamaya/data2/staff-op/STAFF</w:t>
      </w:r>
      <w:r w:rsidR="00DC0EF5">
        <w:t>-SC/L2/RFF</w:t>
      </w:r>
      <w:r w:rsidR="00C47C27">
        <w:t xml:space="preserve">  si on veut le volume occupé par la base des fichiers L2 (on a enlevé les informations sur les mois pour plus de clarté).</w:t>
      </w:r>
      <w:bookmarkEnd w:id="517"/>
    </w:p>
    <w:p w:rsidR="00DC0EF5" w:rsidRDefault="00DC0EF5" w:rsidP="000C5D32">
      <w:r>
        <w:t xml:space="preserve">On </w:t>
      </w:r>
      <w:r w:rsidR="00881A9D">
        <w:t>peut</w:t>
      </w:r>
      <w:r>
        <w:t xml:space="preserve"> rajouter le paramètre « Mo » si on veut le résultat des volumes dans cette unité (c’est en octets par défaut).</w:t>
      </w:r>
    </w:p>
    <w:p w:rsidR="00080F3E" w:rsidRDefault="00C47C27" w:rsidP="002868AB">
      <w:pPr>
        <w:pStyle w:val="Titre3"/>
      </w:pPr>
      <w:bookmarkStart w:id="518" w:name="_Toc402887424"/>
      <w:bookmarkStart w:id="519" w:name="_Toc409633952"/>
      <w:bookmarkStart w:id="520" w:name="_Toc416973789"/>
      <w:r>
        <w:t>Les WFL1</w:t>
      </w:r>
      <w:bookmarkEnd w:id="518"/>
      <w:bookmarkEnd w:id="519"/>
      <w:bookmarkEnd w:id="520"/>
    </w:p>
    <w:p w:rsidR="00080F3E" w:rsidRDefault="00C47C27" w:rsidP="00DD11AA">
      <w:bookmarkStart w:id="521" w:name="_Toc402887425"/>
      <w:r>
        <w:t xml:space="preserve">On peut voir  sur la </w:t>
      </w:r>
      <w:r w:rsidR="0088630C">
        <w:fldChar w:fldCharType="begin"/>
      </w:r>
      <w:r w:rsidR="00987845">
        <w:instrText xml:space="preserve"> REF _Ref413946570 \h </w:instrText>
      </w:r>
      <w:r w:rsidR="0088630C">
        <w:fldChar w:fldCharType="separate"/>
      </w:r>
      <w:r w:rsidR="003E62A6">
        <w:t xml:space="preserve">Table </w:t>
      </w:r>
      <w:r w:rsidR="003E62A6">
        <w:rPr>
          <w:noProof/>
        </w:rPr>
        <w:t>12</w:t>
      </w:r>
      <w:r w:rsidR="0088630C">
        <w:fldChar w:fldCharType="end"/>
      </w:r>
      <w:r>
        <w:t xml:space="preserve"> ci-dessous que les WFL1 «</w:t>
      </w:r>
      <w:r>
        <w:rPr>
          <w:b/>
          <w:bCs/>
        </w:rPr>
        <w:t> zippés </w:t>
      </w:r>
      <w:r>
        <w:t xml:space="preserve">» </w:t>
      </w:r>
      <w:r w:rsidR="00DC0EF5">
        <w:t xml:space="preserve">occupent </w:t>
      </w:r>
      <w:r>
        <w:t xml:space="preserve">de l'ordre de 200 Go en NBR et 115 Go en HBR, soit </w:t>
      </w:r>
      <w:r w:rsidR="00DC0EF5">
        <w:rPr>
          <w:b/>
          <w:bCs/>
        </w:rPr>
        <w:t>315</w:t>
      </w:r>
      <w:r>
        <w:rPr>
          <w:b/>
          <w:bCs/>
        </w:rPr>
        <w:t xml:space="preserve"> Go</w:t>
      </w:r>
      <w:r>
        <w:t xml:space="preserve"> au total. L'arborescence comprend </w:t>
      </w:r>
      <w:r>
        <w:rPr>
          <w:b/>
          <w:bCs/>
        </w:rPr>
        <w:t>340</w:t>
      </w:r>
      <w:r>
        <w:t xml:space="preserve"> répertoires et plus de </w:t>
      </w:r>
      <w:r>
        <w:rPr>
          <w:b/>
          <w:bCs/>
        </w:rPr>
        <w:t>38000</w:t>
      </w:r>
      <w:r>
        <w:t xml:space="preserve"> fichiers.  Le répertoire  utilisé a été /NFS/tamaya/CLUSTERII/DAILY/STAFF-SC/L1/RFF au 28 octobre 2014.</w:t>
      </w:r>
      <w:bookmarkEnd w:id="521"/>
    </w:p>
    <w:p w:rsidR="00063096" w:rsidRDefault="00063096" w:rsidP="00DD11AA"/>
    <w:p w:rsidR="00080F3E" w:rsidRPr="00A31D36" w:rsidRDefault="00080F3E" w:rsidP="00A31D36">
      <w:pPr>
        <w:pStyle w:val="encadrejaune"/>
        <w:spacing w:line="204" w:lineRule="auto"/>
        <w:ind w:left="1134" w:right="2126"/>
        <w:rPr>
          <w:sz w:val="4"/>
        </w:rPr>
      </w:pPr>
    </w:p>
    <w:p w:rsidR="00080F3E" w:rsidRPr="00785B07" w:rsidRDefault="00C47C27" w:rsidP="00A31D36">
      <w:pPr>
        <w:pStyle w:val="encadrejaune"/>
        <w:spacing w:line="240" w:lineRule="auto"/>
        <w:ind w:left="1134" w:right="2126"/>
        <w:rPr>
          <w:sz w:val="12"/>
        </w:rPr>
      </w:pPr>
      <w:bookmarkStart w:id="522" w:name="_Toc402887426"/>
      <w:r w:rsidRPr="00785B07">
        <w:rPr>
          <w:sz w:val="12"/>
        </w:rPr>
        <w:t>Moctets, nb files, nb dir</w:t>
      </w:r>
      <w:bookmarkEnd w:id="522"/>
      <w:r w:rsidRPr="00785B07">
        <w:rPr>
          <w:sz w:val="12"/>
        </w:rPr>
        <w:t xml:space="preserve"> </w:t>
      </w:r>
    </w:p>
    <w:p w:rsidR="00080F3E" w:rsidRPr="00785B07" w:rsidRDefault="00C47C27" w:rsidP="00A31D36">
      <w:pPr>
        <w:pStyle w:val="encadrejaune"/>
        <w:spacing w:line="240" w:lineRule="auto"/>
        <w:ind w:left="1134" w:right="2126"/>
        <w:rPr>
          <w:sz w:val="12"/>
        </w:rPr>
      </w:pPr>
      <w:bookmarkStart w:id="523" w:name="_Toc402887427"/>
      <w:r w:rsidRPr="00785B07">
        <w:rPr>
          <w:sz w:val="12"/>
        </w:rPr>
        <w:t>-------------------------</w:t>
      </w:r>
      <w:bookmarkEnd w:id="523"/>
      <w:r w:rsidRPr="00785B07">
        <w:rPr>
          <w:sz w:val="12"/>
        </w:rPr>
        <w:t xml:space="preserve"> </w:t>
      </w:r>
    </w:p>
    <w:p w:rsidR="00080F3E" w:rsidRPr="00785B07" w:rsidRDefault="00C47C27" w:rsidP="00A31D36">
      <w:pPr>
        <w:pStyle w:val="encadrejaune"/>
        <w:spacing w:line="240" w:lineRule="auto"/>
        <w:ind w:left="1134" w:right="2126"/>
        <w:rPr>
          <w:sz w:val="6"/>
        </w:rPr>
      </w:pPr>
      <w:r w:rsidRPr="00785B07">
        <w:rPr>
          <w:sz w:val="12"/>
        </w:rPr>
        <w:t xml:space="preserve"> </w:t>
      </w:r>
    </w:p>
    <w:p w:rsidR="00080F3E" w:rsidRPr="00785B07" w:rsidRDefault="00C47C27" w:rsidP="00A31D36">
      <w:pPr>
        <w:pStyle w:val="encadrejaune"/>
        <w:spacing w:line="240" w:lineRule="auto"/>
        <w:ind w:left="1134" w:right="2126"/>
        <w:rPr>
          <w:sz w:val="12"/>
        </w:rPr>
      </w:pPr>
      <w:r w:rsidRPr="00785B07">
        <w:rPr>
          <w:sz w:val="12"/>
        </w:rPr>
        <w:t xml:space="preserve"> </w:t>
      </w:r>
      <w:bookmarkStart w:id="524" w:name="_Toc402887428"/>
      <w:r w:rsidRPr="00785B07">
        <w:rPr>
          <w:b/>
          <w:bCs/>
          <w:sz w:val="12"/>
        </w:rPr>
        <w:t>318996</w:t>
      </w:r>
      <w:r w:rsidRPr="00785B07">
        <w:rPr>
          <w:sz w:val="12"/>
        </w:rPr>
        <w:t>.054  37984  341._</w:t>
      </w:r>
      <w:bookmarkEnd w:id="524"/>
      <w:r w:rsidRPr="00785B07">
        <w:rPr>
          <w:sz w:val="12"/>
        </w:rPr>
        <w:t xml:space="preserve"> </w:t>
      </w:r>
    </w:p>
    <w:p w:rsidR="00080F3E" w:rsidRPr="00785B07" w:rsidRDefault="00C47C27" w:rsidP="00A31D36">
      <w:pPr>
        <w:pStyle w:val="encadrejaune"/>
        <w:spacing w:line="240" w:lineRule="auto"/>
        <w:ind w:left="1134" w:right="2126"/>
        <w:rPr>
          <w:sz w:val="12"/>
        </w:rPr>
      </w:pPr>
      <w:r w:rsidRPr="00785B07">
        <w:rPr>
          <w:sz w:val="12"/>
        </w:rPr>
        <w:t xml:space="preserve"> </w:t>
      </w:r>
      <w:bookmarkStart w:id="525" w:name="_Toc402887429"/>
      <w:r w:rsidRPr="00785B07">
        <w:rPr>
          <w:sz w:val="12"/>
        </w:rPr>
        <w:t xml:space="preserve">318996.054  37984  340  </w:t>
      </w:r>
      <w:r w:rsidRPr="00785B07">
        <w:rPr>
          <w:rFonts w:ascii="Courier New" w:hAnsi="Courier New" w:cs="Courier New"/>
          <w:sz w:val="12"/>
        </w:rPr>
        <w:t>│</w:t>
      </w:r>
      <w:r w:rsidRPr="00785B07">
        <w:rPr>
          <w:sz w:val="12"/>
        </w:rPr>
        <w:t>_WF</w:t>
      </w:r>
      <w:bookmarkEnd w:id="525"/>
      <w:r w:rsidRPr="00785B07">
        <w:rPr>
          <w:sz w:val="12"/>
        </w:rPr>
        <w:t xml:space="preserve"> </w:t>
      </w:r>
    </w:p>
    <w:p w:rsidR="00080F3E" w:rsidRPr="00785B07" w:rsidRDefault="00C47C27" w:rsidP="00A31D36">
      <w:pPr>
        <w:pStyle w:val="encadrejaune"/>
        <w:spacing w:line="240" w:lineRule="auto"/>
        <w:ind w:left="1134" w:right="2126"/>
        <w:rPr>
          <w:sz w:val="12"/>
        </w:rPr>
      </w:pPr>
      <w:r w:rsidRPr="00785B07">
        <w:rPr>
          <w:sz w:val="12"/>
        </w:rPr>
        <w:t xml:space="preserve"> </w:t>
      </w:r>
      <w:bookmarkStart w:id="526" w:name="_Toc402887430"/>
      <w:r w:rsidRPr="00785B07">
        <w:rPr>
          <w:b/>
          <w:bCs/>
          <w:sz w:val="12"/>
        </w:rPr>
        <w:t>203793</w:t>
      </w:r>
      <w:r w:rsidRPr="00785B07">
        <w:rPr>
          <w:sz w:val="12"/>
        </w:rPr>
        <w:t xml:space="preserve">.236  18992  169      </w:t>
      </w:r>
      <w:r w:rsidRPr="00785B07">
        <w:rPr>
          <w:rFonts w:ascii="Courier New" w:hAnsi="Courier New" w:cs="Courier New"/>
          <w:sz w:val="12"/>
        </w:rPr>
        <w:t>│</w:t>
      </w:r>
      <w:r w:rsidRPr="00785B07">
        <w:rPr>
          <w:sz w:val="12"/>
        </w:rPr>
        <w:t>_NBR</w:t>
      </w:r>
      <w:bookmarkEnd w:id="526"/>
      <w:r w:rsidRPr="00785B07">
        <w:rPr>
          <w:sz w:val="12"/>
        </w:rPr>
        <w:t xml:space="preserve"> </w:t>
      </w:r>
    </w:p>
    <w:p w:rsidR="00080F3E" w:rsidRPr="00785B07" w:rsidRDefault="00C47C27" w:rsidP="00A31D36">
      <w:pPr>
        <w:pStyle w:val="encadrejaune"/>
        <w:spacing w:line="240" w:lineRule="auto"/>
        <w:ind w:left="1134" w:right="2126"/>
        <w:rPr>
          <w:sz w:val="12"/>
        </w:rPr>
      </w:pPr>
      <w:r w:rsidRPr="00785B07">
        <w:rPr>
          <w:sz w:val="12"/>
        </w:rPr>
        <w:t xml:space="preserve">   </w:t>
      </w:r>
      <w:bookmarkStart w:id="527" w:name="_Toc402887431"/>
      <w:r w:rsidRPr="00785B07">
        <w:rPr>
          <w:sz w:val="12"/>
        </w:rPr>
        <w:t xml:space="preserve">8075.829   1460   12      </w:t>
      </w:r>
      <w:r w:rsidRPr="00785B07">
        <w:rPr>
          <w:rFonts w:ascii="Courier New" w:hAnsi="Courier New" w:cs="Courier New"/>
          <w:sz w:val="12"/>
        </w:rPr>
        <w:t>│</w:t>
      </w:r>
      <w:r w:rsidRPr="00785B07">
        <w:rPr>
          <w:sz w:val="12"/>
        </w:rPr>
        <w:t xml:space="preserve">    </w:t>
      </w:r>
      <w:r w:rsidRPr="00785B07">
        <w:rPr>
          <w:rFonts w:ascii="Courier New" w:hAnsi="Courier New" w:cs="Courier New"/>
          <w:sz w:val="12"/>
        </w:rPr>
        <w:t>│</w:t>
      </w:r>
      <w:r w:rsidRPr="00785B07">
        <w:rPr>
          <w:sz w:val="12"/>
        </w:rPr>
        <w:t>_2001</w:t>
      </w:r>
      <w:bookmarkEnd w:id="527"/>
      <w:r w:rsidRPr="00785B07">
        <w:rPr>
          <w:sz w:val="12"/>
        </w:rPr>
        <w:t xml:space="preserve"> </w:t>
      </w:r>
    </w:p>
    <w:p w:rsidR="00080F3E" w:rsidRPr="00785B07" w:rsidRDefault="00C47C27" w:rsidP="00A31D36">
      <w:pPr>
        <w:pStyle w:val="encadrejaune"/>
        <w:spacing w:line="240" w:lineRule="auto"/>
        <w:ind w:left="1134" w:right="2126"/>
        <w:rPr>
          <w:sz w:val="12"/>
        </w:rPr>
      </w:pPr>
      <w:r w:rsidRPr="00785B07">
        <w:rPr>
          <w:sz w:val="12"/>
        </w:rPr>
        <w:t xml:space="preserve">  </w:t>
      </w:r>
      <w:bookmarkStart w:id="528" w:name="_Toc402887432"/>
      <w:r w:rsidRPr="00785B07">
        <w:rPr>
          <w:sz w:val="12"/>
        </w:rPr>
        <w:t xml:space="preserve">13673.170   1460   12      </w:t>
      </w:r>
      <w:r w:rsidRPr="00785B07">
        <w:rPr>
          <w:rFonts w:ascii="Courier New" w:hAnsi="Courier New" w:cs="Courier New"/>
          <w:sz w:val="12"/>
        </w:rPr>
        <w:t>│</w:t>
      </w:r>
      <w:r w:rsidRPr="00785B07">
        <w:rPr>
          <w:sz w:val="12"/>
        </w:rPr>
        <w:t xml:space="preserve">    </w:t>
      </w:r>
      <w:r w:rsidRPr="00785B07">
        <w:rPr>
          <w:rFonts w:ascii="Courier New" w:hAnsi="Courier New" w:cs="Courier New"/>
          <w:sz w:val="12"/>
        </w:rPr>
        <w:t>│</w:t>
      </w:r>
      <w:r w:rsidRPr="00785B07">
        <w:rPr>
          <w:sz w:val="12"/>
        </w:rPr>
        <w:t>_2002</w:t>
      </w:r>
      <w:bookmarkEnd w:id="528"/>
      <w:r w:rsidRPr="00785B07">
        <w:rPr>
          <w:sz w:val="12"/>
        </w:rPr>
        <w:t xml:space="preserve"> </w:t>
      </w:r>
    </w:p>
    <w:p w:rsidR="00080F3E" w:rsidRPr="00785B07" w:rsidRDefault="00C47C27" w:rsidP="00A31D36">
      <w:pPr>
        <w:pStyle w:val="encadrejaune"/>
        <w:spacing w:line="240" w:lineRule="auto"/>
        <w:ind w:left="1134" w:right="2126"/>
        <w:rPr>
          <w:sz w:val="12"/>
        </w:rPr>
      </w:pPr>
      <w:r w:rsidRPr="00785B07">
        <w:rPr>
          <w:sz w:val="12"/>
        </w:rPr>
        <w:t xml:space="preserve">  </w:t>
      </w:r>
      <w:bookmarkStart w:id="529" w:name="_Toc402887433"/>
      <w:r w:rsidRPr="00785B07">
        <w:rPr>
          <w:sz w:val="12"/>
        </w:rPr>
        <w:t xml:space="preserve">18246.613   1460   12      </w:t>
      </w:r>
      <w:r w:rsidRPr="00785B07">
        <w:rPr>
          <w:rFonts w:ascii="Courier New" w:hAnsi="Courier New" w:cs="Courier New"/>
          <w:sz w:val="12"/>
        </w:rPr>
        <w:t>│</w:t>
      </w:r>
      <w:r w:rsidRPr="00785B07">
        <w:rPr>
          <w:sz w:val="12"/>
        </w:rPr>
        <w:t xml:space="preserve">    </w:t>
      </w:r>
      <w:r w:rsidRPr="00785B07">
        <w:rPr>
          <w:rFonts w:ascii="Courier New" w:hAnsi="Courier New" w:cs="Courier New"/>
          <w:sz w:val="12"/>
        </w:rPr>
        <w:t>│</w:t>
      </w:r>
      <w:r w:rsidRPr="00785B07">
        <w:rPr>
          <w:sz w:val="12"/>
        </w:rPr>
        <w:t>_2003</w:t>
      </w:r>
      <w:bookmarkEnd w:id="529"/>
      <w:r w:rsidRPr="00785B07">
        <w:rPr>
          <w:sz w:val="12"/>
        </w:rPr>
        <w:t xml:space="preserve"> </w:t>
      </w:r>
    </w:p>
    <w:p w:rsidR="00080F3E" w:rsidRPr="00785B07" w:rsidRDefault="00C47C27" w:rsidP="00A31D36">
      <w:pPr>
        <w:pStyle w:val="encadrejaune"/>
        <w:spacing w:line="240" w:lineRule="auto"/>
        <w:ind w:left="1134" w:right="2126"/>
        <w:rPr>
          <w:sz w:val="12"/>
        </w:rPr>
      </w:pPr>
      <w:r w:rsidRPr="00785B07">
        <w:rPr>
          <w:sz w:val="12"/>
        </w:rPr>
        <w:t xml:space="preserve">  </w:t>
      </w:r>
      <w:bookmarkStart w:id="530" w:name="_Toc402887434"/>
      <w:r w:rsidRPr="00785B07">
        <w:rPr>
          <w:sz w:val="12"/>
        </w:rPr>
        <w:t xml:space="preserve">17482.346   1464   12      </w:t>
      </w:r>
      <w:r w:rsidRPr="00785B07">
        <w:rPr>
          <w:rFonts w:ascii="Courier New" w:hAnsi="Courier New" w:cs="Courier New"/>
          <w:sz w:val="12"/>
        </w:rPr>
        <w:t>│</w:t>
      </w:r>
      <w:r w:rsidRPr="00785B07">
        <w:rPr>
          <w:sz w:val="12"/>
        </w:rPr>
        <w:t xml:space="preserve">    </w:t>
      </w:r>
      <w:r w:rsidRPr="00785B07">
        <w:rPr>
          <w:rFonts w:ascii="Courier New" w:hAnsi="Courier New" w:cs="Courier New"/>
          <w:sz w:val="12"/>
        </w:rPr>
        <w:t>│</w:t>
      </w:r>
      <w:r w:rsidRPr="00785B07">
        <w:rPr>
          <w:sz w:val="12"/>
        </w:rPr>
        <w:t>_2004</w:t>
      </w:r>
      <w:bookmarkEnd w:id="530"/>
      <w:r w:rsidRPr="00785B07">
        <w:rPr>
          <w:sz w:val="12"/>
        </w:rPr>
        <w:t xml:space="preserve"> </w:t>
      </w:r>
    </w:p>
    <w:p w:rsidR="00080F3E" w:rsidRPr="00785B07" w:rsidRDefault="00C47C27" w:rsidP="00A31D36">
      <w:pPr>
        <w:pStyle w:val="encadrejaune"/>
        <w:spacing w:line="240" w:lineRule="auto"/>
        <w:ind w:left="1134" w:right="2126"/>
        <w:rPr>
          <w:sz w:val="12"/>
        </w:rPr>
      </w:pPr>
      <w:r w:rsidRPr="00785B07">
        <w:rPr>
          <w:sz w:val="12"/>
        </w:rPr>
        <w:t xml:space="preserve">  </w:t>
      </w:r>
      <w:bookmarkStart w:id="531" w:name="_Toc402887435"/>
      <w:r w:rsidRPr="00785B07">
        <w:rPr>
          <w:sz w:val="12"/>
        </w:rPr>
        <w:t xml:space="preserve">17496.031   1460   12      </w:t>
      </w:r>
      <w:r w:rsidRPr="00785B07">
        <w:rPr>
          <w:rFonts w:ascii="Courier New" w:hAnsi="Courier New" w:cs="Courier New"/>
          <w:sz w:val="12"/>
        </w:rPr>
        <w:t>│</w:t>
      </w:r>
      <w:r w:rsidRPr="00785B07">
        <w:rPr>
          <w:sz w:val="12"/>
        </w:rPr>
        <w:t xml:space="preserve">    </w:t>
      </w:r>
      <w:r w:rsidRPr="00785B07">
        <w:rPr>
          <w:rFonts w:ascii="Courier New" w:hAnsi="Courier New" w:cs="Courier New"/>
          <w:sz w:val="12"/>
        </w:rPr>
        <w:t>│</w:t>
      </w:r>
      <w:r w:rsidRPr="00785B07">
        <w:rPr>
          <w:sz w:val="12"/>
        </w:rPr>
        <w:t>_2005</w:t>
      </w:r>
      <w:bookmarkEnd w:id="531"/>
      <w:r w:rsidRPr="00785B07">
        <w:rPr>
          <w:sz w:val="12"/>
        </w:rPr>
        <w:t xml:space="preserve"> </w:t>
      </w:r>
    </w:p>
    <w:p w:rsidR="00080F3E" w:rsidRPr="00785B07" w:rsidRDefault="00C47C27" w:rsidP="00A31D36">
      <w:pPr>
        <w:pStyle w:val="encadrejaune"/>
        <w:spacing w:line="240" w:lineRule="auto"/>
        <w:ind w:left="1134" w:right="2126"/>
        <w:rPr>
          <w:sz w:val="12"/>
        </w:rPr>
      </w:pPr>
      <w:r w:rsidRPr="00785B07">
        <w:rPr>
          <w:sz w:val="12"/>
        </w:rPr>
        <w:t xml:space="preserve">  </w:t>
      </w:r>
      <w:bookmarkStart w:id="532" w:name="_Toc402887436"/>
      <w:r w:rsidRPr="00785B07">
        <w:rPr>
          <w:sz w:val="12"/>
        </w:rPr>
        <w:t xml:space="preserve">17526.297   1460   12      </w:t>
      </w:r>
      <w:r w:rsidRPr="00785B07">
        <w:rPr>
          <w:rFonts w:ascii="Courier New" w:hAnsi="Courier New" w:cs="Courier New"/>
          <w:sz w:val="12"/>
        </w:rPr>
        <w:t>│</w:t>
      </w:r>
      <w:r w:rsidRPr="00785B07">
        <w:rPr>
          <w:sz w:val="12"/>
        </w:rPr>
        <w:t xml:space="preserve">    </w:t>
      </w:r>
      <w:r w:rsidRPr="00785B07">
        <w:rPr>
          <w:rFonts w:ascii="Courier New" w:hAnsi="Courier New" w:cs="Courier New"/>
          <w:sz w:val="12"/>
        </w:rPr>
        <w:t>│</w:t>
      </w:r>
      <w:r w:rsidRPr="00785B07">
        <w:rPr>
          <w:sz w:val="12"/>
        </w:rPr>
        <w:t>_2006</w:t>
      </w:r>
      <w:bookmarkEnd w:id="532"/>
      <w:r w:rsidRPr="00785B07">
        <w:rPr>
          <w:sz w:val="12"/>
        </w:rPr>
        <w:t xml:space="preserve"> </w:t>
      </w:r>
    </w:p>
    <w:p w:rsidR="00080F3E" w:rsidRPr="00785B07" w:rsidRDefault="00C47C27" w:rsidP="00A31D36">
      <w:pPr>
        <w:pStyle w:val="encadrejaune"/>
        <w:spacing w:line="240" w:lineRule="auto"/>
        <w:ind w:left="1134" w:right="2126"/>
        <w:rPr>
          <w:sz w:val="12"/>
        </w:rPr>
      </w:pPr>
      <w:r w:rsidRPr="00785B07">
        <w:rPr>
          <w:sz w:val="12"/>
        </w:rPr>
        <w:t xml:space="preserve">  </w:t>
      </w:r>
      <w:bookmarkStart w:id="533" w:name="_Toc402887437"/>
      <w:r w:rsidRPr="00785B07">
        <w:rPr>
          <w:sz w:val="12"/>
        </w:rPr>
        <w:t xml:space="preserve">17205.991   1460   12      </w:t>
      </w:r>
      <w:r w:rsidRPr="00785B07">
        <w:rPr>
          <w:rFonts w:ascii="Courier New" w:hAnsi="Courier New" w:cs="Courier New"/>
          <w:sz w:val="12"/>
        </w:rPr>
        <w:t>│</w:t>
      </w:r>
      <w:r w:rsidRPr="00785B07">
        <w:rPr>
          <w:sz w:val="12"/>
        </w:rPr>
        <w:t xml:space="preserve">    </w:t>
      </w:r>
      <w:r w:rsidRPr="00785B07">
        <w:rPr>
          <w:rFonts w:ascii="Courier New" w:hAnsi="Courier New" w:cs="Courier New"/>
          <w:sz w:val="12"/>
        </w:rPr>
        <w:t>│</w:t>
      </w:r>
      <w:r w:rsidRPr="00785B07">
        <w:rPr>
          <w:sz w:val="12"/>
        </w:rPr>
        <w:t>_2007</w:t>
      </w:r>
      <w:bookmarkEnd w:id="533"/>
      <w:r w:rsidRPr="00785B07">
        <w:rPr>
          <w:sz w:val="12"/>
        </w:rPr>
        <w:t xml:space="preserve"> </w:t>
      </w:r>
    </w:p>
    <w:p w:rsidR="00080F3E" w:rsidRPr="00785B07" w:rsidRDefault="00C47C27" w:rsidP="00A31D36">
      <w:pPr>
        <w:pStyle w:val="encadrejaune"/>
        <w:spacing w:line="240" w:lineRule="auto"/>
        <w:ind w:left="1134" w:right="2126"/>
        <w:rPr>
          <w:sz w:val="12"/>
        </w:rPr>
      </w:pPr>
      <w:r w:rsidRPr="00785B07">
        <w:rPr>
          <w:sz w:val="12"/>
        </w:rPr>
        <w:t xml:space="preserve">  </w:t>
      </w:r>
      <w:bookmarkStart w:id="534" w:name="_Toc402887438"/>
      <w:r w:rsidRPr="00785B07">
        <w:rPr>
          <w:sz w:val="12"/>
        </w:rPr>
        <w:t xml:space="preserve">16792.565   1464   12      </w:t>
      </w:r>
      <w:r w:rsidRPr="00785B07">
        <w:rPr>
          <w:rFonts w:ascii="Courier New" w:hAnsi="Courier New" w:cs="Courier New"/>
          <w:sz w:val="12"/>
        </w:rPr>
        <w:t>│</w:t>
      </w:r>
      <w:r w:rsidRPr="00785B07">
        <w:rPr>
          <w:sz w:val="12"/>
        </w:rPr>
        <w:t xml:space="preserve">    </w:t>
      </w:r>
      <w:r w:rsidRPr="00785B07">
        <w:rPr>
          <w:rFonts w:ascii="Courier New" w:hAnsi="Courier New" w:cs="Courier New"/>
          <w:sz w:val="12"/>
        </w:rPr>
        <w:t>│</w:t>
      </w:r>
      <w:r w:rsidRPr="00785B07">
        <w:rPr>
          <w:sz w:val="12"/>
        </w:rPr>
        <w:t>_2008</w:t>
      </w:r>
      <w:bookmarkEnd w:id="534"/>
      <w:r w:rsidRPr="00785B07">
        <w:rPr>
          <w:sz w:val="12"/>
        </w:rPr>
        <w:t xml:space="preserve"> </w:t>
      </w:r>
    </w:p>
    <w:p w:rsidR="00080F3E" w:rsidRPr="00785B07" w:rsidRDefault="00C47C27" w:rsidP="00A31D36">
      <w:pPr>
        <w:pStyle w:val="encadrejaune"/>
        <w:spacing w:line="240" w:lineRule="auto"/>
        <w:ind w:left="1134" w:right="2126"/>
        <w:rPr>
          <w:sz w:val="12"/>
        </w:rPr>
      </w:pPr>
      <w:r w:rsidRPr="00785B07">
        <w:rPr>
          <w:sz w:val="12"/>
        </w:rPr>
        <w:t xml:space="preserve">  </w:t>
      </w:r>
      <w:bookmarkStart w:id="535" w:name="_Toc402887439"/>
      <w:r w:rsidRPr="00785B07">
        <w:rPr>
          <w:sz w:val="12"/>
        </w:rPr>
        <w:t xml:space="preserve">16085.501   1460   12      </w:t>
      </w:r>
      <w:r w:rsidRPr="00785B07">
        <w:rPr>
          <w:rFonts w:ascii="Courier New" w:hAnsi="Courier New" w:cs="Courier New"/>
          <w:sz w:val="12"/>
        </w:rPr>
        <w:t>│</w:t>
      </w:r>
      <w:r w:rsidRPr="00785B07">
        <w:rPr>
          <w:sz w:val="12"/>
        </w:rPr>
        <w:t xml:space="preserve">    </w:t>
      </w:r>
      <w:r w:rsidRPr="00785B07">
        <w:rPr>
          <w:rFonts w:ascii="Courier New" w:hAnsi="Courier New" w:cs="Courier New"/>
          <w:sz w:val="12"/>
        </w:rPr>
        <w:t>│</w:t>
      </w:r>
      <w:r w:rsidRPr="00785B07">
        <w:rPr>
          <w:sz w:val="12"/>
        </w:rPr>
        <w:t>_2009</w:t>
      </w:r>
      <w:bookmarkEnd w:id="535"/>
      <w:r w:rsidRPr="00785B07">
        <w:rPr>
          <w:sz w:val="12"/>
        </w:rPr>
        <w:t xml:space="preserve"> </w:t>
      </w:r>
    </w:p>
    <w:p w:rsidR="00080F3E" w:rsidRPr="00785B07" w:rsidRDefault="00C47C27" w:rsidP="00A31D36">
      <w:pPr>
        <w:pStyle w:val="encadrejaune"/>
        <w:spacing w:line="240" w:lineRule="auto"/>
        <w:ind w:left="1134" w:right="2126"/>
        <w:rPr>
          <w:sz w:val="12"/>
        </w:rPr>
      </w:pPr>
      <w:r w:rsidRPr="00785B07">
        <w:rPr>
          <w:sz w:val="12"/>
        </w:rPr>
        <w:t xml:space="preserve">  </w:t>
      </w:r>
      <w:bookmarkStart w:id="536" w:name="_Toc402887440"/>
      <w:r w:rsidRPr="00785B07">
        <w:rPr>
          <w:sz w:val="12"/>
        </w:rPr>
        <w:t xml:space="preserve">15855.594   1460   12      </w:t>
      </w:r>
      <w:r w:rsidRPr="00785B07">
        <w:rPr>
          <w:rFonts w:ascii="Courier New" w:hAnsi="Courier New" w:cs="Courier New"/>
          <w:sz w:val="12"/>
        </w:rPr>
        <w:t>│</w:t>
      </w:r>
      <w:r w:rsidRPr="00785B07">
        <w:rPr>
          <w:sz w:val="12"/>
        </w:rPr>
        <w:t xml:space="preserve">    </w:t>
      </w:r>
      <w:r w:rsidRPr="00785B07">
        <w:rPr>
          <w:rFonts w:ascii="Courier New" w:hAnsi="Courier New" w:cs="Courier New"/>
          <w:sz w:val="12"/>
        </w:rPr>
        <w:t>│</w:t>
      </w:r>
      <w:r w:rsidRPr="00785B07">
        <w:rPr>
          <w:sz w:val="12"/>
        </w:rPr>
        <w:t>_2010</w:t>
      </w:r>
      <w:bookmarkEnd w:id="536"/>
      <w:r w:rsidRPr="00785B07">
        <w:rPr>
          <w:sz w:val="12"/>
        </w:rPr>
        <w:t xml:space="preserve"> </w:t>
      </w:r>
    </w:p>
    <w:p w:rsidR="00080F3E" w:rsidRPr="00785B07" w:rsidRDefault="00C47C27" w:rsidP="00A31D36">
      <w:pPr>
        <w:pStyle w:val="encadrejaune"/>
        <w:spacing w:line="240" w:lineRule="auto"/>
        <w:ind w:left="1134" w:right="2126"/>
        <w:rPr>
          <w:sz w:val="12"/>
        </w:rPr>
      </w:pPr>
      <w:r w:rsidRPr="00785B07">
        <w:rPr>
          <w:sz w:val="12"/>
        </w:rPr>
        <w:t xml:space="preserve">  </w:t>
      </w:r>
      <w:bookmarkStart w:id="537" w:name="_Toc402887441"/>
      <w:r w:rsidRPr="00785B07">
        <w:rPr>
          <w:sz w:val="12"/>
        </w:rPr>
        <w:t xml:space="preserve">14886.331   1460   12      </w:t>
      </w:r>
      <w:r w:rsidRPr="00785B07">
        <w:rPr>
          <w:rFonts w:ascii="Courier New" w:hAnsi="Courier New" w:cs="Courier New"/>
          <w:sz w:val="12"/>
        </w:rPr>
        <w:t>│</w:t>
      </w:r>
      <w:r w:rsidRPr="00785B07">
        <w:rPr>
          <w:sz w:val="12"/>
        </w:rPr>
        <w:t xml:space="preserve">    </w:t>
      </w:r>
      <w:r w:rsidRPr="00785B07">
        <w:rPr>
          <w:rFonts w:ascii="Courier New" w:hAnsi="Courier New" w:cs="Courier New"/>
          <w:sz w:val="12"/>
        </w:rPr>
        <w:t>│</w:t>
      </w:r>
      <w:r w:rsidRPr="00785B07">
        <w:rPr>
          <w:sz w:val="12"/>
        </w:rPr>
        <w:t>_2011</w:t>
      </w:r>
      <w:bookmarkEnd w:id="537"/>
      <w:r w:rsidRPr="00785B07">
        <w:rPr>
          <w:sz w:val="12"/>
        </w:rPr>
        <w:t xml:space="preserve"> </w:t>
      </w:r>
    </w:p>
    <w:p w:rsidR="00080F3E" w:rsidRPr="00785B07" w:rsidRDefault="00C47C27" w:rsidP="00A31D36">
      <w:pPr>
        <w:pStyle w:val="encadrejaune"/>
        <w:spacing w:line="240" w:lineRule="auto"/>
        <w:ind w:left="1134" w:right="2126"/>
        <w:rPr>
          <w:sz w:val="12"/>
        </w:rPr>
      </w:pPr>
      <w:r w:rsidRPr="00785B07">
        <w:rPr>
          <w:sz w:val="12"/>
        </w:rPr>
        <w:t xml:space="preserve">  </w:t>
      </w:r>
      <w:bookmarkStart w:id="538" w:name="_Toc402887442"/>
      <w:r w:rsidRPr="00785B07">
        <w:rPr>
          <w:sz w:val="12"/>
        </w:rPr>
        <w:t xml:space="preserve">14779.765   1464   12      </w:t>
      </w:r>
      <w:r w:rsidRPr="00785B07">
        <w:rPr>
          <w:rFonts w:ascii="Courier New" w:hAnsi="Courier New" w:cs="Courier New"/>
          <w:sz w:val="12"/>
        </w:rPr>
        <w:t>│</w:t>
      </w:r>
      <w:r w:rsidRPr="00785B07">
        <w:rPr>
          <w:sz w:val="12"/>
        </w:rPr>
        <w:t xml:space="preserve">    </w:t>
      </w:r>
      <w:r w:rsidRPr="00785B07">
        <w:rPr>
          <w:rFonts w:ascii="Courier New" w:hAnsi="Courier New" w:cs="Courier New"/>
          <w:sz w:val="12"/>
        </w:rPr>
        <w:t>│</w:t>
      </w:r>
      <w:r w:rsidRPr="00785B07">
        <w:rPr>
          <w:sz w:val="12"/>
        </w:rPr>
        <w:t>_2012</w:t>
      </w:r>
      <w:bookmarkEnd w:id="538"/>
      <w:r w:rsidRPr="00785B07">
        <w:rPr>
          <w:sz w:val="12"/>
        </w:rPr>
        <w:t xml:space="preserve"> </w:t>
      </w:r>
    </w:p>
    <w:p w:rsidR="00080F3E" w:rsidRPr="00785B07" w:rsidRDefault="00C47C27" w:rsidP="00A31D36">
      <w:pPr>
        <w:pStyle w:val="encadrejaune"/>
        <w:spacing w:line="240" w:lineRule="auto"/>
        <w:ind w:left="1134" w:right="2126"/>
        <w:rPr>
          <w:sz w:val="12"/>
        </w:rPr>
      </w:pPr>
      <w:r w:rsidRPr="00785B07">
        <w:rPr>
          <w:sz w:val="12"/>
        </w:rPr>
        <w:t xml:space="preserve">  </w:t>
      </w:r>
      <w:bookmarkStart w:id="539" w:name="_Toc402887443"/>
      <w:r w:rsidRPr="00785B07">
        <w:rPr>
          <w:sz w:val="12"/>
        </w:rPr>
        <w:t xml:space="preserve">15687.201   1460   12      </w:t>
      </w:r>
      <w:r w:rsidRPr="00785B07">
        <w:rPr>
          <w:rFonts w:ascii="Courier New" w:hAnsi="Courier New" w:cs="Courier New"/>
          <w:sz w:val="12"/>
        </w:rPr>
        <w:t>│</w:t>
      </w:r>
      <w:r w:rsidRPr="00785B07">
        <w:rPr>
          <w:sz w:val="12"/>
        </w:rPr>
        <w:t xml:space="preserve">    </w:t>
      </w:r>
      <w:r w:rsidRPr="00785B07">
        <w:rPr>
          <w:rFonts w:ascii="Courier New" w:hAnsi="Courier New" w:cs="Courier New"/>
          <w:sz w:val="12"/>
        </w:rPr>
        <w:t>│</w:t>
      </w:r>
      <w:r w:rsidRPr="00785B07">
        <w:rPr>
          <w:sz w:val="12"/>
        </w:rPr>
        <w:t>_2013</w:t>
      </w:r>
      <w:bookmarkEnd w:id="539"/>
      <w:r w:rsidRPr="00785B07">
        <w:rPr>
          <w:sz w:val="12"/>
        </w:rPr>
        <w:t xml:space="preserve"> </w:t>
      </w:r>
    </w:p>
    <w:p w:rsidR="00080F3E" w:rsidRPr="00785B07" w:rsidRDefault="00C47C27" w:rsidP="00A31D36">
      <w:pPr>
        <w:pStyle w:val="encadrejaune"/>
        <w:spacing w:line="240" w:lineRule="auto"/>
        <w:ind w:left="1134" w:right="2126"/>
        <w:rPr>
          <w:sz w:val="12"/>
        </w:rPr>
      </w:pPr>
      <w:r w:rsidRPr="00785B07">
        <w:rPr>
          <w:sz w:val="12"/>
        </w:rPr>
        <w:t xml:space="preserve"> </w:t>
      </w:r>
      <w:bookmarkStart w:id="540" w:name="_Toc402887444"/>
      <w:r w:rsidRPr="00785B07">
        <w:rPr>
          <w:b/>
          <w:bCs/>
          <w:sz w:val="12"/>
        </w:rPr>
        <w:t>115202</w:t>
      </w:r>
      <w:r w:rsidRPr="00785B07">
        <w:rPr>
          <w:sz w:val="12"/>
        </w:rPr>
        <w:t xml:space="preserve">.802  18992  169      </w:t>
      </w:r>
      <w:r w:rsidRPr="00785B07">
        <w:rPr>
          <w:rFonts w:ascii="Courier New" w:hAnsi="Courier New" w:cs="Courier New"/>
          <w:sz w:val="12"/>
        </w:rPr>
        <w:t>│</w:t>
      </w:r>
      <w:r w:rsidRPr="00785B07">
        <w:rPr>
          <w:sz w:val="12"/>
        </w:rPr>
        <w:t>_HBR</w:t>
      </w:r>
      <w:bookmarkEnd w:id="540"/>
      <w:r w:rsidRPr="00785B07">
        <w:rPr>
          <w:sz w:val="12"/>
        </w:rPr>
        <w:t xml:space="preserve"> </w:t>
      </w:r>
    </w:p>
    <w:p w:rsidR="00080F3E" w:rsidRPr="00785B07" w:rsidRDefault="00C47C27" w:rsidP="00A31D36">
      <w:pPr>
        <w:pStyle w:val="encadrejaune"/>
        <w:spacing w:line="240" w:lineRule="auto"/>
        <w:ind w:left="1134" w:right="2126"/>
        <w:rPr>
          <w:sz w:val="12"/>
        </w:rPr>
      </w:pPr>
      <w:r w:rsidRPr="00785B07">
        <w:rPr>
          <w:sz w:val="12"/>
        </w:rPr>
        <w:t xml:space="preserve">   </w:t>
      </w:r>
      <w:bookmarkStart w:id="541" w:name="_Toc402887445"/>
      <w:r w:rsidRPr="00785B07">
        <w:rPr>
          <w:sz w:val="12"/>
        </w:rPr>
        <w:t xml:space="preserve">8526.413   1460   12           </w:t>
      </w:r>
      <w:r w:rsidRPr="00785B07">
        <w:rPr>
          <w:rFonts w:ascii="Courier New" w:hAnsi="Courier New" w:cs="Courier New"/>
          <w:sz w:val="12"/>
        </w:rPr>
        <w:t>│</w:t>
      </w:r>
      <w:r w:rsidRPr="00785B07">
        <w:rPr>
          <w:sz w:val="12"/>
        </w:rPr>
        <w:t>_2001</w:t>
      </w:r>
      <w:bookmarkEnd w:id="541"/>
      <w:r w:rsidRPr="00785B07">
        <w:rPr>
          <w:sz w:val="12"/>
        </w:rPr>
        <w:t xml:space="preserve"> </w:t>
      </w:r>
    </w:p>
    <w:p w:rsidR="00080F3E" w:rsidRPr="00785B07" w:rsidRDefault="00C47C27" w:rsidP="00A31D36">
      <w:pPr>
        <w:pStyle w:val="encadrejaune"/>
        <w:spacing w:line="240" w:lineRule="auto"/>
        <w:ind w:left="1134" w:right="2126"/>
        <w:rPr>
          <w:sz w:val="12"/>
        </w:rPr>
      </w:pPr>
      <w:r w:rsidRPr="00785B07">
        <w:rPr>
          <w:sz w:val="12"/>
        </w:rPr>
        <w:t xml:space="preserve">   </w:t>
      </w:r>
      <w:bookmarkStart w:id="542" w:name="_Toc402887446"/>
      <w:r w:rsidRPr="00785B07">
        <w:rPr>
          <w:sz w:val="12"/>
        </w:rPr>
        <w:t xml:space="preserve">8790.128   1460   12           </w:t>
      </w:r>
      <w:r w:rsidRPr="00785B07">
        <w:rPr>
          <w:rFonts w:ascii="Courier New" w:hAnsi="Courier New" w:cs="Courier New"/>
          <w:sz w:val="12"/>
        </w:rPr>
        <w:t>│</w:t>
      </w:r>
      <w:r w:rsidRPr="00785B07">
        <w:rPr>
          <w:sz w:val="12"/>
        </w:rPr>
        <w:t>_2002</w:t>
      </w:r>
      <w:bookmarkEnd w:id="542"/>
      <w:r w:rsidRPr="00785B07">
        <w:rPr>
          <w:sz w:val="12"/>
        </w:rPr>
        <w:t xml:space="preserve"> </w:t>
      </w:r>
    </w:p>
    <w:p w:rsidR="00080F3E" w:rsidRPr="00785B07" w:rsidRDefault="00C47C27" w:rsidP="00A31D36">
      <w:pPr>
        <w:pStyle w:val="encadrejaune"/>
        <w:spacing w:line="240" w:lineRule="auto"/>
        <w:ind w:left="1134" w:right="2126"/>
        <w:rPr>
          <w:sz w:val="12"/>
        </w:rPr>
      </w:pPr>
      <w:r w:rsidRPr="00785B07">
        <w:rPr>
          <w:sz w:val="12"/>
        </w:rPr>
        <w:t xml:space="preserve">   </w:t>
      </w:r>
      <w:bookmarkStart w:id="543" w:name="_Toc402887447"/>
      <w:r w:rsidRPr="00785B07">
        <w:rPr>
          <w:sz w:val="12"/>
        </w:rPr>
        <w:t xml:space="preserve">8604.542   1460   12           </w:t>
      </w:r>
      <w:r w:rsidRPr="00785B07">
        <w:rPr>
          <w:rFonts w:ascii="Courier New" w:hAnsi="Courier New" w:cs="Courier New"/>
          <w:sz w:val="12"/>
        </w:rPr>
        <w:t>│</w:t>
      </w:r>
      <w:r w:rsidRPr="00785B07">
        <w:rPr>
          <w:sz w:val="12"/>
        </w:rPr>
        <w:t>_2003</w:t>
      </w:r>
      <w:bookmarkEnd w:id="543"/>
      <w:r w:rsidRPr="00785B07">
        <w:rPr>
          <w:sz w:val="12"/>
        </w:rPr>
        <w:t xml:space="preserve"> </w:t>
      </w:r>
    </w:p>
    <w:p w:rsidR="00080F3E" w:rsidRPr="00785B07" w:rsidRDefault="00C47C27" w:rsidP="00A31D36">
      <w:pPr>
        <w:pStyle w:val="encadrejaune"/>
        <w:spacing w:line="240" w:lineRule="auto"/>
        <w:ind w:left="1134" w:right="2126"/>
        <w:rPr>
          <w:sz w:val="12"/>
        </w:rPr>
      </w:pPr>
      <w:r w:rsidRPr="00785B07">
        <w:rPr>
          <w:sz w:val="12"/>
        </w:rPr>
        <w:t xml:space="preserve">  </w:t>
      </w:r>
      <w:bookmarkStart w:id="544" w:name="_Toc402887448"/>
      <w:r w:rsidRPr="00785B07">
        <w:rPr>
          <w:sz w:val="12"/>
        </w:rPr>
        <w:t xml:space="preserve">10829.577   1464   12           </w:t>
      </w:r>
      <w:r w:rsidRPr="00785B07">
        <w:rPr>
          <w:rFonts w:ascii="Courier New" w:hAnsi="Courier New" w:cs="Courier New"/>
          <w:sz w:val="12"/>
        </w:rPr>
        <w:t>│</w:t>
      </w:r>
      <w:r w:rsidRPr="00785B07">
        <w:rPr>
          <w:sz w:val="12"/>
        </w:rPr>
        <w:t>_2004</w:t>
      </w:r>
      <w:bookmarkEnd w:id="544"/>
      <w:r w:rsidRPr="00785B07">
        <w:rPr>
          <w:sz w:val="12"/>
        </w:rPr>
        <w:t xml:space="preserve"> </w:t>
      </w:r>
    </w:p>
    <w:p w:rsidR="00080F3E" w:rsidRPr="00785B07" w:rsidRDefault="00C47C27" w:rsidP="00A31D36">
      <w:pPr>
        <w:pStyle w:val="encadrejaune"/>
        <w:spacing w:line="240" w:lineRule="auto"/>
        <w:ind w:left="1134" w:right="2126"/>
        <w:rPr>
          <w:sz w:val="12"/>
        </w:rPr>
      </w:pPr>
      <w:r w:rsidRPr="00785B07">
        <w:rPr>
          <w:sz w:val="12"/>
        </w:rPr>
        <w:t xml:space="preserve">  </w:t>
      </w:r>
      <w:bookmarkStart w:id="545" w:name="_Toc402887449"/>
      <w:r w:rsidRPr="00785B07">
        <w:rPr>
          <w:sz w:val="12"/>
        </w:rPr>
        <w:t xml:space="preserve">10067.280   1460   12           </w:t>
      </w:r>
      <w:r w:rsidRPr="00785B07">
        <w:rPr>
          <w:rFonts w:ascii="Courier New" w:hAnsi="Courier New" w:cs="Courier New"/>
          <w:sz w:val="12"/>
        </w:rPr>
        <w:t>│</w:t>
      </w:r>
      <w:r w:rsidRPr="00785B07">
        <w:rPr>
          <w:sz w:val="12"/>
        </w:rPr>
        <w:t>_2005</w:t>
      </w:r>
      <w:bookmarkEnd w:id="545"/>
      <w:r w:rsidRPr="00785B07">
        <w:rPr>
          <w:sz w:val="12"/>
        </w:rPr>
        <w:t xml:space="preserve"> </w:t>
      </w:r>
    </w:p>
    <w:p w:rsidR="00080F3E" w:rsidRPr="00785B07" w:rsidRDefault="00C47C27" w:rsidP="00A31D36">
      <w:pPr>
        <w:pStyle w:val="encadrejaune"/>
        <w:spacing w:line="240" w:lineRule="auto"/>
        <w:ind w:left="1134" w:right="2126"/>
        <w:rPr>
          <w:sz w:val="12"/>
        </w:rPr>
      </w:pPr>
      <w:r w:rsidRPr="00785B07">
        <w:rPr>
          <w:sz w:val="12"/>
        </w:rPr>
        <w:t xml:space="preserve">   </w:t>
      </w:r>
      <w:bookmarkStart w:id="546" w:name="_Toc402887450"/>
      <w:r w:rsidRPr="00785B07">
        <w:rPr>
          <w:sz w:val="12"/>
        </w:rPr>
        <w:t xml:space="preserve">8934.137   1460   12           </w:t>
      </w:r>
      <w:r w:rsidRPr="00785B07">
        <w:rPr>
          <w:rFonts w:ascii="Courier New" w:hAnsi="Courier New" w:cs="Courier New"/>
          <w:sz w:val="12"/>
        </w:rPr>
        <w:t>│</w:t>
      </w:r>
      <w:r w:rsidRPr="00785B07">
        <w:rPr>
          <w:sz w:val="12"/>
        </w:rPr>
        <w:t>_2006</w:t>
      </w:r>
      <w:bookmarkEnd w:id="546"/>
      <w:r w:rsidRPr="00785B07">
        <w:rPr>
          <w:sz w:val="12"/>
        </w:rPr>
        <w:t xml:space="preserve"> </w:t>
      </w:r>
    </w:p>
    <w:p w:rsidR="00080F3E" w:rsidRPr="00785B07" w:rsidRDefault="00C47C27" w:rsidP="00A31D36">
      <w:pPr>
        <w:pStyle w:val="encadrejaune"/>
        <w:spacing w:line="240" w:lineRule="auto"/>
        <w:ind w:left="1134" w:right="2126"/>
        <w:rPr>
          <w:sz w:val="12"/>
        </w:rPr>
      </w:pPr>
      <w:r w:rsidRPr="00785B07">
        <w:rPr>
          <w:sz w:val="12"/>
        </w:rPr>
        <w:t xml:space="preserve">   </w:t>
      </w:r>
      <w:bookmarkStart w:id="547" w:name="_Toc402887451"/>
      <w:r w:rsidRPr="00785B07">
        <w:rPr>
          <w:sz w:val="12"/>
        </w:rPr>
        <w:t xml:space="preserve">8414.817   1460   12           </w:t>
      </w:r>
      <w:r w:rsidRPr="00785B07">
        <w:rPr>
          <w:rFonts w:ascii="Courier New" w:hAnsi="Courier New" w:cs="Courier New"/>
          <w:sz w:val="12"/>
        </w:rPr>
        <w:t>│</w:t>
      </w:r>
      <w:r w:rsidRPr="00785B07">
        <w:rPr>
          <w:sz w:val="12"/>
        </w:rPr>
        <w:t>_2007</w:t>
      </w:r>
      <w:bookmarkEnd w:id="547"/>
      <w:r w:rsidRPr="00785B07">
        <w:rPr>
          <w:sz w:val="12"/>
        </w:rPr>
        <w:t xml:space="preserve"> </w:t>
      </w:r>
    </w:p>
    <w:p w:rsidR="00080F3E" w:rsidRPr="00785B07" w:rsidRDefault="00C47C27" w:rsidP="00A31D36">
      <w:pPr>
        <w:pStyle w:val="encadrejaune"/>
        <w:spacing w:line="240" w:lineRule="auto"/>
        <w:ind w:left="1134" w:right="2126"/>
        <w:rPr>
          <w:sz w:val="12"/>
        </w:rPr>
      </w:pPr>
      <w:r w:rsidRPr="00785B07">
        <w:rPr>
          <w:sz w:val="12"/>
        </w:rPr>
        <w:t xml:space="preserve">   </w:t>
      </w:r>
      <w:bookmarkStart w:id="548" w:name="_Toc402887452"/>
      <w:r w:rsidRPr="00785B07">
        <w:rPr>
          <w:sz w:val="12"/>
        </w:rPr>
        <w:t xml:space="preserve">8668.233   1464   12           </w:t>
      </w:r>
      <w:r w:rsidRPr="00785B07">
        <w:rPr>
          <w:rFonts w:ascii="Courier New" w:hAnsi="Courier New" w:cs="Courier New"/>
          <w:sz w:val="12"/>
        </w:rPr>
        <w:t>│</w:t>
      </w:r>
      <w:r w:rsidRPr="00785B07">
        <w:rPr>
          <w:sz w:val="12"/>
        </w:rPr>
        <w:t>_2008</w:t>
      </w:r>
      <w:bookmarkEnd w:id="548"/>
      <w:r w:rsidRPr="00785B07">
        <w:rPr>
          <w:sz w:val="12"/>
        </w:rPr>
        <w:t xml:space="preserve"> </w:t>
      </w:r>
    </w:p>
    <w:p w:rsidR="00080F3E" w:rsidRPr="00785B07" w:rsidRDefault="00C47C27" w:rsidP="00A31D36">
      <w:pPr>
        <w:pStyle w:val="encadrejaune"/>
        <w:spacing w:line="240" w:lineRule="auto"/>
        <w:ind w:left="1134" w:right="2126"/>
        <w:rPr>
          <w:sz w:val="12"/>
        </w:rPr>
      </w:pPr>
      <w:r w:rsidRPr="00785B07">
        <w:rPr>
          <w:sz w:val="12"/>
        </w:rPr>
        <w:t xml:space="preserve">   </w:t>
      </w:r>
      <w:bookmarkStart w:id="549" w:name="_Toc402887453"/>
      <w:r w:rsidRPr="00785B07">
        <w:rPr>
          <w:sz w:val="12"/>
        </w:rPr>
        <w:t xml:space="preserve">8333.990   1460   12           </w:t>
      </w:r>
      <w:r w:rsidRPr="00785B07">
        <w:rPr>
          <w:rFonts w:ascii="Courier New" w:hAnsi="Courier New" w:cs="Courier New"/>
          <w:sz w:val="12"/>
        </w:rPr>
        <w:t>│</w:t>
      </w:r>
      <w:r w:rsidRPr="00785B07">
        <w:rPr>
          <w:sz w:val="12"/>
        </w:rPr>
        <w:t>_2009</w:t>
      </w:r>
      <w:bookmarkEnd w:id="549"/>
      <w:r w:rsidRPr="00785B07">
        <w:rPr>
          <w:sz w:val="12"/>
        </w:rPr>
        <w:t xml:space="preserve"> </w:t>
      </w:r>
    </w:p>
    <w:p w:rsidR="00080F3E" w:rsidRPr="00785B07" w:rsidRDefault="00C47C27" w:rsidP="00A31D36">
      <w:pPr>
        <w:pStyle w:val="encadrejaune"/>
        <w:spacing w:line="240" w:lineRule="auto"/>
        <w:ind w:left="1134" w:right="2126"/>
        <w:rPr>
          <w:sz w:val="12"/>
        </w:rPr>
      </w:pPr>
      <w:r w:rsidRPr="00785B07">
        <w:rPr>
          <w:sz w:val="12"/>
        </w:rPr>
        <w:t xml:space="preserve">   </w:t>
      </w:r>
      <w:bookmarkStart w:id="550" w:name="_Toc402887454"/>
      <w:r w:rsidRPr="00785B07">
        <w:rPr>
          <w:sz w:val="12"/>
        </w:rPr>
        <w:t xml:space="preserve">7981.583   1460   12           </w:t>
      </w:r>
      <w:r w:rsidRPr="00785B07">
        <w:rPr>
          <w:rFonts w:ascii="Courier New" w:hAnsi="Courier New" w:cs="Courier New"/>
          <w:sz w:val="12"/>
        </w:rPr>
        <w:t>│</w:t>
      </w:r>
      <w:r w:rsidRPr="00785B07">
        <w:rPr>
          <w:sz w:val="12"/>
        </w:rPr>
        <w:t>_2010</w:t>
      </w:r>
      <w:bookmarkEnd w:id="550"/>
      <w:r w:rsidRPr="00785B07">
        <w:rPr>
          <w:sz w:val="12"/>
        </w:rPr>
        <w:t xml:space="preserve"> </w:t>
      </w:r>
    </w:p>
    <w:p w:rsidR="00080F3E" w:rsidRPr="00785B07" w:rsidRDefault="00C47C27" w:rsidP="00A31D36">
      <w:pPr>
        <w:pStyle w:val="encadrejaune"/>
        <w:spacing w:line="240" w:lineRule="auto"/>
        <w:ind w:left="1134" w:right="2126"/>
        <w:rPr>
          <w:sz w:val="12"/>
        </w:rPr>
      </w:pPr>
      <w:r w:rsidRPr="00785B07">
        <w:rPr>
          <w:sz w:val="12"/>
        </w:rPr>
        <w:t xml:space="preserve">   </w:t>
      </w:r>
      <w:bookmarkStart w:id="551" w:name="_Toc402887455"/>
      <w:r w:rsidRPr="00785B07">
        <w:rPr>
          <w:sz w:val="12"/>
        </w:rPr>
        <w:t xml:space="preserve">8217.482   1460   12           </w:t>
      </w:r>
      <w:r w:rsidRPr="00785B07">
        <w:rPr>
          <w:rFonts w:ascii="Courier New" w:hAnsi="Courier New" w:cs="Courier New"/>
          <w:sz w:val="12"/>
        </w:rPr>
        <w:t>│</w:t>
      </w:r>
      <w:r w:rsidRPr="00785B07">
        <w:rPr>
          <w:sz w:val="12"/>
        </w:rPr>
        <w:t>_2011</w:t>
      </w:r>
      <w:bookmarkEnd w:id="551"/>
      <w:r w:rsidRPr="00785B07">
        <w:rPr>
          <w:sz w:val="12"/>
        </w:rPr>
        <w:t xml:space="preserve"> </w:t>
      </w:r>
    </w:p>
    <w:p w:rsidR="00080F3E" w:rsidRPr="00785B07" w:rsidRDefault="00C47C27" w:rsidP="00A31D36">
      <w:pPr>
        <w:pStyle w:val="encadrejaune"/>
        <w:spacing w:line="240" w:lineRule="auto"/>
        <w:ind w:left="1134" w:right="2126"/>
        <w:rPr>
          <w:sz w:val="12"/>
        </w:rPr>
      </w:pPr>
      <w:r w:rsidRPr="00785B07">
        <w:rPr>
          <w:sz w:val="12"/>
        </w:rPr>
        <w:t xml:space="preserve">  </w:t>
      </w:r>
      <w:bookmarkStart w:id="552" w:name="_Toc402887456"/>
      <w:r w:rsidRPr="00785B07">
        <w:rPr>
          <w:sz w:val="12"/>
        </w:rPr>
        <w:t xml:space="preserve">10087.830   1464   12           </w:t>
      </w:r>
      <w:r w:rsidRPr="00785B07">
        <w:rPr>
          <w:rFonts w:ascii="Courier New" w:hAnsi="Courier New" w:cs="Courier New"/>
          <w:sz w:val="12"/>
        </w:rPr>
        <w:t>│</w:t>
      </w:r>
      <w:r w:rsidRPr="00785B07">
        <w:rPr>
          <w:sz w:val="12"/>
        </w:rPr>
        <w:t>_2012</w:t>
      </w:r>
      <w:bookmarkEnd w:id="552"/>
      <w:r w:rsidRPr="00785B07">
        <w:rPr>
          <w:sz w:val="12"/>
        </w:rPr>
        <w:t xml:space="preserve"> </w:t>
      </w:r>
    </w:p>
    <w:p w:rsidR="00080F3E" w:rsidRPr="00785B07" w:rsidRDefault="00C47C27" w:rsidP="00A31D36">
      <w:pPr>
        <w:pStyle w:val="encadrejaune"/>
        <w:spacing w:line="240" w:lineRule="auto"/>
        <w:ind w:left="1134" w:right="2126"/>
        <w:rPr>
          <w:sz w:val="12"/>
        </w:rPr>
      </w:pPr>
      <w:r w:rsidRPr="00785B07">
        <w:rPr>
          <w:sz w:val="12"/>
        </w:rPr>
        <w:t xml:space="preserve">   </w:t>
      </w:r>
      <w:bookmarkStart w:id="553" w:name="_Toc402887457"/>
      <w:r w:rsidRPr="00785B07">
        <w:rPr>
          <w:sz w:val="12"/>
        </w:rPr>
        <w:t xml:space="preserve">7746.794   1460   12           </w:t>
      </w:r>
      <w:r w:rsidRPr="00785B07">
        <w:rPr>
          <w:rFonts w:ascii="Courier New" w:hAnsi="Courier New" w:cs="Courier New"/>
          <w:sz w:val="12"/>
        </w:rPr>
        <w:t>│</w:t>
      </w:r>
      <w:r w:rsidRPr="00785B07">
        <w:rPr>
          <w:sz w:val="12"/>
        </w:rPr>
        <w:t>_2013</w:t>
      </w:r>
      <w:bookmarkEnd w:id="553"/>
      <w:r w:rsidRPr="00785B07">
        <w:rPr>
          <w:sz w:val="12"/>
        </w:rPr>
        <w:t xml:space="preserve"> </w:t>
      </w:r>
    </w:p>
    <w:p w:rsidR="000B041C" w:rsidRDefault="009732F1" w:rsidP="005E5EDC">
      <w:pPr>
        <w:pStyle w:val="Lgende"/>
      </w:pPr>
      <w:bookmarkStart w:id="554" w:name="_Ref413946570"/>
      <w:bookmarkStart w:id="555" w:name="_Toc402887458"/>
      <w:bookmarkStart w:id="556" w:name="_Toc416973666"/>
      <w:r>
        <w:t xml:space="preserve">Table </w:t>
      </w:r>
      <w:fldSimple w:instr=" SEQ Table \* ARABIC ">
        <w:r w:rsidR="003E62A6">
          <w:rPr>
            <w:noProof/>
          </w:rPr>
          <w:t>12</w:t>
        </w:r>
      </w:fldSimple>
      <w:bookmarkEnd w:id="554"/>
      <w:r>
        <w:t>:</w:t>
      </w:r>
      <w:r>
        <w:tab/>
        <w:t>Ta</w:t>
      </w:r>
      <w:r w:rsidR="00C47C27">
        <w:t xml:space="preserve">ille et nombre de fichiers de l'arborescence des </w:t>
      </w:r>
      <w:r w:rsidR="00DC0EF5">
        <w:t xml:space="preserve">fichiers WFL1 </w:t>
      </w:r>
      <w:r w:rsidR="00C47C27">
        <w:t>« zippés »</w:t>
      </w:r>
      <w:bookmarkEnd w:id="555"/>
      <w:bookmarkEnd w:id="556"/>
    </w:p>
    <w:p w:rsidR="00080F3E" w:rsidRDefault="00C47C27" w:rsidP="002868AB">
      <w:pPr>
        <w:pStyle w:val="Titre3"/>
      </w:pPr>
      <w:r>
        <w:t xml:space="preserve"> </w:t>
      </w:r>
      <w:bookmarkStart w:id="557" w:name="_Toc402887459"/>
      <w:bookmarkStart w:id="558" w:name="_Toc409633953"/>
      <w:bookmarkStart w:id="559" w:name="_Toc416973790"/>
      <w:r>
        <w:t>Les VTL1</w:t>
      </w:r>
      <w:bookmarkEnd w:id="557"/>
      <w:bookmarkEnd w:id="558"/>
      <w:bookmarkEnd w:id="559"/>
    </w:p>
    <w:p w:rsidR="00080F3E" w:rsidRDefault="00C47C27" w:rsidP="00DD11AA">
      <w:bookmarkStart w:id="560" w:name="_Toc402887460"/>
      <w:r>
        <w:t>Le répertoire exploré est /NFS/tamaya/data2/staff-op/STAFF-SC/L1/RFF. Ainsi on peu</w:t>
      </w:r>
      <w:r w:rsidR="00DC0EF5">
        <w:t>t</w:t>
      </w:r>
      <w:r>
        <w:t xml:space="preserve"> voir que les VTL1 occupent 2.4 To en NBR et 1.4 To en HBR, soit </w:t>
      </w:r>
      <w:r>
        <w:rPr>
          <w:b/>
          <w:bCs/>
        </w:rPr>
        <w:t>3.8 To</w:t>
      </w:r>
      <w:r>
        <w:t xml:space="preserve"> au total. L'arborescence comprend </w:t>
      </w:r>
      <w:r>
        <w:rPr>
          <w:b/>
          <w:bCs/>
        </w:rPr>
        <w:t>355</w:t>
      </w:r>
      <w:r>
        <w:t xml:space="preserve"> répertoires et plus de </w:t>
      </w:r>
      <w:r>
        <w:rPr>
          <w:b/>
          <w:bCs/>
        </w:rPr>
        <w:t>39000</w:t>
      </w:r>
      <w:r>
        <w:t xml:space="preserve"> fichiers. Ces fichiers ne sont pas « zippés ».</w:t>
      </w:r>
      <w:bookmarkEnd w:id="560"/>
    </w:p>
    <w:p w:rsidR="00063096" w:rsidRPr="00DD11AA" w:rsidRDefault="00063096" w:rsidP="00DD11AA"/>
    <w:p w:rsidR="00080F3E" w:rsidRPr="00A31D36" w:rsidRDefault="00080F3E" w:rsidP="00A31D36">
      <w:pPr>
        <w:pStyle w:val="cadrejaune"/>
        <w:tabs>
          <w:tab w:val="left" w:pos="5670"/>
        </w:tabs>
        <w:spacing w:line="240" w:lineRule="auto"/>
        <w:ind w:left="1134" w:right="2268"/>
        <w:rPr>
          <w:sz w:val="4"/>
        </w:rPr>
      </w:pPr>
    </w:p>
    <w:p w:rsidR="00080F3E" w:rsidRPr="00785B07" w:rsidRDefault="00C47C27" w:rsidP="00A31D36">
      <w:pPr>
        <w:pStyle w:val="cadrejaune"/>
        <w:tabs>
          <w:tab w:val="left" w:pos="5670"/>
        </w:tabs>
        <w:spacing w:line="240" w:lineRule="auto"/>
        <w:ind w:left="1134" w:right="2268"/>
        <w:rPr>
          <w:sz w:val="12"/>
        </w:rPr>
      </w:pPr>
      <w:bookmarkStart w:id="561" w:name="_Toc402887461"/>
      <w:r w:rsidRPr="00785B07">
        <w:rPr>
          <w:sz w:val="12"/>
        </w:rPr>
        <w:t>Moctets, nb files, nb dir</w:t>
      </w:r>
      <w:bookmarkEnd w:id="561"/>
      <w:r w:rsidRPr="00785B07">
        <w:rPr>
          <w:sz w:val="12"/>
        </w:rPr>
        <w:t xml:space="preserve"> </w:t>
      </w:r>
    </w:p>
    <w:p w:rsidR="00080F3E" w:rsidRPr="00785B07" w:rsidRDefault="00C47C27" w:rsidP="00A31D36">
      <w:pPr>
        <w:pStyle w:val="cadrejaune"/>
        <w:tabs>
          <w:tab w:val="left" w:pos="5670"/>
        </w:tabs>
        <w:spacing w:line="240" w:lineRule="auto"/>
        <w:ind w:left="1134" w:right="2268"/>
        <w:rPr>
          <w:sz w:val="12"/>
        </w:rPr>
      </w:pPr>
      <w:bookmarkStart w:id="562" w:name="_Toc402887462"/>
      <w:r w:rsidRPr="00785B07">
        <w:rPr>
          <w:sz w:val="12"/>
        </w:rPr>
        <w:t>-------------------------</w:t>
      </w:r>
      <w:bookmarkEnd w:id="562"/>
      <w:r w:rsidRPr="00785B07">
        <w:rPr>
          <w:sz w:val="12"/>
        </w:rPr>
        <w:t xml:space="preserve"> </w:t>
      </w:r>
    </w:p>
    <w:p w:rsidR="00080F3E" w:rsidRPr="00785B07" w:rsidRDefault="00C47C27" w:rsidP="00A31D36">
      <w:pPr>
        <w:pStyle w:val="cadrejaune"/>
        <w:tabs>
          <w:tab w:val="left" w:pos="5670"/>
        </w:tabs>
        <w:spacing w:line="240" w:lineRule="auto"/>
        <w:ind w:left="1134" w:right="2268"/>
        <w:rPr>
          <w:sz w:val="2"/>
        </w:rPr>
      </w:pPr>
      <w:r w:rsidRPr="00785B07">
        <w:rPr>
          <w:sz w:val="2"/>
        </w:rPr>
        <w:t xml:space="preserve"> </w:t>
      </w:r>
    </w:p>
    <w:p w:rsidR="00080F3E" w:rsidRPr="00785B07" w:rsidRDefault="00C47C27" w:rsidP="00A31D36">
      <w:pPr>
        <w:pStyle w:val="cadrejaune"/>
        <w:tabs>
          <w:tab w:val="left" w:pos="5670"/>
        </w:tabs>
        <w:spacing w:line="240" w:lineRule="auto"/>
        <w:ind w:left="1134" w:right="2268"/>
        <w:rPr>
          <w:sz w:val="12"/>
        </w:rPr>
      </w:pPr>
      <w:r w:rsidRPr="00785B07">
        <w:rPr>
          <w:sz w:val="12"/>
        </w:rPr>
        <w:t xml:space="preserve"> </w:t>
      </w:r>
      <w:bookmarkStart w:id="563" w:name="_Toc402887463"/>
      <w:r w:rsidRPr="00785B07">
        <w:rPr>
          <w:b/>
          <w:sz w:val="12"/>
        </w:rPr>
        <w:t>3864000.</w:t>
      </w:r>
      <w:r w:rsidRPr="00785B07">
        <w:rPr>
          <w:sz w:val="12"/>
        </w:rPr>
        <w:t>725  39436  355._</w:t>
      </w:r>
      <w:bookmarkEnd w:id="563"/>
      <w:r w:rsidRPr="00785B07">
        <w:rPr>
          <w:sz w:val="12"/>
        </w:rPr>
        <w:t xml:space="preserve"> </w:t>
      </w:r>
    </w:p>
    <w:p w:rsidR="00080F3E" w:rsidRPr="00785B07" w:rsidRDefault="00C47C27" w:rsidP="00A31D36">
      <w:pPr>
        <w:pStyle w:val="cadrejaune"/>
        <w:tabs>
          <w:tab w:val="left" w:pos="5670"/>
        </w:tabs>
        <w:spacing w:line="240" w:lineRule="auto"/>
        <w:ind w:left="1134" w:right="2268"/>
        <w:rPr>
          <w:sz w:val="12"/>
        </w:rPr>
      </w:pPr>
      <w:r w:rsidRPr="00785B07">
        <w:rPr>
          <w:sz w:val="12"/>
        </w:rPr>
        <w:t xml:space="preserve"> </w:t>
      </w:r>
      <w:bookmarkStart w:id="564" w:name="_Toc402887464"/>
      <w:r w:rsidRPr="00785B07">
        <w:rPr>
          <w:sz w:val="12"/>
        </w:rPr>
        <w:t>3864000.725  39436  354  │_VT</w:t>
      </w:r>
      <w:bookmarkEnd w:id="564"/>
      <w:r w:rsidRPr="00785B07">
        <w:rPr>
          <w:sz w:val="12"/>
        </w:rPr>
        <w:t xml:space="preserve"> </w:t>
      </w:r>
    </w:p>
    <w:p w:rsidR="00080F3E" w:rsidRPr="00785B07" w:rsidRDefault="00C47C27" w:rsidP="00A31D36">
      <w:pPr>
        <w:pStyle w:val="cadrejaune"/>
        <w:tabs>
          <w:tab w:val="left" w:pos="5670"/>
        </w:tabs>
        <w:spacing w:line="240" w:lineRule="auto"/>
        <w:ind w:left="1134" w:right="2268"/>
        <w:rPr>
          <w:sz w:val="12"/>
        </w:rPr>
      </w:pPr>
      <w:r w:rsidRPr="00785B07">
        <w:rPr>
          <w:sz w:val="12"/>
        </w:rPr>
        <w:t xml:space="preserve"> </w:t>
      </w:r>
      <w:bookmarkStart w:id="565" w:name="_Toc402887465"/>
      <w:r w:rsidRPr="00785B07">
        <w:rPr>
          <w:b/>
          <w:sz w:val="12"/>
        </w:rPr>
        <w:t>1428708.</w:t>
      </w:r>
      <w:r w:rsidRPr="00785B07">
        <w:rPr>
          <w:sz w:val="12"/>
        </w:rPr>
        <w:t>524  19716  176      │_HBR</w:t>
      </w:r>
      <w:bookmarkEnd w:id="565"/>
      <w:r w:rsidRPr="00785B07">
        <w:rPr>
          <w:sz w:val="12"/>
        </w:rPr>
        <w:t xml:space="preserve"> </w:t>
      </w:r>
    </w:p>
    <w:p w:rsidR="00080F3E" w:rsidRPr="00785B07" w:rsidRDefault="00C47C27" w:rsidP="00A31D36">
      <w:pPr>
        <w:pStyle w:val="cadrejaune"/>
        <w:tabs>
          <w:tab w:val="left" w:pos="5670"/>
        </w:tabs>
        <w:spacing w:line="240" w:lineRule="auto"/>
        <w:ind w:left="1134" w:right="2268"/>
        <w:rPr>
          <w:sz w:val="12"/>
        </w:rPr>
      </w:pPr>
      <w:r w:rsidRPr="00785B07">
        <w:rPr>
          <w:sz w:val="12"/>
        </w:rPr>
        <w:t xml:space="preserve">  </w:t>
      </w:r>
      <w:bookmarkStart w:id="566" w:name="_Toc402887466"/>
      <w:r w:rsidRPr="00785B07">
        <w:rPr>
          <w:sz w:val="12"/>
        </w:rPr>
        <w:t>102771.597   1460   12      │    │_2001</w:t>
      </w:r>
      <w:bookmarkEnd w:id="566"/>
      <w:r w:rsidRPr="00785B07">
        <w:rPr>
          <w:sz w:val="12"/>
        </w:rPr>
        <w:t xml:space="preserve"> </w:t>
      </w:r>
    </w:p>
    <w:p w:rsidR="00080F3E" w:rsidRPr="00785B07" w:rsidRDefault="00C47C27" w:rsidP="00A31D36">
      <w:pPr>
        <w:pStyle w:val="cadrejaune"/>
        <w:tabs>
          <w:tab w:val="left" w:pos="5670"/>
        </w:tabs>
        <w:spacing w:line="240" w:lineRule="auto"/>
        <w:ind w:left="1134" w:right="2268"/>
        <w:rPr>
          <w:sz w:val="12"/>
        </w:rPr>
      </w:pPr>
      <w:r w:rsidRPr="00785B07">
        <w:rPr>
          <w:sz w:val="12"/>
        </w:rPr>
        <w:t xml:space="preserve">  </w:t>
      </w:r>
      <w:bookmarkStart w:id="567" w:name="_Toc402887467"/>
      <w:r w:rsidRPr="00785B07">
        <w:rPr>
          <w:sz w:val="12"/>
        </w:rPr>
        <w:t>102669.910   1460   12      │    │_2002</w:t>
      </w:r>
      <w:bookmarkEnd w:id="567"/>
      <w:r w:rsidRPr="00785B07">
        <w:rPr>
          <w:sz w:val="12"/>
        </w:rPr>
        <w:t xml:space="preserve"> </w:t>
      </w:r>
    </w:p>
    <w:p w:rsidR="00080F3E" w:rsidRPr="00785B07" w:rsidRDefault="00C47C27" w:rsidP="00A31D36">
      <w:pPr>
        <w:pStyle w:val="cadrejaune"/>
        <w:tabs>
          <w:tab w:val="left" w:pos="5670"/>
        </w:tabs>
        <w:spacing w:line="240" w:lineRule="auto"/>
        <w:ind w:left="1134" w:right="2268"/>
        <w:rPr>
          <w:sz w:val="12"/>
        </w:rPr>
      </w:pPr>
      <w:r w:rsidRPr="00785B07">
        <w:rPr>
          <w:sz w:val="12"/>
        </w:rPr>
        <w:t xml:space="preserve">   </w:t>
      </w:r>
      <w:bookmarkStart w:id="568" w:name="_Toc402887468"/>
      <w:r w:rsidRPr="00785B07">
        <w:rPr>
          <w:sz w:val="12"/>
        </w:rPr>
        <w:t>97071.030   1460   12      │    │_2003</w:t>
      </w:r>
      <w:bookmarkEnd w:id="568"/>
      <w:r w:rsidRPr="00785B07">
        <w:rPr>
          <w:sz w:val="12"/>
        </w:rPr>
        <w:t xml:space="preserve"> </w:t>
      </w:r>
    </w:p>
    <w:p w:rsidR="00080F3E" w:rsidRPr="00785B07" w:rsidRDefault="00C47C27" w:rsidP="00A31D36">
      <w:pPr>
        <w:pStyle w:val="cadrejaune"/>
        <w:tabs>
          <w:tab w:val="left" w:pos="5670"/>
        </w:tabs>
        <w:spacing w:line="240" w:lineRule="auto"/>
        <w:ind w:left="1134" w:right="2268"/>
        <w:rPr>
          <w:sz w:val="12"/>
        </w:rPr>
      </w:pPr>
      <w:r w:rsidRPr="00785B07">
        <w:rPr>
          <w:sz w:val="12"/>
        </w:rPr>
        <w:t xml:space="preserve">  </w:t>
      </w:r>
      <w:bookmarkStart w:id="569" w:name="_Toc402887469"/>
      <w:r w:rsidRPr="00785B07">
        <w:rPr>
          <w:sz w:val="12"/>
        </w:rPr>
        <w:t>125344.162   1464   12      │    │_2004</w:t>
      </w:r>
      <w:bookmarkEnd w:id="569"/>
      <w:r w:rsidRPr="00785B07">
        <w:rPr>
          <w:sz w:val="12"/>
        </w:rPr>
        <w:t xml:space="preserve"> </w:t>
      </w:r>
    </w:p>
    <w:p w:rsidR="00080F3E" w:rsidRPr="00785B07" w:rsidRDefault="00C47C27" w:rsidP="00A31D36">
      <w:pPr>
        <w:pStyle w:val="cadrejaune"/>
        <w:tabs>
          <w:tab w:val="left" w:pos="5670"/>
        </w:tabs>
        <w:spacing w:line="240" w:lineRule="auto"/>
        <w:ind w:left="1134" w:right="2268"/>
        <w:rPr>
          <w:sz w:val="12"/>
        </w:rPr>
      </w:pPr>
      <w:r w:rsidRPr="00785B07">
        <w:rPr>
          <w:sz w:val="12"/>
        </w:rPr>
        <w:t xml:space="preserve">  </w:t>
      </w:r>
      <w:bookmarkStart w:id="570" w:name="_Toc402887470"/>
      <w:r w:rsidRPr="00785B07">
        <w:rPr>
          <w:sz w:val="12"/>
        </w:rPr>
        <w:t>117985.567   1460   12      │    │_2005</w:t>
      </w:r>
      <w:bookmarkEnd w:id="570"/>
      <w:r w:rsidRPr="00785B07">
        <w:rPr>
          <w:sz w:val="12"/>
        </w:rPr>
        <w:t xml:space="preserve"> </w:t>
      </w:r>
    </w:p>
    <w:p w:rsidR="00080F3E" w:rsidRPr="00785B07" w:rsidRDefault="00C47C27" w:rsidP="00A31D36">
      <w:pPr>
        <w:pStyle w:val="cadrejaune"/>
        <w:tabs>
          <w:tab w:val="left" w:pos="5670"/>
        </w:tabs>
        <w:spacing w:line="240" w:lineRule="auto"/>
        <w:ind w:left="1134" w:right="2268"/>
        <w:rPr>
          <w:sz w:val="12"/>
        </w:rPr>
      </w:pPr>
      <w:r w:rsidRPr="00785B07">
        <w:rPr>
          <w:sz w:val="12"/>
        </w:rPr>
        <w:t xml:space="preserve">  </w:t>
      </w:r>
      <w:bookmarkStart w:id="571" w:name="_Toc402887471"/>
      <w:r w:rsidRPr="00785B07">
        <w:rPr>
          <w:sz w:val="12"/>
        </w:rPr>
        <w:t>108804.334   1460   12      │    │_2006</w:t>
      </w:r>
      <w:bookmarkEnd w:id="571"/>
      <w:r w:rsidRPr="00785B07">
        <w:rPr>
          <w:sz w:val="12"/>
        </w:rPr>
        <w:t xml:space="preserve"> </w:t>
      </w:r>
    </w:p>
    <w:p w:rsidR="00080F3E" w:rsidRPr="00785B07" w:rsidRDefault="00C47C27" w:rsidP="00A31D36">
      <w:pPr>
        <w:pStyle w:val="cadrejaune"/>
        <w:tabs>
          <w:tab w:val="left" w:pos="5670"/>
        </w:tabs>
        <w:spacing w:line="240" w:lineRule="auto"/>
        <w:ind w:left="1134" w:right="2268"/>
        <w:rPr>
          <w:sz w:val="12"/>
        </w:rPr>
      </w:pPr>
      <w:r w:rsidRPr="00785B07">
        <w:rPr>
          <w:sz w:val="12"/>
        </w:rPr>
        <w:t xml:space="preserve">  </w:t>
      </w:r>
      <w:bookmarkStart w:id="572" w:name="_Toc402887472"/>
      <w:r w:rsidRPr="00785B07">
        <w:rPr>
          <w:sz w:val="12"/>
        </w:rPr>
        <w:t>104511.947   1460   12      │    │_2007</w:t>
      </w:r>
      <w:bookmarkEnd w:id="572"/>
      <w:r w:rsidRPr="00785B07">
        <w:rPr>
          <w:sz w:val="12"/>
        </w:rPr>
        <w:t xml:space="preserve"> </w:t>
      </w:r>
    </w:p>
    <w:p w:rsidR="00080F3E" w:rsidRPr="00785B07" w:rsidRDefault="00C47C27" w:rsidP="00A31D36">
      <w:pPr>
        <w:pStyle w:val="cadrejaune"/>
        <w:tabs>
          <w:tab w:val="left" w:pos="5670"/>
        </w:tabs>
        <w:spacing w:line="240" w:lineRule="auto"/>
        <w:ind w:left="1134" w:right="2268"/>
        <w:rPr>
          <w:sz w:val="12"/>
        </w:rPr>
      </w:pPr>
      <w:r w:rsidRPr="00785B07">
        <w:rPr>
          <w:sz w:val="12"/>
        </w:rPr>
        <w:t xml:space="preserve">  </w:t>
      </w:r>
      <w:bookmarkStart w:id="573" w:name="_Toc402887473"/>
      <w:r w:rsidRPr="00785B07">
        <w:rPr>
          <w:sz w:val="12"/>
        </w:rPr>
        <w:t>106100.236   1464   12      │    │_2008</w:t>
      </w:r>
      <w:bookmarkEnd w:id="573"/>
      <w:r w:rsidRPr="00785B07">
        <w:rPr>
          <w:sz w:val="12"/>
        </w:rPr>
        <w:t xml:space="preserve"> </w:t>
      </w:r>
    </w:p>
    <w:p w:rsidR="00080F3E" w:rsidRPr="00785B07" w:rsidRDefault="00C47C27" w:rsidP="00A31D36">
      <w:pPr>
        <w:pStyle w:val="cadrejaune"/>
        <w:tabs>
          <w:tab w:val="left" w:pos="5670"/>
        </w:tabs>
        <w:spacing w:line="240" w:lineRule="auto"/>
        <w:ind w:left="1134" w:right="2268"/>
        <w:rPr>
          <w:sz w:val="12"/>
        </w:rPr>
      </w:pPr>
      <w:r w:rsidRPr="00785B07">
        <w:rPr>
          <w:sz w:val="12"/>
        </w:rPr>
        <w:t xml:space="preserve">  </w:t>
      </w:r>
      <w:bookmarkStart w:id="574" w:name="_Toc402887474"/>
      <w:r w:rsidRPr="00785B07">
        <w:rPr>
          <w:sz w:val="12"/>
        </w:rPr>
        <w:t>107661.918   1460   12      │    │_2009</w:t>
      </w:r>
      <w:bookmarkEnd w:id="574"/>
      <w:r w:rsidRPr="00785B07">
        <w:rPr>
          <w:sz w:val="12"/>
        </w:rPr>
        <w:t xml:space="preserve"> </w:t>
      </w:r>
    </w:p>
    <w:p w:rsidR="00080F3E" w:rsidRPr="00785B07" w:rsidRDefault="00C47C27" w:rsidP="00A31D36">
      <w:pPr>
        <w:pStyle w:val="cadrejaune"/>
        <w:tabs>
          <w:tab w:val="left" w:pos="5670"/>
        </w:tabs>
        <w:spacing w:line="240" w:lineRule="auto"/>
        <w:ind w:left="1134" w:right="2268"/>
        <w:rPr>
          <w:sz w:val="12"/>
        </w:rPr>
      </w:pPr>
      <w:r w:rsidRPr="00785B07">
        <w:rPr>
          <w:sz w:val="12"/>
        </w:rPr>
        <w:t xml:space="preserve">  </w:t>
      </w:r>
      <w:bookmarkStart w:id="575" w:name="_Toc402887475"/>
      <w:r w:rsidRPr="00785B07">
        <w:rPr>
          <w:sz w:val="12"/>
        </w:rPr>
        <w:t>100842.676   1460   12      │    │_2010</w:t>
      </w:r>
      <w:bookmarkEnd w:id="575"/>
      <w:r w:rsidRPr="00785B07">
        <w:rPr>
          <w:sz w:val="12"/>
        </w:rPr>
        <w:t xml:space="preserve"> </w:t>
      </w:r>
    </w:p>
    <w:p w:rsidR="00080F3E" w:rsidRPr="00785B07" w:rsidRDefault="00C47C27" w:rsidP="00A31D36">
      <w:pPr>
        <w:pStyle w:val="cadrejaune"/>
        <w:tabs>
          <w:tab w:val="left" w:pos="5670"/>
        </w:tabs>
        <w:spacing w:line="240" w:lineRule="auto"/>
        <w:ind w:left="1134" w:right="2268"/>
        <w:rPr>
          <w:sz w:val="12"/>
        </w:rPr>
      </w:pPr>
      <w:r w:rsidRPr="00785B07">
        <w:rPr>
          <w:sz w:val="12"/>
        </w:rPr>
        <w:t xml:space="preserve">   </w:t>
      </w:r>
      <w:bookmarkStart w:id="576" w:name="_Toc402887476"/>
      <w:r w:rsidRPr="00785B07">
        <w:rPr>
          <w:sz w:val="12"/>
        </w:rPr>
        <w:t>92509.348   1460   12      │    │_2011</w:t>
      </w:r>
      <w:bookmarkEnd w:id="576"/>
      <w:r w:rsidRPr="00785B07">
        <w:rPr>
          <w:sz w:val="12"/>
        </w:rPr>
        <w:t xml:space="preserve"> </w:t>
      </w:r>
    </w:p>
    <w:p w:rsidR="00080F3E" w:rsidRPr="00785B07" w:rsidRDefault="00C47C27" w:rsidP="00A31D36">
      <w:pPr>
        <w:pStyle w:val="cadrejaune"/>
        <w:tabs>
          <w:tab w:val="left" w:pos="5670"/>
        </w:tabs>
        <w:spacing w:line="240" w:lineRule="auto"/>
        <w:ind w:left="1134" w:right="2268"/>
        <w:rPr>
          <w:sz w:val="12"/>
        </w:rPr>
      </w:pPr>
      <w:r w:rsidRPr="00785B07">
        <w:rPr>
          <w:sz w:val="12"/>
        </w:rPr>
        <w:t xml:space="preserve">  </w:t>
      </w:r>
      <w:bookmarkStart w:id="577" w:name="_Toc402887477"/>
      <w:r w:rsidRPr="00785B07">
        <w:rPr>
          <w:sz w:val="12"/>
        </w:rPr>
        <w:t>118336.659   1464   12      │    │_2012</w:t>
      </w:r>
      <w:bookmarkEnd w:id="577"/>
      <w:r w:rsidRPr="00785B07">
        <w:rPr>
          <w:sz w:val="12"/>
        </w:rPr>
        <w:t xml:space="preserve"> </w:t>
      </w:r>
    </w:p>
    <w:p w:rsidR="00080F3E" w:rsidRPr="00785B07" w:rsidRDefault="00C47C27" w:rsidP="00A31D36">
      <w:pPr>
        <w:pStyle w:val="cadrejaune"/>
        <w:tabs>
          <w:tab w:val="left" w:pos="5670"/>
        </w:tabs>
        <w:spacing w:line="240" w:lineRule="auto"/>
        <w:ind w:left="1134" w:right="2268"/>
        <w:rPr>
          <w:sz w:val="12"/>
        </w:rPr>
      </w:pPr>
      <w:r w:rsidRPr="00785B07">
        <w:rPr>
          <w:sz w:val="12"/>
        </w:rPr>
        <w:t xml:space="preserve">   </w:t>
      </w:r>
      <w:bookmarkStart w:id="578" w:name="_Toc402887478"/>
      <w:r w:rsidRPr="00785B07">
        <w:rPr>
          <w:sz w:val="12"/>
        </w:rPr>
        <w:t>86512.484   1460   12      │    │_2013</w:t>
      </w:r>
      <w:bookmarkEnd w:id="578"/>
      <w:r w:rsidRPr="00785B07">
        <w:rPr>
          <w:sz w:val="12"/>
        </w:rPr>
        <w:t xml:space="preserve"> </w:t>
      </w:r>
    </w:p>
    <w:p w:rsidR="00080F3E" w:rsidRPr="00785B07" w:rsidRDefault="00C47C27" w:rsidP="00A31D36">
      <w:pPr>
        <w:pStyle w:val="cadrejaune"/>
        <w:tabs>
          <w:tab w:val="left" w:pos="5670"/>
        </w:tabs>
        <w:spacing w:line="240" w:lineRule="auto"/>
        <w:ind w:left="1134" w:right="2268"/>
        <w:rPr>
          <w:sz w:val="12"/>
        </w:rPr>
      </w:pPr>
      <w:r w:rsidRPr="00785B07">
        <w:rPr>
          <w:sz w:val="12"/>
        </w:rPr>
        <w:t xml:space="preserve">   </w:t>
      </w:r>
      <w:bookmarkStart w:id="579" w:name="_Toc402887479"/>
      <w:r w:rsidRPr="00785B07">
        <w:rPr>
          <w:sz w:val="12"/>
        </w:rPr>
        <w:t>57586.627    724    6      │    │_2014</w:t>
      </w:r>
      <w:bookmarkEnd w:id="579"/>
      <w:r w:rsidRPr="00785B07">
        <w:rPr>
          <w:sz w:val="12"/>
        </w:rPr>
        <w:t xml:space="preserve"> </w:t>
      </w:r>
    </w:p>
    <w:p w:rsidR="00080F3E" w:rsidRPr="00785B07" w:rsidRDefault="00C47C27" w:rsidP="00A31D36">
      <w:pPr>
        <w:pStyle w:val="cadrejaune"/>
        <w:tabs>
          <w:tab w:val="left" w:pos="5670"/>
        </w:tabs>
        <w:spacing w:line="240" w:lineRule="auto"/>
        <w:ind w:left="1134" w:right="2268"/>
        <w:rPr>
          <w:sz w:val="12"/>
        </w:rPr>
      </w:pPr>
      <w:r w:rsidRPr="00785B07">
        <w:rPr>
          <w:sz w:val="12"/>
        </w:rPr>
        <w:t xml:space="preserve"> </w:t>
      </w:r>
      <w:bookmarkStart w:id="580" w:name="_Toc402887480"/>
      <w:r w:rsidRPr="00785B07">
        <w:rPr>
          <w:b/>
          <w:sz w:val="12"/>
        </w:rPr>
        <w:t>2435292.</w:t>
      </w:r>
      <w:r w:rsidRPr="00785B07">
        <w:rPr>
          <w:sz w:val="12"/>
        </w:rPr>
        <w:t>332  19720  176      │_NBR</w:t>
      </w:r>
      <w:bookmarkEnd w:id="580"/>
      <w:r w:rsidRPr="00785B07">
        <w:rPr>
          <w:sz w:val="12"/>
        </w:rPr>
        <w:t xml:space="preserve"> </w:t>
      </w:r>
    </w:p>
    <w:p w:rsidR="00080F3E" w:rsidRPr="00785B07" w:rsidRDefault="00C47C27" w:rsidP="00A31D36">
      <w:pPr>
        <w:pStyle w:val="cadrejaune"/>
        <w:tabs>
          <w:tab w:val="left" w:pos="5670"/>
        </w:tabs>
        <w:spacing w:line="240" w:lineRule="auto"/>
        <w:ind w:left="1134" w:right="2268"/>
        <w:rPr>
          <w:sz w:val="12"/>
        </w:rPr>
      </w:pPr>
      <w:r w:rsidRPr="00785B07">
        <w:rPr>
          <w:sz w:val="12"/>
        </w:rPr>
        <w:t xml:space="preserve">   </w:t>
      </w:r>
      <w:bookmarkStart w:id="581" w:name="_Toc402887481"/>
      <w:r w:rsidRPr="00785B07">
        <w:rPr>
          <w:sz w:val="12"/>
        </w:rPr>
        <w:t>90370.654   1460   12           │_2001</w:t>
      </w:r>
      <w:bookmarkEnd w:id="581"/>
      <w:r w:rsidRPr="00785B07">
        <w:rPr>
          <w:sz w:val="12"/>
        </w:rPr>
        <w:t xml:space="preserve"> </w:t>
      </w:r>
    </w:p>
    <w:p w:rsidR="00080F3E" w:rsidRPr="00785B07" w:rsidRDefault="00C47C27" w:rsidP="00A31D36">
      <w:pPr>
        <w:pStyle w:val="cadrejaune"/>
        <w:tabs>
          <w:tab w:val="left" w:pos="5670"/>
        </w:tabs>
        <w:spacing w:line="240" w:lineRule="auto"/>
        <w:ind w:left="1134" w:right="2268"/>
        <w:rPr>
          <w:sz w:val="12"/>
        </w:rPr>
      </w:pPr>
      <w:r w:rsidRPr="00785B07">
        <w:rPr>
          <w:sz w:val="12"/>
        </w:rPr>
        <w:t xml:space="preserve">  </w:t>
      </w:r>
      <w:bookmarkStart w:id="582" w:name="_Toc402887482"/>
      <w:r w:rsidRPr="00785B07">
        <w:rPr>
          <w:sz w:val="12"/>
        </w:rPr>
        <w:t>151058.465   1460   12           │_2002</w:t>
      </w:r>
      <w:bookmarkEnd w:id="582"/>
      <w:r w:rsidRPr="00785B07">
        <w:rPr>
          <w:sz w:val="12"/>
        </w:rPr>
        <w:t xml:space="preserve"> </w:t>
      </w:r>
    </w:p>
    <w:p w:rsidR="00080F3E" w:rsidRPr="00785B07" w:rsidRDefault="00C47C27" w:rsidP="00A31D36">
      <w:pPr>
        <w:pStyle w:val="cadrejaune"/>
        <w:tabs>
          <w:tab w:val="left" w:pos="5670"/>
        </w:tabs>
        <w:spacing w:line="240" w:lineRule="auto"/>
        <w:ind w:left="1134" w:right="2268"/>
        <w:rPr>
          <w:sz w:val="12"/>
        </w:rPr>
      </w:pPr>
      <w:r w:rsidRPr="00785B07">
        <w:rPr>
          <w:sz w:val="12"/>
        </w:rPr>
        <w:t xml:space="preserve">  </w:t>
      </w:r>
      <w:bookmarkStart w:id="583" w:name="_Toc402887483"/>
      <w:r w:rsidRPr="00785B07">
        <w:rPr>
          <w:sz w:val="12"/>
        </w:rPr>
        <w:t>201485.222   1460   12           │_2003</w:t>
      </w:r>
      <w:bookmarkEnd w:id="583"/>
      <w:r w:rsidRPr="00785B07">
        <w:rPr>
          <w:sz w:val="12"/>
        </w:rPr>
        <w:t xml:space="preserve"> </w:t>
      </w:r>
    </w:p>
    <w:p w:rsidR="00080F3E" w:rsidRPr="00785B07" w:rsidRDefault="00C47C27" w:rsidP="00A31D36">
      <w:pPr>
        <w:pStyle w:val="cadrejaune"/>
        <w:tabs>
          <w:tab w:val="left" w:pos="5670"/>
        </w:tabs>
        <w:spacing w:line="240" w:lineRule="auto"/>
        <w:ind w:left="1134" w:right="2268"/>
        <w:rPr>
          <w:sz w:val="12"/>
        </w:rPr>
      </w:pPr>
      <w:r w:rsidRPr="00785B07">
        <w:rPr>
          <w:sz w:val="12"/>
        </w:rPr>
        <w:t xml:space="preserve">  </w:t>
      </w:r>
      <w:bookmarkStart w:id="584" w:name="_Toc402887484"/>
      <w:r w:rsidRPr="00785B07">
        <w:rPr>
          <w:sz w:val="12"/>
        </w:rPr>
        <w:t>196222.517   1464   12           │_2004</w:t>
      </w:r>
      <w:bookmarkEnd w:id="584"/>
      <w:r w:rsidRPr="00785B07">
        <w:rPr>
          <w:sz w:val="12"/>
        </w:rPr>
        <w:t xml:space="preserve"> </w:t>
      </w:r>
    </w:p>
    <w:p w:rsidR="00080F3E" w:rsidRPr="00785B07" w:rsidRDefault="00C47C27" w:rsidP="00A31D36">
      <w:pPr>
        <w:pStyle w:val="cadrejaune"/>
        <w:tabs>
          <w:tab w:val="left" w:pos="5670"/>
        </w:tabs>
        <w:spacing w:line="240" w:lineRule="auto"/>
        <w:ind w:left="1134" w:right="2268"/>
        <w:rPr>
          <w:sz w:val="12"/>
        </w:rPr>
      </w:pPr>
      <w:r w:rsidRPr="00785B07">
        <w:rPr>
          <w:sz w:val="12"/>
        </w:rPr>
        <w:t xml:space="preserve">  </w:t>
      </w:r>
      <w:bookmarkStart w:id="585" w:name="_Toc402887485"/>
      <w:r w:rsidRPr="00785B07">
        <w:rPr>
          <w:sz w:val="12"/>
        </w:rPr>
        <w:t>197711.708   1460   12           │_2005</w:t>
      </w:r>
      <w:bookmarkEnd w:id="585"/>
      <w:r w:rsidRPr="00785B07">
        <w:rPr>
          <w:sz w:val="12"/>
        </w:rPr>
        <w:t xml:space="preserve"> </w:t>
      </w:r>
    </w:p>
    <w:p w:rsidR="00080F3E" w:rsidRPr="00785B07" w:rsidRDefault="00C47C27" w:rsidP="00A31D36">
      <w:pPr>
        <w:pStyle w:val="cadrejaune"/>
        <w:tabs>
          <w:tab w:val="left" w:pos="5670"/>
        </w:tabs>
        <w:spacing w:line="240" w:lineRule="auto"/>
        <w:ind w:left="1134" w:right="2268"/>
        <w:rPr>
          <w:sz w:val="12"/>
        </w:rPr>
      </w:pPr>
      <w:r w:rsidRPr="00785B07">
        <w:rPr>
          <w:sz w:val="12"/>
        </w:rPr>
        <w:t xml:space="preserve">  </w:t>
      </w:r>
      <w:bookmarkStart w:id="586" w:name="_Toc402887486"/>
      <w:r w:rsidRPr="00785B07">
        <w:rPr>
          <w:sz w:val="12"/>
        </w:rPr>
        <w:t>199703.708   1460   12           │_2006</w:t>
      </w:r>
      <w:bookmarkEnd w:id="586"/>
      <w:r w:rsidRPr="00785B07">
        <w:rPr>
          <w:sz w:val="12"/>
        </w:rPr>
        <w:t xml:space="preserve"> </w:t>
      </w:r>
    </w:p>
    <w:p w:rsidR="00080F3E" w:rsidRPr="00785B07" w:rsidRDefault="00C47C27" w:rsidP="00A31D36">
      <w:pPr>
        <w:pStyle w:val="cadrejaune"/>
        <w:tabs>
          <w:tab w:val="left" w:pos="5670"/>
        </w:tabs>
        <w:spacing w:line="240" w:lineRule="auto"/>
        <w:ind w:left="1134" w:right="2268"/>
        <w:rPr>
          <w:sz w:val="12"/>
        </w:rPr>
      </w:pPr>
      <w:r w:rsidRPr="00785B07">
        <w:rPr>
          <w:sz w:val="12"/>
        </w:rPr>
        <w:t xml:space="preserve">  </w:t>
      </w:r>
      <w:bookmarkStart w:id="587" w:name="_Toc402887487"/>
      <w:r w:rsidRPr="00785B07">
        <w:rPr>
          <w:sz w:val="12"/>
        </w:rPr>
        <w:t>199199.015   1460   12           │_2007</w:t>
      </w:r>
      <w:bookmarkEnd w:id="587"/>
      <w:r w:rsidRPr="00785B07">
        <w:rPr>
          <w:sz w:val="12"/>
        </w:rPr>
        <w:t xml:space="preserve"> </w:t>
      </w:r>
    </w:p>
    <w:p w:rsidR="00080F3E" w:rsidRPr="00785B07" w:rsidRDefault="00C47C27" w:rsidP="00A31D36">
      <w:pPr>
        <w:pStyle w:val="cadrejaune"/>
        <w:tabs>
          <w:tab w:val="left" w:pos="5670"/>
        </w:tabs>
        <w:spacing w:line="240" w:lineRule="auto"/>
        <w:ind w:left="1134" w:right="2268"/>
        <w:rPr>
          <w:sz w:val="12"/>
        </w:rPr>
      </w:pPr>
      <w:r w:rsidRPr="00785B07">
        <w:rPr>
          <w:sz w:val="12"/>
        </w:rPr>
        <w:t xml:space="preserve">  </w:t>
      </w:r>
      <w:bookmarkStart w:id="588" w:name="_Toc402887488"/>
      <w:r w:rsidRPr="00785B07">
        <w:rPr>
          <w:sz w:val="12"/>
        </w:rPr>
        <w:t>197253.579   1464   12           │_2008</w:t>
      </w:r>
      <w:bookmarkEnd w:id="588"/>
      <w:r w:rsidRPr="00785B07">
        <w:rPr>
          <w:sz w:val="12"/>
        </w:rPr>
        <w:t xml:space="preserve"> </w:t>
      </w:r>
    </w:p>
    <w:p w:rsidR="00080F3E" w:rsidRPr="00785B07" w:rsidRDefault="00C47C27" w:rsidP="00A31D36">
      <w:pPr>
        <w:pStyle w:val="cadrejaune"/>
        <w:tabs>
          <w:tab w:val="left" w:pos="5670"/>
        </w:tabs>
        <w:spacing w:line="240" w:lineRule="auto"/>
        <w:ind w:left="1134" w:right="2268"/>
        <w:rPr>
          <w:sz w:val="12"/>
        </w:rPr>
      </w:pPr>
      <w:r w:rsidRPr="00785B07">
        <w:rPr>
          <w:sz w:val="12"/>
        </w:rPr>
        <w:t xml:space="preserve">  </w:t>
      </w:r>
      <w:bookmarkStart w:id="589" w:name="_Toc402887489"/>
      <w:r w:rsidRPr="00785B07">
        <w:rPr>
          <w:sz w:val="12"/>
        </w:rPr>
        <w:t>194939.257   1460   12           │_2009</w:t>
      </w:r>
      <w:bookmarkEnd w:id="589"/>
      <w:r w:rsidRPr="00785B07">
        <w:rPr>
          <w:sz w:val="12"/>
        </w:rPr>
        <w:t xml:space="preserve"> </w:t>
      </w:r>
    </w:p>
    <w:p w:rsidR="00080F3E" w:rsidRPr="00785B07" w:rsidRDefault="00C47C27" w:rsidP="00A31D36">
      <w:pPr>
        <w:pStyle w:val="cadrejaune"/>
        <w:tabs>
          <w:tab w:val="left" w:pos="5670"/>
        </w:tabs>
        <w:spacing w:line="240" w:lineRule="auto"/>
        <w:ind w:left="1134" w:right="2268"/>
        <w:rPr>
          <w:sz w:val="12"/>
        </w:rPr>
      </w:pPr>
      <w:r w:rsidRPr="00785B07">
        <w:rPr>
          <w:sz w:val="12"/>
        </w:rPr>
        <w:t xml:space="preserve">  </w:t>
      </w:r>
      <w:bookmarkStart w:id="590" w:name="_Toc402887490"/>
      <w:r w:rsidRPr="00785B07">
        <w:rPr>
          <w:sz w:val="12"/>
        </w:rPr>
        <w:t>188235.186   1460   12           │_2010</w:t>
      </w:r>
      <w:bookmarkEnd w:id="590"/>
      <w:r w:rsidRPr="00785B07">
        <w:rPr>
          <w:sz w:val="12"/>
        </w:rPr>
        <w:t xml:space="preserve"> </w:t>
      </w:r>
    </w:p>
    <w:p w:rsidR="00080F3E" w:rsidRPr="00785B07" w:rsidRDefault="00C47C27" w:rsidP="00A31D36">
      <w:pPr>
        <w:pStyle w:val="cadrejaune"/>
        <w:tabs>
          <w:tab w:val="left" w:pos="5670"/>
        </w:tabs>
        <w:spacing w:line="240" w:lineRule="auto"/>
        <w:ind w:left="1134" w:right="2268"/>
        <w:rPr>
          <w:sz w:val="12"/>
        </w:rPr>
      </w:pPr>
      <w:r w:rsidRPr="00785B07">
        <w:rPr>
          <w:sz w:val="12"/>
        </w:rPr>
        <w:t xml:space="preserve">  </w:t>
      </w:r>
      <w:bookmarkStart w:id="591" w:name="_Toc402887491"/>
      <w:r w:rsidRPr="00785B07">
        <w:rPr>
          <w:sz w:val="12"/>
        </w:rPr>
        <w:t>174645.674   1464   12           │_2011</w:t>
      </w:r>
      <w:bookmarkEnd w:id="591"/>
      <w:r w:rsidRPr="00785B07">
        <w:rPr>
          <w:sz w:val="12"/>
        </w:rPr>
        <w:t xml:space="preserve"> </w:t>
      </w:r>
    </w:p>
    <w:p w:rsidR="00080F3E" w:rsidRPr="00785B07" w:rsidRDefault="00C47C27" w:rsidP="00A31D36">
      <w:pPr>
        <w:pStyle w:val="cadrejaune"/>
        <w:tabs>
          <w:tab w:val="left" w:pos="5670"/>
        </w:tabs>
        <w:spacing w:line="240" w:lineRule="auto"/>
        <w:ind w:left="1134" w:right="2268"/>
        <w:rPr>
          <w:sz w:val="12"/>
        </w:rPr>
      </w:pPr>
      <w:r w:rsidRPr="00785B07">
        <w:rPr>
          <w:sz w:val="12"/>
        </w:rPr>
        <w:t xml:space="preserve">  </w:t>
      </w:r>
      <w:bookmarkStart w:id="592" w:name="_Toc402887492"/>
      <w:r w:rsidRPr="00785B07">
        <w:rPr>
          <w:sz w:val="12"/>
        </w:rPr>
        <w:t>172518.883   1464   12           │_2012</w:t>
      </w:r>
      <w:bookmarkEnd w:id="592"/>
      <w:r w:rsidRPr="00785B07">
        <w:rPr>
          <w:sz w:val="12"/>
        </w:rPr>
        <w:t xml:space="preserve"> </w:t>
      </w:r>
    </w:p>
    <w:p w:rsidR="00080F3E" w:rsidRPr="00785B07" w:rsidRDefault="00C47C27" w:rsidP="00A31D36">
      <w:pPr>
        <w:pStyle w:val="cadrejaune"/>
        <w:tabs>
          <w:tab w:val="left" w:pos="5670"/>
        </w:tabs>
        <w:spacing w:line="240" w:lineRule="auto"/>
        <w:ind w:left="1134" w:right="2268"/>
        <w:rPr>
          <w:sz w:val="12"/>
        </w:rPr>
      </w:pPr>
      <w:r w:rsidRPr="00785B07">
        <w:rPr>
          <w:sz w:val="12"/>
        </w:rPr>
        <w:t xml:space="preserve">  </w:t>
      </w:r>
      <w:bookmarkStart w:id="593" w:name="_Toc402887493"/>
      <w:r w:rsidRPr="00785B07">
        <w:rPr>
          <w:sz w:val="12"/>
        </w:rPr>
        <w:t>182064.628   1460   12           │_2013</w:t>
      </w:r>
      <w:bookmarkEnd w:id="593"/>
      <w:r w:rsidRPr="00785B07">
        <w:rPr>
          <w:sz w:val="12"/>
        </w:rPr>
        <w:t xml:space="preserve"> </w:t>
      </w:r>
    </w:p>
    <w:p w:rsidR="00080F3E" w:rsidRPr="00785B07" w:rsidRDefault="00C47C27" w:rsidP="00A31D36">
      <w:pPr>
        <w:pStyle w:val="cadrejaune"/>
        <w:tabs>
          <w:tab w:val="left" w:pos="5670"/>
        </w:tabs>
        <w:spacing w:line="240" w:lineRule="auto"/>
        <w:ind w:left="1134" w:right="2268"/>
        <w:rPr>
          <w:sz w:val="12"/>
        </w:rPr>
      </w:pPr>
      <w:r w:rsidRPr="00785B07">
        <w:rPr>
          <w:sz w:val="12"/>
        </w:rPr>
        <w:t xml:space="preserve">   </w:t>
      </w:r>
      <w:bookmarkStart w:id="594" w:name="_Toc402887494"/>
      <w:r w:rsidRPr="00785B07">
        <w:rPr>
          <w:sz w:val="12"/>
        </w:rPr>
        <w:t>89883.705    724    6           │_2014</w:t>
      </w:r>
      <w:bookmarkEnd w:id="594"/>
    </w:p>
    <w:p w:rsidR="000B041C" w:rsidRDefault="009732F1" w:rsidP="005E5EDC">
      <w:pPr>
        <w:pStyle w:val="Lgende"/>
      </w:pPr>
      <w:bookmarkStart w:id="595" w:name="_Toc402887495"/>
      <w:bookmarkStart w:id="596" w:name="_Toc416973667"/>
      <w:r>
        <w:t xml:space="preserve">Table </w:t>
      </w:r>
      <w:fldSimple w:instr=" SEQ Table \* ARABIC ">
        <w:r w:rsidR="003E62A6">
          <w:rPr>
            <w:noProof/>
          </w:rPr>
          <w:t>13</w:t>
        </w:r>
      </w:fldSimple>
      <w:r>
        <w:t>:</w:t>
      </w:r>
      <w:r>
        <w:tab/>
        <w:t>T</w:t>
      </w:r>
      <w:r w:rsidR="00C47C27">
        <w:t>aille et nombre de fichiers de l'arborescence des fichiers VTL1</w:t>
      </w:r>
      <w:bookmarkEnd w:id="595"/>
      <w:bookmarkEnd w:id="596"/>
    </w:p>
    <w:p w:rsidR="00080F3E" w:rsidRDefault="00C47C27" w:rsidP="002868AB">
      <w:pPr>
        <w:pStyle w:val="Titre3"/>
      </w:pPr>
      <w:r>
        <w:t xml:space="preserve"> </w:t>
      </w:r>
      <w:bookmarkStart w:id="597" w:name="_Toc402887496"/>
      <w:bookmarkStart w:id="598" w:name="_Toc409633954"/>
      <w:bookmarkStart w:id="599" w:name="_Toc416973791"/>
      <w:r>
        <w:t>Les VTL2</w:t>
      </w:r>
      <w:bookmarkEnd w:id="597"/>
      <w:bookmarkEnd w:id="598"/>
      <w:bookmarkEnd w:id="599"/>
    </w:p>
    <w:p w:rsidR="00080F3E" w:rsidRDefault="00C47C27" w:rsidP="000C5D32">
      <w:bookmarkStart w:id="600" w:name="_Toc402887497"/>
      <w:r>
        <w:t xml:space="preserve">La même opération faite sur les RFF des VTL2 est donnée </w:t>
      </w:r>
      <w:r w:rsidR="0088630C">
        <w:fldChar w:fldCharType="begin"/>
      </w:r>
      <w:r w:rsidR="00987845">
        <w:instrText xml:space="preserve"> REF _Ref413946597 \h </w:instrText>
      </w:r>
      <w:r w:rsidR="0088630C">
        <w:fldChar w:fldCharType="separate"/>
      </w:r>
      <w:r w:rsidR="003E62A6">
        <w:t xml:space="preserve">Table </w:t>
      </w:r>
      <w:r w:rsidR="003E62A6">
        <w:rPr>
          <w:noProof/>
        </w:rPr>
        <w:t>14</w:t>
      </w:r>
      <w:r w:rsidR="0088630C">
        <w:fldChar w:fldCharType="end"/>
      </w:r>
      <w:r>
        <w:t>. Mais les VTL2 sont «</w:t>
      </w:r>
      <w:r>
        <w:rPr>
          <w:b/>
          <w:bCs/>
        </w:rPr>
        <w:t> zippés </w:t>
      </w:r>
      <w:r>
        <w:t>» (.gz) car beaucoup plus volumineux que les VTL1.</w:t>
      </w:r>
      <w:bookmarkEnd w:id="600"/>
    </w:p>
    <w:p w:rsidR="00080F3E" w:rsidRDefault="00C47C27" w:rsidP="000C5D32">
      <w:bookmarkStart w:id="601" w:name="_Toc402887498"/>
      <w:r>
        <w:t>Ainsi les VTL2 «</w:t>
      </w:r>
      <w:r>
        <w:rPr>
          <w:b/>
          <w:bCs/>
        </w:rPr>
        <w:t> zippés </w:t>
      </w:r>
      <w:r>
        <w:t xml:space="preserve">» occupent 3.6 To en NBR et 2. To en HBR, soit </w:t>
      </w:r>
      <w:r>
        <w:rPr>
          <w:b/>
          <w:bCs/>
        </w:rPr>
        <w:t>5.6 To</w:t>
      </w:r>
      <w:r>
        <w:t xml:space="preserve"> au total. L'arborescence compte deux fois plus de fichiers et de répertoires que les VTL1, car ces données sont produit</w:t>
      </w:r>
      <w:r w:rsidR="00DC0EF5">
        <w:t>e</w:t>
      </w:r>
      <w:r>
        <w:t xml:space="preserve">s dans deux repères, ISR2 et GSE. On a donc </w:t>
      </w:r>
      <w:r>
        <w:rPr>
          <w:b/>
          <w:bCs/>
        </w:rPr>
        <w:t>710</w:t>
      </w:r>
      <w:r>
        <w:t xml:space="preserve"> répertoires et plus de </w:t>
      </w:r>
      <w:r>
        <w:rPr>
          <w:b/>
          <w:bCs/>
        </w:rPr>
        <w:t>78000</w:t>
      </w:r>
      <w:r>
        <w:t xml:space="preserve"> fichiers.</w:t>
      </w:r>
      <w:bookmarkEnd w:id="601"/>
    </w:p>
    <w:p w:rsidR="000B041C" w:rsidRDefault="00C47C27" w:rsidP="000C5D32">
      <w:bookmarkStart w:id="602" w:name="_Toc402887499"/>
      <w:r>
        <w:t xml:space="preserve">On peut aussi remarquer que les données en ISR2 sont plus volumineuses que celle en GSE : en effet, en ISR2 on a rajouté les deux composantes Dx et Dy </w:t>
      </w:r>
      <w:r w:rsidR="00DD11AA">
        <w:t xml:space="preserve">du </w:t>
      </w:r>
      <w:r>
        <w:t>champ continu dans le plan de spin.</w:t>
      </w:r>
      <w:bookmarkEnd w:id="602"/>
    </w:p>
    <w:p w:rsidR="00080F3E" w:rsidRPr="00DD11AA" w:rsidRDefault="00080F3E" w:rsidP="000C5D32">
      <w:pPr>
        <w:rPr>
          <w:sz w:val="12"/>
        </w:rPr>
      </w:pPr>
    </w:p>
    <w:p w:rsidR="000B041C" w:rsidRPr="00DD11AA" w:rsidRDefault="000B041C" w:rsidP="007D44C5">
      <w:pPr>
        <w:pStyle w:val="cadrejaune"/>
        <w:spacing w:line="223" w:lineRule="auto"/>
        <w:ind w:left="851" w:right="1841" w:firstLine="142"/>
        <w:rPr>
          <w:rFonts w:cs="DejaVu Sans Mono"/>
          <w:sz w:val="10"/>
          <w:szCs w:val="16"/>
        </w:rPr>
      </w:pPr>
      <w:bookmarkStart w:id="603" w:name="_Toc402887500"/>
    </w:p>
    <w:p w:rsidR="00080F3E" w:rsidRPr="00785B07" w:rsidRDefault="00C47C27" w:rsidP="00785B07">
      <w:pPr>
        <w:pStyle w:val="cadrejaune"/>
        <w:spacing w:line="240" w:lineRule="auto"/>
        <w:ind w:left="851" w:right="1841" w:firstLine="142"/>
        <w:rPr>
          <w:rFonts w:cs="DejaVu Sans Mono"/>
          <w:sz w:val="12"/>
          <w:szCs w:val="16"/>
        </w:rPr>
      </w:pPr>
      <w:r w:rsidRPr="00785B07">
        <w:rPr>
          <w:rFonts w:cs="DejaVu Sans Mono"/>
          <w:sz w:val="12"/>
          <w:szCs w:val="16"/>
        </w:rPr>
        <w:t>Moctets, nb files, nb dir</w:t>
      </w:r>
      <w:bookmarkEnd w:id="603"/>
      <w:r w:rsidRPr="00785B07">
        <w:rPr>
          <w:rFonts w:cs="DejaVu Sans Mono"/>
          <w:sz w:val="12"/>
          <w:szCs w:val="16"/>
        </w:rPr>
        <w:t xml:space="preserve"> </w:t>
      </w:r>
    </w:p>
    <w:p w:rsidR="00080F3E" w:rsidRPr="00785B07" w:rsidRDefault="00C47C27" w:rsidP="00785B07">
      <w:pPr>
        <w:pStyle w:val="cadrejaune"/>
        <w:spacing w:line="240" w:lineRule="auto"/>
        <w:ind w:left="851" w:right="1841" w:firstLine="142"/>
        <w:rPr>
          <w:rFonts w:cs="DejaVu Sans Mono"/>
          <w:sz w:val="12"/>
          <w:szCs w:val="16"/>
        </w:rPr>
      </w:pPr>
      <w:bookmarkStart w:id="604" w:name="_Toc402887501"/>
      <w:r w:rsidRPr="00785B07">
        <w:rPr>
          <w:rFonts w:cs="DejaVu Sans Mono"/>
          <w:sz w:val="12"/>
          <w:szCs w:val="16"/>
        </w:rPr>
        <w:t>-------------------------</w:t>
      </w:r>
      <w:bookmarkEnd w:id="604"/>
      <w:r w:rsidRPr="00785B07">
        <w:rPr>
          <w:rFonts w:cs="DejaVu Sans Mono"/>
          <w:sz w:val="12"/>
          <w:szCs w:val="16"/>
        </w:rPr>
        <w:t xml:space="preserve"> </w:t>
      </w:r>
    </w:p>
    <w:p w:rsidR="00080F3E" w:rsidRPr="00785B07" w:rsidRDefault="00C47C27" w:rsidP="00785B07">
      <w:pPr>
        <w:pStyle w:val="cadrejaune"/>
        <w:spacing w:line="240" w:lineRule="auto"/>
        <w:ind w:left="851" w:right="1841" w:firstLine="142"/>
        <w:rPr>
          <w:rFonts w:cs="DejaVu Sans Mono"/>
          <w:sz w:val="8"/>
          <w:szCs w:val="16"/>
        </w:rPr>
      </w:pPr>
      <w:r w:rsidRPr="00785B07">
        <w:rPr>
          <w:rFonts w:cs="DejaVu Sans Mono"/>
          <w:sz w:val="12"/>
          <w:szCs w:val="16"/>
        </w:rPr>
        <w:t xml:space="preserve"> </w:t>
      </w:r>
    </w:p>
    <w:p w:rsidR="00080F3E" w:rsidRPr="00785B07" w:rsidRDefault="00C47C27" w:rsidP="00785B07">
      <w:pPr>
        <w:pStyle w:val="cadrejaune"/>
        <w:spacing w:line="240" w:lineRule="auto"/>
        <w:ind w:left="851" w:right="1841" w:firstLine="142"/>
        <w:rPr>
          <w:rFonts w:cs="DejaVu Sans Mono"/>
          <w:sz w:val="12"/>
          <w:szCs w:val="16"/>
        </w:rPr>
      </w:pPr>
      <w:r w:rsidRPr="00785B07">
        <w:rPr>
          <w:rFonts w:cs="DejaVu Sans Mono"/>
          <w:sz w:val="12"/>
          <w:szCs w:val="16"/>
        </w:rPr>
        <w:t xml:space="preserve"> </w:t>
      </w:r>
      <w:bookmarkStart w:id="605" w:name="_Toc402887502"/>
      <w:r w:rsidRPr="00785B07">
        <w:rPr>
          <w:rFonts w:cs="DejaVu Sans Mono"/>
          <w:sz w:val="12"/>
          <w:szCs w:val="16"/>
        </w:rPr>
        <w:t>6992655.024  153406  1384._</w:t>
      </w:r>
      <w:bookmarkEnd w:id="605"/>
      <w:r w:rsidRPr="00785B07">
        <w:rPr>
          <w:rFonts w:cs="DejaVu Sans Mono"/>
          <w:sz w:val="12"/>
          <w:szCs w:val="16"/>
        </w:rPr>
        <w:t xml:space="preserve"> </w:t>
      </w:r>
    </w:p>
    <w:p w:rsidR="00080F3E" w:rsidRPr="00785B07" w:rsidRDefault="00C47C27" w:rsidP="00785B07">
      <w:pPr>
        <w:pStyle w:val="cadrejaune"/>
        <w:spacing w:line="240" w:lineRule="auto"/>
        <w:ind w:left="851" w:right="1841" w:firstLine="142"/>
        <w:rPr>
          <w:rFonts w:cs="DejaVu Sans Mono"/>
          <w:sz w:val="12"/>
          <w:szCs w:val="16"/>
        </w:rPr>
      </w:pPr>
      <w:r w:rsidRPr="00785B07">
        <w:rPr>
          <w:rFonts w:cs="DejaVu Sans Mono"/>
          <w:sz w:val="12"/>
          <w:szCs w:val="16"/>
        </w:rPr>
        <w:t xml:space="preserve"> </w:t>
      </w:r>
      <w:bookmarkStart w:id="606" w:name="_Toc402887503"/>
      <w:r w:rsidRPr="00785B07">
        <w:rPr>
          <w:rFonts w:cs="DejaVu Sans Mono"/>
          <w:b/>
          <w:sz w:val="12"/>
          <w:szCs w:val="16"/>
        </w:rPr>
        <w:t>5617136</w:t>
      </w:r>
      <w:r w:rsidRPr="00785B07">
        <w:rPr>
          <w:rFonts w:cs="DejaVu Sans Mono"/>
          <w:sz w:val="12"/>
          <w:szCs w:val="16"/>
        </w:rPr>
        <w:t>.697   78864   710  │_VT</w:t>
      </w:r>
      <w:bookmarkEnd w:id="606"/>
      <w:r w:rsidRPr="00785B07">
        <w:rPr>
          <w:rFonts w:cs="DejaVu Sans Mono"/>
          <w:sz w:val="12"/>
          <w:szCs w:val="16"/>
        </w:rPr>
        <w:t xml:space="preserve"> </w:t>
      </w:r>
    </w:p>
    <w:p w:rsidR="00080F3E" w:rsidRPr="00785B07" w:rsidRDefault="00C47C27" w:rsidP="00785B07">
      <w:pPr>
        <w:pStyle w:val="cadrejaune"/>
        <w:spacing w:line="240" w:lineRule="auto"/>
        <w:ind w:left="851" w:right="1841" w:firstLine="142"/>
        <w:rPr>
          <w:rFonts w:cs="DejaVu Sans Mono"/>
          <w:sz w:val="12"/>
          <w:szCs w:val="16"/>
        </w:rPr>
      </w:pPr>
      <w:r w:rsidRPr="00785B07">
        <w:rPr>
          <w:rFonts w:cs="DejaVu Sans Mono"/>
          <w:sz w:val="12"/>
          <w:szCs w:val="16"/>
        </w:rPr>
        <w:t xml:space="preserve"> </w:t>
      </w:r>
      <w:bookmarkStart w:id="607" w:name="_Toc402887504"/>
      <w:r w:rsidRPr="00785B07">
        <w:rPr>
          <w:rFonts w:cs="DejaVu Sans Mono"/>
          <w:b/>
          <w:sz w:val="12"/>
          <w:szCs w:val="16"/>
        </w:rPr>
        <w:t>1989336</w:t>
      </w:r>
      <w:r w:rsidRPr="00785B07">
        <w:rPr>
          <w:rFonts w:cs="DejaVu Sans Mono"/>
          <w:sz w:val="12"/>
          <w:szCs w:val="16"/>
        </w:rPr>
        <w:t>.629   39432   354      │_HBR</w:t>
      </w:r>
      <w:bookmarkEnd w:id="607"/>
      <w:r w:rsidRPr="00785B07">
        <w:rPr>
          <w:rFonts w:cs="DejaVu Sans Mono"/>
          <w:sz w:val="12"/>
          <w:szCs w:val="16"/>
        </w:rPr>
        <w:t xml:space="preserve"> </w:t>
      </w:r>
    </w:p>
    <w:p w:rsidR="00080F3E" w:rsidRPr="00785B07" w:rsidRDefault="00C47C27" w:rsidP="00785B07">
      <w:pPr>
        <w:pStyle w:val="cadrejaune"/>
        <w:spacing w:line="240" w:lineRule="auto"/>
        <w:ind w:left="851" w:right="1841" w:firstLine="142"/>
        <w:rPr>
          <w:rFonts w:cs="DejaVu Sans Mono"/>
          <w:sz w:val="12"/>
          <w:szCs w:val="16"/>
        </w:rPr>
      </w:pPr>
      <w:r w:rsidRPr="00785B07">
        <w:rPr>
          <w:rFonts w:cs="DejaVu Sans Mono"/>
          <w:sz w:val="12"/>
          <w:szCs w:val="16"/>
        </w:rPr>
        <w:t xml:space="preserve">  </w:t>
      </w:r>
      <w:bookmarkStart w:id="608" w:name="_Toc402887505"/>
      <w:r w:rsidRPr="00785B07">
        <w:rPr>
          <w:rFonts w:cs="DejaVu Sans Mono"/>
          <w:sz w:val="12"/>
          <w:szCs w:val="16"/>
        </w:rPr>
        <w:t>651465.654   19716   176      │    │_GSE_</w:t>
      </w:r>
      <w:bookmarkEnd w:id="608"/>
      <w:r w:rsidRPr="00785B07">
        <w:rPr>
          <w:rFonts w:cs="DejaVu Sans Mono"/>
          <w:sz w:val="12"/>
          <w:szCs w:val="16"/>
        </w:rPr>
        <w:t xml:space="preserve"> </w:t>
      </w:r>
    </w:p>
    <w:p w:rsidR="00080F3E" w:rsidRPr="00785B07" w:rsidRDefault="00C47C27" w:rsidP="00785B07">
      <w:pPr>
        <w:pStyle w:val="cadrejaune"/>
        <w:spacing w:line="240" w:lineRule="auto"/>
        <w:ind w:left="851" w:right="1841" w:firstLine="142"/>
        <w:rPr>
          <w:rFonts w:cs="DejaVu Sans Mono"/>
          <w:sz w:val="12"/>
          <w:szCs w:val="16"/>
        </w:rPr>
      </w:pPr>
      <w:r w:rsidRPr="00785B07">
        <w:rPr>
          <w:rFonts w:cs="DejaVu Sans Mono"/>
          <w:sz w:val="12"/>
          <w:szCs w:val="16"/>
        </w:rPr>
        <w:t xml:space="preserve">   </w:t>
      </w:r>
      <w:bookmarkStart w:id="609" w:name="_Toc402887506"/>
      <w:r w:rsidRPr="00785B07">
        <w:rPr>
          <w:rFonts w:cs="DejaVu Sans Mono"/>
          <w:sz w:val="12"/>
          <w:szCs w:val="16"/>
        </w:rPr>
        <w:t>36460.061    1460    12      │    │     │_2001</w:t>
      </w:r>
      <w:bookmarkEnd w:id="609"/>
      <w:r w:rsidRPr="00785B07">
        <w:rPr>
          <w:rFonts w:cs="DejaVu Sans Mono"/>
          <w:sz w:val="12"/>
          <w:szCs w:val="16"/>
        </w:rPr>
        <w:t xml:space="preserve"> </w:t>
      </w:r>
    </w:p>
    <w:p w:rsidR="00080F3E" w:rsidRPr="00785B07" w:rsidRDefault="00C47C27" w:rsidP="00785B07">
      <w:pPr>
        <w:pStyle w:val="cadrejaune"/>
        <w:spacing w:line="240" w:lineRule="auto"/>
        <w:ind w:left="851" w:right="1841" w:firstLine="142"/>
        <w:rPr>
          <w:rFonts w:cs="DejaVu Sans Mono"/>
          <w:sz w:val="12"/>
          <w:szCs w:val="16"/>
        </w:rPr>
      </w:pPr>
      <w:r w:rsidRPr="00785B07">
        <w:rPr>
          <w:rFonts w:cs="DejaVu Sans Mono"/>
          <w:sz w:val="12"/>
          <w:szCs w:val="16"/>
        </w:rPr>
        <w:t xml:space="preserve">   </w:t>
      </w:r>
      <w:bookmarkStart w:id="610" w:name="_Toc402887507"/>
      <w:r w:rsidRPr="00785B07">
        <w:rPr>
          <w:rFonts w:cs="DejaVu Sans Mono"/>
          <w:sz w:val="12"/>
          <w:szCs w:val="16"/>
        </w:rPr>
        <w:t>35239.272    1460    12      │    │     │_2002</w:t>
      </w:r>
      <w:bookmarkEnd w:id="610"/>
      <w:r w:rsidRPr="00785B07">
        <w:rPr>
          <w:rFonts w:cs="DejaVu Sans Mono"/>
          <w:sz w:val="12"/>
          <w:szCs w:val="16"/>
        </w:rPr>
        <w:t xml:space="preserve"> </w:t>
      </w:r>
    </w:p>
    <w:p w:rsidR="00080F3E" w:rsidRPr="00785B07" w:rsidRDefault="00C47C27" w:rsidP="00785B07">
      <w:pPr>
        <w:pStyle w:val="cadrejaune"/>
        <w:spacing w:line="240" w:lineRule="auto"/>
        <w:ind w:left="851" w:right="1841" w:firstLine="142"/>
        <w:rPr>
          <w:rFonts w:cs="DejaVu Sans Mono"/>
          <w:sz w:val="12"/>
          <w:szCs w:val="16"/>
        </w:rPr>
      </w:pPr>
      <w:r w:rsidRPr="00785B07">
        <w:rPr>
          <w:rFonts w:cs="DejaVu Sans Mono"/>
          <w:sz w:val="12"/>
          <w:szCs w:val="16"/>
        </w:rPr>
        <w:t xml:space="preserve">   </w:t>
      </w:r>
      <w:bookmarkStart w:id="611" w:name="_Toc402887508"/>
      <w:r w:rsidRPr="00785B07">
        <w:rPr>
          <w:rFonts w:cs="DejaVu Sans Mono"/>
          <w:sz w:val="12"/>
          <w:szCs w:val="16"/>
        </w:rPr>
        <w:t>32128.494    1460    12      │    │     │_2003</w:t>
      </w:r>
      <w:bookmarkEnd w:id="611"/>
      <w:r w:rsidRPr="00785B07">
        <w:rPr>
          <w:rFonts w:cs="DejaVu Sans Mono"/>
          <w:sz w:val="12"/>
          <w:szCs w:val="16"/>
        </w:rPr>
        <w:t xml:space="preserve"> </w:t>
      </w:r>
    </w:p>
    <w:p w:rsidR="00080F3E" w:rsidRPr="00785B07" w:rsidRDefault="00C47C27" w:rsidP="00785B07">
      <w:pPr>
        <w:pStyle w:val="cadrejaune"/>
        <w:spacing w:line="240" w:lineRule="auto"/>
        <w:ind w:left="851" w:right="1841" w:firstLine="142"/>
        <w:rPr>
          <w:rFonts w:cs="DejaVu Sans Mono"/>
          <w:sz w:val="12"/>
          <w:szCs w:val="16"/>
        </w:rPr>
      </w:pPr>
      <w:r w:rsidRPr="00785B07">
        <w:rPr>
          <w:rFonts w:cs="DejaVu Sans Mono"/>
          <w:sz w:val="12"/>
          <w:szCs w:val="16"/>
        </w:rPr>
        <w:t xml:space="preserve">   </w:t>
      </w:r>
      <w:bookmarkStart w:id="612" w:name="_Toc402887509"/>
      <w:r w:rsidRPr="00785B07">
        <w:rPr>
          <w:rFonts w:cs="DejaVu Sans Mono"/>
          <w:sz w:val="12"/>
          <w:szCs w:val="16"/>
        </w:rPr>
        <w:t>42926.191    1464    12      │    │     │_2004</w:t>
      </w:r>
      <w:bookmarkEnd w:id="612"/>
      <w:r w:rsidRPr="00785B07">
        <w:rPr>
          <w:rFonts w:cs="DejaVu Sans Mono"/>
          <w:sz w:val="12"/>
          <w:szCs w:val="16"/>
        </w:rPr>
        <w:t xml:space="preserve"> </w:t>
      </w:r>
    </w:p>
    <w:p w:rsidR="00080F3E" w:rsidRPr="00785B07" w:rsidRDefault="00C47C27" w:rsidP="00785B07">
      <w:pPr>
        <w:pStyle w:val="cadrejaune"/>
        <w:spacing w:line="240" w:lineRule="auto"/>
        <w:ind w:left="851" w:right="1841" w:firstLine="142"/>
        <w:rPr>
          <w:rFonts w:cs="DejaVu Sans Mono"/>
          <w:sz w:val="12"/>
          <w:szCs w:val="16"/>
        </w:rPr>
      </w:pPr>
      <w:r w:rsidRPr="00785B07">
        <w:rPr>
          <w:rFonts w:cs="DejaVu Sans Mono"/>
          <w:sz w:val="12"/>
          <w:szCs w:val="16"/>
        </w:rPr>
        <w:t xml:space="preserve">   </w:t>
      </w:r>
      <w:bookmarkStart w:id="613" w:name="_Toc402887510"/>
      <w:r w:rsidRPr="00785B07">
        <w:rPr>
          <w:rFonts w:cs="DejaVu Sans Mono"/>
          <w:sz w:val="12"/>
          <w:szCs w:val="16"/>
        </w:rPr>
        <w:t>42231.206    1460    12      │    │     │_2005</w:t>
      </w:r>
      <w:bookmarkEnd w:id="613"/>
      <w:r w:rsidRPr="00785B07">
        <w:rPr>
          <w:rFonts w:cs="DejaVu Sans Mono"/>
          <w:sz w:val="12"/>
          <w:szCs w:val="16"/>
        </w:rPr>
        <w:t xml:space="preserve"> </w:t>
      </w:r>
    </w:p>
    <w:p w:rsidR="00080F3E" w:rsidRPr="00785B07" w:rsidRDefault="00C47C27" w:rsidP="00785B07">
      <w:pPr>
        <w:pStyle w:val="cadrejaune"/>
        <w:spacing w:line="240" w:lineRule="auto"/>
        <w:ind w:left="851" w:right="1841" w:firstLine="142"/>
        <w:rPr>
          <w:rFonts w:cs="DejaVu Sans Mono"/>
          <w:sz w:val="12"/>
          <w:szCs w:val="16"/>
        </w:rPr>
      </w:pPr>
      <w:r w:rsidRPr="00785B07">
        <w:rPr>
          <w:rFonts w:cs="DejaVu Sans Mono"/>
          <w:sz w:val="12"/>
          <w:szCs w:val="16"/>
        </w:rPr>
        <w:t xml:space="preserve">   </w:t>
      </w:r>
      <w:bookmarkStart w:id="614" w:name="_Toc402887511"/>
      <w:r w:rsidRPr="00785B07">
        <w:rPr>
          <w:rFonts w:cs="DejaVu Sans Mono"/>
          <w:sz w:val="12"/>
          <w:szCs w:val="16"/>
        </w:rPr>
        <w:t>39795.900    1460    12      │    │     │_2006</w:t>
      </w:r>
      <w:bookmarkEnd w:id="614"/>
      <w:r w:rsidRPr="00785B07">
        <w:rPr>
          <w:rFonts w:cs="DejaVu Sans Mono"/>
          <w:sz w:val="12"/>
          <w:szCs w:val="16"/>
        </w:rPr>
        <w:t xml:space="preserve"> </w:t>
      </w:r>
    </w:p>
    <w:p w:rsidR="00080F3E" w:rsidRPr="00785B07" w:rsidRDefault="00C47C27" w:rsidP="00785B07">
      <w:pPr>
        <w:pStyle w:val="cadrejaune"/>
        <w:spacing w:line="240" w:lineRule="auto"/>
        <w:ind w:left="851" w:right="1841" w:firstLine="142"/>
        <w:rPr>
          <w:rFonts w:cs="DejaVu Sans Mono"/>
          <w:sz w:val="12"/>
          <w:szCs w:val="16"/>
        </w:rPr>
      </w:pPr>
      <w:r w:rsidRPr="00785B07">
        <w:rPr>
          <w:rFonts w:cs="DejaVu Sans Mono"/>
          <w:sz w:val="12"/>
          <w:szCs w:val="16"/>
        </w:rPr>
        <w:t xml:space="preserve">   </w:t>
      </w:r>
      <w:bookmarkStart w:id="615" w:name="_Toc402887512"/>
      <w:r w:rsidRPr="00785B07">
        <w:rPr>
          <w:rFonts w:cs="DejaVu Sans Mono"/>
          <w:sz w:val="12"/>
          <w:szCs w:val="16"/>
        </w:rPr>
        <w:t>38132.511    1460    12      │    │     │_2007</w:t>
      </w:r>
      <w:bookmarkEnd w:id="615"/>
      <w:r w:rsidRPr="00785B07">
        <w:rPr>
          <w:rFonts w:cs="DejaVu Sans Mono"/>
          <w:sz w:val="12"/>
          <w:szCs w:val="16"/>
        </w:rPr>
        <w:t xml:space="preserve"> </w:t>
      </w:r>
    </w:p>
    <w:p w:rsidR="00080F3E" w:rsidRPr="00785B07" w:rsidRDefault="00C47C27" w:rsidP="00785B07">
      <w:pPr>
        <w:pStyle w:val="cadrejaune"/>
        <w:spacing w:line="240" w:lineRule="auto"/>
        <w:ind w:left="851" w:right="1841" w:firstLine="142"/>
        <w:rPr>
          <w:rFonts w:cs="DejaVu Sans Mono"/>
          <w:sz w:val="12"/>
          <w:szCs w:val="16"/>
        </w:rPr>
      </w:pPr>
      <w:r w:rsidRPr="00785B07">
        <w:rPr>
          <w:rFonts w:cs="DejaVu Sans Mono"/>
          <w:sz w:val="12"/>
          <w:szCs w:val="16"/>
        </w:rPr>
        <w:t xml:space="preserve">   </w:t>
      </w:r>
      <w:bookmarkStart w:id="616" w:name="_Toc402887513"/>
      <w:r w:rsidRPr="00785B07">
        <w:rPr>
          <w:rFonts w:cs="DejaVu Sans Mono"/>
          <w:sz w:val="12"/>
          <w:szCs w:val="16"/>
        </w:rPr>
        <w:t>38667.784    1464    12      │    │     │_2008</w:t>
      </w:r>
      <w:bookmarkEnd w:id="616"/>
      <w:r w:rsidRPr="00785B07">
        <w:rPr>
          <w:rFonts w:cs="DejaVu Sans Mono"/>
          <w:sz w:val="12"/>
          <w:szCs w:val="16"/>
        </w:rPr>
        <w:t xml:space="preserve"> </w:t>
      </w:r>
    </w:p>
    <w:p w:rsidR="00080F3E" w:rsidRPr="00785B07" w:rsidRDefault="00C47C27" w:rsidP="00785B07">
      <w:pPr>
        <w:pStyle w:val="cadrejaune"/>
        <w:spacing w:line="240" w:lineRule="auto"/>
        <w:ind w:left="851" w:right="1841" w:firstLine="142"/>
        <w:rPr>
          <w:rFonts w:cs="DejaVu Sans Mono"/>
          <w:sz w:val="12"/>
          <w:szCs w:val="16"/>
        </w:rPr>
      </w:pPr>
      <w:r w:rsidRPr="00785B07">
        <w:rPr>
          <w:rFonts w:cs="DejaVu Sans Mono"/>
          <w:sz w:val="12"/>
          <w:szCs w:val="16"/>
        </w:rPr>
        <w:t xml:space="preserve">   </w:t>
      </w:r>
      <w:bookmarkStart w:id="617" w:name="_Toc402887514"/>
      <w:r w:rsidRPr="00785B07">
        <w:rPr>
          <w:rFonts w:cs="DejaVu Sans Mono"/>
          <w:sz w:val="12"/>
          <w:szCs w:val="16"/>
        </w:rPr>
        <w:t>38921.290    1460    12      │    │     │_2009</w:t>
      </w:r>
      <w:bookmarkEnd w:id="617"/>
      <w:r w:rsidRPr="00785B07">
        <w:rPr>
          <w:rFonts w:cs="DejaVu Sans Mono"/>
          <w:sz w:val="12"/>
          <w:szCs w:val="16"/>
        </w:rPr>
        <w:t xml:space="preserve"> </w:t>
      </w:r>
    </w:p>
    <w:p w:rsidR="00080F3E" w:rsidRPr="00785B07" w:rsidRDefault="00C47C27" w:rsidP="00785B07">
      <w:pPr>
        <w:pStyle w:val="cadrejaune"/>
        <w:spacing w:line="240" w:lineRule="auto"/>
        <w:ind w:left="851" w:right="1841" w:firstLine="142"/>
        <w:rPr>
          <w:rFonts w:cs="DejaVu Sans Mono"/>
          <w:sz w:val="12"/>
          <w:szCs w:val="16"/>
        </w:rPr>
      </w:pPr>
      <w:r w:rsidRPr="00785B07">
        <w:rPr>
          <w:rFonts w:cs="DejaVu Sans Mono"/>
          <w:sz w:val="12"/>
          <w:szCs w:val="16"/>
        </w:rPr>
        <w:t xml:space="preserve">   </w:t>
      </w:r>
      <w:bookmarkStart w:id="618" w:name="_Toc402887515"/>
      <w:r w:rsidRPr="00785B07">
        <w:rPr>
          <w:rFonts w:cs="DejaVu Sans Mono"/>
          <w:sz w:val="12"/>
          <w:szCs w:val="16"/>
        </w:rPr>
        <w:t>36804.080    1460    12      │    │     │_2010</w:t>
      </w:r>
      <w:bookmarkEnd w:id="618"/>
      <w:r w:rsidRPr="00785B07">
        <w:rPr>
          <w:rFonts w:cs="DejaVu Sans Mono"/>
          <w:sz w:val="12"/>
          <w:szCs w:val="16"/>
        </w:rPr>
        <w:t xml:space="preserve"> </w:t>
      </w:r>
    </w:p>
    <w:p w:rsidR="00080F3E" w:rsidRPr="00785B07" w:rsidRDefault="00C47C27" w:rsidP="00785B07">
      <w:pPr>
        <w:pStyle w:val="cadrejaune"/>
        <w:spacing w:line="240" w:lineRule="auto"/>
        <w:ind w:left="851" w:right="1841" w:firstLine="142"/>
        <w:rPr>
          <w:rFonts w:cs="DejaVu Sans Mono"/>
          <w:sz w:val="12"/>
          <w:szCs w:val="16"/>
        </w:rPr>
      </w:pPr>
      <w:r w:rsidRPr="00785B07">
        <w:rPr>
          <w:rFonts w:cs="DejaVu Sans Mono"/>
          <w:sz w:val="12"/>
          <w:szCs w:val="16"/>
        </w:rPr>
        <w:t xml:space="preserve">   </w:t>
      </w:r>
      <w:bookmarkStart w:id="619" w:name="_Toc402887516"/>
      <w:r w:rsidRPr="00785B07">
        <w:rPr>
          <w:rFonts w:cs="DejaVu Sans Mono"/>
          <w:sz w:val="12"/>
          <w:szCs w:val="16"/>
        </w:rPr>
        <w:t>33851.900    1460    12      │    │     │_2011</w:t>
      </w:r>
      <w:bookmarkEnd w:id="619"/>
      <w:r w:rsidRPr="00785B07">
        <w:rPr>
          <w:rFonts w:cs="DejaVu Sans Mono"/>
          <w:sz w:val="12"/>
          <w:szCs w:val="16"/>
        </w:rPr>
        <w:t xml:space="preserve"> </w:t>
      </w:r>
    </w:p>
    <w:p w:rsidR="00080F3E" w:rsidRPr="00785B07" w:rsidRDefault="00C47C27" w:rsidP="00785B07">
      <w:pPr>
        <w:pStyle w:val="cadrejaune"/>
        <w:spacing w:line="240" w:lineRule="auto"/>
        <w:ind w:left="851" w:right="1841" w:firstLine="142"/>
        <w:rPr>
          <w:rFonts w:cs="DejaVu Sans Mono"/>
          <w:sz w:val="12"/>
          <w:szCs w:val="16"/>
        </w:rPr>
      </w:pPr>
      <w:r w:rsidRPr="00785B07">
        <w:rPr>
          <w:rFonts w:cs="DejaVu Sans Mono"/>
          <w:sz w:val="12"/>
          <w:szCs w:val="16"/>
        </w:rPr>
        <w:t xml:space="preserve">   </w:t>
      </w:r>
      <w:bookmarkStart w:id="620" w:name="_Toc402887517"/>
      <w:r w:rsidRPr="00785B07">
        <w:rPr>
          <w:rFonts w:cs="DejaVu Sans Mono"/>
          <w:sz w:val="12"/>
          <w:szCs w:val="16"/>
        </w:rPr>
        <w:t>43411.325    1464    12      │    │     │_2012</w:t>
      </w:r>
      <w:bookmarkEnd w:id="620"/>
      <w:r w:rsidRPr="00785B07">
        <w:rPr>
          <w:rFonts w:cs="DejaVu Sans Mono"/>
          <w:sz w:val="12"/>
          <w:szCs w:val="16"/>
        </w:rPr>
        <w:t xml:space="preserve"> </w:t>
      </w:r>
    </w:p>
    <w:p w:rsidR="00080F3E" w:rsidRPr="00785B07" w:rsidRDefault="00C47C27" w:rsidP="00785B07">
      <w:pPr>
        <w:pStyle w:val="cadrejaune"/>
        <w:spacing w:line="240" w:lineRule="auto"/>
        <w:ind w:left="851" w:right="1841" w:firstLine="142"/>
        <w:rPr>
          <w:rFonts w:cs="DejaVu Sans Mono"/>
          <w:sz w:val="12"/>
          <w:szCs w:val="16"/>
        </w:rPr>
      </w:pPr>
      <w:r w:rsidRPr="00785B07">
        <w:rPr>
          <w:rFonts w:cs="DejaVu Sans Mono"/>
          <w:sz w:val="12"/>
          <w:szCs w:val="16"/>
        </w:rPr>
        <w:t xml:space="preserve">  </w:t>
      </w:r>
      <w:bookmarkStart w:id="621" w:name="_Toc402887518"/>
      <w:r w:rsidRPr="00785B07">
        <w:rPr>
          <w:rFonts w:cs="DejaVu Sans Mono"/>
          <w:sz w:val="12"/>
          <w:szCs w:val="16"/>
        </w:rPr>
        <w:t>115517.260    1460    12      │    │     │_2013</w:t>
      </w:r>
      <w:bookmarkEnd w:id="621"/>
      <w:r w:rsidRPr="00785B07">
        <w:rPr>
          <w:rFonts w:cs="DejaVu Sans Mono"/>
          <w:sz w:val="12"/>
          <w:szCs w:val="16"/>
        </w:rPr>
        <w:t xml:space="preserve"> </w:t>
      </w:r>
    </w:p>
    <w:p w:rsidR="00080F3E" w:rsidRPr="00785B07" w:rsidRDefault="00C47C27" w:rsidP="00785B07">
      <w:pPr>
        <w:pStyle w:val="cadrejaune"/>
        <w:spacing w:line="240" w:lineRule="auto"/>
        <w:ind w:left="851" w:right="1841" w:firstLine="142"/>
        <w:rPr>
          <w:rFonts w:cs="DejaVu Sans Mono"/>
          <w:sz w:val="12"/>
          <w:szCs w:val="16"/>
        </w:rPr>
      </w:pPr>
      <w:r w:rsidRPr="00785B07">
        <w:rPr>
          <w:rFonts w:cs="DejaVu Sans Mono"/>
          <w:sz w:val="12"/>
          <w:szCs w:val="16"/>
        </w:rPr>
        <w:t xml:space="preserve">   </w:t>
      </w:r>
      <w:bookmarkStart w:id="622" w:name="_Toc402887519"/>
      <w:r w:rsidRPr="00785B07">
        <w:rPr>
          <w:rFonts w:cs="DejaVu Sans Mono"/>
          <w:sz w:val="12"/>
          <w:szCs w:val="16"/>
        </w:rPr>
        <w:t>77378.363     724     6      │    │     │_2014</w:t>
      </w:r>
      <w:bookmarkEnd w:id="622"/>
      <w:r w:rsidRPr="00785B07">
        <w:rPr>
          <w:rFonts w:cs="DejaVu Sans Mono"/>
          <w:sz w:val="12"/>
          <w:szCs w:val="16"/>
        </w:rPr>
        <w:t xml:space="preserve"> </w:t>
      </w:r>
    </w:p>
    <w:p w:rsidR="00080F3E" w:rsidRPr="00785B07" w:rsidRDefault="00C47C27" w:rsidP="00785B07">
      <w:pPr>
        <w:pStyle w:val="cadrejaune"/>
        <w:spacing w:line="240" w:lineRule="auto"/>
        <w:ind w:left="851" w:right="1841" w:firstLine="142"/>
        <w:rPr>
          <w:rFonts w:cs="DejaVu Sans Mono"/>
          <w:sz w:val="12"/>
          <w:szCs w:val="16"/>
        </w:rPr>
      </w:pPr>
      <w:r w:rsidRPr="00785B07">
        <w:rPr>
          <w:rFonts w:cs="DejaVu Sans Mono"/>
          <w:sz w:val="12"/>
          <w:szCs w:val="16"/>
        </w:rPr>
        <w:t xml:space="preserve"> </w:t>
      </w:r>
      <w:bookmarkStart w:id="623" w:name="_Toc402887520"/>
      <w:r w:rsidRPr="00785B07">
        <w:rPr>
          <w:rFonts w:cs="DejaVu Sans Mono"/>
          <w:sz w:val="12"/>
          <w:szCs w:val="16"/>
        </w:rPr>
        <w:t>1337870.909   19716   176      │    │_ISR2</w:t>
      </w:r>
      <w:bookmarkEnd w:id="623"/>
      <w:r w:rsidRPr="00785B07">
        <w:rPr>
          <w:rFonts w:cs="DejaVu Sans Mono"/>
          <w:sz w:val="12"/>
          <w:szCs w:val="16"/>
        </w:rPr>
        <w:t xml:space="preserve"> </w:t>
      </w:r>
    </w:p>
    <w:p w:rsidR="00080F3E" w:rsidRPr="00785B07" w:rsidRDefault="00C47C27" w:rsidP="00785B07">
      <w:pPr>
        <w:pStyle w:val="cadrejaune"/>
        <w:spacing w:line="240" w:lineRule="auto"/>
        <w:ind w:left="851" w:right="1841" w:firstLine="142"/>
        <w:rPr>
          <w:rFonts w:cs="DejaVu Sans Mono"/>
          <w:sz w:val="12"/>
          <w:szCs w:val="16"/>
        </w:rPr>
      </w:pPr>
      <w:r w:rsidRPr="00785B07">
        <w:rPr>
          <w:rFonts w:cs="DejaVu Sans Mono"/>
          <w:sz w:val="12"/>
          <w:szCs w:val="16"/>
        </w:rPr>
        <w:t xml:space="preserve">   </w:t>
      </w:r>
      <w:bookmarkStart w:id="624" w:name="_Toc402887521"/>
      <w:r w:rsidRPr="00785B07">
        <w:rPr>
          <w:rFonts w:cs="DejaVu Sans Mono"/>
          <w:sz w:val="12"/>
          <w:szCs w:val="16"/>
        </w:rPr>
        <w:t>42610.508    1460    12      │          │_2001</w:t>
      </w:r>
      <w:bookmarkEnd w:id="624"/>
      <w:r w:rsidRPr="00785B07">
        <w:rPr>
          <w:rFonts w:cs="DejaVu Sans Mono"/>
          <w:sz w:val="12"/>
          <w:szCs w:val="16"/>
        </w:rPr>
        <w:t xml:space="preserve"> </w:t>
      </w:r>
    </w:p>
    <w:p w:rsidR="00080F3E" w:rsidRPr="00785B07" w:rsidRDefault="00C47C27" w:rsidP="00785B07">
      <w:pPr>
        <w:pStyle w:val="cadrejaune"/>
        <w:spacing w:line="240" w:lineRule="auto"/>
        <w:ind w:left="851" w:right="1841" w:firstLine="142"/>
        <w:rPr>
          <w:rFonts w:cs="DejaVu Sans Mono"/>
          <w:sz w:val="12"/>
          <w:szCs w:val="16"/>
        </w:rPr>
      </w:pPr>
      <w:r w:rsidRPr="00785B07">
        <w:rPr>
          <w:rFonts w:cs="DejaVu Sans Mono"/>
          <w:sz w:val="12"/>
          <w:szCs w:val="16"/>
        </w:rPr>
        <w:t xml:space="preserve">   </w:t>
      </w:r>
      <w:bookmarkStart w:id="625" w:name="_Toc402887522"/>
      <w:r w:rsidRPr="00785B07">
        <w:rPr>
          <w:rFonts w:cs="DejaVu Sans Mono"/>
          <w:sz w:val="12"/>
          <w:szCs w:val="16"/>
        </w:rPr>
        <w:t>40727.560    1460    12      │          │_2002</w:t>
      </w:r>
      <w:bookmarkEnd w:id="625"/>
      <w:r w:rsidRPr="00785B07">
        <w:rPr>
          <w:rFonts w:cs="DejaVu Sans Mono"/>
          <w:sz w:val="12"/>
          <w:szCs w:val="16"/>
        </w:rPr>
        <w:t xml:space="preserve"> </w:t>
      </w:r>
    </w:p>
    <w:p w:rsidR="00080F3E" w:rsidRPr="00785B07" w:rsidRDefault="00C47C27" w:rsidP="00785B07">
      <w:pPr>
        <w:pStyle w:val="cadrejaune"/>
        <w:spacing w:line="240" w:lineRule="auto"/>
        <w:ind w:left="851" w:right="1841" w:firstLine="142"/>
        <w:rPr>
          <w:rFonts w:cs="DejaVu Sans Mono"/>
          <w:sz w:val="12"/>
          <w:szCs w:val="16"/>
        </w:rPr>
      </w:pPr>
      <w:r w:rsidRPr="00785B07">
        <w:rPr>
          <w:rFonts w:cs="DejaVu Sans Mono"/>
          <w:sz w:val="12"/>
          <w:szCs w:val="16"/>
        </w:rPr>
        <w:t xml:space="preserve">   </w:t>
      </w:r>
      <w:bookmarkStart w:id="626" w:name="_Toc402887523"/>
      <w:r w:rsidRPr="00785B07">
        <w:rPr>
          <w:rFonts w:cs="DejaVu Sans Mono"/>
          <w:sz w:val="12"/>
          <w:szCs w:val="16"/>
        </w:rPr>
        <w:t>37340.619    1460    12      │          │_2003</w:t>
      </w:r>
      <w:bookmarkEnd w:id="626"/>
      <w:r w:rsidRPr="00785B07">
        <w:rPr>
          <w:rFonts w:cs="DejaVu Sans Mono"/>
          <w:sz w:val="12"/>
          <w:szCs w:val="16"/>
        </w:rPr>
        <w:t xml:space="preserve"> </w:t>
      </w:r>
    </w:p>
    <w:p w:rsidR="00080F3E" w:rsidRPr="00785B07" w:rsidRDefault="00C47C27" w:rsidP="00785B07">
      <w:pPr>
        <w:pStyle w:val="cadrejaune"/>
        <w:spacing w:line="240" w:lineRule="auto"/>
        <w:ind w:left="851" w:right="1841" w:firstLine="142"/>
        <w:rPr>
          <w:rFonts w:cs="DejaVu Sans Mono"/>
          <w:sz w:val="12"/>
          <w:szCs w:val="16"/>
        </w:rPr>
      </w:pPr>
      <w:r w:rsidRPr="00785B07">
        <w:rPr>
          <w:rFonts w:cs="DejaVu Sans Mono"/>
          <w:sz w:val="12"/>
          <w:szCs w:val="16"/>
        </w:rPr>
        <w:t xml:space="preserve">   </w:t>
      </w:r>
      <w:bookmarkStart w:id="627" w:name="_Toc402887524"/>
      <w:r w:rsidRPr="00785B07">
        <w:rPr>
          <w:rFonts w:cs="DejaVu Sans Mono"/>
          <w:sz w:val="12"/>
          <w:szCs w:val="16"/>
        </w:rPr>
        <w:t>50054.038    1464    12      │          │_2004</w:t>
      </w:r>
      <w:bookmarkEnd w:id="627"/>
      <w:r w:rsidRPr="00785B07">
        <w:rPr>
          <w:rFonts w:cs="DejaVu Sans Mono"/>
          <w:sz w:val="12"/>
          <w:szCs w:val="16"/>
        </w:rPr>
        <w:t xml:space="preserve"> </w:t>
      </w:r>
    </w:p>
    <w:p w:rsidR="00080F3E" w:rsidRPr="00785B07" w:rsidRDefault="00C47C27" w:rsidP="00785B07">
      <w:pPr>
        <w:pStyle w:val="cadrejaune"/>
        <w:spacing w:line="240" w:lineRule="auto"/>
        <w:ind w:left="851" w:right="1841" w:firstLine="142"/>
        <w:rPr>
          <w:rFonts w:cs="DejaVu Sans Mono"/>
          <w:sz w:val="12"/>
          <w:szCs w:val="16"/>
        </w:rPr>
      </w:pPr>
      <w:r w:rsidRPr="00785B07">
        <w:rPr>
          <w:rFonts w:cs="DejaVu Sans Mono"/>
          <w:sz w:val="12"/>
          <w:szCs w:val="16"/>
        </w:rPr>
        <w:t xml:space="preserve">   </w:t>
      </w:r>
      <w:bookmarkStart w:id="628" w:name="_Toc402887525"/>
      <w:r w:rsidRPr="00785B07">
        <w:rPr>
          <w:rFonts w:cs="DejaVu Sans Mono"/>
          <w:sz w:val="12"/>
          <w:szCs w:val="16"/>
        </w:rPr>
        <w:t>49252.307    1460    12      │          │_2005</w:t>
      </w:r>
      <w:bookmarkEnd w:id="628"/>
      <w:r w:rsidRPr="00785B07">
        <w:rPr>
          <w:rFonts w:cs="DejaVu Sans Mono"/>
          <w:sz w:val="12"/>
          <w:szCs w:val="16"/>
        </w:rPr>
        <w:t xml:space="preserve"> </w:t>
      </w:r>
    </w:p>
    <w:p w:rsidR="00080F3E" w:rsidRPr="00785B07" w:rsidRDefault="00C47C27" w:rsidP="00785B07">
      <w:pPr>
        <w:pStyle w:val="cadrejaune"/>
        <w:spacing w:line="240" w:lineRule="auto"/>
        <w:ind w:left="851" w:right="1841" w:firstLine="142"/>
        <w:rPr>
          <w:rFonts w:cs="DejaVu Sans Mono"/>
          <w:sz w:val="12"/>
          <w:szCs w:val="16"/>
        </w:rPr>
      </w:pPr>
      <w:r w:rsidRPr="00785B07">
        <w:rPr>
          <w:rFonts w:cs="DejaVu Sans Mono"/>
          <w:sz w:val="12"/>
          <w:szCs w:val="16"/>
        </w:rPr>
        <w:t xml:space="preserve">   </w:t>
      </w:r>
      <w:bookmarkStart w:id="629" w:name="_Toc402887526"/>
      <w:r w:rsidRPr="00785B07">
        <w:rPr>
          <w:rFonts w:cs="DejaVu Sans Mono"/>
          <w:sz w:val="12"/>
          <w:szCs w:val="16"/>
        </w:rPr>
        <w:t>46491.390    1460    12      │          │_2006</w:t>
      </w:r>
      <w:bookmarkEnd w:id="629"/>
      <w:r w:rsidRPr="00785B07">
        <w:rPr>
          <w:rFonts w:cs="DejaVu Sans Mono"/>
          <w:sz w:val="12"/>
          <w:szCs w:val="16"/>
        </w:rPr>
        <w:t xml:space="preserve"> </w:t>
      </w:r>
    </w:p>
    <w:p w:rsidR="00080F3E" w:rsidRPr="00785B07" w:rsidRDefault="00C47C27" w:rsidP="00785B07">
      <w:pPr>
        <w:pStyle w:val="cadrejaune"/>
        <w:spacing w:line="240" w:lineRule="auto"/>
        <w:ind w:left="851" w:right="1841" w:firstLine="142"/>
        <w:rPr>
          <w:rFonts w:cs="DejaVu Sans Mono"/>
          <w:sz w:val="12"/>
          <w:szCs w:val="16"/>
        </w:rPr>
      </w:pPr>
      <w:r w:rsidRPr="00785B07">
        <w:rPr>
          <w:rFonts w:cs="DejaVu Sans Mono"/>
          <w:sz w:val="12"/>
          <w:szCs w:val="16"/>
        </w:rPr>
        <w:t xml:space="preserve">   </w:t>
      </w:r>
      <w:bookmarkStart w:id="630" w:name="_Toc402887527"/>
      <w:r w:rsidRPr="00785B07">
        <w:rPr>
          <w:rFonts w:cs="DejaVu Sans Mono"/>
          <w:sz w:val="12"/>
          <w:szCs w:val="16"/>
        </w:rPr>
        <w:t>44548.841    1460    12      │          │_2007</w:t>
      </w:r>
      <w:bookmarkEnd w:id="630"/>
      <w:r w:rsidRPr="00785B07">
        <w:rPr>
          <w:rFonts w:cs="DejaVu Sans Mono"/>
          <w:sz w:val="12"/>
          <w:szCs w:val="16"/>
        </w:rPr>
        <w:t xml:space="preserve"> </w:t>
      </w:r>
    </w:p>
    <w:p w:rsidR="00080F3E" w:rsidRPr="00785B07" w:rsidRDefault="00C47C27" w:rsidP="00785B07">
      <w:pPr>
        <w:pStyle w:val="cadrejaune"/>
        <w:spacing w:line="240" w:lineRule="auto"/>
        <w:ind w:left="851" w:right="1841" w:firstLine="142"/>
        <w:rPr>
          <w:rFonts w:cs="DejaVu Sans Mono"/>
          <w:sz w:val="12"/>
          <w:szCs w:val="16"/>
        </w:rPr>
      </w:pPr>
      <w:r w:rsidRPr="00785B07">
        <w:rPr>
          <w:rFonts w:cs="DejaVu Sans Mono"/>
          <w:sz w:val="12"/>
          <w:szCs w:val="16"/>
        </w:rPr>
        <w:t xml:space="preserve">   </w:t>
      </w:r>
      <w:bookmarkStart w:id="631" w:name="_Toc402887528"/>
      <w:r w:rsidRPr="00785B07">
        <w:rPr>
          <w:rFonts w:cs="DejaVu Sans Mono"/>
          <w:sz w:val="12"/>
          <w:szCs w:val="16"/>
        </w:rPr>
        <w:t>45156.635    1464    12      │          │_2008</w:t>
      </w:r>
      <w:bookmarkEnd w:id="631"/>
      <w:r w:rsidRPr="00785B07">
        <w:rPr>
          <w:rFonts w:cs="DejaVu Sans Mono"/>
          <w:sz w:val="12"/>
          <w:szCs w:val="16"/>
        </w:rPr>
        <w:t xml:space="preserve"> </w:t>
      </w:r>
    </w:p>
    <w:p w:rsidR="00080F3E" w:rsidRPr="00785B07" w:rsidRDefault="00C47C27" w:rsidP="00785B07">
      <w:pPr>
        <w:pStyle w:val="cadrejaune"/>
        <w:spacing w:line="240" w:lineRule="auto"/>
        <w:ind w:left="851" w:right="1841" w:firstLine="142"/>
        <w:rPr>
          <w:rFonts w:cs="DejaVu Sans Mono"/>
          <w:sz w:val="12"/>
          <w:szCs w:val="16"/>
        </w:rPr>
      </w:pPr>
      <w:r w:rsidRPr="00785B07">
        <w:rPr>
          <w:rFonts w:cs="DejaVu Sans Mono"/>
          <w:sz w:val="12"/>
          <w:szCs w:val="16"/>
        </w:rPr>
        <w:t xml:space="preserve">  </w:t>
      </w:r>
      <w:bookmarkStart w:id="632" w:name="_Toc402887529"/>
      <w:r w:rsidRPr="00785B07">
        <w:rPr>
          <w:rFonts w:cs="DejaVu Sans Mono"/>
          <w:sz w:val="12"/>
          <w:szCs w:val="16"/>
        </w:rPr>
        <w:t>186896.400    1460    12      │          │_2009</w:t>
      </w:r>
      <w:bookmarkEnd w:id="632"/>
      <w:r w:rsidRPr="00785B07">
        <w:rPr>
          <w:rFonts w:cs="DejaVu Sans Mono"/>
          <w:sz w:val="12"/>
          <w:szCs w:val="16"/>
        </w:rPr>
        <w:t xml:space="preserve"> </w:t>
      </w:r>
    </w:p>
    <w:p w:rsidR="00080F3E" w:rsidRPr="00785B07" w:rsidRDefault="00C47C27" w:rsidP="00785B07">
      <w:pPr>
        <w:pStyle w:val="cadrejaune"/>
        <w:spacing w:line="240" w:lineRule="auto"/>
        <w:ind w:left="851" w:right="1841" w:firstLine="142"/>
        <w:rPr>
          <w:rFonts w:cs="DejaVu Sans Mono"/>
          <w:sz w:val="12"/>
          <w:szCs w:val="16"/>
        </w:rPr>
      </w:pPr>
      <w:r w:rsidRPr="00785B07">
        <w:rPr>
          <w:rFonts w:cs="DejaVu Sans Mono"/>
          <w:sz w:val="12"/>
          <w:szCs w:val="16"/>
        </w:rPr>
        <w:t xml:space="preserve">  </w:t>
      </w:r>
      <w:bookmarkStart w:id="633" w:name="_Toc402887530"/>
      <w:r w:rsidRPr="00785B07">
        <w:rPr>
          <w:rFonts w:cs="DejaVu Sans Mono"/>
          <w:sz w:val="12"/>
          <w:szCs w:val="16"/>
        </w:rPr>
        <w:t>176141.648    1460    12      │          │_2010</w:t>
      </w:r>
      <w:bookmarkEnd w:id="633"/>
      <w:r w:rsidRPr="00785B07">
        <w:rPr>
          <w:rFonts w:cs="DejaVu Sans Mono"/>
          <w:sz w:val="12"/>
          <w:szCs w:val="16"/>
        </w:rPr>
        <w:t xml:space="preserve"> </w:t>
      </w:r>
    </w:p>
    <w:p w:rsidR="00080F3E" w:rsidRPr="00785B07" w:rsidRDefault="00C47C27" w:rsidP="00785B07">
      <w:pPr>
        <w:pStyle w:val="cadrejaune"/>
        <w:spacing w:line="240" w:lineRule="auto"/>
        <w:ind w:left="851" w:right="1841" w:firstLine="142"/>
        <w:rPr>
          <w:rFonts w:cs="DejaVu Sans Mono"/>
          <w:sz w:val="12"/>
          <w:szCs w:val="16"/>
        </w:rPr>
      </w:pPr>
      <w:r w:rsidRPr="00785B07">
        <w:rPr>
          <w:rFonts w:cs="DejaVu Sans Mono"/>
          <w:sz w:val="12"/>
          <w:szCs w:val="16"/>
        </w:rPr>
        <w:t xml:space="preserve">  </w:t>
      </w:r>
      <w:bookmarkStart w:id="634" w:name="_Toc402887531"/>
      <w:r w:rsidRPr="00785B07">
        <w:rPr>
          <w:rFonts w:cs="DejaVu Sans Mono"/>
          <w:sz w:val="12"/>
          <w:szCs w:val="16"/>
        </w:rPr>
        <w:t>161192.526    1460    12      │          │_2011</w:t>
      </w:r>
      <w:bookmarkEnd w:id="634"/>
      <w:r w:rsidRPr="00785B07">
        <w:rPr>
          <w:rFonts w:cs="DejaVu Sans Mono"/>
          <w:sz w:val="12"/>
          <w:szCs w:val="16"/>
        </w:rPr>
        <w:t xml:space="preserve"> </w:t>
      </w:r>
    </w:p>
    <w:p w:rsidR="00080F3E" w:rsidRPr="00785B07" w:rsidRDefault="00C47C27" w:rsidP="00785B07">
      <w:pPr>
        <w:pStyle w:val="cadrejaune"/>
        <w:spacing w:line="240" w:lineRule="auto"/>
        <w:ind w:left="851" w:right="1841" w:firstLine="142"/>
        <w:rPr>
          <w:rFonts w:cs="DejaVu Sans Mono"/>
          <w:sz w:val="12"/>
          <w:szCs w:val="16"/>
        </w:rPr>
      </w:pPr>
      <w:r w:rsidRPr="00785B07">
        <w:rPr>
          <w:rFonts w:cs="DejaVu Sans Mono"/>
          <w:sz w:val="12"/>
          <w:szCs w:val="16"/>
        </w:rPr>
        <w:t xml:space="preserve">  </w:t>
      </w:r>
      <w:bookmarkStart w:id="635" w:name="_Toc402887532"/>
      <w:r w:rsidRPr="00785B07">
        <w:rPr>
          <w:rFonts w:cs="DejaVu Sans Mono"/>
          <w:sz w:val="12"/>
          <w:szCs w:val="16"/>
        </w:rPr>
        <w:t>206493.073    1464    12      │          │_2012</w:t>
      </w:r>
      <w:bookmarkEnd w:id="635"/>
      <w:r w:rsidRPr="00785B07">
        <w:rPr>
          <w:rFonts w:cs="DejaVu Sans Mono"/>
          <w:sz w:val="12"/>
          <w:szCs w:val="16"/>
        </w:rPr>
        <w:t xml:space="preserve"> </w:t>
      </w:r>
    </w:p>
    <w:p w:rsidR="00080F3E" w:rsidRPr="00785B07" w:rsidRDefault="00C47C27" w:rsidP="00785B07">
      <w:pPr>
        <w:pStyle w:val="cadrejaune"/>
        <w:spacing w:line="240" w:lineRule="auto"/>
        <w:ind w:left="851" w:right="1841" w:firstLine="142"/>
        <w:rPr>
          <w:rFonts w:cs="DejaVu Sans Mono"/>
          <w:sz w:val="12"/>
          <w:szCs w:val="16"/>
        </w:rPr>
      </w:pPr>
      <w:r w:rsidRPr="00785B07">
        <w:rPr>
          <w:rFonts w:cs="DejaVu Sans Mono"/>
          <w:sz w:val="12"/>
          <w:szCs w:val="16"/>
        </w:rPr>
        <w:t xml:space="preserve">  </w:t>
      </w:r>
      <w:bookmarkStart w:id="636" w:name="_Toc402887533"/>
      <w:r w:rsidRPr="00785B07">
        <w:rPr>
          <w:rFonts w:cs="DejaVu Sans Mono"/>
          <w:sz w:val="12"/>
          <w:szCs w:val="16"/>
        </w:rPr>
        <w:t>150292.414    1460    12      │          │_2013</w:t>
      </w:r>
      <w:bookmarkEnd w:id="636"/>
      <w:r w:rsidRPr="00785B07">
        <w:rPr>
          <w:rFonts w:cs="DejaVu Sans Mono"/>
          <w:sz w:val="12"/>
          <w:szCs w:val="16"/>
        </w:rPr>
        <w:t xml:space="preserve"> </w:t>
      </w:r>
    </w:p>
    <w:p w:rsidR="00080F3E" w:rsidRPr="00785B07" w:rsidRDefault="00C47C27" w:rsidP="00785B07">
      <w:pPr>
        <w:pStyle w:val="cadrejaune"/>
        <w:spacing w:line="240" w:lineRule="auto"/>
        <w:ind w:left="851" w:right="1841" w:firstLine="142"/>
        <w:rPr>
          <w:rFonts w:cs="DejaVu Sans Mono"/>
          <w:sz w:val="12"/>
          <w:szCs w:val="16"/>
        </w:rPr>
      </w:pPr>
      <w:r w:rsidRPr="00785B07">
        <w:rPr>
          <w:rFonts w:cs="DejaVu Sans Mono"/>
          <w:sz w:val="12"/>
          <w:szCs w:val="16"/>
        </w:rPr>
        <w:t xml:space="preserve">  </w:t>
      </w:r>
      <w:bookmarkStart w:id="637" w:name="_Toc402887534"/>
      <w:r w:rsidRPr="00785B07">
        <w:rPr>
          <w:rFonts w:cs="DejaVu Sans Mono"/>
          <w:sz w:val="12"/>
          <w:szCs w:val="16"/>
        </w:rPr>
        <w:t>100672.979     724     6      │          │_2014</w:t>
      </w:r>
      <w:bookmarkEnd w:id="637"/>
      <w:r w:rsidRPr="00785B07">
        <w:rPr>
          <w:rFonts w:cs="DejaVu Sans Mono"/>
          <w:sz w:val="12"/>
          <w:szCs w:val="16"/>
        </w:rPr>
        <w:t xml:space="preserve"> </w:t>
      </w:r>
    </w:p>
    <w:p w:rsidR="00080F3E" w:rsidRPr="00785B07" w:rsidRDefault="00C47C27" w:rsidP="00785B07">
      <w:pPr>
        <w:pStyle w:val="cadrejaune"/>
        <w:spacing w:line="240" w:lineRule="auto"/>
        <w:ind w:left="851" w:right="1841" w:firstLine="142"/>
        <w:rPr>
          <w:rFonts w:cs="DejaVu Sans Mono"/>
          <w:sz w:val="12"/>
          <w:szCs w:val="16"/>
        </w:rPr>
      </w:pPr>
      <w:r w:rsidRPr="00785B07">
        <w:rPr>
          <w:rFonts w:cs="DejaVu Sans Mono"/>
          <w:sz w:val="12"/>
          <w:szCs w:val="16"/>
        </w:rPr>
        <w:t xml:space="preserve"> </w:t>
      </w:r>
      <w:bookmarkStart w:id="638" w:name="_Toc402887535"/>
      <w:r w:rsidRPr="00785B07">
        <w:rPr>
          <w:rFonts w:cs="DejaVu Sans Mono"/>
          <w:b/>
          <w:sz w:val="12"/>
          <w:szCs w:val="16"/>
        </w:rPr>
        <w:t>3627799.806</w:t>
      </w:r>
      <w:r w:rsidRPr="00785B07">
        <w:rPr>
          <w:rFonts w:cs="DejaVu Sans Mono"/>
          <w:sz w:val="12"/>
          <w:szCs w:val="16"/>
        </w:rPr>
        <w:t xml:space="preserve">   39432   354      │_NBR</w:t>
      </w:r>
      <w:bookmarkEnd w:id="638"/>
      <w:r w:rsidRPr="00785B07">
        <w:rPr>
          <w:rFonts w:cs="DejaVu Sans Mono"/>
          <w:sz w:val="12"/>
          <w:szCs w:val="16"/>
        </w:rPr>
        <w:t xml:space="preserve"> </w:t>
      </w:r>
    </w:p>
    <w:p w:rsidR="00080F3E" w:rsidRPr="00785B07" w:rsidRDefault="00C47C27" w:rsidP="00785B07">
      <w:pPr>
        <w:pStyle w:val="cadrejaune"/>
        <w:spacing w:line="240" w:lineRule="auto"/>
        <w:ind w:left="851" w:right="1841" w:firstLine="142"/>
        <w:rPr>
          <w:rFonts w:cs="DejaVu Sans Mono"/>
          <w:sz w:val="12"/>
          <w:szCs w:val="16"/>
        </w:rPr>
      </w:pPr>
      <w:r w:rsidRPr="00785B07">
        <w:rPr>
          <w:rFonts w:cs="DejaVu Sans Mono"/>
          <w:sz w:val="12"/>
          <w:szCs w:val="16"/>
        </w:rPr>
        <w:t xml:space="preserve"> </w:t>
      </w:r>
      <w:bookmarkStart w:id="639" w:name="_Toc402887536"/>
      <w:r w:rsidRPr="00785B07">
        <w:rPr>
          <w:rFonts w:cs="DejaVu Sans Mono"/>
          <w:sz w:val="12"/>
          <w:szCs w:val="16"/>
        </w:rPr>
        <w:t>1214791.418   19716   176           │_GSE_</w:t>
      </w:r>
      <w:bookmarkEnd w:id="639"/>
      <w:r w:rsidRPr="00785B07">
        <w:rPr>
          <w:rFonts w:cs="DejaVu Sans Mono"/>
          <w:sz w:val="12"/>
          <w:szCs w:val="16"/>
        </w:rPr>
        <w:t xml:space="preserve"> </w:t>
      </w:r>
    </w:p>
    <w:p w:rsidR="00080F3E" w:rsidRPr="00785B07" w:rsidRDefault="00C47C27" w:rsidP="00785B07">
      <w:pPr>
        <w:pStyle w:val="cadrejaune"/>
        <w:spacing w:line="240" w:lineRule="auto"/>
        <w:ind w:left="851" w:right="1841" w:firstLine="142"/>
        <w:rPr>
          <w:rFonts w:cs="DejaVu Sans Mono"/>
          <w:sz w:val="12"/>
          <w:szCs w:val="16"/>
        </w:rPr>
      </w:pPr>
      <w:r w:rsidRPr="00785B07">
        <w:rPr>
          <w:rFonts w:cs="DejaVu Sans Mono"/>
          <w:sz w:val="12"/>
          <w:szCs w:val="16"/>
        </w:rPr>
        <w:t xml:space="preserve">   </w:t>
      </w:r>
      <w:bookmarkStart w:id="640" w:name="_Toc402887537"/>
      <w:r w:rsidRPr="00785B07">
        <w:rPr>
          <w:rFonts w:cs="DejaVu Sans Mono"/>
          <w:sz w:val="12"/>
          <w:szCs w:val="16"/>
        </w:rPr>
        <w:t>35060.670    1460    12           │     │_2001</w:t>
      </w:r>
      <w:bookmarkEnd w:id="640"/>
      <w:r w:rsidRPr="00785B07">
        <w:rPr>
          <w:rFonts w:cs="DejaVu Sans Mono"/>
          <w:sz w:val="12"/>
          <w:szCs w:val="16"/>
        </w:rPr>
        <w:t xml:space="preserve"> </w:t>
      </w:r>
    </w:p>
    <w:p w:rsidR="00080F3E" w:rsidRPr="00785B07" w:rsidRDefault="00C47C27" w:rsidP="00785B07">
      <w:pPr>
        <w:pStyle w:val="cadrejaune"/>
        <w:spacing w:line="240" w:lineRule="auto"/>
        <w:ind w:left="851" w:right="1841" w:firstLine="142"/>
        <w:rPr>
          <w:rFonts w:cs="DejaVu Sans Mono"/>
          <w:sz w:val="12"/>
          <w:szCs w:val="16"/>
        </w:rPr>
      </w:pPr>
      <w:r w:rsidRPr="00785B07">
        <w:rPr>
          <w:rFonts w:cs="DejaVu Sans Mono"/>
          <w:sz w:val="12"/>
          <w:szCs w:val="16"/>
        </w:rPr>
        <w:t xml:space="preserve">   </w:t>
      </w:r>
      <w:bookmarkStart w:id="641" w:name="_Toc402887538"/>
      <w:r w:rsidRPr="00785B07">
        <w:rPr>
          <w:rFonts w:cs="DejaVu Sans Mono"/>
          <w:sz w:val="12"/>
          <w:szCs w:val="16"/>
        </w:rPr>
        <w:t>59506.663    1460    12           │     │_2002</w:t>
      </w:r>
      <w:bookmarkEnd w:id="641"/>
      <w:r w:rsidRPr="00785B07">
        <w:rPr>
          <w:rFonts w:cs="DejaVu Sans Mono"/>
          <w:sz w:val="12"/>
          <w:szCs w:val="16"/>
        </w:rPr>
        <w:t xml:space="preserve"> </w:t>
      </w:r>
    </w:p>
    <w:p w:rsidR="00080F3E" w:rsidRPr="00785B07" w:rsidRDefault="00C47C27" w:rsidP="00785B07">
      <w:pPr>
        <w:pStyle w:val="cadrejaune"/>
        <w:spacing w:line="240" w:lineRule="auto"/>
        <w:ind w:left="851" w:right="1841" w:firstLine="142"/>
        <w:rPr>
          <w:rFonts w:cs="DejaVu Sans Mono"/>
          <w:sz w:val="12"/>
          <w:szCs w:val="16"/>
        </w:rPr>
      </w:pPr>
      <w:r w:rsidRPr="00785B07">
        <w:rPr>
          <w:rFonts w:cs="DejaVu Sans Mono"/>
          <w:sz w:val="12"/>
          <w:szCs w:val="16"/>
        </w:rPr>
        <w:t xml:space="preserve">   </w:t>
      </w:r>
      <w:bookmarkStart w:id="642" w:name="_Toc402887539"/>
      <w:r w:rsidRPr="00785B07">
        <w:rPr>
          <w:rFonts w:cs="DejaVu Sans Mono"/>
          <w:sz w:val="12"/>
          <w:szCs w:val="16"/>
        </w:rPr>
        <w:t>79414.215    1460    12           │     │_2003</w:t>
      </w:r>
      <w:bookmarkEnd w:id="642"/>
      <w:r w:rsidRPr="00785B07">
        <w:rPr>
          <w:rFonts w:cs="DejaVu Sans Mono"/>
          <w:sz w:val="12"/>
          <w:szCs w:val="16"/>
        </w:rPr>
        <w:t xml:space="preserve"> </w:t>
      </w:r>
    </w:p>
    <w:p w:rsidR="00080F3E" w:rsidRPr="00785B07" w:rsidRDefault="00C47C27" w:rsidP="00785B07">
      <w:pPr>
        <w:pStyle w:val="cadrejaune"/>
        <w:spacing w:line="240" w:lineRule="auto"/>
        <w:ind w:left="851" w:right="1841" w:firstLine="142"/>
        <w:rPr>
          <w:rFonts w:cs="DejaVu Sans Mono"/>
          <w:sz w:val="12"/>
          <w:szCs w:val="16"/>
        </w:rPr>
      </w:pPr>
      <w:r w:rsidRPr="00785B07">
        <w:rPr>
          <w:rFonts w:cs="DejaVu Sans Mono"/>
          <w:sz w:val="12"/>
          <w:szCs w:val="16"/>
        </w:rPr>
        <w:t xml:space="preserve">   </w:t>
      </w:r>
      <w:bookmarkStart w:id="643" w:name="_Toc402887540"/>
      <w:r w:rsidRPr="00785B07">
        <w:rPr>
          <w:rFonts w:cs="DejaVu Sans Mono"/>
          <w:sz w:val="12"/>
          <w:szCs w:val="16"/>
        </w:rPr>
        <w:t>77417.071    1464    12           │     │_2004</w:t>
      </w:r>
      <w:bookmarkEnd w:id="643"/>
      <w:r w:rsidRPr="00785B07">
        <w:rPr>
          <w:rFonts w:cs="DejaVu Sans Mono"/>
          <w:sz w:val="12"/>
          <w:szCs w:val="16"/>
        </w:rPr>
        <w:t xml:space="preserve"> </w:t>
      </w:r>
    </w:p>
    <w:p w:rsidR="00080F3E" w:rsidRPr="00785B07" w:rsidRDefault="00C47C27" w:rsidP="00785B07">
      <w:pPr>
        <w:pStyle w:val="cadrejaune"/>
        <w:spacing w:line="240" w:lineRule="auto"/>
        <w:ind w:left="851" w:right="1841" w:firstLine="142"/>
        <w:rPr>
          <w:rFonts w:cs="DejaVu Sans Mono"/>
          <w:sz w:val="12"/>
          <w:szCs w:val="16"/>
        </w:rPr>
      </w:pPr>
      <w:r w:rsidRPr="00785B07">
        <w:rPr>
          <w:rFonts w:cs="DejaVu Sans Mono"/>
          <w:sz w:val="12"/>
          <w:szCs w:val="16"/>
        </w:rPr>
        <w:t xml:space="preserve">   </w:t>
      </w:r>
      <w:bookmarkStart w:id="644" w:name="_Toc402887541"/>
      <w:r w:rsidRPr="00785B07">
        <w:rPr>
          <w:rFonts w:cs="DejaVu Sans Mono"/>
          <w:sz w:val="12"/>
          <w:szCs w:val="16"/>
        </w:rPr>
        <w:t>78097.064    1460    12           │     │_2005</w:t>
      </w:r>
      <w:bookmarkEnd w:id="644"/>
      <w:r w:rsidRPr="00785B07">
        <w:rPr>
          <w:rFonts w:cs="DejaVu Sans Mono"/>
          <w:sz w:val="12"/>
          <w:szCs w:val="16"/>
        </w:rPr>
        <w:t xml:space="preserve"> </w:t>
      </w:r>
    </w:p>
    <w:p w:rsidR="00080F3E" w:rsidRPr="00785B07" w:rsidRDefault="00C47C27" w:rsidP="00785B07">
      <w:pPr>
        <w:pStyle w:val="cadrejaune"/>
        <w:spacing w:line="240" w:lineRule="auto"/>
        <w:ind w:left="851" w:right="1841" w:firstLine="142"/>
        <w:rPr>
          <w:rFonts w:cs="DejaVu Sans Mono"/>
          <w:sz w:val="12"/>
          <w:szCs w:val="16"/>
        </w:rPr>
      </w:pPr>
      <w:r w:rsidRPr="00785B07">
        <w:rPr>
          <w:rFonts w:cs="DejaVu Sans Mono"/>
          <w:sz w:val="12"/>
          <w:szCs w:val="16"/>
        </w:rPr>
        <w:t xml:space="preserve">   </w:t>
      </w:r>
      <w:bookmarkStart w:id="645" w:name="_Toc402887542"/>
      <w:r w:rsidRPr="00785B07">
        <w:rPr>
          <w:rFonts w:cs="DejaVu Sans Mono"/>
          <w:sz w:val="12"/>
          <w:szCs w:val="16"/>
        </w:rPr>
        <w:t>78838.718    1460    12           │     │_2006</w:t>
      </w:r>
      <w:bookmarkEnd w:id="645"/>
      <w:r w:rsidRPr="00785B07">
        <w:rPr>
          <w:rFonts w:cs="DejaVu Sans Mono"/>
          <w:sz w:val="12"/>
          <w:szCs w:val="16"/>
        </w:rPr>
        <w:t xml:space="preserve"> </w:t>
      </w:r>
    </w:p>
    <w:p w:rsidR="00080F3E" w:rsidRPr="00785B07" w:rsidRDefault="00C47C27" w:rsidP="00785B07">
      <w:pPr>
        <w:pStyle w:val="cadrejaune"/>
        <w:spacing w:line="240" w:lineRule="auto"/>
        <w:ind w:left="851" w:right="1841" w:firstLine="142"/>
        <w:rPr>
          <w:rFonts w:cs="DejaVu Sans Mono"/>
          <w:sz w:val="12"/>
          <w:szCs w:val="16"/>
        </w:rPr>
      </w:pPr>
      <w:r w:rsidRPr="00785B07">
        <w:rPr>
          <w:rFonts w:cs="DejaVu Sans Mono"/>
          <w:sz w:val="12"/>
          <w:szCs w:val="16"/>
        </w:rPr>
        <w:t xml:space="preserve">   </w:t>
      </w:r>
      <w:bookmarkStart w:id="646" w:name="_Toc402887543"/>
      <w:r w:rsidRPr="00785B07">
        <w:rPr>
          <w:rFonts w:cs="DejaVu Sans Mono"/>
          <w:sz w:val="12"/>
          <w:szCs w:val="16"/>
        </w:rPr>
        <w:t>78574.174    1460    12           │     │_2007</w:t>
      </w:r>
      <w:bookmarkEnd w:id="646"/>
      <w:r w:rsidRPr="00785B07">
        <w:rPr>
          <w:rFonts w:cs="DejaVu Sans Mono"/>
          <w:sz w:val="12"/>
          <w:szCs w:val="16"/>
        </w:rPr>
        <w:t xml:space="preserve"> </w:t>
      </w:r>
    </w:p>
    <w:p w:rsidR="00080F3E" w:rsidRPr="00785B07" w:rsidRDefault="00C47C27" w:rsidP="00785B07">
      <w:pPr>
        <w:pStyle w:val="cadrejaune"/>
        <w:spacing w:line="240" w:lineRule="auto"/>
        <w:ind w:left="851" w:right="1841" w:firstLine="142"/>
        <w:rPr>
          <w:rFonts w:cs="DejaVu Sans Mono"/>
          <w:sz w:val="12"/>
          <w:szCs w:val="16"/>
        </w:rPr>
      </w:pPr>
      <w:r w:rsidRPr="00785B07">
        <w:rPr>
          <w:rFonts w:cs="DejaVu Sans Mono"/>
          <w:sz w:val="12"/>
          <w:szCs w:val="16"/>
        </w:rPr>
        <w:t xml:space="preserve">   </w:t>
      </w:r>
      <w:bookmarkStart w:id="647" w:name="_Toc402887544"/>
      <w:r w:rsidRPr="00785B07">
        <w:rPr>
          <w:rFonts w:cs="DejaVu Sans Mono"/>
          <w:sz w:val="12"/>
          <w:szCs w:val="16"/>
        </w:rPr>
        <w:t>77737.009    1464    12           │     │_2008</w:t>
      </w:r>
      <w:bookmarkEnd w:id="647"/>
      <w:r w:rsidRPr="00785B07">
        <w:rPr>
          <w:rFonts w:cs="DejaVu Sans Mono"/>
          <w:sz w:val="12"/>
          <w:szCs w:val="16"/>
        </w:rPr>
        <w:t xml:space="preserve"> </w:t>
      </w:r>
    </w:p>
    <w:p w:rsidR="00080F3E" w:rsidRPr="00785B07" w:rsidRDefault="00C47C27" w:rsidP="00785B07">
      <w:pPr>
        <w:pStyle w:val="cadrejaune"/>
        <w:spacing w:line="240" w:lineRule="auto"/>
        <w:ind w:left="851" w:right="1841" w:firstLine="142"/>
        <w:rPr>
          <w:rFonts w:cs="DejaVu Sans Mono"/>
          <w:sz w:val="12"/>
          <w:szCs w:val="16"/>
        </w:rPr>
      </w:pPr>
      <w:r w:rsidRPr="00785B07">
        <w:rPr>
          <w:rFonts w:cs="DejaVu Sans Mono"/>
          <w:sz w:val="12"/>
          <w:szCs w:val="16"/>
        </w:rPr>
        <w:t xml:space="preserve">   </w:t>
      </w:r>
      <w:bookmarkStart w:id="648" w:name="_Toc402887545"/>
      <w:r w:rsidRPr="00785B07">
        <w:rPr>
          <w:rFonts w:cs="DejaVu Sans Mono"/>
          <w:sz w:val="12"/>
          <w:szCs w:val="16"/>
        </w:rPr>
        <w:t>76843.532    1460    12           │     │_2009</w:t>
      </w:r>
      <w:bookmarkEnd w:id="648"/>
      <w:r w:rsidRPr="00785B07">
        <w:rPr>
          <w:rFonts w:cs="DejaVu Sans Mono"/>
          <w:sz w:val="12"/>
          <w:szCs w:val="16"/>
        </w:rPr>
        <w:t xml:space="preserve"> </w:t>
      </w:r>
    </w:p>
    <w:p w:rsidR="00080F3E" w:rsidRPr="00785B07" w:rsidRDefault="00C47C27" w:rsidP="00785B07">
      <w:pPr>
        <w:pStyle w:val="cadrejaune"/>
        <w:spacing w:line="240" w:lineRule="auto"/>
        <w:ind w:left="851" w:right="1841" w:firstLine="142"/>
        <w:rPr>
          <w:rFonts w:cs="DejaVu Sans Mono"/>
          <w:sz w:val="12"/>
          <w:szCs w:val="16"/>
        </w:rPr>
      </w:pPr>
      <w:r w:rsidRPr="00785B07">
        <w:rPr>
          <w:rFonts w:cs="DejaVu Sans Mono"/>
          <w:sz w:val="12"/>
          <w:szCs w:val="16"/>
        </w:rPr>
        <w:t xml:space="preserve">   </w:t>
      </w:r>
      <w:bookmarkStart w:id="649" w:name="_Toc402887546"/>
      <w:r w:rsidRPr="00785B07">
        <w:rPr>
          <w:rFonts w:cs="DejaVu Sans Mono"/>
          <w:sz w:val="12"/>
          <w:szCs w:val="16"/>
        </w:rPr>
        <w:t>73764.962    1460    12           │     │_2010</w:t>
      </w:r>
      <w:bookmarkEnd w:id="649"/>
      <w:r w:rsidRPr="00785B07">
        <w:rPr>
          <w:rFonts w:cs="DejaVu Sans Mono"/>
          <w:sz w:val="12"/>
          <w:szCs w:val="16"/>
        </w:rPr>
        <w:t xml:space="preserve"> </w:t>
      </w:r>
    </w:p>
    <w:p w:rsidR="00080F3E" w:rsidRPr="00785B07" w:rsidRDefault="00C47C27" w:rsidP="00785B07">
      <w:pPr>
        <w:pStyle w:val="cadrejaune"/>
        <w:spacing w:line="240" w:lineRule="auto"/>
        <w:ind w:left="851" w:right="1841" w:firstLine="142"/>
        <w:rPr>
          <w:rFonts w:cs="DejaVu Sans Mono"/>
          <w:sz w:val="12"/>
          <w:szCs w:val="16"/>
        </w:rPr>
      </w:pPr>
      <w:r w:rsidRPr="00785B07">
        <w:rPr>
          <w:rFonts w:cs="DejaVu Sans Mono"/>
          <w:sz w:val="12"/>
          <w:szCs w:val="16"/>
        </w:rPr>
        <w:t xml:space="preserve">   </w:t>
      </w:r>
      <w:bookmarkStart w:id="650" w:name="_Toc402887547"/>
      <w:r w:rsidRPr="00785B07">
        <w:rPr>
          <w:rFonts w:cs="DejaVu Sans Mono"/>
          <w:sz w:val="12"/>
          <w:szCs w:val="16"/>
        </w:rPr>
        <w:t>68808.958    1460    12           │     │_2011</w:t>
      </w:r>
      <w:bookmarkEnd w:id="650"/>
      <w:r w:rsidRPr="00785B07">
        <w:rPr>
          <w:rFonts w:cs="DejaVu Sans Mono"/>
          <w:sz w:val="12"/>
          <w:szCs w:val="16"/>
        </w:rPr>
        <w:t xml:space="preserve"> </w:t>
      </w:r>
    </w:p>
    <w:p w:rsidR="00080F3E" w:rsidRPr="00785B07" w:rsidRDefault="00C47C27" w:rsidP="00785B07">
      <w:pPr>
        <w:pStyle w:val="cadrejaune"/>
        <w:spacing w:line="240" w:lineRule="auto"/>
        <w:ind w:left="851" w:right="1841" w:firstLine="142"/>
        <w:rPr>
          <w:rFonts w:cs="DejaVu Sans Mono"/>
          <w:sz w:val="12"/>
          <w:szCs w:val="16"/>
        </w:rPr>
      </w:pPr>
      <w:r w:rsidRPr="00785B07">
        <w:rPr>
          <w:rFonts w:cs="DejaVu Sans Mono"/>
          <w:sz w:val="12"/>
          <w:szCs w:val="16"/>
        </w:rPr>
        <w:t xml:space="preserve">   </w:t>
      </w:r>
      <w:bookmarkStart w:id="651" w:name="_Toc402887548"/>
      <w:r w:rsidRPr="00785B07">
        <w:rPr>
          <w:rFonts w:cs="DejaVu Sans Mono"/>
          <w:sz w:val="12"/>
          <w:szCs w:val="16"/>
        </w:rPr>
        <w:t>67733.545    1464    12           │     │_2012</w:t>
      </w:r>
      <w:bookmarkEnd w:id="651"/>
      <w:r w:rsidRPr="00785B07">
        <w:rPr>
          <w:rFonts w:cs="DejaVu Sans Mono"/>
          <w:sz w:val="12"/>
          <w:szCs w:val="16"/>
        </w:rPr>
        <w:t xml:space="preserve"> </w:t>
      </w:r>
    </w:p>
    <w:p w:rsidR="00080F3E" w:rsidRPr="00785B07" w:rsidRDefault="00C47C27" w:rsidP="00785B07">
      <w:pPr>
        <w:pStyle w:val="cadrejaune"/>
        <w:spacing w:line="240" w:lineRule="auto"/>
        <w:ind w:left="851" w:right="1841" w:firstLine="142"/>
        <w:rPr>
          <w:rFonts w:cs="DejaVu Sans Mono"/>
          <w:sz w:val="12"/>
          <w:szCs w:val="16"/>
        </w:rPr>
      </w:pPr>
      <w:r w:rsidRPr="00785B07">
        <w:rPr>
          <w:rFonts w:cs="DejaVu Sans Mono"/>
          <w:sz w:val="12"/>
          <w:szCs w:val="16"/>
        </w:rPr>
        <w:t xml:space="preserve">  </w:t>
      </w:r>
      <w:bookmarkStart w:id="652" w:name="_Toc402887549"/>
      <w:r w:rsidRPr="00785B07">
        <w:rPr>
          <w:rFonts w:cs="DejaVu Sans Mono"/>
          <w:sz w:val="12"/>
          <w:szCs w:val="16"/>
        </w:rPr>
        <w:t>242975.195    1460    12           │     │_2013</w:t>
      </w:r>
      <w:bookmarkEnd w:id="652"/>
      <w:r w:rsidRPr="00785B07">
        <w:rPr>
          <w:rFonts w:cs="DejaVu Sans Mono"/>
          <w:sz w:val="12"/>
          <w:szCs w:val="16"/>
        </w:rPr>
        <w:t xml:space="preserve"> </w:t>
      </w:r>
    </w:p>
    <w:p w:rsidR="00080F3E" w:rsidRPr="00785B07" w:rsidRDefault="00C47C27" w:rsidP="00785B07">
      <w:pPr>
        <w:pStyle w:val="cadrejaune"/>
        <w:spacing w:line="240" w:lineRule="auto"/>
        <w:ind w:left="851" w:right="1841" w:firstLine="142"/>
        <w:rPr>
          <w:rFonts w:cs="DejaVu Sans Mono"/>
          <w:sz w:val="12"/>
          <w:szCs w:val="16"/>
        </w:rPr>
      </w:pPr>
      <w:r w:rsidRPr="00785B07">
        <w:rPr>
          <w:rFonts w:cs="DejaVu Sans Mono"/>
          <w:sz w:val="12"/>
          <w:szCs w:val="16"/>
        </w:rPr>
        <w:t xml:space="preserve">  </w:t>
      </w:r>
      <w:bookmarkStart w:id="653" w:name="_Toc402887550"/>
      <w:r w:rsidRPr="00785B07">
        <w:rPr>
          <w:rFonts w:cs="DejaVu Sans Mono"/>
          <w:sz w:val="12"/>
          <w:szCs w:val="16"/>
        </w:rPr>
        <w:t>120019.698     724     6           │     │_2014</w:t>
      </w:r>
      <w:bookmarkEnd w:id="653"/>
      <w:r w:rsidRPr="00785B07">
        <w:rPr>
          <w:rFonts w:cs="DejaVu Sans Mono"/>
          <w:sz w:val="12"/>
          <w:szCs w:val="16"/>
        </w:rPr>
        <w:t xml:space="preserve"> </w:t>
      </w:r>
    </w:p>
    <w:p w:rsidR="00080F3E" w:rsidRPr="00785B07" w:rsidRDefault="00C47C27" w:rsidP="00785B07">
      <w:pPr>
        <w:pStyle w:val="cadrejaune"/>
        <w:spacing w:line="240" w:lineRule="auto"/>
        <w:ind w:left="851" w:right="1841" w:firstLine="142"/>
        <w:rPr>
          <w:rFonts w:cs="DejaVu Sans Mono"/>
          <w:sz w:val="12"/>
          <w:szCs w:val="16"/>
        </w:rPr>
      </w:pPr>
      <w:r w:rsidRPr="00785B07">
        <w:rPr>
          <w:rFonts w:cs="DejaVu Sans Mono"/>
          <w:sz w:val="12"/>
          <w:szCs w:val="16"/>
        </w:rPr>
        <w:t xml:space="preserve"> </w:t>
      </w:r>
      <w:bookmarkStart w:id="654" w:name="_Toc402887551"/>
      <w:r w:rsidRPr="00785B07">
        <w:rPr>
          <w:rFonts w:cs="DejaVu Sans Mono"/>
          <w:sz w:val="12"/>
          <w:szCs w:val="16"/>
        </w:rPr>
        <w:t>2413008.519   19716   176           │_ISR2</w:t>
      </w:r>
      <w:bookmarkEnd w:id="654"/>
      <w:r w:rsidRPr="00785B07">
        <w:rPr>
          <w:rFonts w:cs="DejaVu Sans Mono"/>
          <w:sz w:val="12"/>
          <w:szCs w:val="16"/>
        </w:rPr>
        <w:t xml:space="preserve"> </w:t>
      </w:r>
    </w:p>
    <w:p w:rsidR="00080F3E" w:rsidRPr="00785B07" w:rsidRDefault="00C47C27" w:rsidP="00785B07">
      <w:pPr>
        <w:pStyle w:val="cadrejaune"/>
        <w:spacing w:line="240" w:lineRule="auto"/>
        <w:ind w:left="851" w:right="1841" w:firstLine="142"/>
        <w:rPr>
          <w:rFonts w:cs="DejaVu Sans Mono"/>
          <w:sz w:val="12"/>
          <w:szCs w:val="16"/>
        </w:rPr>
      </w:pPr>
      <w:r w:rsidRPr="00785B07">
        <w:rPr>
          <w:rFonts w:cs="DejaVu Sans Mono"/>
          <w:sz w:val="12"/>
          <w:szCs w:val="16"/>
        </w:rPr>
        <w:t xml:space="preserve">   </w:t>
      </w:r>
      <w:bookmarkStart w:id="655" w:name="_Toc402887552"/>
      <w:r w:rsidRPr="00785B07">
        <w:rPr>
          <w:rFonts w:cs="DejaVu Sans Mono"/>
          <w:sz w:val="12"/>
          <w:szCs w:val="16"/>
        </w:rPr>
        <w:t>41821.327    1460    12                 │_2001</w:t>
      </w:r>
      <w:bookmarkEnd w:id="655"/>
      <w:r w:rsidRPr="00785B07">
        <w:rPr>
          <w:rFonts w:cs="DejaVu Sans Mono"/>
          <w:sz w:val="12"/>
          <w:szCs w:val="16"/>
        </w:rPr>
        <w:t xml:space="preserve"> </w:t>
      </w:r>
    </w:p>
    <w:p w:rsidR="00080F3E" w:rsidRPr="00785B07" w:rsidRDefault="00C47C27" w:rsidP="00785B07">
      <w:pPr>
        <w:pStyle w:val="cadrejaune"/>
        <w:spacing w:line="240" w:lineRule="auto"/>
        <w:ind w:left="851" w:right="1841" w:firstLine="142"/>
        <w:rPr>
          <w:rFonts w:cs="DejaVu Sans Mono"/>
          <w:sz w:val="12"/>
          <w:szCs w:val="16"/>
        </w:rPr>
      </w:pPr>
      <w:r w:rsidRPr="00785B07">
        <w:rPr>
          <w:rFonts w:cs="DejaVu Sans Mono"/>
          <w:sz w:val="12"/>
          <w:szCs w:val="16"/>
        </w:rPr>
        <w:t xml:space="preserve">   </w:t>
      </w:r>
      <w:bookmarkStart w:id="656" w:name="_Toc402887553"/>
      <w:r w:rsidRPr="00785B07">
        <w:rPr>
          <w:rFonts w:cs="DejaVu Sans Mono"/>
          <w:sz w:val="12"/>
          <w:szCs w:val="16"/>
        </w:rPr>
        <w:t>70857.056    1460    12                 │_2002</w:t>
      </w:r>
      <w:bookmarkEnd w:id="656"/>
      <w:r w:rsidRPr="00785B07">
        <w:rPr>
          <w:rFonts w:cs="DejaVu Sans Mono"/>
          <w:sz w:val="12"/>
          <w:szCs w:val="16"/>
        </w:rPr>
        <w:t xml:space="preserve"> </w:t>
      </w:r>
    </w:p>
    <w:p w:rsidR="00080F3E" w:rsidRPr="00785B07" w:rsidRDefault="00C47C27" w:rsidP="00785B07">
      <w:pPr>
        <w:pStyle w:val="cadrejaune"/>
        <w:spacing w:line="240" w:lineRule="auto"/>
        <w:ind w:left="851" w:right="1841" w:firstLine="142"/>
        <w:rPr>
          <w:rFonts w:cs="DejaVu Sans Mono"/>
          <w:sz w:val="12"/>
          <w:szCs w:val="16"/>
        </w:rPr>
      </w:pPr>
      <w:r w:rsidRPr="00785B07">
        <w:rPr>
          <w:rFonts w:cs="DejaVu Sans Mono"/>
          <w:sz w:val="12"/>
          <w:szCs w:val="16"/>
        </w:rPr>
        <w:t xml:space="preserve">   </w:t>
      </w:r>
      <w:bookmarkStart w:id="657" w:name="_Toc402887554"/>
      <w:r w:rsidRPr="00785B07">
        <w:rPr>
          <w:rFonts w:cs="DejaVu Sans Mono"/>
          <w:sz w:val="12"/>
          <w:szCs w:val="16"/>
        </w:rPr>
        <w:t>94944.166    1460    12                 │_2003</w:t>
      </w:r>
      <w:bookmarkEnd w:id="657"/>
      <w:r w:rsidRPr="00785B07">
        <w:rPr>
          <w:rFonts w:cs="DejaVu Sans Mono"/>
          <w:sz w:val="12"/>
          <w:szCs w:val="16"/>
        </w:rPr>
        <w:t xml:space="preserve"> </w:t>
      </w:r>
    </w:p>
    <w:p w:rsidR="00080F3E" w:rsidRPr="00785B07" w:rsidRDefault="00C47C27" w:rsidP="00785B07">
      <w:pPr>
        <w:pStyle w:val="cadrejaune"/>
        <w:spacing w:line="240" w:lineRule="auto"/>
        <w:ind w:left="851" w:right="1841" w:firstLine="142"/>
        <w:rPr>
          <w:rFonts w:cs="DejaVu Sans Mono"/>
          <w:sz w:val="12"/>
          <w:szCs w:val="16"/>
        </w:rPr>
      </w:pPr>
      <w:r w:rsidRPr="00785B07">
        <w:rPr>
          <w:rFonts w:cs="DejaVu Sans Mono"/>
          <w:sz w:val="12"/>
          <w:szCs w:val="16"/>
        </w:rPr>
        <w:t xml:space="preserve">   </w:t>
      </w:r>
      <w:bookmarkStart w:id="658" w:name="_Toc402887555"/>
      <w:r w:rsidRPr="00785B07">
        <w:rPr>
          <w:rFonts w:cs="DejaVu Sans Mono"/>
          <w:sz w:val="12"/>
          <w:szCs w:val="16"/>
        </w:rPr>
        <w:t>92525.781    1464    12                 │_2004</w:t>
      </w:r>
      <w:bookmarkEnd w:id="658"/>
      <w:r w:rsidRPr="00785B07">
        <w:rPr>
          <w:rFonts w:cs="DejaVu Sans Mono"/>
          <w:sz w:val="12"/>
          <w:szCs w:val="16"/>
        </w:rPr>
        <w:t xml:space="preserve"> </w:t>
      </w:r>
    </w:p>
    <w:p w:rsidR="00080F3E" w:rsidRPr="00785B07" w:rsidRDefault="00C47C27" w:rsidP="00785B07">
      <w:pPr>
        <w:pStyle w:val="cadrejaune"/>
        <w:spacing w:line="240" w:lineRule="auto"/>
        <w:ind w:left="851" w:right="1841" w:firstLine="142"/>
        <w:rPr>
          <w:rFonts w:cs="DejaVu Sans Mono"/>
          <w:sz w:val="12"/>
          <w:szCs w:val="16"/>
        </w:rPr>
      </w:pPr>
      <w:r w:rsidRPr="00785B07">
        <w:rPr>
          <w:rFonts w:cs="DejaVu Sans Mono"/>
          <w:sz w:val="12"/>
          <w:szCs w:val="16"/>
        </w:rPr>
        <w:t xml:space="preserve">   </w:t>
      </w:r>
      <w:bookmarkStart w:id="659" w:name="_Toc402887556"/>
      <w:r w:rsidRPr="00785B07">
        <w:rPr>
          <w:rFonts w:cs="DejaVu Sans Mono"/>
          <w:sz w:val="12"/>
          <w:szCs w:val="16"/>
        </w:rPr>
        <w:t>93323.248    1460    12                 │_2005</w:t>
      </w:r>
      <w:bookmarkEnd w:id="659"/>
      <w:r w:rsidRPr="00785B07">
        <w:rPr>
          <w:rFonts w:cs="DejaVu Sans Mono"/>
          <w:sz w:val="12"/>
          <w:szCs w:val="16"/>
        </w:rPr>
        <w:t xml:space="preserve"> </w:t>
      </w:r>
    </w:p>
    <w:p w:rsidR="00080F3E" w:rsidRPr="00785B07" w:rsidRDefault="00C47C27" w:rsidP="00785B07">
      <w:pPr>
        <w:pStyle w:val="cadrejaune"/>
        <w:spacing w:line="240" w:lineRule="auto"/>
        <w:ind w:left="851" w:right="1841" w:firstLine="142"/>
        <w:rPr>
          <w:rFonts w:cs="DejaVu Sans Mono"/>
          <w:sz w:val="12"/>
          <w:szCs w:val="16"/>
        </w:rPr>
      </w:pPr>
      <w:r w:rsidRPr="00785B07">
        <w:rPr>
          <w:rFonts w:cs="DejaVu Sans Mono"/>
          <w:sz w:val="12"/>
          <w:szCs w:val="16"/>
        </w:rPr>
        <w:t xml:space="preserve">   </w:t>
      </w:r>
      <w:bookmarkStart w:id="660" w:name="_Toc402887557"/>
      <w:r w:rsidRPr="00785B07">
        <w:rPr>
          <w:rFonts w:cs="DejaVu Sans Mono"/>
          <w:sz w:val="12"/>
          <w:szCs w:val="16"/>
        </w:rPr>
        <w:t>94198.866    1460    12                 │_2006</w:t>
      </w:r>
      <w:bookmarkEnd w:id="660"/>
      <w:r w:rsidRPr="00785B07">
        <w:rPr>
          <w:rFonts w:cs="DejaVu Sans Mono"/>
          <w:sz w:val="12"/>
          <w:szCs w:val="16"/>
        </w:rPr>
        <w:t xml:space="preserve"> </w:t>
      </w:r>
    </w:p>
    <w:p w:rsidR="00080F3E" w:rsidRPr="00785B07" w:rsidRDefault="00C47C27" w:rsidP="00785B07">
      <w:pPr>
        <w:pStyle w:val="cadrejaune"/>
        <w:spacing w:line="240" w:lineRule="auto"/>
        <w:ind w:left="851" w:right="1841" w:firstLine="142"/>
        <w:rPr>
          <w:rFonts w:cs="DejaVu Sans Mono"/>
          <w:sz w:val="12"/>
          <w:szCs w:val="16"/>
        </w:rPr>
      </w:pPr>
      <w:r w:rsidRPr="00785B07">
        <w:rPr>
          <w:rFonts w:cs="DejaVu Sans Mono"/>
          <w:sz w:val="12"/>
          <w:szCs w:val="16"/>
        </w:rPr>
        <w:t xml:space="preserve">   </w:t>
      </w:r>
      <w:bookmarkStart w:id="661" w:name="_Toc402887558"/>
      <w:r w:rsidRPr="00785B07">
        <w:rPr>
          <w:rFonts w:cs="DejaVu Sans Mono"/>
          <w:sz w:val="12"/>
          <w:szCs w:val="16"/>
        </w:rPr>
        <w:t>93906.633    1460    12                 │_2007</w:t>
      </w:r>
      <w:bookmarkEnd w:id="661"/>
      <w:r w:rsidRPr="00785B07">
        <w:rPr>
          <w:rFonts w:cs="DejaVu Sans Mono"/>
          <w:sz w:val="12"/>
          <w:szCs w:val="16"/>
        </w:rPr>
        <w:t xml:space="preserve"> </w:t>
      </w:r>
    </w:p>
    <w:p w:rsidR="00080F3E" w:rsidRPr="00785B07" w:rsidRDefault="00C47C27" w:rsidP="00785B07">
      <w:pPr>
        <w:pStyle w:val="cadrejaune"/>
        <w:spacing w:line="240" w:lineRule="auto"/>
        <w:ind w:left="851" w:right="1841" w:firstLine="142"/>
        <w:rPr>
          <w:rFonts w:cs="DejaVu Sans Mono"/>
          <w:sz w:val="12"/>
          <w:szCs w:val="16"/>
        </w:rPr>
      </w:pPr>
      <w:r w:rsidRPr="00785B07">
        <w:rPr>
          <w:rFonts w:cs="DejaVu Sans Mono"/>
          <w:sz w:val="12"/>
          <w:szCs w:val="16"/>
        </w:rPr>
        <w:t xml:space="preserve">   </w:t>
      </w:r>
      <w:bookmarkStart w:id="662" w:name="_Toc402887559"/>
      <w:r w:rsidRPr="00785B07">
        <w:rPr>
          <w:rFonts w:cs="DejaVu Sans Mono"/>
          <w:sz w:val="12"/>
          <w:szCs w:val="16"/>
        </w:rPr>
        <w:t>93064.487    1464    12                 │_2008</w:t>
      </w:r>
      <w:bookmarkEnd w:id="662"/>
      <w:r w:rsidRPr="00785B07">
        <w:rPr>
          <w:rFonts w:cs="DejaVu Sans Mono"/>
          <w:sz w:val="12"/>
          <w:szCs w:val="16"/>
        </w:rPr>
        <w:t xml:space="preserve"> </w:t>
      </w:r>
    </w:p>
    <w:p w:rsidR="00080F3E" w:rsidRPr="00785B07" w:rsidRDefault="00C47C27" w:rsidP="00785B07">
      <w:pPr>
        <w:pStyle w:val="cadrejaune"/>
        <w:spacing w:line="240" w:lineRule="auto"/>
        <w:ind w:left="851" w:right="1841" w:firstLine="142"/>
        <w:rPr>
          <w:rFonts w:cs="DejaVu Sans Mono"/>
          <w:sz w:val="12"/>
          <w:szCs w:val="16"/>
        </w:rPr>
      </w:pPr>
      <w:r w:rsidRPr="00785B07">
        <w:rPr>
          <w:rFonts w:cs="DejaVu Sans Mono"/>
          <w:sz w:val="12"/>
          <w:szCs w:val="16"/>
        </w:rPr>
        <w:t xml:space="preserve">  </w:t>
      </w:r>
      <w:bookmarkStart w:id="663" w:name="_Toc402887560"/>
      <w:r w:rsidRPr="00785B07">
        <w:rPr>
          <w:rFonts w:cs="DejaVu Sans Mono"/>
          <w:sz w:val="12"/>
          <w:szCs w:val="16"/>
        </w:rPr>
        <w:t>338249.351    1460    12                 │_2009</w:t>
      </w:r>
      <w:bookmarkEnd w:id="663"/>
      <w:r w:rsidRPr="00785B07">
        <w:rPr>
          <w:rFonts w:cs="DejaVu Sans Mono"/>
          <w:sz w:val="12"/>
          <w:szCs w:val="16"/>
        </w:rPr>
        <w:t xml:space="preserve"> </w:t>
      </w:r>
    </w:p>
    <w:p w:rsidR="00080F3E" w:rsidRPr="00785B07" w:rsidRDefault="00C47C27" w:rsidP="00785B07">
      <w:pPr>
        <w:pStyle w:val="cadrejaune"/>
        <w:tabs>
          <w:tab w:val="clear" w:pos="709"/>
          <w:tab w:val="left" w:pos="1276"/>
        </w:tabs>
        <w:spacing w:line="240" w:lineRule="auto"/>
        <w:ind w:left="851" w:right="1841" w:firstLine="142"/>
        <w:rPr>
          <w:sz w:val="12"/>
        </w:rPr>
      </w:pPr>
      <w:r w:rsidRPr="00785B07">
        <w:rPr>
          <w:sz w:val="12"/>
        </w:rPr>
        <w:t xml:space="preserve">  </w:t>
      </w:r>
      <w:bookmarkStart w:id="664" w:name="_Toc402887561"/>
      <w:r w:rsidRPr="00785B07">
        <w:rPr>
          <w:sz w:val="12"/>
        </w:rPr>
        <w:t>326365.118    1460    12                 │_2010</w:t>
      </w:r>
      <w:bookmarkEnd w:id="664"/>
      <w:r w:rsidRPr="00785B07">
        <w:rPr>
          <w:sz w:val="12"/>
        </w:rPr>
        <w:t xml:space="preserve"> </w:t>
      </w:r>
    </w:p>
    <w:p w:rsidR="00080F3E" w:rsidRPr="00785B07" w:rsidRDefault="00C47C27" w:rsidP="00785B07">
      <w:pPr>
        <w:pStyle w:val="cadrejaune"/>
        <w:tabs>
          <w:tab w:val="clear" w:pos="709"/>
          <w:tab w:val="left" w:pos="1276"/>
        </w:tabs>
        <w:spacing w:line="240" w:lineRule="auto"/>
        <w:ind w:left="851" w:right="1841" w:firstLine="142"/>
        <w:rPr>
          <w:sz w:val="12"/>
        </w:rPr>
      </w:pPr>
      <w:r w:rsidRPr="00785B07">
        <w:rPr>
          <w:sz w:val="12"/>
        </w:rPr>
        <w:t xml:space="preserve">  </w:t>
      </w:r>
      <w:bookmarkStart w:id="665" w:name="_Toc402887562"/>
      <w:r w:rsidRPr="00785B07">
        <w:rPr>
          <w:sz w:val="12"/>
        </w:rPr>
        <w:t>302757.577    1460    12                 │_2011</w:t>
      </w:r>
      <w:bookmarkEnd w:id="665"/>
      <w:r w:rsidRPr="00785B07">
        <w:rPr>
          <w:sz w:val="12"/>
        </w:rPr>
        <w:t xml:space="preserve"> </w:t>
      </w:r>
    </w:p>
    <w:p w:rsidR="00080F3E" w:rsidRPr="00785B07" w:rsidRDefault="00C47C27" w:rsidP="00785B07">
      <w:pPr>
        <w:pStyle w:val="cadrejaune"/>
        <w:tabs>
          <w:tab w:val="clear" w:pos="709"/>
          <w:tab w:val="left" w:pos="1276"/>
        </w:tabs>
        <w:spacing w:line="240" w:lineRule="auto"/>
        <w:ind w:left="851" w:right="1841" w:firstLine="142"/>
        <w:rPr>
          <w:sz w:val="12"/>
        </w:rPr>
      </w:pPr>
      <w:r w:rsidRPr="00785B07">
        <w:rPr>
          <w:sz w:val="12"/>
        </w:rPr>
        <w:t xml:space="preserve">  </w:t>
      </w:r>
      <w:bookmarkStart w:id="666" w:name="_Toc402887563"/>
      <w:r w:rsidRPr="00785B07">
        <w:rPr>
          <w:sz w:val="12"/>
        </w:rPr>
        <w:t>298717.479    1464    12                 │_2012</w:t>
      </w:r>
      <w:bookmarkEnd w:id="666"/>
      <w:r w:rsidRPr="00785B07">
        <w:rPr>
          <w:sz w:val="12"/>
        </w:rPr>
        <w:t xml:space="preserve"> </w:t>
      </w:r>
    </w:p>
    <w:p w:rsidR="00080F3E" w:rsidRPr="00785B07" w:rsidRDefault="00C47C27" w:rsidP="00785B07">
      <w:pPr>
        <w:pStyle w:val="cadrejaune"/>
        <w:tabs>
          <w:tab w:val="clear" w:pos="709"/>
          <w:tab w:val="left" w:pos="1276"/>
        </w:tabs>
        <w:spacing w:line="240" w:lineRule="auto"/>
        <w:ind w:left="851" w:right="1841" w:firstLine="142"/>
        <w:rPr>
          <w:sz w:val="12"/>
        </w:rPr>
      </w:pPr>
      <w:r w:rsidRPr="00785B07">
        <w:rPr>
          <w:sz w:val="12"/>
        </w:rPr>
        <w:t xml:space="preserve">  </w:t>
      </w:r>
      <w:bookmarkStart w:id="667" w:name="_Toc402887564"/>
      <w:r w:rsidRPr="00785B07">
        <w:rPr>
          <w:sz w:val="12"/>
        </w:rPr>
        <w:t>316124.791    1460    12                 │_2013</w:t>
      </w:r>
      <w:bookmarkEnd w:id="667"/>
      <w:r w:rsidRPr="00785B07">
        <w:rPr>
          <w:sz w:val="12"/>
        </w:rPr>
        <w:t xml:space="preserve"> </w:t>
      </w:r>
    </w:p>
    <w:p w:rsidR="00080F3E" w:rsidRPr="00785B07" w:rsidRDefault="00C47C27" w:rsidP="00785B07">
      <w:pPr>
        <w:pStyle w:val="cadrejaune"/>
        <w:tabs>
          <w:tab w:val="clear" w:pos="709"/>
          <w:tab w:val="left" w:pos="1276"/>
        </w:tabs>
        <w:spacing w:line="240" w:lineRule="auto"/>
        <w:ind w:left="851" w:right="1841" w:firstLine="142"/>
        <w:rPr>
          <w:sz w:val="12"/>
        </w:rPr>
      </w:pPr>
      <w:r w:rsidRPr="00785B07">
        <w:rPr>
          <w:sz w:val="12"/>
        </w:rPr>
        <w:t xml:space="preserve">  </w:t>
      </w:r>
      <w:bookmarkStart w:id="668" w:name="_Toc402887565"/>
      <w:r w:rsidRPr="00785B07">
        <w:rPr>
          <w:sz w:val="12"/>
        </w:rPr>
        <w:t xml:space="preserve">156152.562     724     6                 </w:t>
      </w:r>
      <w:r w:rsidRPr="00785B07">
        <w:rPr>
          <w:rFonts w:ascii="Arial" w:hAnsi="Arial" w:cs="Arial"/>
          <w:sz w:val="12"/>
        </w:rPr>
        <w:t>│</w:t>
      </w:r>
      <w:r w:rsidRPr="00785B07">
        <w:rPr>
          <w:rFonts w:ascii="Calibri" w:hAnsi="Calibri" w:cs="Calibri"/>
          <w:sz w:val="12"/>
        </w:rPr>
        <w:t>_2014</w:t>
      </w:r>
      <w:bookmarkEnd w:id="668"/>
    </w:p>
    <w:p w:rsidR="000B041C" w:rsidRPr="00785B07" w:rsidRDefault="000B041C" w:rsidP="005E5EDC">
      <w:pPr>
        <w:pStyle w:val="Lgende"/>
        <w:rPr>
          <w:sz w:val="8"/>
        </w:rPr>
      </w:pPr>
      <w:bookmarkStart w:id="669" w:name="_Toc402887566"/>
    </w:p>
    <w:p w:rsidR="00080F3E" w:rsidRDefault="009732F1" w:rsidP="005E5EDC">
      <w:pPr>
        <w:pStyle w:val="Lgende"/>
      </w:pPr>
      <w:bookmarkStart w:id="670" w:name="_Ref413946597"/>
      <w:bookmarkStart w:id="671" w:name="_Toc416973668"/>
      <w:r>
        <w:t xml:space="preserve">Table </w:t>
      </w:r>
      <w:fldSimple w:instr=" SEQ Table \* ARABIC ">
        <w:r w:rsidR="003E62A6">
          <w:rPr>
            <w:noProof/>
          </w:rPr>
          <w:t>14</w:t>
        </w:r>
      </w:fldSimple>
      <w:bookmarkEnd w:id="670"/>
      <w:r>
        <w:t>:</w:t>
      </w:r>
      <w:r>
        <w:tab/>
        <w:t>T</w:t>
      </w:r>
      <w:r w:rsidR="00C47C27">
        <w:t>aille et nombre de fichiers de l'arborescence des fichiers VTL2  « zippés »</w:t>
      </w:r>
      <w:bookmarkEnd w:id="669"/>
      <w:bookmarkEnd w:id="671"/>
    </w:p>
    <w:p w:rsidR="00080F3E" w:rsidRDefault="00C47C27" w:rsidP="002868AB">
      <w:pPr>
        <w:pStyle w:val="Titre3"/>
      </w:pPr>
      <w:r>
        <w:t xml:space="preserve"> </w:t>
      </w:r>
      <w:bookmarkStart w:id="672" w:name="_Toc402887567"/>
      <w:bookmarkStart w:id="673" w:name="_Toc409633955"/>
      <w:bookmarkStart w:id="674" w:name="_Toc416973792"/>
      <w:r>
        <w:t>Les SPL2</w:t>
      </w:r>
      <w:bookmarkEnd w:id="672"/>
      <w:bookmarkEnd w:id="673"/>
      <w:bookmarkEnd w:id="674"/>
    </w:p>
    <w:p w:rsidR="00080F3E" w:rsidRDefault="00C47C27" w:rsidP="000C5D32">
      <w:bookmarkStart w:id="675" w:name="_Toc402887568"/>
      <w:r>
        <w:t xml:space="preserve">On peut voir sur la </w:t>
      </w:r>
      <w:r w:rsidR="0088630C">
        <w:fldChar w:fldCharType="begin"/>
      </w:r>
      <w:r w:rsidR="00987845">
        <w:instrText xml:space="preserve"> REF _Ref413946611 \h </w:instrText>
      </w:r>
      <w:r w:rsidR="0088630C">
        <w:fldChar w:fldCharType="separate"/>
      </w:r>
      <w:r w:rsidR="003E62A6">
        <w:t xml:space="preserve">Table </w:t>
      </w:r>
      <w:r w:rsidR="003E62A6">
        <w:rPr>
          <w:noProof/>
        </w:rPr>
        <w:t>15</w:t>
      </w:r>
      <w:r w:rsidR="0088630C">
        <w:fldChar w:fldCharType="end"/>
      </w:r>
      <w:r>
        <w:t xml:space="preserve"> que les SPL2 «</w:t>
      </w:r>
      <w:r>
        <w:rPr>
          <w:b/>
          <w:bCs/>
        </w:rPr>
        <w:t> zippés </w:t>
      </w:r>
      <w:r>
        <w:t xml:space="preserve">» occupent </w:t>
      </w:r>
      <w:r>
        <w:rPr>
          <w:b/>
          <w:bCs/>
        </w:rPr>
        <w:t>900 Mo</w:t>
      </w:r>
      <w:r>
        <w:t xml:space="preserve"> en NBR et </w:t>
      </w:r>
      <w:r>
        <w:rPr>
          <w:b/>
          <w:bCs/>
        </w:rPr>
        <w:t>500 Mo</w:t>
      </w:r>
      <w:r>
        <w:t xml:space="preserve"> en HBR, soit </w:t>
      </w:r>
      <w:r>
        <w:rPr>
          <w:b/>
          <w:bCs/>
        </w:rPr>
        <w:t>1.4 To</w:t>
      </w:r>
      <w:r>
        <w:t xml:space="preserve"> au total. Comme ce sont des spectres, et a cause des trous de télémesure, l'ar</w:t>
      </w:r>
      <w:r w:rsidR="00DC0EF5">
        <w:t xml:space="preserve">borescence compte un peu moins </w:t>
      </w:r>
      <w:r>
        <w:t>de fichiers et de répertoires que les VTL2, soit  74542   fichiers répartis sur 672 répertoires.</w:t>
      </w:r>
      <w:bookmarkEnd w:id="675"/>
    </w:p>
    <w:p w:rsidR="00080F3E" w:rsidRDefault="00080F3E" w:rsidP="000C5D32"/>
    <w:p w:rsidR="005A093C" w:rsidRPr="008756D7" w:rsidRDefault="005A093C" w:rsidP="00785B07">
      <w:pPr>
        <w:pStyle w:val="cadrejaune"/>
        <w:spacing w:line="240" w:lineRule="auto"/>
        <w:ind w:left="1276" w:right="1700"/>
        <w:rPr>
          <w:rFonts w:cs="DejaVu Sans Mono"/>
          <w:sz w:val="14"/>
          <w:szCs w:val="16"/>
        </w:rPr>
      </w:pPr>
    </w:p>
    <w:p w:rsidR="005A093C" w:rsidRPr="008756D7" w:rsidRDefault="005A093C" w:rsidP="00785B07">
      <w:pPr>
        <w:pStyle w:val="cadrejaune"/>
        <w:spacing w:line="240" w:lineRule="auto"/>
        <w:ind w:left="1276" w:right="1700"/>
        <w:rPr>
          <w:rFonts w:cs="DejaVu Sans Mono"/>
          <w:sz w:val="14"/>
          <w:szCs w:val="16"/>
        </w:rPr>
      </w:pPr>
      <w:r w:rsidRPr="008756D7">
        <w:rPr>
          <w:rFonts w:cs="DejaVu Sans Mono"/>
          <w:sz w:val="14"/>
          <w:szCs w:val="16"/>
        </w:rPr>
        <w:t xml:space="preserve">Moctets, nb files, nb dir </w:t>
      </w:r>
    </w:p>
    <w:p w:rsidR="00080F3E" w:rsidRPr="008756D7" w:rsidRDefault="005A093C" w:rsidP="00785B07">
      <w:pPr>
        <w:pStyle w:val="cadrejaune"/>
        <w:spacing w:line="240" w:lineRule="auto"/>
        <w:ind w:left="1276" w:right="1700"/>
        <w:rPr>
          <w:rFonts w:cs="DejaVu Sans Mono"/>
          <w:sz w:val="14"/>
          <w:szCs w:val="16"/>
        </w:rPr>
      </w:pPr>
      <w:r w:rsidRPr="008756D7">
        <w:rPr>
          <w:rFonts w:cs="DejaVu Sans Mono"/>
          <w:sz w:val="14"/>
          <w:szCs w:val="16"/>
        </w:rPr>
        <w:t>-------------------------</w:t>
      </w:r>
    </w:p>
    <w:p w:rsidR="005A093C" w:rsidRPr="008756D7" w:rsidRDefault="005A093C" w:rsidP="00785B07">
      <w:pPr>
        <w:pStyle w:val="cadrejaune"/>
        <w:spacing w:line="240" w:lineRule="auto"/>
        <w:ind w:left="1276" w:right="1700"/>
        <w:rPr>
          <w:rFonts w:cs="DejaVu Sans Mono"/>
          <w:sz w:val="14"/>
          <w:szCs w:val="16"/>
        </w:rPr>
      </w:pPr>
    </w:p>
    <w:p w:rsidR="00080F3E" w:rsidRPr="008756D7" w:rsidRDefault="00C47C27" w:rsidP="00785B07">
      <w:pPr>
        <w:pStyle w:val="cadrejaune"/>
        <w:spacing w:line="240" w:lineRule="auto"/>
        <w:ind w:left="1276" w:right="1700"/>
        <w:rPr>
          <w:rFonts w:cs="DejaVu Sans Mono"/>
          <w:sz w:val="14"/>
          <w:szCs w:val="16"/>
        </w:rPr>
      </w:pPr>
      <w:r w:rsidRPr="008756D7">
        <w:rPr>
          <w:rFonts w:cs="DejaVu Sans Mono"/>
          <w:sz w:val="14"/>
          <w:szCs w:val="16"/>
        </w:rPr>
        <w:t xml:space="preserve"> </w:t>
      </w:r>
      <w:bookmarkStart w:id="676" w:name="_Toc402887569"/>
      <w:r w:rsidRPr="008756D7">
        <w:rPr>
          <w:rFonts w:cs="DejaVu Sans Mono"/>
          <w:b/>
          <w:sz w:val="14"/>
          <w:szCs w:val="16"/>
        </w:rPr>
        <w:t>1375518</w:t>
      </w:r>
      <w:r w:rsidRPr="008756D7">
        <w:rPr>
          <w:rFonts w:cs="DejaVu Sans Mono"/>
          <w:sz w:val="14"/>
          <w:szCs w:val="16"/>
        </w:rPr>
        <w:t>.458   74542   672  │_SP</w:t>
      </w:r>
      <w:bookmarkEnd w:id="676"/>
      <w:r w:rsidRPr="008756D7">
        <w:rPr>
          <w:rFonts w:cs="DejaVu Sans Mono"/>
          <w:sz w:val="14"/>
          <w:szCs w:val="16"/>
        </w:rPr>
        <w:t xml:space="preserve"> </w:t>
      </w:r>
    </w:p>
    <w:p w:rsidR="00080F3E" w:rsidRPr="008756D7" w:rsidRDefault="00C47C27" w:rsidP="00785B07">
      <w:pPr>
        <w:pStyle w:val="cadrejaune"/>
        <w:spacing w:line="240" w:lineRule="auto"/>
        <w:ind w:left="1276" w:right="1700"/>
        <w:rPr>
          <w:rFonts w:cs="DejaVu Sans Mono"/>
          <w:sz w:val="14"/>
          <w:szCs w:val="16"/>
        </w:rPr>
      </w:pPr>
      <w:r w:rsidRPr="008756D7">
        <w:rPr>
          <w:rFonts w:cs="DejaVu Sans Mono"/>
          <w:sz w:val="14"/>
          <w:szCs w:val="16"/>
        </w:rPr>
        <w:t xml:space="preserve">  </w:t>
      </w:r>
      <w:bookmarkStart w:id="677" w:name="_Toc402887570"/>
      <w:r w:rsidRPr="008756D7">
        <w:rPr>
          <w:rFonts w:cs="DejaVu Sans Mono"/>
          <w:b/>
          <w:sz w:val="14"/>
          <w:szCs w:val="16"/>
        </w:rPr>
        <w:t>500988</w:t>
      </w:r>
      <w:r w:rsidRPr="008756D7">
        <w:rPr>
          <w:rFonts w:cs="DejaVu Sans Mono"/>
          <w:sz w:val="14"/>
          <w:szCs w:val="16"/>
        </w:rPr>
        <w:t>.346   37267   335  │   │_HBR</w:t>
      </w:r>
      <w:bookmarkEnd w:id="677"/>
      <w:r w:rsidRPr="008756D7">
        <w:rPr>
          <w:rFonts w:cs="DejaVu Sans Mono"/>
          <w:sz w:val="14"/>
          <w:szCs w:val="16"/>
        </w:rPr>
        <w:t xml:space="preserve"> </w:t>
      </w:r>
    </w:p>
    <w:p w:rsidR="00080F3E" w:rsidRPr="008756D7" w:rsidRDefault="00C47C27" w:rsidP="00785B07">
      <w:pPr>
        <w:pStyle w:val="cadrejaune"/>
        <w:spacing w:line="240" w:lineRule="auto"/>
        <w:ind w:left="1276" w:right="1700"/>
        <w:rPr>
          <w:rFonts w:cs="DejaVu Sans Mono"/>
          <w:sz w:val="14"/>
          <w:szCs w:val="16"/>
        </w:rPr>
      </w:pPr>
      <w:r w:rsidRPr="008756D7">
        <w:rPr>
          <w:rFonts w:cs="DejaVu Sans Mono"/>
          <w:sz w:val="14"/>
          <w:szCs w:val="16"/>
        </w:rPr>
        <w:t xml:space="preserve">  </w:t>
      </w:r>
      <w:bookmarkStart w:id="678" w:name="_Toc402887571"/>
      <w:r w:rsidRPr="008756D7">
        <w:rPr>
          <w:rFonts w:cs="DejaVu Sans Mono"/>
          <w:sz w:val="14"/>
          <w:szCs w:val="16"/>
        </w:rPr>
        <w:t>245689.025   18272   164  │   │    │_GSE_</w:t>
      </w:r>
      <w:bookmarkEnd w:id="678"/>
      <w:r w:rsidRPr="008756D7">
        <w:rPr>
          <w:rFonts w:cs="DejaVu Sans Mono"/>
          <w:sz w:val="14"/>
          <w:szCs w:val="16"/>
        </w:rPr>
        <w:t xml:space="preserve"> </w:t>
      </w:r>
    </w:p>
    <w:p w:rsidR="00080F3E" w:rsidRPr="008756D7" w:rsidRDefault="00C47C27" w:rsidP="00785B07">
      <w:pPr>
        <w:pStyle w:val="cadrejaune"/>
        <w:spacing w:line="240" w:lineRule="auto"/>
        <w:ind w:left="1276" w:right="1700"/>
        <w:rPr>
          <w:rFonts w:cs="DejaVu Sans Mono"/>
          <w:sz w:val="14"/>
          <w:szCs w:val="16"/>
        </w:rPr>
      </w:pPr>
      <w:r w:rsidRPr="008756D7">
        <w:rPr>
          <w:rFonts w:cs="DejaVu Sans Mono"/>
          <w:sz w:val="14"/>
          <w:szCs w:val="16"/>
        </w:rPr>
        <w:t xml:space="preserve">   </w:t>
      </w:r>
      <w:bookmarkStart w:id="679" w:name="_Toc402887572"/>
      <w:r w:rsidRPr="008756D7">
        <w:rPr>
          <w:rFonts w:cs="DejaVu Sans Mono"/>
          <w:sz w:val="14"/>
          <w:szCs w:val="16"/>
        </w:rPr>
        <w:t>19371.465    1460    12  │   │    │     │_2001</w:t>
      </w:r>
      <w:bookmarkEnd w:id="679"/>
      <w:r w:rsidRPr="008756D7">
        <w:rPr>
          <w:rFonts w:cs="DejaVu Sans Mono"/>
          <w:sz w:val="14"/>
          <w:szCs w:val="16"/>
        </w:rPr>
        <w:t xml:space="preserve"> </w:t>
      </w:r>
    </w:p>
    <w:p w:rsidR="00080F3E" w:rsidRPr="008756D7" w:rsidRDefault="00C47C27" w:rsidP="00785B07">
      <w:pPr>
        <w:pStyle w:val="cadrejaune"/>
        <w:spacing w:line="240" w:lineRule="auto"/>
        <w:ind w:left="1276" w:right="1700"/>
        <w:rPr>
          <w:rFonts w:cs="DejaVu Sans Mono"/>
          <w:sz w:val="14"/>
          <w:szCs w:val="16"/>
        </w:rPr>
      </w:pPr>
      <w:r w:rsidRPr="008756D7">
        <w:rPr>
          <w:rFonts w:cs="DejaVu Sans Mono"/>
          <w:sz w:val="14"/>
          <w:szCs w:val="16"/>
        </w:rPr>
        <w:t xml:space="preserve">   </w:t>
      </w:r>
      <w:bookmarkStart w:id="680" w:name="_Toc402887573"/>
      <w:r w:rsidRPr="008756D7">
        <w:rPr>
          <w:rFonts w:cs="DejaVu Sans Mono"/>
          <w:sz w:val="14"/>
          <w:szCs w:val="16"/>
        </w:rPr>
        <w:t>18712.396    1460    12  │   │    │     │_2002</w:t>
      </w:r>
      <w:bookmarkEnd w:id="680"/>
      <w:r w:rsidRPr="008756D7">
        <w:rPr>
          <w:rFonts w:cs="DejaVu Sans Mono"/>
          <w:sz w:val="14"/>
          <w:szCs w:val="16"/>
        </w:rPr>
        <w:t xml:space="preserve"> </w:t>
      </w:r>
    </w:p>
    <w:p w:rsidR="00080F3E" w:rsidRPr="008756D7" w:rsidRDefault="00C47C27" w:rsidP="00785B07">
      <w:pPr>
        <w:pStyle w:val="cadrejaune"/>
        <w:spacing w:line="240" w:lineRule="auto"/>
        <w:ind w:left="1276" w:right="1700"/>
        <w:rPr>
          <w:rFonts w:cs="DejaVu Sans Mono"/>
          <w:sz w:val="14"/>
          <w:szCs w:val="16"/>
        </w:rPr>
      </w:pPr>
      <w:r w:rsidRPr="008756D7">
        <w:rPr>
          <w:rFonts w:cs="DejaVu Sans Mono"/>
          <w:sz w:val="14"/>
          <w:szCs w:val="16"/>
        </w:rPr>
        <w:t xml:space="preserve">   </w:t>
      </w:r>
      <w:bookmarkStart w:id="681" w:name="_Toc402887574"/>
      <w:r w:rsidRPr="008756D7">
        <w:rPr>
          <w:rFonts w:cs="DejaVu Sans Mono"/>
          <w:sz w:val="14"/>
          <w:szCs w:val="16"/>
        </w:rPr>
        <w:t>17099.440    1460    12  │   │    │     │_2003</w:t>
      </w:r>
      <w:bookmarkEnd w:id="681"/>
      <w:r w:rsidRPr="008756D7">
        <w:rPr>
          <w:rFonts w:cs="DejaVu Sans Mono"/>
          <w:sz w:val="14"/>
          <w:szCs w:val="16"/>
        </w:rPr>
        <w:t xml:space="preserve"> </w:t>
      </w:r>
    </w:p>
    <w:p w:rsidR="00080F3E" w:rsidRPr="008756D7" w:rsidRDefault="00C47C27" w:rsidP="00785B07">
      <w:pPr>
        <w:pStyle w:val="cadrejaune"/>
        <w:spacing w:line="240" w:lineRule="auto"/>
        <w:ind w:left="1276" w:right="1700"/>
        <w:rPr>
          <w:rFonts w:cs="DejaVu Sans Mono"/>
          <w:sz w:val="14"/>
          <w:szCs w:val="16"/>
        </w:rPr>
      </w:pPr>
      <w:r w:rsidRPr="008756D7">
        <w:rPr>
          <w:rFonts w:cs="DejaVu Sans Mono"/>
          <w:sz w:val="14"/>
          <w:szCs w:val="16"/>
        </w:rPr>
        <w:t xml:space="preserve">   </w:t>
      </w:r>
      <w:bookmarkStart w:id="682" w:name="_Toc402887575"/>
      <w:r w:rsidRPr="008756D7">
        <w:rPr>
          <w:rFonts w:cs="DejaVu Sans Mono"/>
          <w:sz w:val="14"/>
          <w:szCs w:val="16"/>
        </w:rPr>
        <w:t>22617.530    1464    12  │   │    │     │_2004</w:t>
      </w:r>
      <w:bookmarkEnd w:id="682"/>
      <w:r w:rsidRPr="008756D7">
        <w:rPr>
          <w:rFonts w:cs="DejaVu Sans Mono"/>
          <w:sz w:val="14"/>
          <w:szCs w:val="16"/>
        </w:rPr>
        <w:t xml:space="preserve"> </w:t>
      </w:r>
    </w:p>
    <w:p w:rsidR="00080F3E" w:rsidRPr="008756D7" w:rsidRDefault="00C47C27" w:rsidP="00785B07">
      <w:pPr>
        <w:pStyle w:val="cadrejaune"/>
        <w:spacing w:line="240" w:lineRule="auto"/>
        <w:ind w:left="1276" w:right="1700"/>
        <w:rPr>
          <w:rFonts w:cs="DejaVu Sans Mono"/>
          <w:sz w:val="14"/>
          <w:szCs w:val="16"/>
        </w:rPr>
      </w:pPr>
      <w:r w:rsidRPr="008756D7">
        <w:rPr>
          <w:rFonts w:cs="DejaVu Sans Mono"/>
          <w:sz w:val="14"/>
          <w:szCs w:val="16"/>
        </w:rPr>
        <w:t xml:space="preserve">   </w:t>
      </w:r>
      <w:bookmarkStart w:id="683" w:name="_Toc402887576"/>
      <w:r w:rsidRPr="008756D7">
        <w:rPr>
          <w:rFonts w:cs="DejaVu Sans Mono"/>
          <w:sz w:val="14"/>
          <w:szCs w:val="16"/>
        </w:rPr>
        <w:t>21954.951    1460    12  │   │    │     │_2005</w:t>
      </w:r>
      <w:bookmarkEnd w:id="683"/>
      <w:r w:rsidRPr="008756D7">
        <w:rPr>
          <w:rFonts w:cs="DejaVu Sans Mono"/>
          <w:sz w:val="14"/>
          <w:szCs w:val="16"/>
        </w:rPr>
        <w:t xml:space="preserve"> </w:t>
      </w:r>
    </w:p>
    <w:p w:rsidR="00080F3E" w:rsidRPr="008756D7" w:rsidRDefault="00C47C27" w:rsidP="00785B07">
      <w:pPr>
        <w:pStyle w:val="cadrejaune"/>
        <w:spacing w:line="240" w:lineRule="auto"/>
        <w:ind w:left="1276" w:right="1700"/>
        <w:rPr>
          <w:rFonts w:cs="DejaVu Sans Mono"/>
          <w:sz w:val="14"/>
          <w:szCs w:val="16"/>
        </w:rPr>
      </w:pPr>
      <w:r w:rsidRPr="008756D7">
        <w:rPr>
          <w:rFonts w:cs="DejaVu Sans Mono"/>
          <w:sz w:val="14"/>
          <w:szCs w:val="16"/>
        </w:rPr>
        <w:t xml:space="preserve">   </w:t>
      </w:r>
      <w:bookmarkStart w:id="684" w:name="_Toc402887577"/>
      <w:r w:rsidRPr="008756D7">
        <w:rPr>
          <w:rFonts w:cs="DejaVu Sans Mono"/>
          <w:sz w:val="14"/>
          <w:szCs w:val="16"/>
        </w:rPr>
        <w:t>20534.348    1460    12  │   │    │     │_2006</w:t>
      </w:r>
      <w:bookmarkEnd w:id="684"/>
      <w:r w:rsidRPr="008756D7">
        <w:rPr>
          <w:rFonts w:cs="DejaVu Sans Mono"/>
          <w:sz w:val="14"/>
          <w:szCs w:val="16"/>
        </w:rPr>
        <w:t xml:space="preserve"> </w:t>
      </w:r>
    </w:p>
    <w:p w:rsidR="00080F3E" w:rsidRPr="008756D7" w:rsidRDefault="00C47C27" w:rsidP="00785B07">
      <w:pPr>
        <w:pStyle w:val="cadrejaune"/>
        <w:spacing w:line="240" w:lineRule="auto"/>
        <w:ind w:left="1276" w:right="1700"/>
        <w:rPr>
          <w:rFonts w:cs="DejaVu Sans Mono"/>
          <w:sz w:val="14"/>
          <w:szCs w:val="16"/>
        </w:rPr>
      </w:pPr>
      <w:r w:rsidRPr="008756D7">
        <w:rPr>
          <w:rFonts w:cs="DejaVu Sans Mono"/>
          <w:sz w:val="14"/>
          <w:szCs w:val="16"/>
        </w:rPr>
        <w:t xml:space="preserve">   </w:t>
      </w:r>
      <w:bookmarkStart w:id="685" w:name="_Toc402887578"/>
      <w:r w:rsidRPr="008756D7">
        <w:rPr>
          <w:rFonts w:cs="DejaVu Sans Mono"/>
          <w:sz w:val="14"/>
          <w:szCs w:val="16"/>
        </w:rPr>
        <w:t>19697.404    1460    12  │   │    │     │_2007</w:t>
      </w:r>
      <w:bookmarkEnd w:id="685"/>
      <w:r w:rsidRPr="008756D7">
        <w:rPr>
          <w:rFonts w:cs="DejaVu Sans Mono"/>
          <w:sz w:val="14"/>
          <w:szCs w:val="16"/>
        </w:rPr>
        <w:t xml:space="preserve"> </w:t>
      </w:r>
    </w:p>
    <w:p w:rsidR="00080F3E" w:rsidRPr="008756D7" w:rsidRDefault="00C47C27" w:rsidP="00785B07">
      <w:pPr>
        <w:pStyle w:val="cadrejaune"/>
        <w:spacing w:line="240" w:lineRule="auto"/>
        <w:ind w:left="1276" w:right="1700"/>
        <w:rPr>
          <w:rFonts w:cs="DejaVu Sans Mono"/>
          <w:sz w:val="14"/>
          <w:szCs w:val="16"/>
        </w:rPr>
      </w:pPr>
      <w:r w:rsidRPr="008756D7">
        <w:rPr>
          <w:rFonts w:cs="DejaVu Sans Mono"/>
          <w:sz w:val="14"/>
          <w:szCs w:val="16"/>
        </w:rPr>
        <w:t xml:space="preserve">   </w:t>
      </w:r>
      <w:bookmarkStart w:id="686" w:name="_Toc402887579"/>
      <w:r w:rsidRPr="008756D7">
        <w:rPr>
          <w:rFonts w:cs="DejaVu Sans Mono"/>
          <w:sz w:val="14"/>
          <w:szCs w:val="16"/>
        </w:rPr>
        <w:t>19941.413    1464    12  │   │    │     │_2008</w:t>
      </w:r>
      <w:bookmarkEnd w:id="686"/>
      <w:r w:rsidRPr="008756D7">
        <w:rPr>
          <w:rFonts w:cs="DejaVu Sans Mono"/>
          <w:sz w:val="14"/>
          <w:szCs w:val="16"/>
        </w:rPr>
        <w:t xml:space="preserve"> </w:t>
      </w:r>
    </w:p>
    <w:p w:rsidR="00080F3E" w:rsidRPr="008756D7" w:rsidRDefault="00C47C27" w:rsidP="00785B07">
      <w:pPr>
        <w:pStyle w:val="cadrejaune"/>
        <w:spacing w:line="240" w:lineRule="auto"/>
        <w:ind w:left="1276" w:right="1700"/>
        <w:rPr>
          <w:rFonts w:cs="DejaVu Sans Mono"/>
          <w:sz w:val="14"/>
          <w:szCs w:val="16"/>
        </w:rPr>
      </w:pPr>
      <w:r w:rsidRPr="008756D7">
        <w:rPr>
          <w:rFonts w:cs="DejaVu Sans Mono"/>
          <w:sz w:val="14"/>
          <w:szCs w:val="16"/>
        </w:rPr>
        <w:t xml:space="preserve">   </w:t>
      </w:r>
      <w:bookmarkStart w:id="687" w:name="_Toc402887580"/>
      <w:r w:rsidRPr="008756D7">
        <w:rPr>
          <w:rFonts w:cs="DejaVu Sans Mono"/>
          <w:sz w:val="14"/>
          <w:szCs w:val="16"/>
        </w:rPr>
        <w:t>20171.678    1460    12  │   │    │     │_2009</w:t>
      </w:r>
      <w:bookmarkEnd w:id="687"/>
      <w:r w:rsidRPr="008756D7">
        <w:rPr>
          <w:rFonts w:cs="DejaVu Sans Mono"/>
          <w:sz w:val="14"/>
          <w:szCs w:val="16"/>
        </w:rPr>
        <w:t xml:space="preserve"> </w:t>
      </w:r>
    </w:p>
    <w:p w:rsidR="00080F3E" w:rsidRPr="008756D7" w:rsidRDefault="00C47C27" w:rsidP="00785B07">
      <w:pPr>
        <w:pStyle w:val="cadrejaune"/>
        <w:spacing w:line="240" w:lineRule="auto"/>
        <w:ind w:left="1276" w:right="1700"/>
        <w:rPr>
          <w:rFonts w:cs="DejaVu Sans Mono"/>
          <w:sz w:val="14"/>
          <w:szCs w:val="16"/>
        </w:rPr>
      </w:pPr>
      <w:r w:rsidRPr="008756D7">
        <w:rPr>
          <w:rFonts w:cs="DejaVu Sans Mono"/>
          <w:sz w:val="14"/>
          <w:szCs w:val="16"/>
        </w:rPr>
        <w:t xml:space="preserve">   </w:t>
      </w:r>
      <w:bookmarkStart w:id="688" w:name="_Toc402887581"/>
      <w:r w:rsidRPr="008756D7">
        <w:rPr>
          <w:rFonts w:cs="DejaVu Sans Mono"/>
          <w:sz w:val="14"/>
          <w:szCs w:val="16"/>
        </w:rPr>
        <w:t>19059.575    1460    12  │   │    │     │_2010</w:t>
      </w:r>
      <w:bookmarkEnd w:id="688"/>
      <w:r w:rsidRPr="008756D7">
        <w:rPr>
          <w:rFonts w:cs="DejaVu Sans Mono"/>
          <w:sz w:val="14"/>
          <w:szCs w:val="16"/>
        </w:rPr>
        <w:t xml:space="preserve"> </w:t>
      </w:r>
    </w:p>
    <w:p w:rsidR="00080F3E" w:rsidRPr="008756D7" w:rsidRDefault="00C47C27" w:rsidP="00785B07">
      <w:pPr>
        <w:pStyle w:val="cadrejaune"/>
        <w:spacing w:line="240" w:lineRule="auto"/>
        <w:ind w:left="1276" w:right="1700"/>
        <w:rPr>
          <w:rFonts w:cs="DejaVu Sans Mono"/>
          <w:sz w:val="14"/>
          <w:szCs w:val="16"/>
        </w:rPr>
      </w:pPr>
      <w:r w:rsidRPr="008756D7">
        <w:rPr>
          <w:rFonts w:cs="DejaVu Sans Mono"/>
          <w:sz w:val="14"/>
          <w:szCs w:val="16"/>
        </w:rPr>
        <w:t xml:space="preserve">   </w:t>
      </w:r>
      <w:bookmarkStart w:id="689" w:name="_Toc402887582"/>
      <w:r w:rsidRPr="008756D7">
        <w:rPr>
          <w:rFonts w:cs="DejaVu Sans Mono"/>
          <w:sz w:val="14"/>
          <w:szCs w:val="16"/>
        </w:rPr>
        <w:t>17434.405    1460    12  │   │    │     │_2011</w:t>
      </w:r>
      <w:bookmarkEnd w:id="689"/>
      <w:r w:rsidRPr="008756D7">
        <w:rPr>
          <w:rFonts w:cs="DejaVu Sans Mono"/>
          <w:sz w:val="14"/>
          <w:szCs w:val="16"/>
        </w:rPr>
        <w:t xml:space="preserve"> </w:t>
      </w:r>
    </w:p>
    <w:p w:rsidR="00080F3E" w:rsidRPr="008756D7" w:rsidRDefault="00C47C27" w:rsidP="00785B07">
      <w:pPr>
        <w:pStyle w:val="cadrejaune"/>
        <w:spacing w:line="240" w:lineRule="auto"/>
        <w:ind w:left="1276" w:right="1700"/>
        <w:rPr>
          <w:rFonts w:cs="DejaVu Sans Mono"/>
          <w:sz w:val="14"/>
          <w:szCs w:val="16"/>
        </w:rPr>
      </w:pPr>
      <w:r w:rsidRPr="008756D7">
        <w:rPr>
          <w:rFonts w:cs="DejaVu Sans Mono"/>
          <w:sz w:val="14"/>
          <w:szCs w:val="16"/>
        </w:rPr>
        <w:t xml:space="preserve">   </w:t>
      </w:r>
      <w:bookmarkStart w:id="690" w:name="_Toc402887583"/>
      <w:r w:rsidRPr="008756D7">
        <w:rPr>
          <w:rFonts w:cs="DejaVu Sans Mono"/>
          <w:sz w:val="14"/>
          <w:szCs w:val="16"/>
        </w:rPr>
        <w:t>22303.977    1464    12  │   │    │     │_2012</w:t>
      </w:r>
      <w:bookmarkEnd w:id="690"/>
      <w:r w:rsidRPr="008756D7">
        <w:rPr>
          <w:rFonts w:cs="DejaVu Sans Mono"/>
          <w:sz w:val="14"/>
          <w:szCs w:val="16"/>
        </w:rPr>
        <w:t xml:space="preserve"> </w:t>
      </w:r>
    </w:p>
    <w:p w:rsidR="00080F3E" w:rsidRPr="008756D7" w:rsidRDefault="00C47C27" w:rsidP="00785B07">
      <w:pPr>
        <w:pStyle w:val="cadrejaune"/>
        <w:spacing w:line="240" w:lineRule="auto"/>
        <w:ind w:left="1276" w:right="1700"/>
        <w:rPr>
          <w:rFonts w:cs="DejaVu Sans Mono"/>
          <w:sz w:val="14"/>
          <w:szCs w:val="16"/>
        </w:rPr>
      </w:pPr>
      <w:r w:rsidRPr="008756D7">
        <w:rPr>
          <w:rFonts w:cs="DejaVu Sans Mono"/>
          <w:sz w:val="14"/>
          <w:szCs w:val="16"/>
        </w:rPr>
        <w:t xml:space="preserve">    </w:t>
      </w:r>
      <w:bookmarkStart w:id="691" w:name="_Toc402887584"/>
      <w:r w:rsidRPr="008756D7">
        <w:rPr>
          <w:rFonts w:cs="DejaVu Sans Mono"/>
          <w:sz w:val="14"/>
          <w:szCs w:val="16"/>
        </w:rPr>
        <w:t>6790.436     740     7  │   │    │     │_2013</w:t>
      </w:r>
      <w:bookmarkEnd w:id="691"/>
      <w:r w:rsidRPr="008756D7">
        <w:rPr>
          <w:rFonts w:cs="DejaVu Sans Mono"/>
          <w:sz w:val="14"/>
          <w:szCs w:val="16"/>
        </w:rPr>
        <w:t xml:space="preserve"> </w:t>
      </w:r>
    </w:p>
    <w:p w:rsidR="00080F3E" w:rsidRPr="008756D7" w:rsidRDefault="00C47C27" w:rsidP="00785B07">
      <w:pPr>
        <w:pStyle w:val="cadrejaune"/>
        <w:spacing w:line="240" w:lineRule="auto"/>
        <w:ind w:left="1276" w:right="1700"/>
        <w:rPr>
          <w:rFonts w:cs="DejaVu Sans Mono"/>
          <w:sz w:val="14"/>
          <w:szCs w:val="16"/>
        </w:rPr>
      </w:pPr>
      <w:r w:rsidRPr="008756D7">
        <w:rPr>
          <w:rFonts w:cs="DejaVu Sans Mono"/>
          <w:sz w:val="14"/>
          <w:szCs w:val="16"/>
        </w:rPr>
        <w:t xml:space="preserve">  </w:t>
      </w:r>
      <w:bookmarkStart w:id="692" w:name="_Toc402887585"/>
      <w:r w:rsidRPr="008756D7">
        <w:rPr>
          <w:rFonts w:cs="DejaVu Sans Mono"/>
          <w:sz w:val="14"/>
          <w:szCs w:val="16"/>
        </w:rPr>
        <w:t>255299.322   18995   169  │   │    │_ISR2</w:t>
      </w:r>
      <w:bookmarkEnd w:id="692"/>
      <w:r w:rsidRPr="008756D7">
        <w:rPr>
          <w:rFonts w:cs="DejaVu Sans Mono"/>
          <w:sz w:val="14"/>
          <w:szCs w:val="16"/>
        </w:rPr>
        <w:t xml:space="preserve"> </w:t>
      </w:r>
    </w:p>
    <w:p w:rsidR="00080F3E" w:rsidRPr="008756D7" w:rsidRDefault="00C47C27" w:rsidP="00785B07">
      <w:pPr>
        <w:pStyle w:val="cadrejaune"/>
        <w:spacing w:line="240" w:lineRule="auto"/>
        <w:ind w:left="1276" w:right="1700"/>
        <w:rPr>
          <w:rFonts w:cs="DejaVu Sans Mono"/>
          <w:sz w:val="14"/>
          <w:szCs w:val="16"/>
        </w:rPr>
      </w:pPr>
      <w:r w:rsidRPr="008756D7">
        <w:rPr>
          <w:rFonts w:cs="DejaVu Sans Mono"/>
          <w:sz w:val="14"/>
          <w:szCs w:val="16"/>
        </w:rPr>
        <w:t xml:space="preserve">   </w:t>
      </w:r>
      <w:bookmarkStart w:id="693" w:name="_Toc402887586"/>
      <w:r w:rsidRPr="008756D7">
        <w:rPr>
          <w:rFonts w:cs="DejaVu Sans Mono"/>
          <w:sz w:val="14"/>
          <w:szCs w:val="16"/>
        </w:rPr>
        <w:t>19376.951    1460    12  │   │          │_2001</w:t>
      </w:r>
      <w:bookmarkEnd w:id="693"/>
      <w:r w:rsidRPr="008756D7">
        <w:rPr>
          <w:rFonts w:cs="DejaVu Sans Mono"/>
          <w:sz w:val="14"/>
          <w:szCs w:val="16"/>
        </w:rPr>
        <w:t xml:space="preserve"> </w:t>
      </w:r>
    </w:p>
    <w:p w:rsidR="00080F3E" w:rsidRPr="008756D7" w:rsidRDefault="00C47C27" w:rsidP="00785B07">
      <w:pPr>
        <w:pStyle w:val="cadrejaune"/>
        <w:spacing w:line="240" w:lineRule="auto"/>
        <w:ind w:left="1276" w:right="1700"/>
        <w:rPr>
          <w:rFonts w:cs="DejaVu Sans Mono"/>
          <w:sz w:val="14"/>
          <w:szCs w:val="16"/>
        </w:rPr>
      </w:pPr>
      <w:r w:rsidRPr="008756D7">
        <w:rPr>
          <w:rFonts w:cs="DejaVu Sans Mono"/>
          <w:sz w:val="14"/>
          <w:szCs w:val="16"/>
        </w:rPr>
        <w:t xml:space="preserve">   </w:t>
      </w:r>
      <w:bookmarkStart w:id="694" w:name="_Toc402887587"/>
      <w:r w:rsidRPr="008756D7">
        <w:rPr>
          <w:rFonts w:cs="DejaVu Sans Mono"/>
          <w:sz w:val="14"/>
          <w:szCs w:val="16"/>
        </w:rPr>
        <w:t>18722.161    1460    12  │   │          │_2002</w:t>
      </w:r>
      <w:bookmarkEnd w:id="694"/>
      <w:r w:rsidRPr="008756D7">
        <w:rPr>
          <w:rFonts w:cs="DejaVu Sans Mono"/>
          <w:sz w:val="14"/>
          <w:szCs w:val="16"/>
        </w:rPr>
        <w:t xml:space="preserve"> </w:t>
      </w:r>
    </w:p>
    <w:p w:rsidR="00080F3E" w:rsidRPr="008756D7" w:rsidRDefault="00C47C27" w:rsidP="00785B07">
      <w:pPr>
        <w:pStyle w:val="cadrejaune"/>
        <w:spacing w:line="240" w:lineRule="auto"/>
        <w:ind w:left="1276" w:right="1700"/>
        <w:rPr>
          <w:rFonts w:cs="DejaVu Sans Mono"/>
          <w:sz w:val="14"/>
          <w:szCs w:val="16"/>
        </w:rPr>
      </w:pPr>
      <w:r w:rsidRPr="008756D7">
        <w:rPr>
          <w:rFonts w:cs="DejaVu Sans Mono"/>
          <w:sz w:val="14"/>
          <w:szCs w:val="16"/>
        </w:rPr>
        <w:t xml:space="preserve">   </w:t>
      </w:r>
      <w:bookmarkStart w:id="695" w:name="_Toc402887588"/>
      <w:r w:rsidRPr="008756D7">
        <w:rPr>
          <w:rFonts w:cs="DejaVu Sans Mono"/>
          <w:sz w:val="14"/>
          <w:szCs w:val="16"/>
        </w:rPr>
        <w:t>17104.051    1460    12  │   │          │_2003</w:t>
      </w:r>
      <w:bookmarkEnd w:id="695"/>
      <w:r w:rsidRPr="008756D7">
        <w:rPr>
          <w:rFonts w:cs="DejaVu Sans Mono"/>
          <w:sz w:val="14"/>
          <w:szCs w:val="16"/>
        </w:rPr>
        <w:t xml:space="preserve"> </w:t>
      </w:r>
    </w:p>
    <w:p w:rsidR="00080F3E" w:rsidRPr="008756D7" w:rsidRDefault="00C47C27" w:rsidP="00785B07">
      <w:pPr>
        <w:pStyle w:val="cadrejaune"/>
        <w:spacing w:line="240" w:lineRule="auto"/>
        <w:ind w:left="1276" w:right="1700"/>
        <w:rPr>
          <w:rFonts w:cs="DejaVu Sans Mono"/>
          <w:sz w:val="14"/>
          <w:szCs w:val="16"/>
        </w:rPr>
      </w:pPr>
      <w:r w:rsidRPr="008756D7">
        <w:rPr>
          <w:rFonts w:cs="DejaVu Sans Mono"/>
          <w:sz w:val="14"/>
          <w:szCs w:val="16"/>
        </w:rPr>
        <w:t xml:space="preserve">   </w:t>
      </w:r>
      <w:bookmarkStart w:id="696" w:name="_Toc402887589"/>
      <w:r w:rsidRPr="008756D7">
        <w:rPr>
          <w:rFonts w:cs="DejaVu Sans Mono"/>
          <w:sz w:val="14"/>
          <w:szCs w:val="16"/>
        </w:rPr>
        <w:t>22623.576    1464    12  │   │          │_2004</w:t>
      </w:r>
      <w:bookmarkEnd w:id="696"/>
      <w:r w:rsidRPr="008756D7">
        <w:rPr>
          <w:rFonts w:cs="DejaVu Sans Mono"/>
          <w:sz w:val="14"/>
          <w:szCs w:val="16"/>
        </w:rPr>
        <w:t xml:space="preserve"> </w:t>
      </w:r>
    </w:p>
    <w:p w:rsidR="00080F3E" w:rsidRPr="008756D7" w:rsidRDefault="00C47C27" w:rsidP="00785B07">
      <w:pPr>
        <w:pStyle w:val="cadrejaune"/>
        <w:spacing w:line="240" w:lineRule="auto"/>
        <w:ind w:left="1276" w:right="1700"/>
        <w:rPr>
          <w:rFonts w:cs="DejaVu Sans Mono"/>
          <w:sz w:val="14"/>
          <w:szCs w:val="16"/>
        </w:rPr>
      </w:pPr>
      <w:r w:rsidRPr="008756D7">
        <w:rPr>
          <w:rFonts w:cs="DejaVu Sans Mono"/>
          <w:sz w:val="14"/>
          <w:szCs w:val="16"/>
        </w:rPr>
        <w:t xml:space="preserve">   </w:t>
      </w:r>
      <w:bookmarkStart w:id="697" w:name="_Toc402887590"/>
      <w:r w:rsidRPr="008756D7">
        <w:rPr>
          <w:rFonts w:cs="DejaVu Sans Mono"/>
          <w:sz w:val="14"/>
          <w:szCs w:val="16"/>
        </w:rPr>
        <w:t>21960.866    1460    12  │   │          │_2005</w:t>
      </w:r>
      <w:bookmarkEnd w:id="697"/>
      <w:r w:rsidRPr="008756D7">
        <w:rPr>
          <w:rFonts w:cs="DejaVu Sans Mono"/>
          <w:sz w:val="14"/>
          <w:szCs w:val="16"/>
        </w:rPr>
        <w:t xml:space="preserve"> </w:t>
      </w:r>
    </w:p>
    <w:p w:rsidR="00080F3E" w:rsidRPr="008756D7" w:rsidRDefault="00C47C27" w:rsidP="00785B07">
      <w:pPr>
        <w:pStyle w:val="cadrejaune"/>
        <w:spacing w:line="240" w:lineRule="auto"/>
        <w:ind w:left="1276" w:right="1700"/>
        <w:rPr>
          <w:rFonts w:cs="DejaVu Sans Mono"/>
          <w:sz w:val="14"/>
          <w:szCs w:val="16"/>
        </w:rPr>
      </w:pPr>
      <w:r w:rsidRPr="008756D7">
        <w:rPr>
          <w:rFonts w:cs="DejaVu Sans Mono"/>
          <w:sz w:val="14"/>
          <w:szCs w:val="16"/>
        </w:rPr>
        <w:t xml:space="preserve">   </w:t>
      </w:r>
      <w:bookmarkStart w:id="698" w:name="_Toc402887591"/>
      <w:r w:rsidRPr="008756D7">
        <w:rPr>
          <w:rFonts w:cs="DejaVu Sans Mono"/>
          <w:sz w:val="14"/>
          <w:szCs w:val="16"/>
        </w:rPr>
        <w:t>20539.357    1460    12  │   │          │_2006</w:t>
      </w:r>
      <w:bookmarkEnd w:id="698"/>
      <w:r w:rsidRPr="008756D7">
        <w:rPr>
          <w:rFonts w:cs="DejaVu Sans Mono"/>
          <w:sz w:val="14"/>
          <w:szCs w:val="16"/>
        </w:rPr>
        <w:t xml:space="preserve"> </w:t>
      </w:r>
    </w:p>
    <w:p w:rsidR="00080F3E" w:rsidRPr="008756D7" w:rsidRDefault="00C47C27" w:rsidP="00785B07">
      <w:pPr>
        <w:pStyle w:val="cadrejaune"/>
        <w:spacing w:line="240" w:lineRule="auto"/>
        <w:ind w:left="1276" w:right="1700"/>
        <w:rPr>
          <w:rFonts w:cs="DejaVu Sans Mono"/>
          <w:sz w:val="14"/>
          <w:szCs w:val="16"/>
        </w:rPr>
      </w:pPr>
      <w:r w:rsidRPr="008756D7">
        <w:rPr>
          <w:rFonts w:cs="DejaVu Sans Mono"/>
          <w:sz w:val="14"/>
          <w:szCs w:val="16"/>
        </w:rPr>
        <w:t xml:space="preserve">   </w:t>
      </w:r>
      <w:bookmarkStart w:id="699" w:name="_Toc402887592"/>
      <w:r w:rsidRPr="008756D7">
        <w:rPr>
          <w:rFonts w:cs="DejaVu Sans Mono"/>
          <w:sz w:val="14"/>
          <w:szCs w:val="16"/>
        </w:rPr>
        <w:t>19709.463    1460    12  │   │          │_2007</w:t>
      </w:r>
      <w:bookmarkEnd w:id="699"/>
      <w:r w:rsidRPr="008756D7">
        <w:rPr>
          <w:rFonts w:cs="DejaVu Sans Mono"/>
          <w:sz w:val="14"/>
          <w:szCs w:val="16"/>
        </w:rPr>
        <w:t xml:space="preserve"> </w:t>
      </w:r>
    </w:p>
    <w:p w:rsidR="00080F3E" w:rsidRPr="008756D7" w:rsidRDefault="00C47C27" w:rsidP="00785B07">
      <w:pPr>
        <w:pStyle w:val="cadrejaune"/>
        <w:spacing w:line="240" w:lineRule="auto"/>
        <w:ind w:left="1276" w:right="1700"/>
        <w:rPr>
          <w:rFonts w:cs="DejaVu Sans Mono"/>
          <w:sz w:val="14"/>
          <w:szCs w:val="16"/>
        </w:rPr>
      </w:pPr>
      <w:r w:rsidRPr="008756D7">
        <w:rPr>
          <w:rFonts w:cs="DejaVu Sans Mono"/>
          <w:sz w:val="14"/>
          <w:szCs w:val="16"/>
        </w:rPr>
        <w:t xml:space="preserve">   </w:t>
      </w:r>
      <w:bookmarkStart w:id="700" w:name="_Toc402887593"/>
      <w:r w:rsidRPr="008756D7">
        <w:rPr>
          <w:rFonts w:cs="DejaVu Sans Mono"/>
          <w:sz w:val="14"/>
          <w:szCs w:val="16"/>
        </w:rPr>
        <w:t>19960.293    1464    12  │   │          │_2008</w:t>
      </w:r>
      <w:bookmarkEnd w:id="700"/>
      <w:r w:rsidRPr="008756D7">
        <w:rPr>
          <w:rFonts w:cs="DejaVu Sans Mono"/>
          <w:sz w:val="14"/>
          <w:szCs w:val="16"/>
        </w:rPr>
        <w:t xml:space="preserve"> </w:t>
      </w:r>
    </w:p>
    <w:p w:rsidR="00080F3E" w:rsidRPr="008756D7" w:rsidRDefault="00C47C27" w:rsidP="00785B07">
      <w:pPr>
        <w:pStyle w:val="cadrejaune"/>
        <w:spacing w:line="240" w:lineRule="auto"/>
        <w:ind w:left="1276" w:right="1700"/>
        <w:rPr>
          <w:rFonts w:cs="DejaVu Sans Mono"/>
          <w:sz w:val="14"/>
          <w:szCs w:val="16"/>
        </w:rPr>
      </w:pPr>
      <w:r w:rsidRPr="008756D7">
        <w:rPr>
          <w:rFonts w:cs="DejaVu Sans Mono"/>
          <w:sz w:val="14"/>
          <w:szCs w:val="16"/>
        </w:rPr>
        <w:t xml:space="preserve">   </w:t>
      </w:r>
      <w:bookmarkStart w:id="701" w:name="_Toc402887594"/>
      <w:r w:rsidRPr="008756D7">
        <w:rPr>
          <w:rFonts w:cs="DejaVu Sans Mono"/>
          <w:sz w:val="14"/>
          <w:szCs w:val="16"/>
        </w:rPr>
        <w:t>20210.139    1460    12  │   │          │_2009</w:t>
      </w:r>
      <w:bookmarkEnd w:id="701"/>
      <w:r w:rsidRPr="008756D7">
        <w:rPr>
          <w:rFonts w:cs="DejaVu Sans Mono"/>
          <w:sz w:val="14"/>
          <w:szCs w:val="16"/>
        </w:rPr>
        <w:t xml:space="preserve"> </w:t>
      </w:r>
    </w:p>
    <w:p w:rsidR="00080F3E" w:rsidRPr="008756D7" w:rsidRDefault="00C47C27" w:rsidP="00785B07">
      <w:pPr>
        <w:pStyle w:val="cadrejaune"/>
        <w:spacing w:line="240" w:lineRule="auto"/>
        <w:ind w:left="1276" w:right="1700"/>
        <w:rPr>
          <w:rFonts w:cs="DejaVu Sans Mono"/>
          <w:sz w:val="14"/>
          <w:szCs w:val="16"/>
        </w:rPr>
      </w:pPr>
      <w:r w:rsidRPr="008756D7">
        <w:rPr>
          <w:rFonts w:cs="DejaVu Sans Mono"/>
          <w:sz w:val="14"/>
          <w:szCs w:val="16"/>
        </w:rPr>
        <w:t xml:space="preserve">   </w:t>
      </w:r>
      <w:bookmarkStart w:id="702" w:name="_Toc402887595"/>
      <w:r w:rsidRPr="008756D7">
        <w:rPr>
          <w:rFonts w:cs="DejaVu Sans Mono"/>
          <w:sz w:val="14"/>
          <w:szCs w:val="16"/>
        </w:rPr>
        <w:t>19068.451    1460    12  │   │          │_2010</w:t>
      </w:r>
      <w:bookmarkEnd w:id="702"/>
      <w:r w:rsidRPr="008756D7">
        <w:rPr>
          <w:rFonts w:cs="DejaVu Sans Mono"/>
          <w:sz w:val="14"/>
          <w:szCs w:val="16"/>
        </w:rPr>
        <w:t xml:space="preserve"> </w:t>
      </w:r>
    </w:p>
    <w:p w:rsidR="00080F3E" w:rsidRPr="008756D7" w:rsidRDefault="00C47C27" w:rsidP="00785B07">
      <w:pPr>
        <w:pStyle w:val="cadrejaune"/>
        <w:spacing w:line="240" w:lineRule="auto"/>
        <w:ind w:left="1276" w:right="1700"/>
        <w:rPr>
          <w:rFonts w:cs="DejaVu Sans Mono"/>
          <w:sz w:val="14"/>
          <w:szCs w:val="16"/>
        </w:rPr>
      </w:pPr>
      <w:r w:rsidRPr="008756D7">
        <w:rPr>
          <w:rFonts w:cs="DejaVu Sans Mono"/>
          <w:sz w:val="14"/>
          <w:szCs w:val="16"/>
        </w:rPr>
        <w:t xml:space="preserve">   </w:t>
      </w:r>
      <w:bookmarkStart w:id="703" w:name="_Toc402887596"/>
      <w:r w:rsidRPr="008756D7">
        <w:rPr>
          <w:rFonts w:cs="DejaVu Sans Mono"/>
          <w:sz w:val="14"/>
          <w:szCs w:val="16"/>
        </w:rPr>
        <w:t>17440.354    1460    12  │   │          │_2011</w:t>
      </w:r>
      <w:bookmarkEnd w:id="703"/>
      <w:r w:rsidRPr="008756D7">
        <w:rPr>
          <w:rFonts w:cs="DejaVu Sans Mono"/>
          <w:sz w:val="14"/>
          <w:szCs w:val="16"/>
        </w:rPr>
        <w:t xml:space="preserve"> </w:t>
      </w:r>
    </w:p>
    <w:p w:rsidR="00080F3E" w:rsidRPr="008756D7" w:rsidRDefault="00C47C27" w:rsidP="00785B07">
      <w:pPr>
        <w:pStyle w:val="cadrejaune"/>
        <w:spacing w:line="240" w:lineRule="auto"/>
        <w:ind w:left="1276" w:right="1700"/>
        <w:rPr>
          <w:rFonts w:cs="DejaVu Sans Mono"/>
          <w:sz w:val="14"/>
          <w:szCs w:val="16"/>
        </w:rPr>
      </w:pPr>
      <w:r w:rsidRPr="008756D7">
        <w:rPr>
          <w:rFonts w:cs="DejaVu Sans Mono"/>
          <w:sz w:val="14"/>
          <w:szCs w:val="16"/>
        </w:rPr>
        <w:t xml:space="preserve">   </w:t>
      </w:r>
      <w:bookmarkStart w:id="704" w:name="_Toc402887597"/>
      <w:r w:rsidRPr="008756D7">
        <w:rPr>
          <w:rFonts w:cs="DejaVu Sans Mono"/>
          <w:sz w:val="14"/>
          <w:szCs w:val="16"/>
        </w:rPr>
        <w:t>22327.908    1464    12  │   │          │_2012</w:t>
      </w:r>
      <w:bookmarkEnd w:id="704"/>
      <w:r w:rsidRPr="008756D7">
        <w:rPr>
          <w:rFonts w:cs="DejaVu Sans Mono"/>
          <w:sz w:val="14"/>
          <w:szCs w:val="16"/>
        </w:rPr>
        <w:t xml:space="preserve"> </w:t>
      </w:r>
    </w:p>
    <w:p w:rsidR="00080F3E" w:rsidRPr="008756D7" w:rsidRDefault="00C47C27" w:rsidP="00785B07">
      <w:pPr>
        <w:pStyle w:val="cadrejaune"/>
        <w:spacing w:line="240" w:lineRule="auto"/>
        <w:ind w:left="1276" w:right="1700"/>
        <w:rPr>
          <w:rFonts w:cs="DejaVu Sans Mono"/>
          <w:sz w:val="14"/>
          <w:szCs w:val="16"/>
        </w:rPr>
      </w:pPr>
      <w:r w:rsidRPr="008756D7">
        <w:rPr>
          <w:rFonts w:cs="DejaVu Sans Mono"/>
          <w:sz w:val="14"/>
          <w:szCs w:val="16"/>
        </w:rPr>
        <w:t xml:space="preserve">   </w:t>
      </w:r>
      <w:bookmarkStart w:id="705" w:name="_Toc402887598"/>
      <w:r w:rsidRPr="008756D7">
        <w:rPr>
          <w:rFonts w:cs="DejaVu Sans Mono"/>
          <w:sz w:val="14"/>
          <w:szCs w:val="16"/>
        </w:rPr>
        <w:t>16255.749    1463    12  │   │          │_2013</w:t>
      </w:r>
      <w:bookmarkEnd w:id="705"/>
      <w:r w:rsidRPr="008756D7">
        <w:rPr>
          <w:rFonts w:cs="DejaVu Sans Mono"/>
          <w:sz w:val="14"/>
          <w:szCs w:val="16"/>
        </w:rPr>
        <w:t xml:space="preserve"> </w:t>
      </w:r>
    </w:p>
    <w:p w:rsidR="00080F3E" w:rsidRPr="008756D7" w:rsidRDefault="00C47C27" w:rsidP="00785B07">
      <w:pPr>
        <w:pStyle w:val="cadrejaune"/>
        <w:spacing w:line="240" w:lineRule="auto"/>
        <w:ind w:left="1276" w:right="1700"/>
        <w:rPr>
          <w:rFonts w:cs="DejaVu Sans Mono"/>
          <w:sz w:val="14"/>
          <w:szCs w:val="16"/>
        </w:rPr>
      </w:pPr>
      <w:r w:rsidRPr="008756D7">
        <w:rPr>
          <w:rFonts w:cs="DejaVu Sans Mono"/>
          <w:sz w:val="14"/>
          <w:szCs w:val="16"/>
        </w:rPr>
        <w:t xml:space="preserve">  </w:t>
      </w:r>
      <w:bookmarkStart w:id="706" w:name="_Toc402887599"/>
      <w:r w:rsidRPr="008756D7">
        <w:rPr>
          <w:rFonts w:cs="DejaVu Sans Mono"/>
          <w:b/>
          <w:sz w:val="14"/>
          <w:szCs w:val="16"/>
        </w:rPr>
        <w:t>874530</w:t>
      </w:r>
      <w:r w:rsidRPr="008756D7">
        <w:rPr>
          <w:rFonts w:cs="DejaVu Sans Mono"/>
          <w:sz w:val="14"/>
          <w:szCs w:val="16"/>
        </w:rPr>
        <w:t>.144   37275   335  │   │_NBR</w:t>
      </w:r>
      <w:bookmarkEnd w:id="706"/>
      <w:r w:rsidRPr="008756D7">
        <w:rPr>
          <w:rFonts w:cs="DejaVu Sans Mono"/>
          <w:sz w:val="14"/>
          <w:szCs w:val="16"/>
        </w:rPr>
        <w:t xml:space="preserve"> </w:t>
      </w:r>
    </w:p>
    <w:p w:rsidR="00080F3E" w:rsidRPr="008756D7" w:rsidRDefault="00C47C27" w:rsidP="00785B07">
      <w:pPr>
        <w:pStyle w:val="cadrejaune"/>
        <w:spacing w:line="240" w:lineRule="auto"/>
        <w:ind w:left="1276" w:right="1700"/>
        <w:rPr>
          <w:rFonts w:cs="DejaVu Sans Mono"/>
          <w:sz w:val="14"/>
          <w:szCs w:val="16"/>
        </w:rPr>
      </w:pPr>
      <w:r w:rsidRPr="008756D7">
        <w:rPr>
          <w:rFonts w:cs="DejaVu Sans Mono"/>
          <w:sz w:val="14"/>
          <w:szCs w:val="16"/>
        </w:rPr>
        <w:t xml:space="preserve">  </w:t>
      </w:r>
      <w:bookmarkStart w:id="707" w:name="_Toc402887600"/>
      <w:r w:rsidRPr="008756D7">
        <w:rPr>
          <w:rFonts w:cs="DejaVu Sans Mono"/>
          <w:sz w:val="14"/>
          <w:szCs w:val="16"/>
        </w:rPr>
        <w:t>427787.059   18280   164  │        │_GSE_</w:t>
      </w:r>
      <w:bookmarkEnd w:id="707"/>
      <w:r w:rsidRPr="008756D7">
        <w:rPr>
          <w:rFonts w:cs="DejaVu Sans Mono"/>
          <w:sz w:val="14"/>
          <w:szCs w:val="16"/>
        </w:rPr>
        <w:t xml:space="preserve"> </w:t>
      </w:r>
    </w:p>
    <w:p w:rsidR="00080F3E" w:rsidRPr="008756D7" w:rsidRDefault="00C47C27" w:rsidP="00785B07">
      <w:pPr>
        <w:pStyle w:val="cadrejaune"/>
        <w:spacing w:line="240" w:lineRule="auto"/>
        <w:ind w:left="1276" w:right="1700"/>
        <w:rPr>
          <w:rFonts w:cs="DejaVu Sans Mono"/>
          <w:sz w:val="14"/>
          <w:szCs w:val="16"/>
        </w:rPr>
      </w:pPr>
      <w:r w:rsidRPr="008756D7">
        <w:rPr>
          <w:rFonts w:cs="DejaVu Sans Mono"/>
          <w:sz w:val="14"/>
          <w:szCs w:val="16"/>
        </w:rPr>
        <w:t xml:space="preserve">   </w:t>
      </w:r>
      <w:bookmarkStart w:id="708" w:name="_Toc402887601"/>
      <w:r w:rsidRPr="008756D7">
        <w:rPr>
          <w:rFonts w:cs="DejaVu Sans Mono"/>
          <w:sz w:val="14"/>
          <w:szCs w:val="16"/>
        </w:rPr>
        <w:t>17045.467    1460    12  │        │     │_2001</w:t>
      </w:r>
      <w:bookmarkEnd w:id="708"/>
      <w:r w:rsidRPr="008756D7">
        <w:rPr>
          <w:rFonts w:cs="DejaVu Sans Mono"/>
          <w:sz w:val="14"/>
          <w:szCs w:val="16"/>
        </w:rPr>
        <w:t xml:space="preserve"> </w:t>
      </w:r>
    </w:p>
    <w:p w:rsidR="00080F3E" w:rsidRPr="008756D7" w:rsidRDefault="00C47C27" w:rsidP="00785B07">
      <w:pPr>
        <w:pStyle w:val="cadrejaune"/>
        <w:spacing w:line="240" w:lineRule="auto"/>
        <w:ind w:left="1276" w:right="1700"/>
        <w:rPr>
          <w:rFonts w:cs="DejaVu Sans Mono"/>
          <w:sz w:val="14"/>
          <w:szCs w:val="16"/>
        </w:rPr>
      </w:pPr>
      <w:r w:rsidRPr="008756D7">
        <w:rPr>
          <w:rFonts w:cs="DejaVu Sans Mono"/>
          <w:sz w:val="14"/>
          <w:szCs w:val="16"/>
        </w:rPr>
        <w:t xml:space="preserve">   </w:t>
      </w:r>
      <w:bookmarkStart w:id="709" w:name="_Toc402887602"/>
      <w:r w:rsidRPr="008756D7">
        <w:rPr>
          <w:rFonts w:cs="DejaVu Sans Mono"/>
          <w:sz w:val="14"/>
          <w:szCs w:val="16"/>
        </w:rPr>
        <w:t>28625.101    1460    12  │        │     │_2002</w:t>
      </w:r>
      <w:bookmarkEnd w:id="709"/>
      <w:r w:rsidRPr="008756D7">
        <w:rPr>
          <w:rFonts w:cs="DejaVu Sans Mono"/>
          <w:sz w:val="14"/>
          <w:szCs w:val="16"/>
        </w:rPr>
        <w:t xml:space="preserve"> </w:t>
      </w:r>
    </w:p>
    <w:p w:rsidR="00080F3E" w:rsidRPr="008756D7" w:rsidRDefault="00C47C27" w:rsidP="00785B07">
      <w:pPr>
        <w:pStyle w:val="cadrejaune"/>
        <w:spacing w:line="240" w:lineRule="auto"/>
        <w:ind w:left="1276" w:right="1700"/>
        <w:rPr>
          <w:rFonts w:cs="DejaVu Sans Mono"/>
          <w:sz w:val="14"/>
          <w:szCs w:val="16"/>
        </w:rPr>
      </w:pPr>
      <w:r w:rsidRPr="008756D7">
        <w:rPr>
          <w:rFonts w:cs="DejaVu Sans Mono"/>
          <w:sz w:val="14"/>
          <w:szCs w:val="16"/>
        </w:rPr>
        <w:t xml:space="preserve">   </w:t>
      </w:r>
      <w:bookmarkStart w:id="710" w:name="_Toc402887603"/>
      <w:r w:rsidRPr="008756D7">
        <w:rPr>
          <w:rFonts w:cs="DejaVu Sans Mono"/>
          <w:sz w:val="14"/>
          <w:szCs w:val="16"/>
        </w:rPr>
        <w:t>38246.109    1460    12  │        │     │_2003</w:t>
      </w:r>
      <w:bookmarkEnd w:id="710"/>
      <w:r w:rsidRPr="008756D7">
        <w:rPr>
          <w:rFonts w:cs="DejaVu Sans Mono"/>
          <w:sz w:val="14"/>
          <w:szCs w:val="16"/>
        </w:rPr>
        <w:t xml:space="preserve"> </w:t>
      </w:r>
    </w:p>
    <w:p w:rsidR="00080F3E" w:rsidRPr="008756D7" w:rsidRDefault="00C47C27" w:rsidP="00785B07">
      <w:pPr>
        <w:pStyle w:val="cadrejaune"/>
        <w:spacing w:line="240" w:lineRule="auto"/>
        <w:ind w:left="1276" w:right="1700"/>
        <w:rPr>
          <w:rFonts w:cs="DejaVu Sans Mono"/>
          <w:sz w:val="14"/>
          <w:szCs w:val="16"/>
        </w:rPr>
      </w:pPr>
      <w:r w:rsidRPr="008756D7">
        <w:rPr>
          <w:rFonts w:cs="DejaVu Sans Mono"/>
          <w:sz w:val="14"/>
          <w:szCs w:val="16"/>
        </w:rPr>
        <w:t xml:space="preserve">   </w:t>
      </w:r>
      <w:bookmarkStart w:id="711" w:name="_Toc402887604"/>
      <w:r w:rsidRPr="008756D7">
        <w:rPr>
          <w:rFonts w:cs="DejaVu Sans Mono"/>
          <w:sz w:val="14"/>
          <w:szCs w:val="16"/>
        </w:rPr>
        <w:t>37261.562    1464    12  │        │     │_2004</w:t>
      </w:r>
      <w:bookmarkEnd w:id="711"/>
      <w:r w:rsidRPr="008756D7">
        <w:rPr>
          <w:rFonts w:cs="DejaVu Sans Mono"/>
          <w:sz w:val="14"/>
          <w:szCs w:val="16"/>
        </w:rPr>
        <w:t xml:space="preserve"> </w:t>
      </w:r>
    </w:p>
    <w:p w:rsidR="00080F3E" w:rsidRPr="008756D7" w:rsidRDefault="00C47C27" w:rsidP="00785B07">
      <w:pPr>
        <w:pStyle w:val="cadrejaune"/>
        <w:spacing w:line="240" w:lineRule="auto"/>
        <w:ind w:left="1276" w:right="1700"/>
        <w:rPr>
          <w:rFonts w:cs="DejaVu Sans Mono"/>
          <w:sz w:val="14"/>
          <w:szCs w:val="16"/>
        </w:rPr>
      </w:pPr>
      <w:r w:rsidRPr="008756D7">
        <w:rPr>
          <w:rFonts w:cs="DejaVu Sans Mono"/>
          <w:sz w:val="14"/>
          <w:szCs w:val="16"/>
        </w:rPr>
        <w:t xml:space="preserve">   </w:t>
      </w:r>
      <w:bookmarkStart w:id="712" w:name="_Toc402887605"/>
      <w:r w:rsidRPr="008756D7">
        <w:rPr>
          <w:rFonts w:cs="DejaVu Sans Mono"/>
          <w:sz w:val="14"/>
          <w:szCs w:val="16"/>
        </w:rPr>
        <w:t>37512.810    1460    12  │        │     │_2005</w:t>
      </w:r>
      <w:bookmarkEnd w:id="712"/>
      <w:r w:rsidRPr="008756D7">
        <w:rPr>
          <w:rFonts w:cs="DejaVu Sans Mono"/>
          <w:sz w:val="14"/>
          <w:szCs w:val="16"/>
        </w:rPr>
        <w:t xml:space="preserve"> </w:t>
      </w:r>
    </w:p>
    <w:p w:rsidR="00080F3E" w:rsidRPr="008756D7" w:rsidRDefault="00C47C27" w:rsidP="00785B07">
      <w:pPr>
        <w:pStyle w:val="cadrejaune"/>
        <w:spacing w:line="240" w:lineRule="auto"/>
        <w:ind w:left="1276" w:right="1700"/>
        <w:rPr>
          <w:rFonts w:cs="DejaVu Sans Mono"/>
          <w:sz w:val="14"/>
          <w:szCs w:val="16"/>
        </w:rPr>
      </w:pPr>
      <w:r w:rsidRPr="008756D7">
        <w:rPr>
          <w:rFonts w:cs="DejaVu Sans Mono"/>
          <w:sz w:val="14"/>
          <w:szCs w:val="16"/>
        </w:rPr>
        <w:t xml:space="preserve">   </w:t>
      </w:r>
      <w:bookmarkStart w:id="713" w:name="_Toc402887606"/>
      <w:r w:rsidRPr="008756D7">
        <w:rPr>
          <w:rFonts w:cs="DejaVu Sans Mono"/>
          <w:sz w:val="14"/>
          <w:szCs w:val="16"/>
        </w:rPr>
        <w:t>37887.095    1460    12  │        │     │_2006</w:t>
      </w:r>
      <w:bookmarkEnd w:id="713"/>
      <w:r w:rsidRPr="008756D7">
        <w:rPr>
          <w:rFonts w:cs="DejaVu Sans Mono"/>
          <w:sz w:val="14"/>
          <w:szCs w:val="16"/>
        </w:rPr>
        <w:t xml:space="preserve"> </w:t>
      </w:r>
    </w:p>
    <w:p w:rsidR="00080F3E" w:rsidRPr="008756D7" w:rsidRDefault="00C47C27" w:rsidP="00785B07">
      <w:pPr>
        <w:pStyle w:val="cadrejaune"/>
        <w:spacing w:line="240" w:lineRule="auto"/>
        <w:ind w:left="1276" w:right="1700"/>
        <w:rPr>
          <w:rFonts w:cs="DejaVu Sans Mono"/>
          <w:sz w:val="14"/>
          <w:szCs w:val="16"/>
        </w:rPr>
      </w:pPr>
      <w:r w:rsidRPr="008756D7">
        <w:rPr>
          <w:rFonts w:cs="DejaVu Sans Mono"/>
          <w:sz w:val="14"/>
          <w:szCs w:val="16"/>
        </w:rPr>
        <w:t xml:space="preserve">   </w:t>
      </w:r>
      <w:bookmarkStart w:id="714" w:name="_Toc402887607"/>
      <w:r w:rsidRPr="008756D7">
        <w:rPr>
          <w:rFonts w:cs="DejaVu Sans Mono"/>
          <w:sz w:val="14"/>
          <w:szCs w:val="16"/>
        </w:rPr>
        <w:t>37801.640    1460    12  │        │     │_2007</w:t>
      </w:r>
      <w:bookmarkEnd w:id="714"/>
      <w:r w:rsidRPr="008756D7">
        <w:rPr>
          <w:rFonts w:cs="DejaVu Sans Mono"/>
          <w:sz w:val="14"/>
          <w:szCs w:val="16"/>
        </w:rPr>
        <w:t xml:space="preserve"> </w:t>
      </w:r>
    </w:p>
    <w:p w:rsidR="00080F3E" w:rsidRPr="008756D7" w:rsidRDefault="00C47C27" w:rsidP="00785B07">
      <w:pPr>
        <w:pStyle w:val="cadrejaune"/>
        <w:spacing w:line="240" w:lineRule="auto"/>
        <w:ind w:left="1276" w:right="1700"/>
        <w:rPr>
          <w:rFonts w:cs="DejaVu Sans Mono"/>
          <w:sz w:val="14"/>
          <w:szCs w:val="16"/>
        </w:rPr>
      </w:pPr>
      <w:r w:rsidRPr="008756D7">
        <w:rPr>
          <w:rFonts w:cs="DejaVu Sans Mono"/>
          <w:sz w:val="14"/>
          <w:szCs w:val="16"/>
        </w:rPr>
        <w:t xml:space="preserve">   </w:t>
      </w:r>
      <w:bookmarkStart w:id="715" w:name="_Toc402887608"/>
      <w:r w:rsidRPr="008756D7">
        <w:rPr>
          <w:rFonts w:cs="DejaVu Sans Mono"/>
          <w:sz w:val="14"/>
          <w:szCs w:val="16"/>
        </w:rPr>
        <w:t>37468.709    1464    12  │        │     │_2008</w:t>
      </w:r>
      <w:bookmarkEnd w:id="715"/>
      <w:r w:rsidRPr="008756D7">
        <w:rPr>
          <w:rFonts w:cs="DejaVu Sans Mono"/>
          <w:sz w:val="14"/>
          <w:szCs w:val="16"/>
        </w:rPr>
        <w:t xml:space="preserve"> </w:t>
      </w:r>
    </w:p>
    <w:p w:rsidR="00080F3E" w:rsidRPr="008756D7" w:rsidRDefault="00C47C27" w:rsidP="00785B07">
      <w:pPr>
        <w:pStyle w:val="cadrejaune"/>
        <w:spacing w:line="240" w:lineRule="auto"/>
        <w:ind w:left="1276" w:right="1700"/>
        <w:rPr>
          <w:rFonts w:cs="DejaVu Sans Mono"/>
          <w:sz w:val="14"/>
          <w:szCs w:val="16"/>
        </w:rPr>
      </w:pPr>
      <w:r w:rsidRPr="008756D7">
        <w:rPr>
          <w:rFonts w:cs="DejaVu Sans Mono"/>
          <w:sz w:val="14"/>
          <w:szCs w:val="16"/>
        </w:rPr>
        <w:t xml:space="preserve">   </w:t>
      </w:r>
      <w:bookmarkStart w:id="716" w:name="_Toc402887609"/>
      <w:r w:rsidRPr="008756D7">
        <w:rPr>
          <w:rFonts w:cs="DejaVu Sans Mono"/>
          <w:sz w:val="14"/>
          <w:szCs w:val="16"/>
        </w:rPr>
        <w:t>36938.813    1460    12  │        │     │_2009</w:t>
      </w:r>
      <w:bookmarkEnd w:id="716"/>
      <w:r w:rsidRPr="008756D7">
        <w:rPr>
          <w:rFonts w:cs="DejaVu Sans Mono"/>
          <w:sz w:val="14"/>
          <w:szCs w:val="16"/>
        </w:rPr>
        <w:t xml:space="preserve"> </w:t>
      </w:r>
    </w:p>
    <w:p w:rsidR="00080F3E" w:rsidRPr="008756D7" w:rsidRDefault="00C47C27" w:rsidP="00785B07">
      <w:pPr>
        <w:pStyle w:val="cadrejaune"/>
        <w:spacing w:line="240" w:lineRule="auto"/>
        <w:ind w:left="1276" w:right="1700"/>
        <w:rPr>
          <w:rFonts w:cs="DejaVu Sans Mono"/>
          <w:sz w:val="14"/>
          <w:szCs w:val="16"/>
        </w:rPr>
      </w:pPr>
      <w:r w:rsidRPr="008756D7">
        <w:rPr>
          <w:rFonts w:cs="DejaVu Sans Mono"/>
          <w:sz w:val="14"/>
          <w:szCs w:val="16"/>
        </w:rPr>
        <w:t xml:space="preserve">   </w:t>
      </w:r>
      <w:bookmarkStart w:id="717" w:name="_Toc402887610"/>
      <w:r w:rsidRPr="008756D7">
        <w:rPr>
          <w:rFonts w:cs="DejaVu Sans Mono"/>
          <w:sz w:val="14"/>
          <w:szCs w:val="16"/>
        </w:rPr>
        <w:t>35691.155    1460    12  │        │     │_2010</w:t>
      </w:r>
      <w:bookmarkEnd w:id="717"/>
      <w:r w:rsidRPr="008756D7">
        <w:rPr>
          <w:rFonts w:cs="DejaVu Sans Mono"/>
          <w:sz w:val="14"/>
          <w:szCs w:val="16"/>
        </w:rPr>
        <w:t xml:space="preserve"> </w:t>
      </w:r>
    </w:p>
    <w:p w:rsidR="00080F3E" w:rsidRPr="008756D7" w:rsidRDefault="00C47C27" w:rsidP="00785B07">
      <w:pPr>
        <w:pStyle w:val="cadrejaune"/>
        <w:spacing w:line="240" w:lineRule="auto"/>
        <w:ind w:left="1276" w:right="1700"/>
        <w:rPr>
          <w:rFonts w:cs="DejaVu Sans Mono"/>
          <w:sz w:val="14"/>
          <w:szCs w:val="16"/>
        </w:rPr>
      </w:pPr>
      <w:r w:rsidRPr="008756D7">
        <w:rPr>
          <w:rFonts w:cs="DejaVu Sans Mono"/>
          <w:sz w:val="14"/>
          <w:szCs w:val="16"/>
        </w:rPr>
        <w:t xml:space="preserve">   </w:t>
      </w:r>
      <w:bookmarkStart w:id="718" w:name="_Toc402887611"/>
      <w:r w:rsidRPr="008756D7">
        <w:rPr>
          <w:rFonts w:cs="DejaVu Sans Mono"/>
          <w:sz w:val="14"/>
          <w:szCs w:val="16"/>
        </w:rPr>
        <w:t>33100.055    1462    12  │        │     │_2011</w:t>
      </w:r>
      <w:bookmarkEnd w:id="718"/>
      <w:r w:rsidRPr="008756D7">
        <w:rPr>
          <w:rFonts w:cs="DejaVu Sans Mono"/>
          <w:sz w:val="14"/>
          <w:szCs w:val="16"/>
        </w:rPr>
        <w:t xml:space="preserve"> </w:t>
      </w:r>
    </w:p>
    <w:p w:rsidR="00080F3E" w:rsidRPr="008756D7" w:rsidRDefault="00C47C27" w:rsidP="00785B07">
      <w:pPr>
        <w:pStyle w:val="cadrejaune"/>
        <w:spacing w:line="240" w:lineRule="auto"/>
        <w:ind w:left="1276" w:right="1700"/>
        <w:rPr>
          <w:rFonts w:cs="DejaVu Sans Mono"/>
          <w:sz w:val="14"/>
          <w:szCs w:val="16"/>
        </w:rPr>
      </w:pPr>
      <w:r w:rsidRPr="008756D7">
        <w:rPr>
          <w:rFonts w:cs="DejaVu Sans Mono"/>
          <w:sz w:val="14"/>
          <w:szCs w:val="16"/>
        </w:rPr>
        <w:t xml:space="preserve">   </w:t>
      </w:r>
      <w:bookmarkStart w:id="719" w:name="_Toc402887612"/>
      <w:r w:rsidRPr="008756D7">
        <w:rPr>
          <w:rFonts w:cs="DejaVu Sans Mono"/>
          <w:sz w:val="14"/>
          <w:szCs w:val="16"/>
        </w:rPr>
        <w:t>32519.010    1470    12  │        │     │_2012</w:t>
      </w:r>
      <w:bookmarkEnd w:id="719"/>
      <w:r w:rsidRPr="008756D7">
        <w:rPr>
          <w:rFonts w:cs="DejaVu Sans Mono"/>
          <w:sz w:val="14"/>
          <w:szCs w:val="16"/>
        </w:rPr>
        <w:t xml:space="preserve"> </w:t>
      </w:r>
    </w:p>
    <w:p w:rsidR="00080F3E" w:rsidRPr="008756D7" w:rsidRDefault="00C47C27" w:rsidP="00785B07">
      <w:pPr>
        <w:pStyle w:val="cadrejaune"/>
        <w:spacing w:line="240" w:lineRule="auto"/>
        <w:ind w:left="1276" w:right="1700"/>
        <w:rPr>
          <w:rFonts w:cs="DejaVu Sans Mono"/>
          <w:sz w:val="14"/>
          <w:szCs w:val="16"/>
        </w:rPr>
      </w:pPr>
      <w:r w:rsidRPr="008756D7">
        <w:rPr>
          <w:rFonts w:cs="DejaVu Sans Mono"/>
          <w:sz w:val="14"/>
          <w:szCs w:val="16"/>
        </w:rPr>
        <w:t xml:space="preserve">   </w:t>
      </w:r>
      <w:bookmarkStart w:id="720" w:name="_Toc402887613"/>
      <w:r w:rsidRPr="008756D7">
        <w:rPr>
          <w:rFonts w:cs="DejaVu Sans Mono"/>
          <w:sz w:val="14"/>
          <w:szCs w:val="16"/>
        </w:rPr>
        <w:t>17689.522     740     7  │        │     │_2013</w:t>
      </w:r>
      <w:bookmarkEnd w:id="720"/>
      <w:r w:rsidRPr="008756D7">
        <w:rPr>
          <w:rFonts w:cs="DejaVu Sans Mono"/>
          <w:sz w:val="14"/>
          <w:szCs w:val="16"/>
        </w:rPr>
        <w:t xml:space="preserve"> </w:t>
      </w:r>
    </w:p>
    <w:p w:rsidR="00080F3E" w:rsidRPr="008756D7" w:rsidRDefault="00C47C27" w:rsidP="00785B07">
      <w:pPr>
        <w:pStyle w:val="cadrejaune"/>
        <w:spacing w:line="240" w:lineRule="auto"/>
        <w:ind w:left="1276" w:right="1700"/>
        <w:rPr>
          <w:rFonts w:cs="DejaVu Sans Mono"/>
          <w:sz w:val="14"/>
          <w:szCs w:val="16"/>
        </w:rPr>
      </w:pPr>
      <w:r w:rsidRPr="008756D7">
        <w:rPr>
          <w:rFonts w:cs="DejaVu Sans Mono"/>
          <w:sz w:val="14"/>
          <w:szCs w:val="16"/>
        </w:rPr>
        <w:t xml:space="preserve">  </w:t>
      </w:r>
      <w:bookmarkStart w:id="721" w:name="_Toc402887614"/>
      <w:r w:rsidRPr="008756D7">
        <w:rPr>
          <w:rFonts w:cs="DejaVu Sans Mono"/>
          <w:sz w:val="14"/>
          <w:szCs w:val="16"/>
        </w:rPr>
        <w:t>446743.085   18995   169  │        │_ISR2</w:t>
      </w:r>
      <w:bookmarkEnd w:id="721"/>
      <w:r w:rsidRPr="008756D7">
        <w:rPr>
          <w:rFonts w:cs="DejaVu Sans Mono"/>
          <w:sz w:val="14"/>
          <w:szCs w:val="16"/>
        </w:rPr>
        <w:t xml:space="preserve"> </w:t>
      </w:r>
    </w:p>
    <w:p w:rsidR="00080F3E" w:rsidRPr="008756D7" w:rsidRDefault="00C47C27" w:rsidP="00785B07">
      <w:pPr>
        <w:pStyle w:val="cadrejaune"/>
        <w:spacing w:line="240" w:lineRule="auto"/>
        <w:ind w:left="1276" w:right="1700"/>
        <w:rPr>
          <w:rFonts w:cs="DejaVu Sans Mono"/>
          <w:sz w:val="14"/>
          <w:szCs w:val="16"/>
        </w:rPr>
      </w:pPr>
      <w:r w:rsidRPr="008756D7">
        <w:rPr>
          <w:rFonts w:cs="DejaVu Sans Mono"/>
          <w:sz w:val="14"/>
          <w:szCs w:val="16"/>
        </w:rPr>
        <w:t xml:space="preserve">   </w:t>
      </w:r>
      <w:bookmarkStart w:id="722" w:name="_Toc402887615"/>
      <w:r w:rsidRPr="008756D7">
        <w:rPr>
          <w:rFonts w:cs="DejaVu Sans Mono"/>
          <w:sz w:val="14"/>
          <w:szCs w:val="16"/>
        </w:rPr>
        <w:t>17119.602    1460    12  │              │_2001</w:t>
      </w:r>
      <w:bookmarkEnd w:id="722"/>
      <w:r w:rsidRPr="008756D7">
        <w:rPr>
          <w:rFonts w:cs="DejaVu Sans Mono"/>
          <w:sz w:val="14"/>
          <w:szCs w:val="16"/>
        </w:rPr>
        <w:t xml:space="preserve"> </w:t>
      </w:r>
    </w:p>
    <w:p w:rsidR="00080F3E" w:rsidRPr="008756D7" w:rsidRDefault="00C47C27" w:rsidP="00785B07">
      <w:pPr>
        <w:pStyle w:val="cadrejaune"/>
        <w:spacing w:line="240" w:lineRule="auto"/>
        <w:ind w:left="1276" w:right="1700"/>
        <w:rPr>
          <w:rFonts w:cs="DejaVu Sans Mono"/>
          <w:sz w:val="14"/>
          <w:szCs w:val="16"/>
        </w:rPr>
      </w:pPr>
      <w:r w:rsidRPr="008756D7">
        <w:rPr>
          <w:rFonts w:cs="DejaVu Sans Mono"/>
          <w:sz w:val="14"/>
          <w:szCs w:val="16"/>
        </w:rPr>
        <w:t xml:space="preserve">   </w:t>
      </w:r>
      <w:bookmarkStart w:id="723" w:name="_Toc402887616"/>
      <w:r w:rsidRPr="008756D7">
        <w:rPr>
          <w:rFonts w:cs="DejaVu Sans Mono"/>
          <w:sz w:val="14"/>
          <w:szCs w:val="16"/>
        </w:rPr>
        <w:t>28751.329    1460    12  │              │_2002</w:t>
      </w:r>
      <w:bookmarkEnd w:id="723"/>
      <w:r w:rsidRPr="008756D7">
        <w:rPr>
          <w:rFonts w:cs="DejaVu Sans Mono"/>
          <w:sz w:val="14"/>
          <w:szCs w:val="16"/>
        </w:rPr>
        <w:t xml:space="preserve"> </w:t>
      </w:r>
    </w:p>
    <w:p w:rsidR="00080F3E" w:rsidRPr="008756D7" w:rsidRDefault="00C47C27" w:rsidP="00785B07">
      <w:pPr>
        <w:pStyle w:val="cadrejaune"/>
        <w:spacing w:line="240" w:lineRule="auto"/>
        <w:ind w:left="1276" w:right="1700"/>
        <w:rPr>
          <w:rFonts w:cs="DejaVu Sans Mono"/>
          <w:sz w:val="14"/>
          <w:szCs w:val="16"/>
        </w:rPr>
      </w:pPr>
      <w:r w:rsidRPr="008756D7">
        <w:rPr>
          <w:rFonts w:cs="DejaVu Sans Mono"/>
          <w:sz w:val="14"/>
          <w:szCs w:val="16"/>
        </w:rPr>
        <w:t xml:space="preserve">   </w:t>
      </w:r>
      <w:bookmarkStart w:id="724" w:name="_Toc402887617"/>
      <w:r w:rsidRPr="008756D7">
        <w:rPr>
          <w:rFonts w:cs="DejaVu Sans Mono"/>
          <w:sz w:val="14"/>
          <w:szCs w:val="16"/>
        </w:rPr>
        <w:t>38411.870    1460    12  │              │_2003</w:t>
      </w:r>
      <w:bookmarkEnd w:id="724"/>
      <w:r w:rsidRPr="008756D7">
        <w:rPr>
          <w:rFonts w:cs="DejaVu Sans Mono"/>
          <w:sz w:val="14"/>
          <w:szCs w:val="16"/>
        </w:rPr>
        <w:t xml:space="preserve"> </w:t>
      </w:r>
    </w:p>
    <w:p w:rsidR="00080F3E" w:rsidRPr="008756D7" w:rsidRDefault="00C47C27" w:rsidP="00785B07">
      <w:pPr>
        <w:pStyle w:val="cadrejaune"/>
        <w:spacing w:line="240" w:lineRule="auto"/>
        <w:ind w:left="1276" w:right="1700"/>
        <w:rPr>
          <w:rFonts w:cs="DejaVu Sans Mono"/>
          <w:sz w:val="14"/>
          <w:szCs w:val="16"/>
        </w:rPr>
      </w:pPr>
      <w:r w:rsidRPr="008756D7">
        <w:rPr>
          <w:rFonts w:cs="DejaVu Sans Mono"/>
          <w:sz w:val="14"/>
          <w:szCs w:val="16"/>
        </w:rPr>
        <w:t xml:space="preserve">   </w:t>
      </w:r>
      <w:bookmarkStart w:id="725" w:name="_Toc402887618"/>
      <w:r w:rsidRPr="008756D7">
        <w:rPr>
          <w:rFonts w:cs="DejaVu Sans Mono"/>
          <w:sz w:val="14"/>
          <w:szCs w:val="16"/>
        </w:rPr>
        <w:t>37419.459    1464    12  │              │_2004</w:t>
      </w:r>
      <w:bookmarkEnd w:id="725"/>
      <w:r w:rsidRPr="008756D7">
        <w:rPr>
          <w:rFonts w:cs="DejaVu Sans Mono"/>
          <w:sz w:val="14"/>
          <w:szCs w:val="16"/>
        </w:rPr>
        <w:t xml:space="preserve"> </w:t>
      </w:r>
    </w:p>
    <w:p w:rsidR="00080F3E" w:rsidRPr="008756D7" w:rsidRDefault="00C47C27" w:rsidP="00785B07">
      <w:pPr>
        <w:pStyle w:val="cadrejaune"/>
        <w:spacing w:line="240" w:lineRule="auto"/>
        <w:ind w:left="1276" w:right="1700"/>
        <w:rPr>
          <w:rFonts w:cs="DejaVu Sans Mono"/>
          <w:sz w:val="14"/>
          <w:szCs w:val="16"/>
        </w:rPr>
      </w:pPr>
      <w:r w:rsidRPr="008756D7">
        <w:rPr>
          <w:rFonts w:cs="DejaVu Sans Mono"/>
          <w:sz w:val="14"/>
          <w:szCs w:val="16"/>
        </w:rPr>
        <w:t xml:space="preserve">   </w:t>
      </w:r>
      <w:bookmarkStart w:id="726" w:name="_Toc402887619"/>
      <w:r w:rsidRPr="008756D7">
        <w:rPr>
          <w:rFonts w:cs="DejaVu Sans Mono"/>
          <w:sz w:val="14"/>
          <w:szCs w:val="16"/>
        </w:rPr>
        <w:t>37669.954    1460    12  │              │_2005</w:t>
      </w:r>
      <w:bookmarkEnd w:id="726"/>
      <w:r w:rsidRPr="008756D7">
        <w:rPr>
          <w:rFonts w:cs="DejaVu Sans Mono"/>
          <w:sz w:val="14"/>
          <w:szCs w:val="16"/>
        </w:rPr>
        <w:t xml:space="preserve"> </w:t>
      </w:r>
    </w:p>
    <w:p w:rsidR="00080F3E" w:rsidRPr="008756D7" w:rsidRDefault="00C47C27" w:rsidP="00785B07">
      <w:pPr>
        <w:pStyle w:val="cadrejaune"/>
        <w:spacing w:line="240" w:lineRule="auto"/>
        <w:ind w:left="1276" w:right="1700"/>
        <w:rPr>
          <w:rFonts w:cs="DejaVu Sans Mono"/>
          <w:sz w:val="14"/>
          <w:szCs w:val="16"/>
        </w:rPr>
      </w:pPr>
      <w:r w:rsidRPr="008756D7">
        <w:rPr>
          <w:rFonts w:cs="DejaVu Sans Mono"/>
          <w:sz w:val="14"/>
          <w:szCs w:val="16"/>
        </w:rPr>
        <w:t xml:space="preserve">   </w:t>
      </w:r>
      <w:bookmarkStart w:id="727" w:name="_Toc402887620"/>
      <w:r w:rsidRPr="008756D7">
        <w:rPr>
          <w:rFonts w:cs="DejaVu Sans Mono"/>
          <w:sz w:val="14"/>
          <w:szCs w:val="16"/>
        </w:rPr>
        <w:t>38049.403    1460    12  │              │_2006</w:t>
      </w:r>
      <w:bookmarkEnd w:id="727"/>
      <w:r w:rsidRPr="008756D7">
        <w:rPr>
          <w:rFonts w:cs="DejaVu Sans Mono"/>
          <w:sz w:val="14"/>
          <w:szCs w:val="16"/>
        </w:rPr>
        <w:t xml:space="preserve"> </w:t>
      </w:r>
    </w:p>
    <w:p w:rsidR="00080F3E" w:rsidRPr="008756D7" w:rsidRDefault="00C47C27" w:rsidP="00785B07">
      <w:pPr>
        <w:pStyle w:val="cadrejaune"/>
        <w:spacing w:line="240" w:lineRule="auto"/>
        <w:ind w:left="1276" w:right="1700"/>
        <w:rPr>
          <w:rFonts w:cs="DejaVu Sans Mono"/>
          <w:sz w:val="14"/>
          <w:szCs w:val="16"/>
        </w:rPr>
      </w:pPr>
      <w:r w:rsidRPr="008756D7">
        <w:rPr>
          <w:rFonts w:cs="DejaVu Sans Mono"/>
          <w:sz w:val="14"/>
          <w:szCs w:val="16"/>
        </w:rPr>
        <w:t xml:space="preserve">   </w:t>
      </w:r>
      <w:bookmarkStart w:id="728" w:name="_Toc402887621"/>
      <w:r w:rsidRPr="008756D7">
        <w:rPr>
          <w:rFonts w:cs="DejaVu Sans Mono"/>
          <w:sz w:val="14"/>
          <w:szCs w:val="16"/>
        </w:rPr>
        <w:t>37960.909    1460    12  │              │_2007</w:t>
      </w:r>
      <w:bookmarkEnd w:id="728"/>
      <w:r w:rsidRPr="008756D7">
        <w:rPr>
          <w:rFonts w:cs="DejaVu Sans Mono"/>
          <w:sz w:val="14"/>
          <w:szCs w:val="16"/>
        </w:rPr>
        <w:t xml:space="preserve"> </w:t>
      </w:r>
    </w:p>
    <w:p w:rsidR="00080F3E" w:rsidRPr="008756D7" w:rsidRDefault="00C47C27" w:rsidP="00785B07">
      <w:pPr>
        <w:pStyle w:val="cadrejaune"/>
        <w:spacing w:line="240" w:lineRule="auto"/>
        <w:ind w:left="1276" w:right="1700"/>
        <w:rPr>
          <w:rFonts w:cs="DejaVu Sans Mono"/>
          <w:sz w:val="14"/>
          <w:szCs w:val="16"/>
        </w:rPr>
      </w:pPr>
      <w:r w:rsidRPr="008756D7">
        <w:rPr>
          <w:rFonts w:cs="DejaVu Sans Mono"/>
          <w:sz w:val="14"/>
          <w:szCs w:val="16"/>
        </w:rPr>
        <w:t xml:space="preserve">   </w:t>
      </w:r>
      <w:bookmarkStart w:id="729" w:name="_Toc402887622"/>
      <w:r w:rsidRPr="008756D7">
        <w:rPr>
          <w:rFonts w:cs="DejaVu Sans Mono"/>
          <w:sz w:val="14"/>
          <w:szCs w:val="16"/>
        </w:rPr>
        <w:t>37622.641    1464    12  │              │_2008</w:t>
      </w:r>
      <w:bookmarkEnd w:id="729"/>
      <w:r w:rsidRPr="008756D7">
        <w:rPr>
          <w:rFonts w:cs="DejaVu Sans Mono"/>
          <w:sz w:val="14"/>
          <w:szCs w:val="16"/>
        </w:rPr>
        <w:t xml:space="preserve"> </w:t>
      </w:r>
    </w:p>
    <w:p w:rsidR="00080F3E" w:rsidRPr="008756D7" w:rsidRDefault="00C47C27" w:rsidP="00785B07">
      <w:pPr>
        <w:pStyle w:val="cadrejaune"/>
        <w:spacing w:line="240" w:lineRule="auto"/>
        <w:ind w:left="1276" w:right="1700"/>
        <w:rPr>
          <w:rFonts w:cs="DejaVu Sans Mono"/>
          <w:sz w:val="14"/>
          <w:szCs w:val="16"/>
        </w:rPr>
      </w:pPr>
      <w:r w:rsidRPr="008756D7">
        <w:rPr>
          <w:rFonts w:cs="DejaVu Sans Mono"/>
          <w:sz w:val="14"/>
          <w:szCs w:val="16"/>
        </w:rPr>
        <w:t xml:space="preserve">   </w:t>
      </w:r>
      <w:bookmarkStart w:id="730" w:name="_Toc402887623"/>
      <w:r w:rsidRPr="008756D7">
        <w:rPr>
          <w:rFonts w:cs="DejaVu Sans Mono"/>
          <w:sz w:val="14"/>
          <w:szCs w:val="16"/>
        </w:rPr>
        <w:t>37102.264    1460    12  │              │_2009</w:t>
      </w:r>
      <w:bookmarkEnd w:id="730"/>
      <w:r w:rsidRPr="008756D7">
        <w:rPr>
          <w:rFonts w:cs="DejaVu Sans Mono"/>
          <w:sz w:val="14"/>
          <w:szCs w:val="16"/>
        </w:rPr>
        <w:t xml:space="preserve"> </w:t>
      </w:r>
    </w:p>
    <w:p w:rsidR="00080F3E" w:rsidRPr="008756D7" w:rsidRDefault="00C47C27" w:rsidP="00785B07">
      <w:pPr>
        <w:pStyle w:val="cadrejaune"/>
        <w:spacing w:line="240" w:lineRule="auto"/>
        <w:ind w:left="1276" w:right="1700"/>
        <w:rPr>
          <w:rFonts w:cs="DejaVu Sans Mono"/>
          <w:sz w:val="14"/>
          <w:szCs w:val="16"/>
        </w:rPr>
      </w:pPr>
      <w:r w:rsidRPr="008756D7">
        <w:rPr>
          <w:rFonts w:cs="DejaVu Sans Mono"/>
          <w:sz w:val="14"/>
          <w:szCs w:val="16"/>
        </w:rPr>
        <w:t xml:space="preserve">   </w:t>
      </w:r>
      <w:bookmarkStart w:id="731" w:name="_Toc402887624"/>
      <w:r w:rsidRPr="008756D7">
        <w:rPr>
          <w:rFonts w:cs="DejaVu Sans Mono"/>
          <w:sz w:val="14"/>
          <w:szCs w:val="16"/>
        </w:rPr>
        <w:t>35825.332    1460    12  │              │_2010</w:t>
      </w:r>
      <w:bookmarkEnd w:id="731"/>
      <w:r w:rsidRPr="008756D7">
        <w:rPr>
          <w:rFonts w:cs="DejaVu Sans Mono"/>
          <w:sz w:val="14"/>
          <w:szCs w:val="16"/>
        </w:rPr>
        <w:t xml:space="preserve"> </w:t>
      </w:r>
    </w:p>
    <w:p w:rsidR="00080F3E" w:rsidRPr="008756D7" w:rsidRDefault="00C47C27" w:rsidP="00785B07">
      <w:pPr>
        <w:pStyle w:val="cadrejaune"/>
        <w:spacing w:line="240" w:lineRule="auto"/>
        <w:ind w:left="1276" w:right="1700"/>
        <w:rPr>
          <w:rFonts w:cs="DejaVu Sans Mono"/>
          <w:sz w:val="14"/>
          <w:szCs w:val="16"/>
        </w:rPr>
      </w:pPr>
      <w:r w:rsidRPr="008756D7">
        <w:rPr>
          <w:rFonts w:cs="DejaVu Sans Mono"/>
          <w:sz w:val="14"/>
          <w:szCs w:val="16"/>
        </w:rPr>
        <w:t xml:space="preserve">   </w:t>
      </w:r>
      <w:bookmarkStart w:id="732" w:name="_Toc402887625"/>
      <w:r w:rsidRPr="008756D7">
        <w:rPr>
          <w:rFonts w:cs="DejaVu Sans Mono"/>
          <w:sz w:val="14"/>
          <w:szCs w:val="16"/>
        </w:rPr>
        <w:t>33229.756    1460    12  │              │_2011</w:t>
      </w:r>
      <w:bookmarkEnd w:id="732"/>
      <w:r w:rsidRPr="008756D7">
        <w:rPr>
          <w:rFonts w:cs="DejaVu Sans Mono"/>
          <w:sz w:val="14"/>
          <w:szCs w:val="16"/>
        </w:rPr>
        <w:t xml:space="preserve"> </w:t>
      </w:r>
    </w:p>
    <w:p w:rsidR="00080F3E" w:rsidRPr="008756D7" w:rsidRDefault="00C47C27" w:rsidP="00785B07">
      <w:pPr>
        <w:pStyle w:val="cadrejaune"/>
        <w:spacing w:line="240" w:lineRule="auto"/>
        <w:ind w:left="1276" w:right="1700"/>
        <w:rPr>
          <w:rFonts w:cs="DejaVu Sans Mono"/>
          <w:sz w:val="14"/>
          <w:szCs w:val="16"/>
        </w:rPr>
      </w:pPr>
      <w:r w:rsidRPr="008756D7">
        <w:rPr>
          <w:rFonts w:cs="DejaVu Sans Mono"/>
          <w:sz w:val="14"/>
          <w:szCs w:val="16"/>
        </w:rPr>
        <w:t xml:space="preserve">   </w:t>
      </w:r>
      <w:bookmarkStart w:id="733" w:name="_Toc402887626"/>
      <w:r w:rsidRPr="008756D7">
        <w:rPr>
          <w:rFonts w:cs="DejaVu Sans Mono"/>
          <w:sz w:val="14"/>
          <w:szCs w:val="16"/>
        </w:rPr>
        <w:t>32741.673    1464    12  │              │_2012</w:t>
      </w:r>
      <w:bookmarkEnd w:id="733"/>
      <w:r w:rsidRPr="008756D7">
        <w:rPr>
          <w:rFonts w:cs="DejaVu Sans Mono"/>
          <w:sz w:val="14"/>
          <w:szCs w:val="16"/>
        </w:rPr>
        <w:t xml:space="preserve"> </w:t>
      </w:r>
    </w:p>
    <w:p w:rsidR="00080F3E" w:rsidRPr="008756D7" w:rsidRDefault="00C47C27" w:rsidP="00785B07">
      <w:pPr>
        <w:pStyle w:val="cadrejaune"/>
        <w:spacing w:line="240" w:lineRule="auto"/>
        <w:ind w:left="1276" w:right="1700"/>
        <w:rPr>
          <w:rFonts w:cs="DejaVu Sans Mono"/>
          <w:sz w:val="14"/>
          <w:szCs w:val="16"/>
        </w:rPr>
      </w:pPr>
      <w:r w:rsidRPr="008756D7">
        <w:rPr>
          <w:rFonts w:cs="DejaVu Sans Mono"/>
          <w:sz w:val="14"/>
          <w:szCs w:val="16"/>
        </w:rPr>
        <w:t xml:space="preserve">   </w:t>
      </w:r>
      <w:bookmarkStart w:id="734" w:name="_Toc402887627"/>
      <w:r w:rsidRPr="008756D7">
        <w:rPr>
          <w:rFonts w:cs="DejaVu Sans Mono"/>
          <w:sz w:val="14"/>
          <w:szCs w:val="16"/>
        </w:rPr>
        <w:t>34838.884    1463    12  │              │_2013</w:t>
      </w:r>
      <w:bookmarkEnd w:id="734"/>
    </w:p>
    <w:p w:rsidR="00080F3E" w:rsidRDefault="00080F3E" w:rsidP="000C5D32">
      <w:pPr>
        <w:pStyle w:val="Corpsdetexte"/>
      </w:pPr>
    </w:p>
    <w:p w:rsidR="00080F3E" w:rsidRDefault="009732F1" w:rsidP="005E5EDC">
      <w:pPr>
        <w:pStyle w:val="Lgende"/>
      </w:pPr>
      <w:bookmarkStart w:id="735" w:name="_Ref413946611"/>
      <w:bookmarkStart w:id="736" w:name="_Toc402887628"/>
      <w:bookmarkStart w:id="737" w:name="_Toc416973669"/>
      <w:r>
        <w:t xml:space="preserve">Table </w:t>
      </w:r>
      <w:fldSimple w:instr=" SEQ Table \* ARABIC ">
        <w:r w:rsidR="003E62A6">
          <w:rPr>
            <w:noProof/>
          </w:rPr>
          <w:t>15</w:t>
        </w:r>
      </w:fldSimple>
      <w:bookmarkEnd w:id="735"/>
      <w:r>
        <w:t>:</w:t>
      </w:r>
      <w:r>
        <w:tab/>
        <w:t>T</w:t>
      </w:r>
      <w:r w:rsidR="00C47C27">
        <w:t>aille et nombre de fichiers de l'arborescence des fichiers SPL2  « zippés »</w:t>
      </w:r>
      <w:bookmarkEnd w:id="736"/>
      <w:bookmarkEnd w:id="737"/>
    </w:p>
    <w:p w:rsidR="00080F3E" w:rsidRDefault="00080F3E" w:rsidP="005E5EDC">
      <w:pPr>
        <w:pStyle w:val="Lgende"/>
      </w:pPr>
    </w:p>
    <w:p w:rsidR="00A534A4" w:rsidRDefault="00A534A4" w:rsidP="005E5EDC">
      <w:pPr>
        <w:pStyle w:val="Lgende"/>
      </w:pPr>
    </w:p>
    <w:p w:rsidR="00A534A4" w:rsidRDefault="00A534A4" w:rsidP="005E5EDC">
      <w:pPr>
        <w:pStyle w:val="Lgende"/>
      </w:pPr>
    </w:p>
    <w:p w:rsidR="00080F3E" w:rsidRDefault="00C47C27" w:rsidP="002868AB">
      <w:pPr>
        <w:pStyle w:val="Titre3"/>
      </w:pPr>
      <w:r>
        <w:t xml:space="preserve"> </w:t>
      </w:r>
      <w:bookmarkStart w:id="738" w:name="_Toc402887629"/>
      <w:bookmarkStart w:id="739" w:name="_Toc409633956"/>
      <w:bookmarkStart w:id="740" w:name="_Toc416973793"/>
      <w:r>
        <w:t>Les plots 4Bz en PNG</w:t>
      </w:r>
      <w:bookmarkEnd w:id="738"/>
      <w:bookmarkEnd w:id="739"/>
      <w:bookmarkEnd w:id="740"/>
    </w:p>
    <w:p w:rsidR="00080F3E" w:rsidRDefault="00C47C27" w:rsidP="000C5D32">
      <w:bookmarkStart w:id="741" w:name="_Toc402887630"/>
      <w:r>
        <w:t xml:space="preserve">Quand aux PNG livrés au </w:t>
      </w:r>
      <w:r w:rsidR="00DC0627">
        <w:t>CSA</w:t>
      </w:r>
      <w:r>
        <w:t>, leur taille est beaucoup moindre, comme on peu</w:t>
      </w:r>
      <w:r w:rsidR="00DC0EF5">
        <w:t>t</w:t>
      </w:r>
      <w:r>
        <w:t xml:space="preserve"> le voir sur la </w:t>
      </w:r>
      <w:r w:rsidR="0088630C">
        <w:fldChar w:fldCharType="begin"/>
      </w:r>
      <w:r w:rsidR="00987845">
        <w:instrText xml:space="preserve"> REF _Ref413946626 \h </w:instrText>
      </w:r>
      <w:r w:rsidR="0088630C">
        <w:fldChar w:fldCharType="separate"/>
      </w:r>
      <w:r w:rsidR="003E62A6">
        <w:t xml:space="preserve">Table </w:t>
      </w:r>
      <w:r w:rsidR="003E62A6">
        <w:rPr>
          <w:noProof/>
        </w:rPr>
        <w:t>16</w:t>
      </w:r>
      <w:r w:rsidR="0088630C">
        <w:fldChar w:fldCharType="end"/>
      </w:r>
      <w:r>
        <w:t xml:space="preserve">. Quelques tests en GSE on été effectués pour la validation des CS, mais ils ne sont généralement pas gardés. L'ensemble fait environ </w:t>
      </w:r>
      <w:r>
        <w:rPr>
          <w:b/>
          <w:bCs/>
        </w:rPr>
        <w:t>50 Mo</w:t>
      </w:r>
      <w:r>
        <w:t>.</w:t>
      </w:r>
      <w:bookmarkEnd w:id="741"/>
    </w:p>
    <w:p w:rsidR="00080F3E" w:rsidRDefault="00080F3E" w:rsidP="000C5D32"/>
    <w:p w:rsidR="00080F3E" w:rsidRPr="008756D7" w:rsidRDefault="00C47C27" w:rsidP="00785B07">
      <w:pPr>
        <w:pStyle w:val="cadrejaune"/>
        <w:pBdr>
          <w:left w:val="single" w:sz="4" w:space="0" w:color="auto"/>
        </w:pBdr>
        <w:spacing w:line="240" w:lineRule="auto"/>
        <w:ind w:left="992" w:right="1559"/>
        <w:rPr>
          <w:rFonts w:cs="DejaVu Sans Mono"/>
          <w:sz w:val="14"/>
        </w:rPr>
      </w:pPr>
      <w:r w:rsidRPr="008756D7">
        <w:rPr>
          <w:rFonts w:cs="DejaVu Sans Mono"/>
          <w:sz w:val="14"/>
        </w:rPr>
        <w:t xml:space="preserve"> </w:t>
      </w:r>
    </w:p>
    <w:p w:rsidR="00080F3E" w:rsidRPr="008756D7" w:rsidRDefault="00C47C27" w:rsidP="00785B07">
      <w:pPr>
        <w:pStyle w:val="cadrejaune"/>
        <w:pBdr>
          <w:left w:val="single" w:sz="4" w:space="0" w:color="auto"/>
        </w:pBdr>
        <w:spacing w:line="240" w:lineRule="auto"/>
        <w:ind w:left="992" w:right="1559"/>
        <w:rPr>
          <w:rFonts w:cs="DejaVu Sans Mono"/>
          <w:sz w:val="14"/>
        </w:rPr>
      </w:pPr>
      <w:r w:rsidRPr="008756D7">
        <w:rPr>
          <w:rFonts w:cs="DejaVu Sans Mono"/>
          <w:sz w:val="14"/>
        </w:rPr>
        <w:t xml:space="preserve">   </w:t>
      </w:r>
      <w:bookmarkStart w:id="742" w:name="_Toc402887631"/>
      <w:r w:rsidRPr="008756D7">
        <w:rPr>
          <w:rFonts w:cs="DejaVu Sans Mono"/>
          <w:sz w:val="14"/>
        </w:rPr>
        <w:t>Moctets, nb files, nb dir</w:t>
      </w:r>
      <w:bookmarkEnd w:id="742"/>
      <w:r w:rsidRPr="008756D7">
        <w:rPr>
          <w:rFonts w:cs="DejaVu Sans Mono"/>
          <w:sz w:val="14"/>
        </w:rPr>
        <w:t xml:space="preserve"> </w:t>
      </w:r>
    </w:p>
    <w:p w:rsidR="00080F3E" w:rsidRPr="008756D7" w:rsidRDefault="00080F3E" w:rsidP="00785B07">
      <w:pPr>
        <w:pStyle w:val="cadrejaune"/>
        <w:pBdr>
          <w:left w:val="single" w:sz="4" w:space="0" w:color="auto"/>
        </w:pBdr>
        <w:spacing w:line="240" w:lineRule="auto"/>
        <w:ind w:left="992" w:right="1559"/>
        <w:rPr>
          <w:rFonts w:cs="DejaVu Sans Mono"/>
          <w:sz w:val="14"/>
        </w:rPr>
      </w:pPr>
    </w:p>
    <w:p w:rsidR="00080F3E" w:rsidRPr="008756D7" w:rsidRDefault="00C47C27" w:rsidP="00785B07">
      <w:pPr>
        <w:pStyle w:val="cadrejaune"/>
        <w:pBdr>
          <w:left w:val="single" w:sz="4" w:space="0" w:color="auto"/>
        </w:pBdr>
        <w:spacing w:line="240" w:lineRule="auto"/>
        <w:ind w:left="992" w:right="1559"/>
        <w:rPr>
          <w:rFonts w:cs="DejaVu Sans Mono"/>
          <w:sz w:val="14"/>
        </w:rPr>
      </w:pPr>
      <w:r w:rsidRPr="008756D7">
        <w:rPr>
          <w:rFonts w:cs="DejaVu Sans Mono"/>
          <w:sz w:val="14"/>
        </w:rPr>
        <w:t xml:space="preserve">    </w:t>
      </w:r>
      <w:bookmarkStart w:id="743" w:name="_Toc402887632"/>
      <w:r w:rsidRPr="008756D7">
        <w:rPr>
          <w:rFonts w:cs="DejaVu Sans Mono"/>
          <w:b/>
          <w:bCs/>
          <w:sz w:val="14"/>
        </w:rPr>
        <w:t>50564</w:t>
      </w:r>
      <w:r w:rsidRPr="008756D7">
        <w:rPr>
          <w:rFonts w:cs="DejaVu Sans Mono"/>
          <w:sz w:val="14"/>
        </w:rPr>
        <w:t>.497   44103   415  │_PNG_</w:t>
      </w:r>
      <w:bookmarkEnd w:id="743"/>
      <w:r w:rsidRPr="008756D7">
        <w:rPr>
          <w:rFonts w:cs="DejaVu Sans Mono"/>
          <w:sz w:val="14"/>
        </w:rPr>
        <w:t xml:space="preserve"> </w:t>
      </w:r>
    </w:p>
    <w:p w:rsidR="00080F3E" w:rsidRPr="008756D7" w:rsidRDefault="00C47C27" w:rsidP="00785B07">
      <w:pPr>
        <w:pStyle w:val="cadrejaune"/>
        <w:pBdr>
          <w:left w:val="single" w:sz="4" w:space="0" w:color="auto"/>
        </w:pBdr>
        <w:spacing w:line="240" w:lineRule="auto"/>
        <w:ind w:left="992" w:right="1559"/>
        <w:rPr>
          <w:rFonts w:cs="DejaVu Sans Mono"/>
          <w:sz w:val="14"/>
        </w:rPr>
      </w:pPr>
      <w:r w:rsidRPr="008756D7">
        <w:rPr>
          <w:rFonts w:cs="DejaVu Sans Mono"/>
          <w:sz w:val="14"/>
        </w:rPr>
        <w:t xml:space="preserve">    </w:t>
      </w:r>
      <w:bookmarkStart w:id="744" w:name="_Toc402887633"/>
      <w:r w:rsidRPr="008756D7">
        <w:rPr>
          <w:rFonts w:cs="DejaVu Sans Mono"/>
          <w:sz w:val="14"/>
        </w:rPr>
        <w:t>50564.497   44103   414        │_SP</w:t>
      </w:r>
      <w:bookmarkEnd w:id="744"/>
      <w:r w:rsidRPr="008756D7">
        <w:rPr>
          <w:rFonts w:cs="DejaVu Sans Mono"/>
          <w:sz w:val="14"/>
        </w:rPr>
        <w:t xml:space="preserve"> </w:t>
      </w:r>
    </w:p>
    <w:p w:rsidR="00080F3E" w:rsidRPr="008756D7" w:rsidRDefault="00C47C27" w:rsidP="00785B07">
      <w:pPr>
        <w:pStyle w:val="cadrejaune"/>
        <w:pBdr>
          <w:left w:val="single" w:sz="4" w:space="0" w:color="auto"/>
        </w:pBdr>
        <w:spacing w:line="240" w:lineRule="auto"/>
        <w:ind w:left="992" w:right="1559"/>
        <w:rPr>
          <w:rFonts w:cs="DejaVu Sans Mono"/>
          <w:sz w:val="14"/>
        </w:rPr>
      </w:pPr>
      <w:r w:rsidRPr="008756D7">
        <w:rPr>
          <w:rFonts w:cs="DejaVu Sans Mono"/>
          <w:sz w:val="14"/>
        </w:rPr>
        <w:t xml:space="preserve">    </w:t>
      </w:r>
      <w:bookmarkStart w:id="745" w:name="_Toc402887634"/>
      <w:r w:rsidRPr="008756D7">
        <w:rPr>
          <w:rFonts w:cs="DejaVu Sans Mono"/>
          <w:b/>
          <w:bCs/>
          <w:sz w:val="14"/>
        </w:rPr>
        <w:t>45471</w:t>
      </w:r>
      <w:r w:rsidRPr="008756D7">
        <w:rPr>
          <w:rFonts w:cs="DejaVu Sans Mono"/>
          <w:sz w:val="14"/>
        </w:rPr>
        <w:t>.842   40980   208            │_NBR</w:t>
      </w:r>
      <w:bookmarkEnd w:id="745"/>
      <w:r w:rsidRPr="008756D7">
        <w:rPr>
          <w:rFonts w:cs="DejaVu Sans Mono"/>
          <w:sz w:val="14"/>
        </w:rPr>
        <w:t xml:space="preserve"> </w:t>
      </w:r>
    </w:p>
    <w:p w:rsidR="00080F3E" w:rsidRPr="008756D7" w:rsidRDefault="00C47C27" w:rsidP="00785B07">
      <w:pPr>
        <w:pStyle w:val="cadrejaune"/>
        <w:pBdr>
          <w:left w:val="single" w:sz="4" w:space="0" w:color="auto"/>
        </w:pBdr>
        <w:spacing w:line="240" w:lineRule="auto"/>
        <w:ind w:left="992" w:right="1559"/>
        <w:rPr>
          <w:rFonts w:cs="DejaVu Sans Mono"/>
          <w:sz w:val="14"/>
        </w:rPr>
      </w:pPr>
      <w:r w:rsidRPr="008756D7">
        <w:rPr>
          <w:rFonts w:cs="DejaVu Sans Mono"/>
          <w:sz w:val="14"/>
        </w:rPr>
        <w:t xml:space="preserve">     </w:t>
      </w:r>
      <w:bookmarkStart w:id="746" w:name="_Toc402887635"/>
      <w:r w:rsidRPr="008756D7">
        <w:rPr>
          <w:rFonts w:cs="DejaVu Sans Mono"/>
          <w:sz w:val="14"/>
        </w:rPr>
        <w:t>4186.101    3941    28            │    │_GSE</w:t>
      </w:r>
      <w:bookmarkEnd w:id="746"/>
      <w:r w:rsidRPr="008756D7">
        <w:rPr>
          <w:rFonts w:cs="DejaVu Sans Mono"/>
          <w:sz w:val="14"/>
        </w:rPr>
        <w:t xml:space="preserve"> </w:t>
      </w:r>
    </w:p>
    <w:p w:rsidR="00080F3E" w:rsidRPr="008756D7" w:rsidRDefault="00C47C27" w:rsidP="00785B07">
      <w:pPr>
        <w:pStyle w:val="cadrejaune"/>
        <w:pBdr>
          <w:left w:val="single" w:sz="4" w:space="0" w:color="auto"/>
        </w:pBdr>
        <w:spacing w:line="240" w:lineRule="auto"/>
        <w:ind w:left="992" w:right="1559"/>
        <w:rPr>
          <w:rFonts w:cs="DejaVu Sans Mono"/>
          <w:sz w:val="14"/>
        </w:rPr>
      </w:pPr>
      <w:r w:rsidRPr="008756D7">
        <w:rPr>
          <w:rFonts w:cs="DejaVu Sans Mono"/>
          <w:sz w:val="14"/>
        </w:rPr>
        <w:t xml:space="preserve">     </w:t>
      </w:r>
      <w:bookmarkStart w:id="747" w:name="_Toc402887636"/>
      <w:r w:rsidRPr="008756D7">
        <w:rPr>
          <w:rFonts w:cs="DejaVu Sans Mono"/>
          <w:sz w:val="14"/>
        </w:rPr>
        <w:t>1538.010    1629    12            │    │     │_2001</w:t>
      </w:r>
      <w:bookmarkEnd w:id="747"/>
      <w:r w:rsidRPr="008756D7">
        <w:rPr>
          <w:rFonts w:cs="DejaVu Sans Mono"/>
          <w:sz w:val="14"/>
        </w:rPr>
        <w:t xml:space="preserve"> </w:t>
      </w:r>
    </w:p>
    <w:p w:rsidR="00080F3E" w:rsidRPr="008756D7" w:rsidRDefault="00C47C27" w:rsidP="00785B07">
      <w:pPr>
        <w:pStyle w:val="cadrejaune"/>
        <w:pBdr>
          <w:left w:val="single" w:sz="4" w:space="0" w:color="auto"/>
        </w:pBdr>
        <w:spacing w:line="240" w:lineRule="auto"/>
        <w:ind w:left="992" w:right="1559"/>
        <w:rPr>
          <w:rFonts w:cs="DejaVu Sans Mono"/>
          <w:sz w:val="14"/>
        </w:rPr>
      </w:pPr>
      <w:r w:rsidRPr="008756D7">
        <w:rPr>
          <w:rFonts w:cs="DejaVu Sans Mono"/>
          <w:sz w:val="14"/>
        </w:rPr>
        <w:t xml:space="preserve">      </w:t>
      </w:r>
      <w:bookmarkStart w:id="748" w:name="_Toc402887637"/>
      <w:r w:rsidRPr="008756D7">
        <w:rPr>
          <w:rFonts w:cs="DejaVu Sans Mono"/>
          <w:sz w:val="14"/>
        </w:rPr>
        <w:t>295.452     237     1            │    │     │_2004</w:t>
      </w:r>
      <w:bookmarkEnd w:id="748"/>
      <w:r w:rsidRPr="008756D7">
        <w:rPr>
          <w:rFonts w:cs="DejaVu Sans Mono"/>
          <w:sz w:val="14"/>
        </w:rPr>
        <w:t xml:space="preserve"> </w:t>
      </w:r>
    </w:p>
    <w:p w:rsidR="00080F3E" w:rsidRPr="008756D7" w:rsidRDefault="00C47C27" w:rsidP="00785B07">
      <w:pPr>
        <w:pStyle w:val="cadrejaune"/>
        <w:pBdr>
          <w:left w:val="single" w:sz="4" w:space="0" w:color="auto"/>
        </w:pBdr>
        <w:spacing w:line="240" w:lineRule="auto"/>
        <w:ind w:left="992" w:right="1559"/>
        <w:rPr>
          <w:rFonts w:cs="DejaVu Sans Mono"/>
          <w:sz w:val="14"/>
        </w:rPr>
      </w:pPr>
      <w:r w:rsidRPr="008756D7">
        <w:rPr>
          <w:rFonts w:cs="DejaVu Sans Mono"/>
          <w:sz w:val="14"/>
        </w:rPr>
        <w:t xml:space="preserve">      </w:t>
      </w:r>
      <w:bookmarkStart w:id="749" w:name="_Toc402887638"/>
      <w:r w:rsidRPr="008756D7">
        <w:rPr>
          <w:rFonts w:cs="DejaVu Sans Mono"/>
          <w:sz w:val="14"/>
        </w:rPr>
        <w:t>261.393     232     1            │    │     │_2012</w:t>
      </w:r>
      <w:bookmarkEnd w:id="749"/>
      <w:r w:rsidRPr="008756D7">
        <w:rPr>
          <w:rFonts w:cs="DejaVu Sans Mono"/>
          <w:sz w:val="14"/>
        </w:rPr>
        <w:t xml:space="preserve"> </w:t>
      </w:r>
    </w:p>
    <w:p w:rsidR="00080F3E" w:rsidRPr="008756D7" w:rsidRDefault="00C47C27" w:rsidP="00785B07">
      <w:pPr>
        <w:pStyle w:val="cadrejaune"/>
        <w:pBdr>
          <w:left w:val="single" w:sz="4" w:space="0" w:color="auto"/>
        </w:pBdr>
        <w:spacing w:line="240" w:lineRule="auto"/>
        <w:ind w:left="992" w:right="1559"/>
        <w:rPr>
          <w:rFonts w:cs="DejaVu Sans Mono"/>
          <w:sz w:val="14"/>
        </w:rPr>
      </w:pPr>
      <w:r w:rsidRPr="008756D7">
        <w:rPr>
          <w:rFonts w:cs="DejaVu Sans Mono"/>
          <w:sz w:val="14"/>
        </w:rPr>
        <w:t xml:space="preserve">        </w:t>
      </w:r>
      <w:bookmarkStart w:id="750" w:name="_Toc402887639"/>
      <w:r w:rsidRPr="008756D7">
        <w:rPr>
          <w:rFonts w:cs="DejaVu Sans Mono"/>
          <w:sz w:val="14"/>
        </w:rPr>
        <w:t>7.068       8     1            │    │     │_2013</w:t>
      </w:r>
      <w:bookmarkEnd w:id="750"/>
      <w:r w:rsidRPr="008756D7">
        <w:rPr>
          <w:rFonts w:cs="DejaVu Sans Mono"/>
          <w:sz w:val="14"/>
        </w:rPr>
        <w:t xml:space="preserve"> </w:t>
      </w:r>
    </w:p>
    <w:p w:rsidR="00080F3E" w:rsidRPr="008756D7" w:rsidRDefault="00C47C27" w:rsidP="00785B07">
      <w:pPr>
        <w:pStyle w:val="cadrejaune"/>
        <w:pBdr>
          <w:left w:val="single" w:sz="4" w:space="0" w:color="auto"/>
        </w:pBdr>
        <w:spacing w:line="240" w:lineRule="auto"/>
        <w:ind w:left="992" w:right="1559"/>
        <w:rPr>
          <w:rFonts w:cs="DejaVu Sans Mono"/>
          <w:sz w:val="14"/>
        </w:rPr>
      </w:pPr>
      <w:r w:rsidRPr="008756D7">
        <w:rPr>
          <w:rFonts w:cs="DejaVu Sans Mono"/>
          <w:sz w:val="14"/>
        </w:rPr>
        <w:t xml:space="preserve">     </w:t>
      </w:r>
      <w:bookmarkStart w:id="751" w:name="_Toc402887640"/>
      <w:r w:rsidRPr="008756D7">
        <w:rPr>
          <w:rFonts w:cs="DejaVu Sans Mono"/>
          <w:sz w:val="14"/>
        </w:rPr>
        <w:t>2084.177    1835     8            │    │     │_2014</w:t>
      </w:r>
      <w:bookmarkEnd w:id="751"/>
      <w:r w:rsidRPr="008756D7">
        <w:rPr>
          <w:rFonts w:cs="DejaVu Sans Mono"/>
          <w:sz w:val="14"/>
        </w:rPr>
        <w:t xml:space="preserve"> </w:t>
      </w:r>
    </w:p>
    <w:p w:rsidR="00080F3E" w:rsidRPr="008756D7" w:rsidRDefault="00C47C27" w:rsidP="00785B07">
      <w:pPr>
        <w:pStyle w:val="cadrejaune"/>
        <w:pBdr>
          <w:left w:val="single" w:sz="4" w:space="0" w:color="auto"/>
        </w:pBdr>
        <w:spacing w:line="240" w:lineRule="auto"/>
        <w:ind w:left="992" w:right="1559"/>
        <w:rPr>
          <w:rFonts w:cs="DejaVu Sans Mono"/>
          <w:sz w:val="14"/>
        </w:rPr>
      </w:pPr>
      <w:r w:rsidRPr="008756D7">
        <w:rPr>
          <w:rFonts w:cs="DejaVu Sans Mono"/>
          <w:sz w:val="14"/>
        </w:rPr>
        <w:t xml:space="preserve">    </w:t>
      </w:r>
      <w:bookmarkStart w:id="752" w:name="_Toc402887641"/>
      <w:r w:rsidRPr="008756D7">
        <w:rPr>
          <w:rFonts w:cs="DejaVu Sans Mono"/>
          <w:sz w:val="14"/>
        </w:rPr>
        <w:t>41285.743   37039   178            │    │_ISR2</w:t>
      </w:r>
      <w:bookmarkEnd w:id="752"/>
      <w:r w:rsidRPr="008756D7">
        <w:rPr>
          <w:rFonts w:cs="DejaVu Sans Mono"/>
          <w:sz w:val="14"/>
        </w:rPr>
        <w:t xml:space="preserve"> </w:t>
      </w:r>
    </w:p>
    <w:p w:rsidR="00080F3E" w:rsidRPr="008756D7" w:rsidRDefault="00C47C27" w:rsidP="00785B07">
      <w:pPr>
        <w:pStyle w:val="cadrejaune"/>
        <w:pBdr>
          <w:left w:val="single" w:sz="4" w:space="0" w:color="auto"/>
        </w:pBdr>
        <w:spacing w:line="240" w:lineRule="auto"/>
        <w:ind w:left="992" w:right="1559"/>
        <w:rPr>
          <w:rFonts w:cs="DejaVu Sans Mono"/>
          <w:sz w:val="14"/>
        </w:rPr>
      </w:pPr>
      <w:r w:rsidRPr="008756D7">
        <w:rPr>
          <w:rFonts w:cs="DejaVu Sans Mono"/>
          <w:sz w:val="14"/>
        </w:rPr>
        <w:t xml:space="preserve">     </w:t>
      </w:r>
      <w:bookmarkStart w:id="753" w:name="_Toc402887642"/>
      <w:r w:rsidRPr="008756D7">
        <w:rPr>
          <w:rFonts w:cs="DejaVu Sans Mono"/>
          <w:sz w:val="14"/>
        </w:rPr>
        <w:t>1486.826    1629    12            │          │_2001</w:t>
      </w:r>
      <w:bookmarkEnd w:id="753"/>
      <w:r w:rsidRPr="008756D7">
        <w:rPr>
          <w:rFonts w:cs="DejaVu Sans Mono"/>
          <w:sz w:val="14"/>
        </w:rPr>
        <w:t xml:space="preserve"> </w:t>
      </w:r>
    </w:p>
    <w:p w:rsidR="00080F3E" w:rsidRPr="008756D7" w:rsidRDefault="00C47C27" w:rsidP="00785B07">
      <w:pPr>
        <w:pStyle w:val="cadrejaune"/>
        <w:pBdr>
          <w:left w:val="single" w:sz="4" w:space="0" w:color="auto"/>
        </w:pBdr>
        <w:spacing w:line="240" w:lineRule="auto"/>
        <w:ind w:left="992" w:right="1559"/>
        <w:rPr>
          <w:rFonts w:cs="DejaVu Sans Mono"/>
          <w:sz w:val="14"/>
        </w:rPr>
      </w:pPr>
      <w:r w:rsidRPr="008756D7">
        <w:rPr>
          <w:rFonts w:cs="DejaVu Sans Mono"/>
          <w:sz w:val="14"/>
        </w:rPr>
        <w:t xml:space="preserve">     </w:t>
      </w:r>
      <w:bookmarkStart w:id="754" w:name="_Toc402887643"/>
      <w:r w:rsidRPr="008756D7">
        <w:rPr>
          <w:rFonts w:cs="DejaVu Sans Mono"/>
          <w:sz w:val="14"/>
        </w:rPr>
        <w:t>2403.720    2310    12            │          │_2002</w:t>
      </w:r>
      <w:bookmarkEnd w:id="754"/>
      <w:r w:rsidRPr="008756D7">
        <w:rPr>
          <w:rFonts w:cs="DejaVu Sans Mono"/>
          <w:sz w:val="14"/>
        </w:rPr>
        <w:t xml:space="preserve"> </w:t>
      </w:r>
    </w:p>
    <w:p w:rsidR="00080F3E" w:rsidRPr="008756D7" w:rsidRDefault="00C47C27" w:rsidP="00785B07">
      <w:pPr>
        <w:pStyle w:val="cadrejaune"/>
        <w:pBdr>
          <w:left w:val="single" w:sz="4" w:space="0" w:color="auto"/>
        </w:pBdr>
        <w:spacing w:line="240" w:lineRule="auto"/>
        <w:ind w:left="992" w:right="1559"/>
        <w:rPr>
          <w:rFonts w:cs="DejaVu Sans Mono"/>
          <w:sz w:val="14"/>
        </w:rPr>
      </w:pPr>
      <w:r w:rsidRPr="008756D7">
        <w:rPr>
          <w:rFonts w:cs="DejaVu Sans Mono"/>
          <w:sz w:val="14"/>
        </w:rPr>
        <w:t xml:space="preserve">     </w:t>
      </w:r>
      <w:bookmarkStart w:id="755" w:name="_Toc402887644"/>
      <w:r w:rsidRPr="008756D7">
        <w:rPr>
          <w:rFonts w:cs="DejaVu Sans Mono"/>
          <w:sz w:val="14"/>
        </w:rPr>
        <w:t>3294.633    2864    12            │          │_2003</w:t>
      </w:r>
      <w:bookmarkEnd w:id="755"/>
      <w:r w:rsidRPr="008756D7">
        <w:rPr>
          <w:rFonts w:cs="DejaVu Sans Mono"/>
          <w:sz w:val="14"/>
        </w:rPr>
        <w:t xml:space="preserve"> </w:t>
      </w:r>
    </w:p>
    <w:p w:rsidR="00080F3E" w:rsidRPr="008756D7" w:rsidRDefault="00C47C27" w:rsidP="00785B07">
      <w:pPr>
        <w:pStyle w:val="cadrejaune"/>
        <w:pBdr>
          <w:left w:val="single" w:sz="4" w:space="0" w:color="auto"/>
        </w:pBdr>
        <w:spacing w:line="240" w:lineRule="auto"/>
        <w:ind w:left="992" w:right="1559"/>
        <w:rPr>
          <w:rFonts w:cs="DejaVu Sans Mono"/>
          <w:sz w:val="14"/>
        </w:rPr>
      </w:pPr>
      <w:r w:rsidRPr="008756D7">
        <w:rPr>
          <w:rFonts w:cs="DejaVu Sans Mono"/>
          <w:sz w:val="14"/>
        </w:rPr>
        <w:t xml:space="preserve">     </w:t>
      </w:r>
      <w:bookmarkStart w:id="756" w:name="_Toc402887645"/>
      <w:r w:rsidRPr="008756D7">
        <w:rPr>
          <w:rFonts w:cs="DejaVu Sans Mono"/>
          <w:sz w:val="14"/>
        </w:rPr>
        <w:t>3244.050    2835    12            │          │_2004</w:t>
      </w:r>
      <w:bookmarkEnd w:id="756"/>
      <w:r w:rsidRPr="008756D7">
        <w:rPr>
          <w:rFonts w:cs="DejaVu Sans Mono"/>
          <w:sz w:val="14"/>
        </w:rPr>
        <w:t xml:space="preserve"> </w:t>
      </w:r>
    </w:p>
    <w:p w:rsidR="00080F3E" w:rsidRPr="008756D7" w:rsidRDefault="00C47C27" w:rsidP="00785B07">
      <w:pPr>
        <w:pStyle w:val="cadrejaune"/>
        <w:pBdr>
          <w:left w:val="single" w:sz="4" w:space="0" w:color="auto"/>
        </w:pBdr>
        <w:spacing w:line="240" w:lineRule="auto"/>
        <w:ind w:left="992" w:right="1559"/>
        <w:rPr>
          <w:rFonts w:cs="DejaVu Sans Mono"/>
          <w:sz w:val="14"/>
        </w:rPr>
      </w:pPr>
      <w:r w:rsidRPr="008756D7">
        <w:rPr>
          <w:rFonts w:cs="DejaVu Sans Mono"/>
          <w:sz w:val="14"/>
        </w:rPr>
        <w:t xml:space="preserve">     </w:t>
      </w:r>
      <w:bookmarkStart w:id="757" w:name="_Toc402887646"/>
      <w:r w:rsidRPr="008756D7">
        <w:rPr>
          <w:rFonts w:cs="DejaVu Sans Mono"/>
          <w:sz w:val="14"/>
        </w:rPr>
        <w:t>3264.213    2847    12            │          │_2005</w:t>
      </w:r>
      <w:bookmarkEnd w:id="757"/>
      <w:r w:rsidRPr="008756D7">
        <w:rPr>
          <w:rFonts w:cs="DejaVu Sans Mono"/>
          <w:sz w:val="14"/>
        </w:rPr>
        <w:t xml:space="preserve"> </w:t>
      </w:r>
    </w:p>
    <w:p w:rsidR="00080F3E" w:rsidRPr="008756D7" w:rsidRDefault="00C47C27" w:rsidP="00785B07">
      <w:pPr>
        <w:pStyle w:val="cadrejaune"/>
        <w:pBdr>
          <w:left w:val="single" w:sz="4" w:space="0" w:color="auto"/>
        </w:pBdr>
        <w:spacing w:line="240" w:lineRule="auto"/>
        <w:ind w:left="992" w:right="1559"/>
        <w:rPr>
          <w:rFonts w:cs="DejaVu Sans Mono"/>
          <w:sz w:val="14"/>
        </w:rPr>
      </w:pPr>
      <w:r w:rsidRPr="008756D7">
        <w:rPr>
          <w:rFonts w:cs="DejaVu Sans Mono"/>
          <w:sz w:val="14"/>
        </w:rPr>
        <w:t xml:space="preserve">     </w:t>
      </w:r>
      <w:bookmarkStart w:id="758" w:name="_Toc402887647"/>
      <w:r w:rsidRPr="008756D7">
        <w:rPr>
          <w:rFonts w:cs="DejaVu Sans Mono"/>
          <w:sz w:val="14"/>
        </w:rPr>
        <w:t>3328.334    2883    12            │          │_2006</w:t>
      </w:r>
      <w:bookmarkEnd w:id="758"/>
      <w:r w:rsidRPr="008756D7">
        <w:rPr>
          <w:rFonts w:cs="DejaVu Sans Mono"/>
          <w:sz w:val="14"/>
        </w:rPr>
        <w:t xml:space="preserve"> </w:t>
      </w:r>
    </w:p>
    <w:p w:rsidR="00080F3E" w:rsidRPr="008756D7" w:rsidRDefault="00C47C27" w:rsidP="00785B07">
      <w:pPr>
        <w:pStyle w:val="cadrejaune"/>
        <w:pBdr>
          <w:left w:val="single" w:sz="4" w:space="0" w:color="auto"/>
        </w:pBdr>
        <w:spacing w:line="240" w:lineRule="auto"/>
        <w:ind w:left="992" w:right="1559"/>
        <w:rPr>
          <w:rFonts w:cs="DejaVu Sans Mono"/>
          <w:sz w:val="14"/>
        </w:rPr>
      </w:pPr>
      <w:r w:rsidRPr="008756D7">
        <w:rPr>
          <w:rFonts w:cs="DejaVu Sans Mono"/>
          <w:sz w:val="14"/>
        </w:rPr>
        <w:t xml:space="preserve">     </w:t>
      </w:r>
      <w:bookmarkStart w:id="759" w:name="_Toc402887648"/>
      <w:r w:rsidRPr="008756D7">
        <w:rPr>
          <w:rFonts w:cs="DejaVu Sans Mono"/>
          <w:sz w:val="14"/>
        </w:rPr>
        <w:t>3305.040    2876    12            │          │_2007</w:t>
      </w:r>
      <w:bookmarkEnd w:id="759"/>
      <w:r w:rsidRPr="008756D7">
        <w:rPr>
          <w:rFonts w:cs="DejaVu Sans Mono"/>
          <w:sz w:val="14"/>
        </w:rPr>
        <w:t xml:space="preserve"> </w:t>
      </w:r>
    </w:p>
    <w:p w:rsidR="00080F3E" w:rsidRPr="008756D7" w:rsidRDefault="00C47C27" w:rsidP="00785B07">
      <w:pPr>
        <w:pStyle w:val="cadrejaune"/>
        <w:pBdr>
          <w:left w:val="single" w:sz="4" w:space="0" w:color="auto"/>
        </w:pBdr>
        <w:spacing w:line="240" w:lineRule="auto"/>
        <w:ind w:left="992" w:right="1559"/>
        <w:rPr>
          <w:rFonts w:cs="DejaVu Sans Mono"/>
          <w:sz w:val="14"/>
        </w:rPr>
      </w:pPr>
      <w:r w:rsidRPr="008756D7">
        <w:rPr>
          <w:rFonts w:cs="DejaVu Sans Mono"/>
          <w:sz w:val="14"/>
        </w:rPr>
        <w:t xml:space="preserve">     </w:t>
      </w:r>
      <w:bookmarkStart w:id="760" w:name="_Toc402887649"/>
      <w:r w:rsidRPr="008756D7">
        <w:rPr>
          <w:rFonts w:cs="DejaVu Sans Mono"/>
          <w:sz w:val="14"/>
        </w:rPr>
        <w:t>3300.310    2877    12            │          │_2008</w:t>
      </w:r>
      <w:bookmarkEnd w:id="760"/>
      <w:r w:rsidRPr="008756D7">
        <w:rPr>
          <w:rFonts w:cs="DejaVu Sans Mono"/>
          <w:sz w:val="14"/>
        </w:rPr>
        <w:t xml:space="preserve"> </w:t>
      </w:r>
    </w:p>
    <w:p w:rsidR="00080F3E" w:rsidRPr="008756D7" w:rsidRDefault="00C47C27" w:rsidP="00785B07">
      <w:pPr>
        <w:pStyle w:val="cadrejaune"/>
        <w:pBdr>
          <w:left w:val="single" w:sz="4" w:space="0" w:color="auto"/>
        </w:pBdr>
        <w:spacing w:line="240" w:lineRule="auto"/>
        <w:ind w:left="992" w:right="1559"/>
        <w:rPr>
          <w:rFonts w:cs="DejaVu Sans Mono"/>
          <w:sz w:val="14"/>
        </w:rPr>
      </w:pPr>
      <w:r w:rsidRPr="008756D7">
        <w:rPr>
          <w:rFonts w:cs="DejaVu Sans Mono"/>
          <w:sz w:val="14"/>
        </w:rPr>
        <w:t xml:space="preserve">     </w:t>
      </w:r>
      <w:bookmarkStart w:id="761" w:name="_Toc402887650"/>
      <w:r w:rsidRPr="008756D7">
        <w:rPr>
          <w:rFonts w:cs="DejaVu Sans Mono"/>
          <w:sz w:val="14"/>
        </w:rPr>
        <w:t>3271.127    2887    12            │          │_2009</w:t>
      </w:r>
      <w:bookmarkEnd w:id="761"/>
      <w:r w:rsidRPr="008756D7">
        <w:rPr>
          <w:rFonts w:cs="DejaVu Sans Mono"/>
          <w:sz w:val="14"/>
        </w:rPr>
        <w:t xml:space="preserve"> </w:t>
      </w:r>
    </w:p>
    <w:p w:rsidR="00080F3E" w:rsidRPr="008756D7" w:rsidRDefault="00C47C27" w:rsidP="00785B07">
      <w:pPr>
        <w:pStyle w:val="cadrejaune"/>
        <w:pBdr>
          <w:left w:val="single" w:sz="4" w:space="0" w:color="auto"/>
        </w:pBdr>
        <w:spacing w:line="240" w:lineRule="auto"/>
        <w:ind w:left="992" w:right="1559"/>
        <w:rPr>
          <w:rFonts w:cs="DejaVu Sans Mono"/>
          <w:sz w:val="14"/>
        </w:rPr>
      </w:pPr>
      <w:r w:rsidRPr="008756D7">
        <w:rPr>
          <w:rFonts w:cs="DejaVu Sans Mono"/>
          <w:sz w:val="14"/>
        </w:rPr>
        <w:t xml:space="preserve">     </w:t>
      </w:r>
      <w:bookmarkStart w:id="762" w:name="_Toc402887651"/>
      <w:r w:rsidRPr="008756D7">
        <w:rPr>
          <w:rFonts w:cs="DejaVu Sans Mono"/>
          <w:sz w:val="14"/>
        </w:rPr>
        <w:t>3216.709    2887    12            │          │_2010</w:t>
      </w:r>
      <w:bookmarkEnd w:id="762"/>
      <w:r w:rsidRPr="008756D7">
        <w:rPr>
          <w:rFonts w:cs="DejaVu Sans Mono"/>
          <w:sz w:val="14"/>
        </w:rPr>
        <w:t xml:space="preserve"> </w:t>
      </w:r>
    </w:p>
    <w:p w:rsidR="00080F3E" w:rsidRPr="008756D7" w:rsidRDefault="00C47C27" w:rsidP="00785B07">
      <w:pPr>
        <w:pStyle w:val="cadrejaune"/>
        <w:pBdr>
          <w:left w:val="single" w:sz="4" w:space="0" w:color="auto"/>
        </w:pBdr>
        <w:spacing w:line="240" w:lineRule="auto"/>
        <w:ind w:left="992" w:right="1559"/>
        <w:rPr>
          <w:rFonts w:cs="DejaVu Sans Mono"/>
          <w:sz w:val="14"/>
        </w:rPr>
      </w:pPr>
      <w:r w:rsidRPr="008756D7">
        <w:rPr>
          <w:rFonts w:cs="DejaVu Sans Mono"/>
          <w:sz w:val="14"/>
        </w:rPr>
        <w:t xml:space="preserve">     </w:t>
      </w:r>
      <w:bookmarkStart w:id="763" w:name="_Toc402887652"/>
      <w:r w:rsidRPr="008756D7">
        <w:rPr>
          <w:rFonts w:cs="DejaVu Sans Mono"/>
          <w:sz w:val="14"/>
        </w:rPr>
        <w:t>3046.599    2847    12            │          │_2011</w:t>
      </w:r>
      <w:bookmarkEnd w:id="763"/>
      <w:r w:rsidRPr="008756D7">
        <w:rPr>
          <w:rFonts w:cs="DejaVu Sans Mono"/>
          <w:sz w:val="14"/>
        </w:rPr>
        <w:t xml:space="preserve"> </w:t>
      </w:r>
    </w:p>
    <w:p w:rsidR="00080F3E" w:rsidRPr="008756D7" w:rsidRDefault="00C47C27" w:rsidP="00785B07">
      <w:pPr>
        <w:pStyle w:val="cadrejaune"/>
        <w:pBdr>
          <w:left w:val="single" w:sz="4" w:space="0" w:color="auto"/>
        </w:pBdr>
        <w:spacing w:line="240" w:lineRule="auto"/>
        <w:ind w:left="992" w:right="1559"/>
        <w:rPr>
          <w:rFonts w:cs="DejaVu Sans Mono"/>
          <w:sz w:val="14"/>
        </w:rPr>
      </w:pPr>
      <w:r w:rsidRPr="008756D7">
        <w:rPr>
          <w:rFonts w:cs="DejaVu Sans Mono"/>
          <w:sz w:val="14"/>
        </w:rPr>
        <w:t xml:space="preserve">     </w:t>
      </w:r>
      <w:bookmarkStart w:id="764" w:name="_Toc402887653"/>
      <w:r w:rsidRPr="008756D7">
        <w:rPr>
          <w:rFonts w:cs="DejaVu Sans Mono"/>
          <w:sz w:val="14"/>
        </w:rPr>
        <w:t>2978.573    2687    12            │          │_2012</w:t>
      </w:r>
      <w:bookmarkEnd w:id="764"/>
      <w:r w:rsidRPr="008756D7">
        <w:rPr>
          <w:rFonts w:cs="DejaVu Sans Mono"/>
          <w:sz w:val="14"/>
        </w:rPr>
        <w:t xml:space="preserve"> </w:t>
      </w:r>
    </w:p>
    <w:p w:rsidR="00080F3E" w:rsidRPr="008756D7" w:rsidRDefault="00C47C27" w:rsidP="00785B07">
      <w:pPr>
        <w:pStyle w:val="cadrejaune"/>
        <w:pBdr>
          <w:left w:val="single" w:sz="4" w:space="0" w:color="auto"/>
        </w:pBdr>
        <w:spacing w:line="240" w:lineRule="auto"/>
        <w:ind w:left="992" w:right="1559"/>
        <w:rPr>
          <w:rFonts w:cs="DejaVu Sans Mono"/>
          <w:sz w:val="14"/>
        </w:rPr>
      </w:pPr>
      <w:r w:rsidRPr="008756D7">
        <w:rPr>
          <w:rFonts w:cs="DejaVu Sans Mono"/>
          <w:sz w:val="14"/>
        </w:rPr>
        <w:t xml:space="preserve">     </w:t>
      </w:r>
      <w:bookmarkStart w:id="765" w:name="_Toc402887654"/>
      <w:r w:rsidRPr="008756D7">
        <w:rPr>
          <w:rFonts w:cs="DejaVu Sans Mono"/>
          <w:sz w:val="14"/>
        </w:rPr>
        <w:t>3121.880    2775    12            │          │_2013</w:t>
      </w:r>
      <w:bookmarkEnd w:id="765"/>
      <w:r w:rsidRPr="008756D7">
        <w:rPr>
          <w:rFonts w:cs="DejaVu Sans Mono"/>
          <w:sz w:val="14"/>
        </w:rPr>
        <w:t xml:space="preserve"> </w:t>
      </w:r>
    </w:p>
    <w:p w:rsidR="00080F3E" w:rsidRPr="008756D7" w:rsidRDefault="00C47C27" w:rsidP="00785B07">
      <w:pPr>
        <w:pStyle w:val="cadrejaune"/>
        <w:pBdr>
          <w:left w:val="single" w:sz="4" w:space="0" w:color="auto"/>
        </w:pBdr>
        <w:spacing w:line="240" w:lineRule="auto"/>
        <w:ind w:left="992" w:right="1559"/>
        <w:rPr>
          <w:rFonts w:cs="DejaVu Sans Mono"/>
          <w:sz w:val="14"/>
        </w:rPr>
      </w:pPr>
      <w:r w:rsidRPr="008756D7">
        <w:rPr>
          <w:rFonts w:cs="DejaVu Sans Mono"/>
          <w:sz w:val="14"/>
        </w:rPr>
        <w:t xml:space="preserve">     </w:t>
      </w:r>
      <w:bookmarkStart w:id="766" w:name="_Toc402887655"/>
      <w:r w:rsidRPr="008756D7">
        <w:rPr>
          <w:rFonts w:cs="DejaVu Sans Mono"/>
          <w:sz w:val="14"/>
        </w:rPr>
        <w:t>2023.728    1835     8            │          │_2014</w:t>
      </w:r>
      <w:bookmarkEnd w:id="766"/>
      <w:r w:rsidRPr="008756D7">
        <w:rPr>
          <w:rFonts w:cs="DejaVu Sans Mono"/>
          <w:sz w:val="14"/>
        </w:rPr>
        <w:t xml:space="preserve"> </w:t>
      </w:r>
    </w:p>
    <w:p w:rsidR="00080F3E" w:rsidRPr="008756D7" w:rsidRDefault="00C47C27" w:rsidP="00785B07">
      <w:pPr>
        <w:pStyle w:val="cadrejaune"/>
        <w:pBdr>
          <w:left w:val="single" w:sz="4" w:space="0" w:color="auto"/>
        </w:pBdr>
        <w:spacing w:line="240" w:lineRule="auto"/>
        <w:ind w:left="992" w:right="1559"/>
        <w:rPr>
          <w:rFonts w:cs="DejaVu Sans Mono"/>
          <w:sz w:val="14"/>
        </w:rPr>
      </w:pPr>
      <w:r w:rsidRPr="008756D7">
        <w:rPr>
          <w:rFonts w:cs="DejaVu Sans Mono"/>
          <w:sz w:val="14"/>
        </w:rPr>
        <w:t xml:space="preserve">     </w:t>
      </w:r>
      <w:bookmarkStart w:id="767" w:name="_Toc402887656"/>
      <w:r w:rsidRPr="008756D7">
        <w:rPr>
          <w:rFonts w:cs="DejaVu Sans Mono"/>
          <w:b/>
          <w:bCs/>
          <w:sz w:val="14"/>
        </w:rPr>
        <w:t>5092</w:t>
      </w:r>
      <w:r w:rsidRPr="008756D7">
        <w:rPr>
          <w:rFonts w:cs="DejaVu Sans Mono"/>
          <w:sz w:val="14"/>
        </w:rPr>
        <w:t>.654    3120   204            │_HBR</w:t>
      </w:r>
      <w:bookmarkEnd w:id="767"/>
      <w:r w:rsidRPr="008756D7">
        <w:rPr>
          <w:rFonts w:cs="DejaVu Sans Mono"/>
          <w:sz w:val="14"/>
        </w:rPr>
        <w:t xml:space="preserve"> </w:t>
      </w:r>
    </w:p>
    <w:p w:rsidR="00080F3E" w:rsidRPr="008756D7" w:rsidRDefault="00C47C27" w:rsidP="00785B07">
      <w:pPr>
        <w:pStyle w:val="cadrejaune"/>
        <w:pBdr>
          <w:left w:val="single" w:sz="4" w:space="0" w:color="auto"/>
        </w:pBdr>
        <w:spacing w:line="240" w:lineRule="auto"/>
        <w:ind w:left="992" w:right="1559"/>
        <w:rPr>
          <w:rFonts w:cs="DejaVu Sans Mono"/>
          <w:sz w:val="14"/>
        </w:rPr>
      </w:pPr>
      <w:r w:rsidRPr="008756D7">
        <w:rPr>
          <w:rFonts w:cs="DejaVu Sans Mono"/>
          <w:sz w:val="14"/>
        </w:rPr>
        <w:t xml:space="preserve">      </w:t>
      </w:r>
      <w:bookmarkStart w:id="768" w:name="_Toc402887657"/>
      <w:r w:rsidRPr="008756D7">
        <w:rPr>
          <w:rFonts w:cs="DejaVu Sans Mono"/>
          <w:sz w:val="14"/>
        </w:rPr>
        <w:t>598.132     324    24                 │_GSE</w:t>
      </w:r>
      <w:bookmarkEnd w:id="768"/>
      <w:r w:rsidRPr="008756D7">
        <w:rPr>
          <w:rFonts w:cs="DejaVu Sans Mono"/>
          <w:sz w:val="14"/>
        </w:rPr>
        <w:t xml:space="preserve"> </w:t>
      </w:r>
    </w:p>
    <w:p w:rsidR="00080F3E" w:rsidRPr="008756D7" w:rsidRDefault="00C47C27" w:rsidP="00785B07">
      <w:pPr>
        <w:pStyle w:val="cadrejaune"/>
        <w:pBdr>
          <w:left w:val="single" w:sz="4" w:space="0" w:color="auto"/>
        </w:pBdr>
        <w:spacing w:line="240" w:lineRule="auto"/>
        <w:ind w:left="992" w:right="1559"/>
        <w:rPr>
          <w:rFonts w:cs="DejaVu Sans Mono"/>
          <w:sz w:val="14"/>
        </w:rPr>
      </w:pPr>
      <w:r w:rsidRPr="008756D7">
        <w:rPr>
          <w:rFonts w:cs="DejaVu Sans Mono"/>
          <w:sz w:val="14"/>
        </w:rPr>
        <w:t xml:space="preserve">      </w:t>
      </w:r>
      <w:bookmarkStart w:id="769" w:name="_Toc402887658"/>
      <w:r w:rsidRPr="008756D7">
        <w:rPr>
          <w:rFonts w:cs="DejaVu Sans Mono"/>
          <w:sz w:val="14"/>
        </w:rPr>
        <w:t>318.557     158    12                 │     │_2001</w:t>
      </w:r>
      <w:bookmarkEnd w:id="769"/>
      <w:r w:rsidRPr="008756D7">
        <w:rPr>
          <w:rFonts w:cs="DejaVu Sans Mono"/>
          <w:sz w:val="14"/>
        </w:rPr>
        <w:t xml:space="preserve"> </w:t>
      </w:r>
    </w:p>
    <w:p w:rsidR="00080F3E" w:rsidRPr="008756D7" w:rsidRDefault="00C47C27" w:rsidP="00785B07">
      <w:pPr>
        <w:pStyle w:val="cadrejaune"/>
        <w:pBdr>
          <w:left w:val="single" w:sz="4" w:space="0" w:color="auto"/>
        </w:pBdr>
        <w:spacing w:line="240" w:lineRule="auto"/>
        <w:ind w:left="992" w:right="1559"/>
        <w:rPr>
          <w:rFonts w:cs="DejaVu Sans Mono"/>
          <w:sz w:val="14"/>
        </w:rPr>
      </w:pPr>
      <w:r w:rsidRPr="008756D7">
        <w:rPr>
          <w:rFonts w:cs="DejaVu Sans Mono"/>
          <w:sz w:val="14"/>
        </w:rPr>
        <w:t xml:space="preserve">       </w:t>
      </w:r>
      <w:bookmarkStart w:id="770" w:name="_Toc402887659"/>
      <w:r w:rsidRPr="008756D7">
        <w:rPr>
          <w:rFonts w:cs="DejaVu Sans Mono"/>
          <w:sz w:val="14"/>
        </w:rPr>
        <w:t>35.631      19     1                 │     │_2004</w:t>
      </w:r>
      <w:bookmarkEnd w:id="770"/>
      <w:r w:rsidRPr="008756D7">
        <w:rPr>
          <w:rFonts w:cs="DejaVu Sans Mono"/>
          <w:sz w:val="14"/>
        </w:rPr>
        <w:t xml:space="preserve"> </w:t>
      </w:r>
    </w:p>
    <w:p w:rsidR="00080F3E" w:rsidRPr="008756D7" w:rsidRDefault="00C47C27" w:rsidP="00785B07">
      <w:pPr>
        <w:pStyle w:val="cadrejaune"/>
        <w:pBdr>
          <w:left w:val="single" w:sz="4" w:space="0" w:color="auto"/>
        </w:pBdr>
        <w:spacing w:line="240" w:lineRule="auto"/>
        <w:ind w:left="992" w:right="1559"/>
        <w:rPr>
          <w:rFonts w:cs="DejaVu Sans Mono"/>
          <w:sz w:val="14"/>
        </w:rPr>
      </w:pPr>
      <w:r w:rsidRPr="008756D7">
        <w:rPr>
          <w:rFonts w:cs="DejaVu Sans Mono"/>
          <w:sz w:val="14"/>
        </w:rPr>
        <w:t xml:space="preserve">      </w:t>
      </w:r>
      <w:bookmarkStart w:id="771" w:name="_Toc402887660"/>
      <w:r w:rsidRPr="008756D7">
        <w:rPr>
          <w:rFonts w:cs="DejaVu Sans Mono"/>
          <w:sz w:val="14"/>
        </w:rPr>
        <w:t>243.945     147     8                 │     │_2014</w:t>
      </w:r>
      <w:bookmarkEnd w:id="771"/>
      <w:r w:rsidRPr="008756D7">
        <w:rPr>
          <w:rFonts w:cs="DejaVu Sans Mono"/>
          <w:sz w:val="14"/>
        </w:rPr>
        <w:t xml:space="preserve"> </w:t>
      </w:r>
    </w:p>
    <w:p w:rsidR="00080F3E" w:rsidRPr="008756D7" w:rsidRDefault="00C47C27" w:rsidP="00785B07">
      <w:pPr>
        <w:pStyle w:val="cadrejaune"/>
        <w:pBdr>
          <w:left w:val="single" w:sz="4" w:space="0" w:color="auto"/>
        </w:pBdr>
        <w:spacing w:line="240" w:lineRule="auto"/>
        <w:ind w:left="992" w:right="1559"/>
        <w:rPr>
          <w:rFonts w:cs="DejaVu Sans Mono"/>
          <w:sz w:val="14"/>
        </w:rPr>
      </w:pPr>
      <w:r w:rsidRPr="008756D7">
        <w:rPr>
          <w:rFonts w:cs="DejaVu Sans Mono"/>
          <w:sz w:val="14"/>
        </w:rPr>
        <w:t xml:space="preserve">     </w:t>
      </w:r>
      <w:bookmarkStart w:id="772" w:name="_Toc402887661"/>
      <w:r w:rsidRPr="008756D7">
        <w:rPr>
          <w:rFonts w:cs="DejaVu Sans Mono"/>
          <w:sz w:val="14"/>
        </w:rPr>
        <w:t>4494.522    2796   178                 │_ISR2</w:t>
      </w:r>
      <w:bookmarkEnd w:id="772"/>
      <w:r w:rsidRPr="008756D7">
        <w:rPr>
          <w:rFonts w:cs="DejaVu Sans Mono"/>
          <w:sz w:val="14"/>
        </w:rPr>
        <w:t xml:space="preserve"> </w:t>
      </w:r>
    </w:p>
    <w:p w:rsidR="00080F3E" w:rsidRPr="008756D7" w:rsidRDefault="00C47C27" w:rsidP="00785B07">
      <w:pPr>
        <w:pStyle w:val="cadrejaune"/>
        <w:pBdr>
          <w:left w:val="single" w:sz="4" w:space="0" w:color="auto"/>
        </w:pBdr>
        <w:spacing w:line="240" w:lineRule="auto"/>
        <w:ind w:left="992" w:right="1559"/>
        <w:rPr>
          <w:rFonts w:cs="DejaVu Sans Mono"/>
          <w:sz w:val="14"/>
        </w:rPr>
      </w:pPr>
      <w:r w:rsidRPr="008756D7">
        <w:rPr>
          <w:rFonts w:cs="DejaVu Sans Mono"/>
          <w:sz w:val="14"/>
        </w:rPr>
        <w:t xml:space="preserve">      </w:t>
      </w:r>
      <w:bookmarkStart w:id="773" w:name="_Toc402887662"/>
      <w:r w:rsidRPr="008756D7">
        <w:rPr>
          <w:rFonts w:cs="DejaVu Sans Mono"/>
          <w:sz w:val="14"/>
        </w:rPr>
        <w:t>312.194     158    12                       │_2001</w:t>
      </w:r>
      <w:bookmarkEnd w:id="773"/>
      <w:r w:rsidRPr="008756D7">
        <w:rPr>
          <w:rFonts w:cs="DejaVu Sans Mono"/>
          <w:sz w:val="14"/>
        </w:rPr>
        <w:t xml:space="preserve"> </w:t>
      </w:r>
    </w:p>
    <w:p w:rsidR="00080F3E" w:rsidRPr="008756D7" w:rsidRDefault="00C47C27" w:rsidP="00785B07">
      <w:pPr>
        <w:pStyle w:val="cadrejaune"/>
        <w:pBdr>
          <w:left w:val="single" w:sz="4" w:space="0" w:color="auto"/>
        </w:pBdr>
        <w:spacing w:line="240" w:lineRule="auto"/>
        <w:ind w:left="992" w:right="1559"/>
        <w:rPr>
          <w:rFonts w:cs="DejaVu Sans Mono"/>
          <w:sz w:val="14"/>
        </w:rPr>
      </w:pPr>
      <w:r w:rsidRPr="008756D7">
        <w:rPr>
          <w:rFonts w:cs="DejaVu Sans Mono"/>
          <w:sz w:val="14"/>
        </w:rPr>
        <w:t xml:space="preserve">      </w:t>
      </w:r>
      <w:bookmarkStart w:id="774" w:name="_Toc402887663"/>
      <w:r w:rsidRPr="008756D7">
        <w:rPr>
          <w:rFonts w:cs="DejaVu Sans Mono"/>
          <w:sz w:val="14"/>
        </w:rPr>
        <w:t>302.498     163    12                       │_2002</w:t>
      </w:r>
      <w:bookmarkEnd w:id="774"/>
      <w:r w:rsidRPr="008756D7">
        <w:rPr>
          <w:rFonts w:cs="DejaVu Sans Mono"/>
          <w:sz w:val="14"/>
        </w:rPr>
        <w:t xml:space="preserve"> </w:t>
      </w:r>
    </w:p>
    <w:p w:rsidR="00080F3E" w:rsidRPr="008756D7" w:rsidRDefault="00C47C27" w:rsidP="00785B07">
      <w:pPr>
        <w:pStyle w:val="cadrejaune"/>
        <w:pBdr>
          <w:left w:val="single" w:sz="4" w:space="0" w:color="auto"/>
        </w:pBdr>
        <w:spacing w:line="240" w:lineRule="auto"/>
        <w:ind w:left="992" w:right="1559"/>
        <w:rPr>
          <w:rFonts w:cs="DejaVu Sans Mono"/>
          <w:sz w:val="14"/>
        </w:rPr>
      </w:pPr>
      <w:r w:rsidRPr="008756D7">
        <w:rPr>
          <w:rFonts w:cs="DejaVu Sans Mono"/>
          <w:sz w:val="14"/>
        </w:rPr>
        <w:t xml:space="preserve">      </w:t>
      </w:r>
      <w:bookmarkStart w:id="775" w:name="_Toc402887664"/>
      <w:r w:rsidRPr="008756D7">
        <w:rPr>
          <w:rFonts w:cs="DejaVu Sans Mono"/>
          <w:sz w:val="14"/>
        </w:rPr>
        <w:t>280.915     148    12                       │_2003</w:t>
      </w:r>
      <w:bookmarkEnd w:id="775"/>
      <w:r w:rsidRPr="008756D7">
        <w:rPr>
          <w:rFonts w:cs="DejaVu Sans Mono"/>
          <w:sz w:val="14"/>
        </w:rPr>
        <w:t xml:space="preserve"> </w:t>
      </w:r>
    </w:p>
    <w:p w:rsidR="00080F3E" w:rsidRPr="008756D7" w:rsidRDefault="00C47C27" w:rsidP="00785B07">
      <w:pPr>
        <w:pStyle w:val="cadrejaune"/>
        <w:pBdr>
          <w:left w:val="single" w:sz="4" w:space="0" w:color="auto"/>
        </w:pBdr>
        <w:spacing w:line="240" w:lineRule="auto"/>
        <w:ind w:left="992" w:right="1559"/>
        <w:rPr>
          <w:rFonts w:cs="DejaVu Sans Mono"/>
          <w:sz w:val="14"/>
        </w:rPr>
      </w:pPr>
      <w:r w:rsidRPr="008756D7">
        <w:rPr>
          <w:rFonts w:cs="DejaVu Sans Mono"/>
          <w:sz w:val="14"/>
        </w:rPr>
        <w:t xml:space="preserve">      </w:t>
      </w:r>
      <w:bookmarkStart w:id="776" w:name="_Toc402887665"/>
      <w:r w:rsidRPr="008756D7">
        <w:rPr>
          <w:rFonts w:cs="DejaVu Sans Mono"/>
          <w:sz w:val="14"/>
        </w:rPr>
        <w:t>377.060     220    12                       │_2004</w:t>
      </w:r>
      <w:bookmarkEnd w:id="776"/>
      <w:r w:rsidRPr="008756D7">
        <w:rPr>
          <w:rFonts w:cs="DejaVu Sans Mono"/>
          <w:sz w:val="14"/>
        </w:rPr>
        <w:t xml:space="preserve"> </w:t>
      </w:r>
    </w:p>
    <w:p w:rsidR="00080F3E" w:rsidRPr="008756D7" w:rsidRDefault="00C47C27" w:rsidP="00785B07">
      <w:pPr>
        <w:pStyle w:val="cadrejaune"/>
        <w:pBdr>
          <w:left w:val="single" w:sz="4" w:space="0" w:color="auto"/>
        </w:pBdr>
        <w:spacing w:line="240" w:lineRule="auto"/>
        <w:ind w:left="992" w:right="1559"/>
        <w:rPr>
          <w:rFonts w:cs="DejaVu Sans Mono"/>
          <w:sz w:val="14"/>
        </w:rPr>
      </w:pPr>
      <w:r w:rsidRPr="008756D7">
        <w:rPr>
          <w:rFonts w:cs="DejaVu Sans Mono"/>
          <w:sz w:val="14"/>
        </w:rPr>
        <w:t xml:space="preserve">      </w:t>
      </w:r>
      <w:bookmarkStart w:id="777" w:name="_Toc402887666"/>
      <w:r w:rsidRPr="008756D7">
        <w:rPr>
          <w:rFonts w:cs="DejaVu Sans Mono"/>
          <w:sz w:val="14"/>
        </w:rPr>
        <w:t>364.785     228    12                       │_2005</w:t>
      </w:r>
      <w:bookmarkEnd w:id="777"/>
      <w:r w:rsidRPr="008756D7">
        <w:rPr>
          <w:rFonts w:cs="DejaVu Sans Mono"/>
          <w:sz w:val="14"/>
        </w:rPr>
        <w:t xml:space="preserve"> </w:t>
      </w:r>
    </w:p>
    <w:p w:rsidR="00080F3E" w:rsidRPr="008756D7" w:rsidRDefault="00C47C27" w:rsidP="00785B07">
      <w:pPr>
        <w:pStyle w:val="cadrejaune"/>
        <w:pBdr>
          <w:left w:val="single" w:sz="4" w:space="0" w:color="auto"/>
        </w:pBdr>
        <w:spacing w:line="240" w:lineRule="auto"/>
        <w:ind w:left="992" w:right="1559"/>
        <w:rPr>
          <w:rFonts w:cs="DejaVu Sans Mono"/>
          <w:sz w:val="14"/>
        </w:rPr>
      </w:pPr>
      <w:r w:rsidRPr="008756D7">
        <w:rPr>
          <w:rFonts w:cs="DejaVu Sans Mono"/>
          <w:sz w:val="14"/>
        </w:rPr>
        <w:t xml:space="preserve">      </w:t>
      </w:r>
      <w:bookmarkStart w:id="778" w:name="_Toc402887667"/>
      <w:r w:rsidRPr="008756D7">
        <w:rPr>
          <w:rFonts w:cs="DejaVu Sans Mono"/>
          <w:sz w:val="14"/>
        </w:rPr>
        <w:t>334.152     182    12                       │_2006</w:t>
      </w:r>
      <w:bookmarkEnd w:id="778"/>
      <w:r w:rsidRPr="008756D7">
        <w:rPr>
          <w:rFonts w:cs="DejaVu Sans Mono"/>
          <w:sz w:val="14"/>
        </w:rPr>
        <w:t xml:space="preserve"> </w:t>
      </w:r>
    </w:p>
    <w:p w:rsidR="00080F3E" w:rsidRPr="008756D7" w:rsidRDefault="00C47C27" w:rsidP="00785B07">
      <w:pPr>
        <w:pStyle w:val="cadrejaune"/>
        <w:pBdr>
          <w:left w:val="single" w:sz="4" w:space="0" w:color="auto"/>
        </w:pBdr>
        <w:spacing w:line="240" w:lineRule="auto"/>
        <w:ind w:left="992" w:right="1559"/>
        <w:rPr>
          <w:rFonts w:cs="DejaVu Sans Mono"/>
          <w:sz w:val="14"/>
        </w:rPr>
      </w:pPr>
      <w:r w:rsidRPr="008756D7">
        <w:rPr>
          <w:rFonts w:cs="DejaVu Sans Mono"/>
          <w:sz w:val="14"/>
        </w:rPr>
        <w:t xml:space="preserve">      </w:t>
      </w:r>
      <w:bookmarkStart w:id="779" w:name="_Toc402887668"/>
      <w:r w:rsidRPr="008756D7">
        <w:rPr>
          <w:rFonts w:cs="DejaVu Sans Mono"/>
          <w:sz w:val="14"/>
        </w:rPr>
        <w:t>316.663     166    12                       │_2007</w:t>
      </w:r>
      <w:bookmarkEnd w:id="779"/>
      <w:r w:rsidRPr="008756D7">
        <w:rPr>
          <w:rFonts w:cs="DejaVu Sans Mono"/>
          <w:sz w:val="14"/>
        </w:rPr>
        <w:t xml:space="preserve"> </w:t>
      </w:r>
    </w:p>
    <w:p w:rsidR="00080F3E" w:rsidRPr="008756D7" w:rsidRDefault="00C47C27" w:rsidP="00785B07">
      <w:pPr>
        <w:pStyle w:val="cadrejaune"/>
        <w:pBdr>
          <w:left w:val="single" w:sz="4" w:space="0" w:color="auto"/>
        </w:pBdr>
        <w:spacing w:line="240" w:lineRule="auto"/>
        <w:ind w:left="992" w:right="1559"/>
        <w:rPr>
          <w:rFonts w:cs="DejaVu Sans Mono"/>
          <w:sz w:val="14"/>
        </w:rPr>
      </w:pPr>
      <w:r w:rsidRPr="008756D7">
        <w:rPr>
          <w:rFonts w:cs="DejaVu Sans Mono"/>
          <w:sz w:val="14"/>
        </w:rPr>
        <w:t xml:space="preserve">      </w:t>
      </w:r>
      <w:bookmarkStart w:id="780" w:name="_Toc402887669"/>
      <w:r w:rsidRPr="008756D7">
        <w:rPr>
          <w:rFonts w:cs="DejaVu Sans Mono"/>
          <w:sz w:val="14"/>
        </w:rPr>
        <w:t>326.948     187    12                       │_2008</w:t>
      </w:r>
      <w:bookmarkEnd w:id="780"/>
      <w:r w:rsidRPr="008756D7">
        <w:rPr>
          <w:rFonts w:cs="DejaVu Sans Mono"/>
          <w:sz w:val="14"/>
        </w:rPr>
        <w:t xml:space="preserve"> </w:t>
      </w:r>
    </w:p>
    <w:p w:rsidR="00080F3E" w:rsidRPr="008756D7" w:rsidRDefault="00C47C27" w:rsidP="00785B07">
      <w:pPr>
        <w:pStyle w:val="cadrejaune"/>
        <w:pBdr>
          <w:left w:val="single" w:sz="4" w:space="0" w:color="auto"/>
        </w:pBdr>
        <w:spacing w:line="240" w:lineRule="auto"/>
        <w:ind w:left="992" w:right="1559"/>
        <w:rPr>
          <w:rFonts w:cs="DejaVu Sans Mono"/>
          <w:sz w:val="14"/>
        </w:rPr>
      </w:pPr>
      <w:r w:rsidRPr="008756D7">
        <w:rPr>
          <w:rFonts w:cs="DejaVu Sans Mono"/>
          <w:sz w:val="14"/>
        </w:rPr>
        <w:t xml:space="preserve">      </w:t>
      </w:r>
      <w:bookmarkStart w:id="781" w:name="_Toc402887670"/>
      <w:r w:rsidRPr="008756D7">
        <w:rPr>
          <w:rFonts w:cs="DejaVu Sans Mono"/>
          <w:sz w:val="14"/>
        </w:rPr>
        <w:t>331.717     194    12                       │_2009</w:t>
      </w:r>
      <w:bookmarkEnd w:id="781"/>
      <w:r w:rsidRPr="008756D7">
        <w:rPr>
          <w:rFonts w:cs="DejaVu Sans Mono"/>
          <w:sz w:val="14"/>
        </w:rPr>
        <w:t xml:space="preserve"> </w:t>
      </w:r>
    </w:p>
    <w:p w:rsidR="00080F3E" w:rsidRPr="008756D7" w:rsidRDefault="00C47C27" w:rsidP="00785B07">
      <w:pPr>
        <w:pStyle w:val="cadrejaune"/>
        <w:pBdr>
          <w:left w:val="single" w:sz="4" w:space="0" w:color="auto"/>
        </w:pBdr>
        <w:spacing w:line="240" w:lineRule="auto"/>
        <w:ind w:left="992" w:right="1559"/>
        <w:rPr>
          <w:rFonts w:cs="DejaVu Sans Mono"/>
          <w:sz w:val="14"/>
        </w:rPr>
      </w:pPr>
      <w:r w:rsidRPr="008756D7">
        <w:rPr>
          <w:rFonts w:cs="DejaVu Sans Mono"/>
          <w:sz w:val="14"/>
        </w:rPr>
        <w:t xml:space="preserve">      </w:t>
      </w:r>
      <w:bookmarkStart w:id="782" w:name="_Toc402887671"/>
      <w:r w:rsidRPr="008756D7">
        <w:rPr>
          <w:rFonts w:cs="DejaVu Sans Mono"/>
          <w:sz w:val="14"/>
        </w:rPr>
        <w:t>319.764     217    12                       │_2010</w:t>
      </w:r>
      <w:bookmarkEnd w:id="782"/>
      <w:r w:rsidRPr="008756D7">
        <w:rPr>
          <w:rFonts w:cs="DejaVu Sans Mono"/>
          <w:sz w:val="14"/>
        </w:rPr>
        <w:t xml:space="preserve"> </w:t>
      </w:r>
    </w:p>
    <w:p w:rsidR="00080F3E" w:rsidRPr="008756D7" w:rsidRDefault="00C47C27" w:rsidP="00785B07">
      <w:pPr>
        <w:pStyle w:val="cadrejaune"/>
        <w:pBdr>
          <w:left w:val="single" w:sz="4" w:space="0" w:color="auto"/>
        </w:pBdr>
        <w:spacing w:line="240" w:lineRule="auto"/>
        <w:ind w:left="992" w:right="1559"/>
        <w:rPr>
          <w:rFonts w:cs="DejaVu Sans Mono"/>
          <w:sz w:val="14"/>
        </w:rPr>
      </w:pPr>
      <w:r w:rsidRPr="008756D7">
        <w:rPr>
          <w:rFonts w:cs="DejaVu Sans Mono"/>
          <w:sz w:val="14"/>
        </w:rPr>
        <w:t xml:space="preserve">      </w:t>
      </w:r>
      <w:bookmarkStart w:id="783" w:name="_Toc402887672"/>
      <w:r w:rsidRPr="008756D7">
        <w:rPr>
          <w:rFonts w:cs="DejaVu Sans Mono"/>
          <w:sz w:val="14"/>
        </w:rPr>
        <w:t>318.642     231    12                       │_2011</w:t>
      </w:r>
      <w:bookmarkEnd w:id="783"/>
      <w:r w:rsidRPr="008756D7">
        <w:rPr>
          <w:rFonts w:cs="DejaVu Sans Mono"/>
          <w:sz w:val="14"/>
        </w:rPr>
        <w:t xml:space="preserve"> </w:t>
      </w:r>
    </w:p>
    <w:p w:rsidR="00080F3E" w:rsidRPr="008756D7" w:rsidRDefault="00C47C27" w:rsidP="00785B07">
      <w:pPr>
        <w:pStyle w:val="cadrejaune"/>
        <w:pBdr>
          <w:left w:val="single" w:sz="4" w:space="0" w:color="auto"/>
        </w:pBdr>
        <w:spacing w:line="240" w:lineRule="auto"/>
        <w:ind w:left="992" w:right="1559"/>
        <w:rPr>
          <w:rFonts w:cs="DejaVu Sans Mono"/>
          <w:sz w:val="14"/>
        </w:rPr>
      </w:pPr>
      <w:r w:rsidRPr="008756D7">
        <w:rPr>
          <w:rFonts w:cs="DejaVu Sans Mono"/>
          <w:sz w:val="14"/>
        </w:rPr>
        <w:t xml:space="preserve">      </w:t>
      </w:r>
      <w:bookmarkStart w:id="784" w:name="_Toc402887673"/>
      <w:r w:rsidRPr="008756D7">
        <w:rPr>
          <w:rFonts w:cs="DejaVu Sans Mono"/>
          <w:sz w:val="14"/>
        </w:rPr>
        <w:t>380.951     287    12                       │_2012</w:t>
      </w:r>
      <w:bookmarkEnd w:id="784"/>
      <w:r w:rsidRPr="008756D7">
        <w:rPr>
          <w:rFonts w:cs="DejaVu Sans Mono"/>
          <w:sz w:val="14"/>
        </w:rPr>
        <w:t xml:space="preserve"> </w:t>
      </w:r>
    </w:p>
    <w:p w:rsidR="00080F3E" w:rsidRPr="008756D7" w:rsidRDefault="00C47C27" w:rsidP="00785B07">
      <w:pPr>
        <w:pStyle w:val="cadrejaune"/>
        <w:pBdr>
          <w:left w:val="single" w:sz="4" w:space="0" w:color="auto"/>
        </w:pBdr>
        <w:spacing w:line="240" w:lineRule="auto"/>
        <w:ind w:left="992" w:right="1559"/>
        <w:rPr>
          <w:rFonts w:cs="DejaVu Sans Mono"/>
          <w:sz w:val="14"/>
        </w:rPr>
      </w:pPr>
      <w:r w:rsidRPr="008756D7">
        <w:rPr>
          <w:rFonts w:cs="DejaVu Sans Mono"/>
          <w:sz w:val="14"/>
        </w:rPr>
        <w:t xml:space="preserve">      </w:t>
      </w:r>
      <w:bookmarkStart w:id="785" w:name="_Toc402887674"/>
      <w:r w:rsidRPr="008756D7">
        <w:rPr>
          <w:rFonts w:cs="DejaVu Sans Mono"/>
          <w:sz w:val="14"/>
        </w:rPr>
        <w:t>289.188     268    12                       │_2013</w:t>
      </w:r>
      <w:bookmarkEnd w:id="785"/>
      <w:r w:rsidRPr="008756D7">
        <w:rPr>
          <w:rFonts w:cs="DejaVu Sans Mono"/>
          <w:sz w:val="14"/>
        </w:rPr>
        <w:t xml:space="preserve"> </w:t>
      </w:r>
    </w:p>
    <w:p w:rsidR="00080F3E" w:rsidRPr="008756D7" w:rsidRDefault="00C47C27" w:rsidP="00785B07">
      <w:pPr>
        <w:pStyle w:val="cadrejaune"/>
        <w:pBdr>
          <w:left w:val="single" w:sz="4" w:space="0" w:color="auto"/>
        </w:pBdr>
        <w:spacing w:line="240" w:lineRule="auto"/>
        <w:ind w:left="992" w:right="1559"/>
        <w:rPr>
          <w:rFonts w:cs="DejaVu Sans Mono"/>
          <w:sz w:val="14"/>
        </w:rPr>
      </w:pPr>
      <w:r w:rsidRPr="008756D7">
        <w:rPr>
          <w:rFonts w:cs="DejaVu Sans Mono"/>
          <w:sz w:val="14"/>
        </w:rPr>
        <w:t xml:space="preserve">      </w:t>
      </w:r>
      <w:bookmarkStart w:id="786" w:name="_Toc402887675"/>
      <w:r w:rsidRPr="008756D7">
        <w:rPr>
          <w:rFonts w:cs="DejaVu Sans Mono"/>
          <w:sz w:val="14"/>
        </w:rPr>
        <w:t>239.045     147     8                       │_2014</w:t>
      </w:r>
      <w:bookmarkEnd w:id="786"/>
    </w:p>
    <w:p w:rsidR="00080F3E" w:rsidRDefault="00080F3E" w:rsidP="00785B07">
      <w:pPr>
        <w:pStyle w:val="cadrejaune"/>
        <w:pBdr>
          <w:left w:val="single" w:sz="4" w:space="0" w:color="auto"/>
        </w:pBdr>
        <w:spacing w:line="240" w:lineRule="auto"/>
        <w:ind w:left="992" w:right="1559"/>
      </w:pPr>
    </w:p>
    <w:p w:rsidR="00A534A4" w:rsidRPr="00731E1E" w:rsidRDefault="00A534A4" w:rsidP="00731E1E">
      <w:bookmarkStart w:id="787" w:name="_Toc402887676"/>
    </w:p>
    <w:p w:rsidR="00080F3E" w:rsidRDefault="009732F1" w:rsidP="005E5EDC">
      <w:pPr>
        <w:pStyle w:val="Lgende"/>
      </w:pPr>
      <w:bookmarkStart w:id="788" w:name="_Ref413946626"/>
      <w:bookmarkStart w:id="789" w:name="_Toc416973670"/>
      <w:r>
        <w:t xml:space="preserve">Table </w:t>
      </w:r>
      <w:fldSimple w:instr=" SEQ Table \* ARABIC ">
        <w:r w:rsidR="003E62A6">
          <w:rPr>
            <w:noProof/>
          </w:rPr>
          <w:t>16</w:t>
        </w:r>
      </w:fldSimple>
      <w:bookmarkEnd w:id="788"/>
      <w:r>
        <w:t>:</w:t>
      </w:r>
      <w:r>
        <w:tab/>
        <w:t>T</w:t>
      </w:r>
      <w:r w:rsidR="00C47C27">
        <w:t xml:space="preserve">aille et </w:t>
      </w:r>
      <w:r w:rsidR="00C47C27" w:rsidRPr="00A534A4">
        <w:t>nombre</w:t>
      </w:r>
      <w:r w:rsidR="00C47C27">
        <w:t xml:space="preserve"> de fichiers de l'arborescence des fichiers PNG»</w:t>
      </w:r>
      <w:bookmarkEnd w:id="787"/>
      <w:bookmarkEnd w:id="789"/>
    </w:p>
    <w:p w:rsidR="00A534A4" w:rsidRDefault="00A534A4" w:rsidP="000C5D32">
      <w:r>
        <w:br w:type="page"/>
      </w:r>
    </w:p>
    <w:p w:rsidR="00080F3E" w:rsidRDefault="00080F3E" w:rsidP="000C5D32"/>
    <w:p w:rsidR="00080F3E" w:rsidRDefault="00C47C27" w:rsidP="002868AB">
      <w:pPr>
        <w:pStyle w:val="Titre3"/>
      </w:pPr>
      <w:r>
        <w:t xml:space="preserve"> </w:t>
      </w:r>
      <w:bookmarkStart w:id="790" w:name="_Toc402887677"/>
      <w:bookmarkStart w:id="791" w:name="_Toc409633957"/>
      <w:bookmarkStart w:id="792" w:name="_Toc416973794"/>
      <w:r>
        <w:t>Résumé des volumes occupés</w:t>
      </w:r>
      <w:bookmarkEnd w:id="790"/>
      <w:bookmarkEnd w:id="791"/>
      <w:bookmarkEnd w:id="792"/>
    </w:p>
    <w:p w:rsidR="00080F3E" w:rsidRDefault="00987845" w:rsidP="000C5D32">
      <w:bookmarkStart w:id="793" w:name="_Toc402887678"/>
      <w:r>
        <w:t xml:space="preserve">La table </w:t>
      </w:r>
      <w:r w:rsidR="0088630C">
        <w:fldChar w:fldCharType="begin"/>
      </w:r>
      <w:r>
        <w:instrText xml:space="preserve"> REF _Ref413946651 \h </w:instrText>
      </w:r>
      <w:r w:rsidR="0088630C">
        <w:fldChar w:fldCharType="separate"/>
      </w:r>
      <w:r w:rsidR="003E62A6">
        <w:t xml:space="preserve">Table </w:t>
      </w:r>
      <w:r w:rsidR="003E62A6">
        <w:rPr>
          <w:noProof/>
        </w:rPr>
        <w:t>17</w:t>
      </w:r>
      <w:r w:rsidR="0088630C">
        <w:fldChar w:fldCharType="end"/>
      </w:r>
      <w:r w:rsidR="00C47C27">
        <w:t xml:space="preserve"> ci-dessous résume les volumes occupés </w:t>
      </w:r>
      <w:r w:rsidR="00AD08FE">
        <w:t>au 1</w:t>
      </w:r>
      <w:r w:rsidR="00AD08FE" w:rsidRPr="00AD08FE">
        <w:rPr>
          <w:vertAlign w:val="superscript"/>
        </w:rPr>
        <w:t>er</w:t>
      </w:r>
      <w:r w:rsidR="00AD08FE">
        <w:t xml:space="preserve"> avril 2015, </w:t>
      </w:r>
      <w:r w:rsidR="00C47C27">
        <w:t>et sont donnés à titre indicatif, la mission n'étant pas terminée.</w:t>
      </w:r>
      <w:bookmarkEnd w:id="793"/>
    </w:p>
    <w:p w:rsidR="00080F3E" w:rsidRDefault="00C47C27" w:rsidP="000C5D32">
      <w:r>
        <w:t xml:space="preserve"> </w:t>
      </w:r>
      <w:r>
        <w:tab/>
      </w:r>
    </w:p>
    <w:tbl>
      <w:tblPr>
        <w:tblW w:w="0" w:type="auto"/>
        <w:tblInd w:w="54" w:type="dxa"/>
        <w:tblBorders>
          <w:top w:val="single" w:sz="2" w:space="0" w:color="000000"/>
          <w:left w:val="single" w:sz="2" w:space="0" w:color="000000"/>
          <w:bottom w:val="single" w:sz="2" w:space="0" w:color="000000"/>
          <w:right w:val="nil"/>
          <w:insideH w:val="single" w:sz="2" w:space="0" w:color="000000"/>
          <w:insideV w:val="nil"/>
        </w:tblBorders>
        <w:tblLayout w:type="fixed"/>
        <w:tblCellMar>
          <w:top w:w="55" w:type="dxa"/>
          <w:left w:w="113" w:type="dxa"/>
          <w:bottom w:w="55" w:type="dxa"/>
          <w:right w:w="284" w:type="dxa"/>
        </w:tblCellMar>
        <w:tblLook w:val="04A0"/>
      </w:tblPr>
      <w:tblGrid>
        <w:gridCol w:w="1701"/>
        <w:gridCol w:w="1418"/>
        <w:gridCol w:w="1559"/>
        <w:gridCol w:w="1559"/>
        <w:gridCol w:w="1574"/>
      </w:tblGrid>
      <w:tr w:rsidR="00684007" w:rsidTr="00684007">
        <w:tc>
          <w:tcPr>
            <w:tcW w:w="1701" w:type="dxa"/>
            <w:tcBorders>
              <w:top w:val="single" w:sz="4" w:space="0" w:color="auto"/>
              <w:left w:val="single" w:sz="4" w:space="0" w:color="auto"/>
              <w:bottom w:val="single" w:sz="2" w:space="0" w:color="000000"/>
              <w:right w:val="nil"/>
            </w:tcBorders>
            <w:shd w:val="clear" w:color="auto" w:fill="FFFFCC"/>
            <w:tcMar>
              <w:left w:w="54" w:type="dxa"/>
            </w:tcMar>
            <w:vAlign w:val="center"/>
          </w:tcPr>
          <w:p w:rsidR="00AD08FE" w:rsidRPr="009B714B" w:rsidRDefault="00AD08FE" w:rsidP="0064369A">
            <w:pPr>
              <w:pStyle w:val="Contenudetableau"/>
              <w:spacing w:after="100" w:afterAutospacing="1"/>
              <w:ind w:right="0"/>
              <w:jc w:val="center"/>
              <w:rPr>
                <w:b/>
              </w:rPr>
            </w:pPr>
            <w:bookmarkStart w:id="794" w:name="_Toc402887679"/>
            <w:r w:rsidRPr="009B714B">
              <w:rPr>
                <w:b/>
              </w:rPr>
              <w:t>RFF</w:t>
            </w:r>
            <w:bookmarkEnd w:id="794"/>
          </w:p>
        </w:tc>
        <w:tc>
          <w:tcPr>
            <w:tcW w:w="1418" w:type="dxa"/>
            <w:tcBorders>
              <w:top w:val="single" w:sz="4" w:space="0" w:color="auto"/>
              <w:left w:val="single" w:sz="2" w:space="0" w:color="000000"/>
              <w:bottom w:val="single" w:sz="2" w:space="0" w:color="000000"/>
              <w:right w:val="nil"/>
            </w:tcBorders>
            <w:shd w:val="clear" w:color="auto" w:fill="FFFFCC"/>
            <w:tcMar>
              <w:left w:w="54" w:type="dxa"/>
            </w:tcMar>
            <w:vAlign w:val="center"/>
          </w:tcPr>
          <w:p w:rsidR="00AD08FE" w:rsidRPr="009B714B" w:rsidRDefault="00AD08FE" w:rsidP="0064369A">
            <w:pPr>
              <w:pStyle w:val="Contenudetableau"/>
              <w:spacing w:after="100" w:afterAutospacing="1"/>
              <w:ind w:right="0"/>
              <w:jc w:val="center"/>
              <w:rPr>
                <w:b/>
              </w:rPr>
            </w:pPr>
            <w:bookmarkStart w:id="795" w:name="_Toc402887680"/>
            <w:r w:rsidRPr="009B714B">
              <w:rPr>
                <w:b/>
              </w:rPr>
              <w:t>compression</w:t>
            </w:r>
            <w:bookmarkEnd w:id="795"/>
          </w:p>
        </w:tc>
        <w:tc>
          <w:tcPr>
            <w:tcW w:w="1559" w:type="dxa"/>
            <w:tcBorders>
              <w:top w:val="single" w:sz="4" w:space="0" w:color="auto"/>
              <w:left w:val="single" w:sz="2" w:space="0" w:color="000000"/>
              <w:bottom w:val="single" w:sz="2" w:space="0" w:color="000000"/>
              <w:right w:val="nil"/>
            </w:tcBorders>
            <w:shd w:val="clear" w:color="auto" w:fill="FFFFCC"/>
            <w:tcMar>
              <w:left w:w="54" w:type="dxa"/>
            </w:tcMar>
            <w:vAlign w:val="center"/>
          </w:tcPr>
          <w:p w:rsidR="00AD08FE" w:rsidRPr="009B714B" w:rsidRDefault="00AD08FE" w:rsidP="0064369A">
            <w:pPr>
              <w:pStyle w:val="Contenudetableau"/>
              <w:spacing w:after="100" w:afterAutospacing="1"/>
              <w:ind w:right="0"/>
              <w:jc w:val="center"/>
              <w:rPr>
                <w:b/>
              </w:rPr>
            </w:pPr>
            <w:bookmarkStart w:id="796" w:name="_Toc402887681"/>
            <w:r w:rsidRPr="009B714B">
              <w:rPr>
                <w:b/>
              </w:rPr>
              <w:t>Volume en Go</w:t>
            </w:r>
            <w:bookmarkEnd w:id="796"/>
          </w:p>
        </w:tc>
        <w:tc>
          <w:tcPr>
            <w:tcW w:w="1559" w:type="dxa"/>
            <w:tcBorders>
              <w:top w:val="single" w:sz="4" w:space="0" w:color="auto"/>
              <w:left w:val="single" w:sz="2" w:space="0" w:color="000000"/>
              <w:bottom w:val="single" w:sz="2" w:space="0" w:color="000000"/>
              <w:right w:val="single" w:sz="2" w:space="0" w:color="000000"/>
            </w:tcBorders>
            <w:shd w:val="clear" w:color="auto" w:fill="FFFFCC"/>
            <w:vAlign w:val="center"/>
          </w:tcPr>
          <w:p w:rsidR="00AD08FE" w:rsidRPr="009B714B" w:rsidRDefault="00AD08FE" w:rsidP="0064369A">
            <w:pPr>
              <w:pStyle w:val="Contenudetableau"/>
              <w:spacing w:after="100" w:afterAutospacing="1"/>
              <w:ind w:right="0"/>
              <w:jc w:val="center"/>
              <w:rPr>
                <w:b/>
              </w:rPr>
            </w:pPr>
            <w:bookmarkStart w:id="797" w:name="_Toc402887682"/>
            <w:r w:rsidRPr="009B714B">
              <w:rPr>
                <w:b/>
              </w:rPr>
              <w:t>Nombre de fichiers</w:t>
            </w:r>
            <w:bookmarkEnd w:id="797"/>
          </w:p>
        </w:tc>
        <w:tc>
          <w:tcPr>
            <w:tcW w:w="1574" w:type="dxa"/>
            <w:tcBorders>
              <w:top w:val="single" w:sz="4" w:space="0" w:color="auto"/>
              <w:left w:val="single" w:sz="2" w:space="0" w:color="000000"/>
              <w:bottom w:val="single" w:sz="2" w:space="0" w:color="000000"/>
              <w:right w:val="single" w:sz="4" w:space="0" w:color="auto"/>
            </w:tcBorders>
            <w:shd w:val="clear" w:color="auto" w:fill="FFFFCC"/>
            <w:tcMar>
              <w:left w:w="54" w:type="dxa"/>
            </w:tcMar>
            <w:vAlign w:val="center"/>
          </w:tcPr>
          <w:p w:rsidR="00AD08FE" w:rsidRPr="009B714B" w:rsidRDefault="00AD08FE" w:rsidP="0064369A">
            <w:pPr>
              <w:pStyle w:val="Contenudetableau"/>
              <w:spacing w:after="100" w:afterAutospacing="1"/>
              <w:ind w:right="0"/>
              <w:jc w:val="center"/>
              <w:rPr>
                <w:b/>
              </w:rPr>
            </w:pPr>
            <w:r w:rsidRPr="009B714B">
              <w:rPr>
                <w:b/>
              </w:rPr>
              <w:t xml:space="preserve">Nombre de </w:t>
            </w:r>
            <w:r>
              <w:rPr>
                <w:b/>
              </w:rPr>
              <w:t>répertoires</w:t>
            </w:r>
          </w:p>
        </w:tc>
      </w:tr>
      <w:tr w:rsidR="00684007" w:rsidTr="00684007">
        <w:tc>
          <w:tcPr>
            <w:tcW w:w="1701" w:type="dxa"/>
            <w:tcBorders>
              <w:top w:val="single" w:sz="2" w:space="0" w:color="000000"/>
              <w:left w:val="single" w:sz="4" w:space="0" w:color="auto"/>
              <w:bottom w:val="single" w:sz="2" w:space="0" w:color="000000"/>
              <w:right w:val="nil"/>
            </w:tcBorders>
            <w:shd w:val="clear" w:color="auto" w:fill="FFFFCC"/>
            <w:tcMar>
              <w:left w:w="54" w:type="dxa"/>
            </w:tcMar>
          </w:tcPr>
          <w:p w:rsidR="00AD08FE" w:rsidRDefault="00AD08FE" w:rsidP="0064369A">
            <w:pPr>
              <w:pStyle w:val="Contenudetableau"/>
              <w:spacing w:after="100" w:afterAutospacing="1"/>
            </w:pPr>
            <w:bookmarkStart w:id="798" w:name="_Toc402887683"/>
            <w:r>
              <w:t>WFL1</w:t>
            </w:r>
            <w:bookmarkEnd w:id="798"/>
          </w:p>
        </w:tc>
        <w:tc>
          <w:tcPr>
            <w:tcW w:w="1418" w:type="dxa"/>
            <w:tcBorders>
              <w:top w:val="single" w:sz="2" w:space="0" w:color="000000"/>
              <w:left w:val="single" w:sz="2" w:space="0" w:color="000000"/>
              <w:bottom w:val="single" w:sz="2" w:space="0" w:color="000000"/>
              <w:right w:val="nil"/>
            </w:tcBorders>
            <w:shd w:val="clear" w:color="auto" w:fill="FFFFCC"/>
            <w:tcMar>
              <w:left w:w="54" w:type="dxa"/>
            </w:tcMar>
          </w:tcPr>
          <w:p w:rsidR="00AD08FE" w:rsidRDefault="00AD08FE" w:rsidP="0064369A">
            <w:pPr>
              <w:pStyle w:val="Contenudetableau"/>
              <w:spacing w:after="100" w:afterAutospacing="1"/>
              <w:jc w:val="center"/>
            </w:pPr>
            <w:bookmarkStart w:id="799" w:name="_Toc402887684"/>
            <w:r>
              <w:t>zippés</w:t>
            </w:r>
            <w:bookmarkEnd w:id="799"/>
          </w:p>
        </w:tc>
        <w:tc>
          <w:tcPr>
            <w:tcW w:w="1559" w:type="dxa"/>
            <w:tcBorders>
              <w:top w:val="single" w:sz="2" w:space="0" w:color="000000"/>
              <w:left w:val="single" w:sz="2" w:space="0" w:color="000000"/>
              <w:bottom w:val="single" w:sz="2" w:space="0" w:color="000000"/>
              <w:right w:val="nil"/>
            </w:tcBorders>
            <w:shd w:val="clear" w:color="auto" w:fill="FFFFCC"/>
            <w:tcMar>
              <w:left w:w="54" w:type="dxa"/>
            </w:tcMar>
            <w:vAlign w:val="center"/>
          </w:tcPr>
          <w:p w:rsidR="00AD08FE" w:rsidRPr="00684007" w:rsidRDefault="00A13A08" w:rsidP="0064369A">
            <w:pPr>
              <w:pStyle w:val="Contenudetableau"/>
              <w:spacing w:after="100" w:afterAutospacing="1"/>
              <w:jc w:val="right"/>
              <w:rPr>
                <w:rFonts w:ascii="DejaVu Sans Mono" w:hAnsi="DejaVu Sans Mono" w:cs="DejaVu Sans Mono"/>
                <w:sz w:val="18"/>
              </w:rPr>
            </w:pPr>
            <w:r w:rsidRPr="00684007">
              <w:rPr>
                <w:rFonts w:ascii="DejaVu Sans Mono" w:hAnsi="DejaVu Sans Mono" w:cs="DejaVu Sans Mono"/>
                <w:sz w:val="18"/>
              </w:rPr>
              <w:t xml:space="preserve">319          </w:t>
            </w:r>
          </w:p>
        </w:tc>
        <w:tc>
          <w:tcPr>
            <w:tcW w:w="1559" w:type="dxa"/>
            <w:tcBorders>
              <w:top w:val="single" w:sz="2" w:space="0" w:color="000000"/>
              <w:left w:val="single" w:sz="2" w:space="0" w:color="000000"/>
              <w:bottom w:val="single" w:sz="2" w:space="0" w:color="000000"/>
              <w:right w:val="single" w:sz="2" w:space="0" w:color="000000"/>
            </w:tcBorders>
            <w:shd w:val="clear" w:color="auto" w:fill="FFFFCC"/>
            <w:vAlign w:val="center"/>
          </w:tcPr>
          <w:p w:rsidR="00AD08FE" w:rsidRPr="00684007" w:rsidRDefault="00A13A08" w:rsidP="0064369A">
            <w:pPr>
              <w:pStyle w:val="Contenudetableau"/>
              <w:spacing w:after="100" w:afterAutospacing="1"/>
              <w:jc w:val="right"/>
              <w:rPr>
                <w:rFonts w:ascii="DejaVu Sans Mono" w:hAnsi="DejaVu Sans Mono" w:cs="DejaVu Sans Mono"/>
                <w:sz w:val="18"/>
              </w:rPr>
            </w:pPr>
            <w:r w:rsidRPr="00684007">
              <w:rPr>
                <w:rFonts w:ascii="DejaVu Sans Mono" w:hAnsi="DejaVu Sans Mono" w:cs="DejaVu Sans Mono"/>
                <w:sz w:val="18"/>
              </w:rPr>
              <w:t>37984</w:t>
            </w:r>
          </w:p>
        </w:tc>
        <w:tc>
          <w:tcPr>
            <w:tcW w:w="1574" w:type="dxa"/>
            <w:tcBorders>
              <w:top w:val="single" w:sz="2" w:space="0" w:color="000000"/>
              <w:left w:val="single" w:sz="2" w:space="0" w:color="000000"/>
              <w:bottom w:val="single" w:sz="2" w:space="0" w:color="000000"/>
              <w:right w:val="single" w:sz="4" w:space="0" w:color="auto"/>
            </w:tcBorders>
            <w:shd w:val="clear" w:color="auto" w:fill="FFFFCC"/>
            <w:tcMar>
              <w:left w:w="54" w:type="dxa"/>
            </w:tcMar>
            <w:vAlign w:val="center"/>
          </w:tcPr>
          <w:p w:rsidR="00AD08FE" w:rsidRPr="00684007" w:rsidRDefault="00A13A08" w:rsidP="0064369A">
            <w:pPr>
              <w:pStyle w:val="Contenudetableau"/>
              <w:spacing w:after="100" w:afterAutospacing="1"/>
              <w:jc w:val="right"/>
              <w:rPr>
                <w:rFonts w:ascii="DejaVu Sans Mono" w:hAnsi="DejaVu Sans Mono" w:cs="DejaVu Sans Mono"/>
                <w:sz w:val="18"/>
              </w:rPr>
            </w:pPr>
            <w:r w:rsidRPr="00684007">
              <w:rPr>
                <w:rFonts w:ascii="DejaVu Sans Mono" w:hAnsi="DejaVu Sans Mono" w:cs="DejaVu Sans Mono"/>
                <w:sz w:val="18"/>
              </w:rPr>
              <w:t>340</w:t>
            </w:r>
          </w:p>
        </w:tc>
      </w:tr>
      <w:tr w:rsidR="00684007" w:rsidTr="00684007">
        <w:tc>
          <w:tcPr>
            <w:tcW w:w="1701" w:type="dxa"/>
            <w:tcBorders>
              <w:top w:val="single" w:sz="2" w:space="0" w:color="000000"/>
              <w:left w:val="single" w:sz="4" w:space="0" w:color="auto"/>
              <w:bottom w:val="single" w:sz="2" w:space="0" w:color="000000"/>
              <w:right w:val="nil"/>
            </w:tcBorders>
            <w:shd w:val="clear" w:color="auto" w:fill="FFFFCC"/>
            <w:tcMar>
              <w:left w:w="54" w:type="dxa"/>
            </w:tcMar>
          </w:tcPr>
          <w:p w:rsidR="00AD08FE" w:rsidRDefault="00AD08FE" w:rsidP="0064369A">
            <w:pPr>
              <w:pStyle w:val="Contenudetableau"/>
              <w:spacing w:after="100" w:afterAutospacing="1"/>
            </w:pPr>
            <w:bookmarkStart w:id="800" w:name="_Toc402887687"/>
            <w:r>
              <w:t>VTL1</w:t>
            </w:r>
            <w:bookmarkEnd w:id="800"/>
          </w:p>
        </w:tc>
        <w:tc>
          <w:tcPr>
            <w:tcW w:w="1418" w:type="dxa"/>
            <w:tcBorders>
              <w:top w:val="single" w:sz="2" w:space="0" w:color="000000"/>
              <w:left w:val="single" w:sz="2" w:space="0" w:color="000000"/>
              <w:bottom w:val="single" w:sz="2" w:space="0" w:color="000000"/>
              <w:right w:val="nil"/>
            </w:tcBorders>
            <w:shd w:val="clear" w:color="auto" w:fill="FFFFCC"/>
            <w:tcMar>
              <w:left w:w="54" w:type="dxa"/>
            </w:tcMar>
          </w:tcPr>
          <w:p w:rsidR="00AD08FE" w:rsidRDefault="00A15DA0" w:rsidP="0064369A">
            <w:pPr>
              <w:pStyle w:val="Contenudetableau"/>
              <w:spacing w:after="100" w:afterAutospacing="1"/>
              <w:jc w:val="center"/>
            </w:pPr>
            <w:r>
              <w:t>*aucune*</w:t>
            </w:r>
          </w:p>
        </w:tc>
        <w:tc>
          <w:tcPr>
            <w:tcW w:w="1559" w:type="dxa"/>
            <w:tcBorders>
              <w:top w:val="single" w:sz="2" w:space="0" w:color="000000"/>
              <w:left w:val="single" w:sz="2" w:space="0" w:color="000000"/>
              <w:bottom w:val="single" w:sz="2" w:space="0" w:color="000000"/>
              <w:right w:val="nil"/>
            </w:tcBorders>
            <w:shd w:val="clear" w:color="auto" w:fill="FFFFCC"/>
            <w:tcMar>
              <w:left w:w="54" w:type="dxa"/>
            </w:tcMar>
            <w:vAlign w:val="center"/>
          </w:tcPr>
          <w:p w:rsidR="00AD08FE" w:rsidRPr="00684007" w:rsidRDefault="00A15DA0" w:rsidP="0064369A">
            <w:pPr>
              <w:pStyle w:val="Contenudetableau"/>
              <w:spacing w:after="100" w:afterAutospacing="1"/>
              <w:jc w:val="right"/>
              <w:rPr>
                <w:rFonts w:ascii="DejaVu Sans Mono" w:hAnsi="DejaVu Sans Mono" w:cs="DejaVu Sans Mono"/>
                <w:sz w:val="18"/>
              </w:rPr>
            </w:pPr>
            <w:r w:rsidRPr="00684007">
              <w:rPr>
                <w:rFonts w:ascii="DejaVu Sans Mono" w:hAnsi="DejaVu Sans Mono" w:cs="DejaVu Sans Mono"/>
                <w:sz w:val="18"/>
              </w:rPr>
              <w:t>3875</w:t>
            </w:r>
            <w:r w:rsidR="00AD08FE" w:rsidRPr="00684007">
              <w:rPr>
                <w:rFonts w:ascii="DejaVu Sans Mono" w:hAnsi="DejaVu Sans Mono" w:cs="DejaVu Sans Mono"/>
                <w:sz w:val="18"/>
              </w:rPr>
              <w:t xml:space="preserve">        </w:t>
            </w:r>
          </w:p>
        </w:tc>
        <w:tc>
          <w:tcPr>
            <w:tcW w:w="1559" w:type="dxa"/>
            <w:tcBorders>
              <w:top w:val="single" w:sz="2" w:space="0" w:color="000000"/>
              <w:left w:val="single" w:sz="2" w:space="0" w:color="000000"/>
              <w:bottom w:val="single" w:sz="2" w:space="0" w:color="000000"/>
              <w:right w:val="single" w:sz="2" w:space="0" w:color="000000"/>
            </w:tcBorders>
            <w:shd w:val="clear" w:color="auto" w:fill="FFFFCC"/>
            <w:vAlign w:val="center"/>
          </w:tcPr>
          <w:p w:rsidR="00AD08FE" w:rsidRPr="00684007" w:rsidRDefault="00AD08FE" w:rsidP="0064369A">
            <w:pPr>
              <w:pStyle w:val="Contenudetableau"/>
              <w:spacing w:after="100" w:afterAutospacing="1"/>
              <w:jc w:val="right"/>
              <w:rPr>
                <w:rFonts w:ascii="DejaVu Sans Mono" w:hAnsi="DejaVu Sans Mono" w:cs="DejaVu Sans Mono"/>
                <w:sz w:val="18"/>
              </w:rPr>
            </w:pPr>
            <w:r w:rsidRPr="00684007">
              <w:rPr>
                <w:rFonts w:ascii="DejaVu Sans Mono" w:hAnsi="DejaVu Sans Mono" w:cs="DejaVu Sans Mono"/>
                <w:sz w:val="18"/>
              </w:rPr>
              <w:t>39898</w:t>
            </w:r>
          </w:p>
        </w:tc>
        <w:tc>
          <w:tcPr>
            <w:tcW w:w="1574" w:type="dxa"/>
            <w:tcBorders>
              <w:top w:val="single" w:sz="2" w:space="0" w:color="000000"/>
              <w:left w:val="single" w:sz="2" w:space="0" w:color="000000"/>
              <w:bottom w:val="single" w:sz="2" w:space="0" w:color="000000"/>
              <w:right w:val="single" w:sz="4" w:space="0" w:color="auto"/>
            </w:tcBorders>
            <w:shd w:val="clear" w:color="auto" w:fill="FFFFCC"/>
            <w:tcMar>
              <w:left w:w="54" w:type="dxa"/>
            </w:tcMar>
            <w:vAlign w:val="center"/>
          </w:tcPr>
          <w:p w:rsidR="00AD08FE" w:rsidRPr="00684007" w:rsidRDefault="00AD08FE" w:rsidP="0064369A">
            <w:pPr>
              <w:pStyle w:val="Contenudetableau"/>
              <w:spacing w:after="100" w:afterAutospacing="1"/>
              <w:jc w:val="right"/>
              <w:rPr>
                <w:rFonts w:ascii="DejaVu Sans Mono" w:hAnsi="DejaVu Sans Mono" w:cs="DejaVu Sans Mono"/>
                <w:sz w:val="18"/>
              </w:rPr>
            </w:pPr>
            <w:r w:rsidRPr="00684007">
              <w:rPr>
                <w:rFonts w:ascii="DejaVu Sans Mono" w:hAnsi="DejaVu Sans Mono" w:cs="DejaVu Sans Mono"/>
                <w:sz w:val="18"/>
              </w:rPr>
              <w:t>360</w:t>
            </w:r>
          </w:p>
        </w:tc>
      </w:tr>
      <w:tr w:rsidR="00684007" w:rsidTr="00684007">
        <w:tc>
          <w:tcPr>
            <w:tcW w:w="1701" w:type="dxa"/>
            <w:tcBorders>
              <w:top w:val="single" w:sz="2" w:space="0" w:color="000000"/>
              <w:left w:val="single" w:sz="4" w:space="0" w:color="auto"/>
              <w:bottom w:val="single" w:sz="2" w:space="0" w:color="000000"/>
              <w:right w:val="nil"/>
            </w:tcBorders>
            <w:shd w:val="clear" w:color="auto" w:fill="FFFFCC"/>
            <w:tcMar>
              <w:left w:w="54" w:type="dxa"/>
            </w:tcMar>
          </w:tcPr>
          <w:p w:rsidR="00AD08FE" w:rsidRDefault="00AD08FE" w:rsidP="0064369A">
            <w:pPr>
              <w:pStyle w:val="Contenudetableau"/>
              <w:spacing w:after="100" w:afterAutospacing="1"/>
            </w:pPr>
            <w:bookmarkStart w:id="801" w:name="_Toc402887690"/>
            <w:r>
              <w:t>VTL2  GSE+ISR2</w:t>
            </w:r>
            <w:bookmarkEnd w:id="801"/>
          </w:p>
        </w:tc>
        <w:tc>
          <w:tcPr>
            <w:tcW w:w="1418" w:type="dxa"/>
            <w:tcBorders>
              <w:top w:val="single" w:sz="2" w:space="0" w:color="000000"/>
              <w:left w:val="single" w:sz="2" w:space="0" w:color="000000"/>
              <w:bottom w:val="single" w:sz="2" w:space="0" w:color="000000"/>
              <w:right w:val="nil"/>
            </w:tcBorders>
            <w:shd w:val="clear" w:color="auto" w:fill="FFFFCC"/>
            <w:tcMar>
              <w:left w:w="54" w:type="dxa"/>
            </w:tcMar>
          </w:tcPr>
          <w:p w:rsidR="00AD08FE" w:rsidRDefault="0064369A" w:rsidP="0064369A">
            <w:pPr>
              <w:pStyle w:val="Contenudetableau"/>
              <w:spacing w:after="100" w:afterAutospacing="1"/>
              <w:jc w:val="center"/>
            </w:pPr>
            <w:bookmarkStart w:id="802" w:name="_Toc402887691"/>
            <w:r>
              <w:t>Z</w:t>
            </w:r>
            <w:r w:rsidR="00AD08FE">
              <w:t>ippés</w:t>
            </w:r>
            <w:bookmarkEnd w:id="802"/>
            <w:r>
              <w:t xml:space="preserve"> partiellement</w:t>
            </w:r>
          </w:p>
        </w:tc>
        <w:tc>
          <w:tcPr>
            <w:tcW w:w="1559" w:type="dxa"/>
            <w:tcBorders>
              <w:top w:val="single" w:sz="2" w:space="0" w:color="000000"/>
              <w:left w:val="single" w:sz="2" w:space="0" w:color="000000"/>
              <w:bottom w:val="single" w:sz="2" w:space="0" w:color="000000"/>
              <w:right w:val="nil"/>
            </w:tcBorders>
            <w:shd w:val="clear" w:color="auto" w:fill="FFFFCC"/>
            <w:tcMar>
              <w:left w:w="54" w:type="dxa"/>
            </w:tcMar>
            <w:vAlign w:val="center"/>
          </w:tcPr>
          <w:p w:rsidR="00AD08FE" w:rsidRPr="00684007" w:rsidRDefault="00A15DA0" w:rsidP="0064369A">
            <w:pPr>
              <w:pStyle w:val="Contenudetableau"/>
              <w:spacing w:after="100" w:afterAutospacing="1"/>
              <w:jc w:val="right"/>
              <w:rPr>
                <w:rFonts w:ascii="DejaVu Sans Mono" w:hAnsi="DejaVu Sans Mono" w:cs="DejaVu Sans Mono"/>
                <w:sz w:val="18"/>
              </w:rPr>
            </w:pPr>
            <w:r w:rsidRPr="00684007">
              <w:rPr>
                <w:rFonts w:ascii="DejaVu Sans Mono" w:hAnsi="DejaVu Sans Mono" w:cs="DejaVu Sans Mono"/>
                <w:sz w:val="18"/>
              </w:rPr>
              <w:t xml:space="preserve">5683          </w:t>
            </w:r>
          </w:p>
        </w:tc>
        <w:tc>
          <w:tcPr>
            <w:tcW w:w="1559" w:type="dxa"/>
            <w:tcBorders>
              <w:top w:val="single" w:sz="2" w:space="0" w:color="000000"/>
              <w:left w:val="single" w:sz="2" w:space="0" w:color="000000"/>
              <w:bottom w:val="single" w:sz="2" w:space="0" w:color="000000"/>
              <w:right w:val="single" w:sz="2" w:space="0" w:color="000000"/>
            </w:tcBorders>
            <w:shd w:val="clear" w:color="auto" w:fill="FFFFCC"/>
            <w:vAlign w:val="center"/>
          </w:tcPr>
          <w:p w:rsidR="00AD08FE" w:rsidRPr="00684007" w:rsidRDefault="00A15DA0" w:rsidP="0064369A">
            <w:pPr>
              <w:pStyle w:val="Contenudetableau"/>
              <w:spacing w:after="100" w:afterAutospacing="1"/>
              <w:jc w:val="right"/>
              <w:rPr>
                <w:rFonts w:ascii="DejaVu Sans Mono" w:hAnsi="DejaVu Sans Mono" w:cs="DejaVu Sans Mono"/>
                <w:sz w:val="18"/>
              </w:rPr>
            </w:pPr>
            <w:r w:rsidRPr="00684007">
              <w:rPr>
                <w:rFonts w:ascii="DejaVu Sans Mono" w:hAnsi="DejaVu Sans Mono" w:cs="DejaVu Sans Mono"/>
                <w:sz w:val="18"/>
              </w:rPr>
              <w:t>79788</w:t>
            </w:r>
          </w:p>
        </w:tc>
        <w:tc>
          <w:tcPr>
            <w:tcW w:w="1574" w:type="dxa"/>
            <w:tcBorders>
              <w:top w:val="single" w:sz="2" w:space="0" w:color="000000"/>
              <w:left w:val="single" w:sz="2" w:space="0" w:color="000000"/>
              <w:bottom w:val="single" w:sz="2" w:space="0" w:color="000000"/>
              <w:right w:val="single" w:sz="4" w:space="0" w:color="auto"/>
            </w:tcBorders>
            <w:shd w:val="clear" w:color="auto" w:fill="FFFFCC"/>
            <w:tcMar>
              <w:left w:w="54" w:type="dxa"/>
            </w:tcMar>
            <w:vAlign w:val="center"/>
          </w:tcPr>
          <w:p w:rsidR="00AD08FE" w:rsidRPr="00684007" w:rsidRDefault="00A15DA0" w:rsidP="0064369A">
            <w:pPr>
              <w:pStyle w:val="Contenudetableau"/>
              <w:spacing w:after="100" w:afterAutospacing="1"/>
              <w:jc w:val="right"/>
              <w:rPr>
                <w:rFonts w:ascii="DejaVu Sans Mono" w:hAnsi="DejaVu Sans Mono" w:cs="DejaVu Sans Mono"/>
                <w:sz w:val="18"/>
              </w:rPr>
            </w:pPr>
            <w:r w:rsidRPr="00684007">
              <w:rPr>
                <w:rFonts w:ascii="DejaVu Sans Mono" w:hAnsi="DejaVu Sans Mono" w:cs="DejaVu Sans Mono"/>
                <w:sz w:val="18"/>
              </w:rPr>
              <w:t>722</w:t>
            </w:r>
          </w:p>
        </w:tc>
      </w:tr>
      <w:tr w:rsidR="00684007" w:rsidTr="00684007">
        <w:tc>
          <w:tcPr>
            <w:tcW w:w="1701" w:type="dxa"/>
            <w:tcBorders>
              <w:top w:val="single" w:sz="2" w:space="0" w:color="000000"/>
              <w:left w:val="single" w:sz="4" w:space="0" w:color="auto"/>
              <w:bottom w:val="single" w:sz="2" w:space="0" w:color="000000"/>
              <w:right w:val="nil"/>
            </w:tcBorders>
            <w:shd w:val="clear" w:color="auto" w:fill="FFFFCC"/>
            <w:tcMar>
              <w:left w:w="54" w:type="dxa"/>
            </w:tcMar>
          </w:tcPr>
          <w:p w:rsidR="00AD08FE" w:rsidRDefault="00AD08FE" w:rsidP="0064369A">
            <w:pPr>
              <w:pStyle w:val="Contenudetableau"/>
              <w:spacing w:after="100" w:afterAutospacing="1"/>
            </w:pPr>
            <w:bookmarkStart w:id="803" w:name="_Toc402887694"/>
            <w:r>
              <w:t>SPL2  GSE+ISR2</w:t>
            </w:r>
            <w:bookmarkEnd w:id="803"/>
          </w:p>
        </w:tc>
        <w:tc>
          <w:tcPr>
            <w:tcW w:w="1418" w:type="dxa"/>
            <w:tcBorders>
              <w:top w:val="single" w:sz="2" w:space="0" w:color="000000"/>
              <w:left w:val="single" w:sz="2" w:space="0" w:color="000000"/>
              <w:bottom w:val="single" w:sz="2" w:space="0" w:color="000000"/>
              <w:right w:val="nil"/>
            </w:tcBorders>
            <w:shd w:val="clear" w:color="auto" w:fill="FFFFCC"/>
            <w:tcMar>
              <w:left w:w="54" w:type="dxa"/>
            </w:tcMar>
          </w:tcPr>
          <w:p w:rsidR="00AD08FE" w:rsidRDefault="00AD08FE" w:rsidP="0064369A">
            <w:pPr>
              <w:pStyle w:val="Contenudetableau"/>
              <w:spacing w:after="100" w:afterAutospacing="1"/>
              <w:jc w:val="center"/>
            </w:pPr>
            <w:bookmarkStart w:id="804" w:name="_Toc402887695"/>
            <w:r>
              <w:t>zippés</w:t>
            </w:r>
            <w:bookmarkEnd w:id="804"/>
          </w:p>
        </w:tc>
        <w:tc>
          <w:tcPr>
            <w:tcW w:w="1559" w:type="dxa"/>
            <w:tcBorders>
              <w:top w:val="single" w:sz="2" w:space="0" w:color="000000"/>
              <w:left w:val="single" w:sz="2" w:space="0" w:color="000000"/>
              <w:bottom w:val="single" w:sz="2" w:space="0" w:color="000000"/>
              <w:right w:val="nil"/>
            </w:tcBorders>
            <w:shd w:val="clear" w:color="auto" w:fill="FFFFCC"/>
            <w:tcMar>
              <w:left w:w="54" w:type="dxa"/>
            </w:tcMar>
            <w:vAlign w:val="center"/>
          </w:tcPr>
          <w:p w:rsidR="00AD08FE" w:rsidRPr="00684007" w:rsidRDefault="00A15DA0" w:rsidP="0064369A">
            <w:pPr>
              <w:pStyle w:val="Contenudetableau"/>
              <w:spacing w:after="100" w:afterAutospacing="1"/>
              <w:jc w:val="right"/>
              <w:rPr>
                <w:rFonts w:ascii="DejaVu Sans Mono" w:hAnsi="DejaVu Sans Mono" w:cs="DejaVu Sans Mono"/>
                <w:sz w:val="18"/>
              </w:rPr>
            </w:pPr>
            <w:r w:rsidRPr="00684007">
              <w:rPr>
                <w:rFonts w:ascii="DejaVu Sans Mono" w:hAnsi="DejaVu Sans Mono" w:cs="DejaVu Sans Mono"/>
                <w:sz w:val="18"/>
              </w:rPr>
              <w:t xml:space="preserve">1387     </w:t>
            </w:r>
          </w:p>
        </w:tc>
        <w:tc>
          <w:tcPr>
            <w:tcW w:w="1559" w:type="dxa"/>
            <w:tcBorders>
              <w:top w:val="single" w:sz="2" w:space="0" w:color="000000"/>
              <w:left w:val="single" w:sz="2" w:space="0" w:color="000000"/>
              <w:bottom w:val="single" w:sz="2" w:space="0" w:color="000000"/>
              <w:right w:val="single" w:sz="2" w:space="0" w:color="000000"/>
            </w:tcBorders>
            <w:shd w:val="clear" w:color="auto" w:fill="FFFFCC"/>
            <w:vAlign w:val="center"/>
          </w:tcPr>
          <w:p w:rsidR="00AD08FE" w:rsidRPr="00684007" w:rsidRDefault="00A15DA0" w:rsidP="0064369A">
            <w:pPr>
              <w:pStyle w:val="Contenudetableau"/>
              <w:spacing w:after="100" w:afterAutospacing="1"/>
              <w:jc w:val="right"/>
              <w:rPr>
                <w:rFonts w:ascii="DejaVu Sans Mono" w:hAnsi="DejaVu Sans Mono" w:cs="DejaVu Sans Mono"/>
                <w:sz w:val="18"/>
              </w:rPr>
            </w:pPr>
            <w:r w:rsidRPr="00684007">
              <w:rPr>
                <w:rFonts w:ascii="DejaVu Sans Mono" w:hAnsi="DejaVu Sans Mono" w:cs="DejaVu Sans Mono"/>
                <w:sz w:val="18"/>
              </w:rPr>
              <w:t xml:space="preserve">75463     </w:t>
            </w:r>
          </w:p>
        </w:tc>
        <w:tc>
          <w:tcPr>
            <w:tcW w:w="1574" w:type="dxa"/>
            <w:tcBorders>
              <w:top w:val="single" w:sz="2" w:space="0" w:color="000000"/>
              <w:left w:val="single" w:sz="2" w:space="0" w:color="000000"/>
              <w:bottom w:val="single" w:sz="2" w:space="0" w:color="000000"/>
              <w:right w:val="single" w:sz="4" w:space="0" w:color="auto"/>
            </w:tcBorders>
            <w:shd w:val="clear" w:color="auto" w:fill="FFFFCC"/>
            <w:tcMar>
              <w:left w:w="54" w:type="dxa"/>
            </w:tcMar>
            <w:vAlign w:val="center"/>
          </w:tcPr>
          <w:p w:rsidR="00AD08FE" w:rsidRPr="00684007" w:rsidRDefault="00A15DA0" w:rsidP="0064369A">
            <w:pPr>
              <w:pStyle w:val="Contenudetableau"/>
              <w:spacing w:after="100" w:afterAutospacing="1"/>
              <w:jc w:val="right"/>
              <w:rPr>
                <w:rFonts w:ascii="DejaVu Sans Mono" w:hAnsi="DejaVu Sans Mono" w:cs="DejaVu Sans Mono"/>
                <w:sz w:val="18"/>
              </w:rPr>
            </w:pPr>
            <w:r w:rsidRPr="00684007">
              <w:rPr>
                <w:rFonts w:ascii="DejaVu Sans Mono" w:hAnsi="DejaVu Sans Mono" w:cs="DejaVu Sans Mono"/>
                <w:sz w:val="18"/>
              </w:rPr>
              <w:t>683</w:t>
            </w:r>
          </w:p>
        </w:tc>
      </w:tr>
      <w:tr w:rsidR="00684007" w:rsidTr="00684007">
        <w:tc>
          <w:tcPr>
            <w:tcW w:w="1701" w:type="dxa"/>
            <w:tcBorders>
              <w:top w:val="single" w:sz="2" w:space="0" w:color="000000"/>
              <w:left w:val="single" w:sz="4" w:space="0" w:color="auto"/>
              <w:bottom w:val="single" w:sz="4" w:space="0" w:color="auto"/>
              <w:right w:val="nil"/>
            </w:tcBorders>
            <w:shd w:val="clear" w:color="auto" w:fill="FFFFCC"/>
            <w:tcMar>
              <w:left w:w="54" w:type="dxa"/>
            </w:tcMar>
          </w:tcPr>
          <w:p w:rsidR="00684007" w:rsidRPr="009B714B" w:rsidRDefault="00684007" w:rsidP="0064369A">
            <w:pPr>
              <w:pStyle w:val="Contenudetableau"/>
              <w:spacing w:after="100" w:afterAutospacing="1"/>
              <w:rPr>
                <w:b/>
              </w:rPr>
            </w:pPr>
            <w:bookmarkStart w:id="805" w:name="_Toc402887698"/>
            <w:r w:rsidRPr="009B714B">
              <w:rPr>
                <w:b/>
              </w:rPr>
              <w:t>Total</w:t>
            </w:r>
            <w:bookmarkEnd w:id="805"/>
          </w:p>
        </w:tc>
        <w:tc>
          <w:tcPr>
            <w:tcW w:w="1418" w:type="dxa"/>
            <w:tcBorders>
              <w:top w:val="single" w:sz="2" w:space="0" w:color="000000"/>
              <w:left w:val="single" w:sz="2" w:space="0" w:color="000000"/>
              <w:bottom w:val="single" w:sz="4" w:space="0" w:color="auto"/>
              <w:right w:val="nil"/>
            </w:tcBorders>
            <w:shd w:val="clear" w:color="auto" w:fill="FFFFCC"/>
            <w:tcMar>
              <w:left w:w="54" w:type="dxa"/>
            </w:tcMar>
          </w:tcPr>
          <w:p w:rsidR="00684007" w:rsidRPr="009B714B" w:rsidRDefault="00684007" w:rsidP="0064369A">
            <w:pPr>
              <w:pStyle w:val="Contenudetableau"/>
              <w:spacing w:after="100" w:afterAutospacing="1"/>
              <w:jc w:val="center"/>
              <w:rPr>
                <w:b/>
              </w:rPr>
            </w:pPr>
          </w:p>
        </w:tc>
        <w:tc>
          <w:tcPr>
            <w:tcW w:w="1559" w:type="dxa"/>
            <w:tcBorders>
              <w:top w:val="single" w:sz="2" w:space="0" w:color="000000"/>
              <w:left w:val="single" w:sz="2" w:space="0" w:color="000000"/>
              <w:bottom w:val="single" w:sz="4" w:space="0" w:color="auto"/>
              <w:right w:val="nil"/>
            </w:tcBorders>
            <w:shd w:val="clear" w:color="auto" w:fill="FFFFCC"/>
            <w:tcMar>
              <w:left w:w="54" w:type="dxa"/>
            </w:tcMar>
            <w:vAlign w:val="center"/>
          </w:tcPr>
          <w:p w:rsidR="00684007" w:rsidRPr="00684007" w:rsidRDefault="00684007" w:rsidP="0064369A">
            <w:pPr>
              <w:spacing w:after="100" w:afterAutospacing="1"/>
              <w:jc w:val="right"/>
              <w:rPr>
                <w:rFonts w:ascii="DejaVu Sans Mono" w:hAnsi="DejaVu Sans Mono" w:cs="DejaVu Sans Mono"/>
                <w:b/>
                <w:bCs/>
                <w:sz w:val="18"/>
                <w:szCs w:val="20"/>
              </w:rPr>
            </w:pPr>
            <w:bookmarkStart w:id="806" w:name="RANGE!A5"/>
            <w:r w:rsidRPr="00684007">
              <w:rPr>
                <w:rFonts w:ascii="DejaVu Sans Mono" w:hAnsi="DejaVu Sans Mono" w:cs="DejaVu Sans Mono"/>
                <w:b/>
                <w:bCs/>
                <w:sz w:val="18"/>
                <w:szCs w:val="20"/>
              </w:rPr>
              <w:t>11 264</w:t>
            </w:r>
            <w:bookmarkEnd w:id="806"/>
          </w:p>
        </w:tc>
        <w:tc>
          <w:tcPr>
            <w:tcW w:w="1559" w:type="dxa"/>
            <w:tcBorders>
              <w:top w:val="single" w:sz="2" w:space="0" w:color="000000"/>
              <w:left w:val="single" w:sz="2" w:space="0" w:color="000000"/>
              <w:bottom w:val="single" w:sz="4" w:space="0" w:color="auto"/>
              <w:right w:val="single" w:sz="2" w:space="0" w:color="000000"/>
            </w:tcBorders>
            <w:shd w:val="clear" w:color="auto" w:fill="FFFFCC"/>
            <w:vAlign w:val="center"/>
          </w:tcPr>
          <w:p w:rsidR="00684007" w:rsidRPr="00684007" w:rsidRDefault="00684007" w:rsidP="0064369A">
            <w:pPr>
              <w:spacing w:after="100" w:afterAutospacing="1"/>
              <w:jc w:val="right"/>
              <w:rPr>
                <w:rFonts w:ascii="DejaVu Sans Mono" w:hAnsi="DejaVu Sans Mono" w:cs="DejaVu Sans Mono"/>
                <w:b/>
                <w:bCs/>
                <w:sz w:val="18"/>
                <w:szCs w:val="20"/>
              </w:rPr>
            </w:pPr>
            <w:r w:rsidRPr="00684007">
              <w:rPr>
                <w:rFonts w:ascii="DejaVu Sans Mono" w:hAnsi="DejaVu Sans Mono" w:cs="DejaVu Sans Mono"/>
                <w:b/>
                <w:bCs/>
                <w:sz w:val="18"/>
                <w:szCs w:val="20"/>
              </w:rPr>
              <w:t>233 133</w:t>
            </w:r>
          </w:p>
        </w:tc>
        <w:tc>
          <w:tcPr>
            <w:tcW w:w="1574" w:type="dxa"/>
            <w:tcBorders>
              <w:top w:val="single" w:sz="2" w:space="0" w:color="000000"/>
              <w:left w:val="single" w:sz="2" w:space="0" w:color="000000"/>
              <w:bottom w:val="single" w:sz="4" w:space="0" w:color="auto"/>
              <w:right w:val="single" w:sz="4" w:space="0" w:color="auto"/>
            </w:tcBorders>
            <w:shd w:val="clear" w:color="auto" w:fill="FFFFCC"/>
            <w:tcMar>
              <w:left w:w="54" w:type="dxa"/>
            </w:tcMar>
            <w:vAlign w:val="center"/>
          </w:tcPr>
          <w:p w:rsidR="00684007" w:rsidRPr="00684007" w:rsidRDefault="00684007" w:rsidP="0064369A">
            <w:pPr>
              <w:spacing w:after="100" w:afterAutospacing="1"/>
              <w:jc w:val="right"/>
              <w:rPr>
                <w:rFonts w:ascii="DejaVu Sans Mono" w:hAnsi="DejaVu Sans Mono" w:cs="DejaVu Sans Mono"/>
                <w:b/>
                <w:bCs/>
                <w:sz w:val="18"/>
                <w:szCs w:val="20"/>
              </w:rPr>
            </w:pPr>
            <w:r w:rsidRPr="00684007">
              <w:rPr>
                <w:rFonts w:ascii="DejaVu Sans Mono" w:hAnsi="DejaVu Sans Mono" w:cs="DejaVu Sans Mono"/>
                <w:b/>
                <w:bCs/>
                <w:sz w:val="18"/>
                <w:szCs w:val="20"/>
              </w:rPr>
              <w:t>2 105</w:t>
            </w:r>
          </w:p>
        </w:tc>
      </w:tr>
      <w:tr w:rsidR="00684007" w:rsidRPr="00684007" w:rsidTr="00684007">
        <w:trPr>
          <w:trHeight w:val="297"/>
        </w:trPr>
        <w:tc>
          <w:tcPr>
            <w:tcW w:w="1701" w:type="dxa"/>
            <w:tcBorders>
              <w:top w:val="single" w:sz="4" w:space="0" w:color="auto"/>
              <w:left w:val="nil"/>
              <w:bottom w:val="single" w:sz="4" w:space="0" w:color="auto"/>
              <w:right w:val="nil"/>
            </w:tcBorders>
            <w:shd w:val="clear" w:color="auto" w:fill="FFFFFF" w:themeFill="background1"/>
            <w:tcMar>
              <w:left w:w="54" w:type="dxa"/>
            </w:tcMar>
          </w:tcPr>
          <w:p w:rsidR="00AD08FE" w:rsidRPr="00684007" w:rsidRDefault="00AD08FE" w:rsidP="0064369A">
            <w:pPr>
              <w:pStyle w:val="Contenudetableau"/>
              <w:spacing w:after="100" w:afterAutospacing="1"/>
              <w:rPr>
                <w:sz w:val="8"/>
              </w:rPr>
            </w:pPr>
          </w:p>
        </w:tc>
        <w:tc>
          <w:tcPr>
            <w:tcW w:w="1418" w:type="dxa"/>
            <w:tcBorders>
              <w:top w:val="single" w:sz="4" w:space="0" w:color="auto"/>
              <w:left w:val="nil"/>
              <w:bottom w:val="single" w:sz="4" w:space="0" w:color="auto"/>
              <w:right w:val="nil"/>
            </w:tcBorders>
            <w:shd w:val="clear" w:color="auto" w:fill="FFFFFF" w:themeFill="background1"/>
            <w:tcMar>
              <w:left w:w="54" w:type="dxa"/>
            </w:tcMar>
          </w:tcPr>
          <w:p w:rsidR="00AD08FE" w:rsidRPr="00684007" w:rsidRDefault="00AD08FE" w:rsidP="0064369A">
            <w:pPr>
              <w:pStyle w:val="Contenudetableau"/>
              <w:spacing w:after="100" w:afterAutospacing="1"/>
              <w:jc w:val="center"/>
              <w:rPr>
                <w:sz w:val="8"/>
              </w:rPr>
            </w:pPr>
          </w:p>
        </w:tc>
        <w:tc>
          <w:tcPr>
            <w:tcW w:w="1559" w:type="dxa"/>
            <w:tcBorders>
              <w:top w:val="single" w:sz="4" w:space="0" w:color="auto"/>
              <w:left w:val="nil"/>
              <w:bottom w:val="single" w:sz="4" w:space="0" w:color="auto"/>
              <w:right w:val="nil"/>
            </w:tcBorders>
            <w:shd w:val="clear" w:color="auto" w:fill="FFFFFF" w:themeFill="background1"/>
            <w:tcMar>
              <w:left w:w="54" w:type="dxa"/>
            </w:tcMar>
          </w:tcPr>
          <w:p w:rsidR="00AD08FE" w:rsidRPr="00684007" w:rsidRDefault="00AD08FE" w:rsidP="0064369A">
            <w:pPr>
              <w:pStyle w:val="Contenudetableau"/>
              <w:spacing w:after="100" w:afterAutospacing="1"/>
              <w:jc w:val="center"/>
              <w:rPr>
                <w:sz w:val="8"/>
              </w:rPr>
            </w:pPr>
          </w:p>
        </w:tc>
        <w:tc>
          <w:tcPr>
            <w:tcW w:w="1559" w:type="dxa"/>
            <w:tcBorders>
              <w:top w:val="single" w:sz="4" w:space="0" w:color="auto"/>
              <w:left w:val="nil"/>
              <w:bottom w:val="single" w:sz="4" w:space="0" w:color="auto"/>
              <w:right w:val="nil"/>
            </w:tcBorders>
            <w:shd w:val="clear" w:color="auto" w:fill="FFFFFF" w:themeFill="background1"/>
          </w:tcPr>
          <w:p w:rsidR="00AD08FE" w:rsidRPr="00684007" w:rsidRDefault="00AD08FE" w:rsidP="0064369A">
            <w:pPr>
              <w:pStyle w:val="Contenudetableau"/>
              <w:spacing w:after="100" w:afterAutospacing="1"/>
              <w:jc w:val="center"/>
              <w:rPr>
                <w:sz w:val="8"/>
              </w:rPr>
            </w:pPr>
          </w:p>
        </w:tc>
        <w:tc>
          <w:tcPr>
            <w:tcW w:w="1574" w:type="dxa"/>
            <w:tcBorders>
              <w:top w:val="single" w:sz="4" w:space="0" w:color="auto"/>
              <w:left w:val="nil"/>
              <w:bottom w:val="single" w:sz="4" w:space="0" w:color="auto"/>
              <w:right w:val="nil"/>
            </w:tcBorders>
            <w:shd w:val="clear" w:color="auto" w:fill="FFFFFF" w:themeFill="background1"/>
            <w:tcMar>
              <w:left w:w="54" w:type="dxa"/>
            </w:tcMar>
          </w:tcPr>
          <w:p w:rsidR="00AD08FE" w:rsidRPr="00684007" w:rsidRDefault="00AD08FE" w:rsidP="0064369A">
            <w:pPr>
              <w:pStyle w:val="Contenudetableau"/>
              <w:spacing w:after="100" w:afterAutospacing="1"/>
              <w:jc w:val="center"/>
              <w:rPr>
                <w:sz w:val="8"/>
              </w:rPr>
            </w:pPr>
          </w:p>
        </w:tc>
      </w:tr>
      <w:tr w:rsidR="00684007" w:rsidTr="00684007">
        <w:tc>
          <w:tcPr>
            <w:tcW w:w="1701" w:type="dxa"/>
            <w:tcBorders>
              <w:top w:val="single" w:sz="4" w:space="0" w:color="auto"/>
              <w:left w:val="single" w:sz="4" w:space="0" w:color="auto"/>
              <w:bottom w:val="single" w:sz="2" w:space="0" w:color="000000"/>
              <w:right w:val="nil"/>
            </w:tcBorders>
            <w:shd w:val="clear" w:color="auto" w:fill="FFFFCC"/>
            <w:tcMar>
              <w:left w:w="54" w:type="dxa"/>
            </w:tcMar>
          </w:tcPr>
          <w:p w:rsidR="0062717E" w:rsidRPr="009B714B" w:rsidRDefault="0062717E" w:rsidP="0064369A">
            <w:pPr>
              <w:pStyle w:val="Contenudetableau"/>
              <w:spacing w:after="100" w:afterAutospacing="1"/>
              <w:ind w:right="0"/>
              <w:jc w:val="center"/>
              <w:rPr>
                <w:b/>
              </w:rPr>
            </w:pPr>
            <w:r>
              <w:rPr>
                <w:b/>
              </w:rPr>
              <w:t>CEF</w:t>
            </w:r>
          </w:p>
        </w:tc>
        <w:tc>
          <w:tcPr>
            <w:tcW w:w="1418" w:type="dxa"/>
            <w:tcBorders>
              <w:top w:val="single" w:sz="4" w:space="0" w:color="auto"/>
              <w:left w:val="single" w:sz="2" w:space="0" w:color="000000"/>
              <w:bottom w:val="single" w:sz="2" w:space="0" w:color="000000"/>
              <w:right w:val="nil"/>
            </w:tcBorders>
            <w:shd w:val="clear" w:color="auto" w:fill="FFFFCC"/>
            <w:tcMar>
              <w:left w:w="54" w:type="dxa"/>
            </w:tcMar>
          </w:tcPr>
          <w:p w:rsidR="0062717E" w:rsidRPr="009B714B" w:rsidRDefault="0062717E" w:rsidP="0064369A">
            <w:pPr>
              <w:pStyle w:val="Contenudetableau"/>
              <w:spacing w:after="100" w:afterAutospacing="1"/>
              <w:ind w:right="0"/>
              <w:jc w:val="center"/>
              <w:rPr>
                <w:b/>
              </w:rPr>
            </w:pPr>
            <w:r w:rsidRPr="009B714B">
              <w:rPr>
                <w:b/>
              </w:rPr>
              <w:t>compression</w:t>
            </w:r>
          </w:p>
        </w:tc>
        <w:tc>
          <w:tcPr>
            <w:tcW w:w="1559" w:type="dxa"/>
            <w:tcBorders>
              <w:top w:val="single" w:sz="4" w:space="0" w:color="auto"/>
              <w:left w:val="single" w:sz="2" w:space="0" w:color="000000"/>
              <w:bottom w:val="single" w:sz="2" w:space="0" w:color="000000"/>
              <w:right w:val="nil"/>
            </w:tcBorders>
            <w:shd w:val="clear" w:color="auto" w:fill="FFFFCC"/>
            <w:tcMar>
              <w:left w:w="54" w:type="dxa"/>
            </w:tcMar>
          </w:tcPr>
          <w:p w:rsidR="0062717E" w:rsidRPr="009B714B" w:rsidRDefault="0062717E" w:rsidP="0064369A">
            <w:pPr>
              <w:pStyle w:val="Contenudetableau"/>
              <w:spacing w:after="100" w:afterAutospacing="1"/>
              <w:ind w:right="0"/>
              <w:jc w:val="center"/>
              <w:rPr>
                <w:b/>
              </w:rPr>
            </w:pPr>
            <w:r w:rsidRPr="009B714B">
              <w:rPr>
                <w:b/>
              </w:rPr>
              <w:t>Volume en Go</w:t>
            </w:r>
          </w:p>
        </w:tc>
        <w:tc>
          <w:tcPr>
            <w:tcW w:w="1559" w:type="dxa"/>
            <w:tcBorders>
              <w:top w:val="single" w:sz="4" w:space="0" w:color="auto"/>
              <w:left w:val="single" w:sz="2" w:space="0" w:color="000000"/>
              <w:bottom w:val="single" w:sz="2" w:space="0" w:color="000000"/>
              <w:right w:val="single" w:sz="2" w:space="0" w:color="000000"/>
            </w:tcBorders>
            <w:shd w:val="clear" w:color="auto" w:fill="FFFFCC"/>
          </w:tcPr>
          <w:p w:rsidR="0062717E" w:rsidRPr="009B714B" w:rsidRDefault="0062717E" w:rsidP="0064369A">
            <w:pPr>
              <w:pStyle w:val="Contenudetableau"/>
              <w:spacing w:after="100" w:afterAutospacing="1"/>
              <w:ind w:right="0"/>
              <w:jc w:val="center"/>
              <w:rPr>
                <w:b/>
              </w:rPr>
            </w:pPr>
            <w:r w:rsidRPr="009B714B">
              <w:rPr>
                <w:b/>
              </w:rPr>
              <w:t>Nombre de fichiers</w:t>
            </w:r>
          </w:p>
        </w:tc>
        <w:tc>
          <w:tcPr>
            <w:tcW w:w="1574" w:type="dxa"/>
            <w:tcBorders>
              <w:top w:val="single" w:sz="4" w:space="0" w:color="auto"/>
              <w:left w:val="single" w:sz="2" w:space="0" w:color="000000"/>
              <w:bottom w:val="single" w:sz="2" w:space="0" w:color="000000"/>
              <w:right w:val="single" w:sz="4" w:space="0" w:color="auto"/>
            </w:tcBorders>
            <w:shd w:val="clear" w:color="auto" w:fill="FFFFCC"/>
            <w:tcMar>
              <w:left w:w="54" w:type="dxa"/>
            </w:tcMar>
          </w:tcPr>
          <w:p w:rsidR="0062717E" w:rsidRPr="009B714B" w:rsidRDefault="0062717E" w:rsidP="0064369A">
            <w:pPr>
              <w:pStyle w:val="Contenudetableau"/>
              <w:spacing w:after="100" w:afterAutospacing="1"/>
              <w:ind w:right="0"/>
              <w:jc w:val="center"/>
              <w:rPr>
                <w:b/>
              </w:rPr>
            </w:pPr>
            <w:r w:rsidRPr="009B714B">
              <w:rPr>
                <w:b/>
              </w:rPr>
              <w:t xml:space="preserve">Nombre de </w:t>
            </w:r>
            <w:r>
              <w:rPr>
                <w:b/>
              </w:rPr>
              <w:t>répertoires</w:t>
            </w:r>
          </w:p>
        </w:tc>
      </w:tr>
      <w:tr w:rsidR="00684007" w:rsidTr="00684007">
        <w:tc>
          <w:tcPr>
            <w:tcW w:w="1701" w:type="dxa"/>
            <w:tcBorders>
              <w:top w:val="single" w:sz="2" w:space="0" w:color="000000"/>
              <w:left w:val="single" w:sz="4" w:space="0" w:color="auto"/>
              <w:bottom w:val="single" w:sz="2" w:space="0" w:color="000000"/>
              <w:right w:val="nil"/>
            </w:tcBorders>
            <w:shd w:val="clear" w:color="auto" w:fill="FFFFCC"/>
            <w:tcMar>
              <w:left w:w="54" w:type="dxa"/>
            </w:tcMar>
          </w:tcPr>
          <w:p w:rsidR="00AD08FE" w:rsidRDefault="00AD08FE" w:rsidP="0064369A">
            <w:pPr>
              <w:pStyle w:val="Contenudetableau"/>
              <w:spacing w:after="100" w:afterAutospacing="1"/>
            </w:pPr>
            <w:bookmarkStart w:id="807" w:name="_Toc402887702"/>
            <w:r>
              <w:t>DWF</w:t>
            </w:r>
            <w:bookmarkEnd w:id="807"/>
          </w:p>
        </w:tc>
        <w:tc>
          <w:tcPr>
            <w:tcW w:w="1418" w:type="dxa"/>
            <w:tcBorders>
              <w:top w:val="single" w:sz="2" w:space="0" w:color="000000"/>
              <w:left w:val="single" w:sz="2" w:space="0" w:color="000000"/>
              <w:bottom w:val="single" w:sz="2" w:space="0" w:color="000000"/>
              <w:right w:val="nil"/>
            </w:tcBorders>
            <w:shd w:val="clear" w:color="auto" w:fill="FFFFCC"/>
            <w:tcMar>
              <w:left w:w="54" w:type="dxa"/>
            </w:tcMar>
          </w:tcPr>
          <w:p w:rsidR="00AD08FE" w:rsidRDefault="00AD08FE" w:rsidP="0064369A">
            <w:pPr>
              <w:pStyle w:val="Contenudetableau"/>
              <w:spacing w:after="100" w:afterAutospacing="1"/>
              <w:jc w:val="center"/>
            </w:pPr>
            <w:r>
              <w:t>zippés</w:t>
            </w:r>
          </w:p>
        </w:tc>
        <w:tc>
          <w:tcPr>
            <w:tcW w:w="1559" w:type="dxa"/>
            <w:tcBorders>
              <w:top w:val="single" w:sz="2" w:space="0" w:color="000000"/>
              <w:left w:val="single" w:sz="2" w:space="0" w:color="000000"/>
              <w:bottom w:val="single" w:sz="2" w:space="0" w:color="000000"/>
              <w:right w:val="nil"/>
            </w:tcBorders>
            <w:shd w:val="clear" w:color="auto" w:fill="FFFFCC"/>
            <w:tcMar>
              <w:left w:w="54" w:type="dxa"/>
            </w:tcMar>
            <w:vAlign w:val="center"/>
          </w:tcPr>
          <w:p w:rsidR="00AD08FE" w:rsidRPr="00684007" w:rsidRDefault="00AD08FE" w:rsidP="0064369A">
            <w:pPr>
              <w:pStyle w:val="Contenudetableau"/>
              <w:spacing w:after="100" w:afterAutospacing="1"/>
              <w:jc w:val="right"/>
              <w:rPr>
                <w:rFonts w:ascii="DejaVu Sans Mono" w:hAnsi="DejaVu Sans Mono" w:cs="DejaVu Sans Mono"/>
                <w:sz w:val="18"/>
              </w:rPr>
            </w:pPr>
            <w:r w:rsidRPr="00684007">
              <w:rPr>
                <w:rFonts w:ascii="DejaVu Sans Mono" w:hAnsi="DejaVu Sans Mono" w:cs="DejaVu Sans Mono"/>
                <w:sz w:val="18"/>
              </w:rPr>
              <w:t xml:space="preserve">1674 </w:t>
            </w:r>
          </w:p>
        </w:tc>
        <w:tc>
          <w:tcPr>
            <w:tcW w:w="1559" w:type="dxa"/>
            <w:tcBorders>
              <w:top w:val="single" w:sz="2" w:space="0" w:color="000000"/>
              <w:left w:val="single" w:sz="2" w:space="0" w:color="000000"/>
              <w:bottom w:val="single" w:sz="2" w:space="0" w:color="000000"/>
              <w:right w:val="single" w:sz="2" w:space="0" w:color="000000"/>
            </w:tcBorders>
            <w:shd w:val="clear" w:color="auto" w:fill="FFFFCC"/>
            <w:vAlign w:val="center"/>
          </w:tcPr>
          <w:p w:rsidR="00AD08FE" w:rsidRPr="00684007" w:rsidRDefault="00AD08FE" w:rsidP="0064369A">
            <w:pPr>
              <w:pStyle w:val="Contenudetableau"/>
              <w:spacing w:after="100" w:afterAutospacing="1"/>
              <w:jc w:val="right"/>
              <w:rPr>
                <w:rFonts w:ascii="DejaVu Sans Mono" w:hAnsi="DejaVu Sans Mono" w:cs="DejaVu Sans Mono"/>
                <w:sz w:val="18"/>
              </w:rPr>
            </w:pPr>
            <w:r w:rsidRPr="00684007">
              <w:rPr>
                <w:rFonts w:ascii="DejaVu Sans Mono" w:hAnsi="DejaVu Sans Mono" w:cs="DejaVu Sans Mono"/>
                <w:sz w:val="18"/>
              </w:rPr>
              <w:t>39448</w:t>
            </w:r>
          </w:p>
        </w:tc>
        <w:tc>
          <w:tcPr>
            <w:tcW w:w="1574" w:type="dxa"/>
            <w:tcBorders>
              <w:top w:val="single" w:sz="2" w:space="0" w:color="000000"/>
              <w:left w:val="single" w:sz="2" w:space="0" w:color="000000"/>
              <w:bottom w:val="single" w:sz="2" w:space="0" w:color="000000"/>
              <w:right w:val="single" w:sz="4" w:space="0" w:color="auto"/>
            </w:tcBorders>
            <w:shd w:val="clear" w:color="auto" w:fill="FFFFCC"/>
            <w:tcMar>
              <w:left w:w="54" w:type="dxa"/>
            </w:tcMar>
            <w:vAlign w:val="center"/>
          </w:tcPr>
          <w:p w:rsidR="00AD08FE" w:rsidRPr="00684007" w:rsidRDefault="00AD08FE" w:rsidP="0064369A">
            <w:pPr>
              <w:pStyle w:val="Contenudetableau"/>
              <w:spacing w:after="100" w:afterAutospacing="1"/>
              <w:jc w:val="right"/>
              <w:rPr>
                <w:rFonts w:ascii="DejaVu Sans Mono" w:hAnsi="DejaVu Sans Mono" w:cs="DejaVu Sans Mono"/>
                <w:sz w:val="18"/>
              </w:rPr>
            </w:pPr>
            <w:r w:rsidRPr="00684007">
              <w:rPr>
                <w:rFonts w:ascii="DejaVu Sans Mono" w:hAnsi="DejaVu Sans Mono" w:cs="DejaVu Sans Mono"/>
                <w:sz w:val="18"/>
              </w:rPr>
              <w:t>357</w:t>
            </w:r>
          </w:p>
        </w:tc>
      </w:tr>
      <w:tr w:rsidR="00684007" w:rsidTr="00684007">
        <w:tc>
          <w:tcPr>
            <w:tcW w:w="1701" w:type="dxa"/>
            <w:tcBorders>
              <w:top w:val="single" w:sz="2" w:space="0" w:color="000000"/>
              <w:left w:val="single" w:sz="4" w:space="0" w:color="auto"/>
              <w:bottom w:val="single" w:sz="2" w:space="0" w:color="000000"/>
              <w:right w:val="nil"/>
            </w:tcBorders>
            <w:shd w:val="clear" w:color="auto" w:fill="FFFFCC"/>
            <w:tcMar>
              <w:left w:w="54" w:type="dxa"/>
            </w:tcMar>
          </w:tcPr>
          <w:p w:rsidR="00AD08FE" w:rsidRDefault="00AD08FE" w:rsidP="0064369A">
            <w:pPr>
              <w:pStyle w:val="Contenudetableau"/>
              <w:spacing w:after="100" w:afterAutospacing="1"/>
            </w:pPr>
            <w:bookmarkStart w:id="808" w:name="_Toc402887703"/>
            <w:r>
              <w:t>CWF</w:t>
            </w:r>
            <w:bookmarkEnd w:id="808"/>
            <w:r w:rsidR="0062717E">
              <w:t xml:space="preserve"> GSE+ISR2</w:t>
            </w:r>
          </w:p>
        </w:tc>
        <w:tc>
          <w:tcPr>
            <w:tcW w:w="1418" w:type="dxa"/>
            <w:tcBorders>
              <w:top w:val="single" w:sz="2" w:space="0" w:color="000000"/>
              <w:left w:val="single" w:sz="2" w:space="0" w:color="000000"/>
              <w:bottom w:val="single" w:sz="2" w:space="0" w:color="000000"/>
              <w:right w:val="nil"/>
            </w:tcBorders>
            <w:shd w:val="clear" w:color="auto" w:fill="FFFFCC"/>
            <w:tcMar>
              <w:left w:w="54" w:type="dxa"/>
            </w:tcMar>
          </w:tcPr>
          <w:p w:rsidR="00AD08FE" w:rsidRDefault="00AD08FE" w:rsidP="0064369A">
            <w:pPr>
              <w:pStyle w:val="Contenudetableau"/>
              <w:spacing w:after="100" w:afterAutospacing="1"/>
              <w:jc w:val="center"/>
            </w:pPr>
            <w:r>
              <w:t>zippés</w:t>
            </w:r>
          </w:p>
        </w:tc>
        <w:tc>
          <w:tcPr>
            <w:tcW w:w="1559" w:type="dxa"/>
            <w:tcBorders>
              <w:top w:val="single" w:sz="2" w:space="0" w:color="000000"/>
              <w:left w:val="single" w:sz="2" w:space="0" w:color="000000"/>
              <w:bottom w:val="single" w:sz="2" w:space="0" w:color="000000"/>
              <w:right w:val="nil"/>
            </w:tcBorders>
            <w:shd w:val="clear" w:color="auto" w:fill="FFFFCC"/>
            <w:tcMar>
              <w:left w:w="54" w:type="dxa"/>
            </w:tcMar>
            <w:vAlign w:val="center"/>
          </w:tcPr>
          <w:p w:rsidR="00AD08FE" w:rsidRPr="00684007" w:rsidRDefault="00AD08FE" w:rsidP="0064369A">
            <w:pPr>
              <w:pStyle w:val="Contenudetableau"/>
              <w:spacing w:after="100" w:afterAutospacing="1"/>
              <w:jc w:val="right"/>
              <w:rPr>
                <w:rFonts w:ascii="DejaVu Sans Mono" w:hAnsi="DejaVu Sans Mono" w:cs="DejaVu Sans Mono"/>
                <w:sz w:val="18"/>
              </w:rPr>
            </w:pPr>
            <w:r w:rsidRPr="00684007">
              <w:rPr>
                <w:rFonts w:ascii="DejaVu Sans Mono" w:hAnsi="DejaVu Sans Mono" w:cs="DejaVu Sans Mono"/>
                <w:sz w:val="18"/>
              </w:rPr>
              <w:t>3040</w:t>
            </w:r>
          </w:p>
        </w:tc>
        <w:tc>
          <w:tcPr>
            <w:tcW w:w="1559" w:type="dxa"/>
            <w:tcBorders>
              <w:top w:val="single" w:sz="2" w:space="0" w:color="000000"/>
              <w:left w:val="single" w:sz="2" w:space="0" w:color="000000"/>
              <w:bottom w:val="single" w:sz="2" w:space="0" w:color="000000"/>
              <w:right w:val="single" w:sz="2" w:space="0" w:color="000000"/>
            </w:tcBorders>
            <w:shd w:val="clear" w:color="auto" w:fill="FFFFCC"/>
            <w:vAlign w:val="center"/>
          </w:tcPr>
          <w:p w:rsidR="00AD08FE" w:rsidRPr="00684007" w:rsidRDefault="00AD08FE" w:rsidP="0064369A">
            <w:pPr>
              <w:pStyle w:val="Contenudetableau"/>
              <w:spacing w:after="100" w:afterAutospacing="1"/>
              <w:jc w:val="right"/>
              <w:rPr>
                <w:rFonts w:ascii="DejaVu Sans Mono" w:hAnsi="DejaVu Sans Mono" w:cs="DejaVu Sans Mono"/>
                <w:sz w:val="18"/>
              </w:rPr>
            </w:pPr>
            <w:r w:rsidRPr="00684007">
              <w:rPr>
                <w:rFonts w:ascii="DejaVu Sans Mono" w:hAnsi="DejaVu Sans Mono" w:cs="DejaVu Sans Mono"/>
                <w:sz w:val="18"/>
              </w:rPr>
              <w:t>39512</w:t>
            </w:r>
          </w:p>
        </w:tc>
        <w:tc>
          <w:tcPr>
            <w:tcW w:w="1574" w:type="dxa"/>
            <w:tcBorders>
              <w:top w:val="single" w:sz="2" w:space="0" w:color="000000"/>
              <w:left w:val="single" w:sz="2" w:space="0" w:color="000000"/>
              <w:bottom w:val="single" w:sz="2" w:space="0" w:color="000000"/>
              <w:right w:val="single" w:sz="4" w:space="0" w:color="auto"/>
            </w:tcBorders>
            <w:shd w:val="clear" w:color="auto" w:fill="FFFFCC"/>
            <w:tcMar>
              <w:left w:w="54" w:type="dxa"/>
            </w:tcMar>
            <w:vAlign w:val="center"/>
          </w:tcPr>
          <w:p w:rsidR="00AD08FE" w:rsidRPr="00684007" w:rsidRDefault="00AD08FE" w:rsidP="0064369A">
            <w:pPr>
              <w:pStyle w:val="Contenudetableau"/>
              <w:spacing w:after="100" w:afterAutospacing="1"/>
              <w:jc w:val="right"/>
              <w:rPr>
                <w:rFonts w:ascii="DejaVu Sans Mono" w:hAnsi="DejaVu Sans Mono" w:cs="DejaVu Sans Mono"/>
                <w:sz w:val="18"/>
              </w:rPr>
            </w:pPr>
            <w:r w:rsidRPr="00684007">
              <w:rPr>
                <w:rFonts w:ascii="DejaVu Sans Mono" w:hAnsi="DejaVu Sans Mono" w:cs="DejaVu Sans Mono"/>
                <w:sz w:val="18"/>
              </w:rPr>
              <w:t>354</w:t>
            </w:r>
          </w:p>
        </w:tc>
      </w:tr>
      <w:tr w:rsidR="00684007" w:rsidTr="00684007">
        <w:tc>
          <w:tcPr>
            <w:tcW w:w="1701" w:type="dxa"/>
            <w:tcBorders>
              <w:top w:val="single" w:sz="2" w:space="0" w:color="000000"/>
              <w:left w:val="single" w:sz="4" w:space="0" w:color="auto"/>
              <w:bottom w:val="single" w:sz="2" w:space="0" w:color="000000"/>
              <w:right w:val="nil"/>
            </w:tcBorders>
            <w:shd w:val="clear" w:color="auto" w:fill="FFFFCC"/>
            <w:tcMar>
              <w:left w:w="54" w:type="dxa"/>
            </w:tcMar>
          </w:tcPr>
          <w:p w:rsidR="00AD08FE" w:rsidRDefault="00AD08FE" w:rsidP="0064369A">
            <w:pPr>
              <w:pStyle w:val="Contenudetableau"/>
              <w:spacing w:after="100" w:afterAutospacing="1"/>
            </w:pPr>
            <w:bookmarkStart w:id="809" w:name="_Toc402887704"/>
            <w:r>
              <w:t>CS</w:t>
            </w:r>
            <w:bookmarkEnd w:id="809"/>
            <w:r w:rsidR="0064369A">
              <w:t xml:space="preserve"> GSE seuls</w:t>
            </w:r>
          </w:p>
        </w:tc>
        <w:tc>
          <w:tcPr>
            <w:tcW w:w="1418" w:type="dxa"/>
            <w:tcBorders>
              <w:top w:val="single" w:sz="2" w:space="0" w:color="000000"/>
              <w:left w:val="single" w:sz="2" w:space="0" w:color="000000"/>
              <w:bottom w:val="single" w:sz="2" w:space="0" w:color="000000"/>
              <w:right w:val="nil"/>
            </w:tcBorders>
            <w:shd w:val="clear" w:color="auto" w:fill="FFFFCC"/>
            <w:tcMar>
              <w:left w:w="54" w:type="dxa"/>
            </w:tcMar>
          </w:tcPr>
          <w:p w:rsidR="00AD08FE" w:rsidRDefault="00AD08FE" w:rsidP="0064369A">
            <w:pPr>
              <w:pStyle w:val="Contenudetableau"/>
              <w:spacing w:after="100" w:afterAutospacing="1"/>
              <w:jc w:val="center"/>
            </w:pPr>
            <w:r>
              <w:t>zippés</w:t>
            </w:r>
          </w:p>
        </w:tc>
        <w:tc>
          <w:tcPr>
            <w:tcW w:w="1559" w:type="dxa"/>
            <w:tcBorders>
              <w:top w:val="single" w:sz="2" w:space="0" w:color="000000"/>
              <w:left w:val="single" w:sz="2" w:space="0" w:color="000000"/>
              <w:bottom w:val="single" w:sz="2" w:space="0" w:color="000000"/>
              <w:right w:val="nil"/>
            </w:tcBorders>
            <w:shd w:val="clear" w:color="auto" w:fill="FFFFCC"/>
            <w:tcMar>
              <w:left w:w="54" w:type="dxa"/>
            </w:tcMar>
            <w:vAlign w:val="center"/>
          </w:tcPr>
          <w:p w:rsidR="00AD08FE" w:rsidRPr="00684007" w:rsidRDefault="00AD08FE" w:rsidP="0064369A">
            <w:pPr>
              <w:pStyle w:val="Contenudetableau"/>
              <w:spacing w:after="100" w:afterAutospacing="1"/>
              <w:jc w:val="right"/>
              <w:rPr>
                <w:rFonts w:ascii="DejaVu Sans Mono" w:hAnsi="DejaVu Sans Mono" w:cs="DejaVu Sans Mono"/>
                <w:sz w:val="18"/>
              </w:rPr>
            </w:pPr>
            <w:r w:rsidRPr="00684007">
              <w:rPr>
                <w:rFonts w:ascii="DejaVu Sans Mono" w:hAnsi="DejaVu Sans Mono" w:cs="DejaVu Sans Mono"/>
                <w:sz w:val="18"/>
              </w:rPr>
              <w:t xml:space="preserve">561 </w:t>
            </w:r>
          </w:p>
        </w:tc>
        <w:tc>
          <w:tcPr>
            <w:tcW w:w="1559" w:type="dxa"/>
            <w:tcBorders>
              <w:top w:val="single" w:sz="2" w:space="0" w:color="000000"/>
              <w:left w:val="single" w:sz="2" w:space="0" w:color="000000"/>
              <w:bottom w:val="single" w:sz="2" w:space="0" w:color="000000"/>
              <w:right w:val="single" w:sz="2" w:space="0" w:color="000000"/>
            </w:tcBorders>
            <w:shd w:val="clear" w:color="auto" w:fill="FFFFCC"/>
            <w:vAlign w:val="center"/>
          </w:tcPr>
          <w:p w:rsidR="00AD08FE" w:rsidRPr="00684007" w:rsidRDefault="00AD08FE" w:rsidP="0064369A">
            <w:pPr>
              <w:pStyle w:val="Contenudetableau"/>
              <w:spacing w:after="100" w:afterAutospacing="1"/>
              <w:jc w:val="right"/>
              <w:rPr>
                <w:rFonts w:ascii="DejaVu Sans Mono" w:hAnsi="DejaVu Sans Mono" w:cs="DejaVu Sans Mono"/>
                <w:sz w:val="18"/>
              </w:rPr>
            </w:pPr>
            <w:r w:rsidRPr="00684007">
              <w:rPr>
                <w:rFonts w:ascii="DejaVu Sans Mono" w:hAnsi="DejaVu Sans Mono" w:cs="DejaVu Sans Mono"/>
                <w:sz w:val="18"/>
              </w:rPr>
              <w:t>39964</w:t>
            </w:r>
          </w:p>
        </w:tc>
        <w:tc>
          <w:tcPr>
            <w:tcW w:w="1574" w:type="dxa"/>
            <w:tcBorders>
              <w:top w:val="single" w:sz="2" w:space="0" w:color="000000"/>
              <w:left w:val="single" w:sz="2" w:space="0" w:color="000000"/>
              <w:bottom w:val="single" w:sz="2" w:space="0" w:color="000000"/>
              <w:right w:val="single" w:sz="4" w:space="0" w:color="auto"/>
            </w:tcBorders>
            <w:shd w:val="clear" w:color="auto" w:fill="FFFFCC"/>
            <w:tcMar>
              <w:left w:w="54" w:type="dxa"/>
            </w:tcMar>
            <w:vAlign w:val="center"/>
          </w:tcPr>
          <w:p w:rsidR="00AD08FE" w:rsidRPr="00684007" w:rsidRDefault="00AD08FE" w:rsidP="0064369A">
            <w:pPr>
              <w:pStyle w:val="Contenudetableau"/>
              <w:spacing w:after="100" w:afterAutospacing="1"/>
              <w:jc w:val="right"/>
              <w:rPr>
                <w:rFonts w:ascii="DejaVu Sans Mono" w:hAnsi="DejaVu Sans Mono" w:cs="DejaVu Sans Mono"/>
                <w:sz w:val="18"/>
              </w:rPr>
            </w:pPr>
            <w:r w:rsidRPr="00684007">
              <w:rPr>
                <w:rFonts w:ascii="DejaVu Sans Mono" w:hAnsi="DejaVu Sans Mono" w:cs="DejaVu Sans Mono"/>
                <w:sz w:val="18"/>
              </w:rPr>
              <w:t>363</w:t>
            </w:r>
          </w:p>
        </w:tc>
      </w:tr>
      <w:tr w:rsidR="00684007" w:rsidTr="00684007">
        <w:tc>
          <w:tcPr>
            <w:tcW w:w="1701" w:type="dxa"/>
            <w:tcBorders>
              <w:top w:val="single" w:sz="2" w:space="0" w:color="000000"/>
              <w:left w:val="single" w:sz="4" w:space="0" w:color="auto"/>
              <w:bottom w:val="single" w:sz="2" w:space="0" w:color="000000"/>
              <w:right w:val="nil"/>
            </w:tcBorders>
            <w:shd w:val="clear" w:color="auto" w:fill="FFFFCC"/>
            <w:tcMar>
              <w:left w:w="54" w:type="dxa"/>
            </w:tcMar>
          </w:tcPr>
          <w:p w:rsidR="00AD08FE" w:rsidRDefault="00AD08FE" w:rsidP="0064369A">
            <w:pPr>
              <w:pStyle w:val="Contenudetableau"/>
              <w:spacing w:after="100" w:afterAutospacing="1"/>
            </w:pPr>
            <w:bookmarkStart w:id="810" w:name="_Toc402887705"/>
            <w:r>
              <w:t>PNG  ISR2 seuls</w:t>
            </w:r>
            <w:bookmarkEnd w:id="810"/>
          </w:p>
        </w:tc>
        <w:tc>
          <w:tcPr>
            <w:tcW w:w="1418" w:type="dxa"/>
            <w:tcBorders>
              <w:top w:val="single" w:sz="2" w:space="0" w:color="000000"/>
              <w:left w:val="single" w:sz="2" w:space="0" w:color="000000"/>
              <w:bottom w:val="single" w:sz="2" w:space="0" w:color="000000"/>
              <w:right w:val="nil"/>
            </w:tcBorders>
            <w:shd w:val="clear" w:color="auto" w:fill="FFFFCC"/>
            <w:tcMar>
              <w:left w:w="54" w:type="dxa"/>
            </w:tcMar>
          </w:tcPr>
          <w:p w:rsidR="00AD08FE" w:rsidRDefault="00AD08FE" w:rsidP="0064369A">
            <w:pPr>
              <w:pStyle w:val="Contenudetableau"/>
              <w:spacing w:after="100" w:afterAutospacing="1"/>
              <w:jc w:val="center"/>
            </w:pPr>
          </w:p>
        </w:tc>
        <w:tc>
          <w:tcPr>
            <w:tcW w:w="1559" w:type="dxa"/>
            <w:tcBorders>
              <w:top w:val="single" w:sz="2" w:space="0" w:color="000000"/>
              <w:left w:val="single" w:sz="2" w:space="0" w:color="000000"/>
              <w:bottom w:val="single" w:sz="2" w:space="0" w:color="000000"/>
              <w:right w:val="nil"/>
            </w:tcBorders>
            <w:shd w:val="clear" w:color="auto" w:fill="FFFFCC"/>
            <w:tcMar>
              <w:left w:w="54" w:type="dxa"/>
            </w:tcMar>
            <w:vAlign w:val="center"/>
          </w:tcPr>
          <w:p w:rsidR="00AD08FE" w:rsidRPr="00684007" w:rsidRDefault="00A15DA0" w:rsidP="0064369A">
            <w:pPr>
              <w:pStyle w:val="Contenudetableau"/>
              <w:spacing w:after="100" w:afterAutospacing="1"/>
              <w:jc w:val="right"/>
              <w:rPr>
                <w:rFonts w:ascii="DejaVu Sans Mono" w:hAnsi="DejaVu Sans Mono" w:cs="DejaVu Sans Mono"/>
                <w:sz w:val="18"/>
              </w:rPr>
            </w:pPr>
            <w:r w:rsidRPr="00684007">
              <w:rPr>
                <w:rFonts w:ascii="DejaVu Sans Mono" w:hAnsi="DejaVu Sans Mono" w:cs="DejaVu Sans Mono"/>
                <w:sz w:val="18"/>
              </w:rPr>
              <w:t xml:space="preserve">50         </w:t>
            </w:r>
          </w:p>
        </w:tc>
        <w:tc>
          <w:tcPr>
            <w:tcW w:w="1559" w:type="dxa"/>
            <w:tcBorders>
              <w:top w:val="single" w:sz="2" w:space="0" w:color="000000"/>
              <w:left w:val="single" w:sz="2" w:space="0" w:color="000000"/>
              <w:bottom w:val="single" w:sz="2" w:space="0" w:color="000000"/>
              <w:right w:val="single" w:sz="2" w:space="0" w:color="000000"/>
            </w:tcBorders>
            <w:shd w:val="clear" w:color="auto" w:fill="FFFFCC"/>
            <w:vAlign w:val="center"/>
          </w:tcPr>
          <w:p w:rsidR="00AD08FE" w:rsidRPr="00684007" w:rsidRDefault="00A15DA0" w:rsidP="0064369A">
            <w:pPr>
              <w:pStyle w:val="Contenudetableau"/>
              <w:spacing w:after="100" w:afterAutospacing="1"/>
              <w:jc w:val="right"/>
              <w:rPr>
                <w:rFonts w:ascii="DejaVu Sans Mono" w:hAnsi="DejaVu Sans Mono" w:cs="DejaVu Sans Mono"/>
                <w:sz w:val="18"/>
              </w:rPr>
            </w:pPr>
            <w:r w:rsidRPr="00684007">
              <w:rPr>
                <w:rFonts w:ascii="DejaVu Sans Mono" w:hAnsi="DejaVu Sans Mono" w:cs="DejaVu Sans Mono"/>
                <w:sz w:val="18"/>
              </w:rPr>
              <w:t>44799</w:t>
            </w:r>
          </w:p>
        </w:tc>
        <w:tc>
          <w:tcPr>
            <w:tcW w:w="1574" w:type="dxa"/>
            <w:tcBorders>
              <w:top w:val="single" w:sz="2" w:space="0" w:color="000000"/>
              <w:left w:val="single" w:sz="2" w:space="0" w:color="000000"/>
              <w:bottom w:val="single" w:sz="2" w:space="0" w:color="000000"/>
              <w:right w:val="single" w:sz="4" w:space="0" w:color="auto"/>
            </w:tcBorders>
            <w:shd w:val="clear" w:color="auto" w:fill="FFFFCC"/>
            <w:tcMar>
              <w:left w:w="54" w:type="dxa"/>
            </w:tcMar>
            <w:vAlign w:val="center"/>
          </w:tcPr>
          <w:p w:rsidR="00AD08FE" w:rsidRPr="00684007" w:rsidRDefault="00A15DA0" w:rsidP="0064369A">
            <w:pPr>
              <w:pStyle w:val="Contenudetableau"/>
              <w:spacing w:after="100" w:afterAutospacing="1"/>
              <w:jc w:val="right"/>
              <w:rPr>
                <w:rFonts w:ascii="DejaVu Sans Mono" w:hAnsi="DejaVu Sans Mono" w:cs="DejaVu Sans Mono"/>
                <w:sz w:val="18"/>
              </w:rPr>
            </w:pPr>
            <w:r w:rsidRPr="00684007">
              <w:rPr>
                <w:rFonts w:ascii="DejaVu Sans Mono" w:hAnsi="DejaVu Sans Mono" w:cs="DejaVu Sans Mono"/>
                <w:sz w:val="18"/>
              </w:rPr>
              <w:t>426</w:t>
            </w:r>
          </w:p>
        </w:tc>
      </w:tr>
      <w:tr w:rsidR="00684007" w:rsidTr="00684007">
        <w:tc>
          <w:tcPr>
            <w:tcW w:w="1701" w:type="dxa"/>
            <w:tcBorders>
              <w:top w:val="single" w:sz="2" w:space="0" w:color="000000"/>
              <w:left w:val="single" w:sz="4" w:space="0" w:color="auto"/>
              <w:bottom w:val="single" w:sz="2" w:space="0" w:color="000000"/>
              <w:right w:val="nil"/>
            </w:tcBorders>
            <w:shd w:val="clear" w:color="auto" w:fill="FFFFCC"/>
            <w:tcMar>
              <w:left w:w="54" w:type="dxa"/>
            </w:tcMar>
          </w:tcPr>
          <w:p w:rsidR="00684007" w:rsidRDefault="00684007" w:rsidP="0064369A">
            <w:pPr>
              <w:pStyle w:val="Contenudetableau"/>
              <w:spacing w:after="100" w:afterAutospacing="1"/>
            </w:pPr>
            <w:r w:rsidRPr="009B714B">
              <w:rPr>
                <w:b/>
              </w:rPr>
              <w:t>Total</w:t>
            </w:r>
          </w:p>
        </w:tc>
        <w:tc>
          <w:tcPr>
            <w:tcW w:w="1418" w:type="dxa"/>
            <w:tcBorders>
              <w:top w:val="single" w:sz="2" w:space="0" w:color="000000"/>
              <w:left w:val="single" w:sz="2" w:space="0" w:color="000000"/>
              <w:bottom w:val="single" w:sz="2" w:space="0" w:color="000000"/>
              <w:right w:val="nil"/>
            </w:tcBorders>
            <w:shd w:val="clear" w:color="auto" w:fill="FFFFCC"/>
            <w:tcMar>
              <w:left w:w="54" w:type="dxa"/>
            </w:tcMar>
          </w:tcPr>
          <w:p w:rsidR="00684007" w:rsidRDefault="00684007" w:rsidP="0064369A">
            <w:pPr>
              <w:pStyle w:val="Contenudetableau"/>
              <w:spacing w:after="100" w:afterAutospacing="1"/>
              <w:jc w:val="center"/>
            </w:pPr>
          </w:p>
        </w:tc>
        <w:tc>
          <w:tcPr>
            <w:tcW w:w="1559" w:type="dxa"/>
            <w:tcBorders>
              <w:top w:val="single" w:sz="2" w:space="0" w:color="000000"/>
              <w:left w:val="single" w:sz="2" w:space="0" w:color="000000"/>
              <w:bottom w:val="single" w:sz="2" w:space="0" w:color="000000"/>
              <w:right w:val="nil"/>
            </w:tcBorders>
            <w:shd w:val="clear" w:color="auto" w:fill="FFFFCC"/>
            <w:tcMar>
              <w:left w:w="54" w:type="dxa"/>
            </w:tcMar>
            <w:vAlign w:val="center"/>
          </w:tcPr>
          <w:p w:rsidR="00684007" w:rsidRPr="00684007" w:rsidRDefault="00684007" w:rsidP="0064369A">
            <w:pPr>
              <w:spacing w:after="100" w:afterAutospacing="1"/>
              <w:jc w:val="right"/>
              <w:rPr>
                <w:rFonts w:ascii="DejaVu Sans Mono" w:hAnsi="DejaVu Sans Mono" w:cs="DejaVu Sans Mono"/>
                <w:b/>
                <w:sz w:val="18"/>
                <w:szCs w:val="20"/>
              </w:rPr>
            </w:pPr>
            <w:r w:rsidRPr="00684007">
              <w:rPr>
                <w:rFonts w:ascii="DejaVu Sans Mono" w:hAnsi="DejaVu Sans Mono" w:cs="DejaVu Sans Mono"/>
                <w:b/>
                <w:sz w:val="18"/>
                <w:szCs w:val="20"/>
              </w:rPr>
              <w:t>5325</w:t>
            </w:r>
          </w:p>
        </w:tc>
        <w:tc>
          <w:tcPr>
            <w:tcW w:w="1559" w:type="dxa"/>
            <w:tcBorders>
              <w:top w:val="single" w:sz="2" w:space="0" w:color="000000"/>
              <w:left w:val="single" w:sz="2" w:space="0" w:color="000000"/>
              <w:bottom w:val="single" w:sz="2" w:space="0" w:color="000000"/>
              <w:right w:val="single" w:sz="2" w:space="0" w:color="000000"/>
            </w:tcBorders>
            <w:shd w:val="clear" w:color="auto" w:fill="FFFFCC"/>
            <w:vAlign w:val="center"/>
          </w:tcPr>
          <w:p w:rsidR="00684007" w:rsidRPr="00684007" w:rsidRDefault="00684007" w:rsidP="0064369A">
            <w:pPr>
              <w:spacing w:after="100" w:afterAutospacing="1"/>
              <w:jc w:val="right"/>
              <w:rPr>
                <w:rFonts w:ascii="DejaVu Sans Mono" w:hAnsi="DejaVu Sans Mono" w:cs="DejaVu Sans Mono"/>
                <w:b/>
                <w:sz w:val="18"/>
                <w:szCs w:val="20"/>
              </w:rPr>
            </w:pPr>
            <w:r w:rsidRPr="00684007">
              <w:rPr>
                <w:rFonts w:ascii="DejaVu Sans Mono" w:hAnsi="DejaVu Sans Mono" w:cs="DejaVu Sans Mono"/>
                <w:b/>
                <w:sz w:val="18"/>
                <w:szCs w:val="20"/>
              </w:rPr>
              <w:t>163723</w:t>
            </w:r>
          </w:p>
        </w:tc>
        <w:tc>
          <w:tcPr>
            <w:tcW w:w="1574" w:type="dxa"/>
            <w:tcBorders>
              <w:top w:val="single" w:sz="2" w:space="0" w:color="000000"/>
              <w:left w:val="single" w:sz="2" w:space="0" w:color="000000"/>
              <w:bottom w:val="single" w:sz="2" w:space="0" w:color="000000"/>
              <w:right w:val="single" w:sz="4" w:space="0" w:color="auto"/>
            </w:tcBorders>
            <w:shd w:val="clear" w:color="auto" w:fill="FFFFCC"/>
            <w:tcMar>
              <w:left w:w="54" w:type="dxa"/>
            </w:tcMar>
            <w:vAlign w:val="center"/>
          </w:tcPr>
          <w:p w:rsidR="00684007" w:rsidRPr="00684007" w:rsidRDefault="00684007" w:rsidP="0064369A">
            <w:pPr>
              <w:spacing w:after="100" w:afterAutospacing="1"/>
              <w:jc w:val="right"/>
              <w:rPr>
                <w:rFonts w:ascii="DejaVu Sans Mono" w:hAnsi="DejaVu Sans Mono" w:cs="DejaVu Sans Mono"/>
                <w:b/>
                <w:sz w:val="18"/>
                <w:szCs w:val="20"/>
              </w:rPr>
            </w:pPr>
            <w:r w:rsidRPr="00684007">
              <w:rPr>
                <w:rFonts w:ascii="DejaVu Sans Mono" w:hAnsi="DejaVu Sans Mono" w:cs="DejaVu Sans Mono"/>
                <w:b/>
                <w:sz w:val="18"/>
                <w:szCs w:val="20"/>
              </w:rPr>
              <w:t>1500</w:t>
            </w:r>
          </w:p>
        </w:tc>
      </w:tr>
      <w:tr w:rsidR="00684007" w:rsidRPr="00684007" w:rsidTr="00684007">
        <w:tc>
          <w:tcPr>
            <w:tcW w:w="1701" w:type="dxa"/>
            <w:tcBorders>
              <w:top w:val="single" w:sz="2" w:space="0" w:color="000000"/>
              <w:left w:val="single" w:sz="4" w:space="0" w:color="auto"/>
              <w:bottom w:val="single" w:sz="2" w:space="0" w:color="000000"/>
              <w:right w:val="nil"/>
            </w:tcBorders>
            <w:shd w:val="clear" w:color="auto" w:fill="FFFFFF" w:themeFill="background1"/>
            <w:tcMar>
              <w:left w:w="54" w:type="dxa"/>
            </w:tcMar>
          </w:tcPr>
          <w:p w:rsidR="00684007" w:rsidRPr="00684007" w:rsidRDefault="00684007" w:rsidP="0064369A">
            <w:pPr>
              <w:pStyle w:val="Contenudetableau"/>
              <w:spacing w:after="100" w:afterAutospacing="1"/>
              <w:rPr>
                <w:b/>
                <w:sz w:val="10"/>
              </w:rPr>
            </w:pPr>
          </w:p>
        </w:tc>
        <w:tc>
          <w:tcPr>
            <w:tcW w:w="1418" w:type="dxa"/>
            <w:tcBorders>
              <w:top w:val="single" w:sz="2" w:space="0" w:color="000000"/>
              <w:left w:val="single" w:sz="2" w:space="0" w:color="000000"/>
              <w:bottom w:val="single" w:sz="2" w:space="0" w:color="000000"/>
              <w:right w:val="nil"/>
            </w:tcBorders>
            <w:shd w:val="clear" w:color="auto" w:fill="FFFFFF" w:themeFill="background1"/>
            <w:tcMar>
              <w:left w:w="54" w:type="dxa"/>
            </w:tcMar>
          </w:tcPr>
          <w:p w:rsidR="00684007" w:rsidRPr="00684007" w:rsidRDefault="00684007" w:rsidP="0064369A">
            <w:pPr>
              <w:pStyle w:val="Contenudetableau"/>
              <w:spacing w:after="100" w:afterAutospacing="1"/>
              <w:jc w:val="center"/>
              <w:rPr>
                <w:sz w:val="10"/>
              </w:rPr>
            </w:pPr>
          </w:p>
        </w:tc>
        <w:tc>
          <w:tcPr>
            <w:tcW w:w="1559" w:type="dxa"/>
            <w:tcBorders>
              <w:top w:val="single" w:sz="2" w:space="0" w:color="000000"/>
              <w:left w:val="single" w:sz="2" w:space="0" w:color="000000"/>
              <w:bottom w:val="single" w:sz="2" w:space="0" w:color="000000"/>
              <w:right w:val="nil"/>
            </w:tcBorders>
            <w:shd w:val="clear" w:color="auto" w:fill="FFFFFF" w:themeFill="background1"/>
            <w:tcMar>
              <w:left w:w="54" w:type="dxa"/>
            </w:tcMar>
            <w:vAlign w:val="center"/>
          </w:tcPr>
          <w:p w:rsidR="00684007" w:rsidRPr="00684007" w:rsidRDefault="00684007" w:rsidP="0064369A">
            <w:pPr>
              <w:spacing w:after="100" w:afterAutospacing="1"/>
              <w:jc w:val="right"/>
              <w:rPr>
                <w:rFonts w:ascii="DejaVu Sans Mono" w:hAnsi="DejaVu Sans Mono" w:cs="DejaVu Sans Mono"/>
                <w:b/>
                <w:sz w:val="10"/>
                <w:szCs w:val="20"/>
              </w:rPr>
            </w:pPr>
          </w:p>
        </w:tc>
        <w:tc>
          <w:tcPr>
            <w:tcW w:w="1559"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684007" w:rsidRPr="00684007" w:rsidRDefault="00684007" w:rsidP="0064369A">
            <w:pPr>
              <w:spacing w:after="100" w:afterAutospacing="1"/>
              <w:jc w:val="right"/>
              <w:rPr>
                <w:rFonts w:ascii="DejaVu Sans Mono" w:hAnsi="DejaVu Sans Mono" w:cs="DejaVu Sans Mono"/>
                <w:b/>
                <w:sz w:val="10"/>
                <w:szCs w:val="20"/>
              </w:rPr>
            </w:pPr>
          </w:p>
        </w:tc>
        <w:tc>
          <w:tcPr>
            <w:tcW w:w="1574" w:type="dxa"/>
            <w:tcBorders>
              <w:top w:val="single" w:sz="2" w:space="0" w:color="000000"/>
              <w:left w:val="single" w:sz="2" w:space="0" w:color="000000"/>
              <w:bottom w:val="single" w:sz="2" w:space="0" w:color="000000"/>
              <w:right w:val="single" w:sz="4" w:space="0" w:color="auto"/>
            </w:tcBorders>
            <w:shd w:val="clear" w:color="auto" w:fill="FFFFFF" w:themeFill="background1"/>
            <w:tcMar>
              <w:left w:w="54" w:type="dxa"/>
            </w:tcMar>
            <w:vAlign w:val="center"/>
          </w:tcPr>
          <w:p w:rsidR="00684007" w:rsidRPr="00684007" w:rsidRDefault="00684007" w:rsidP="0064369A">
            <w:pPr>
              <w:spacing w:after="100" w:afterAutospacing="1"/>
              <w:jc w:val="right"/>
              <w:rPr>
                <w:rFonts w:ascii="DejaVu Sans Mono" w:hAnsi="DejaVu Sans Mono" w:cs="DejaVu Sans Mono"/>
                <w:b/>
                <w:sz w:val="10"/>
                <w:szCs w:val="20"/>
              </w:rPr>
            </w:pPr>
          </w:p>
        </w:tc>
      </w:tr>
      <w:tr w:rsidR="0064369A" w:rsidTr="0064369A">
        <w:tc>
          <w:tcPr>
            <w:tcW w:w="1701" w:type="dxa"/>
            <w:tcBorders>
              <w:top w:val="single" w:sz="2" w:space="0" w:color="000000"/>
              <w:left w:val="single" w:sz="4" w:space="0" w:color="auto"/>
              <w:bottom w:val="single" w:sz="2" w:space="0" w:color="000000"/>
              <w:right w:val="nil"/>
            </w:tcBorders>
            <w:shd w:val="clear" w:color="auto" w:fill="FFFFCC"/>
            <w:tcMar>
              <w:left w:w="54" w:type="dxa"/>
            </w:tcMar>
            <w:vAlign w:val="center"/>
          </w:tcPr>
          <w:p w:rsidR="0064369A" w:rsidRDefault="0064369A" w:rsidP="0064369A">
            <w:pPr>
              <w:pStyle w:val="Contenudetableau"/>
              <w:spacing w:after="0"/>
              <w:ind w:right="0"/>
              <w:jc w:val="right"/>
              <w:rPr>
                <w:b/>
              </w:rPr>
            </w:pPr>
            <w:r>
              <w:rPr>
                <w:b/>
              </w:rPr>
              <w:t xml:space="preserve">TOTAL </w:t>
            </w:r>
          </w:p>
          <w:p w:rsidR="0064369A" w:rsidRPr="009B714B" w:rsidRDefault="0064369A" w:rsidP="0064369A">
            <w:pPr>
              <w:pStyle w:val="Contenudetableau"/>
              <w:spacing w:after="0"/>
              <w:ind w:right="0"/>
              <w:jc w:val="right"/>
              <w:rPr>
                <w:b/>
              </w:rPr>
            </w:pPr>
            <w:r>
              <w:rPr>
                <w:b/>
              </w:rPr>
              <w:t>RFF + CEF</w:t>
            </w:r>
          </w:p>
        </w:tc>
        <w:tc>
          <w:tcPr>
            <w:tcW w:w="1418" w:type="dxa"/>
            <w:tcBorders>
              <w:top w:val="single" w:sz="2" w:space="0" w:color="000000"/>
              <w:left w:val="single" w:sz="2" w:space="0" w:color="000000"/>
              <w:bottom w:val="single" w:sz="2" w:space="0" w:color="000000"/>
              <w:right w:val="nil"/>
            </w:tcBorders>
            <w:shd w:val="clear" w:color="auto" w:fill="FFFFCC"/>
            <w:tcMar>
              <w:left w:w="54" w:type="dxa"/>
            </w:tcMar>
            <w:vAlign w:val="center"/>
          </w:tcPr>
          <w:p w:rsidR="0064369A" w:rsidRDefault="0064369A" w:rsidP="0064369A">
            <w:pPr>
              <w:pStyle w:val="Contenudetableau"/>
              <w:spacing w:after="0"/>
              <w:ind w:right="0"/>
              <w:jc w:val="right"/>
            </w:pPr>
          </w:p>
        </w:tc>
        <w:tc>
          <w:tcPr>
            <w:tcW w:w="1559" w:type="dxa"/>
            <w:tcBorders>
              <w:top w:val="single" w:sz="2" w:space="0" w:color="000000"/>
              <w:left w:val="single" w:sz="2" w:space="0" w:color="000000"/>
              <w:bottom w:val="single" w:sz="2" w:space="0" w:color="000000"/>
              <w:right w:val="nil"/>
            </w:tcBorders>
            <w:shd w:val="clear" w:color="auto" w:fill="FFFFCC"/>
            <w:tcMar>
              <w:left w:w="54" w:type="dxa"/>
            </w:tcMar>
            <w:vAlign w:val="center"/>
          </w:tcPr>
          <w:p w:rsidR="0064369A" w:rsidRPr="0064369A" w:rsidRDefault="0064369A" w:rsidP="0064369A">
            <w:pPr>
              <w:spacing w:after="0"/>
              <w:ind w:right="0"/>
              <w:jc w:val="right"/>
              <w:rPr>
                <w:rFonts w:ascii="DejaVu Sans Mono" w:hAnsi="DejaVu Sans Mono" w:cs="DejaVu Sans Mono"/>
                <w:b/>
                <w:sz w:val="18"/>
                <w:szCs w:val="22"/>
              </w:rPr>
            </w:pPr>
            <w:r w:rsidRPr="0064369A">
              <w:rPr>
                <w:rFonts w:ascii="DejaVu Sans Mono" w:hAnsi="DejaVu Sans Mono" w:cs="DejaVu Sans Mono"/>
                <w:b/>
                <w:sz w:val="18"/>
                <w:szCs w:val="22"/>
              </w:rPr>
              <w:t>16 589</w:t>
            </w:r>
          </w:p>
        </w:tc>
        <w:tc>
          <w:tcPr>
            <w:tcW w:w="1559" w:type="dxa"/>
            <w:tcBorders>
              <w:top w:val="single" w:sz="2" w:space="0" w:color="000000"/>
              <w:left w:val="single" w:sz="2" w:space="0" w:color="000000"/>
              <w:bottom w:val="single" w:sz="2" w:space="0" w:color="000000"/>
              <w:right w:val="single" w:sz="2" w:space="0" w:color="000000"/>
            </w:tcBorders>
            <w:shd w:val="clear" w:color="auto" w:fill="FFFFCC"/>
            <w:vAlign w:val="center"/>
          </w:tcPr>
          <w:p w:rsidR="0064369A" w:rsidRPr="0064369A" w:rsidRDefault="0064369A" w:rsidP="0064369A">
            <w:pPr>
              <w:spacing w:after="0"/>
              <w:ind w:right="0"/>
              <w:jc w:val="right"/>
              <w:rPr>
                <w:rFonts w:ascii="DejaVu Sans Mono" w:hAnsi="DejaVu Sans Mono" w:cs="DejaVu Sans Mono"/>
                <w:b/>
                <w:sz w:val="18"/>
                <w:szCs w:val="22"/>
              </w:rPr>
            </w:pPr>
            <w:r w:rsidRPr="0064369A">
              <w:rPr>
                <w:rFonts w:ascii="DejaVu Sans Mono" w:hAnsi="DejaVu Sans Mono" w:cs="DejaVu Sans Mono"/>
                <w:b/>
                <w:sz w:val="18"/>
                <w:szCs w:val="22"/>
              </w:rPr>
              <w:t>396 856</w:t>
            </w:r>
          </w:p>
        </w:tc>
        <w:tc>
          <w:tcPr>
            <w:tcW w:w="1574" w:type="dxa"/>
            <w:tcBorders>
              <w:top w:val="single" w:sz="2" w:space="0" w:color="000000"/>
              <w:left w:val="single" w:sz="2" w:space="0" w:color="000000"/>
              <w:bottom w:val="single" w:sz="2" w:space="0" w:color="000000"/>
              <w:right w:val="single" w:sz="4" w:space="0" w:color="auto"/>
            </w:tcBorders>
            <w:shd w:val="clear" w:color="auto" w:fill="FFFFCC"/>
            <w:tcMar>
              <w:left w:w="54" w:type="dxa"/>
            </w:tcMar>
            <w:vAlign w:val="center"/>
          </w:tcPr>
          <w:p w:rsidR="0064369A" w:rsidRPr="0064369A" w:rsidRDefault="0064369A" w:rsidP="0064369A">
            <w:pPr>
              <w:spacing w:after="0"/>
              <w:ind w:right="0"/>
              <w:jc w:val="right"/>
              <w:rPr>
                <w:rFonts w:ascii="DejaVu Sans Mono" w:hAnsi="DejaVu Sans Mono" w:cs="DejaVu Sans Mono"/>
                <w:b/>
                <w:sz w:val="18"/>
                <w:szCs w:val="22"/>
              </w:rPr>
            </w:pPr>
            <w:r w:rsidRPr="0064369A">
              <w:rPr>
                <w:rFonts w:ascii="DejaVu Sans Mono" w:hAnsi="DejaVu Sans Mono" w:cs="DejaVu Sans Mono"/>
                <w:b/>
                <w:sz w:val="18"/>
                <w:szCs w:val="22"/>
              </w:rPr>
              <w:t>3 605</w:t>
            </w:r>
          </w:p>
        </w:tc>
      </w:tr>
    </w:tbl>
    <w:p w:rsidR="00080F3E" w:rsidRDefault="00080F3E" w:rsidP="000C5D32"/>
    <w:p w:rsidR="00B9258E" w:rsidRPr="00B9258E" w:rsidRDefault="009732F1" w:rsidP="005E5EDC">
      <w:pPr>
        <w:pStyle w:val="Lgende"/>
        <w:rPr>
          <w:lang w:bidi="ar-SA"/>
        </w:rPr>
      </w:pPr>
      <w:bookmarkStart w:id="811" w:name="_Ref413946651"/>
      <w:bookmarkStart w:id="812" w:name="_Toc416973671"/>
      <w:r>
        <w:t xml:space="preserve">Table </w:t>
      </w:r>
      <w:fldSimple w:instr=" SEQ Table \* ARABIC ">
        <w:r w:rsidR="003E62A6">
          <w:rPr>
            <w:noProof/>
          </w:rPr>
          <w:t>17</w:t>
        </w:r>
      </w:fldSimple>
      <w:bookmarkEnd w:id="811"/>
      <w:r>
        <w:rPr>
          <w:lang w:bidi="ar-SA"/>
        </w:rPr>
        <w:t>:</w:t>
      </w:r>
      <w:r>
        <w:rPr>
          <w:lang w:bidi="ar-SA"/>
        </w:rPr>
        <w:tab/>
        <w:t>R</w:t>
      </w:r>
      <w:r w:rsidR="009363D6">
        <w:rPr>
          <w:lang w:bidi="ar-SA"/>
        </w:rPr>
        <w:t>ésumé des volumes occupés</w:t>
      </w:r>
      <w:r w:rsidR="00B9258E" w:rsidRPr="00B9258E">
        <w:rPr>
          <w:lang w:bidi="ar-SA"/>
        </w:rPr>
        <w:t xml:space="preserve"> par les bases de données locales</w:t>
      </w:r>
      <w:r w:rsidR="00B9258E">
        <w:rPr>
          <w:lang w:bidi="ar-SA"/>
        </w:rPr>
        <w:t xml:space="preserve"> (Go)</w:t>
      </w:r>
      <w:bookmarkEnd w:id="812"/>
    </w:p>
    <w:p w:rsidR="00B9258E" w:rsidRPr="00B9258E" w:rsidRDefault="00B9258E" w:rsidP="000C5D32"/>
    <w:p w:rsidR="00080F3E" w:rsidRDefault="00C47C27" w:rsidP="000C5D32">
      <w:bookmarkStart w:id="813" w:name="_Toc402887707"/>
      <w:r>
        <w:t>L'ensemble des VTL1,</w:t>
      </w:r>
      <w:r w:rsidR="00D36921">
        <w:t xml:space="preserve"> </w:t>
      </w:r>
      <w:r>
        <w:t xml:space="preserve">VTL2, SPL2 fait près de </w:t>
      </w:r>
      <w:r>
        <w:rPr>
          <w:b/>
          <w:bCs/>
          <w:sz w:val="22"/>
          <w:szCs w:val="22"/>
        </w:rPr>
        <w:t>11 To</w:t>
      </w:r>
      <w:r>
        <w:rPr>
          <w:b/>
          <w:bCs/>
          <w:sz w:val="24"/>
        </w:rPr>
        <w:t>.</w:t>
      </w:r>
      <w:r>
        <w:t xml:space="preserve">  Dans ce chiffre, les WFL1, VTL2 et SPL2 sont « zippés ». A titre indicatif, un fichier VTL1 de 140 Mo « zippé » voit sa taille réduite à 30 Mo, soit un facteur de compression de 4.7 et donc une réduction de volume de </w:t>
      </w:r>
      <w:r>
        <w:rPr>
          <w:b/>
          <w:bCs/>
        </w:rPr>
        <w:t>21 </w:t>
      </w:r>
      <w:r>
        <w:t>%.</w:t>
      </w:r>
      <w:bookmarkEnd w:id="813"/>
    </w:p>
    <w:p w:rsidR="00080F3E" w:rsidRDefault="00C47C27" w:rsidP="000C5D32">
      <w:pPr>
        <w:rPr>
          <w:b/>
          <w:bCs/>
        </w:rPr>
      </w:pPr>
      <w:bookmarkStart w:id="814" w:name="_Toc402887708"/>
      <w:r>
        <w:t xml:space="preserve">Ce qui veut dire que sans compresser la base des VTL2 le volume de données sur 13 ans  atteindrais de l'ordre de  </w:t>
      </w:r>
      <w:r>
        <w:rPr>
          <w:b/>
          <w:bCs/>
          <w:sz w:val="22"/>
          <w:szCs w:val="22"/>
        </w:rPr>
        <w:t>32 To</w:t>
      </w:r>
      <w:r>
        <w:rPr>
          <w:b/>
          <w:bCs/>
        </w:rPr>
        <w:t>.</w:t>
      </w:r>
      <w:bookmarkEnd w:id="814"/>
    </w:p>
    <w:p w:rsidR="00A50FB4" w:rsidRDefault="00AD08FE" w:rsidP="00DC0EF5">
      <w:pPr>
        <w:tabs>
          <w:tab w:val="clear" w:pos="709"/>
        </w:tabs>
        <w:suppressAutoHyphens w:val="0"/>
        <w:ind w:right="0"/>
      </w:pPr>
      <w:r>
        <w:t>Pour les fichiers CEF, il faut noter que les CWF sont données en ISR2 et en GSE, mais que les deux modes NBR et HBR sont fusionnés. Les CS ne sont donnés que en GSE.</w:t>
      </w:r>
      <w:r w:rsidR="00593478">
        <w:br w:type="page"/>
      </w:r>
    </w:p>
    <w:p w:rsidR="00080F3E" w:rsidRDefault="00080F3E" w:rsidP="000C5D32"/>
    <w:p w:rsidR="00080F3E" w:rsidRDefault="00C47C27" w:rsidP="007D44C5">
      <w:pPr>
        <w:pStyle w:val="Titre1"/>
      </w:pPr>
      <w:bookmarkStart w:id="815" w:name="__RefHeading__52_720405414"/>
      <w:bookmarkEnd w:id="815"/>
      <w:r>
        <w:t xml:space="preserve"> </w:t>
      </w:r>
      <w:bookmarkStart w:id="816" w:name="_Toc402887709"/>
      <w:bookmarkStart w:id="817" w:name="_Toc409633958"/>
      <w:bookmarkStart w:id="818" w:name="_Ref413948548"/>
      <w:bookmarkStart w:id="819" w:name="_Toc416973795"/>
      <w:r>
        <w:t xml:space="preserve">DESCRIPTION DES </w:t>
      </w:r>
      <w:r w:rsidRPr="00C74364">
        <w:t>COMMANDES</w:t>
      </w:r>
      <w:r>
        <w:t xml:space="preserve"> RCL</w:t>
      </w:r>
      <w:bookmarkEnd w:id="816"/>
      <w:bookmarkEnd w:id="817"/>
      <w:bookmarkEnd w:id="818"/>
      <w:bookmarkEnd w:id="819"/>
    </w:p>
    <w:p w:rsidR="00080F3E" w:rsidRDefault="00DC0EF5" w:rsidP="000C5D32">
      <w:bookmarkStart w:id="820" w:name="__RefHeading__39327_1671506573"/>
      <w:bookmarkEnd w:id="820"/>
      <w:r>
        <w:t xml:space="preserve">Dans ce chapitre, la description des commandes </w:t>
      </w:r>
      <w:r w:rsidR="00634EEC">
        <w:t>s’est faite en partie par un</w:t>
      </w:r>
      <w:r>
        <w:t xml:space="preserve"> programme qui utilise l’aide en ligne de chaque commande, qui est en anglais.</w:t>
      </w:r>
      <w:r w:rsidR="00634EEC">
        <w:t xml:space="preserve"> La description de chaque commande est restée dans cette langue.</w:t>
      </w:r>
    </w:p>
    <w:p w:rsidR="00080F3E" w:rsidRDefault="00C47C27" w:rsidP="00260CFE">
      <w:pPr>
        <w:pStyle w:val="Titre2"/>
      </w:pPr>
      <w:bookmarkStart w:id="821" w:name="_Toc402887710"/>
      <w:bookmarkStart w:id="822" w:name="_Toc409633959"/>
      <w:bookmarkStart w:id="823" w:name="_Toc416973796"/>
      <w:r>
        <w:t>Informations sur le logiciel</w:t>
      </w:r>
      <w:bookmarkEnd w:id="821"/>
      <w:bookmarkEnd w:id="822"/>
      <w:bookmarkEnd w:id="823"/>
    </w:p>
    <w:p w:rsidR="00080F3E" w:rsidRDefault="00C47C27" w:rsidP="002868AB">
      <w:pPr>
        <w:pStyle w:val="Titre3"/>
      </w:pPr>
      <w:r>
        <w:t xml:space="preserve">  </w:t>
      </w:r>
      <w:bookmarkStart w:id="824" w:name="_Toc402887711"/>
      <w:bookmarkStart w:id="825" w:name="_Toc409633960"/>
      <w:bookmarkStart w:id="826" w:name="_Toc416973797"/>
      <w:r>
        <w:t>RCL_menu</w:t>
      </w:r>
      <w:bookmarkEnd w:id="824"/>
      <w:bookmarkEnd w:id="825"/>
      <w:bookmarkEnd w:id="826"/>
      <w:r>
        <w:t xml:space="preserve">          </w:t>
      </w:r>
    </w:p>
    <w:p w:rsidR="00080F3E" w:rsidRPr="00B076E0" w:rsidRDefault="00C47C27" w:rsidP="000C5D32">
      <w:pPr>
        <w:pStyle w:val="RCLdesc"/>
        <w:rPr>
          <w:lang w:val="en-US"/>
        </w:rPr>
      </w:pPr>
      <w:bookmarkStart w:id="827" w:name="_Toc402887712"/>
      <w:r w:rsidRPr="00B076E0">
        <w:rPr>
          <w:lang w:val="en-US"/>
        </w:rPr>
        <w:t>Return list of RCL commands sorted by categories, as in this section, with a very sh</w:t>
      </w:r>
      <w:r w:rsidR="00D36921">
        <w:rPr>
          <w:lang w:val="en-US"/>
        </w:rPr>
        <w:t>ort description on only one lin</w:t>
      </w:r>
      <w:r w:rsidRPr="00B076E0">
        <w:rPr>
          <w:lang w:val="en-US"/>
        </w:rPr>
        <w:t>e.</w:t>
      </w:r>
      <w:bookmarkEnd w:id="827"/>
    </w:p>
    <w:p w:rsidR="00080F3E" w:rsidRDefault="00C47C27" w:rsidP="000C5D32">
      <w:pPr>
        <w:pStyle w:val="RCLdesc"/>
      </w:pPr>
      <w:bookmarkStart w:id="828" w:name="_Toc402887713"/>
      <w:r>
        <w:t>Usage :</w:t>
      </w:r>
      <w:r>
        <w:tab/>
        <w:t>RCL_menu</w:t>
      </w:r>
      <w:bookmarkEnd w:id="828"/>
      <w:r>
        <w:t xml:space="preserve"> </w:t>
      </w:r>
    </w:p>
    <w:p w:rsidR="00080F3E" w:rsidRDefault="00C47C27" w:rsidP="002868AB">
      <w:pPr>
        <w:pStyle w:val="Titre3"/>
      </w:pPr>
      <w:r>
        <w:t xml:space="preserve">  </w:t>
      </w:r>
      <w:bookmarkStart w:id="829" w:name="_Toc402887714"/>
      <w:bookmarkStart w:id="830" w:name="_Toc409633961"/>
      <w:bookmarkStart w:id="831" w:name="_Toc416973798"/>
      <w:r>
        <w:t>RCL_list</w:t>
      </w:r>
      <w:bookmarkEnd w:id="829"/>
      <w:bookmarkEnd w:id="830"/>
      <w:bookmarkEnd w:id="831"/>
      <w:r>
        <w:t xml:space="preserve">          </w:t>
      </w:r>
    </w:p>
    <w:p w:rsidR="00080F3E" w:rsidRPr="00B076E0" w:rsidRDefault="0007253C" w:rsidP="000C5D32">
      <w:pPr>
        <w:pStyle w:val="RCLdesc"/>
        <w:rPr>
          <w:lang w:val="en-US"/>
        </w:rPr>
      </w:pPr>
      <w:bookmarkStart w:id="832" w:name="_Toc402887715"/>
      <w:r w:rsidRPr="00B076E0">
        <w:rPr>
          <w:lang w:val="en-US"/>
        </w:rPr>
        <w:t>Return</w:t>
      </w:r>
      <w:r w:rsidR="00C47C27" w:rsidRPr="00B076E0">
        <w:rPr>
          <w:lang w:val="en-US"/>
        </w:rPr>
        <w:t xml:space="preserve"> alphabetic list of all RCL commands; create file RCL_list.txt</w:t>
      </w:r>
      <w:bookmarkEnd w:id="832"/>
    </w:p>
    <w:p w:rsidR="00080F3E" w:rsidRPr="00B076E0" w:rsidRDefault="00C47C27" w:rsidP="000C5D32">
      <w:pPr>
        <w:pStyle w:val="RCLdesc"/>
        <w:rPr>
          <w:lang w:val="en-US"/>
        </w:rPr>
      </w:pPr>
      <w:bookmarkStart w:id="833" w:name="_Toc402887716"/>
      <w:r w:rsidRPr="00B076E0">
        <w:rPr>
          <w:lang w:val="en-US"/>
        </w:rPr>
        <w:t>Usage :</w:t>
      </w:r>
      <w:r w:rsidRPr="00B076E0">
        <w:rPr>
          <w:lang w:val="en-US"/>
        </w:rPr>
        <w:tab/>
        <w:t>RCL_list</w:t>
      </w:r>
      <w:bookmarkEnd w:id="833"/>
      <w:r w:rsidRPr="00B076E0">
        <w:rPr>
          <w:lang w:val="en-US"/>
        </w:rPr>
        <w:t xml:space="preserve"> </w:t>
      </w:r>
    </w:p>
    <w:p w:rsidR="00080F3E" w:rsidRPr="00B076E0" w:rsidRDefault="00C47C27" w:rsidP="000C5D32">
      <w:pPr>
        <w:pStyle w:val="RCLdesc"/>
        <w:rPr>
          <w:lang w:val="en-US"/>
        </w:rPr>
      </w:pPr>
      <w:r w:rsidRPr="00B076E0">
        <w:rPr>
          <w:lang w:val="en-US"/>
        </w:rPr>
        <w:tab/>
      </w:r>
      <w:bookmarkStart w:id="834" w:name="_Toc402887717"/>
      <w:r w:rsidR="008023C2" w:rsidRPr="00B076E0">
        <w:rPr>
          <w:lang w:val="en-US"/>
        </w:rPr>
        <w:t>Result</w:t>
      </w:r>
      <w:r w:rsidRPr="00B076E0">
        <w:rPr>
          <w:lang w:val="en-US"/>
        </w:rPr>
        <w:t xml:space="preserve"> will be </w:t>
      </w:r>
      <w:bookmarkEnd w:id="834"/>
      <w:r w:rsidR="008023C2" w:rsidRPr="00B076E0">
        <w:rPr>
          <w:lang w:val="en-US"/>
        </w:rPr>
        <w:t>as:</w:t>
      </w:r>
    </w:p>
    <w:p w:rsidR="00080F3E" w:rsidRPr="00B076E0" w:rsidRDefault="00C47C27" w:rsidP="00C670D3">
      <w:pPr>
        <w:pStyle w:val="cadrejaune"/>
        <w:ind w:left="1701" w:right="566"/>
        <w:rPr>
          <w:sz w:val="14"/>
          <w:szCs w:val="14"/>
          <w:lang w:val="en-US"/>
        </w:rPr>
      </w:pPr>
      <w:bookmarkStart w:id="835" w:name="_Toc402887718"/>
      <w:r w:rsidRPr="00B076E0">
        <w:rPr>
          <w:sz w:val="14"/>
          <w:szCs w:val="14"/>
          <w:lang w:val="en-US"/>
        </w:rPr>
        <w:t>=================================================================</w:t>
      </w:r>
      <w:bookmarkEnd w:id="835"/>
      <w:r w:rsidRPr="00B076E0">
        <w:rPr>
          <w:sz w:val="14"/>
          <w:szCs w:val="14"/>
          <w:lang w:val="en-US"/>
        </w:rPr>
        <w:t xml:space="preserve"> </w:t>
      </w:r>
    </w:p>
    <w:p w:rsidR="00080F3E" w:rsidRPr="00B076E0" w:rsidRDefault="00C47C27" w:rsidP="00C670D3">
      <w:pPr>
        <w:pStyle w:val="cadrejaune"/>
        <w:ind w:left="1701" w:right="566"/>
        <w:rPr>
          <w:sz w:val="14"/>
          <w:szCs w:val="14"/>
          <w:lang w:val="en-US"/>
        </w:rPr>
      </w:pPr>
      <w:r w:rsidRPr="00B076E0">
        <w:rPr>
          <w:sz w:val="14"/>
          <w:szCs w:val="14"/>
          <w:lang w:val="en-US"/>
        </w:rPr>
        <w:t xml:space="preserve"> </w:t>
      </w:r>
      <w:bookmarkStart w:id="836" w:name="_Toc402887719"/>
      <w:r w:rsidRPr="00B076E0">
        <w:rPr>
          <w:sz w:val="14"/>
          <w:szCs w:val="14"/>
          <w:lang w:val="en-US"/>
        </w:rPr>
        <w:t>create list of all available RCL commands</w:t>
      </w:r>
      <w:bookmarkEnd w:id="836"/>
      <w:r w:rsidRPr="00B076E0">
        <w:rPr>
          <w:sz w:val="14"/>
          <w:szCs w:val="14"/>
          <w:lang w:val="en-US"/>
        </w:rPr>
        <w:t xml:space="preserve"> </w:t>
      </w:r>
    </w:p>
    <w:p w:rsidR="00080F3E" w:rsidRPr="00B076E0" w:rsidRDefault="00C47C27" w:rsidP="00C670D3">
      <w:pPr>
        <w:pStyle w:val="cadrejaune"/>
        <w:ind w:left="1701" w:right="566"/>
        <w:rPr>
          <w:sz w:val="14"/>
          <w:szCs w:val="14"/>
          <w:lang w:val="en-US"/>
        </w:rPr>
      </w:pPr>
      <w:bookmarkStart w:id="837" w:name="_Toc402887720"/>
      <w:r w:rsidRPr="00B076E0">
        <w:rPr>
          <w:sz w:val="14"/>
          <w:szCs w:val="14"/>
          <w:lang w:val="en-US"/>
        </w:rPr>
        <w:t>=================================================================</w:t>
      </w:r>
      <w:bookmarkEnd w:id="837"/>
      <w:r w:rsidRPr="00B076E0">
        <w:rPr>
          <w:sz w:val="14"/>
          <w:szCs w:val="14"/>
          <w:lang w:val="en-US"/>
        </w:rPr>
        <w:t xml:space="preserve"> </w:t>
      </w:r>
    </w:p>
    <w:p w:rsidR="00080F3E" w:rsidRPr="00B076E0" w:rsidRDefault="00080F3E" w:rsidP="00C670D3">
      <w:pPr>
        <w:pStyle w:val="cadrejaune"/>
        <w:ind w:left="1701" w:right="566"/>
        <w:rPr>
          <w:sz w:val="14"/>
          <w:szCs w:val="14"/>
          <w:lang w:val="en-US"/>
        </w:rPr>
      </w:pPr>
    </w:p>
    <w:p w:rsidR="00080F3E" w:rsidRPr="00B076E0" w:rsidRDefault="00C47C27" w:rsidP="00C670D3">
      <w:pPr>
        <w:pStyle w:val="cadrejaune"/>
        <w:ind w:left="1701" w:right="566"/>
        <w:rPr>
          <w:sz w:val="14"/>
          <w:szCs w:val="14"/>
          <w:lang w:val="en-US"/>
        </w:rPr>
      </w:pPr>
      <w:bookmarkStart w:id="838" w:name="_Toc402887721"/>
      <w:r w:rsidRPr="00B076E0">
        <w:rPr>
          <w:sz w:val="14"/>
          <w:szCs w:val="14"/>
          <w:lang w:val="en-US"/>
        </w:rPr>
        <w:t>Content of RCL_list.txt :</w:t>
      </w:r>
      <w:bookmarkEnd w:id="838"/>
      <w:r w:rsidRPr="00B076E0">
        <w:rPr>
          <w:sz w:val="14"/>
          <w:szCs w:val="14"/>
          <w:lang w:val="en-US"/>
        </w:rPr>
        <w:t xml:space="preserve"> </w:t>
      </w:r>
    </w:p>
    <w:p w:rsidR="00080F3E" w:rsidRPr="00B076E0" w:rsidRDefault="00C47C27" w:rsidP="00C670D3">
      <w:pPr>
        <w:pStyle w:val="cadrejaune"/>
        <w:ind w:left="1701" w:right="566"/>
        <w:rPr>
          <w:sz w:val="14"/>
          <w:szCs w:val="14"/>
          <w:lang w:val="en-US"/>
        </w:rPr>
      </w:pPr>
      <w:bookmarkStart w:id="839" w:name="_Toc402887722"/>
      <w:r w:rsidRPr="00B076E0">
        <w:rPr>
          <w:sz w:val="14"/>
          <w:szCs w:val="14"/>
          <w:lang w:val="en-US"/>
        </w:rPr>
        <w:t>-------------------------</w:t>
      </w:r>
      <w:bookmarkEnd w:id="839"/>
      <w:r w:rsidRPr="00B076E0">
        <w:rPr>
          <w:sz w:val="14"/>
          <w:szCs w:val="14"/>
          <w:lang w:val="en-US"/>
        </w:rPr>
        <w:t xml:space="preserve"> </w:t>
      </w:r>
    </w:p>
    <w:p w:rsidR="00080F3E" w:rsidRPr="00B076E0" w:rsidRDefault="00080F3E" w:rsidP="00C670D3">
      <w:pPr>
        <w:pStyle w:val="cadrejaune"/>
        <w:ind w:left="1701" w:right="566"/>
        <w:rPr>
          <w:sz w:val="14"/>
          <w:szCs w:val="14"/>
          <w:lang w:val="en-US"/>
        </w:rPr>
      </w:pPr>
    </w:p>
    <w:p w:rsidR="00080F3E" w:rsidRPr="00B076E0" w:rsidRDefault="00C47C27" w:rsidP="00C670D3">
      <w:pPr>
        <w:pStyle w:val="cadrejaune"/>
        <w:ind w:left="1701" w:right="566"/>
        <w:rPr>
          <w:sz w:val="14"/>
          <w:szCs w:val="14"/>
          <w:lang w:val="en-US"/>
        </w:rPr>
      </w:pPr>
      <w:bookmarkStart w:id="840" w:name="_Toc402887723"/>
      <w:r w:rsidRPr="00B076E0">
        <w:rPr>
          <w:sz w:val="14"/>
          <w:szCs w:val="14"/>
          <w:lang w:val="en-US"/>
        </w:rPr>
        <w:t>RCL_check_rff</w:t>
      </w:r>
      <w:bookmarkEnd w:id="840"/>
      <w:r w:rsidRPr="00B076E0">
        <w:rPr>
          <w:sz w:val="14"/>
          <w:szCs w:val="14"/>
          <w:lang w:val="en-US"/>
        </w:rPr>
        <w:t xml:space="preserve"> </w:t>
      </w:r>
    </w:p>
    <w:p w:rsidR="00080F3E" w:rsidRPr="00B076E0" w:rsidRDefault="00C47C27" w:rsidP="00C670D3">
      <w:pPr>
        <w:pStyle w:val="cadrejaune"/>
        <w:ind w:left="1701" w:right="566"/>
        <w:rPr>
          <w:sz w:val="14"/>
          <w:szCs w:val="14"/>
          <w:lang w:val="en-US"/>
        </w:rPr>
      </w:pPr>
      <w:bookmarkStart w:id="841" w:name="_Toc402887724"/>
      <w:r w:rsidRPr="00B076E0">
        <w:rPr>
          <w:sz w:val="14"/>
          <w:szCs w:val="14"/>
          <w:lang w:val="en-US"/>
        </w:rPr>
        <w:t>RCL_check_rff_dir</w:t>
      </w:r>
      <w:bookmarkEnd w:id="841"/>
      <w:r w:rsidRPr="00B076E0">
        <w:rPr>
          <w:sz w:val="14"/>
          <w:szCs w:val="14"/>
          <w:lang w:val="en-US"/>
        </w:rPr>
        <w:t xml:space="preserve"> </w:t>
      </w:r>
    </w:p>
    <w:p w:rsidR="00080F3E" w:rsidRPr="00B076E0" w:rsidRDefault="00C47C27" w:rsidP="00C670D3">
      <w:pPr>
        <w:pStyle w:val="cadrejaune"/>
        <w:ind w:left="1701" w:right="566"/>
        <w:rPr>
          <w:sz w:val="14"/>
          <w:szCs w:val="14"/>
          <w:lang w:val="en-US"/>
        </w:rPr>
      </w:pPr>
      <w:bookmarkStart w:id="842" w:name="_Toc402887725"/>
      <w:r w:rsidRPr="00B076E0">
        <w:rPr>
          <w:sz w:val="14"/>
          <w:szCs w:val="14"/>
          <w:lang w:val="en-US"/>
        </w:rPr>
        <w:t>RCL_clean_rff</w:t>
      </w:r>
      <w:bookmarkEnd w:id="842"/>
      <w:r w:rsidRPr="00B076E0">
        <w:rPr>
          <w:sz w:val="14"/>
          <w:szCs w:val="14"/>
          <w:lang w:val="en-US"/>
        </w:rPr>
        <w:t xml:space="preserve"> </w:t>
      </w:r>
    </w:p>
    <w:p w:rsidR="00080F3E" w:rsidRPr="00B076E0" w:rsidRDefault="00C47C27" w:rsidP="00C670D3">
      <w:pPr>
        <w:pStyle w:val="cadrejaune"/>
        <w:ind w:left="1701" w:right="566"/>
        <w:rPr>
          <w:sz w:val="14"/>
          <w:szCs w:val="14"/>
          <w:lang w:val="en-US"/>
        </w:rPr>
      </w:pPr>
      <w:bookmarkStart w:id="843" w:name="_Toc402887726"/>
      <w:r w:rsidRPr="00B076E0">
        <w:rPr>
          <w:sz w:val="14"/>
          <w:szCs w:val="14"/>
          <w:lang w:val="en-US"/>
        </w:rPr>
        <w:t>RCL_compare_versions</w:t>
      </w:r>
      <w:bookmarkEnd w:id="843"/>
      <w:r w:rsidRPr="00B076E0">
        <w:rPr>
          <w:sz w:val="14"/>
          <w:szCs w:val="14"/>
          <w:lang w:val="en-US"/>
        </w:rPr>
        <w:t xml:space="preserve"> </w:t>
      </w:r>
    </w:p>
    <w:p w:rsidR="00080F3E" w:rsidRPr="00B076E0" w:rsidRDefault="00C47C27" w:rsidP="00C670D3">
      <w:pPr>
        <w:pStyle w:val="cadrejaune"/>
        <w:ind w:left="1701" w:right="566"/>
        <w:rPr>
          <w:sz w:val="14"/>
          <w:szCs w:val="14"/>
          <w:lang w:val="en-US"/>
        </w:rPr>
      </w:pPr>
      <w:bookmarkStart w:id="844" w:name="_Toc402887727"/>
      <w:r w:rsidRPr="00B076E0">
        <w:rPr>
          <w:sz w:val="14"/>
          <w:szCs w:val="14"/>
          <w:lang w:val="en-US"/>
        </w:rPr>
        <w:t>RCL_compare_versions_long</w:t>
      </w:r>
      <w:bookmarkEnd w:id="844"/>
      <w:r w:rsidRPr="00B076E0">
        <w:rPr>
          <w:sz w:val="14"/>
          <w:szCs w:val="14"/>
          <w:lang w:val="en-US"/>
        </w:rPr>
        <w:t xml:space="preserve"> </w:t>
      </w:r>
    </w:p>
    <w:p w:rsidR="00080F3E" w:rsidRPr="00B076E0" w:rsidRDefault="00C47C27" w:rsidP="00C670D3">
      <w:pPr>
        <w:pStyle w:val="cadrejaune"/>
        <w:ind w:left="1701" w:right="566"/>
        <w:rPr>
          <w:sz w:val="14"/>
          <w:szCs w:val="14"/>
          <w:lang w:val="en-US"/>
        </w:rPr>
      </w:pPr>
      <w:bookmarkStart w:id="845" w:name="_Toc402887728"/>
      <w:r w:rsidRPr="00B076E0">
        <w:rPr>
          <w:sz w:val="14"/>
          <w:szCs w:val="14"/>
          <w:lang w:val="en-US"/>
        </w:rPr>
        <w:t>RCL_copy_rff</w:t>
      </w:r>
      <w:bookmarkEnd w:id="845"/>
      <w:r w:rsidRPr="00B076E0">
        <w:rPr>
          <w:sz w:val="14"/>
          <w:szCs w:val="14"/>
          <w:lang w:val="en-US"/>
        </w:rPr>
        <w:t xml:space="preserve"> </w:t>
      </w:r>
    </w:p>
    <w:p w:rsidR="00080F3E" w:rsidRPr="00B076E0" w:rsidRDefault="00C47C27" w:rsidP="00C670D3">
      <w:pPr>
        <w:pStyle w:val="cadrejaune"/>
        <w:ind w:left="1701" w:right="566"/>
        <w:rPr>
          <w:sz w:val="14"/>
          <w:szCs w:val="14"/>
          <w:lang w:val="en-US"/>
        </w:rPr>
      </w:pPr>
      <w:bookmarkStart w:id="846" w:name="_Toc402887729"/>
      <w:r w:rsidRPr="00B076E0">
        <w:rPr>
          <w:sz w:val="14"/>
          <w:szCs w:val="14"/>
          <w:lang w:val="en-US"/>
        </w:rPr>
        <w:t>RCL_current_date</w:t>
      </w:r>
      <w:bookmarkEnd w:id="846"/>
      <w:r w:rsidRPr="00B076E0">
        <w:rPr>
          <w:sz w:val="14"/>
          <w:szCs w:val="14"/>
          <w:lang w:val="en-US"/>
        </w:rPr>
        <w:t xml:space="preserve"> </w:t>
      </w:r>
    </w:p>
    <w:p w:rsidR="00080F3E" w:rsidRPr="00B076E0" w:rsidRDefault="00C47C27" w:rsidP="00C670D3">
      <w:pPr>
        <w:pStyle w:val="cadrejaune"/>
        <w:ind w:left="1701" w:right="566"/>
        <w:rPr>
          <w:sz w:val="14"/>
          <w:szCs w:val="14"/>
          <w:lang w:val="en-US"/>
        </w:rPr>
      </w:pPr>
      <w:bookmarkStart w:id="847" w:name="_Toc402887730"/>
      <w:r w:rsidRPr="00B076E0">
        <w:rPr>
          <w:sz w:val="14"/>
          <w:szCs w:val="14"/>
          <w:lang w:val="en-US"/>
        </w:rPr>
        <w:t>RCL_decode_datiso</w:t>
      </w:r>
      <w:bookmarkEnd w:id="847"/>
      <w:r w:rsidRPr="00B076E0">
        <w:rPr>
          <w:sz w:val="14"/>
          <w:szCs w:val="14"/>
          <w:lang w:val="en-US"/>
        </w:rPr>
        <w:t xml:space="preserve"> </w:t>
      </w:r>
    </w:p>
    <w:p w:rsidR="00080F3E" w:rsidRPr="00B076E0" w:rsidRDefault="00C47C27" w:rsidP="00C670D3">
      <w:pPr>
        <w:pStyle w:val="cadrejaune"/>
        <w:ind w:left="1701" w:right="566"/>
        <w:rPr>
          <w:sz w:val="14"/>
          <w:szCs w:val="14"/>
          <w:lang w:val="en-US"/>
        </w:rPr>
      </w:pPr>
      <w:bookmarkStart w:id="848" w:name="_Toc402887731"/>
      <w:r w:rsidRPr="00B076E0">
        <w:rPr>
          <w:sz w:val="14"/>
          <w:szCs w:val="14"/>
          <w:lang w:val="en-US"/>
        </w:rPr>
        <w:t>RCL_diff_rff</w:t>
      </w:r>
      <w:bookmarkEnd w:id="848"/>
      <w:r w:rsidRPr="00B076E0">
        <w:rPr>
          <w:sz w:val="14"/>
          <w:szCs w:val="14"/>
          <w:lang w:val="en-US"/>
        </w:rPr>
        <w:t xml:space="preserve"> </w:t>
      </w:r>
    </w:p>
    <w:p w:rsidR="00080F3E" w:rsidRPr="00B9258E" w:rsidRDefault="00080F3E" w:rsidP="00C670D3">
      <w:pPr>
        <w:pStyle w:val="cadrejaune"/>
        <w:ind w:left="1701" w:right="566"/>
        <w:rPr>
          <w:sz w:val="8"/>
          <w:szCs w:val="14"/>
          <w:lang w:val="en-US"/>
        </w:rPr>
      </w:pPr>
    </w:p>
    <w:p w:rsidR="00080F3E" w:rsidRPr="00B076E0" w:rsidRDefault="00C47C27" w:rsidP="00C670D3">
      <w:pPr>
        <w:pStyle w:val="cadrejaune"/>
        <w:ind w:left="1701" w:right="566"/>
        <w:rPr>
          <w:sz w:val="14"/>
          <w:szCs w:val="14"/>
          <w:lang w:val="en-US"/>
        </w:rPr>
      </w:pPr>
      <w:r w:rsidRPr="00B076E0">
        <w:rPr>
          <w:sz w:val="14"/>
          <w:szCs w:val="14"/>
          <w:lang w:val="en-US"/>
        </w:rPr>
        <w:t xml:space="preserve">             </w:t>
      </w:r>
      <w:bookmarkStart w:id="849" w:name="_Toc402887732"/>
      <w:r w:rsidRPr="00B076E0">
        <w:rPr>
          <w:sz w:val="14"/>
          <w:szCs w:val="14"/>
          <w:lang w:val="en-US"/>
        </w:rPr>
        <w:t>-------</w:t>
      </w:r>
      <w:bookmarkEnd w:id="849"/>
    </w:p>
    <w:p w:rsidR="00080F3E" w:rsidRPr="00B076E0" w:rsidRDefault="00C47C27" w:rsidP="00C670D3">
      <w:pPr>
        <w:pStyle w:val="cadrejaune"/>
        <w:ind w:left="1701" w:right="566"/>
        <w:rPr>
          <w:sz w:val="14"/>
          <w:szCs w:val="14"/>
          <w:lang w:val="en-US"/>
        </w:rPr>
      </w:pPr>
      <w:bookmarkStart w:id="850" w:name="_Toc402887734"/>
      <w:r w:rsidRPr="00B076E0">
        <w:rPr>
          <w:sz w:val="14"/>
          <w:szCs w:val="14"/>
          <w:lang w:val="en-US"/>
        </w:rPr>
        <w:t>RCL_visu_CLUGEOM</w:t>
      </w:r>
      <w:bookmarkEnd w:id="850"/>
      <w:r w:rsidRPr="00B076E0">
        <w:rPr>
          <w:sz w:val="14"/>
          <w:szCs w:val="14"/>
          <w:lang w:val="en-US"/>
        </w:rPr>
        <w:t xml:space="preserve"> </w:t>
      </w:r>
    </w:p>
    <w:p w:rsidR="00080F3E" w:rsidRPr="004F584D" w:rsidRDefault="00C47C27" w:rsidP="00C670D3">
      <w:pPr>
        <w:pStyle w:val="cadrejaune"/>
        <w:ind w:left="1701" w:right="566"/>
        <w:rPr>
          <w:sz w:val="14"/>
          <w:szCs w:val="14"/>
          <w:lang w:val="en-US"/>
        </w:rPr>
      </w:pPr>
      <w:bookmarkStart w:id="851" w:name="_Toc402887735"/>
      <w:r w:rsidRPr="004F584D">
        <w:rPr>
          <w:sz w:val="14"/>
          <w:szCs w:val="14"/>
          <w:lang w:val="en-US"/>
        </w:rPr>
        <w:t>RCL_visu_CLUPOS</w:t>
      </w:r>
      <w:bookmarkEnd w:id="851"/>
      <w:r w:rsidRPr="004F584D">
        <w:rPr>
          <w:sz w:val="14"/>
          <w:szCs w:val="14"/>
          <w:lang w:val="en-US"/>
        </w:rPr>
        <w:t xml:space="preserve"> </w:t>
      </w:r>
    </w:p>
    <w:p w:rsidR="00080F3E" w:rsidRPr="004F584D" w:rsidRDefault="00C47C27" w:rsidP="00C670D3">
      <w:pPr>
        <w:pStyle w:val="cadrejaune"/>
        <w:ind w:left="1701" w:right="566"/>
        <w:rPr>
          <w:sz w:val="14"/>
          <w:szCs w:val="14"/>
          <w:lang w:val="en-US"/>
        </w:rPr>
      </w:pPr>
      <w:bookmarkStart w:id="852" w:name="_Toc402887736"/>
      <w:r w:rsidRPr="004F584D">
        <w:rPr>
          <w:sz w:val="14"/>
          <w:szCs w:val="14"/>
          <w:lang w:val="en-US"/>
        </w:rPr>
        <w:t>RCL_visu_polar</w:t>
      </w:r>
      <w:bookmarkEnd w:id="852"/>
      <w:r w:rsidRPr="004F584D">
        <w:rPr>
          <w:sz w:val="14"/>
          <w:szCs w:val="14"/>
          <w:lang w:val="en-US"/>
        </w:rPr>
        <w:t xml:space="preserve"> </w:t>
      </w:r>
    </w:p>
    <w:p w:rsidR="00080F3E" w:rsidRPr="004F584D" w:rsidRDefault="00C47C27" w:rsidP="00C670D3">
      <w:pPr>
        <w:pStyle w:val="cadrejaune"/>
        <w:ind w:left="1701" w:right="566"/>
        <w:rPr>
          <w:sz w:val="14"/>
          <w:szCs w:val="14"/>
          <w:lang w:val="en-US"/>
        </w:rPr>
      </w:pPr>
      <w:bookmarkStart w:id="853" w:name="_Toc402887737"/>
      <w:r w:rsidRPr="004F584D">
        <w:rPr>
          <w:sz w:val="14"/>
          <w:szCs w:val="14"/>
          <w:lang w:val="en-US"/>
        </w:rPr>
        <w:t>RCL_visu_spectro</w:t>
      </w:r>
      <w:bookmarkEnd w:id="853"/>
      <w:r w:rsidRPr="004F584D">
        <w:rPr>
          <w:sz w:val="14"/>
          <w:szCs w:val="14"/>
          <w:lang w:val="en-US"/>
        </w:rPr>
        <w:t xml:space="preserve"> </w:t>
      </w:r>
    </w:p>
    <w:p w:rsidR="00080F3E" w:rsidRPr="004F584D" w:rsidRDefault="00C47C27" w:rsidP="00C670D3">
      <w:pPr>
        <w:pStyle w:val="cadrejaune"/>
        <w:ind w:left="1701" w:right="566"/>
        <w:rPr>
          <w:sz w:val="14"/>
          <w:szCs w:val="14"/>
          <w:lang w:val="en-US"/>
        </w:rPr>
      </w:pPr>
      <w:bookmarkStart w:id="854" w:name="_Toc402887738"/>
      <w:r w:rsidRPr="004F584D">
        <w:rPr>
          <w:sz w:val="14"/>
          <w:szCs w:val="14"/>
          <w:lang w:val="en-US"/>
        </w:rPr>
        <w:t>RCL_visu_spectro_3H</w:t>
      </w:r>
      <w:bookmarkEnd w:id="854"/>
      <w:r w:rsidRPr="004F584D">
        <w:rPr>
          <w:sz w:val="14"/>
          <w:szCs w:val="14"/>
          <w:lang w:val="en-US"/>
        </w:rPr>
        <w:t xml:space="preserve"> </w:t>
      </w:r>
    </w:p>
    <w:p w:rsidR="00080F3E" w:rsidRPr="004F584D" w:rsidRDefault="00C47C27" w:rsidP="00C670D3">
      <w:pPr>
        <w:pStyle w:val="cadrejaune"/>
        <w:ind w:left="1701" w:right="566"/>
        <w:rPr>
          <w:sz w:val="14"/>
          <w:szCs w:val="14"/>
          <w:lang w:val="en-US"/>
        </w:rPr>
      </w:pPr>
      <w:bookmarkStart w:id="855" w:name="_Toc402887739"/>
      <w:r w:rsidRPr="004F584D">
        <w:rPr>
          <w:sz w:val="14"/>
          <w:szCs w:val="14"/>
          <w:lang w:val="en-US"/>
        </w:rPr>
        <w:t>RCL_visu_spectro_4Bz</w:t>
      </w:r>
      <w:bookmarkEnd w:id="855"/>
      <w:r w:rsidRPr="004F584D">
        <w:rPr>
          <w:sz w:val="14"/>
          <w:szCs w:val="14"/>
          <w:lang w:val="en-US"/>
        </w:rPr>
        <w:t xml:space="preserve"> </w:t>
      </w:r>
    </w:p>
    <w:p w:rsidR="00080F3E" w:rsidRPr="004F584D" w:rsidRDefault="00C47C27" w:rsidP="00C670D3">
      <w:pPr>
        <w:pStyle w:val="cadrejaune"/>
        <w:ind w:left="1701" w:right="566"/>
        <w:rPr>
          <w:sz w:val="14"/>
          <w:szCs w:val="14"/>
          <w:lang w:val="en-US"/>
        </w:rPr>
      </w:pPr>
      <w:bookmarkStart w:id="856" w:name="_Toc402887740"/>
      <w:r w:rsidRPr="004F584D">
        <w:rPr>
          <w:sz w:val="14"/>
          <w:szCs w:val="14"/>
          <w:lang w:val="en-US"/>
        </w:rPr>
        <w:t>RCL_visu_spectro_4Bz_3H</w:t>
      </w:r>
      <w:bookmarkEnd w:id="856"/>
      <w:r w:rsidRPr="004F584D">
        <w:rPr>
          <w:sz w:val="14"/>
          <w:szCs w:val="14"/>
          <w:lang w:val="en-US"/>
        </w:rPr>
        <w:t xml:space="preserve"> </w:t>
      </w:r>
    </w:p>
    <w:p w:rsidR="00080F3E" w:rsidRPr="004F584D" w:rsidRDefault="00C47C27" w:rsidP="00C670D3">
      <w:pPr>
        <w:pStyle w:val="cadrejaune"/>
        <w:ind w:left="1701" w:right="566"/>
        <w:rPr>
          <w:sz w:val="14"/>
          <w:szCs w:val="14"/>
          <w:lang w:val="en-US"/>
        </w:rPr>
      </w:pPr>
      <w:bookmarkStart w:id="857" w:name="_Toc402887741"/>
      <w:r w:rsidRPr="004F584D">
        <w:rPr>
          <w:sz w:val="14"/>
          <w:szCs w:val="14"/>
          <w:lang w:val="en-US"/>
        </w:rPr>
        <w:t>RCL_visu_vectime</w:t>
      </w:r>
      <w:bookmarkEnd w:id="857"/>
      <w:r w:rsidRPr="004F584D">
        <w:rPr>
          <w:sz w:val="14"/>
          <w:szCs w:val="14"/>
          <w:lang w:val="en-US"/>
        </w:rPr>
        <w:t xml:space="preserve"> </w:t>
      </w:r>
    </w:p>
    <w:p w:rsidR="00080F3E" w:rsidRPr="004F584D" w:rsidRDefault="00C47C27" w:rsidP="00C670D3">
      <w:pPr>
        <w:pStyle w:val="cadrejaune"/>
        <w:ind w:left="1701" w:right="566"/>
        <w:rPr>
          <w:sz w:val="14"/>
          <w:szCs w:val="14"/>
          <w:lang w:val="en-GB"/>
        </w:rPr>
      </w:pPr>
      <w:bookmarkStart w:id="858" w:name="_Toc402887742"/>
      <w:r w:rsidRPr="004F584D">
        <w:rPr>
          <w:sz w:val="14"/>
          <w:szCs w:val="14"/>
          <w:lang w:val="en-GB"/>
        </w:rPr>
        <w:t>RCL_visu_vectime_widget</w:t>
      </w:r>
      <w:bookmarkEnd w:id="858"/>
      <w:r w:rsidRPr="004F584D">
        <w:rPr>
          <w:sz w:val="14"/>
          <w:szCs w:val="14"/>
          <w:lang w:val="en-GB"/>
        </w:rPr>
        <w:t xml:space="preserve"> </w:t>
      </w:r>
    </w:p>
    <w:p w:rsidR="00080F3E" w:rsidRPr="00B076E0" w:rsidRDefault="00C47C27" w:rsidP="00C670D3">
      <w:pPr>
        <w:pStyle w:val="cadrejaune"/>
        <w:ind w:left="1701" w:right="566"/>
        <w:rPr>
          <w:sz w:val="14"/>
          <w:szCs w:val="14"/>
          <w:lang w:val="en-US"/>
        </w:rPr>
      </w:pPr>
      <w:bookmarkStart w:id="859" w:name="_Toc402887743"/>
      <w:r w:rsidRPr="00B076E0">
        <w:rPr>
          <w:sz w:val="14"/>
          <w:szCs w:val="14"/>
          <w:lang w:val="en-US"/>
        </w:rPr>
        <w:t>RCL_waveform_to_vectime</w:t>
      </w:r>
      <w:bookmarkEnd w:id="859"/>
      <w:r w:rsidRPr="00B076E0">
        <w:rPr>
          <w:sz w:val="14"/>
          <w:szCs w:val="14"/>
          <w:lang w:val="en-US"/>
        </w:rPr>
        <w:t xml:space="preserve"> </w:t>
      </w:r>
    </w:p>
    <w:p w:rsidR="00080F3E" w:rsidRPr="00B076E0" w:rsidRDefault="00080F3E" w:rsidP="00C670D3">
      <w:pPr>
        <w:pStyle w:val="cadrejaune"/>
        <w:ind w:left="1701" w:right="566"/>
        <w:rPr>
          <w:sz w:val="14"/>
          <w:szCs w:val="14"/>
          <w:lang w:val="en-US"/>
        </w:rPr>
      </w:pPr>
    </w:p>
    <w:p w:rsidR="00080F3E" w:rsidRPr="004F584D" w:rsidRDefault="00C47C27" w:rsidP="00C670D3">
      <w:pPr>
        <w:pStyle w:val="cadrejaune"/>
        <w:ind w:left="1701" w:right="566"/>
        <w:rPr>
          <w:sz w:val="14"/>
          <w:szCs w:val="14"/>
        </w:rPr>
      </w:pPr>
      <w:bookmarkStart w:id="860" w:name="_Toc402887744"/>
      <w:r w:rsidRPr="004F584D">
        <w:rPr>
          <w:sz w:val="14"/>
          <w:szCs w:val="14"/>
        </w:rPr>
        <w:t>Nb of RCL commands : 100</w:t>
      </w:r>
      <w:bookmarkEnd w:id="860"/>
      <w:r w:rsidRPr="004F584D">
        <w:rPr>
          <w:sz w:val="14"/>
          <w:szCs w:val="14"/>
        </w:rPr>
        <w:t xml:space="preserve"> </w:t>
      </w:r>
    </w:p>
    <w:p w:rsidR="00080F3E" w:rsidRPr="004F584D" w:rsidRDefault="00080F3E" w:rsidP="00C670D3">
      <w:pPr>
        <w:pStyle w:val="cadrejaune"/>
        <w:ind w:left="1701" w:right="566"/>
        <w:rPr>
          <w:sz w:val="14"/>
          <w:szCs w:val="14"/>
        </w:rPr>
      </w:pPr>
    </w:p>
    <w:p w:rsidR="00B9258E" w:rsidRPr="00785B07" w:rsidRDefault="00B9258E" w:rsidP="00785B07">
      <w:pPr>
        <w:rPr>
          <w:sz w:val="10"/>
        </w:rPr>
      </w:pPr>
    </w:p>
    <w:p w:rsidR="00B9258E" w:rsidRPr="00B9258E" w:rsidRDefault="009732F1" w:rsidP="005E5EDC">
      <w:pPr>
        <w:pStyle w:val="Lgende"/>
        <w:rPr>
          <w:lang w:bidi="ar-SA"/>
        </w:rPr>
      </w:pPr>
      <w:bookmarkStart w:id="861" w:name="_Toc416973672"/>
      <w:r>
        <w:t xml:space="preserve">Table </w:t>
      </w:r>
      <w:fldSimple w:instr=" SEQ Table \* ARABIC ">
        <w:r w:rsidR="003E62A6">
          <w:rPr>
            <w:noProof/>
          </w:rPr>
          <w:t>18</w:t>
        </w:r>
      </w:fldSimple>
      <w:r>
        <w:rPr>
          <w:lang w:bidi="ar-SA"/>
        </w:rPr>
        <w:t>:</w:t>
      </w:r>
      <w:r>
        <w:rPr>
          <w:lang w:bidi="ar-SA"/>
        </w:rPr>
        <w:tab/>
      </w:r>
      <w:r w:rsidR="00B9258E" w:rsidRPr="00B9258E">
        <w:rPr>
          <w:lang w:bidi="ar-SA"/>
        </w:rPr>
        <w:t xml:space="preserve">Exemple de résultat de la commande </w:t>
      </w:r>
      <w:r w:rsidR="00B9258E">
        <w:rPr>
          <w:lang w:bidi="ar-SA"/>
        </w:rPr>
        <w:t>RCL_list</w:t>
      </w:r>
      <w:bookmarkEnd w:id="861"/>
    </w:p>
    <w:p w:rsidR="00080F3E" w:rsidRPr="00AA302F" w:rsidRDefault="00C47C27" w:rsidP="002868AB">
      <w:pPr>
        <w:pStyle w:val="Titre3"/>
      </w:pPr>
      <w:r w:rsidRPr="00B9258E">
        <w:t xml:space="preserve">  </w:t>
      </w:r>
      <w:bookmarkStart w:id="862" w:name="_Toc402887746"/>
      <w:bookmarkStart w:id="863" w:name="_Toc409633962"/>
      <w:bookmarkStart w:id="864" w:name="_Toc416973799"/>
      <w:r w:rsidRPr="00AA302F">
        <w:t>RCL_version</w:t>
      </w:r>
      <w:bookmarkEnd w:id="862"/>
      <w:bookmarkEnd w:id="863"/>
      <w:bookmarkEnd w:id="864"/>
      <w:r w:rsidRPr="00AA302F">
        <w:t xml:space="preserve">       </w:t>
      </w:r>
    </w:p>
    <w:p w:rsidR="00080F3E" w:rsidRPr="000A6A0F" w:rsidRDefault="0007253C" w:rsidP="000C5D32">
      <w:pPr>
        <w:pStyle w:val="RCLdesc"/>
        <w:rPr>
          <w:lang w:val="en-GB"/>
        </w:rPr>
      </w:pPr>
      <w:bookmarkStart w:id="865" w:name="_Toc402887747"/>
      <w:r w:rsidRPr="000A6A0F">
        <w:rPr>
          <w:lang w:val="en-GB"/>
        </w:rPr>
        <w:t>Return</w:t>
      </w:r>
      <w:r w:rsidR="00C47C27" w:rsidRPr="000A6A0F">
        <w:rPr>
          <w:lang w:val="en-GB"/>
        </w:rPr>
        <w:t xml:space="preserve"> current RCL version used, ex: RCL_V2.2</w:t>
      </w:r>
      <w:bookmarkEnd w:id="865"/>
    </w:p>
    <w:p w:rsidR="00080F3E" w:rsidRDefault="00C47C27" w:rsidP="000C5D32">
      <w:pPr>
        <w:pStyle w:val="RCLdesc"/>
      </w:pPr>
      <w:bookmarkStart w:id="866" w:name="_Toc402887748"/>
      <w:r>
        <w:t>Usage :</w:t>
      </w:r>
      <w:r>
        <w:tab/>
        <w:t>RCL_version</w:t>
      </w:r>
      <w:bookmarkEnd w:id="866"/>
    </w:p>
    <w:p w:rsidR="00080F3E" w:rsidRDefault="00C47C27" w:rsidP="002868AB">
      <w:pPr>
        <w:pStyle w:val="Titre3"/>
      </w:pPr>
      <w:r>
        <w:t xml:space="preserve">  </w:t>
      </w:r>
      <w:bookmarkStart w:id="867" w:name="_Toc402887749"/>
      <w:bookmarkStart w:id="868" w:name="_Toc409633963"/>
      <w:bookmarkStart w:id="869" w:name="_Toc416973800"/>
      <w:r>
        <w:t>RCL_make_minidoc</w:t>
      </w:r>
      <w:bookmarkEnd w:id="867"/>
      <w:bookmarkEnd w:id="868"/>
      <w:bookmarkEnd w:id="869"/>
      <w:r>
        <w:t xml:space="preserve">  </w:t>
      </w:r>
    </w:p>
    <w:p w:rsidR="00634EEC" w:rsidRDefault="00634EEC" w:rsidP="009E768B">
      <w:pPr>
        <w:pStyle w:val="RCLdesc"/>
        <w:rPr>
          <w:lang w:val="en-GB"/>
        </w:rPr>
      </w:pPr>
      <w:bookmarkStart w:id="870" w:name="_Toc402887751"/>
      <w:r w:rsidRPr="000A6A0F">
        <w:rPr>
          <w:lang w:val="en-GB"/>
        </w:rPr>
        <w:t>Mini_doc.txt crea</w:t>
      </w:r>
      <w:r>
        <w:rPr>
          <w:lang w:val="en-GB"/>
        </w:rPr>
        <w:t>tes</w:t>
      </w:r>
      <w:r w:rsidRPr="00634EEC">
        <w:rPr>
          <w:lang w:val="en-GB"/>
        </w:rPr>
        <w:t xml:space="preserve"> a file containing the list of RCL commands, </w:t>
      </w:r>
      <w:r>
        <w:rPr>
          <w:lang w:val="en-GB"/>
        </w:rPr>
        <w:t xml:space="preserve">and </w:t>
      </w:r>
      <w:r w:rsidRPr="00634EEC">
        <w:rPr>
          <w:lang w:val="en-GB"/>
        </w:rPr>
        <w:t>a brief description and list of parameters for each command. Served notably for writing this chapter.</w:t>
      </w:r>
    </w:p>
    <w:p w:rsidR="00080F3E" w:rsidRPr="00634EEC" w:rsidRDefault="00C47C27" w:rsidP="009E768B">
      <w:pPr>
        <w:pStyle w:val="RCLdesc"/>
        <w:rPr>
          <w:lang w:val="en-GB"/>
        </w:rPr>
      </w:pPr>
      <w:r w:rsidRPr="00634EEC">
        <w:rPr>
          <w:lang w:val="en-GB"/>
        </w:rPr>
        <w:t>Usage :</w:t>
      </w:r>
      <w:r w:rsidRPr="00634EEC">
        <w:rPr>
          <w:lang w:val="en-GB"/>
        </w:rPr>
        <w:tab/>
        <w:t>RCL_make_minidoc</w:t>
      </w:r>
      <w:bookmarkEnd w:id="870"/>
    </w:p>
    <w:p w:rsidR="00080F3E" w:rsidRDefault="00C47C27" w:rsidP="002868AB">
      <w:pPr>
        <w:pStyle w:val="Titre3"/>
      </w:pPr>
      <w:r w:rsidRPr="00634EEC">
        <w:rPr>
          <w:lang w:val="en-GB"/>
        </w:rPr>
        <w:t xml:space="preserve">  </w:t>
      </w:r>
      <w:bookmarkStart w:id="871" w:name="_Toc402887752"/>
      <w:bookmarkStart w:id="872" w:name="_Toc409633964"/>
      <w:bookmarkStart w:id="873" w:name="_Toc416973801"/>
      <w:r>
        <w:t>RCL_compare_versions</w:t>
      </w:r>
      <w:bookmarkEnd w:id="871"/>
      <w:bookmarkEnd w:id="872"/>
      <w:bookmarkEnd w:id="873"/>
      <w:r>
        <w:t xml:space="preserve"> </w:t>
      </w:r>
    </w:p>
    <w:p w:rsidR="00080F3E" w:rsidRPr="00B076E0" w:rsidRDefault="0007253C" w:rsidP="000C5D32">
      <w:pPr>
        <w:pStyle w:val="RCLdesc"/>
        <w:rPr>
          <w:lang w:val="en-US"/>
        </w:rPr>
      </w:pPr>
      <w:bookmarkStart w:id="874" w:name="_Toc402887753"/>
      <w:r w:rsidRPr="00B076E0">
        <w:rPr>
          <w:lang w:val="en-US"/>
        </w:rPr>
        <w:t>C</w:t>
      </w:r>
      <w:r w:rsidR="00C47C27" w:rsidRPr="00B076E0">
        <w:rPr>
          <w:lang w:val="en-US"/>
        </w:rPr>
        <w:t xml:space="preserve">ompare two versions of RCL pack. The given directory is another version of RCL, </w:t>
      </w:r>
      <w:r w:rsidR="008023C2" w:rsidRPr="00B076E0">
        <w:rPr>
          <w:lang w:val="en-US"/>
        </w:rPr>
        <w:t>which</w:t>
      </w:r>
      <w:r w:rsidR="00C47C27" w:rsidRPr="00B076E0">
        <w:rPr>
          <w:lang w:val="en-US"/>
        </w:rPr>
        <w:t xml:space="preserve"> is compared to the current version.</w:t>
      </w:r>
      <w:bookmarkEnd w:id="874"/>
    </w:p>
    <w:p w:rsidR="00080F3E" w:rsidRDefault="00C47C27" w:rsidP="000C5D32">
      <w:pPr>
        <w:pStyle w:val="RCLdesc"/>
      </w:pPr>
      <w:bookmarkStart w:id="875" w:name="_Toc402887754"/>
      <w:r>
        <w:t>Usage :</w:t>
      </w:r>
      <w:r>
        <w:tab/>
        <w:t>RCL_compare_versions   RCL_previous_dir</w:t>
      </w:r>
      <w:bookmarkEnd w:id="875"/>
    </w:p>
    <w:p w:rsidR="00080F3E" w:rsidRDefault="00C47C27" w:rsidP="000C5D32">
      <w:pPr>
        <w:pStyle w:val="RCLdesc"/>
      </w:pPr>
      <w:bookmarkStart w:id="876" w:name="_Toc402887755"/>
      <w:r>
        <w:t>ex :</w:t>
      </w:r>
      <w:r>
        <w:tab/>
        <w:t>RCL_compare_versions   /NFS/tamaya/data2/staff-op/RCL_V2p0</w:t>
      </w:r>
      <w:bookmarkEnd w:id="876"/>
      <w:r>
        <w:t xml:space="preserve"> </w:t>
      </w:r>
    </w:p>
    <w:p w:rsidR="00080F3E" w:rsidRDefault="00C47C27" w:rsidP="002868AB">
      <w:pPr>
        <w:pStyle w:val="Titre3"/>
      </w:pPr>
      <w:r>
        <w:t xml:space="preserve">  </w:t>
      </w:r>
      <w:bookmarkStart w:id="877" w:name="_Toc402887756"/>
      <w:bookmarkStart w:id="878" w:name="_Toc409633965"/>
      <w:bookmarkStart w:id="879" w:name="_Toc416973802"/>
      <w:r>
        <w:t>RCL_compare_versions_long</w:t>
      </w:r>
      <w:bookmarkEnd w:id="877"/>
      <w:bookmarkEnd w:id="878"/>
      <w:bookmarkEnd w:id="879"/>
      <w:r>
        <w:t xml:space="preserve"> </w:t>
      </w:r>
    </w:p>
    <w:p w:rsidR="00080F3E" w:rsidRPr="00B076E0" w:rsidRDefault="0007253C" w:rsidP="000C5D32">
      <w:pPr>
        <w:pStyle w:val="RCLdesc"/>
        <w:rPr>
          <w:lang w:val="en-US"/>
        </w:rPr>
      </w:pPr>
      <w:bookmarkStart w:id="880" w:name="_Toc402887757"/>
      <w:r w:rsidRPr="00B076E0">
        <w:rPr>
          <w:lang w:val="en-US"/>
        </w:rPr>
        <w:t>C</w:t>
      </w:r>
      <w:r w:rsidR="00C47C27" w:rsidRPr="00B076E0">
        <w:rPr>
          <w:lang w:val="en-US"/>
        </w:rPr>
        <w:t xml:space="preserve">ompare two versions of RCL pack. Same as  RCL_compare_versions, but </w:t>
      </w:r>
      <w:r w:rsidR="008023C2" w:rsidRPr="00B076E0">
        <w:rPr>
          <w:lang w:val="en-US"/>
        </w:rPr>
        <w:t>comparison</w:t>
      </w:r>
      <w:r w:rsidR="00D36921">
        <w:rPr>
          <w:lang w:val="en-US"/>
        </w:rPr>
        <w:t xml:space="preserve"> is</w:t>
      </w:r>
      <w:r w:rsidR="00C47C27" w:rsidRPr="00B076E0">
        <w:rPr>
          <w:lang w:val="en-US"/>
        </w:rPr>
        <w:t xml:space="preserve"> deeper.</w:t>
      </w:r>
      <w:bookmarkEnd w:id="880"/>
    </w:p>
    <w:p w:rsidR="00080F3E" w:rsidRDefault="00C47C27" w:rsidP="000C5D32">
      <w:pPr>
        <w:pStyle w:val="RCLdesc"/>
      </w:pPr>
      <w:bookmarkStart w:id="881" w:name="_Toc402887758"/>
      <w:r>
        <w:t>Usage :</w:t>
      </w:r>
      <w:r>
        <w:tab/>
        <w:t>RCL_compare_versions_long   RCL_previous_dir</w:t>
      </w:r>
      <w:bookmarkEnd w:id="881"/>
    </w:p>
    <w:p w:rsidR="00080F3E" w:rsidRDefault="00C47C27" w:rsidP="000C5D32">
      <w:pPr>
        <w:pStyle w:val="RCLdesc"/>
      </w:pPr>
      <w:bookmarkStart w:id="882" w:name="__RefHeading__36387_588733472"/>
      <w:bookmarkStart w:id="883" w:name="_Toc402887759"/>
      <w:bookmarkEnd w:id="882"/>
      <w:r>
        <w:t>ex :</w:t>
      </w:r>
      <w:r>
        <w:tab/>
        <w:t>RCL_compare_versions_long   /NFS/tamaya/data2/staff-op/RCL_V2p0</w:t>
      </w:r>
      <w:bookmarkEnd w:id="883"/>
    </w:p>
    <w:p w:rsidR="00080F3E" w:rsidRDefault="00080F3E" w:rsidP="00900F55">
      <w:pPr>
        <w:pStyle w:val="RCLdesc"/>
        <w:ind w:left="0"/>
      </w:pPr>
    </w:p>
    <w:p w:rsidR="00080F3E" w:rsidRDefault="00080F3E" w:rsidP="000C5D32">
      <w:pPr>
        <w:pStyle w:val="RCLdesc"/>
      </w:pPr>
    </w:p>
    <w:p w:rsidR="00080F3E" w:rsidRDefault="00C47C27" w:rsidP="00260CFE">
      <w:pPr>
        <w:pStyle w:val="Titre2"/>
      </w:pPr>
      <w:bookmarkStart w:id="884" w:name="_Toc402887760"/>
      <w:bookmarkStart w:id="885" w:name="_Toc409633966"/>
      <w:bookmarkStart w:id="886" w:name="_Toc416973803"/>
      <w:r>
        <w:t>Manipulation des fichiers RFF</w:t>
      </w:r>
      <w:bookmarkEnd w:id="884"/>
      <w:bookmarkEnd w:id="885"/>
      <w:bookmarkEnd w:id="886"/>
    </w:p>
    <w:p w:rsidR="00080F3E" w:rsidRDefault="00C47C27" w:rsidP="002868AB">
      <w:pPr>
        <w:pStyle w:val="Titre3"/>
      </w:pPr>
      <w:r>
        <w:t xml:space="preserve">  </w:t>
      </w:r>
      <w:bookmarkStart w:id="887" w:name="_Toc402887761"/>
      <w:bookmarkStart w:id="888" w:name="_Toc409633967"/>
      <w:bookmarkStart w:id="889" w:name="_Toc416973804"/>
      <w:r>
        <w:t>RCL_check_rff</w:t>
      </w:r>
      <w:bookmarkEnd w:id="887"/>
      <w:bookmarkEnd w:id="888"/>
      <w:bookmarkEnd w:id="889"/>
      <w:r>
        <w:t xml:space="preserve">           </w:t>
      </w:r>
    </w:p>
    <w:p w:rsidR="00634EEC" w:rsidRDefault="00634EEC" w:rsidP="00634EEC">
      <w:pPr>
        <w:pStyle w:val="RCLdesc"/>
        <w:rPr>
          <w:lang w:val="en-GB"/>
        </w:rPr>
      </w:pPr>
      <w:bookmarkStart w:id="890" w:name="_Toc402887763"/>
      <w:r w:rsidRPr="00634EEC">
        <w:rPr>
          <w:lang w:val="en-GB"/>
        </w:rPr>
        <w:t xml:space="preserve">Used to check the consistency of RFF file </w:t>
      </w:r>
      <w:r>
        <w:rPr>
          <w:lang w:val="en-GB"/>
        </w:rPr>
        <w:t>by reading</w:t>
      </w:r>
      <w:r w:rsidRPr="00634EEC">
        <w:rPr>
          <w:lang w:val="en-GB"/>
        </w:rPr>
        <w:t xml:space="preserve"> and some meta data consistency check.</w:t>
      </w:r>
    </w:p>
    <w:p w:rsidR="00080F3E" w:rsidRPr="00B076E0" w:rsidRDefault="0007253C" w:rsidP="000C5D32">
      <w:pPr>
        <w:pStyle w:val="listeargs"/>
        <w:rPr>
          <w:lang w:val="en-US"/>
        </w:rPr>
      </w:pPr>
      <w:r w:rsidRPr="00B076E0">
        <w:rPr>
          <w:lang w:val="en-US"/>
        </w:rPr>
        <w:t>Usage :</w:t>
      </w:r>
      <w:r w:rsidRPr="00B076E0">
        <w:rPr>
          <w:lang w:val="en-US"/>
        </w:rPr>
        <w:tab/>
        <w:t>RCL_check_rff</w:t>
      </w:r>
      <w:r w:rsidRPr="00B076E0">
        <w:rPr>
          <w:lang w:val="en-US"/>
        </w:rPr>
        <w:tab/>
      </w:r>
      <w:r w:rsidR="00C47C27" w:rsidRPr="00B076E0">
        <w:rPr>
          <w:lang w:val="en-US"/>
        </w:rPr>
        <w:t>toto.rff</w:t>
      </w:r>
      <w:bookmarkEnd w:id="890"/>
      <w:r w:rsidR="00C47C27" w:rsidRPr="00B076E0">
        <w:rPr>
          <w:lang w:val="en-US"/>
        </w:rPr>
        <w:t xml:space="preserve"> </w:t>
      </w:r>
    </w:p>
    <w:p w:rsidR="00080F3E" w:rsidRPr="00B076E0" w:rsidRDefault="0007253C" w:rsidP="000C5D32">
      <w:pPr>
        <w:pStyle w:val="listeargs"/>
        <w:rPr>
          <w:lang w:val="en-US"/>
        </w:rPr>
      </w:pPr>
      <w:bookmarkStart w:id="891" w:name="_Toc402887764"/>
      <w:r w:rsidRPr="00B076E0">
        <w:rPr>
          <w:lang w:val="en-US"/>
        </w:rPr>
        <w:t xml:space="preserve">   </w:t>
      </w:r>
      <w:r w:rsidRPr="00B076E0">
        <w:rPr>
          <w:lang w:val="en-US"/>
        </w:rPr>
        <w:tab/>
      </w:r>
      <w:r w:rsidRPr="00B076E0">
        <w:rPr>
          <w:lang w:val="en-US"/>
        </w:rPr>
        <w:tab/>
        <w:t xml:space="preserve"> </w:t>
      </w:r>
      <w:r w:rsidR="00C47C27" w:rsidRPr="00B076E0">
        <w:rPr>
          <w:lang w:val="en-US"/>
        </w:rPr>
        <w:t>toto.rff : name of a RFF file</w:t>
      </w:r>
      <w:bookmarkEnd w:id="891"/>
    </w:p>
    <w:p w:rsidR="00080F3E" w:rsidRDefault="00257C9D" w:rsidP="002868AB">
      <w:pPr>
        <w:pStyle w:val="Titre3"/>
      </w:pPr>
      <w:bookmarkStart w:id="892" w:name="_Toc402887765"/>
      <w:r w:rsidRPr="00B076E0">
        <w:rPr>
          <w:lang w:val="en-US"/>
        </w:rPr>
        <w:t xml:space="preserve">  </w:t>
      </w:r>
      <w:bookmarkStart w:id="893" w:name="_Toc409633968"/>
      <w:bookmarkStart w:id="894" w:name="_Toc416973805"/>
      <w:r w:rsidR="00C47C27">
        <w:t>RCL_check_rff_dir</w:t>
      </w:r>
      <w:bookmarkEnd w:id="892"/>
      <w:bookmarkEnd w:id="893"/>
      <w:bookmarkEnd w:id="894"/>
      <w:r w:rsidR="00C47C27">
        <w:t xml:space="preserve">       </w:t>
      </w:r>
    </w:p>
    <w:p w:rsidR="00080F3E" w:rsidRPr="00B076E0" w:rsidRDefault="00C47C27" w:rsidP="000C5D32">
      <w:pPr>
        <w:pStyle w:val="RCLdesc"/>
        <w:rPr>
          <w:lang w:val="en-US"/>
        </w:rPr>
      </w:pPr>
      <w:r w:rsidRPr="00B076E0">
        <w:rPr>
          <w:lang w:val="en-US"/>
        </w:rPr>
        <w:t xml:space="preserve"> </w:t>
      </w:r>
      <w:bookmarkStart w:id="895" w:name="_Toc402887766"/>
      <w:r w:rsidRPr="00B076E0">
        <w:rPr>
          <w:lang w:val="en-US"/>
        </w:rPr>
        <w:t>Check of all RFF files of a given directory</w:t>
      </w:r>
      <w:bookmarkEnd w:id="895"/>
    </w:p>
    <w:p w:rsidR="00080F3E" w:rsidRPr="00B076E0" w:rsidRDefault="00C47C27" w:rsidP="000C5D32">
      <w:pPr>
        <w:pStyle w:val="listeargs"/>
        <w:rPr>
          <w:lang w:val="en-US"/>
        </w:rPr>
      </w:pPr>
      <w:r w:rsidRPr="00B076E0">
        <w:rPr>
          <w:lang w:val="en-US"/>
        </w:rPr>
        <w:t xml:space="preserve"> </w:t>
      </w:r>
      <w:bookmarkStart w:id="896" w:name="_Toc402887767"/>
      <w:r w:rsidR="0007253C" w:rsidRPr="00B076E0">
        <w:rPr>
          <w:lang w:val="en-US"/>
        </w:rPr>
        <w:t>Usage :</w:t>
      </w:r>
      <w:r w:rsidR="0007253C" w:rsidRPr="00B076E0">
        <w:rPr>
          <w:lang w:val="en-US"/>
        </w:rPr>
        <w:tab/>
        <w:t xml:space="preserve">RCL_check_rff_dir  </w:t>
      </w:r>
      <w:r w:rsidR="0007253C" w:rsidRPr="00B076E0">
        <w:rPr>
          <w:lang w:val="en-US"/>
        </w:rPr>
        <w:tab/>
      </w:r>
      <w:r w:rsidRPr="00B076E0">
        <w:rPr>
          <w:lang w:val="en-US"/>
        </w:rPr>
        <w:t>toto</w:t>
      </w:r>
      <w:bookmarkEnd w:id="896"/>
      <w:r w:rsidRPr="00B076E0">
        <w:rPr>
          <w:lang w:val="en-US"/>
        </w:rPr>
        <w:t xml:space="preserve"> </w:t>
      </w:r>
    </w:p>
    <w:p w:rsidR="00080F3E" w:rsidRPr="00B076E0" w:rsidRDefault="0007253C" w:rsidP="000C5D32">
      <w:pPr>
        <w:pStyle w:val="listeargs"/>
        <w:rPr>
          <w:lang w:val="en-US"/>
        </w:rPr>
      </w:pPr>
      <w:bookmarkStart w:id="897" w:name="_Toc402887768"/>
      <w:r w:rsidRPr="00B076E0">
        <w:rPr>
          <w:lang w:val="en-US"/>
        </w:rPr>
        <w:t xml:space="preserve">   </w:t>
      </w:r>
      <w:r w:rsidRPr="00B076E0">
        <w:rPr>
          <w:lang w:val="en-US"/>
        </w:rPr>
        <w:tab/>
      </w:r>
      <w:r w:rsidRPr="00B076E0">
        <w:rPr>
          <w:lang w:val="en-US"/>
        </w:rPr>
        <w:tab/>
        <w:t xml:space="preserve"> </w:t>
      </w:r>
      <w:r w:rsidRPr="00B076E0">
        <w:rPr>
          <w:lang w:val="en-US"/>
        </w:rPr>
        <w:tab/>
      </w:r>
      <w:r w:rsidR="00C47C27" w:rsidRPr="00B076E0">
        <w:rPr>
          <w:lang w:val="en-US"/>
        </w:rPr>
        <w:t>toto : name of a directory containing RFF files</w:t>
      </w:r>
      <w:bookmarkEnd w:id="897"/>
    </w:p>
    <w:p w:rsidR="00080F3E" w:rsidRDefault="00C47C27" w:rsidP="002868AB">
      <w:pPr>
        <w:pStyle w:val="Titre3"/>
      </w:pPr>
      <w:r w:rsidRPr="00B076E0">
        <w:rPr>
          <w:lang w:val="en-US"/>
        </w:rPr>
        <w:t xml:space="preserve">  </w:t>
      </w:r>
      <w:bookmarkStart w:id="898" w:name="_Toc402887769"/>
      <w:bookmarkStart w:id="899" w:name="_Toc409633969"/>
      <w:bookmarkStart w:id="900" w:name="_Toc416973806"/>
      <w:r>
        <w:t>RCL_info_rff</w:t>
      </w:r>
      <w:bookmarkEnd w:id="898"/>
      <w:bookmarkEnd w:id="899"/>
      <w:bookmarkEnd w:id="900"/>
      <w:r>
        <w:t xml:space="preserve">            </w:t>
      </w:r>
    </w:p>
    <w:p w:rsidR="00080F3E" w:rsidRPr="00B076E0" w:rsidRDefault="0007253C" w:rsidP="000C5D32">
      <w:pPr>
        <w:pStyle w:val="RCLdesc"/>
        <w:rPr>
          <w:lang w:val="en-US"/>
        </w:rPr>
      </w:pPr>
      <w:bookmarkStart w:id="901" w:name="_Toc402887770"/>
      <w:r w:rsidRPr="00B076E0">
        <w:rPr>
          <w:lang w:val="en-US"/>
        </w:rPr>
        <w:t>Return</w:t>
      </w:r>
      <w:r w:rsidR="00C47C27" w:rsidRPr="00B076E0">
        <w:rPr>
          <w:lang w:val="en-US"/>
        </w:rPr>
        <w:t xml:space="preserve"> main info of given RFF file</w:t>
      </w:r>
      <w:bookmarkEnd w:id="901"/>
    </w:p>
    <w:p w:rsidR="00080F3E" w:rsidRPr="00B076E0" w:rsidRDefault="00C47C27" w:rsidP="000C5D32">
      <w:pPr>
        <w:pStyle w:val="listeargs"/>
        <w:rPr>
          <w:lang w:val="en-US"/>
        </w:rPr>
      </w:pPr>
      <w:bookmarkStart w:id="902" w:name="_Toc402887771"/>
      <w:r w:rsidRPr="00B076E0">
        <w:rPr>
          <w:lang w:val="en-US"/>
        </w:rPr>
        <w:t>Usage :</w:t>
      </w:r>
      <w:r w:rsidRPr="00B076E0">
        <w:rPr>
          <w:lang w:val="en-US"/>
        </w:rPr>
        <w:tab/>
        <w:t>RCL_info_rff   toto.rff option</w:t>
      </w:r>
      <w:bookmarkEnd w:id="902"/>
      <w:r w:rsidRPr="00B076E0">
        <w:rPr>
          <w:lang w:val="en-US"/>
        </w:rPr>
        <w:t xml:space="preserve"> </w:t>
      </w:r>
    </w:p>
    <w:p w:rsidR="00080F3E" w:rsidRPr="00B076E0" w:rsidRDefault="00C47C27" w:rsidP="000C5D32">
      <w:pPr>
        <w:pStyle w:val="listeargs"/>
        <w:rPr>
          <w:lang w:val="en-US"/>
        </w:rPr>
      </w:pPr>
      <w:r w:rsidRPr="00B076E0">
        <w:rPr>
          <w:lang w:val="en-US"/>
        </w:rPr>
        <w:t xml:space="preserve">    </w:t>
      </w:r>
      <w:r w:rsidRPr="00B076E0">
        <w:rPr>
          <w:lang w:val="en-US"/>
        </w:rPr>
        <w:tab/>
      </w:r>
      <w:r w:rsidRPr="00B076E0">
        <w:rPr>
          <w:lang w:val="en-US"/>
        </w:rPr>
        <w:tab/>
        <w:t xml:space="preserve">            </w:t>
      </w:r>
      <w:bookmarkStart w:id="903" w:name="_Toc402887772"/>
      <w:r w:rsidRPr="00B076E0">
        <w:rPr>
          <w:lang w:val="en-US"/>
        </w:rPr>
        <w:t>toto.rff : name of a RFF file</w:t>
      </w:r>
      <w:bookmarkEnd w:id="903"/>
      <w:r w:rsidRPr="00B076E0">
        <w:rPr>
          <w:lang w:val="en-US"/>
        </w:rPr>
        <w:t xml:space="preserve"> </w:t>
      </w:r>
    </w:p>
    <w:p w:rsidR="00080F3E" w:rsidRPr="00B076E0" w:rsidRDefault="00C47C27" w:rsidP="000C5D32">
      <w:pPr>
        <w:pStyle w:val="listeargs"/>
        <w:rPr>
          <w:lang w:val="en-US"/>
        </w:rPr>
      </w:pPr>
      <w:r w:rsidRPr="00B076E0">
        <w:rPr>
          <w:lang w:val="en-US"/>
        </w:rPr>
        <w:t xml:space="preserve">    </w:t>
      </w:r>
      <w:r w:rsidRPr="00B076E0">
        <w:rPr>
          <w:lang w:val="en-US"/>
        </w:rPr>
        <w:tab/>
      </w:r>
      <w:r w:rsidRPr="00B076E0">
        <w:rPr>
          <w:lang w:val="en-US"/>
        </w:rPr>
        <w:tab/>
      </w:r>
      <w:bookmarkStart w:id="904" w:name="_Toc402887773"/>
      <w:r w:rsidRPr="00B076E0">
        <w:rPr>
          <w:lang w:val="en-US"/>
        </w:rPr>
        <w:t xml:space="preserve">        </w:t>
      </w:r>
      <w:r w:rsidR="00AA302F" w:rsidRPr="00B076E0">
        <w:rPr>
          <w:lang w:val="en-US"/>
        </w:rPr>
        <w:t xml:space="preserve">   </w:t>
      </w:r>
      <w:r w:rsidRPr="00B076E0">
        <w:rPr>
          <w:lang w:val="en-US"/>
        </w:rPr>
        <w:t xml:space="preserve"> </w:t>
      </w:r>
      <w:r w:rsidR="00AA302F" w:rsidRPr="00B076E0">
        <w:rPr>
          <w:lang w:val="en-US"/>
        </w:rPr>
        <w:t>o</w:t>
      </w:r>
      <w:r w:rsidRPr="00B076E0">
        <w:rPr>
          <w:lang w:val="en-US"/>
        </w:rPr>
        <w:t>ption   : l (long) s (short)</w:t>
      </w:r>
      <w:bookmarkEnd w:id="904"/>
    </w:p>
    <w:p w:rsidR="00080F3E" w:rsidRDefault="00C47C27" w:rsidP="002868AB">
      <w:pPr>
        <w:pStyle w:val="Titre3"/>
      </w:pPr>
      <w:r w:rsidRPr="00B076E0">
        <w:rPr>
          <w:lang w:val="en-US"/>
        </w:rPr>
        <w:t xml:space="preserve">  </w:t>
      </w:r>
      <w:bookmarkStart w:id="905" w:name="_Toc402887774"/>
      <w:bookmarkStart w:id="906" w:name="_Toc409633970"/>
      <w:bookmarkStart w:id="907" w:name="_Toc416973807"/>
      <w:r>
        <w:t>RCL_info_rff_dir</w:t>
      </w:r>
      <w:bookmarkEnd w:id="905"/>
      <w:bookmarkEnd w:id="906"/>
      <w:bookmarkEnd w:id="907"/>
      <w:r>
        <w:t xml:space="preserve">        </w:t>
      </w:r>
    </w:p>
    <w:p w:rsidR="00080F3E" w:rsidRPr="00B076E0" w:rsidRDefault="0007253C" w:rsidP="000C5D32">
      <w:pPr>
        <w:pStyle w:val="RCLdesc"/>
        <w:rPr>
          <w:lang w:val="en-US"/>
        </w:rPr>
      </w:pPr>
      <w:bookmarkStart w:id="908" w:name="_Toc402887775"/>
      <w:r w:rsidRPr="00B076E0">
        <w:rPr>
          <w:lang w:val="en-US"/>
        </w:rPr>
        <w:t>Return</w:t>
      </w:r>
      <w:r w:rsidR="00C47C27" w:rsidRPr="00B076E0">
        <w:rPr>
          <w:lang w:val="en-US"/>
        </w:rPr>
        <w:t xml:space="preserve"> main info of all RFF files present into a given directory</w:t>
      </w:r>
      <w:bookmarkEnd w:id="908"/>
    </w:p>
    <w:p w:rsidR="00080F3E" w:rsidRDefault="0007253C" w:rsidP="000C5D32">
      <w:pPr>
        <w:pStyle w:val="listeargs"/>
      </w:pPr>
      <w:bookmarkStart w:id="909" w:name="_Toc402887776"/>
      <w:r>
        <w:t>Usage :</w:t>
      </w:r>
      <w:r>
        <w:tab/>
        <w:t>RCL_info_rff_dir</w:t>
      </w:r>
      <w:r>
        <w:tab/>
      </w:r>
      <w:r w:rsidR="00C47C27">
        <w:t>toto</w:t>
      </w:r>
      <w:bookmarkEnd w:id="909"/>
      <w:r w:rsidR="00C47C27">
        <w:t xml:space="preserve"> </w:t>
      </w:r>
    </w:p>
    <w:p w:rsidR="00080F3E" w:rsidRPr="00B076E0" w:rsidRDefault="0007253C" w:rsidP="000C5D32">
      <w:pPr>
        <w:pStyle w:val="listeargs"/>
        <w:rPr>
          <w:lang w:val="en-US"/>
        </w:rPr>
      </w:pPr>
      <w:bookmarkStart w:id="910" w:name="_Toc402887777"/>
      <w:r>
        <w:t xml:space="preserve">   </w:t>
      </w:r>
      <w:r>
        <w:tab/>
      </w:r>
      <w:r>
        <w:tab/>
      </w:r>
      <w:r>
        <w:tab/>
      </w:r>
      <w:r w:rsidR="00C47C27" w:rsidRPr="00B076E0">
        <w:rPr>
          <w:lang w:val="en-US"/>
        </w:rPr>
        <w:t>toto : name of a directory containing RFF files</w:t>
      </w:r>
      <w:bookmarkEnd w:id="910"/>
    </w:p>
    <w:p w:rsidR="004C2530" w:rsidRPr="00B40F88" w:rsidRDefault="00B40F88" w:rsidP="000C5D32">
      <w:pPr>
        <w:pStyle w:val="listeargs"/>
        <w:rPr>
          <w:lang w:val="en-GB"/>
        </w:rPr>
      </w:pPr>
      <w:r w:rsidRPr="00B40F88">
        <w:rPr>
          <w:lang w:val="en-GB"/>
        </w:rPr>
        <w:t>This command uses</w:t>
      </w:r>
      <w:r w:rsidR="004C2530" w:rsidRPr="00B40F88">
        <w:rPr>
          <w:lang w:val="en-GB"/>
        </w:rPr>
        <w:t xml:space="preserve"> </w:t>
      </w:r>
      <w:r w:rsidR="004C2530" w:rsidRPr="00B40F88">
        <w:rPr>
          <w:lang w:val="en-GB"/>
        </w:rPr>
        <w:tab/>
        <w:t>RCL_info_rff</w:t>
      </w:r>
      <w:r w:rsidR="004C2530" w:rsidRPr="00B40F88">
        <w:rPr>
          <w:lang w:val="en-GB"/>
        </w:rPr>
        <w:tab/>
      </w:r>
      <w:r w:rsidR="004C2530" w:rsidRPr="00B40F88">
        <w:rPr>
          <w:lang w:val="en-GB"/>
        </w:rPr>
        <w:tab/>
      </w:r>
    </w:p>
    <w:p w:rsidR="00080F3E" w:rsidRDefault="00C47C27" w:rsidP="002868AB">
      <w:pPr>
        <w:pStyle w:val="Titre3"/>
      </w:pPr>
      <w:r w:rsidRPr="00B40F88">
        <w:rPr>
          <w:lang w:val="en-GB"/>
        </w:rPr>
        <w:t xml:space="preserve">  </w:t>
      </w:r>
      <w:bookmarkStart w:id="911" w:name="_Toc402887778"/>
      <w:bookmarkStart w:id="912" w:name="_Toc409633971"/>
      <w:bookmarkStart w:id="913" w:name="_Toc416973808"/>
      <w:r>
        <w:t>RCL_clean_rff</w:t>
      </w:r>
      <w:bookmarkEnd w:id="911"/>
      <w:bookmarkEnd w:id="912"/>
      <w:bookmarkEnd w:id="913"/>
      <w:r>
        <w:t xml:space="preserve">           </w:t>
      </w:r>
    </w:p>
    <w:p w:rsidR="00080F3E" w:rsidRPr="00634EEC" w:rsidRDefault="00634EEC" w:rsidP="000C5D32">
      <w:pPr>
        <w:pStyle w:val="RCLdesc"/>
        <w:rPr>
          <w:lang w:val="en-GB"/>
        </w:rPr>
      </w:pPr>
      <w:bookmarkStart w:id="914" w:name="_Toc402887779"/>
      <w:r w:rsidRPr="00634EEC">
        <w:rPr>
          <w:lang w:val="en-GB"/>
        </w:rPr>
        <w:t>RFF cleans a file by removing useless comments and reformatting the data itself, for a read operation and re-write</w:t>
      </w:r>
      <w:r w:rsidR="00C47C27" w:rsidRPr="00634EEC">
        <w:rPr>
          <w:lang w:val="en-GB"/>
        </w:rPr>
        <w:t>.</w:t>
      </w:r>
      <w:bookmarkEnd w:id="914"/>
    </w:p>
    <w:p w:rsidR="00080F3E" w:rsidRPr="00B076E0" w:rsidRDefault="0007253C" w:rsidP="000C5D32">
      <w:pPr>
        <w:pStyle w:val="listeargs"/>
        <w:rPr>
          <w:lang w:val="en-US"/>
        </w:rPr>
      </w:pPr>
      <w:bookmarkStart w:id="915" w:name="_Toc402887780"/>
      <w:r w:rsidRPr="00B076E0">
        <w:rPr>
          <w:lang w:val="en-US"/>
        </w:rPr>
        <w:t>Usage :</w:t>
      </w:r>
      <w:r w:rsidRPr="00B076E0">
        <w:rPr>
          <w:lang w:val="en-US"/>
        </w:rPr>
        <w:tab/>
        <w:t>RCL_clean_rff</w:t>
      </w:r>
      <w:r w:rsidRPr="00B076E0">
        <w:rPr>
          <w:lang w:val="en-US"/>
        </w:rPr>
        <w:tab/>
      </w:r>
      <w:r w:rsidR="00C47C27" w:rsidRPr="00B076E0">
        <w:rPr>
          <w:lang w:val="en-US"/>
        </w:rPr>
        <w:t>toto.rff</w:t>
      </w:r>
      <w:bookmarkEnd w:id="915"/>
      <w:r w:rsidR="00C47C27" w:rsidRPr="00B076E0">
        <w:rPr>
          <w:lang w:val="en-US"/>
        </w:rPr>
        <w:t xml:space="preserve"> </w:t>
      </w:r>
    </w:p>
    <w:p w:rsidR="00080F3E" w:rsidRPr="00B076E0" w:rsidRDefault="0007253C" w:rsidP="000C5D32">
      <w:pPr>
        <w:pStyle w:val="listeargs"/>
        <w:rPr>
          <w:lang w:val="en-US"/>
        </w:rPr>
      </w:pPr>
      <w:bookmarkStart w:id="916" w:name="_Toc402887781"/>
      <w:r w:rsidRPr="00B076E0">
        <w:rPr>
          <w:lang w:val="en-US"/>
        </w:rPr>
        <w:t xml:space="preserve">   </w:t>
      </w:r>
      <w:r w:rsidRPr="00B076E0">
        <w:rPr>
          <w:lang w:val="en-US"/>
        </w:rPr>
        <w:tab/>
      </w:r>
      <w:r w:rsidRPr="00B076E0">
        <w:rPr>
          <w:lang w:val="en-US"/>
        </w:rPr>
        <w:tab/>
      </w:r>
      <w:r w:rsidR="00C47C27" w:rsidRPr="00B076E0">
        <w:rPr>
          <w:lang w:val="en-US"/>
        </w:rPr>
        <w:t>toto.rff : name of a RFF file</w:t>
      </w:r>
      <w:bookmarkEnd w:id="916"/>
      <w:r w:rsidR="00C47C27" w:rsidRPr="00B076E0">
        <w:rPr>
          <w:lang w:val="en-US"/>
        </w:rPr>
        <w:t xml:space="preserve"> </w:t>
      </w:r>
      <w:r w:rsidR="00C47C27" w:rsidRPr="00B076E0">
        <w:rPr>
          <w:lang w:val="en-US"/>
        </w:rPr>
        <w:tab/>
      </w:r>
    </w:p>
    <w:p w:rsidR="00080F3E" w:rsidRDefault="00C47C27" w:rsidP="002868AB">
      <w:pPr>
        <w:pStyle w:val="Titre3"/>
      </w:pPr>
      <w:r w:rsidRPr="00B076E0">
        <w:rPr>
          <w:lang w:val="en-US"/>
        </w:rPr>
        <w:t xml:space="preserve">  </w:t>
      </w:r>
      <w:bookmarkStart w:id="917" w:name="_Toc402887782"/>
      <w:bookmarkStart w:id="918" w:name="_Toc409633972"/>
      <w:bookmarkStart w:id="919" w:name="_Toc416973809"/>
      <w:r>
        <w:t>RCL_copy_rff</w:t>
      </w:r>
      <w:bookmarkEnd w:id="917"/>
      <w:bookmarkEnd w:id="918"/>
      <w:bookmarkEnd w:id="919"/>
      <w:r>
        <w:t xml:space="preserve">            </w:t>
      </w:r>
    </w:p>
    <w:p w:rsidR="00080F3E" w:rsidRPr="00634EEC" w:rsidRDefault="00634EEC" w:rsidP="000C5D32">
      <w:pPr>
        <w:pStyle w:val="RCLdesc"/>
        <w:rPr>
          <w:lang w:val="en-GB"/>
        </w:rPr>
      </w:pPr>
      <w:bookmarkStart w:id="920" w:name="_Toc402887783"/>
      <w:r w:rsidRPr="00634EEC">
        <w:rPr>
          <w:lang w:val="en-GB"/>
        </w:rPr>
        <w:t xml:space="preserve">To copy a file by updating the field </w:t>
      </w:r>
      <w:r w:rsidR="00C47C27" w:rsidRPr="00634EEC">
        <w:rPr>
          <w:lang w:val="en-GB"/>
        </w:rPr>
        <w:t>FILE_NAME.</w:t>
      </w:r>
      <w:bookmarkEnd w:id="920"/>
    </w:p>
    <w:p w:rsidR="00080F3E" w:rsidRPr="00B076E0" w:rsidRDefault="00C47C27" w:rsidP="000C5D32">
      <w:pPr>
        <w:pStyle w:val="listeargs"/>
        <w:rPr>
          <w:lang w:val="en-US"/>
        </w:rPr>
      </w:pPr>
      <w:bookmarkStart w:id="921" w:name="_Toc402887784"/>
      <w:r w:rsidRPr="00B076E0">
        <w:rPr>
          <w:lang w:val="en-US"/>
        </w:rPr>
        <w:t>Usage</w:t>
      </w:r>
      <w:r w:rsidR="0007253C" w:rsidRPr="00B076E0">
        <w:rPr>
          <w:lang w:val="en-US"/>
        </w:rPr>
        <w:t> :</w:t>
      </w:r>
      <w:r w:rsidR="0007253C" w:rsidRPr="00B076E0">
        <w:rPr>
          <w:lang w:val="en-US"/>
        </w:rPr>
        <w:tab/>
        <w:t>RCL_copy_rff</w:t>
      </w:r>
      <w:r w:rsidR="0007253C" w:rsidRPr="00B076E0">
        <w:rPr>
          <w:lang w:val="en-US"/>
        </w:rPr>
        <w:tab/>
      </w:r>
      <w:r w:rsidRPr="00B076E0">
        <w:rPr>
          <w:lang w:val="en-US"/>
        </w:rPr>
        <w:t>toto1.rff toto2.rff</w:t>
      </w:r>
      <w:bookmarkEnd w:id="921"/>
      <w:r w:rsidRPr="00B076E0">
        <w:rPr>
          <w:lang w:val="en-US"/>
        </w:rPr>
        <w:t xml:space="preserve"> </w:t>
      </w:r>
    </w:p>
    <w:p w:rsidR="00080F3E" w:rsidRPr="00B076E0" w:rsidRDefault="00C47C27" w:rsidP="000C5D32">
      <w:pPr>
        <w:pStyle w:val="listeargs"/>
        <w:rPr>
          <w:lang w:val="en-US"/>
        </w:rPr>
      </w:pPr>
      <w:r w:rsidRPr="00B076E0">
        <w:rPr>
          <w:lang w:val="en-US"/>
        </w:rPr>
        <w:t xml:space="preserve">    </w:t>
      </w:r>
      <w:r w:rsidRPr="00B076E0">
        <w:rPr>
          <w:lang w:val="en-US"/>
        </w:rPr>
        <w:tab/>
      </w:r>
      <w:r w:rsidRPr="00B076E0">
        <w:rPr>
          <w:lang w:val="en-US"/>
        </w:rPr>
        <w:tab/>
      </w:r>
      <w:bookmarkStart w:id="922" w:name="_Toc402887785"/>
      <w:r w:rsidRPr="00B076E0">
        <w:rPr>
          <w:lang w:val="en-US"/>
        </w:rPr>
        <w:t>toto1.rff : RFF source file</w:t>
      </w:r>
      <w:bookmarkEnd w:id="922"/>
      <w:r w:rsidRPr="00B076E0">
        <w:rPr>
          <w:lang w:val="en-US"/>
        </w:rPr>
        <w:t xml:space="preserve"> </w:t>
      </w:r>
    </w:p>
    <w:p w:rsidR="00080F3E" w:rsidRPr="00B076E0" w:rsidRDefault="00C47C27" w:rsidP="000C5D32">
      <w:pPr>
        <w:pStyle w:val="listeargs"/>
        <w:rPr>
          <w:lang w:val="en-US"/>
        </w:rPr>
      </w:pPr>
      <w:r w:rsidRPr="00B076E0">
        <w:rPr>
          <w:lang w:val="en-US"/>
        </w:rPr>
        <w:t xml:space="preserve">    </w:t>
      </w:r>
      <w:r w:rsidRPr="00B076E0">
        <w:rPr>
          <w:lang w:val="en-US"/>
        </w:rPr>
        <w:tab/>
      </w:r>
      <w:r w:rsidRPr="00B076E0">
        <w:rPr>
          <w:lang w:val="en-US"/>
        </w:rPr>
        <w:tab/>
      </w:r>
      <w:bookmarkStart w:id="923" w:name="_Toc402887786"/>
      <w:r w:rsidRPr="00B076E0">
        <w:rPr>
          <w:lang w:val="en-US"/>
        </w:rPr>
        <w:t>toto2.rff : RFF target file</w:t>
      </w:r>
      <w:bookmarkEnd w:id="923"/>
    </w:p>
    <w:p w:rsidR="00080F3E" w:rsidRDefault="00C47C27" w:rsidP="002868AB">
      <w:pPr>
        <w:pStyle w:val="Titre3"/>
      </w:pPr>
      <w:r w:rsidRPr="00B076E0">
        <w:rPr>
          <w:lang w:val="en-US"/>
        </w:rPr>
        <w:t xml:space="preserve">  </w:t>
      </w:r>
      <w:bookmarkStart w:id="924" w:name="_Toc402887787"/>
      <w:bookmarkStart w:id="925" w:name="_Toc409633973"/>
      <w:bookmarkStart w:id="926" w:name="_Toc416973810"/>
      <w:r>
        <w:t>RCL_diff_rff</w:t>
      </w:r>
      <w:bookmarkEnd w:id="924"/>
      <w:bookmarkEnd w:id="925"/>
      <w:bookmarkEnd w:id="926"/>
      <w:r>
        <w:t xml:space="preserve">            </w:t>
      </w:r>
    </w:p>
    <w:p w:rsidR="00080F3E" w:rsidRDefault="0007253C" w:rsidP="000C5D32">
      <w:pPr>
        <w:pStyle w:val="RCLdesc"/>
      </w:pPr>
      <w:bookmarkStart w:id="927" w:name="_Toc402887788"/>
      <w:r>
        <w:t>C</w:t>
      </w:r>
      <w:r w:rsidR="00C47C27">
        <w:t>ompute difference between 2 RFF files</w:t>
      </w:r>
      <w:bookmarkEnd w:id="927"/>
    </w:p>
    <w:p w:rsidR="00080F3E" w:rsidRPr="00B076E0" w:rsidRDefault="0007253C" w:rsidP="000C5D32">
      <w:pPr>
        <w:pStyle w:val="listeargs"/>
        <w:rPr>
          <w:lang w:val="en-US"/>
        </w:rPr>
      </w:pPr>
      <w:bookmarkStart w:id="928" w:name="_Toc402887789"/>
      <w:r w:rsidRPr="00B076E0">
        <w:rPr>
          <w:lang w:val="en-US"/>
        </w:rPr>
        <w:t xml:space="preserve">Usage : </w:t>
      </w:r>
      <w:r w:rsidRPr="00B076E0">
        <w:rPr>
          <w:lang w:val="en-US"/>
        </w:rPr>
        <w:tab/>
        <w:t xml:space="preserve">RCL_diff_rff  </w:t>
      </w:r>
      <w:r w:rsidRPr="00B076E0">
        <w:rPr>
          <w:lang w:val="en-US"/>
        </w:rPr>
        <w:tab/>
      </w:r>
      <w:r w:rsidR="00C47C27" w:rsidRPr="00B076E0">
        <w:rPr>
          <w:lang w:val="en-US"/>
        </w:rPr>
        <w:t>toto1.rff toto2.rff</w:t>
      </w:r>
      <w:bookmarkEnd w:id="928"/>
      <w:r w:rsidR="00C47C27" w:rsidRPr="00B076E0">
        <w:rPr>
          <w:lang w:val="en-US"/>
        </w:rPr>
        <w:t xml:space="preserve"> </w:t>
      </w:r>
    </w:p>
    <w:p w:rsidR="00080F3E" w:rsidRPr="00B076E0" w:rsidRDefault="0007253C" w:rsidP="000C5D32">
      <w:pPr>
        <w:pStyle w:val="listeargs"/>
        <w:rPr>
          <w:lang w:val="en-US"/>
        </w:rPr>
      </w:pPr>
      <w:bookmarkStart w:id="929" w:name="_Toc402887790"/>
      <w:r w:rsidRPr="00B076E0">
        <w:rPr>
          <w:lang w:val="en-US"/>
        </w:rPr>
        <w:t xml:space="preserve">    </w:t>
      </w:r>
      <w:r w:rsidRPr="00B076E0">
        <w:rPr>
          <w:lang w:val="en-US"/>
        </w:rPr>
        <w:tab/>
      </w:r>
      <w:r w:rsidRPr="00B076E0">
        <w:rPr>
          <w:lang w:val="en-US"/>
        </w:rPr>
        <w:tab/>
      </w:r>
      <w:r w:rsidR="00C47C27" w:rsidRPr="00B076E0">
        <w:rPr>
          <w:lang w:val="en-US"/>
        </w:rPr>
        <w:t>toto1.rff : name of a first  RFF file</w:t>
      </w:r>
      <w:bookmarkEnd w:id="929"/>
      <w:r w:rsidR="00C47C27" w:rsidRPr="00B076E0">
        <w:rPr>
          <w:lang w:val="en-US"/>
        </w:rPr>
        <w:t xml:space="preserve"> </w:t>
      </w:r>
    </w:p>
    <w:p w:rsidR="00080F3E" w:rsidRPr="00B076E0" w:rsidRDefault="0007253C" w:rsidP="000C5D32">
      <w:pPr>
        <w:pStyle w:val="listeargs"/>
        <w:rPr>
          <w:lang w:val="en-US"/>
        </w:rPr>
      </w:pPr>
      <w:bookmarkStart w:id="930" w:name="_Toc402887791"/>
      <w:r w:rsidRPr="00B076E0">
        <w:rPr>
          <w:lang w:val="en-US"/>
        </w:rPr>
        <w:t xml:space="preserve">    </w:t>
      </w:r>
      <w:r w:rsidRPr="00B076E0">
        <w:rPr>
          <w:lang w:val="en-US"/>
        </w:rPr>
        <w:tab/>
      </w:r>
      <w:r w:rsidRPr="00B076E0">
        <w:rPr>
          <w:lang w:val="en-US"/>
        </w:rPr>
        <w:tab/>
      </w:r>
      <w:r w:rsidR="00C47C27" w:rsidRPr="00B076E0">
        <w:rPr>
          <w:lang w:val="en-US"/>
        </w:rPr>
        <w:t>toto2.rff : name of a second RFF file</w:t>
      </w:r>
      <w:bookmarkEnd w:id="930"/>
    </w:p>
    <w:p w:rsidR="00080F3E" w:rsidRDefault="00C47C27" w:rsidP="002868AB">
      <w:pPr>
        <w:pStyle w:val="Titre3"/>
      </w:pPr>
      <w:r w:rsidRPr="00B076E0">
        <w:rPr>
          <w:lang w:val="en-US"/>
        </w:rPr>
        <w:t xml:space="preserve">  </w:t>
      </w:r>
      <w:bookmarkStart w:id="931" w:name="_Toc402887792"/>
      <w:bookmarkStart w:id="932" w:name="_Toc409633974"/>
      <w:bookmarkStart w:id="933" w:name="_Toc416973811"/>
      <w:r>
        <w:t>RCL_move_rff</w:t>
      </w:r>
      <w:bookmarkEnd w:id="931"/>
      <w:bookmarkEnd w:id="932"/>
      <w:bookmarkEnd w:id="933"/>
      <w:r>
        <w:t xml:space="preserve">            </w:t>
      </w:r>
    </w:p>
    <w:p w:rsidR="00080F3E" w:rsidRPr="00B076E0" w:rsidRDefault="0007253C" w:rsidP="000C5D32">
      <w:pPr>
        <w:pStyle w:val="RCLdesc"/>
        <w:rPr>
          <w:lang w:val="en-US"/>
        </w:rPr>
      </w:pPr>
      <w:bookmarkStart w:id="934" w:name="_Toc402887793"/>
      <w:r w:rsidRPr="00B076E0">
        <w:rPr>
          <w:lang w:val="en-US"/>
        </w:rPr>
        <w:t>M</w:t>
      </w:r>
      <w:r w:rsidR="00C47C27" w:rsidRPr="00B076E0">
        <w:rPr>
          <w:lang w:val="en-US"/>
        </w:rPr>
        <w:t>ove a RFF file with update of file name inside</w:t>
      </w:r>
      <w:bookmarkEnd w:id="934"/>
    </w:p>
    <w:p w:rsidR="00080F3E" w:rsidRPr="00B076E0" w:rsidRDefault="0007253C" w:rsidP="000C5D32">
      <w:pPr>
        <w:pStyle w:val="listeargs"/>
        <w:rPr>
          <w:lang w:val="en-US"/>
        </w:rPr>
      </w:pPr>
      <w:bookmarkStart w:id="935" w:name="_Toc402887794"/>
      <w:r w:rsidRPr="00B076E0">
        <w:rPr>
          <w:lang w:val="en-US"/>
        </w:rPr>
        <w:t>Usage :</w:t>
      </w:r>
      <w:r w:rsidRPr="00B076E0">
        <w:rPr>
          <w:lang w:val="en-US"/>
        </w:rPr>
        <w:tab/>
        <w:t xml:space="preserve">RCL_move_rff  </w:t>
      </w:r>
      <w:r w:rsidRPr="00B076E0">
        <w:rPr>
          <w:lang w:val="en-US"/>
        </w:rPr>
        <w:tab/>
      </w:r>
      <w:r w:rsidR="00C47C27" w:rsidRPr="00B076E0">
        <w:rPr>
          <w:lang w:val="en-US"/>
        </w:rPr>
        <w:t>toto1.rff toto2.rff</w:t>
      </w:r>
      <w:bookmarkEnd w:id="935"/>
      <w:r w:rsidR="00C47C27" w:rsidRPr="00B076E0">
        <w:rPr>
          <w:lang w:val="en-US"/>
        </w:rPr>
        <w:t xml:space="preserve"> </w:t>
      </w:r>
    </w:p>
    <w:p w:rsidR="00080F3E" w:rsidRPr="00B076E0" w:rsidRDefault="0007253C" w:rsidP="000C5D32">
      <w:pPr>
        <w:pStyle w:val="listeargs"/>
        <w:rPr>
          <w:lang w:val="en-US"/>
        </w:rPr>
      </w:pPr>
      <w:bookmarkStart w:id="936" w:name="_Toc402887795"/>
      <w:r w:rsidRPr="00B076E0">
        <w:rPr>
          <w:lang w:val="en-US"/>
        </w:rPr>
        <w:t xml:space="preserve">   </w:t>
      </w:r>
      <w:r w:rsidRPr="00B076E0">
        <w:rPr>
          <w:lang w:val="en-US"/>
        </w:rPr>
        <w:tab/>
        <w:t xml:space="preserve"> </w:t>
      </w:r>
      <w:r w:rsidRPr="00B076E0">
        <w:rPr>
          <w:lang w:val="en-US"/>
        </w:rPr>
        <w:tab/>
      </w:r>
      <w:r w:rsidR="00C47C27" w:rsidRPr="00B076E0">
        <w:rPr>
          <w:lang w:val="en-US"/>
        </w:rPr>
        <w:t>toto1.rff : RFF file</w:t>
      </w:r>
      <w:bookmarkEnd w:id="936"/>
      <w:r w:rsidR="00C47C27" w:rsidRPr="00B076E0">
        <w:rPr>
          <w:lang w:val="en-US"/>
        </w:rPr>
        <w:t xml:space="preserve"> </w:t>
      </w:r>
    </w:p>
    <w:p w:rsidR="00080F3E" w:rsidRPr="00B076E0" w:rsidRDefault="0007253C" w:rsidP="004C2530">
      <w:pPr>
        <w:pStyle w:val="RCLdesc"/>
        <w:rPr>
          <w:lang w:val="en-US"/>
        </w:rPr>
      </w:pPr>
      <w:bookmarkStart w:id="937" w:name="_Toc402887796"/>
      <w:r w:rsidRPr="00B076E0">
        <w:rPr>
          <w:lang w:val="en-US"/>
        </w:rPr>
        <w:t xml:space="preserve">    </w:t>
      </w:r>
      <w:r w:rsidRPr="00B076E0">
        <w:rPr>
          <w:lang w:val="en-US"/>
        </w:rPr>
        <w:tab/>
      </w:r>
      <w:r w:rsidRPr="00B076E0">
        <w:rPr>
          <w:lang w:val="en-US"/>
        </w:rPr>
        <w:tab/>
      </w:r>
      <w:r w:rsidR="00C47C27" w:rsidRPr="00B076E0">
        <w:rPr>
          <w:lang w:val="en-US"/>
        </w:rPr>
        <w:t>toto2.rff : RFF new name</w:t>
      </w:r>
      <w:bookmarkEnd w:id="937"/>
    </w:p>
    <w:p w:rsidR="004C2530" w:rsidRPr="00B40F88" w:rsidRDefault="009F729C" w:rsidP="000C5D32">
      <w:pPr>
        <w:pStyle w:val="listeargs"/>
        <w:rPr>
          <w:lang w:val="en-GB"/>
        </w:rPr>
      </w:pPr>
      <w:r>
        <w:rPr>
          <w:lang w:val="en-GB"/>
        </w:rPr>
        <w:t>This command uses</w:t>
      </w:r>
      <w:r>
        <w:rPr>
          <w:lang w:val="en-GB"/>
        </w:rPr>
        <w:tab/>
      </w:r>
      <w:r w:rsidR="004C2530" w:rsidRPr="00B40F88">
        <w:rPr>
          <w:lang w:val="en-GB"/>
        </w:rPr>
        <w:t>RCL_copy_rff</w:t>
      </w:r>
    </w:p>
    <w:p w:rsidR="00080F3E" w:rsidRDefault="00C47C27" w:rsidP="002868AB">
      <w:pPr>
        <w:pStyle w:val="Titre3"/>
      </w:pPr>
      <w:r w:rsidRPr="00B40F88">
        <w:rPr>
          <w:lang w:val="en-GB"/>
        </w:rPr>
        <w:t xml:space="preserve">  </w:t>
      </w:r>
      <w:bookmarkStart w:id="938" w:name="_Toc402887797"/>
      <w:bookmarkStart w:id="939" w:name="_Toc409633975"/>
      <w:bookmarkStart w:id="940" w:name="_Toc416973812"/>
      <w:r>
        <w:t>RCL_reduce_time_rff</w:t>
      </w:r>
      <w:bookmarkEnd w:id="938"/>
      <w:bookmarkEnd w:id="939"/>
      <w:bookmarkEnd w:id="940"/>
      <w:r>
        <w:t xml:space="preserve">     </w:t>
      </w:r>
    </w:p>
    <w:p w:rsidR="00080F3E" w:rsidRPr="00B076E0" w:rsidRDefault="0007253C" w:rsidP="000C5D32">
      <w:pPr>
        <w:pStyle w:val="RCLdesc"/>
        <w:rPr>
          <w:lang w:val="en-US"/>
        </w:rPr>
      </w:pPr>
      <w:bookmarkStart w:id="941" w:name="_Toc402887798"/>
      <w:r w:rsidRPr="00B076E0">
        <w:rPr>
          <w:lang w:val="en-US"/>
        </w:rPr>
        <w:t>R</w:t>
      </w:r>
      <w:r w:rsidR="00C47C27" w:rsidRPr="00B076E0">
        <w:rPr>
          <w:lang w:val="en-US"/>
        </w:rPr>
        <w:t>educe the time period of a RFF file (works only on WF and VT  RFF files)</w:t>
      </w:r>
      <w:bookmarkEnd w:id="941"/>
    </w:p>
    <w:p w:rsidR="00080F3E" w:rsidRPr="00B076E0" w:rsidRDefault="00C47C27" w:rsidP="000C5D32">
      <w:pPr>
        <w:pStyle w:val="listeargs"/>
        <w:rPr>
          <w:lang w:val="en-US"/>
        </w:rPr>
      </w:pPr>
      <w:bookmarkStart w:id="942" w:name="_Toc402887799"/>
      <w:r w:rsidRPr="00B076E0">
        <w:rPr>
          <w:lang w:val="en-US"/>
        </w:rPr>
        <w:t>Usage :</w:t>
      </w:r>
      <w:r w:rsidRPr="00B076E0">
        <w:rPr>
          <w:lang w:val="en-US"/>
        </w:rPr>
        <w:tab/>
        <w:t xml:space="preserve">RCL_reduce_time_rff   </w:t>
      </w:r>
      <w:r w:rsidRPr="00B076E0">
        <w:rPr>
          <w:lang w:val="en-US"/>
        </w:rPr>
        <w:tab/>
        <w:t>toto1_VT.rff   toto2_VT.rff datiso1 datiso2</w:t>
      </w:r>
      <w:bookmarkEnd w:id="942"/>
      <w:r w:rsidRPr="00B076E0">
        <w:rPr>
          <w:lang w:val="en-US"/>
        </w:rPr>
        <w:t xml:space="preserve"> </w:t>
      </w:r>
    </w:p>
    <w:p w:rsidR="00080F3E" w:rsidRPr="00B076E0" w:rsidRDefault="00C47C27" w:rsidP="000C5D32">
      <w:pPr>
        <w:pStyle w:val="listeargs"/>
        <w:rPr>
          <w:lang w:val="en-US"/>
        </w:rPr>
      </w:pPr>
      <w:r w:rsidRPr="00B076E0">
        <w:rPr>
          <w:lang w:val="en-US"/>
        </w:rPr>
        <w:t xml:space="preserve">    </w:t>
      </w:r>
      <w:r w:rsidRPr="00B076E0">
        <w:rPr>
          <w:lang w:val="en-US"/>
        </w:rPr>
        <w:tab/>
      </w:r>
      <w:r w:rsidRPr="00B076E0">
        <w:rPr>
          <w:lang w:val="en-US"/>
        </w:rPr>
        <w:tab/>
      </w:r>
      <w:r w:rsidRPr="00B076E0">
        <w:rPr>
          <w:lang w:val="en-US"/>
        </w:rPr>
        <w:tab/>
      </w:r>
      <w:r w:rsidRPr="00B076E0">
        <w:rPr>
          <w:lang w:val="en-US"/>
        </w:rPr>
        <w:tab/>
      </w:r>
      <w:bookmarkStart w:id="943" w:name="_Toc402887800"/>
      <w:r w:rsidRPr="00B076E0">
        <w:rPr>
          <w:lang w:val="en-US"/>
        </w:rPr>
        <w:t>toto1_VT.rff : name of an input  vectime RFF file</w:t>
      </w:r>
      <w:bookmarkEnd w:id="943"/>
      <w:r w:rsidRPr="00B076E0">
        <w:rPr>
          <w:lang w:val="en-US"/>
        </w:rPr>
        <w:t xml:space="preserve"> </w:t>
      </w:r>
    </w:p>
    <w:p w:rsidR="00080F3E" w:rsidRPr="00B076E0" w:rsidRDefault="00C47C27" w:rsidP="000C5D32">
      <w:pPr>
        <w:pStyle w:val="listeargs"/>
        <w:rPr>
          <w:lang w:val="en-US"/>
        </w:rPr>
      </w:pPr>
      <w:r w:rsidRPr="00B076E0">
        <w:rPr>
          <w:lang w:val="en-US"/>
        </w:rPr>
        <w:t xml:space="preserve">   </w:t>
      </w:r>
      <w:r w:rsidRPr="00B076E0">
        <w:rPr>
          <w:lang w:val="en-US"/>
        </w:rPr>
        <w:tab/>
      </w:r>
      <w:r w:rsidRPr="00B076E0">
        <w:rPr>
          <w:lang w:val="en-US"/>
        </w:rPr>
        <w:tab/>
      </w:r>
      <w:r w:rsidRPr="00B076E0">
        <w:rPr>
          <w:lang w:val="en-US"/>
        </w:rPr>
        <w:tab/>
      </w:r>
      <w:r w:rsidRPr="00B076E0">
        <w:rPr>
          <w:lang w:val="en-US"/>
        </w:rPr>
        <w:tab/>
      </w:r>
      <w:bookmarkStart w:id="944" w:name="_Toc402887801"/>
      <w:r w:rsidRPr="00B076E0">
        <w:rPr>
          <w:lang w:val="en-US"/>
        </w:rPr>
        <w:t>toto2_VT.rff : name of an output vectime RFF file</w:t>
      </w:r>
      <w:bookmarkEnd w:id="944"/>
      <w:r w:rsidRPr="00B076E0">
        <w:rPr>
          <w:lang w:val="en-US"/>
        </w:rPr>
        <w:t xml:space="preserve"> </w:t>
      </w:r>
    </w:p>
    <w:p w:rsidR="00080F3E" w:rsidRPr="00B076E0" w:rsidRDefault="00C47C27" w:rsidP="000C5D32">
      <w:pPr>
        <w:pStyle w:val="listeargs"/>
        <w:rPr>
          <w:lang w:val="en-US"/>
        </w:rPr>
      </w:pPr>
      <w:r w:rsidRPr="00B076E0">
        <w:rPr>
          <w:lang w:val="en-US"/>
        </w:rPr>
        <w:t xml:space="preserve">   </w:t>
      </w:r>
      <w:r w:rsidRPr="00B076E0">
        <w:rPr>
          <w:lang w:val="en-US"/>
        </w:rPr>
        <w:tab/>
      </w:r>
      <w:r w:rsidRPr="00B076E0">
        <w:rPr>
          <w:lang w:val="en-US"/>
        </w:rPr>
        <w:tab/>
      </w:r>
      <w:r w:rsidRPr="00B076E0">
        <w:rPr>
          <w:lang w:val="en-US"/>
        </w:rPr>
        <w:tab/>
      </w:r>
      <w:r w:rsidRPr="00B076E0">
        <w:rPr>
          <w:lang w:val="en-US"/>
        </w:rPr>
        <w:tab/>
      </w:r>
      <w:bookmarkStart w:id="945" w:name="_Toc402887802"/>
      <w:r w:rsidRPr="00B076E0">
        <w:rPr>
          <w:lang w:val="en-US"/>
        </w:rPr>
        <w:t>datiso1 datiso2 : date in ISO format</w:t>
      </w:r>
      <w:bookmarkEnd w:id="945"/>
      <w:r w:rsidRPr="00B076E0">
        <w:rPr>
          <w:lang w:val="en-US"/>
        </w:rPr>
        <w:t xml:space="preserve"> </w:t>
      </w:r>
    </w:p>
    <w:p w:rsidR="00080F3E" w:rsidRDefault="00C47C27" w:rsidP="000C5D32">
      <w:pPr>
        <w:pStyle w:val="listeargs"/>
      </w:pPr>
      <w:r w:rsidRPr="00B076E0">
        <w:rPr>
          <w:lang w:val="en-US"/>
        </w:rPr>
        <w:t xml:space="preserve">    </w:t>
      </w:r>
      <w:r w:rsidRPr="00B076E0">
        <w:rPr>
          <w:lang w:val="en-US"/>
        </w:rPr>
        <w:tab/>
      </w:r>
      <w:r w:rsidRPr="00B076E0">
        <w:rPr>
          <w:lang w:val="en-US"/>
        </w:rPr>
        <w:tab/>
      </w:r>
      <w:r w:rsidRPr="00B076E0">
        <w:rPr>
          <w:lang w:val="en-US"/>
        </w:rPr>
        <w:tab/>
      </w:r>
      <w:r w:rsidRPr="00B076E0">
        <w:rPr>
          <w:lang w:val="en-US"/>
        </w:rPr>
        <w:tab/>
      </w:r>
      <w:bookmarkStart w:id="946" w:name="_Toc402887803"/>
      <w:r>
        <w:t>ex: 2001-09-23T09:00:39.504Z</w:t>
      </w:r>
      <w:bookmarkEnd w:id="946"/>
      <w:r>
        <w:t xml:space="preserve"> </w:t>
      </w:r>
    </w:p>
    <w:p w:rsidR="00080F3E" w:rsidRDefault="00080F3E" w:rsidP="000C5D32">
      <w:pPr>
        <w:pStyle w:val="listeargs"/>
      </w:pPr>
    </w:p>
    <w:p w:rsidR="00080F3E" w:rsidRDefault="0007253C" w:rsidP="000C5D32">
      <w:pPr>
        <w:pStyle w:val="listeargs"/>
      </w:pPr>
      <w:bookmarkStart w:id="947" w:name="_Toc402887804"/>
      <w:r>
        <w:t>ex :</w:t>
      </w:r>
      <w:r w:rsidR="00C47C27">
        <w:t xml:space="preserve">RCL_reduce_time_rff  toto1_VT.rff toto2_VT.rff  </w:t>
      </w:r>
      <w:r>
        <w:tab/>
      </w:r>
      <w:r w:rsidR="00C47C27">
        <w:t>2001-09-23T09:10:00.000Z \</w:t>
      </w:r>
      <w:bookmarkEnd w:id="947"/>
    </w:p>
    <w:p w:rsidR="00080F3E" w:rsidRDefault="00E37FC7" w:rsidP="000C5D32">
      <w:pPr>
        <w:pStyle w:val="listeargs"/>
      </w:pPr>
      <w:bookmarkStart w:id="948" w:name="_Toc402887805"/>
      <w:r>
        <w:tab/>
      </w:r>
      <w:r>
        <w:tab/>
      </w:r>
      <w:r>
        <w:tab/>
      </w:r>
      <w:r>
        <w:tab/>
      </w:r>
      <w:r>
        <w:tab/>
        <w:t xml:space="preserve">           </w:t>
      </w:r>
      <w:r w:rsidR="0007253C">
        <w:t xml:space="preserve">  </w:t>
      </w:r>
      <w:r w:rsidR="0007253C">
        <w:tab/>
      </w:r>
      <w:r w:rsidR="00C47C27">
        <w:t>2001-09-23T09:30:00.000Z</w:t>
      </w:r>
      <w:bookmarkEnd w:id="948"/>
      <w:r w:rsidR="00C47C27">
        <w:t xml:space="preserve"> </w:t>
      </w:r>
    </w:p>
    <w:p w:rsidR="00080F3E" w:rsidRDefault="00080F3E" w:rsidP="000C5D32">
      <w:pPr>
        <w:pStyle w:val="RCLdesc"/>
      </w:pPr>
    </w:p>
    <w:p w:rsidR="00080F3E" w:rsidRDefault="00080F3E" w:rsidP="000C5D32">
      <w:pPr>
        <w:pStyle w:val="RCLdesc"/>
      </w:pPr>
    </w:p>
    <w:p w:rsidR="00311ECB" w:rsidRDefault="00311ECB" w:rsidP="000C5D32">
      <w:pPr>
        <w:pStyle w:val="RCLdesc"/>
      </w:pPr>
    </w:p>
    <w:p w:rsidR="009E768B" w:rsidRDefault="009E768B">
      <w:pPr>
        <w:tabs>
          <w:tab w:val="clear" w:pos="709"/>
        </w:tabs>
        <w:suppressAutoHyphens w:val="0"/>
        <w:ind w:right="0"/>
      </w:pPr>
      <w:r>
        <w:br w:type="page"/>
      </w:r>
    </w:p>
    <w:p w:rsidR="00121C3B" w:rsidRPr="00121C3B" w:rsidRDefault="00121C3B" w:rsidP="00121C3B">
      <w:pPr>
        <w:pStyle w:val="normal2"/>
        <w:spacing w:line="120" w:lineRule="auto"/>
        <w:ind w:right="0"/>
        <w:rPr>
          <w:sz w:val="12"/>
        </w:rPr>
      </w:pPr>
    </w:p>
    <w:p w:rsidR="00080F3E" w:rsidRDefault="00C47C27" w:rsidP="00260CFE">
      <w:pPr>
        <w:pStyle w:val="Titre2"/>
      </w:pPr>
      <w:bookmarkStart w:id="949" w:name="_Toc402887806"/>
      <w:bookmarkStart w:id="950" w:name="_Toc409633976"/>
      <w:bookmarkStart w:id="951" w:name="_Toc416973813"/>
      <w:r>
        <w:t>Commandes de traitements génériques</w:t>
      </w:r>
      <w:bookmarkEnd w:id="949"/>
      <w:bookmarkEnd w:id="950"/>
      <w:bookmarkEnd w:id="951"/>
    </w:p>
    <w:p w:rsidR="00080F3E" w:rsidRDefault="00080F3E" w:rsidP="000C5D32">
      <w:pPr>
        <w:pStyle w:val="Corpsdetexte"/>
      </w:pPr>
    </w:p>
    <w:p w:rsidR="00080F3E" w:rsidRDefault="00C47C27" w:rsidP="000C5D32">
      <w:bookmarkStart w:id="952" w:name="_Toc402887807"/>
      <w:r>
        <w:t xml:space="preserve">Ces commandes ont étés développer pour le traitement de CLUSTER/SATFF-SC, mais peuvent </w:t>
      </w:r>
      <w:r w:rsidR="008023C2">
        <w:t>être</w:t>
      </w:r>
      <w:r>
        <w:t xml:space="preserve"> utilisées pour n'importe quel type de données de type </w:t>
      </w:r>
      <w:r>
        <w:rPr>
          <w:b/>
          <w:bCs/>
          <w:i/>
          <w:iCs/>
        </w:rPr>
        <w:t>Waveform</w:t>
      </w:r>
      <w:r>
        <w:t xml:space="preserve"> ou </w:t>
      </w:r>
      <w:r>
        <w:rPr>
          <w:b/>
          <w:bCs/>
          <w:i/>
          <w:iCs/>
        </w:rPr>
        <w:t>Vectime</w:t>
      </w:r>
      <w:r>
        <w:t>, pour n'importe quelle expérience de type « </w:t>
      </w:r>
      <w:r w:rsidR="003E0191">
        <w:t>Onde</w:t>
      </w:r>
      <w:r>
        <w:t> ».</w:t>
      </w:r>
      <w:bookmarkEnd w:id="952"/>
    </w:p>
    <w:p w:rsidR="00080F3E" w:rsidRDefault="00C47C27" w:rsidP="002868AB">
      <w:pPr>
        <w:pStyle w:val="Titre3"/>
      </w:pPr>
      <w:r>
        <w:t xml:space="preserve">  </w:t>
      </w:r>
      <w:bookmarkStart w:id="953" w:name="_Toc402887808"/>
      <w:bookmarkStart w:id="954" w:name="_Toc409633977"/>
      <w:bookmarkStart w:id="955" w:name="_Toc416973814"/>
      <w:r>
        <w:t>RCL_list_block_WF</w:t>
      </w:r>
      <w:bookmarkEnd w:id="953"/>
      <w:bookmarkEnd w:id="954"/>
      <w:bookmarkEnd w:id="955"/>
      <w:r>
        <w:t xml:space="preserve">              </w:t>
      </w:r>
    </w:p>
    <w:p w:rsidR="00080F3E" w:rsidRPr="00B076E0" w:rsidRDefault="00C47C27" w:rsidP="000C5D32">
      <w:pPr>
        <w:pStyle w:val="RCLdesc"/>
        <w:rPr>
          <w:lang w:val="en-US"/>
        </w:rPr>
      </w:pPr>
      <w:bookmarkStart w:id="956" w:name="_Toc402887809"/>
      <w:r w:rsidRPr="00B076E0">
        <w:rPr>
          <w:lang w:val="en-US"/>
        </w:rPr>
        <w:t>Return the list of all blocks in a WF file.  Print the block header and skip the data.</w:t>
      </w:r>
      <w:bookmarkEnd w:id="956"/>
    </w:p>
    <w:p w:rsidR="00080F3E" w:rsidRPr="00B076E0" w:rsidRDefault="00C47C27" w:rsidP="000C5D32">
      <w:pPr>
        <w:pStyle w:val="listeargs"/>
        <w:rPr>
          <w:lang w:val="en-US"/>
        </w:rPr>
      </w:pPr>
      <w:bookmarkStart w:id="957" w:name="_Toc402887810"/>
      <w:r w:rsidRPr="00B076E0">
        <w:rPr>
          <w:lang w:val="en-US"/>
        </w:rPr>
        <w:t>Usage :</w:t>
      </w:r>
      <w:r w:rsidRPr="00B076E0">
        <w:rPr>
          <w:lang w:val="en-US"/>
        </w:rPr>
        <w:tab/>
        <w:t>RCL_list_block_WFL1.rff</w:t>
      </w:r>
      <w:bookmarkEnd w:id="957"/>
    </w:p>
    <w:p w:rsidR="00080F3E" w:rsidRPr="00B076E0" w:rsidRDefault="00C47C27" w:rsidP="000C5D32">
      <w:pPr>
        <w:pStyle w:val="listeargs"/>
        <w:rPr>
          <w:lang w:val="en-US"/>
        </w:rPr>
      </w:pPr>
      <w:bookmarkStart w:id="958" w:name="_Toc402887811"/>
      <w:r w:rsidRPr="00B076E0">
        <w:rPr>
          <w:lang w:val="en-US"/>
        </w:rPr>
        <w:t>ex :</w:t>
      </w:r>
      <w:r w:rsidRPr="00B076E0">
        <w:rPr>
          <w:lang w:val="en-US"/>
        </w:rPr>
        <w:tab/>
        <w:t>RCL_list_block_WF   CLU4_STASC_NBR_WFL1_20050323.rff</w:t>
      </w:r>
      <w:bookmarkEnd w:id="958"/>
    </w:p>
    <w:p w:rsidR="00080F3E" w:rsidRPr="00B076E0" w:rsidRDefault="00C47C27" w:rsidP="000C5D32">
      <w:pPr>
        <w:pStyle w:val="listeargs"/>
        <w:rPr>
          <w:lang w:val="en-US"/>
        </w:rPr>
      </w:pPr>
      <w:bookmarkStart w:id="959" w:name="_Toc402887812"/>
      <w:r w:rsidRPr="00B076E0">
        <w:rPr>
          <w:lang w:val="en-US"/>
        </w:rPr>
        <w:t>will give :</w:t>
      </w:r>
      <w:bookmarkEnd w:id="959"/>
    </w:p>
    <w:p w:rsidR="00080F3E" w:rsidRPr="00121C3B" w:rsidRDefault="00080F3E" w:rsidP="000C5D32">
      <w:pPr>
        <w:pStyle w:val="RCLdesc"/>
        <w:rPr>
          <w:sz w:val="8"/>
          <w:lang w:val="en-US"/>
        </w:rPr>
      </w:pPr>
    </w:p>
    <w:p w:rsidR="00106FC1" w:rsidRPr="00121C3B" w:rsidRDefault="00C47C27" w:rsidP="00900F55">
      <w:pPr>
        <w:pStyle w:val="encadrejaune"/>
        <w:ind w:left="1276" w:right="1359"/>
        <w:rPr>
          <w:sz w:val="8"/>
          <w:lang w:val="en-US"/>
        </w:rPr>
      </w:pPr>
      <w:r w:rsidRPr="00121C3B">
        <w:rPr>
          <w:sz w:val="8"/>
          <w:lang w:val="en-US"/>
        </w:rPr>
        <w:t xml:space="preserve"> </w:t>
      </w:r>
      <w:bookmarkStart w:id="960" w:name="_Toc402887813"/>
    </w:p>
    <w:p w:rsidR="00080F3E" w:rsidRPr="00B076E0" w:rsidRDefault="00C47C27" w:rsidP="00900F55">
      <w:pPr>
        <w:pStyle w:val="encadrejaune"/>
        <w:ind w:left="1276" w:right="1359"/>
        <w:rPr>
          <w:lang w:val="en-US"/>
        </w:rPr>
      </w:pPr>
      <w:r w:rsidRPr="00B076E0">
        <w:rPr>
          <w:lang w:val="en-US"/>
        </w:rPr>
        <w:t>============================================================</w:t>
      </w:r>
      <w:bookmarkEnd w:id="960"/>
      <w:r w:rsidRPr="00B076E0">
        <w:rPr>
          <w:lang w:val="en-US"/>
        </w:rPr>
        <w:t xml:space="preserve"> </w:t>
      </w:r>
    </w:p>
    <w:p w:rsidR="00080F3E" w:rsidRPr="00B076E0" w:rsidRDefault="00C47C27" w:rsidP="00900F55">
      <w:pPr>
        <w:pStyle w:val="encadrejaune"/>
        <w:ind w:left="1276" w:right="1359"/>
        <w:rPr>
          <w:lang w:val="en-US"/>
        </w:rPr>
      </w:pPr>
      <w:r w:rsidRPr="00B076E0">
        <w:rPr>
          <w:lang w:val="en-US"/>
        </w:rPr>
        <w:t xml:space="preserve"> </w:t>
      </w:r>
      <w:bookmarkStart w:id="961" w:name="_Toc402887814"/>
      <w:r w:rsidRPr="00B076E0">
        <w:rPr>
          <w:lang w:val="en-US"/>
        </w:rPr>
        <w:t>Run of RCL_list_block_WF.exe :</w:t>
      </w:r>
      <w:bookmarkEnd w:id="961"/>
      <w:r w:rsidRPr="00B076E0">
        <w:rPr>
          <w:lang w:val="en-US"/>
        </w:rPr>
        <w:t xml:space="preserve"> </w:t>
      </w:r>
    </w:p>
    <w:p w:rsidR="00080F3E" w:rsidRDefault="00C47C27" w:rsidP="00900F55">
      <w:pPr>
        <w:pStyle w:val="encadrejaune"/>
        <w:ind w:left="1276" w:right="1359"/>
      </w:pPr>
      <w:r w:rsidRPr="00B076E0">
        <w:rPr>
          <w:lang w:val="en-US"/>
        </w:rPr>
        <w:t xml:space="preserve"> </w:t>
      </w:r>
      <w:bookmarkStart w:id="962" w:name="_Toc402887815"/>
      <w:r>
        <w:t>Please wait...</w:t>
      </w:r>
      <w:bookmarkEnd w:id="962"/>
      <w:r>
        <w:t xml:space="preserve"> </w:t>
      </w:r>
    </w:p>
    <w:p w:rsidR="00080F3E" w:rsidRDefault="00080F3E" w:rsidP="00900F55">
      <w:pPr>
        <w:pStyle w:val="encadrejaune"/>
        <w:ind w:left="1276" w:right="1359"/>
      </w:pPr>
    </w:p>
    <w:p w:rsidR="00080F3E" w:rsidRDefault="00C47C27" w:rsidP="00900F55">
      <w:pPr>
        <w:pStyle w:val="encadrejaune"/>
        <w:ind w:left="1276" w:right="1359"/>
      </w:pPr>
      <w:bookmarkStart w:id="963" w:name="_Toc402887816"/>
      <w:r>
        <w:t>2005-03-23T00:00:00.965544Z 000000000001  102.70</w:t>
      </w:r>
      <w:bookmarkEnd w:id="963"/>
      <w:r>
        <w:t xml:space="preserve"> </w:t>
      </w:r>
    </w:p>
    <w:p w:rsidR="00080F3E" w:rsidRDefault="00C47C27" w:rsidP="00900F55">
      <w:pPr>
        <w:pStyle w:val="encadrejaune"/>
        <w:ind w:left="1276" w:right="1359"/>
      </w:pPr>
      <w:bookmarkStart w:id="964" w:name="_Toc402887817"/>
      <w:r>
        <w:t>2005-03-23T00:00:01.965538Z 000000000001  189.71</w:t>
      </w:r>
      <w:bookmarkEnd w:id="964"/>
      <w:r>
        <w:t xml:space="preserve"> </w:t>
      </w:r>
    </w:p>
    <w:p w:rsidR="00080F3E" w:rsidRDefault="00C47C27" w:rsidP="00900F55">
      <w:pPr>
        <w:pStyle w:val="encadrejaune"/>
        <w:ind w:left="1276" w:right="1359"/>
      </w:pPr>
      <w:bookmarkStart w:id="965" w:name="_Toc402887818"/>
      <w:r>
        <w:t>2005-03-23T00:00:02.965531Z 000000000001  276.72</w:t>
      </w:r>
      <w:bookmarkEnd w:id="965"/>
      <w:r>
        <w:t xml:space="preserve"> </w:t>
      </w:r>
    </w:p>
    <w:p w:rsidR="00080F3E" w:rsidRDefault="00C47C27" w:rsidP="00900F55">
      <w:pPr>
        <w:pStyle w:val="encadrejaune"/>
        <w:ind w:left="1276" w:right="1359"/>
      </w:pPr>
      <w:bookmarkStart w:id="966" w:name="_Toc402887819"/>
      <w:r>
        <w:t>2005-03-23T00:00:03.965524Z 000000000001    3.74</w:t>
      </w:r>
      <w:bookmarkEnd w:id="966"/>
      <w:r>
        <w:t xml:space="preserve"> </w:t>
      </w:r>
    </w:p>
    <w:p w:rsidR="00080F3E" w:rsidRDefault="00C47C27" w:rsidP="00900F55">
      <w:pPr>
        <w:pStyle w:val="encadrejaune"/>
        <w:ind w:left="1276" w:right="1359"/>
      </w:pPr>
      <w:bookmarkStart w:id="967" w:name="_Toc402887820"/>
      <w:r>
        <w:t>2005-03-23T00:00:04.965517Z 000000000001   90.75</w:t>
      </w:r>
      <w:bookmarkEnd w:id="967"/>
      <w:r>
        <w:t xml:space="preserve"> </w:t>
      </w:r>
    </w:p>
    <w:p w:rsidR="00080F3E" w:rsidRDefault="00C47C27" w:rsidP="00900F55">
      <w:pPr>
        <w:pStyle w:val="encadrejaune"/>
        <w:ind w:left="1276" w:right="1359"/>
      </w:pPr>
      <w:bookmarkStart w:id="968" w:name="_Toc402887821"/>
      <w:r>
        <w:t>2005-03-23T00:00:05.965510Z 000000000001  177.76</w:t>
      </w:r>
      <w:bookmarkEnd w:id="968"/>
      <w:r>
        <w:t xml:space="preserve"> </w:t>
      </w:r>
    </w:p>
    <w:p w:rsidR="00080F3E" w:rsidRDefault="00C47C27" w:rsidP="00900F55">
      <w:pPr>
        <w:pStyle w:val="encadrejaune"/>
        <w:ind w:left="1276" w:right="1359"/>
      </w:pPr>
      <w:bookmarkStart w:id="969" w:name="_Toc402887822"/>
      <w:r>
        <w:t>etc...</w:t>
      </w:r>
      <w:bookmarkEnd w:id="969"/>
    </w:p>
    <w:p w:rsidR="00106FC1" w:rsidRPr="00121C3B" w:rsidRDefault="00106FC1" w:rsidP="00900F55">
      <w:pPr>
        <w:pStyle w:val="encadrejaune"/>
        <w:ind w:left="1276" w:right="1359"/>
        <w:rPr>
          <w:sz w:val="8"/>
        </w:rPr>
      </w:pPr>
    </w:p>
    <w:p w:rsidR="0007253C" w:rsidRPr="00CA01AD" w:rsidRDefault="0007253C" w:rsidP="000C5D32">
      <w:pPr>
        <w:rPr>
          <w:sz w:val="8"/>
        </w:rPr>
      </w:pPr>
    </w:p>
    <w:p w:rsidR="00CA01AD" w:rsidRPr="009732F1" w:rsidRDefault="009732F1" w:rsidP="005E5EDC">
      <w:pPr>
        <w:pStyle w:val="Lgende"/>
        <w:rPr>
          <w:lang w:bidi="ar-SA"/>
        </w:rPr>
      </w:pPr>
      <w:bookmarkStart w:id="970" w:name="_Toc416973673"/>
      <w:r>
        <w:t xml:space="preserve">Table </w:t>
      </w:r>
      <w:fldSimple w:instr=" SEQ Table \* ARABIC ">
        <w:r w:rsidR="003E62A6">
          <w:rPr>
            <w:noProof/>
          </w:rPr>
          <w:t>19</w:t>
        </w:r>
      </w:fldSimple>
      <w:r w:rsidRPr="009732F1">
        <w:rPr>
          <w:lang w:bidi="ar-SA"/>
        </w:rPr>
        <w:t>:</w:t>
      </w:r>
      <w:r w:rsidRPr="009732F1">
        <w:rPr>
          <w:lang w:bidi="ar-SA"/>
        </w:rPr>
        <w:tab/>
      </w:r>
      <w:r w:rsidR="00CA01AD" w:rsidRPr="009732F1">
        <w:rPr>
          <w:lang w:bidi="ar-SA"/>
        </w:rPr>
        <w:t>Exemple de résultat de la commande RCL_list_block_WF</w:t>
      </w:r>
      <w:bookmarkEnd w:id="970"/>
    </w:p>
    <w:p w:rsidR="00CA01AD" w:rsidRPr="009732F1" w:rsidRDefault="00CA01AD" w:rsidP="000C5D32"/>
    <w:p w:rsidR="00080F3E" w:rsidRPr="009732F1" w:rsidRDefault="00C47C27" w:rsidP="002868AB">
      <w:pPr>
        <w:pStyle w:val="Titre3"/>
        <w:rPr>
          <w:lang w:val="en-GB"/>
        </w:rPr>
      </w:pPr>
      <w:r w:rsidRPr="009732F1">
        <w:t xml:space="preserve">  </w:t>
      </w:r>
      <w:bookmarkStart w:id="971" w:name="_Toc402887823"/>
      <w:bookmarkStart w:id="972" w:name="_Toc409633978"/>
      <w:bookmarkStart w:id="973" w:name="_Toc416973815"/>
      <w:r w:rsidRPr="009732F1">
        <w:rPr>
          <w:lang w:val="en-GB"/>
        </w:rPr>
        <w:t>RCL_waveform_to_vectime</w:t>
      </w:r>
      <w:bookmarkEnd w:id="971"/>
      <w:bookmarkEnd w:id="972"/>
      <w:bookmarkEnd w:id="973"/>
      <w:r w:rsidRPr="009732F1">
        <w:rPr>
          <w:lang w:val="en-GB"/>
        </w:rPr>
        <w:t xml:space="preserve">        </w:t>
      </w:r>
    </w:p>
    <w:p w:rsidR="00B40F88" w:rsidRPr="00B40F88" w:rsidRDefault="00B40F88" w:rsidP="00B40F88">
      <w:pPr>
        <w:pStyle w:val="RCLdesc"/>
        <w:rPr>
          <w:lang w:val="en-GB"/>
        </w:rPr>
      </w:pPr>
      <w:bookmarkStart w:id="974" w:name="_Toc402887825"/>
      <w:r>
        <w:rPr>
          <w:lang w:val="en-GB"/>
        </w:rPr>
        <w:t>Convert</w:t>
      </w:r>
      <w:r w:rsidRPr="00B40F88">
        <w:rPr>
          <w:lang w:val="en-GB"/>
        </w:rPr>
        <w:t xml:space="preserve"> a Waveform RFF class to a RFF Vectime class.</w:t>
      </w:r>
    </w:p>
    <w:p w:rsidR="00080F3E" w:rsidRPr="00B40F88" w:rsidRDefault="00B40F88" w:rsidP="00B40F88">
      <w:pPr>
        <w:pStyle w:val="RCLdesc"/>
        <w:rPr>
          <w:lang w:val="en-GB"/>
        </w:rPr>
      </w:pPr>
      <w:r>
        <w:rPr>
          <w:lang w:val="en-GB"/>
        </w:rPr>
        <w:t xml:space="preserve">All information of </w:t>
      </w:r>
      <w:r w:rsidRPr="00B40F88">
        <w:rPr>
          <w:lang w:val="en-GB"/>
        </w:rPr>
        <w:t>RFF WaveForm file is kept in the file RFF VecTime</w:t>
      </w:r>
      <w:r>
        <w:rPr>
          <w:lang w:val="en-GB"/>
        </w:rPr>
        <w:t xml:space="preserve"> file</w:t>
      </w:r>
      <w:r w:rsidRPr="00B40F88">
        <w:rPr>
          <w:lang w:val="en-GB"/>
        </w:rPr>
        <w:t xml:space="preserve">. The inverse transformation is possible. All vectors are now dated to the time of the block </w:t>
      </w:r>
      <w:r>
        <w:rPr>
          <w:lang w:val="en-GB"/>
        </w:rPr>
        <w:t>thank to</w:t>
      </w:r>
      <w:r w:rsidRPr="00B40F88">
        <w:rPr>
          <w:lang w:val="en-GB"/>
        </w:rPr>
        <w:t xml:space="preserve"> the precise sampling frequency for each satellite.</w:t>
      </w:r>
      <w:r w:rsidR="00C47C27" w:rsidRPr="00B40F88">
        <w:rPr>
          <w:lang w:val="en-GB"/>
        </w:rPr>
        <w:t>.</w:t>
      </w:r>
      <w:bookmarkEnd w:id="974"/>
      <w:r w:rsidR="00C47C27" w:rsidRPr="00B40F88">
        <w:rPr>
          <w:lang w:val="en-GB"/>
        </w:rPr>
        <w:t xml:space="preserve"> </w:t>
      </w:r>
    </w:p>
    <w:p w:rsidR="00080F3E" w:rsidRDefault="00C47C27" w:rsidP="000C5D32">
      <w:pPr>
        <w:pStyle w:val="listeargs"/>
        <w:rPr>
          <w:lang w:val="en-GB"/>
        </w:rPr>
      </w:pPr>
      <w:bookmarkStart w:id="975" w:name="_Toc402887826"/>
      <w:r>
        <w:rPr>
          <w:lang w:val="en-GB"/>
        </w:rPr>
        <w:t>Usage :</w:t>
      </w:r>
      <w:r>
        <w:rPr>
          <w:rFonts w:ascii="Courier New" w:hAnsi="Courier New"/>
          <w:lang w:val="en-GB"/>
        </w:rPr>
        <w:tab/>
      </w:r>
      <w:r w:rsidR="0007253C">
        <w:rPr>
          <w:lang w:val="en-GB"/>
        </w:rPr>
        <w:t>RCL_waveform_to_vectime</w:t>
      </w:r>
      <w:r>
        <w:rPr>
          <w:lang w:val="en-GB"/>
        </w:rPr>
        <w:t xml:space="preserve"> </w:t>
      </w:r>
      <w:r w:rsidR="0007253C">
        <w:rPr>
          <w:lang w:val="en-GB"/>
        </w:rPr>
        <w:tab/>
      </w:r>
      <w:r>
        <w:rPr>
          <w:lang w:val="en-GB"/>
        </w:rPr>
        <w:t>toto_WF.rff toto_VT.rff</w:t>
      </w:r>
      <w:bookmarkEnd w:id="975"/>
    </w:p>
    <w:p w:rsidR="00900F55" w:rsidRPr="00B40F88" w:rsidRDefault="00900F55" w:rsidP="000C5D32">
      <w:pPr>
        <w:pStyle w:val="listeargs"/>
        <w:rPr>
          <w:lang w:val="en-GB"/>
        </w:rPr>
      </w:pPr>
      <w:bookmarkStart w:id="976" w:name="_Toc402887827"/>
      <w:r>
        <w:rPr>
          <w:lang w:val="en-GB"/>
        </w:rPr>
        <w:tab/>
      </w:r>
      <w:r>
        <w:rPr>
          <w:lang w:val="en-GB"/>
        </w:rPr>
        <w:tab/>
      </w:r>
      <w:r w:rsidR="00C47C27" w:rsidRPr="00B40F88">
        <w:rPr>
          <w:lang w:val="en-GB"/>
        </w:rPr>
        <w:t xml:space="preserve">toto_WF.rff : </w:t>
      </w:r>
      <w:r w:rsidR="00B40F88" w:rsidRPr="00B40F88">
        <w:rPr>
          <w:lang w:val="en-GB"/>
        </w:rPr>
        <w:t>input file name of class</w:t>
      </w:r>
      <w:r w:rsidRPr="00B40F88">
        <w:rPr>
          <w:lang w:val="en-GB"/>
        </w:rPr>
        <w:t xml:space="preserve"> WaveForm RFF.</w:t>
      </w:r>
    </w:p>
    <w:p w:rsidR="00080F3E" w:rsidRPr="00B40F88" w:rsidRDefault="00900F55" w:rsidP="000C5D32">
      <w:pPr>
        <w:pStyle w:val="listeargs"/>
        <w:rPr>
          <w:lang w:val="en-GB"/>
        </w:rPr>
      </w:pPr>
      <w:r w:rsidRPr="00B40F88">
        <w:rPr>
          <w:lang w:val="en-GB"/>
        </w:rPr>
        <w:tab/>
      </w:r>
      <w:r w:rsidRPr="00B40F88">
        <w:rPr>
          <w:lang w:val="en-GB"/>
        </w:rPr>
        <w:tab/>
      </w:r>
      <w:r w:rsidR="00C47C27" w:rsidRPr="00B40F88">
        <w:rPr>
          <w:lang w:val="en-GB"/>
        </w:rPr>
        <w:t xml:space="preserve">toto_VT.rff : </w:t>
      </w:r>
      <w:r w:rsidR="00B40F88" w:rsidRPr="00B40F88">
        <w:rPr>
          <w:lang w:val="en-GB"/>
        </w:rPr>
        <w:t>output file name of class</w:t>
      </w:r>
      <w:r w:rsidR="00C47C27" w:rsidRPr="00B40F88">
        <w:rPr>
          <w:lang w:val="en-GB"/>
        </w:rPr>
        <w:t xml:space="preserve"> VecTime RFF.</w:t>
      </w:r>
      <w:bookmarkEnd w:id="976"/>
    </w:p>
    <w:p w:rsidR="00080F3E" w:rsidRDefault="00C47C27" w:rsidP="002868AB">
      <w:pPr>
        <w:pStyle w:val="Titre3"/>
      </w:pPr>
      <w:r w:rsidRPr="00B40F88">
        <w:rPr>
          <w:lang w:val="en-GB"/>
        </w:rPr>
        <w:t xml:space="preserve">  </w:t>
      </w:r>
      <w:bookmarkStart w:id="977" w:name="_Toc402887828"/>
      <w:bookmarkStart w:id="978" w:name="_Toc409633979"/>
      <w:bookmarkStart w:id="979" w:name="_Ref415838752"/>
      <w:bookmarkStart w:id="980" w:name="_Toc416973816"/>
      <w:r>
        <w:t>RCL_vectime_to_spectro</w:t>
      </w:r>
      <w:bookmarkEnd w:id="977"/>
      <w:bookmarkEnd w:id="978"/>
      <w:bookmarkEnd w:id="979"/>
      <w:bookmarkEnd w:id="980"/>
      <w:r>
        <w:t xml:space="preserve">         </w:t>
      </w:r>
    </w:p>
    <w:p w:rsidR="00080F3E" w:rsidRPr="00B076E0" w:rsidRDefault="00C47C27" w:rsidP="000C5D32">
      <w:pPr>
        <w:pStyle w:val="RCLdesc"/>
        <w:rPr>
          <w:lang w:val="en-US"/>
        </w:rPr>
      </w:pPr>
      <w:bookmarkStart w:id="981" w:name="_Toc402887829"/>
      <w:r w:rsidRPr="00B076E0">
        <w:rPr>
          <w:lang w:val="en-US"/>
        </w:rPr>
        <w:t>Produce a spectrogram from a VecTime file</w:t>
      </w:r>
      <w:r w:rsidR="00581F92">
        <w:rPr>
          <w:lang w:val="en-US"/>
        </w:rPr>
        <w:t xml:space="preserve">, </w:t>
      </w:r>
      <w:r w:rsidR="00581F92" w:rsidRPr="00581F92">
        <w:rPr>
          <w:lang w:val="en-US"/>
        </w:rPr>
        <w:t>whatever the data inside (calibrated or not, and any origin).</w:t>
      </w:r>
      <w:bookmarkEnd w:id="981"/>
      <w:r w:rsidR="00581F92">
        <w:rPr>
          <w:lang w:val="en-US"/>
        </w:rPr>
        <w:t xml:space="preserve"> T</w:t>
      </w:r>
      <w:r w:rsidR="00581F92" w:rsidRPr="00581F92">
        <w:rPr>
          <w:lang w:val="en-US"/>
        </w:rPr>
        <w:t>he spectrograms have the same units as the VT.</w:t>
      </w:r>
    </w:p>
    <w:p w:rsidR="00080F3E" w:rsidRPr="00B076E0" w:rsidRDefault="00C47C27" w:rsidP="000C5D32">
      <w:pPr>
        <w:pStyle w:val="listeargs"/>
        <w:rPr>
          <w:lang w:val="en-US"/>
        </w:rPr>
      </w:pPr>
      <w:bookmarkStart w:id="982" w:name="_Toc402887830"/>
      <w:r w:rsidRPr="00B076E0">
        <w:rPr>
          <w:lang w:val="en-US"/>
        </w:rPr>
        <w:t>Usage :</w:t>
      </w:r>
      <w:r w:rsidRPr="00B076E0">
        <w:rPr>
          <w:lang w:val="en-US"/>
        </w:rPr>
        <w:tab/>
        <w:t>RCL_vectime_to_spectro   VT.rff SP.rff N-Kern N_shift Apod</w:t>
      </w:r>
      <w:bookmarkEnd w:id="982"/>
      <w:r w:rsidRPr="00B076E0">
        <w:rPr>
          <w:lang w:val="en-US"/>
        </w:rPr>
        <w:t xml:space="preserve"> </w:t>
      </w:r>
    </w:p>
    <w:p w:rsidR="00080F3E" w:rsidRPr="00B076E0" w:rsidRDefault="00C47C27" w:rsidP="000C5D32">
      <w:pPr>
        <w:pStyle w:val="listeargs"/>
        <w:rPr>
          <w:lang w:val="en-US"/>
        </w:rPr>
      </w:pPr>
      <w:r w:rsidRPr="00B076E0">
        <w:rPr>
          <w:lang w:val="en-US"/>
        </w:rPr>
        <w:t xml:space="preserve">    </w:t>
      </w:r>
      <w:r w:rsidRPr="00B076E0">
        <w:rPr>
          <w:lang w:val="en-US"/>
        </w:rPr>
        <w:tab/>
      </w:r>
      <w:r w:rsidRPr="00B076E0">
        <w:rPr>
          <w:lang w:val="en-US"/>
        </w:rPr>
        <w:tab/>
      </w:r>
      <w:bookmarkStart w:id="983" w:name="_Toc402887831"/>
      <w:r w:rsidR="0007253C" w:rsidRPr="00B076E0">
        <w:rPr>
          <w:lang w:val="en-US"/>
        </w:rPr>
        <w:t xml:space="preserve">VT.rff :    </w:t>
      </w:r>
      <w:r w:rsidRPr="00B076E0">
        <w:rPr>
          <w:lang w:val="en-US"/>
        </w:rPr>
        <w:t xml:space="preserve"> name of an input  vectime RFF file</w:t>
      </w:r>
      <w:bookmarkEnd w:id="983"/>
      <w:r w:rsidRPr="00B076E0">
        <w:rPr>
          <w:lang w:val="en-US"/>
        </w:rPr>
        <w:t xml:space="preserve"> </w:t>
      </w:r>
    </w:p>
    <w:p w:rsidR="00080F3E" w:rsidRPr="00B076E0" w:rsidRDefault="00C47C27" w:rsidP="000C5D32">
      <w:pPr>
        <w:pStyle w:val="listeargs"/>
        <w:rPr>
          <w:lang w:val="en-US"/>
        </w:rPr>
      </w:pPr>
      <w:r w:rsidRPr="00B076E0">
        <w:rPr>
          <w:lang w:val="en-US"/>
        </w:rPr>
        <w:t xml:space="preserve">   </w:t>
      </w:r>
      <w:r w:rsidRPr="00B076E0">
        <w:rPr>
          <w:lang w:val="en-US"/>
        </w:rPr>
        <w:tab/>
      </w:r>
      <w:r w:rsidRPr="00B076E0">
        <w:rPr>
          <w:lang w:val="en-US"/>
        </w:rPr>
        <w:tab/>
        <w:t xml:space="preserve"> </w:t>
      </w:r>
      <w:bookmarkStart w:id="984" w:name="_Toc402887832"/>
      <w:r w:rsidR="0007253C" w:rsidRPr="00B076E0">
        <w:rPr>
          <w:lang w:val="en-US"/>
        </w:rPr>
        <w:t>SP.rff :</w:t>
      </w:r>
      <w:r w:rsidRPr="00B076E0">
        <w:rPr>
          <w:lang w:val="en-US"/>
        </w:rPr>
        <w:t xml:space="preserve">   </w:t>
      </w:r>
      <w:r w:rsidR="0007253C" w:rsidRPr="00B076E0">
        <w:rPr>
          <w:lang w:val="en-US"/>
        </w:rPr>
        <w:t xml:space="preserve">  </w:t>
      </w:r>
      <w:r w:rsidRPr="00B076E0">
        <w:rPr>
          <w:lang w:val="en-US"/>
        </w:rPr>
        <w:t>name of an output spectrogram RFF file</w:t>
      </w:r>
      <w:bookmarkEnd w:id="984"/>
      <w:r w:rsidRPr="00B076E0">
        <w:rPr>
          <w:lang w:val="en-US"/>
        </w:rPr>
        <w:t xml:space="preserve"> </w:t>
      </w:r>
    </w:p>
    <w:p w:rsidR="00080F3E" w:rsidRPr="00B076E0" w:rsidRDefault="00C47C27" w:rsidP="000C5D32">
      <w:pPr>
        <w:pStyle w:val="listeargs"/>
        <w:rPr>
          <w:lang w:val="en-US"/>
        </w:rPr>
      </w:pPr>
      <w:r w:rsidRPr="00B076E0">
        <w:rPr>
          <w:lang w:val="en-US"/>
        </w:rPr>
        <w:t xml:space="preserve">    </w:t>
      </w:r>
      <w:r w:rsidRPr="00B076E0">
        <w:rPr>
          <w:lang w:val="en-US"/>
        </w:rPr>
        <w:tab/>
      </w:r>
      <w:r w:rsidRPr="00B076E0">
        <w:rPr>
          <w:lang w:val="en-US"/>
        </w:rPr>
        <w:tab/>
      </w:r>
      <w:bookmarkStart w:id="985" w:name="_Toc402887833"/>
      <w:r w:rsidR="0007253C" w:rsidRPr="00B076E0">
        <w:rPr>
          <w:lang w:val="en-US"/>
        </w:rPr>
        <w:t xml:space="preserve">N_Kern </w:t>
      </w:r>
      <w:r w:rsidRPr="00B076E0">
        <w:rPr>
          <w:lang w:val="en-US"/>
        </w:rPr>
        <w:t xml:space="preserve"> : </w:t>
      </w:r>
      <w:r w:rsidR="0007253C" w:rsidRPr="00B076E0">
        <w:rPr>
          <w:lang w:val="en-US"/>
        </w:rPr>
        <w:t xml:space="preserve"> </w:t>
      </w:r>
      <w:r w:rsidRPr="00B076E0">
        <w:rPr>
          <w:lang w:val="en-US"/>
        </w:rPr>
        <w:t>Kernel size</w:t>
      </w:r>
      <w:bookmarkEnd w:id="985"/>
      <w:r w:rsidRPr="00B076E0">
        <w:rPr>
          <w:lang w:val="en-US"/>
        </w:rPr>
        <w:t xml:space="preserve"> </w:t>
      </w:r>
    </w:p>
    <w:p w:rsidR="00080F3E" w:rsidRPr="00B076E0" w:rsidRDefault="00C47C27" w:rsidP="000C5D32">
      <w:pPr>
        <w:pStyle w:val="listeargs"/>
        <w:rPr>
          <w:lang w:val="en-US"/>
        </w:rPr>
      </w:pPr>
      <w:r w:rsidRPr="00B076E0">
        <w:rPr>
          <w:lang w:val="en-US"/>
        </w:rPr>
        <w:t xml:space="preserve">    </w:t>
      </w:r>
      <w:r w:rsidRPr="00B076E0">
        <w:rPr>
          <w:lang w:val="en-US"/>
        </w:rPr>
        <w:tab/>
      </w:r>
      <w:r w:rsidRPr="00B076E0">
        <w:rPr>
          <w:lang w:val="en-US"/>
        </w:rPr>
        <w:tab/>
      </w:r>
      <w:bookmarkStart w:id="986" w:name="_Toc402887834"/>
      <w:r w:rsidRPr="00B076E0">
        <w:rPr>
          <w:lang w:val="en-US"/>
        </w:rPr>
        <w:t>N_shift  :   for sliding window</w:t>
      </w:r>
      <w:bookmarkEnd w:id="986"/>
      <w:r w:rsidRPr="00B076E0">
        <w:rPr>
          <w:lang w:val="en-US"/>
        </w:rPr>
        <w:t xml:space="preserve"> </w:t>
      </w:r>
    </w:p>
    <w:p w:rsidR="00080F3E" w:rsidRPr="00B076E0" w:rsidRDefault="00C47C27" w:rsidP="000C5D32">
      <w:pPr>
        <w:pStyle w:val="listeargs"/>
        <w:rPr>
          <w:lang w:val="en-US"/>
        </w:rPr>
      </w:pPr>
      <w:r w:rsidRPr="00B076E0">
        <w:rPr>
          <w:lang w:val="en-US"/>
        </w:rPr>
        <w:t xml:space="preserve">    </w:t>
      </w:r>
      <w:r w:rsidRPr="00B076E0">
        <w:rPr>
          <w:lang w:val="en-US"/>
        </w:rPr>
        <w:tab/>
      </w:r>
      <w:r w:rsidRPr="00B076E0">
        <w:rPr>
          <w:lang w:val="en-US"/>
        </w:rPr>
        <w:tab/>
      </w:r>
      <w:bookmarkStart w:id="987" w:name="_Toc402887835"/>
      <w:r w:rsidRPr="00B076E0">
        <w:rPr>
          <w:lang w:val="en-US"/>
        </w:rPr>
        <w:t>Apod     :   trapezium (t) or Gaussian (g)</w:t>
      </w:r>
      <w:bookmarkEnd w:id="987"/>
      <w:r w:rsidRPr="00B076E0">
        <w:rPr>
          <w:lang w:val="en-US"/>
        </w:rPr>
        <w:t xml:space="preserve"> </w:t>
      </w:r>
    </w:p>
    <w:p w:rsidR="00080F3E" w:rsidRPr="00B076E0" w:rsidRDefault="00080F3E" w:rsidP="000C5D32">
      <w:pPr>
        <w:pStyle w:val="listeargs"/>
        <w:rPr>
          <w:lang w:val="en-US"/>
        </w:rPr>
      </w:pPr>
    </w:p>
    <w:p w:rsidR="00080F3E" w:rsidRPr="00B076E0" w:rsidRDefault="00C47C27" w:rsidP="000C5D32">
      <w:pPr>
        <w:pStyle w:val="listeargs"/>
        <w:rPr>
          <w:lang w:val="en-US"/>
        </w:rPr>
      </w:pPr>
      <w:r w:rsidRPr="00B076E0">
        <w:rPr>
          <w:lang w:val="en-US"/>
        </w:rPr>
        <w:t xml:space="preserve"> </w:t>
      </w:r>
      <w:bookmarkStart w:id="988" w:name="_Toc402887836"/>
      <w:r w:rsidR="00E37FC7" w:rsidRPr="00B076E0">
        <w:rPr>
          <w:lang w:val="en-US"/>
        </w:rPr>
        <w:t>ex: RCL_vectime_to_spectro</w:t>
      </w:r>
      <w:r w:rsidR="0007253C" w:rsidRPr="00B076E0">
        <w:rPr>
          <w:lang w:val="en-US"/>
        </w:rPr>
        <w:tab/>
      </w:r>
      <w:r w:rsidRPr="00B076E0">
        <w:rPr>
          <w:lang w:val="en-US"/>
        </w:rPr>
        <w:t>CLU1_STASC_NBR_VT_20091213.rff \</w:t>
      </w:r>
      <w:bookmarkEnd w:id="988"/>
      <w:r w:rsidRPr="00B076E0">
        <w:rPr>
          <w:lang w:val="en-US"/>
        </w:rPr>
        <w:t xml:space="preserve"> </w:t>
      </w:r>
    </w:p>
    <w:p w:rsidR="00106FC1" w:rsidRPr="00B076E0" w:rsidRDefault="00E37FC7" w:rsidP="000C5D32">
      <w:pPr>
        <w:pStyle w:val="listeargs"/>
        <w:rPr>
          <w:lang w:val="en-US"/>
        </w:rPr>
      </w:pPr>
      <w:bookmarkStart w:id="989" w:name="_Toc402887837"/>
      <w:r w:rsidRPr="00B076E0">
        <w:rPr>
          <w:lang w:val="en-US"/>
        </w:rPr>
        <w:t xml:space="preserve">        </w:t>
      </w:r>
      <w:r w:rsidRPr="00B076E0">
        <w:rPr>
          <w:lang w:val="en-US"/>
        </w:rPr>
        <w:tab/>
      </w:r>
      <w:r w:rsidRPr="00B076E0">
        <w:rPr>
          <w:lang w:val="en-US"/>
        </w:rPr>
        <w:tab/>
      </w:r>
      <w:r w:rsidRPr="00B076E0">
        <w:rPr>
          <w:lang w:val="en-US"/>
        </w:rPr>
        <w:tab/>
      </w:r>
      <w:r w:rsidR="00C47C27" w:rsidRPr="00B076E0">
        <w:rPr>
          <w:lang w:val="en-US"/>
        </w:rPr>
        <w:t>CLU1_STASC_NBR_SP_20091213.rff   512 512 t</w:t>
      </w:r>
      <w:bookmarkEnd w:id="989"/>
    </w:p>
    <w:p w:rsidR="00106FC1" w:rsidRDefault="00106FC1" w:rsidP="002868AB">
      <w:pPr>
        <w:pStyle w:val="Titre3"/>
      </w:pPr>
      <w:r w:rsidRPr="00B076E0">
        <w:rPr>
          <w:lang w:val="en-US"/>
        </w:rPr>
        <w:t xml:space="preserve">  </w:t>
      </w:r>
      <w:bookmarkStart w:id="990" w:name="_Toc402887985"/>
      <w:bookmarkStart w:id="991" w:name="_Toc409633980"/>
      <w:bookmarkStart w:id="992" w:name="_Toc416973817"/>
      <w:r>
        <w:t>RCL_spectro_to_polar</w:t>
      </w:r>
      <w:bookmarkEnd w:id="990"/>
      <w:bookmarkEnd w:id="991"/>
      <w:bookmarkEnd w:id="992"/>
      <w:r>
        <w:t xml:space="preserve"> </w:t>
      </w:r>
    </w:p>
    <w:p w:rsidR="00106FC1" w:rsidRPr="00B076E0" w:rsidRDefault="00C45644" w:rsidP="000C5D32">
      <w:pPr>
        <w:pStyle w:val="RCLdesc"/>
        <w:rPr>
          <w:lang w:val="en-US"/>
        </w:rPr>
      </w:pPr>
      <w:bookmarkStart w:id="993" w:name="_Toc402887986"/>
      <w:r w:rsidRPr="00B076E0">
        <w:rPr>
          <w:lang w:val="en-US"/>
        </w:rPr>
        <w:t>Produce a spectrogram from a VecTime file</w:t>
      </w:r>
      <w:r w:rsidR="00106FC1" w:rsidRPr="00B076E0">
        <w:rPr>
          <w:lang w:val="en-US"/>
        </w:rPr>
        <w:t>, according Roproc .resu file format.</w:t>
      </w:r>
      <w:bookmarkEnd w:id="993"/>
    </w:p>
    <w:p w:rsidR="00106FC1" w:rsidRPr="00B076E0" w:rsidRDefault="00106FC1" w:rsidP="000C5D32">
      <w:pPr>
        <w:pStyle w:val="listeargs"/>
        <w:rPr>
          <w:lang w:val="en-US"/>
        </w:rPr>
      </w:pPr>
      <w:bookmarkStart w:id="994" w:name="_Toc402887987"/>
      <w:r w:rsidRPr="00B076E0">
        <w:rPr>
          <w:lang w:val="en-US"/>
        </w:rPr>
        <w:t>Usage :</w:t>
      </w:r>
      <w:r w:rsidRPr="00B076E0">
        <w:rPr>
          <w:lang w:val="en-US"/>
        </w:rPr>
        <w:tab/>
        <w:t>RCL_spectro_to_polar   toto_VT.rff</w:t>
      </w:r>
      <w:bookmarkEnd w:id="994"/>
      <w:r w:rsidRPr="00B076E0">
        <w:rPr>
          <w:lang w:val="en-US"/>
        </w:rPr>
        <w:t xml:space="preserve"> </w:t>
      </w:r>
    </w:p>
    <w:p w:rsidR="00106FC1" w:rsidRDefault="0007253C" w:rsidP="000C5D32">
      <w:pPr>
        <w:pStyle w:val="listeargs"/>
        <w:rPr>
          <w:lang w:val="en-US"/>
        </w:rPr>
      </w:pPr>
      <w:bookmarkStart w:id="995" w:name="_Toc402887988"/>
      <w:r w:rsidRPr="00B076E0">
        <w:rPr>
          <w:lang w:val="en-US"/>
        </w:rPr>
        <w:t xml:space="preserve">    </w:t>
      </w:r>
      <w:r w:rsidRPr="00B076E0">
        <w:rPr>
          <w:lang w:val="en-US"/>
        </w:rPr>
        <w:tab/>
      </w:r>
      <w:r w:rsidRPr="00B076E0">
        <w:rPr>
          <w:lang w:val="en-US"/>
        </w:rPr>
        <w:tab/>
      </w:r>
      <w:r w:rsidRPr="00B076E0">
        <w:rPr>
          <w:lang w:val="en-US"/>
        </w:rPr>
        <w:tab/>
        <w:t xml:space="preserve">  </w:t>
      </w:r>
      <w:r w:rsidR="00106FC1" w:rsidRPr="00B076E0">
        <w:rPr>
          <w:lang w:val="en-US"/>
        </w:rPr>
        <w:t>toto_VT.rff : name of an input RFF VTL1 file</w:t>
      </w:r>
      <w:bookmarkEnd w:id="995"/>
    </w:p>
    <w:p w:rsidR="00F30A47" w:rsidRPr="00F30A47" w:rsidRDefault="00B004C1" w:rsidP="00F30A47">
      <w:pPr>
        <w:pStyle w:val="Titre3"/>
        <w:rPr>
          <w:lang w:val="en-GB"/>
        </w:rPr>
      </w:pPr>
      <w:r>
        <w:rPr>
          <w:lang w:val="en-GB"/>
        </w:rPr>
        <w:t xml:space="preserve">  </w:t>
      </w:r>
      <w:bookmarkStart w:id="996" w:name="_Toc416973818"/>
      <w:r w:rsidR="00F30A47" w:rsidRPr="00F30A47">
        <w:rPr>
          <w:lang w:val="en-GB"/>
        </w:rPr>
        <w:t>RCL_spectro_xyz_to_lrz</w:t>
      </w:r>
      <w:bookmarkEnd w:id="996"/>
      <w:r w:rsidR="00F30A47" w:rsidRPr="00F30A47">
        <w:rPr>
          <w:lang w:val="en-GB"/>
        </w:rPr>
        <w:t xml:space="preserve"> </w:t>
      </w:r>
    </w:p>
    <w:p w:rsidR="00F30A47" w:rsidRPr="00B076E0" w:rsidRDefault="00F30A47" w:rsidP="00F30A47">
      <w:pPr>
        <w:pStyle w:val="RCLdesc"/>
        <w:rPr>
          <w:lang w:val="en-US"/>
        </w:rPr>
      </w:pPr>
      <w:r>
        <w:rPr>
          <w:lang w:val="en-US"/>
        </w:rPr>
        <w:t>Transform a RFF spectrogram file with XYZ Cartesian coordinates in circular Left Right and Z (unchanged) components.</w:t>
      </w:r>
      <w:r w:rsidRPr="00B076E0">
        <w:rPr>
          <w:lang w:val="en-US"/>
        </w:rPr>
        <w:t>.</w:t>
      </w:r>
    </w:p>
    <w:p w:rsidR="00F30A47" w:rsidRPr="00B076E0" w:rsidRDefault="00F30A47" w:rsidP="00F30A47">
      <w:pPr>
        <w:pStyle w:val="listeargs"/>
        <w:rPr>
          <w:lang w:val="en-US"/>
        </w:rPr>
      </w:pPr>
      <w:r w:rsidRPr="00B076E0">
        <w:rPr>
          <w:lang w:val="en-US"/>
        </w:rPr>
        <w:t>Usage :</w:t>
      </w:r>
      <w:r w:rsidRPr="00B076E0">
        <w:rPr>
          <w:lang w:val="en-US"/>
        </w:rPr>
        <w:tab/>
        <w:t>RCL_spectro_</w:t>
      </w:r>
      <w:r>
        <w:rPr>
          <w:lang w:val="en-US"/>
        </w:rPr>
        <w:t>xyz_to_lrz</w:t>
      </w:r>
      <w:r w:rsidRPr="00B076E0">
        <w:rPr>
          <w:lang w:val="en-US"/>
        </w:rPr>
        <w:t xml:space="preserve">   toto_</w:t>
      </w:r>
      <w:r>
        <w:rPr>
          <w:lang w:val="en-US"/>
        </w:rPr>
        <w:t>SP</w:t>
      </w:r>
      <w:r w:rsidRPr="00B076E0">
        <w:rPr>
          <w:lang w:val="en-US"/>
        </w:rPr>
        <w:t xml:space="preserve">.rff </w:t>
      </w:r>
    </w:p>
    <w:p w:rsidR="00F30A47" w:rsidRPr="00B076E0" w:rsidRDefault="00F30A47" w:rsidP="00F30A47">
      <w:pPr>
        <w:pStyle w:val="listeargs"/>
        <w:rPr>
          <w:lang w:val="en-US"/>
        </w:rPr>
      </w:pPr>
      <w:r w:rsidRPr="00B076E0">
        <w:rPr>
          <w:lang w:val="en-US"/>
        </w:rPr>
        <w:t xml:space="preserve">    </w:t>
      </w:r>
      <w:r w:rsidRPr="00B076E0">
        <w:rPr>
          <w:lang w:val="en-US"/>
        </w:rPr>
        <w:tab/>
      </w:r>
      <w:r w:rsidRPr="00B076E0">
        <w:rPr>
          <w:lang w:val="en-US"/>
        </w:rPr>
        <w:tab/>
      </w:r>
      <w:r w:rsidRPr="00B076E0">
        <w:rPr>
          <w:lang w:val="en-US"/>
        </w:rPr>
        <w:tab/>
        <w:t xml:space="preserve"> </w:t>
      </w:r>
      <w:r>
        <w:rPr>
          <w:lang w:val="en-US"/>
        </w:rPr>
        <w:t xml:space="preserve">    </w:t>
      </w:r>
      <w:r w:rsidRPr="00B076E0">
        <w:rPr>
          <w:lang w:val="en-US"/>
        </w:rPr>
        <w:t xml:space="preserve"> toto_</w:t>
      </w:r>
      <w:r>
        <w:rPr>
          <w:lang w:val="en-US"/>
        </w:rPr>
        <w:t>SP</w:t>
      </w:r>
      <w:r w:rsidRPr="00B076E0">
        <w:rPr>
          <w:lang w:val="en-US"/>
        </w:rPr>
        <w:t xml:space="preserve">.rff : name of an input RFF </w:t>
      </w:r>
      <w:r>
        <w:rPr>
          <w:lang w:val="en-US"/>
        </w:rPr>
        <w:t>SP</w:t>
      </w:r>
      <w:r w:rsidRPr="00B076E0">
        <w:rPr>
          <w:lang w:val="en-US"/>
        </w:rPr>
        <w:t xml:space="preserve"> file</w:t>
      </w:r>
    </w:p>
    <w:p w:rsidR="00F30A47" w:rsidRPr="00B076E0" w:rsidRDefault="00F30A47" w:rsidP="000C5D32">
      <w:pPr>
        <w:pStyle w:val="listeargs"/>
        <w:rPr>
          <w:lang w:val="en-US"/>
        </w:rPr>
      </w:pPr>
    </w:p>
    <w:p w:rsidR="00106FC1" w:rsidRPr="00B076E0" w:rsidRDefault="00106FC1" w:rsidP="000C5D32">
      <w:pPr>
        <w:pStyle w:val="RCLdesc"/>
        <w:rPr>
          <w:lang w:val="en-US"/>
        </w:rPr>
      </w:pPr>
    </w:p>
    <w:p w:rsidR="00080F3E" w:rsidRPr="00B076E0" w:rsidRDefault="00080F3E" w:rsidP="000C5D32">
      <w:pPr>
        <w:pStyle w:val="RCLdesc"/>
        <w:rPr>
          <w:lang w:val="en-US"/>
        </w:rPr>
      </w:pPr>
    </w:p>
    <w:p w:rsidR="00E37FC7" w:rsidRPr="00B076E0" w:rsidRDefault="00E37FC7" w:rsidP="000C5D32">
      <w:pPr>
        <w:pStyle w:val="RCLdesc"/>
        <w:rPr>
          <w:lang w:val="en-US"/>
        </w:rPr>
      </w:pPr>
    </w:p>
    <w:p w:rsidR="00080F3E" w:rsidRDefault="00C47C27" w:rsidP="00260CFE">
      <w:pPr>
        <w:pStyle w:val="Titre2"/>
      </w:pPr>
      <w:bookmarkStart w:id="997" w:name="_Toc402887838"/>
      <w:bookmarkStart w:id="998" w:name="_Toc409633981"/>
      <w:bookmarkStart w:id="999" w:name="_Toc416973819"/>
      <w:r>
        <w:t>Accès à la base locale CLUSTER/STAFF-SC L1</w:t>
      </w:r>
      <w:bookmarkEnd w:id="997"/>
      <w:bookmarkEnd w:id="998"/>
      <w:bookmarkEnd w:id="999"/>
    </w:p>
    <w:p w:rsidR="00E3599B" w:rsidRPr="00E3599B" w:rsidRDefault="00E3599B" w:rsidP="00E3599B">
      <w:pPr>
        <w:pStyle w:val="Corpsdetexte"/>
      </w:pPr>
    </w:p>
    <w:p w:rsidR="00E3599B" w:rsidRPr="00411376" w:rsidRDefault="00411376" w:rsidP="002868AB">
      <w:pPr>
        <w:pStyle w:val="Titre3"/>
        <w:rPr>
          <w:lang w:val="en-GB"/>
        </w:rPr>
      </w:pPr>
      <w:bookmarkStart w:id="1000" w:name="_Toc409633982"/>
      <w:r w:rsidRPr="00F04C0F">
        <w:t xml:space="preserve">  </w:t>
      </w:r>
      <w:bookmarkStart w:id="1001" w:name="_Toc416973820"/>
      <w:r w:rsidR="00E3599B" w:rsidRPr="00411376">
        <w:rPr>
          <w:lang w:val="en-GB"/>
        </w:rPr>
        <w:t>RCL_get_data_CLUSTA_VTL1</w:t>
      </w:r>
      <w:bookmarkEnd w:id="1000"/>
      <w:bookmarkEnd w:id="1001"/>
    </w:p>
    <w:p w:rsidR="00E3599B" w:rsidRPr="00B076E0" w:rsidRDefault="00B40F88" w:rsidP="00E3599B">
      <w:pPr>
        <w:pStyle w:val="RCLdesc"/>
        <w:rPr>
          <w:lang w:val="en-US"/>
        </w:rPr>
      </w:pPr>
      <w:r>
        <w:rPr>
          <w:lang w:val="en-US"/>
        </w:rPr>
        <w:t>G</w:t>
      </w:r>
      <w:r w:rsidR="00E3599B" w:rsidRPr="00B076E0">
        <w:rPr>
          <w:lang w:val="en-US"/>
        </w:rPr>
        <w:t>et entire day of CLUSTER/STA VTL1 data</w:t>
      </w:r>
    </w:p>
    <w:p w:rsidR="00E3599B" w:rsidRPr="00B076E0" w:rsidRDefault="00E3599B" w:rsidP="00E3599B">
      <w:pPr>
        <w:pStyle w:val="RCLdesc"/>
        <w:rPr>
          <w:lang w:val="en-US"/>
        </w:rPr>
      </w:pPr>
      <w:r w:rsidRPr="00B076E0">
        <w:rPr>
          <w:lang w:val="en-US"/>
        </w:rPr>
        <w:t>Usage :</w:t>
      </w:r>
      <w:r w:rsidRPr="00B076E0">
        <w:rPr>
          <w:lang w:val="en-US"/>
        </w:rPr>
        <w:tab/>
        <w:t>RCL_get_data_CLUSTA_VTL1   SatNum year month day BitRate</w:t>
      </w:r>
    </w:p>
    <w:p w:rsidR="00E3599B" w:rsidRPr="00B076E0" w:rsidRDefault="00E3599B" w:rsidP="00E3599B">
      <w:pPr>
        <w:pStyle w:val="RCLdesc"/>
        <w:rPr>
          <w:lang w:val="en-US"/>
        </w:rPr>
      </w:pPr>
      <w:r w:rsidRPr="00B076E0">
        <w:rPr>
          <w:lang w:val="en-US"/>
        </w:rPr>
        <w:t xml:space="preserve">    ex: </w:t>
      </w:r>
      <w:r w:rsidRPr="00B076E0">
        <w:rPr>
          <w:lang w:val="en-US"/>
        </w:rPr>
        <w:tab/>
        <w:t xml:space="preserve">RCL_get_data_CLUSTA_VTL1   3   2001 09 23 NBR </w:t>
      </w:r>
    </w:p>
    <w:p w:rsidR="00B54469" w:rsidRPr="00B076E0" w:rsidRDefault="00E3599B" w:rsidP="00B54469">
      <w:pPr>
        <w:pStyle w:val="RCLdesc"/>
        <w:rPr>
          <w:lang w:val="en-US"/>
        </w:rPr>
      </w:pPr>
      <w:r w:rsidRPr="00B076E0">
        <w:rPr>
          <w:lang w:val="en-US"/>
        </w:rPr>
        <w:t xml:space="preserve">Note :   </w:t>
      </w:r>
      <w:r w:rsidRPr="00B076E0">
        <w:rPr>
          <w:lang w:val="en-US"/>
        </w:rPr>
        <w:tab/>
        <w:t xml:space="preserve"> if data base file is zipped, gunzip it</w:t>
      </w:r>
      <w:r w:rsidR="00B54469" w:rsidRPr="00B076E0">
        <w:rPr>
          <w:lang w:val="en-US"/>
        </w:rPr>
        <w:tab/>
      </w:r>
      <w:r w:rsidR="00B54469" w:rsidRPr="00B076E0">
        <w:rPr>
          <w:lang w:val="en-US"/>
        </w:rPr>
        <w:tab/>
      </w:r>
    </w:p>
    <w:p w:rsidR="00E3599B" w:rsidRPr="00411376" w:rsidRDefault="00411376" w:rsidP="002868AB">
      <w:pPr>
        <w:pStyle w:val="Titre3"/>
        <w:rPr>
          <w:lang w:val="en-GB"/>
        </w:rPr>
      </w:pPr>
      <w:bookmarkStart w:id="1002" w:name="_Toc409633983"/>
      <w:r w:rsidRPr="00411376">
        <w:rPr>
          <w:lang w:val="en-GB"/>
        </w:rPr>
        <w:t xml:space="preserve">  </w:t>
      </w:r>
      <w:bookmarkStart w:id="1003" w:name="_Toc416973821"/>
      <w:r w:rsidR="00E3599B" w:rsidRPr="00411376">
        <w:rPr>
          <w:lang w:val="en-GB"/>
        </w:rPr>
        <w:t>RCL_get_data_CLUSTA_VTL2</w:t>
      </w:r>
      <w:bookmarkEnd w:id="1002"/>
      <w:bookmarkEnd w:id="1003"/>
    </w:p>
    <w:p w:rsidR="00E3599B" w:rsidRPr="00B076E0" w:rsidRDefault="00B40F88" w:rsidP="00E3599B">
      <w:pPr>
        <w:pStyle w:val="RCLdesc"/>
        <w:rPr>
          <w:lang w:val="en-US"/>
        </w:rPr>
      </w:pPr>
      <w:r>
        <w:rPr>
          <w:lang w:val="en-US"/>
        </w:rPr>
        <w:t>G</w:t>
      </w:r>
      <w:r w:rsidR="00E3599B" w:rsidRPr="00B076E0">
        <w:rPr>
          <w:lang w:val="en-US"/>
        </w:rPr>
        <w:t>et entire day of CLUSTER/STA VTL2 data</w:t>
      </w:r>
    </w:p>
    <w:p w:rsidR="00E3599B" w:rsidRPr="00B076E0" w:rsidRDefault="00E3599B" w:rsidP="00E3599B">
      <w:pPr>
        <w:pStyle w:val="RCLdesc"/>
        <w:rPr>
          <w:lang w:val="en-US"/>
        </w:rPr>
      </w:pPr>
      <w:r w:rsidRPr="00B076E0">
        <w:rPr>
          <w:lang w:val="en-US"/>
        </w:rPr>
        <w:t>Usage :</w:t>
      </w:r>
      <w:r w:rsidRPr="00B076E0">
        <w:rPr>
          <w:lang w:val="en-US"/>
        </w:rPr>
        <w:tab/>
        <w:t>RCL_get_data_CLUSTA_VTL2   SatNum year month day BitRate Coord</w:t>
      </w:r>
    </w:p>
    <w:p w:rsidR="00E3599B" w:rsidRPr="00B076E0" w:rsidRDefault="00E3599B" w:rsidP="00E3599B">
      <w:pPr>
        <w:pStyle w:val="RCLdesc"/>
        <w:rPr>
          <w:lang w:val="en-US"/>
        </w:rPr>
      </w:pPr>
      <w:r w:rsidRPr="00B076E0">
        <w:rPr>
          <w:lang w:val="en-US"/>
        </w:rPr>
        <w:t xml:space="preserve">    ex: </w:t>
      </w:r>
      <w:r w:rsidRPr="00B076E0">
        <w:rPr>
          <w:lang w:val="en-US"/>
        </w:rPr>
        <w:tab/>
        <w:t>RCL_get_data_CLUSTA_VTL2   3   2001 09 23 NBR ISR2</w:t>
      </w:r>
    </w:p>
    <w:p w:rsidR="00E3599B" w:rsidRPr="00B076E0" w:rsidRDefault="00E3599B" w:rsidP="00E3599B">
      <w:pPr>
        <w:pStyle w:val="RCLdesc"/>
        <w:rPr>
          <w:lang w:val="en-US"/>
        </w:rPr>
      </w:pPr>
      <w:r w:rsidRPr="00B076E0">
        <w:rPr>
          <w:lang w:val="en-US"/>
        </w:rPr>
        <w:t xml:space="preserve">Note :   </w:t>
      </w:r>
      <w:r w:rsidRPr="00B076E0">
        <w:rPr>
          <w:lang w:val="en-US"/>
        </w:rPr>
        <w:tab/>
        <w:t xml:space="preserve"> if data base file is zipped, gunzip it</w:t>
      </w:r>
    </w:p>
    <w:p w:rsidR="00080F3E" w:rsidRPr="00B076E0" w:rsidRDefault="00C47C27" w:rsidP="002868AB">
      <w:pPr>
        <w:pStyle w:val="Titre3"/>
        <w:rPr>
          <w:lang w:val="en-US"/>
        </w:rPr>
      </w:pPr>
      <w:r w:rsidRPr="00B076E0">
        <w:rPr>
          <w:lang w:val="en-US"/>
        </w:rPr>
        <w:t xml:space="preserve">  </w:t>
      </w:r>
      <w:bookmarkStart w:id="1004" w:name="_Toc402887839"/>
      <w:bookmarkStart w:id="1005" w:name="_Toc409633984"/>
      <w:bookmarkStart w:id="1006" w:name="_Toc416973822"/>
      <w:r w:rsidRPr="00B076E0">
        <w:rPr>
          <w:lang w:val="en-US"/>
        </w:rPr>
        <w:t>RCL_get_data_CLUSTA_WFL1_forVTL1</w:t>
      </w:r>
      <w:bookmarkEnd w:id="1004"/>
      <w:bookmarkEnd w:id="1005"/>
      <w:bookmarkEnd w:id="1006"/>
      <w:r w:rsidRPr="00B076E0">
        <w:rPr>
          <w:lang w:val="en-US"/>
        </w:rPr>
        <w:t xml:space="preserve"> </w:t>
      </w:r>
    </w:p>
    <w:p w:rsidR="00080F3E" w:rsidRPr="00B076E0" w:rsidRDefault="00C47C27" w:rsidP="000C5D32">
      <w:pPr>
        <w:pStyle w:val="RCLdesc"/>
        <w:rPr>
          <w:lang w:val="en-US"/>
        </w:rPr>
      </w:pPr>
      <w:bookmarkStart w:id="1007" w:name="_Toc402887840"/>
      <w:r w:rsidRPr="00B076E0">
        <w:rPr>
          <w:lang w:val="en-US"/>
        </w:rPr>
        <w:t>Get entire day of CLUSTER/STAFF WFL1 + last bloc of previous day.</w:t>
      </w:r>
      <w:bookmarkEnd w:id="1007"/>
    </w:p>
    <w:p w:rsidR="00080F3E" w:rsidRPr="00B076E0" w:rsidRDefault="00C47C27" w:rsidP="000C5D32">
      <w:pPr>
        <w:pStyle w:val="RCLdesc"/>
        <w:rPr>
          <w:lang w:val="en-US"/>
        </w:rPr>
      </w:pPr>
      <w:bookmarkStart w:id="1008" w:name="_Toc402887841"/>
      <w:r w:rsidRPr="00B076E0">
        <w:rPr>
          <w:rFonts w:cs="Courier New"/>
          <w:lang w:val="en-US"/>
        </w:rPr>
        <w:t>Usage :</w:t>
      </w:r>
      <w:r w:rsidRPr="00B076E0">
        <w:rPr>
          <w:rFonts w:cs="Courier New"/>
          <w:lang w:val="en-US"/>
        </w:rPr>
        <w:tab/>
      </w:r>
      <w:r w:rsidRPr="00B076E0">
        <w:rPr>
          <w:lang w:val="en-US"/>
        </w:rPr>
        <w:t>RCL_get_data_CLUSTA_WFL1_forVTL1   SatNum year month day BitRate</w:t>
      </w:r>
      <w:bookmarkEnd w:id="1008"/>
      <w:r w:rsidRPr="00B076E0">
        <w:rPr>
          <w:lang w:val="en-US"/>
        </w:rPr>
        <w:t xml:space="preserve"> </w:t>
      </w:r>
    </w:p>
    <w:p w:rsidR="00080F3E" w:rsidRPr="00B076E0" w:rsidRDefault="00C47C27" w:rsidP="000C5D32">
      <w:pPr>
        <w:pStyle w:val="RCLdesc"/>
        <w:rPr>
          <w:lang w:val="en-US"/>
        </w:rPr>
      </w:pPr>
      <w:r w:rsidRPr="00B076E0">
        <w:rPr>
          <w:lang w:val="en-US"/>
        </w:rPr>
        <w:t xml:space="preserve">    </w:t>
      </w:r>
      <w:bookmarkStart w:id="1009" w:name="_Toc402887842"/>
      <w:r w:rsidRPr="00B076E0">
        <w:rPr>
          <w:lang w:val="en-US"/>
        </w:rPr>
        <w:t xml:space="preserve">ex: </w:t>
      </w:r>
      <w:r w:rsidRPr="00B076E0">
        <w:rPr>
          <w:lang w:val="en-US"/>
        </w:rPr>
        <w:tab/>
        <w:t>RCL_get_data_CLUSTA_WFL1_forVTL1 3 2001 09 23 NBR</w:t>
      </w:r>
      <w:bookmarkEnd w:id="1009"/>
    </w:p>
    <w:p w:rsidR="004C2530" w:rsidRPr="00B40F88" w:rsidRDefault="00B40F88" w:rsidP="004C2530">
      <w:pPr>
        <w:pStyle w:val="RCLdesc"/>
        <w:spacing w:after="0"/>
        <w:rPr>
          <w:lang w:val="en-GB"/>
        </w:rPr>
      </w:pPr>
      <w:r w:rsidRPr="00B40F88">
        <w:rPr>
          <w:lang w:val="en-GB"/>
        </w:rPr>
        <w:t>This command uses</w:t>
      </w:r>
      <w:r w:rsidR="004C2530" w:rsidRPr="00B40F88">
        <w:rPr>
          <w:lang w:val="en-GB"/>
        </w:rPr>
        <w:t xml:space="preserve"> </w:t>
      </w:r>
      <w:r w:rsidR="004C2530" w:rsidRPr="00B40F88">
        <w:rPr>
          <w:lang w:val="en-GB"/>
        </w:rPr>
        <w:tab/>
        <w:t>RCL_previous_day</w:t>
      </w:r>
    </w:p>
    <w:p w:rsidR="004C2530" w:rsidRDefault="004C2530" w:rsidP="000C5D32">
      <w:pPr>
        <w:pStyle w:val="RCLdesc"/>
      </w:pPr>
      <w:r w:rsidRPr="00B40F88">
        <w:rPr>
          <w:lang w:val="en-GB"/>
        </w:rPr>
        <w:tab/>
      </w:r>
      <w:r w:rsidRPr="00B40F88">
        <w:rPr>
          <w:lang w:val="en-GB"/>
        </w:rPr>
        <w:tab/>
      </w:r>
      <w:r w:rsidRPr="004C2530">
        <w:t>RCL_version</w:t>
      </w:r>
    </w:p>
    <w:p w:rsidR="00080F3E" w:rsidRPr="00B076E0" w:rsidRDefault="00C47C27" w:rsidP="002868AB">
      <w:pPr>
        <w:pStyle w:val="Titre3"/>
        <w:rPr>
          <w:lang w:val="en-US"/>
        </w:rPr>
      </w:pPr>
      <w:r w:rsidRPr="00314D77">
        <w:rPr>
          <w:lang w:val="en-GB"/>
        </w:rPr>
        <w:t xml:space="preserve">  </w:t>
      </w:r>
      <w:bookmarkStart w:id="1010" w:name="_Toc402887843"/>
      <w:bookmarkStart w:id="1011" w:name="_Toc409633985"/>
      <w:bookmarkStart w:id="1012" w:name="_Toc416973823"/>
      <w:r w:rsidRPr="00B076E0">
        <w:rPr>
          <w:lang w:val="en-US"/>
        </w:rPr>
        <w:t>RCL_get_data_CLUSTA_VTL1_forVTL2</w:t>
      </w:r>
      <w:bookmarkEnd w:id="1010"/>
      <w:bookmarkEnd w:id="1011"/>
      <w:bookmarkEnd w:id="1012"/>
      <w:r w:rsidRPr="00B076E0">
        <w:rPr>
          <w:lang w:val="en-US"/>
        </w:rPr>
        <w:t xml:space="preserve"> </w:t>
      </w:r>
    </w:p>
    <w:p w:rsidR="00080F3E" w:rsidRPr="00B076E0" w:rsidRDefault="00CA5F29" w:rsidP="000C5D32">
      <w:pPr>
        <w:pStyle w:val="RCLdesc"/>
        <w:rPr>
          <w:lang w:val="en-US"/>
        </w:rPr>
      </w:pPr>
      <w:bookmarkStart w:id="1013" w:name="_Toc402887844"/>
      <w:r w:rsidRPr="00B076E0">
        <w:rPr>
          <w:lang w:val="en-US"/>
        </w:rPr>
        <w:t>G</w:t>
      </w:r>
      <w:r w:rsidR="00C47C27" w:rsidRPr="00B076E0">
        <w:rPr>
          <w:lang w:val="en-US"/>
        </w:rPr>
        <w:t>et entire day of CLUSTER/STA VTL1 +a bit from previous and next day .</w:t>
      </w:r>
      <w:bookmarkEnd w:id="1013"/>
    </w:p>
    <w:p w:rsidR="00080F3E" w:rsidRPr="00B076E0" w:rsidRDefault="00C47C27" w:rsidP="000C5D32">
      <w:pPr>
        <w:pStyle w:val="RCLdesc"/>
        <w:rPr>
          <w:lang w:val="en-US"/>
        </w:rPr>
      </w:pPr>
      <w:bookmarkStart w:id="1014" w:name="_Toc402887845"/>
      <w:r w:rsidRPr="00B076E0">
        <w:rPr>
          <w:lang w:val="en-US"/>
        </w:rPr>
        <w:t>Usage :</w:t>
      </w:r>
      <w:r w:rsidRPr="00B076E0">
        <w:rPr>
          <w:lang w:val="en-US"/>
        </w:rPr>
        <w:tab/>
        <w:t>RCL_get_data_CLUSTA_VTL1_forVTL2   SatNum year month day BitRate</w:t>
      </w:r>
      <w:bookmarkEnd w:id="1014"/>
      <w:r w:rsidRPr="00B076E0">
        <w:rPr>
          <w:lang w:val="en-US"/>
        </w:rPr>
        <w:t xml:space="preserve"> </w:t>
      </w:r>
    </w:p>
    <w:p w:rsidR="00080F3E" w:rsidRPr="00B076E0" w:rsidRDefault="00C47C27" w:rsidP="000C5D32">
      <w:pPr>
        <w:pStyle w:val="RCLdesc"/>
        <w:rPr>
          <w:lang w:val="en-US"/>
        </w:rPr>
      </w:pPr>
      <w:r w:rsidRPr="00B076E0">
        <w:rPr>
          <w:lang w:val="en-US"/>
        </w:rPr>
        <w:t xml:space="preserve">    </w:t>
      </w:r>
      <w:bookmarkStart w:id="1015" w:name="_Toc402887846"/>
      <w:r w:rsidRPr="00B076E0">
        <w:rPr>
          <w:lang w:val="en-US"/>
        </w:rPr>
        <w:t xml:space="preserve">ex: </w:t>
      </w:r>
      <w:r w:rsidRPr="00B076E0">
        <w:rPr>
          <w:lang w:val="en-US"/>
        </w:rPr>
        <w:tab/>
        <w:t>RCL_get_data_CLUSTA_VTL1_forVTL2 3 2001 09 23 NBR</w:t>
      </w:r>
      <w:bookmarkEnd w:id="1015"/>
    </w:p>
    <w:p w:rsidR="00080F3E" w:rsidRPr="00B076E0" w:rsidRDefault="00C47C27" w:rsidP="002868AB">
      <w:pPr>
        <w:pStyle w:val="Titre3"/>
        <w:rPr>
          <w:lang w:val="en-US"/>
        </w:rPr>
      </w:pPr>
      <w:r w:rsidRPr="00B076E0">
        <w:rPr>
          <w:lang w:val="en-US"/>
        </w:rPr>
        <w:t xml:space="preserve">  </w:t>
      </w:r>
      <w:bookmarkStart w:id="1016" w:name="_Toc402887847"/>
      <w:bookmarkStart w:id="1017" w:name="_Toc409633986"/>
      <w:bookmarkStart w:id="1018" w:name="_Toc416973824"/>
      <w:r w:rsidRPr="00B076E0">
        <w:rPr>
          <w:lang w:val="en-US"/>
        </w:rPr>
        <w:t>RCL_get_data_CLUSTA_VTL1_forSPL2</w:t>
      </w:r>
      <w:bookmarkEnd w:id="1016"/>
      <w:bookmarkEnd w:id="1017"/>
      <w:bookmarkEnd w:id="1018"/>
      <w:r w:rsidRPr="00B076E0">
        <w:rPr>
          <w:lang w:val="en-US"/>
        </w:rPr>
        <w:t xml:space="preserve"> </w:t>
      </w:r>
    </w:p>
    <w:p w:rsidR="00080F3E" w:rsidRPr="00B076E0" w:rsidRDefault="00B40F88" w:rsidP="000C5D32">
      <w:pPr>
        <w:pStyle w:val="RCLdesc"/>
        <w:rPr>
          <w:lang w:val="en-US"/>
        </w:rPr>
      </w:pPr>
      <w:bookmarkStart w:id="1019" w:name="_Toc402887848"/>
      <w:r>
        <w:rPr>
          <w:lang w:val="en-US"/>
        </w:rPr>
        <w:t>G</w:t>
      </w:r>
      <w:r w:rsidR="00C47C27" w:rsidRPr="00B076E0">
        <w:rPr>
          <w:lang w:val="en-US"/>
        </w:rPr>
        <w:t>et entire day of CLUSTER/STA VTL1 +a bit from next day .</w:t>
      </w:r>
      <w:bookmarkEnd w:id="1019"/>
    </w:p>
    <w:p w:rsidR="00080F3E" w:rsidRPr="00B076E0" w:rsidRDefault="00C47C27" w:rsidP="000C5D32">
      <w:pPr>
        <w:pStyle w:val="RCLdesc"/>
        <w:rPr>
          <w:lang w:val="en-US"/>
        </w:rPr>
      </w:pPr>
      <w:bookmarkStart w:id="1020" w:name="_Toc402887849"/>
      <w:r w:rsidRPr="00B076E0">
        <w:rPr>
          <w:lang w:val="en-US"/>
        </w:rPr>
        <w:t>Usage :</w:t>
      </w:r>
      <w:r w:rsidRPr="00B076E0">
        <w:rPr>
          <w:lang w:val="en-US"/>
        </w:rPr>
        <w:tab/>
        <w:t>RCL_get_data_CLUSTA_VTL1_forSPL2   SatNum year month day BitRate</w:t>
      </w:r>
      <w:bookmarkEnd w:id="1020"/>
      <w:r w:rsidRPr="00B076E0">
        <w:rPr>
          <w:lang w:val="en-US"/>
        </w:rPr>
        <w:t xml:space="preserve"> </w:t>
      </w:r>
    </w:p>
    <w:p w:rsidR="00C61A44" w:rsidRPr="00B076E0" w:rsidRDefault="00C47C27" w:rsidP="00C61A44">
      <w:pPr>
        <w:pStyle w:val="RCLdesc"/>
        <w:rPr>
          <w:lang w:val="en-US"/>
        </w:rPr>
      </w:pPr>
      <w:r w:rsidRPr="00B076E0">
        <w:rPr>
          <w:lang w:val="en-US"/>
        </w:rPr>
        <w:t xml:space="preserve">    </w:t>
      </w:r>
      <w:bookmarkStart w:id="1021" w:name="_Toc402887850"/>
      <w:r w:rsidRPr="00B076E0">
        <w:rPr>
          <w:lang w:val="en-US"/>
        </w:rPr>
        <w:t xml:space="preserve">ex: </w:t>
      </w:r>
      <w:r w:rsidRPr="00B076E0">
        <w:rPr>
          <w:lang w:val="en-US"/>
        </w:rPr>
        <w:tab/>
        <w:t>RCL_get_data_CLUSTA_VTL1_forSPL2 3 2001 09 23 NBR</w:t>
      </w:r>
      <w:bookmarkEnd w:id="1021"/>
    </w:p>
    <w:p w:rsidR="00B54469" w:rsidRPr="00B40F88" w:rsidRDefault="00B40F88" w:rsidP="00B54469">
      <w:pPr>
        <w:pStyle w:val="RCLdesc"/>
        <w:spacing w:after="0"/>
        <w:rPr>
          <w:lang w:val="en-GB"/>
        </w:rPr>
      </w:pPr>
      <w:r w:rsidRPr="00B40F88">
        <w:rPr>
          <w:lang w:val="en-GB"/>
        </w:rPr>
        <w:t>This command uses</w:t>
      </w:r>
      <w:r w:rsidR="00B54469" w:rsidRPr="00B40F88">
        <w:rPr>
          <w:lang w:val="en-GB"/>
        </w:rPr>
        <w:tab/>
        <w:t>RCL_next_day</w:t>
      </w:r>
    </w:p>
    <w:p w:rsidR="00D916E2" w:rsidRPr="00B076E0" w:rsidRDefault="00D916E2" w:rsidP="00B54469">
      <w:pPr>
        <w:pStyle w:val="RCLdesc"/>
        <w:spacing w:after="0"/>
        <w:rPr>
          <w:lang w:val="en-US"/>
        </w:rPr>
      </w:pPr>
      <w:r w:rsidRPr="00B40F88">
        <w:rPr>
          <w:lang w:val="en-GB"/>
        </w:rPr>
        <w:tab/>
      </w:r>
      <w:r w:rsidRPr="00B40F88">
        <w:rPr>
          <w:lang w:val="en-GB"/>
        </w:rPr>
        <w:tab/>
      </w:r>
      <w:r w:rsidRPr="00B076E0">
        <w:rPr>
          <w:lang w:val="en-US"/>
        </w:rPr>
        <w:t>RCL_previous_day</w:t>
      </w:r>
    </w:p>
    <w:p w:rsidR="00B54469" w:rsidRPr="00B076E0" w:rsidRDefault="00B54469" w:rsidP="00C61A44">
      <w:pPr>
        <w:pStyle w:val="RCLdesc"/>
        <w:rPr>
          <w:lang w:val="en-US"/>
        </w:rPr>
      </w:pPr>
      <w:r w:rsidRPr="00B076E0">
        <w:rPr>
          <w:lang w:val="en-US"/>
        </w:rPr>
        <w:tab/>
      </w:r>
      <w:r w:rsidRPr="00B076E0">
        <w:rPr>
          <w:lang w:val="en-US"/>
        </w:rPr>
        <w:tab/>
        <w:t>RCL_version</w:t>
      </w:r>
      <w:r w:rsidRPr="00B076E0">
        <w:rPr>
          <w:lang w:val="en-US"/>
        </w:rPr>
        <w:tab/>
      </w:r>
    </w:p>
    <w:p w:rsidR="004F584D" w:rsidRDefault="004F584D">
      <w:pPr>
        <w:tabs>
          <w:tab w:val="clear" w:pos="709"/>
        </w:tabs>
        <w:suppressAutoHyphens w:val="0"/>
        <w:ind w:right="0"/>
        <w:rPr>
          <w:sz w:val="18"/>
          <w:szCs w:val="18"/>
          <w:lang w:val="en-US"/>
        </w:rPr>
      </w:pPr>
      <w:r>
        <w:rPr>
          <w:lang w:val="en-US"/>
        </w:rPr>
        <w:br w:type="page"/>
      </w:r>
    </w:p>
    <w:p w:rsidR="00C61A44" w:rsidRPr="004F584D" w:rsidRDefault="00C61A44" w:rsidP="000C5D32">
      <w:pPr>
        <w:pStyle w:val="RCLdesc"/>
        <w:rPr>
          <w:sz w:val="8"/>
          <w:lang w:val="en-US"/>
        </w:rPr>
      </w:pPr>
    </w:p>
    <w:p w:rsidR="00080F3E" w:rsidRDefault="00C47C27" w:rsidP="00260CFE">
      <w:pPr>
        <w:pStyle w:val="Titre2"/>
      </w:pPr>
      <w:bookmarkStart w:id="1022" w:name="_Toc402887851"/>
      <w:bookmarkStart w:id="1023" w:name="_Toc409633987"/>
      <w:bookmarkStart w:id="1024" w:name="_Toc416973825"/>
      <w:r>
        <w:t>Accès à la base locale CLUSTER/Orbit</w:t>
      </w:r>
      <w:bookmarkEnd w:id="1022"/>
      <w:bookmarkEnd w:id="1023"/>
      <w:bookmarkEnd w:id="1024"/>
      <w:r>
        <w:t xml:space="preserve"> </w:t>
      </w:r>
    </w:p>
    <w:p w:rsidR="00080F3E" w:rsidRDefault="00C47C27" w:rsidP="002868AB">
      <w:pPr>
        <w:pStyle w:val="Titre3"/>
      </w:pPr>
      <w:r>
        <w:t xml:space="preserve">  </w:t>
      </w:r>
      <w:bookmarkStart w:id="1025" w:name="_Toc402887852"/>
      <w:bookmarkStart w:id="1026" w:name="_Toc409633988"/>
      <w:bookmarkStart w:id="1027" w:name="_Toc416973826"/>
      <w:r>
        <w:t>RCL_get_data_CLUPOS</w:t>
      </w:r>
      <w:bookmarkEnd w:id="1025"/>
      <w:bookmarkEnd w:id="1026"/>
      <w:bookmarkEnd w:id="1027"/>
      <w:r>
        <w:t xml:space="preserve">    </w:t>
      </w:r>
    </w:p>
    <w:p w:rsidR="00080F3E" w:rsidRPr="00B076E0" w:rsidRDefault="00CA5F29" w:rsidP="000C5D32">
      <w:pPr>
        <w:pStyle w:val="RCLdesc"/>
        <w:rPr>
          <w:lang w:val="en-US"/>
        </w:rPr>
      </w:pPr>
      <w:bookmarkStart w:id="1028" w:name="_Toc402887853"/>
      <w:r w:rsidRPr="00B076E0">
        <w:rPr>
          <w:lang w:val="en-US"/>
        </w:rPr>
        <w:t>Get</w:t>
      </w:r>
      <w:r w:rsidR="00C47C27" w:rsidRPr="00B076E0">
        <w:rPr>
          <w:lang w:val="en-US"/>
        </w:rPr>
        <w:t xml:space="preserve"> CLUSTER S/C position and velocity  ; read .orb files from local database and create 4 S/SC positions file.</w:t>
      </w:r>
      <w:bookmarkEnd w:id="1028"/>
    </w:p>
    <w:p w:rsidR="00080F3E" w:rsidRPr="00B076E0" w:rsidRDefault="00F121EB" w:rsidP="000C5D32">
      <w:pPr>
        <w:pStyle w:val="listeargs"/>
        <w:rPr>
          <w:lang w:val="en-US"/>
        </w:rPr>
      </w:pPr>
      <w:bookmarkStart w:id="1029" w:name="_Toc402887854"/>
      <w:r w:rsidRPr="00B076E0">
        <w:rPr>
          <w:lang w:val="en-US"/>
        </w:rPr>
        <w:t>Usage :</w:t>
      </w:r>
      <w:r w:rsidRPr="00B076E0">
        <w:rPr>
          <w:lang w:val="en-US"/>
        </w:rPr>
        <w:tab/>
        <w:t xml:space="preserve">RCL_get_data_CLUPOS </w:t>
      </w:r>
      <w:r w:rsidR="00C47C27" w:rsidRPr="00B076E0">
        <w:rPr>
          <w:lang w:val="en-US"/>
        </w:rPr>
        <w:t xml:space="preserve">year </w:t>
      </w:r>
      <w:r w:rsidRPr="00B076E0">
        <w:rPr>
          <w:lang w:val="en-US"/>
        </w:rPr>
        <w:t>month day hh mm ss duration</w:t>
      </w:r>
      <w:r w:rsidR="00C47C27" w:rsidRPr="00B076E0">
        <w:rPr>
          <w:lang w:val="en-US"/>
        </w:rPr>
        <w:t xml:space="preserve"> </w:t>
      </w:r>
      <w:bookmarkStart w:id="1030" w:name="_Toc402887855"/>
      <w:bookmarkEnd w:id="1029"/>
      <w:r w:rsidRPr="00B076E0">
        <w:rPr>
          <w:lang w:val="en-US"/>
        </w:rPr>
        <w:t xml:space="preserve">dt </w:t>
      </w:r>
      <w:r w:rsidR="00C47C27" w:rsidRPr="00B076E0">
        <w:rPr>
          <w:lang w:val="en-US"/>
        </w:rPr>
        <w:t xml:space="preserve"> coord</w:t>
      </w:r>
      <w:bookmarkEnd w:id="1030"/>
      <w:r w:rsidR="00C47C27" w:rsidRPr="00B076E0">
        <w:rPr>
          <w:lang w:val="en-US"/>
        </w:rPr>
        <w:t xml:space="preserve"> </w:t>
      </w:r>
    </w:p>
    <w:p w:rsidR="00080F3E" w:rsidRPr="00B076E0" w:rsidRDefault="00C47C27" w:rsidP="00B40F88">
      <w:pPr>
        <w:pStyle w:val="listeargs"/>
        <w:tabs>
          <w:tab w:val="clear" w:pos="4962"/>
          <w:tab w:val="left" w:pos="5103"/>
        </w:tabs>
        <w:rPr>
          <w:lang w:val="en-US"/>
        </w:rPr>
      </w:pPr>
      <w:r w:rsidRPr="00B076E0">
        <w:rPr>
          <w:lang w:val="en-US"/>
        </w:rPr>
        <w:t xml:space="preserve">     </w:t>
      </w:r>
      <w:r w:rsidRPr="00B076E0">
        <w:rPr>
          <w:lang w:val="en-US"/>
        </w:rPr>
        <w:tab/>
      </w:r>
      <w:r w:rsidRPr="00B076E0">
        <w:rPr>
          <w:lang w:val="en-US"/>
        </w:rPr>
        <w:tab/>
      </w:r>
      <w:r w:rsidRPr="00B076E0">
        <w:rPr>
          <w:lang w:val="en-US"/>
        </w:rPr>
        <w:tab/>
      </w:r>
      <w:bookmarkStart w:id="1031" w:name="_Toc402887856"/>
      <w:r w:rsidR="00F121EB" w:rsidRPr="00B076E0">
        <w:rPr>
          <w:lang w:val="en-US"/>
        </w:rPr>
        <w:t xml:space="preserve">   </w:t>
      </w:r>
      <w:r w:rsidRPr="00B076E0">
        <w:rPr>
          <w:lang w:val="en-US"/>
        </w:rPr>
        <w:t>year month day</w:t>
      </w:r>
      <w:r w:rsidRPr="00B076E0">
        <w:rPr>
          <w:lang w:val="en-US"/>
        </w:rPr>
        <w:tab/>
        <w:t>: date</w:t>
      </w:r>
      <w:bookmarkEnd w:id="1031"/>
      <w:r w:rsidRPr="00B076E0">
        <w:rPr>
          <w:lang w:val="en-US"/>
        </w:rPr>
        <w:t xml:space="preserve"> </w:t>
      </w:r>
    </w:p>
    <w:p w:rsidR="00080F3E" w:rsidRPr="00B076E0" w:rsidRDefault="00C47C27" w:rsidP="00B40F88">
      <w:pPr>
        <w:pStyle w:val="listeargs"/>
        <w:tabs>
          <w:tab w:val="clear" w:pos="4962"/>
          <w:tab w:val="left" w:pos="5103"/>
        </w:tabs>
        <w:rPr>
          <w:lang w:val="en-US"/>
        </w:rPr>
      </w:pPr>
      <w:r w:rsidRPr="00B076E0">
        <w:rPr>
          <w:lang w:val="en-US"/>
        </w:rPr>
        <w:t xml:space="preserve">     </w:t>
      </w:r>
      <w:r w:rsidRPr="00B076E0">
        <w:rPr>
          <w:lang w:val="en-US"/>
        </w:rPr>
        <w:tab/>
      </w:r>
      <w:r w:rsidRPr="00B076E0">
        <w:rPr>
          <w:lang w:val="en-US"/>
        </w:rPr>
        <w:tab/>
      </w:r>
      <w:r w:rsidRPr="00B076E0">
        <w:rPr>
          <w:lang w:val="en-US"/>
        </w:rPr>
        <w:tab/>
      </w:r>
      <w:bookmarkStart w:id="1032" w:name="_Toc402887857"/>
      <w:r w:rsidR="00F121EB" w:rsidRPr="00B076E0">
        <w:rPr>
          <w:lang w:val="en-US"/>
        </w:rPr>
        <w:t xml:space="preserve">   </w:t>
      </w:r>
      <w:r w:rsidRPr="00B076E0">
        <w:rPr>
          <w:lang w:val="en-US"/>
        </w:rPr>
        <w:t>hh mm ss</w:t>
      </w:r>
      <w:r w:rsidRPr="00B076E0">
        <w:rPr>
          <w:lang w:val="en-US"/>
        </w:rPr>
        <w:tab/>
      </w:r>
      <w:r w:rsidRPr="00B076E0">
        <w:rPr>
          <w:lang w:val="en-US"/>
        </w:rPr>
        <w:tab/>
        <w:t>: start time</w:t>
      </w:r>
      <w:bookmarkEnd w:id="1032"/>
      <w:r w:rsidRPr="00B076E0">
        <w:rPr>
          <w:lang w:val="en-US"/>
        </w:rPr>
        <w:t xml:space="preserve"> </w:t>
      </w:r>
    </w:p>
    <w:p w:rsidR="00080F3E" w:rsidRPr="00B076E0" w:rsidRDefault="00C47C27" w:rsidP="00B40F88">
      <w:pPr>
        <w:pStyle w:val="listeargs"/>
        <w:tabs>
          <w:tab w:val="clear" w:pos="4962"/>
          <w:tab w:val="left" w:pos="5103"/>
        </w:tabs>
        <w:rPr>
          <w:lang w:val="en-US"/>
        </w:rPr>
      </w:pPr>
      <w:r w:rsidRPr="00B076E0">
        <w:rPr>
          <w:lang w:val="en-US"/>
        </w:rPr>
        <w:t xml:space="preserve">     </w:t>
      </w:r>
      <w:r w:rsidRPr="00B076E0">
        <w:rPr>
          <w:lang w:val="en-US"/>
        </w:rPr>
        <w:tab/>
      </w:r>
      <w:r w:rsidRPr="00B076E0">
        <w:rPr>
          <w:lang w:val="en-US"/>
        </w:rPr>
        <w:tab/>
      </w:r>
      <w:r w:rsidRPr="00B076E0">
        <w:rPr>
          <w:lang w:val="en-US"/>
        </w:rPr>
        <w:tab/>
      </w:r>
      <w:bookmarkStart w:id="1033" w:name="_Toc402887858"/>
      <w:r w:rsidR="00F121EB" w:rsidRPr="00B076E0">
        <w:rPr>
          <w:lang w:val="en-US"/>
        </w:rPr>
        <w:t xml:space="preserve">  </w:t>
      </w:r>
      <w:r w:rsidRPr="00B076E0">
        <w:rPr>
          <w:lang w:val="en-US"/>
        </w:rPr>
        <w:t xml:space="preserve">duration </w:t>
      </w:r>
      <w:r w:rsidRPr="00B076E0">
        <w:rPr>
          <w:lang w:val="en-US"/>
        </w:rPr>
        <w:tab/>
      </w:r>
      <w:r w:rsidRPr="00B076E0">
        <w:rPr>
          <w:lang w:val="en-US"/>
        </w:rPr>
        <w:tab/>
        <w:t>: duration of period in minutes</w:t>
      </w:r>
      <w:bookmarkEnd w:id="1033"/>
      <w:r w:rsidRPr="00B076E0">
        <w:rPr>
          <w:lang w:val="en-US"/>
        </w:rPr>
        <w:t xml:space="preserve"> </w:t>
      </w:r>
    </w:p>
    <w:p w:rsidR="00080F3E" w:rsidRPr="00B076E0" w:rsidRDefault="00C47C27" w:rsidP="00B40F88">
      <w:pPr>
        <w:pStyle w:val="listeargs"/>
        <w:tabs>
          <w:tab w:val="clear" w:pos="4962"/>
          <w:tab w:val="left" w:pos="5103"/>
        </w:tabs>
        <w:rPr>
          <w:lang w:val="en-US"/>
        </w:rPr>
      </w:pPr>
      <w:r w:rsidRPr="00B076E0">
        <w:rPr>
          <w:lang w:val="en-US"/>
        </w:rPr>
        <w:t xml:space="preserve">     </w:t>
      </w:r>
      <w:r w:rsidRPr="00B076E0">
        <w:rPr>
          <w:lang w:val="en-US"/>
        </w:rPr>
        <w:tab/>
      </w:r>
      <w:r w:rsidRPr="00B076E0">
        <w:rPr>
          <w:lang w:val="en-US"/>
        </w:rPr>
        <w:tab/>
      </w:r>
      <w:r w:rsidRPr="00B076E0">
        <w:rPr>
          <w:lang w:val="en-US"/>
        </w:rPr>
        <w:tab/>
      </w:r>
      <w:bookmarkStart w:id="1034" w:name="_Toc402887859"/>
      <w:r w:rsidR="00F121EB" w:rsidRPr="00B076E0">
        <w:rPr>
          <w:lang w:val="en-US"/>
        </w:rPr>
        <w:t xml:space="preserve">  </w:t>
      </w:r>
      <w:r w:rsidRPr="00B076E0">
        <w:rPr>
          <w:lang w:val="en-US"/>
        </w:rPr>
        <w:t xml:space="preserve">dt </w:t>
      </w:r>
      <w:r w:rsidRPr="00B076E0">
        <w:rPr>
          <w:lang w:val="en-US"/>
        </w:rPr>
        <w:tab/>
      </w:r>
      <w:r w:rsidRPr="00B076E0">
        <w:rPr>
          <w:lang w:val="en-US"/>
        </w:rPr>
        <w:tab/>
      </w:r>
      <w:r w:rsidR="00F121EB" w:rsidRPr="00B076E0">
        <w:rPr>
          <w:lang w:val="en-US"/>
        </w:rPr>
        <w:tab/>
      </w:r>
      <w:r w:rsidRPr="00B076E0">
        <w:rPr>
          <w:lang w:val="en-US"/>
        </w:rPr>
        <w:t>: time resolution in minutes</w:t>
      </w:r>
      <w:bookmarkEnd w:id="1034"/>
      <w:r w:rsidRPr="00B076E0">
        <w:rPr>
          <w:lang w:val="en-US"/>
        </w:rPr>
        <w:t xml:space="preserve"> </w:t>
      </w:r>
    </w:p>
    <w:p w:rsidR="00080F3E" w:rsidRPr="00B076E0" w:rsidRDefault="00C47C27" w:rsidP="00B40F88">
      <w:pPr>
        <w:pStyle w:val="listeargs"/>
        <w:tabs>
          <w:tab w:val="clear" w:pos="4962"/>
          <w:tab w:val="left" w:pos="5103"/>
        </w:tabs>
        <w:rPr>
          <w:lang w:val="en-US"/>
        </w:rPr>
      </w:pPr>
      <w:r w:rsidRPr="00B076E0">
        <w:rPr>
          <w:lang w:val="en-US"/>
        </w:rPr>
        <w:t xml:space="preserve">     </w:t>
      </w:r>
      <w:r w:rsidRPr="00B076E0">
        <w:rPr>
          <w:lang w:val="en-US"/>
        </w:rPr>
        <w:tab/>
      </w:r>
      <w:r w:rsidRPr="00B076E0">
        <w:rPr>
          <w:lang w:val="en-US"/>
        </w:rPr>
        <w:tab/>
      </w:r>
      <w:r w:rsidRPr="00B076E0">
        <w:rPr>
          <w:lang w:val="en-US"/>
        </w:rPr>
        <w:tab/>
      </w:r>
      <w:bookmarkStart w:id="1035" w:name="_Toc402887860"/>
      <w:r w:rsidR="00F121EB" w:rsidRPr="00B076E0">
        <w:rPr>
          <w:lang w:val="en-US"/>
        </w:rPr>
        <w:t xml:space="preserve">  </w:t>
      </w:r>
      <w:r w:rsidRPr="00B076E0">
        <w:rPr>
          <w:lang w:val="en-US"/>
        </w:rPr>
        <w:t>coord</w:t>
      </w:r>
      <w:r w:rsidRPr="00B076E0">
        <w:rPr>
          <w:lang w:val="en-US"/>
        </w:rPr>
        <w:tab/>
      </w:r>
      <w:r w:rsidRPr="00B076E0">
        <w:rPr>
          <w:lang w:val="en-US"/>
        </w:rPr>
        <w:tab/>
        <w:t>: coordinates (only gei, gse or gsm)</w:t>
      </w:r>
      <w:bookmarkEnd w:id="1035"/>
      <w:r w:rsidRPr="00B076E0">
        <w:rPr>
          <w:lang w:val="en-US"/>
        </w:rPr>
        <w:t xml:space="preserve"> </w:t>
      </w:r>
    </w:p>
    <w:p w:rsidR="00080F3E" w:rsidRPr="00B076E0" w:rsidRDefault="00080F3E" w:rsidP="000C5D32">
      <w:pPr>
        <w:pStyle w:val="listeargs"/>
        <w:rPr>
          <w:lang w:val="en-US"/>
        </w:rPr>
      </w:pPr>
    </w:p>
    <w:p w:rsidR="00080F3E" w:rsidRDefault="00C47C27" w:rsidP="000C5D32">
      <w:pPr>
        <w:pStyle w:val="RCLdesc"/>
      </w:pPr>
      <w:bookmarkStart w:id="1036" w:name="_Toc402887861"/>
      <w:r>
        <w:t>ex :</w:t>
      </w:r>
      <w:r>
        <w:tab/>
        <w:t xml:space="preserve"> RCL_get_data_CLUPOS 2001 09 23 09 00 00 360.0 5.0 gse</w:t>
      </w:r>
      <w:bookmarkEnd w:id="1036"/>
      <w:r>
        <w:t xml:space="preserve"> </w:t>
      </w:r>
    </w:p>
    <w:p w:rsidR="00CA5F29" w:rsidRDefault="00CA5F29" w:rsidP="000C5D32">
      <w:pPr>
        <w:pStyle w:val="RCLdesc"/>
      </w:pPr>
    </w:p>
    <w:p w:rsidR="00080F3E" w:rsidRDefault="00C47C27" w:rsidP="002868AB">
      <w:pPr>
        <w:pStyle w:val="Titre3"/>
      </w:pPr>
      <w:r>
        <w:t xml:space="preserve">  </w:t>
      </w:r>
      <w:bookmarkStart w:id="1037" w:name="_Toc402887862"/>
      <w:bookmarkStart w:id="1038" w:name="_Toc409633989"/>
      <w:bookmarkStart w:id="1039" w:name="_Toc416973827"/>
      <w:r>
        <w:t>RCL_get_data_CLUGEOM</w:t>
      </w:r>
      <w:bookmarkEnd w:id="1037"/>
      <w:bookmarkEnd w:id="1038"/>
      <w:bookmarkEnd w:id="1039"/>
    </w:p>
    <w:p w:rsidR="00080F3E" w:rsidRPr="00B076E0" w:rsidRDefault="00B40F88" w:rsidP="000C5D32">
      <w:pPr>
        <w:pStyle w:val="RCLdesc"/>
        <w:rPr>
          <w:lang w:val="en-US"/>
        </w:rPr>
      </w:pPr>
      <w:bookmarkStart w:id="1040" w:name="_Toc402887863"/>
      <w:r>
        <w:rPr>
          <w:lang w:val="en-US"/>
        </w:rPr>
        <w:t>G</w:t>
      </w:r>
      <w:r w:rsidR="00C47C27" w:rsidRPr="00B076E0">
        <w:rPr>
          <w:lang w:val="en-US"/>
        </w:rPr>
        <w:t>ive CLUSTER geometry on 24h .</w:t>
      </w:r>
      <w:bookmarkEnd w:id="1040"/>
    </w:p>
    <w:p w:rsidR="00080F3E" w:rsidRPr="00B076E0" w:rsidRDefault="00C47C27" w:rsidP="000C5D32">
      <w:pPr>
        <w:pStyle w:val="listeargs"/>
        <w:rPr>
          <w:lang w:val="en-US"/>
        </w:rPr>
      </w:pPr>
      <w:bookmarkStart w:id="1041" w:name="_Toc402887864"/>
      <w:r w:rsidRPr="00B076E0">
        <w:rPr>
          <w:lang w:val="en-US"/>
        </w:rPr>
        <w:t>Usage :</w:t>
      </w:r>
      <w:r w:rsidRPr="00B076E0">
        <w:rPr>
          <w:lang w:val="en-US"/>
        </w:rPr>
        <w:tab/>
        <w:t xml:space="preserve">RCL_get_data_CLUGEOM year </w:t>
      </w:r>
      <w:r w:rsidR="00F121EB" w:rsidRPr="00B076E0">
        <w:rPr>
          <w:lang w:val="en-US"/>
        </w:rPr>
        <w:t xml:space="preserve">month day hh mm ss duration </w:t>
      </w:r>
      <w:r w:rsidRPr="00B076E0">
        <w:rPr>
          <w:lang w:val="en-US"/>
        </w:rPr>
        <w:t xml:space="preserve"> d</w:t>
      </w:r>
      <w:r w:rsidR="00F121EB" w:rsidRPr="00B076E0">
        <w:rPr>
          <w:lang w:val="en-US"/>
        </w:rPr>
        <w:t xml:space="preserve">t </w:t>
      </w:r>
      <w:r w:rsidRPr="00B076E0">
        <w:rPr>
          <w:lang w:val="en-US"/>
        </w:rPr>
        <w:t xml:space="preserve"> coord</w:t>
      </w:r>
      <w:bookmarkEnd w:id="1041"/>
      <w:r w:rsidRPr="00B076E0">
        <w:rPr>
          <w:lang w:val="en-US"/>
        </w:rPr>
        <w:t xml:space="preserve"> </w:t>
      </w:r>
    </w:p>
    <w:p w:rsidR="00080F3E" w:rsidRPr="00B076E0" w:rsidRDefault="00C47C27" w:rsidP="000C5D32">
      <w:pPr>
        <w:pStyle w:val="listeargs"/>
        <w:rPr>
          <w:lang w:val="en-US"/>
        </w:rPr>
      </w:pPr>
      <w:r w:rsidRPr="00B076E0">
        <w:rPr>
          <w:lang w:val="en-US"/>
        </w:rPr>
        <w:t xml:space="preserve">     </w:t>
      </w:r>
      <w:r w:rsidRPr="00B076E0">
        <w:rPr>
          <w:lang w:val="en-US"/>
        </w:rPr>
        <w:tab/>
      </w:r>
      <w:r w:rsidRPr="00B076E0">
        <w:rPr>
          <w:lang w:val="en-US"/>
        </w:rPr>
        <w:tab/>
      </w:r>
      <w:bookmarkStart w:id="1042" w:name="_Toc402887865"/>
      <w:r w:rsidRPr="00B076E0">
        <w:rPr>
          <w:lang w:val="en-US"/>
        </w:rPr>
        <w:t>year month day</w:t>
      </w:r>
      <w:r w:rsidRPr="00B076E0">
        <w:rPr>
          <w:lang w:val="en-US"/>
        </w:rPr>
        <w:tab/>
        <w:t>: date</w:t>
      </w:r>
      <w:bookmarkEnd w:id="1042"/>
      <w:r w:rsidRPr="00B076E0">
        <w:rPr>
          <w:lang w:val="en-US"/>
        </w:rPr>
        <w:t xml:space="preserve"> </w:t>
      </w:r>
    </w:p>
    <w:p w:rsidR="00080F3E" w:rsidRPr="00B076E0" w:rsidRDefault="00C47C27" w:rsidP="000C5D32">
      <w:pPr>
        <w:pStyle w:val="listeargs"/>
        <w:rPr>
          <w:lang w:val="en-US"/>
        </w:rPr>
      </w:pPr>
      <w:r w:rsidRPr="00B076E0">
        <w:rPr>
          <w:lang w:val="en-US"/>
        </w:rPr>
        <w:t xml:space="preserve">     </w:t>
      </w:r>
      <w:r w:rsidRPr="00B076E0">
        <w:rPr>
          <w:lang w:val="en-US"/>
        </w:rPr>
        <w:tab/>
      </w:r>
      <w:r w:rsidRPr="00B076E0">
        <w:rPr>
          <w:lang w:val="en-US"/>
        </w:rPr>
        <w:tab/>
      </w:r>
      <w:bookmarkStart w:id="1043" w:name="_Toc402887866"/>
      <w:r w:rsidRPr="00B076E0">
        <w:rPr>
          <w:lang w:val="en-US"/>
        </w:rPr>
        <w:t>dt (mn)</w:t>
      </w:r>
      <w:r w:rsidRPr="00B076E0">
        <w:rPr>
          <w:lang w:val="en-US"/>
        </w:rPr>
        <w:tab/>
      </w:r>
      <w:r w:rsidRPr="00B076E0">
        <w:rPr>
          <w:lang w:val="en-US"/>
        </w:rPr>
        <w:tab/>
        <w:t>: time resolution in minutes</w:t>
      </w:r>
      <w:bookmarkEnd w:id="1043"/>
      <w:r w:rsidRPr="00B076E0">
        <w:rPr>
          <w:lang w:val="en-US"/>
        </w:rPr>
        <w:t xml:space="preserve"> </w:t>
      </w:r>
    </w:p>
    <w:p w:rsidR="00080F3E" w:rsidRPr="00B076E0" w:rsidRDefault="00C47C27" w:rsidP="000C5D32">
      <w:pPr>
        <w:pStyle w:val="listeargs"/>
        <w:rPr>
          <w:lang w:val="en-US"/>
        </w:rPr>
      </w:pPr>
      <w:r w:rsidRPr="00B076E0">
        <w:rPr>
          <w:lang w:val="en-US"/>
        </w:rPr>
        <w:t xml:space="preserve">     </w:t>
      </w:r>
      <w:r w:rsidRPr="00B076E0">
        <w:rPr>
          <w:lang w:val="en-US"/>
        </w:rPr>
        <w:tab/>
      </w:r>
      <w:r w:rsidRPr="00B076E0">
        <w:rPr>
          <w:lang w:val="en-US"/>
        </w:rPr>
        <w:tab/>
      </w:r>
      <w:bookmarkStart w:id="1044" w:name="_Toc402887867"/>
      <w:r w:rsidRPr="00B076E0">
        <w:rPr>
          <w:lang w:val="en-US"/>
        </w:rPr>
        <w:t>coord</w:t>
      </w:r>
      <w:r w:rsidRPr="00B076E0">
        <w:rPr>
          <w:lang w:val="en-US"/>
        </w:rPr>
        <w:tab/>
      </w:r>
      <w:r w:rsidRPr="00B076E0">
        <w:rPr>
          <w:lang w:val="en-US"/>
        </w:rPr>
        <w:tab/>
      </w:r>
      <w:r w:rsidR="00F121EB" w:rsidRPr="00B076E0">
        <w:rPr>
          <w:lang w:val="en-US"/>
        </w:rPr>
        <w:tab/>
      </w:r>
      <w:r w:rsidRPr="00B076E0">
        <w:rPr>
          <w:lang w:val="en-US"/>
        </w:rPr>
        <w:t>: coordinates (only gei or gse)</w:t>
      </w:r>
      <w:bookmarkEnd w:id="1044"/>
      <w:r w:rsidRPr="00B076E0">
        <w:rPr>
          <w:lang w:val="en-US"/>
        </w:rPr>
        <w:t xml:space="preserve"> </w:t>
      </w:r>
    </w:p>
    <w:p w:rsidR="00080F3E" w:rsidRPr="00B076E0" w:rsidRDefault="00C47C27" w:rsidP="000C5D32">
      <w:pPr>
        <w:pStyle w:val="listeargs"/>
        <w:rPr>
          <w:lang w:val="en-US"/>
        </w:rPr>
      </w:pPr>
      <w:r w:rsidRPr="00B076E0">
        <w:rPr>
          <w:lang w:val="en-US"/>
        </w:rPr>
        <w:t xml:space="preserve"> </w:t>
      </w:r>
      <w:r w:rsidRPr="00B076E0">
        <w:rPr>
          <w:lang w:val="en-US"/>
        </w:rPr>
        <w:tab/>
      </w:r>
      <w:r w:rsidRPr="00B076E0">
        <w:rPr>
          <w:lang w:val="en-US"/>
        </w:rPr>
        <w:tab/>
      </w:r>
      <w:bookmarkStart w:id="1045" w:name="_Toc402887868"/>
      <w:r w:rsidRPr="00B076E0">
        <w:rPr>
          <w:lang w:val="en-US"/>
        </w:rPr>
        <w:t>form</w:t>
      </w:r>
      <w:r w:rsidRPr="00B076E0">
        <w:rPr>
          <w:lang w:val="en-US"/>
        </w:rPr>
        <w:tab/>
      </w:r>
      <w:r w:rsidRPr="00B076E0">
        <w:rPr>
          <w:lang w:val="en-US"/>
        </w:rPr>
        <w:tab/>
      </w:r>
      <w:r w:rsidR="00F121EB" w:rsidRPr="00B076E0">
        <w:rPr>
          <w:lang w:val="en-US"/>
        </w:rPr>
        <w:tab/>
      </w:r>
      <w:r w:rsidRPr="00B076E0">
        <w:rPr>
          <w:lang w:val="en-US"/>
        </w:rPr>
        <w:t>: short form (only position and velocity) or</w:t>
      </w:r>
      <w:bookmarkEnd w:id="1045"/>
      <w:r w:rsidRPr="00B076E0">
        <w:rPr>
          <w:lang w:val="en-US"/>
        </w:rPr>
        <w:t xml:space="preserve"> </w:t>
      </w:r>
    </w:p>
    <w:p w:rsidR="00080F3E" w:rsidRPr="00B076E0" w:rsidRDefault="00C47C27" w:rsidP="000C5D32">
      <w:pPr>
        <w:pStyle w:val="listeargs"/>
        <w:rPr>
          <w:lang w:val="en-US"/>
        </w:rPr>
      </w:pPr>
      <w:r w:rsidRPr="00B076E0">
        <w:rPr>
          <w:lang w:val="en-US"/>
        </w:rPr>
        <w:tab/>
        <w:t xml:space="preserve">          </w:t>
      </w:r>
      <w:r w:rsidRPr="00B076E0">
        <w:rPr>
          <w:lang w:val="en-US"/>
        </w:rPr>
        <w:tab/>
      </w:r>
      <w:r w:rsidRPr="00B076E0">
        <w:rPr>
          <w:lang w:val="en-US"/>
        </w:rPr>
        <w:tab/>
      </w:r>
      <w:r w:rsidRPr="00B076E0">
        <w:rPr>
          <w:lang w:val="en-US"/>
        </w:rPr>
        <w:tab/>
        <w:t xml:space="preserve">  </w:t>
      </w:r>
      <w:r w:rsidR="00F121EB" w:rsidRPr="00B076E0">
        <w:rPr>
          <w:lang w:val="en-US"/>
        </w:rPr>
        <w:tab/>
        <w:t xml:space="preserve">  </w:t>
      </w:r>
      <w:r w:rsidRPr="00B076E0">
        <w:rPr>
          <w:lang w:val="en-US"/>
        </w:rPr>
        <w:t xml:space="preserve"> </w:t>
      </w:r>
      <w:bookmarkStart w:id="1046" w:name="_Toc402887869"/>
      <w:r w:rsidRPr="00B076E0">
        <w:rPr>
          <w:lang w:val="en-US"/>
        </w:rPr>
        <w:t>long  form (with tetrahedron geometry)</w:t>
      </w:r>
      <w:bookmarkEnd w:id="1046"/>
      <w:r w:rsidRPr="00B076E0">
        <w:rPr>
          <w:lang w:val="en-US"/>
        </w:rPr>
        <w:t xml:space="preserve"> </w:t>
      </w:r>
    </w:p>
    <w:p w:rsidR="00080F3E" w:rsidRPr="00B076E0" w:rsidRDefault="00C47C27" w:rsidP="000C5D32">
      <w:pPr>
        <w:pStyle w:val="RCLdesc"/>
        <w:rPr>
          <w:lang w:val="en-US"/>
        </w:rPr>
      </w:pPr>
      <w:r w:rsidRPr="00B076E0">
        <w:rPr>
          <w:lang w:val="en-US"/>
        </w:rPr>
        <w:t xml:space="preserve"> </w:t>
      </w:r>
    </w:p>
    <w:p w:rsidR="00080F3E" w:rsidRPr="00B076E0" w:rsidRDefault="00C47C27" w:rsidP="000C5D32">
      <w:pPr>
        <w:pStyle w:val="RCLdesc"/>
        <w:rPr>
          <w:lang w:val="en-US"/>
        </w:rPr>
      </w:pPr>
      <w:bookmarkStart w:id="1047" w:name="_Toc402887870"/>
      <w:r w:rsidRPr="00B076E0">
        <w:rPr>
          <w:lang w:val="en-US"/>
        </w:rPr>
        <w:t xml:space="preserve">ex : </w:t>
      </w:r>
      <w:r w:rsidRPr="00B076E0">
        <w:rPr>
          <w:lang w:val="en-US"/>
        </w:rPr>
        <w:tab/>
        <w:t xml:space="preserve">RCL_get_data_CLUGEOM </w:t>
      </w:r>
      <w:r w:rsidR="00F121EB" w:rsidRPr="00B076E0">
        <w:rPr>
          <w:lang w:val="en-US"/>
        </w:rPr>
        <w:t xml:space="preserve">     </w:t>
      </w:r>
      <w:r w:rsidRPr="00B076E0">
        <w:rPr>
          <w:lang w:val="en-US"/>
        </w:rPr>
        <w:t>2001 09 23 15 gse l</w:t>
      </w:r>
      <w:bookmarkEnd w:id="1047"/>
    </w:p>
    <w:p w:rsidR="00080F3E" w:rsidRDefault="00C47C27" w:rsidP="002868AB">
      <w:pPr>
        <w:pStyle w:val="Titre3"/>
      </w:pPr>
      <w:r w:rsidRPr="00B076E0">
        <w:rPr>
          <w:lang w:val="en-US"/>
        </w:rPr>
        <w:t xml:space="preserve">  </w:t>
      </w:r>
      <w:bookmarkStart w:id="1048" w:name="_Toc402887871"/>
      <w:bookmarkStart w:id="1049" w:name="_Toc409633990"/>
      <w:bookmarkStart w:id="1050" w:name="_Toc416973828"/>
      <w:r>
        <w:t>RCL_give_CLUORB_period</w:t>
      </w:r>
      <w:bookmarkEnd w:id="1048"/>
      <w:bookmarkEnd w:id="1049"/>
      <w:bookmarkEnd w:id="1050"/>
      <w:r>
        <w:t xml:space="preserve"> </w:t>
      </w:r>
    </w:p>
    <w:p w:rsidR="00080F3E" w:rsidRPr="00B076E0" w:rsidRDefault="00C47C27" w:rsidP="000C5D32">
      <w:pPr>
        <w:pStyle w:val="RCLdesc"/>
        <w:rPr>
          <w:lang w:val="en-US"/>
        </w:rPr>
      </w:pPr>
      <w:bookmarkStart w:id="1051" w:name="_Toc402887872"/>
      <w:r w:rsidRPr="00B076E0">
        <w:rPr>
          <w:lang w:val="en-US"/>
        </w:rPr>
        <w:t>Give list of orbite period duration, month by month,  for all the mission</w:t>
      </w:r>
      <w:bookmarkEnd w:id="1051"/>
      <w:r w:rsidRPr="00B076E0">
        <w:rPr>
          <w:lang w:val="en-US"/>
        </w:rPr>
        <w:t xml:space="preserve"> </w:t>
      </w:r>
    </w:p>
    <w:p w:rsidR="00080F3E" w:rsidRPr="00B076E0" w:rsidRDefault="00C47C27" w:rsidP="000C5D32">
      <w:pPr>
        <w:pStyle w:val="RCLdesc"/>
        <w:rPr>
          <w:lang w:val="en-US"/>
        </w:rPr>
      </w:pPr>
      <w:bookmarkStart w:id="1052" w:name="_Toc402887873"/>
      <w:r w:rsidRPr="00B076E0">
        <w:rPr>
          <w:lang w:val="en-US"/>
        </w:rPr>
        <w:t>Usage :</w:t>
      </w:r>
      <w:r w:rsidRPr="00B076E0">
        <w:rPr>
          <w:lang w:val="en-US"/>
        </w:rPr>
        <w:tab/>
        <w:t>RCL_give_CLUORB_period</w:t>
      </w:r>
      <w:bookmarkEnd w:id="1052"/>
      <w:r w:rsidRPr="00B076E0">
        <w:rPr>
          <w:lang w:val="en-US"/>
        </w:rPr>
        <w:t xml:space="preserve"> </w:t>
      </w:r>
    </w:p>
    <w:p w:rsidR="00080F3E" w:rsidRPr="00B076E0" w:rsidRDefault="00C47C27" w:rsidP="000C5D32">
      <w:pPr>
        <w:pStyle w:val="RCLdesc"/>
        <w:rPr>
          <w:lang w:val="en-US"/>
        </w:rPr>
      </w:pPr>
      <w:bookmarkStart w:id="1053" w:name="_Toc402887874"/>
      <w:r w:rsidRPr="00B076E0">
        <w:rPr>
          <w:lang w:val="en-US"/>
        </w:rPr>
        <w:t>will give :</w:t>
      </w:r>
      <w:bookmarkEnd w:id="1053"/>
    </w:p>
    <w:p w:rsidR="00080F3E" w:rsidRPr="00B076E0" w:rsidRDefault="00080F3E" w:rsidP="000C5D32">
      <w:pPr>
        <w:pStyle w:val="Corpsdetexte"/>
        <w:rPr>
          <w:lang w:val="en-US"/>
        </w:rPr>
      </w:pPr>
    </w:p>
    <w:p w:rsidR="00080F3E" w:rsidRPr="00B076E0" w:rsidRDefault="00C47C27" w:rsidP="00C670D3">
      <w:pPr>
        <w:pStyle w:val="cadrejaune"/>
        <w:tabs>
          <w:tab w:val="clear" w:pos="709"/>
        </w:tabs>
        <w:ind w:left="425" w:right="0"/>
        <w:rPr>
          <w:rFonts w:cs="DejaVu Sans Mono"/>
          <w:sz w:val="14"/>
          <w:szCs w:val="14"/>
          <w:lang w:val="en-US"/>
        </w:rPr>
      </w:pPr>
      <w:r w:rsidRPr="00B076E0">
        <w:rPr>
          <w:rFonts w:cs="DejaVu Sans Mono"/>
          <w:sz w:val="14"/>
          <w:szCs w:val="14"/>
          <w:lang w:val="en-US"/>
        </w:rPr>
        <w:t xml:space="preserve"> </w:t>
      </w:r>
      <w:bookmarkStart w:id="1054" w:name="_Toc402887875"/>
      <w:r w:rsidRPr="00B076E0">
        <w:rPr>
          <w:rFonts w:cs="DejaVu Sans Mono"/>
          <w:sz w:val="14"/>
          <w:szCs w:val="14"/>
          <w:lang w:val="en-US"/>
        </w:rPr>
        <w:t>CLUSTER ORBIT : SIZE AND PERIOD</w:t>
      </w:r>
      <w:bookmarkEnd w:id="1054"/>
      <w:r w:rsidRPr="00B076E0">
        <w:rPr>
          <w:rFonts w:cs="DejaVu Sans Mono"/>
          <w:sz w:val="14"/>
          <w:szCs w:val="14"/>
          <w:lang w:val="en-US"/>
        </w:rPr>
        <w:t xml:space="preserve"> </w:t>
      </w:r>
    </w:p>
    <w:p w:rsidR="00080F3E" w:rsidRPr="00B076E0" w:rsidRDefault="00080F3E" w:rsidP="00900F55">
      <w:pPr>
        <w:pStyle w:val="cadrejaune"/>
        <w:tabs>
          <w:tab w:val="clear" w:pos="709"/>
        </w:tabs>
        <w:ind w:left="425" w:right="0"/>
        <w:rPr>
          <w:rFonts w:cs="DejaVu Sans Mono"/>
          <w:sz w:val="14"/>
          <w:szCs w:val="14"/>
          <w:lang w:val="en-US"/>
        </w:rPr>
      </w:pPr>
    </w:p>
    <w:p w:rsidR="00080F3E" w:rsidRPr="00B076E0" w:rsidRDefault="00C47C27" w:rsidP="00900F55">
      <w:pPr>
        <w:pStyle w:val="cadrejaune"/>
        <w:tabs>
          <w:tab w:val="clear" w:pos="709"/>
        </w:tabs>
        <w:ind w:left="425" w:right="0"/>
        <w:rPr>
          <w:rFonts w:cs="DejaVu Sans Mono"/>
          <w:sz w:val="14"/>
          <w:szCs w:val="14"/>
          <w:lang w:val="en-US"/>
        </w:rPr>
      </w:pPr>
      <w:bookmarkStart w:id="1055" w:name="_Toc402887876"/>
      <w:r w:rsidRPr="00B076E0">
        <w:rPr>
          <w:rFonts w:cs="DejaVu Sans Mono"/>
          <w:sz w:val="14"/>
          <w:szCs w:val="14"/>
          <w:lang w:val="en-US"/>
        </w:rPr>
        <w:t>│---------</w:t>
      </w:r>
      <w:r w:rsidR="00DE6574" w:rsidRPr="00B076E0">
        <w:rPr>
          <w:rFonts w:cs="DejaVu Sans Mono"/>
          <w:sz w:val="14"/>
          <w:szCs w:val="14"/>
          <w:lang w:val="en-US"/>
        </w:rPr>
        <w:t>│</w:t>
      </w:r>
      <w:r w:rsidRPr="00B076E0">
        <w:rPr>
          <w:rFonts w:cs="DejaVu Sans Mono"/>
          <w:sz w:val="14"/>
          <w:szCs w:val="14"/>
          <w:lang w:val="en-US"/>
        </w:rPr>
        <w:t>------------</w:t>
      </w:r>
      <w:r w:rsidR="00DE6574" w:rsidRPr="00B076E0">
        <w:rPr>
          <w:rFonts w:cs="DejaVu Sans Mono"/>
          <w:sz w:val="14"/>
          <w:szCs w:val="14"/>
          <w:lang w:val="en-US"/>
        </w:rPr>
        <w:t>│</w:t>
      </w:r>
      <w:r w:rsidRPr="00B076E0">
        <w:rPr>
          <w:rFonts w:cs="DejaVu Sans Mono"/>
          <w:sz w:val="14"/>
          <w:szCs w:val="14"/>
          <w:lang w:val="en-US"/>
        </w:rPr>
        <w:t>------------</w:t>
      </w:r>
      <w:r w:rsidR="00DE6574" w:rsidRPr="00B076E0">
        <w:rPr>
          <w:rFonts w:cs="DejaVu Sans Mono"/>
          <w:sz w:val="14"/>
          <w:szCs w:val="14"/>
          <w:lang w:val="en-US"/>
        </w:rPr>
        <w:t>│</w:t>
      </w:r>
      <w:r w:rsidRPr="00B076E0">
        <w:rPr>
          <w:rFonts w:cs="DejaVu Sans Mono"/>
          <w:sz w:val="14"/>
          <w:szCs w:val="14"/>
          <w:lang w:val="en-US"/>
        </w:rPr>
        <w:t>------------</w:t>
      </w:r>
      <w:r w:rsidR="00DE6574" w:rsidRPr="00B076E0">
        <w:rPr>
          <w:rFonts w:cs="DejaVu Sans Mono"/>
          <w:sz w:val="14"/>
          <w:szCs w:val="14"/>
          <w:lang w:val="en-US"/>
        </w:rPr>
        <w:t>│</w:t>
      </w:r>
      <w:r w:rsidRPr="00B076E0">
        <w:rPr>
          <w:rFonts w:cs="DejaVu Sans Mono"/>
          <w:sz w:val="14"/>
          <w:szCs w:val="14"/>
          <w:lang w:val="en-US"/>
        </w:rPr>
        <w:t>------------</w:t>
      </w:r>
      <w:r w:rsidR="00DE6574" w:rsidRPr="00B076E0">
        <w:rPr>
          <w:rFonts w:cs="DejaVu Sans Mono"/>
          <w:sz w:val="14"/>
          <w:szCs w:val="14"/>
          <w:lang w:val="en-US"/>
        </w:rPr>
        <w:t>││</w:t>
      </w:r>
      <w:r w:rsidRPr="00B076E0">
        <w:rPr>
          <w:rFonts w:cs="DejaVu Sans Mono"/>
          <w:sz w:val="14"/>
          <w:szCs w:val="14"/>
          <w:lang w:val="en-US"/>
        </w:rPr>
        <w:t>-------------</w:t>
      </w:r>
      <w:r w:rsidR="00DE6574" w:rsidRPr="00B076E0">
        <w:rPr>
          <w:rFonts w:cs="DejaVu Sans Mono"/>
          <w:sz w:val="14"/>
          <w:szCs w:val="14"/>
          <w:lang w:val="en-US"/>
        </w:rPr>
        <w:t>│</w:t>
      </w:r>
      <w:r w:rsidRPr="00B076E0">
        <w:rPr>
          <w:rFonts w:cs="DejaVu Sans Mono"/>
          <w:sz w:val="14"/>
          <w:szCs w:val="14"/>
          <w:lang w:val="en-US"/>
        </w:rPr>
        <w:t>-------</w:t>
      </w:r>
      <w:r w:rsidR="00DE6574" w:rsidRPr="00B076E0">
        <w:rPr>
          <w:rFonts w:cs="DejaVu Sans Mono"/>
          <w:sz w:val="14"/>
          <w:szCs w:val="14"/>
          <w:lang w:val="en-US"/>
        </w:rPr>
        <w:t>│</w:t>
      </w:r>
      <w:bookmarkEnd w:id="1055"/>
      <w:r w:rsidRPr="00B076E0">
        <w:rPr>
          <w:rFonts w:cs="DejaVu Sans Mono"/>
          <w:sz w:val="14"/>
          <w:szCs w:val="14"/>
          <w:lang w:val="en-US"/>
        </w:rPr>
        <w:t xml:space="preserve"> </w:t>
      </w:r>
    </w:p>
    <w:p w:rsidR="00080F3E" w:rsidRPr="00B076E0" w:rsidRDefault="00DE6574" w:rsidP="00900F55">
      <w:pPr>
        <w:pStyle w:val="cadrejaune"/>
        <w:tabs>
          <w:tab w:val="clear" w:pos="709"/>
        </w:tabs>
        <w:ind w:left="425" w:right="0"/>
        <w:rPr>
          <w:rFonts w:cs="DejaVu Sans Mono"/>
          <w:sz w:val="14"/>
          <w:szCs w:val="14"/>
          <w:lang w:val="en-US"/>
        </w:rPr>
      </w:pPr>
      <w:bookmarkStart w:id="1056" w:name="_Toc402887877"/>
      <w:r w:rsidRPr="00B076E0">
        <w:rPr>
          <w:rFonts w:cs="DejaVu Sans Mono"/>
          <w:sz w:val="14"/>
          <w:szCs w:val="14"/>
          <w:lang w:val="en-US"/>
        </w:rPr>
        <w:t>│</w:t>
      </w:r>
      <w:r w:rsidR="00C47C27" w:rsidRPr="00B076E0">
        <w:rPr>
          <w:rFonts w:cs="DejaVu Sans Mono"/>
          <w:sz w:val="14"/>
          <w:szCs w:val="14"/>
          <w:lang w:val="en-US"/>
        </w:rPr>
        <w:t xml:space="preserve"> Year MM </w:t>
      </w:r>
      <w:r w:rsidRPr="00B076E0">
        <w:rPr>
          <w:rFonts w:cs="DejaVu Sans Mono"/>
          <w:sz w:val="14"/>
          <w:szCs w:val="14"/>
          <w:lang w:val="en-US"/>
        </w:rPr>
        <w:t>│</w:t>
      </w:r>
      <w:r w:rsidR="00C47C27" w:rsidRPr="00B076E0">
        <w:rPr>
          <w:rFonts w:cs="DejaVu Sans Mono"/>
          <w:sz w:val="14"/>
          <w:szCs w:val="14"/>
          <w:lang w:val="en-US"/>
        </w:rPr>
        <w:t>Maj. axis #1│Maj. axis #2│Maj. axis #3│Maj. axis #4││Maj. axis &lt;&gt; │Period │</w:t>
      </w:r>
      <w:bookmarkEnd w:id="1056"/>
      <w:r w:rsidR="00C47C27" w:rsidRPr="00B076E0">
        <w:rPr>
          <w:rFonts w:cs="DejaVu Sans Mono"/>
          <w:sz w:val="14"/>
          <w:szCs w:val="14"/>
          <w:lang w:val="en-US"/>
        </w:rPr>
        <w:t xml:space="preserve"> </w:t>
      </w:r>
    </w:p>
    <w:p w:rsidR="00080F3E" w:rsidRPr="00B076E0" w:rsidRDefault="00C47C27" w:rsidP="00900F55">
      <w:pPr>
        <w:pStyle w:val="cadrejaune"/>
        <w:tabs>
          <w:tab w:val="clear" w:pos="709"/>
        </w:tabs>
        <w:ind w:left="425" w:right="0"/>
        <w:rPr>
          <w:rFonts w:cs="DejaVu Sans Mono"/>
          <w:sz w:val="14"/>
          <w:szCs w:val="14"/>
          <w:lang w:val="en-US"/>
        </w:rPr>
      </w:pPr>
      <w:bookmarkStart w:id="1057" w:name="_Toc402887878"/>
      <w:r w:rsidRPr="00B076E0">
        <w:rPr>
          <w:rFonts w:cs="DejaVu Sans Mono"/>
          <w:sz w:val="14"/>
          <w:szCs w:val="14"/>
          <w:lang w:val="en-US"/>
        </w:rPr>
        <w:t>│---------│------------│------------│------------│------------││-------------│-------│</w:t>
      </w:r>
      <w:bookmarkEnd w:id="1057"/>
      <w:r w:rsidRPr="00B076E0">
        <w:rPr>
          <w:rFonts w:cs="DejaVu Sans Mono"/>
          <w:sz w:val="14"/>
          <w:szCs w:val="14"/>
          <w:lang w:val="en-US"/>
        </w:rPr>
        <w:t xml:space="preserve"> </w:t>
      </w:r>
    </w:p>
    <w:p w:rsidR="00080F3E" w:rsidRPr="00B076E0" w:rsidRDefault="00C47C27" w:rsidP="00900F55">
      <w:pPr>
        <w:pStyle w:val="cadrejaune"/>
        <w:tabs>
          <w:tab w:val="clear" w:pos="709"/>
        </w:tabs>
        <w:ind w:left="425" w:right="0"/>
        <w:rPr>
          <w:rFonts w:cs="DejaVu Sans Mono"/>
          <w:sz w:val="14"/>
          <w:szCs w:val="14"/>
          <w:lang w:val="en-US"/>
        </w:rPr>
      </w:pPr>
      <w:bookmarkStart w:id="1058" w:name="_Toc402887879"/>
      <w:r w:rsidRPr="00B076E0">
        <w:rPr>
          <w:rFonts w:cs="DejaVu Sans Mono"/>
          <w:sz w:val="14"/>
          <w:szCs w:val="14"/>
          <w:lang w:val="en-US"/>
        </w:rPr>
        <w:t>│ 2001 01 │75283.43401 │75283.32052 │75283.32726 │75283.47189 ││75283.388420 │54.000 │</w:t>
      </w:r>
      <w:bookmarkEnd w:id="1058"/>
      <w:r w:rsidRPr="00B076E0">
        <w:rPr>
          <w:rFonts w:cs="DejaVu Sans Mono"/>
          <w:sz w:val="14"/>
          <w:szCs w:val="14"/>
          <w:lang w:val="en-US"/>
        </w:rPr>
        <w:t xml:space="preserve"> </w:t>
      </w:r>
    </w:p>
    <w:p w:rsidR="00080F3E" w:rsidRPr="00B076E0" w:rsidRDefault="00C47C27" w:rsidP="00900F55">
      <w:pPr>
        <w:pStyle w:val="cadrejaune"/>
        <w:tabs>
          <w:tab w:val="clear" w:pos="709"/>
        </w:tabs>
        <w:ind w:left="425" w:right="0"/>
        <w:rPr>
          <w:rFonts w:cs="DejaVu Sans Mono"/>
          <w:sz w:val="14"/>
          <w:szCs w:val="14"/>
          <w:lang w:val="en-US"/>
        </w:rPr>
      </w:pPr>
      <w:bookmarkStart w:id="1059" w:name="_Toc402887880"/>
      <w:r w:rsidRPr="00B076E0">
        <w:rPr>
          <w:rFonts w:cs="DejaVu Sans Mono"/>
          <w:sz w:val="14"/>
          <w:szCs w:val="14"/>
          <w:lang w:val="en-US"/>
        </w:rPr>
        <w:t>│ 2001 02 │75270.38939 │75269.89394 │75270.13495 │75270.18099 ││75270.149817 │53.986 │</w:t>
      </w:r>
      <w:bookmarkEnd w:id="1059"/>
      <w:r w:rsidRPr="00B076E0">
        <w:rPr>
          <w:rFonts w:cs="DejaVu Sans Mono"/>
          <w:sz w:val="14"/>
          <w:szCs w:val="14"/>
          <w:lang w:val="en-US"/>
        </w:rPr>
        <w:t xml:space="preserve"> </w:t>
      </w:r>
    </w:p>
    <w:p w:rsidR="00080F3E" w:rsidRPr="00B076E0" w:rsidRDefault="00C47C27" w:rsidP="00900F55">
      <w:pPr>
        <w:pStyle w:val="cadrejaune"/>
        <w:tabs>
          <w:tab w:val="clear" w:pos="709"/>
        </w:tabs>
        <w:ind w:left="425" w:right="0"/>
        <w:rPr>
          <w:rFonts w:cs="DejaVu Sans Mono"/>
          <w:sz w:val="14"/>
          <w:szCs w:val="14"/>
          <w:lang w:val="en-US"/>
        </w:rPr>
      </w:pPr>
      <w:bookmarkStart w:id="1060" w:name="_Toc402887881"/>
      <w:r w:rsidRPr="00B076E0">
        <w:rPr>
          <w:rFonts w:cs="DejaVu Sans Mono"/>
          <w:sz w:val="14"/>
          <w:szCs w:val="14"/>
          <w:lang w:val="en-US"/>
        </w:rPr>
        <w:t>│ 2001 03 │75294.61129 │75294.47178 │75294.33019 │75294.37470 ││75294.446990 │54.012 │</w:t>
      </w:r>
      <w:bookmarkEnd w:id="1060"/>
      <w:r w:rsidRPr="00B076E0">
        <w:rPr>
          <w:rFonts w:cs="DejaVu Sans Mono"/>
          <w:sz w:val="14"/>
          <w:szCs w:val="14"/>
          <w:lang w:val="en-US"/>
        </w:rPr>
        <w:t xml:space="preserve"> </w:t>
      </w:r>
    </w:p>
    <w:p w:rsidR="00080F3E" w:rsidRPr="00B076E0" w:rsidRDefault="00C47C27" w:rsidP="00900F55">
      <w:pPr>
        <w:pStyle w:val="cadrejaune"/>
        <w:tabs>
          <w:tab w:val="clear" w:pos="709"/>
        </w:tabs>
        <w:ind w:left="425" w:right="0"/>
        <w:rPr>
          <w:rFonts w:cs="DejaVu Sans Mono"/>
          <w:sz w:val="14"/>
          <w:szCs w:val="14"/>
          <w:lang w:val="en-US"/>
        </w:rPr>
      </w:pPr>
      <w:bookmarkStart w:id="1061" w:name="_Toc402887882"/>
      <w:r w:rsidRPr="00B076E0">
        <w:rPr>
          <w:rFonts w:cs="DejaVu Sans Mono"/>
          <w:sz w:val="14"/>
          <w:szCs w:val="14"/>
          <w:lang w:val="en-US"/>
        </w:rPr>
        <w:t>│ 2001 04 │75288.73670 │75288.30545 │75288.49113 │75288.50801 ││75288.510322 │54.005 │</w:t>
      </w:r>
      <w:bookmarkEnd w:id="1061"/>
      <w:r w:rsidRPr="00B076E0">
        <w:rPr>
          <w:rFonts w:cs="DejaVu Sans Mono"/>
          <w:sz w:val="14"/>
          <w:szCs w:val="14"/>
          <w:lang w:val="en-US"/>
        </w:rPr>
        <w:t xml:space="preserve"> </w:t>
      </w:r>
    </w:p>
    <w:p w:rsidR="00080F3E" w:rsidRPr="00B076E0" w:rsidRDefault="00C47C27" w:rsidP="00900F55">
      <w:pPr>
        <w:pStyle w:val="cadrejaune"/>
        <w:tabs>
          <w:tab w:val="clear" w:pos="709"/>
        </w:tabs>
        <w:ind w:left="425" w:right="0"/>
        <w:rPr>
          <w:rFonts w:cs="DejaVu Sans Mono"/>
          <w:sz w:val="14"/>
          <w:szCs w:val="14"/>
          <w:lang w:val="en-US"/>
        </w:rPr>
      </w:pPr>
      <w:bookmarkStart w:id="1062" w:name="_Toc402887883"/>
      <w:r w:rsidRPr="00B076E0">
        <w:rPr>
          <w:rFonts w:cs="DejaVu Sans Mono"/>
          <w:sz w:val="14"/>
          <w:szCs w:val="14"/>
          <w:lang w:val="en-US"/>
        </w:rPr>
        <w:t>│ 2001 05 │75578.26534 │75260.26666 │75063.54771 │75306.94671 ││75302.256605 │54.020 │</w:t>
      </w:r>
      <w:bookmarkEnd w:id="1062"/>
      <w:r w:rsidRPr="00B076E0">
        <w:rPr>
          <w:rFonts w:cs="DejaVu Sans Mono"/>
          <w:sz w:val="14"/>
          <w:szCs w:val="14"/>
          <w:lang w:val="en-US"/>
        </w:rPr>
        <w:t xml:space="preserve"> </w:t>
      </w:r>
    </w:p>
    <w:p w:rsidR="00080F3E" w:rsidRPr="00B076E0" w:rsidRDefault="00C47C27" w:rsidP="00900F55">
      <w:pPr>
        <w:pStyle w:val="cadrejaune"/>
        <w:tabs>
          <w:tab w:val="clear" w:pos="709"/>
        </w:tabs>
        <w:ind w:left="425" w:right="0"/>
        <w:rPr>
          <w:rFonts w:cs="DejaVu Sans Mono"/>
          <w:sz w:val="14"/>
          <w:szCs w:val="14"/>
          <w:lang w:val="en-US"/>
        </w:rPr>
      </w:pPr>
      <w:bookmarkStart w:id="1063" w:name="_Toc402887884"/>
      <w:r w:rsidRPr="00B076E0">
        <w:rPr>
          <w:rFonts w:cs="DejaVu Sans Mono"/>
          <w:sz w:val="14"/>
          <w:szCs w:val="14"/>
          <w:lang w:val="en-US"/>
        </w:rPr>
        <w:t>│ 2001 06 │75283.38752 │75283.49936 │75283.46803 │75283.86690 ││75283.555452 │54.000 │</w:t>
      </w:r>
      <w:bookmarkEnd w:id="1063"/>
      <w:r w:rsidRPr="00B076E0">
        <w:rPr>
          <w:rFonts w:cs="DejaVu Sans Mono"/>
          <w:sz w:val="14"/>
          <w:szCs w:val="14"/>
          <w:lang w:val="en-US"/>
        </w:rPr>
        <w:t xml:space="preserve"> </w:t>
      </w:r>
    </w:p>
    <w:p w:rsidR="00080F3E" w:rsidRPr="00B076E0" w:rsidRDefault="00C47C27" w:rsidP="00900F55">
      <w:pPr>
        <w:pStyle w:val="cadrejaune"/>
        <w:tabs>
          <w:tab w:val="clear" w:pos="709"/>
        </w:tabs>
        <w:ind w:left="425" w:right="0"/>
        <w:rPr>
          <w:rFonts w:cs="DejaVu Sans Mono"/>
          <w:sz w:val="14"/>
          <w:szCs w:val="14"/>
          <w:lang w:val="en-US"/>
        </w:rPr>
      </w:pPr>
      <w:bookmarkStart w:id="1064" w:name="_Toc402887885"/>
      <w:r w:rsidRPr="00B076E0">
        <w:rPr>
          <w:rFonts w:cs="DejaVu Sans Mono"/>
          <w:sz w:val="14"/>
          <w:szCs w:val="14"/>
          <w:lang w:val="en-US"/>
        </w:rPr>
        <w:t>│ 2001 07 │75272.50224 │75271.42876 │75270.85892 │75271.49183 ││75271.570437 │53.987 │</w:t>
      </w:r>
      <w:bookmarkEnd w:id="1064"/>
      <w:r w:rsidRPr="00B076E0">
        <w:rPr>
          <w:rFonts w:cs="DejaVu Sans Mono"/>
          <w:sz w:val="14"/>
          <w:szCs w:val="14"/>
          <w:lang w:val="en-US"/>
        </w:rPr>
        <w:t xml:space="preserve"> </w:t>
      </w:r>
    </w:p>
    <w:p w:rsidR="00080F3E" w:rsidRPr="00B076E0" w:rsidRDefault="00C47C27" w:rsidP="00900F55">
      <w:pPr>
        <w:pStyle w:val="cadrejaune"/>
        <w:tabs>
          <w:tab w:val="clear" w:pos="709"/>
        </w:tabs>
        <w:ind w:left="425" w:right="0"/>
        <w:rPr>
          <w:rFonts w:cs="DejaVu Sans Mono"/>
          <w:sz w:val="14"/>
          <w:szCs w:val="14"/>
          <w:lang w:val="en-US"/>
        </w:rPr>
      </w:pPr>
      <w:bookmarkStart w:id="1065" w:name="_Toc402887886"/>
      <w:r w:rsidRPr="00B076E0">
        <w:rPr>
          <w:rFonts w:cs="DejaVu Sans Mono"/>
          <w:sz w:val="14"/>
          <w:szCs w:val="14"/>
          <w:lang w:val="en-US"/>
        </w:rPr>
        <w:t>│ 2001 08 │75268.36532 │75267.74086 │75258.81086 │75266.94058 ││75265.464405 │53.981 │</w:t>
      </w:r>
      <w:bookmarkEnd w:id="1065"/>
      <w:r w:rsidRPr="00B076E0">
        <w:rPr>
          <w:rFonts w:cs="DejaVu Sans Mono"/>
          <w:sz w:val="14"/>
          <w:szCs w:val="14"/>
          <w:lang w:val="en-US"/>
        </w:rPr>
        <w:t xml:space="preserve"> </w:t>
      </w:r>
    </w:p>
    <w:p w:rsidR="00080F3E" w:rsidRPr="00B076E0" w:rsidRDefault="00C47C27" w:rsidP="00900F55">
      <w:pPr>
        <w:pStyle w:val="cadrejaune"/>
        <w:tabs>
          <w:tab w:val="clear" w:pos="709"/>
        </w:tabs>
        <w:ind w:left="425" w:right="0"/>
        <w:rPr>
          <w:rFonts w:cs="DejaVu Sans Mono"/>
          <w:sz w:val="14"/>
          <w:szCs w:val="14"/>
          <w:lang w:val="en-US"/>
        </w:rPr>
      </w:pPr>
      <w:bookmarkStart w:id="1066" w:name="_Toc402887887"/>
      <w:r w:rsidRPr="00B076E0">
        <w:rPr>
          <w:rFonts w:cs="DejaVu Sans Mono"/>
          <w:sz w:val="14"/>
          <w:szCs w:val="14"/>
          <w:lang w:val="en-US"/>
        </w:rPr>
        <w:t>│ 2001 09 │75285.75648 │75285.87755 │75286.81489 │75285.27476 ││75285.930920 │54.003 │</w:t>
      </w:r>
      <w:bookmarkEnd w:id="1066"/>
      <w:r w:rsidRPr="00B076E0">
        <w:rPr>
          <w:rFonts w:cs="DejaVu Sans Mono"/>
          <w:sz w:val="14"/>
          <w:szCs w:val="14"/>
          <w:lang w:val="en-US"/>
        </w:rPr>
        <w:t xml:space="preserve"> </w:t>
      </w:r>
    </w:p>
    <w:p w:rsidR="00080F3E" w:rsidRPr="00B076E0" w:rsidRDefault="00C47C27" w:rsidP="00900F55">
      <w:pPr>
        <w:pStyle w:val="cadrejaune"/>
        <w:tabs>
          <w:tab w:val="clear" w:pos="709"/>
        </w:tabs>
        <w:ind w:left="425" w:right="0"/>
        <w:rPr>
          <w:rFonts w:cs="DejaVu Sans Mono"/>
          <w:sz w:val="14"/>
          <w:szCs w:val="14"/>
          <w:lang w:val="en-US"/>
        </w:rPr>
      </w:pPr>
      <w:bookmarkStart w:id="1067" w:name="_Toc402887888"/>
      <w:r w:rsidRPr="00B076E0">
        <w:rPr>
          <w:rFonts w:cs="DejaVu Sans Mono"/>
          <w:sz w:val="14"/>
          <w:szCs w:val="14"/>
          <w:lang w:val="en-US"/>
        </w:rPr>
        <w:t>│ 2001 10 │75284.19121 │75283.93482 │75283.72307 │75284.16801 ││75284.004277 │54.001 │</w:t>
      </w:r>
      <w:bookmarkEnd w:id="1067"/>
      <w:r w:rsidRPr="00B076E0">
        <w:rPr>
          <w:rFonts w:cs="DejaVu Sans Mono"/>
          <w:sz w:val="14"/>
          <w:szCs w:val="14"/>
          <w:lang w:val="en-US"/>
        </w:rPr>
        <w:t xml:space="preserve"> </w:t>
      </w:r>
    </w:p>
    <w:p w:rsidR="00080F3E" w:rsidRPr="00B076E0" w:rsidRDefault="00C47C27" w:rsidP="00900F55">
      <w:pPr>
        <w:pStyle w:val="cadrejaune"/>
        <w:tabs>
          <w:tab w:val="clear" w:pos="709"/>
        </w:tabs>
        <w:ind w:left="425" w:right="0"/>
        <w:rPr>
          <w:rFonts w:cs="DejaVu Sans Mono"/>
          <w:sz w:val="14"/>
          <w:szCs w:val="14"/>
          <w:lang w:val="en-US"/>
        </w:rPr>
      </w:pPr>
      <w:bookmarkStart w:id="1068" w:name="_Toc402887889"/>
      <w:r w:rsidRPr="00B076E0">
        <w:rPr>
          <w:rFonts w:cs="DejaVu Sans Mono"/>
          <w:sz w:val="14"/>
          <w:szCs w:val="14"/>
          <w:lang w:val="en-US"/>
        </w:rPr>
        <w:t>│ 2001 11 │75295.57161 │75295.65226 │75294.73705 │75295.35938 ││75295.330075 │54.013 │</w:t>
      </w:r>
      <w:bookmarkEnd w:id="1068"/>
      <w:r w:rsidRPr="00B076E0">
        <w:rPr>
          <w:rFonts w:cs="DejaVu Sans Mono"/>
          <w:sz w:val="14"/>
          <w:szCs w:val="14"/>
          <w:lang w:val="en-US"/>
        </w:rPr>
        <w:t xml:space="preserve"> </w:t>
      </w:r>
    </w:p>
    <w:p w:rsidR="00080F3E" w:rsidRPr="00B076E0" w:rsidRDefault="00C47C27" w:rsidP="00900F55">
      <w:pPr>
        <w:pStyle w:val="cadrejaune"/>
        <w:tabs>
          <w:tab w:val="clear" w:pos="709"/>
        </w:tabs>
        <w:ind w:left="425" w:right="0"/>
        <w:rPr>
          <w:rFonts w:cs="DejaVu Sans Mono"/>
          <w:sz w:val="14"/>
          <w:szCs w:val="14"/>
          <w:lang w:val="en-US"/>
        </w:rPr>
      </w:pPr>
      <w:bookmarkStart w:id="1069" w:name="_Toc402887890"/>
      <w:r w:rsidRPr="00B076E0">
        <w:rPr>
          <w:rFonts w:cs="DejaVu Sans Mono"/>
          <w:sz w:val="14"/>
          <w:szCs w:val="14"/>
          <w:lang w:val="en-US"/>
        </w:rPr>
        <w:t>│ 2001 12 │75281.03053 │75280.45888 │75281.95561 │75280.58668 ││75281.007925 │53.997 │</w:t>
      </w:r>
      <w:bookmarkEnd w:id="1069"/>
      <w:r w:rsidRPr="00B076E0">
        <w:rPr>
          <w:rFonts w:cs="DejaVu Sans Mono"/>
          <w:sz w:val="14"/>
          <w:szCs w:val="14"/>
          <w:lang w:val="en-US"/>
        </w:rPr>
        <w:t xml:space="preserve"> </w:t>
      </w:r>
    </w:p>
    <w:p w:rsidR="00080F3E" w:rsidRPr="00B076E0" w:rsidRDefault="00DE6574" w:rsidP="00900F55">
      <w:pPr>
        <w:pStyle w:val="cadrejaune"/>
        <w:tabs>
          <w:tab w:val="clear" w:pos="709"/>
        </w:tabs>
        <w:ind w:left="425" w:right="0"/>
        <w:rPr>
          <w:rFonts w:cs="DejaVu Sans Mono"/>
          <w:sz w:val="14"/>
          <w:szCs w:val="14"/>
          <w:lang w:val="en-US"/>
        </w:rPr>
      </w:pPr>
      <w:bookmarkStart w:id="1070" w:name="_Toc402887891"/>
      <w:r w:rsidRPr="00B076E0">
        <w:rPr>
          <w:rFonts w:cs="DejaVu Sans Mono"/>
          <w:sz w:val="14"/>
          <w:szCs w:val="14"/>
          <w:lang w:val="en-US"/>
        </w:rPr>
        <w:t>│</w:t>
      </w:r>
      <w:r w:rsidR="00473CF9" w:rsidRPr="00B076E0">
        <w:rPr>
          <w:rFonts w:cs="DejaVu Sans Mono"/>
          <w:sz w:val="14"/>
          <w:szCs w:val="14"/>
          <w:lang w:val="en-US"/>
        </w:rPr>
        <w:t>---------</w:t>
      </w:r>
      <w:r w:rsidR="00C47C27" w:rsidRPr="00B076E0">
        <w:rPr>
          <w:rFonts w:cs="DejaVu Sans Mono"/>
          <w:sz w:val="14"/>
          <w:szCs w:val="14"/>
          <w:lang w:val="en-US"/>
        </w:rPr>
        <w:t>│------------│------------│------------│------------││-------------│-------│</w:t>
      </w:r>
      <w:bookmarkEnd w:id="1070"/>
      <w:r w:rsidR="00C47C27" w:rsidRPr="00B076E0">
        <w:rPr>
          <w:rFonts w:cs="DejaVu Sans Mono"/>
          <w:sz w:val="14"/>
          <w:szCs w:val="14"/>
          <w:lang w:val="en-US"/>
        </w:rPr>
        <w:t xml:space="preserve"> </w:t>
      </w:r>
    </w:p>
    <w:p w:rsidR="00080F3E" w:rsidRPr="00B076E0" w:rsidRDefault="00C47C27" w:rsidP="00900F55">
      <w:pPr>
        <w:pStyle w:val="cadrejaune"/>
        <w:tabs>
          <w:tab w:val="clear" w:pos="709"/>
        </w:tabs>
        <w:ind w:left="425" w:right="0"/>
        <w:rPr>
          <w:rFonts w:cs="DejaVu Sans Mono"/>
          <w:sz w:val="14"/>
          <w:szCs w:val="14"/>
          <w:lang w:val="en-US"/>
        </w:rPr>
      </w:pPr>
      <w:bookmarkStart w:id="1071" w:name="_Toc402887892"/>
      <w:r w:rsidRPr="00B076E0">
        <w:rPr>
          <w:rFonts w:cs="DejaVu Sans Mono"/>
          <w:sz w:val="14"/>
          <w:szCs w:val="14"/>
          <w:lang w:val="en-US"/>
        </w:rPr>
        <w:t>│ Year MM │Maj. axis #1│Maj. axis #2│Maj. axis #3│Maj. axis #4││Maj. axis &lt;&gt; │Period │</w:t>
      </w:r>
      <w:bookmarkEnd w:id="1071"/>
      <w:r w:rsidRPr="00B076E0">
        <w:rPr>
          <w:rFonts w:cs="DejaVu Sans Mono"/>
          <w:sz w:val="14"/>
          <w:szCs w:val="14"/>
          <w:lang w:val="en-US"/>
        </w:rPr>
        <w:t xml:space="preserve"> </w:t>
      </w:r>
    </w:p>
    <w:p w:rsidR="00080F3E" w:rsidRPr="00B076E0" w:rsidRDefault="00C47C27" w:rsidP="00900F55">
      <w:pPr>
        <w:pStyle w:val="cadrejaune"/>
        <w:tabs>
          <w:tab w:val="clear" w:pos="709"/>
        </w:tabs>
        <w:ind w:left="425" w:right="0"/>
        <w:rPr>
          <w:rFonts w:cs="DejaVu Sans Mono"/>
          <w:sz w:val="14"/>
          <w:szCs w:val="14"/>
          <w:lang w:val="en-US"/>
        </w:rPr>
      </w:pPr>
      <w:bookmarkStart w:id="1072" w:name="_Toc402887893"/>
      <w:r w:rsidRPr="00B076E0">
        <w:rPr>
          <w:rFonts w:cs="DejaVu Sans Mono"/>
          <w:sz w:val="14"/>
          <w:szCs w:val="14"/>
          <w:lang w:val="en-US"/>
        </w:rPr>
        <w:t>│---------│------------│------------│------------│------------││-------------│-------│</w:t>
      </w:r>
      <w:bookmarkEnd w:id="1072"/>
      <w:r w:rsidRPr="00B076E0">
        <w:rPr>
          <w:rFonts w:cs="DejaVu Sans Mono"/>
          <w:sz w:val="14"/>
          <w:szCs w:val="14"/>
          <w:lang w:val="en-US"/>
        </w:rPr>
        <w:t xml:space="preserve"> </w:t>
      </w:r>
    </w:p>
    <w:p w:rsidR="00080F3E" w:rsidRPr="00B076E0" w:rsidRDefault="00C47C27" w:rsidP="00900F55">
      <w:pPr>
        <w:pStyle w:val="cadrejaune"/>
        <w:tabs>
          <w:tab w:val="clear" w:pos="709"/>
        </w:tabs>
        <w:ind w:left="425" w:right="0"/>
        <w:rPr>
          <w:rFonts w:cs="DejaVu Sans Mono"/>
          <w:sz w:val="14"/>
          <w:szCs w:val="14"/>
          <w:lang w:val="en-US"/>
        </w:rPr>
      </w:pPr>
      <w:bookmarkStart w:id="1073" w:name="_Toc402887894"/>
      <w:r w:rsidRPr="00B076E0">
        <w:rPr>
          <w:rFonts w:cs="DejaVu Sans Mono"/>
          <w:sz w:val="14"/>
          <w:szCs w:val="14"/>
          <w:lang w:val="en-US"/>
        </w:rPr>
        <w:t>│ 2002 01 │75256.92206 │75117.13953 │75304.23742 │75246.53441 ││75231.208355 │53.944 │</w:t>
      </w:r>
      <w:bookmarkEnd w:id="1073"/>
      <w:r w:rsidRPr="00B076E0">
        <w:rPr>
          <w:rFonts w:cs="DejaVu Sans Mono"/>
          <w:sz w:val="14"/>
          <w:szCs w:val="14"/>
          <w:lang w:val="en-US"/>
        </w:rPr>
        <w:t xml:space="preserve"> </w:t>
      </w:r>
    </w:p>
    <w:p w:rsidR="00080F3E" w:rsidRPr="00B076E0" w:rsidRDefault="00C47C27" w:rsidP="00900F55">
      <w:pPr>
        <w:pStyle w:val="cadrejaune"/>
        <w:tabs>
          <w:tab w:val="clear" w:pos="709"/>
        </w:tabs>
        <w:ind w:left="425" w:right="0"/>
        <w:rPr>
          <w:rFonts w:cs="DejaVu Sans Mono"/>
          <w:sz w:val="14"/>
          <w:szCs w:val="14"/>
          <w:lang w:val="en-US"/>
        </w:rPr>
      </w:pPr>
      <w:bookmarkStart w:id="1074" w:name="_Toc402887895"/>
      <w:r w:rsidRPr="00B076E0">
        <w:rPr>
          <w:rFonts w:cs="DejaVu Sans Mono"/>
          <w:sz w:val="14"/>
          <w:szCs w:val="14"/>
          <w:lang w:val="en-US"/>
        </w:rPr>
        <w:t>│ 2002 02 │75249.73135 │75249.74914 │75249.77489 │75249.73716 ││75249.748135 │53.964 │</w:t>
      </w:r>
      <w:bookmarkEnd w:id="1074"/>
      <w:r w:rsidRPr="00B076E0">
        <w:rPr>
          <w:rFonts w:cs="DejaVu Sans Mono"/>
          <w:sz w:val="14"/>
          <w:szCs w:val="14"/>
          <w:lang w:val="en-US"/>
        </w:rPr>
        <w:t xml:space="preserve"> </w:t>
      </w:r>
    </w:p>
    <w:p w:rsidR="00080F3E" w:rsidRPr="00B076E0" w:rsidRDefault="00C47C27" w:rsidP="00900F55">
      <w:pPr>
        <w:pStyle w:val="cadrejaune"/>
        <w:tabs>
          <w:tab w:val="clear" w:pos="709"/>
        </w:tabs>
        <w:ind w:left="425" w:right="0"/>
        <w:rPr>
          <w:rFonts w:cs="DejaVu Sans Mono"/>
          <w:sz w:val="14"/>
          <w:szCs w:val="14"/>
          <w:lang w:val="en-US"/>
        </w:rPr>
      </w:pPr>
      <w:bookmarkStart w:id="1075" w:name="_Toc402887896"/>
      <w:r w:rsidRPr="00B076E0">
        <w:rPr>
          <w:rFonts w:cs="DejaVu Sans Mono"/>
          <w:sz w:val="14"/>
          <w:szCs w:val="14"/>
          <w:lang w:val="en-US"/>
        </w:rPr>
        <w:t>│ 2002 03 │75244.68142 │75244.66658 │75244.68105 │75244.65433 ││75244.670845 │53.958 │</w:t>
      </w:r>
      <w:bookmarkEnd w:id="1075"/>
      <w:r w:rsidRPr="00B076E0">
        <w:rPr>
          <w:rFonts w:cs="DejaVu Sans Mono"/>
          <w:sz w:val="14"/>
          <w:szCs w:val="14"/>
          <w:lang w:val="en-US"/>
        </w:rPr>
        <w:t xml:space="preserve"> </w:t>
      </w:r>
    </w:p>
    <w:p w:rsidR="00080F3E" w:rsidRPr="00B076E0" w:rsidRDefault="00C47C27" w:rsidP="00900F55">
      <w:pPr>
        <w:pStyle w:val="cadrejaune"/>
        <w:tabs>
          <w:tab w:val="clear" w:pos="709"/>
        </w:tabs>
        <w:ind w:left="425" w:right="0"/>
        <w:rPr>
          <w:rFonts w:cs="DejaVu Sans Mono"/>
          <w:sz w:val="14"/>
          <w:szCs w:val="14"/>
          <w:lang w:val="en-US"/>
        </w:rPr>
      </w:pPr>
      <w:bookmarkStart w:id="1076" w:name="_Toc402887897"/>
      <w:r w:rsidRPr="00B076E0">
        <w:rPr>
          <w:rFonts w:cs="DejaVu Sans Mono"/>
          <w:sz w:val="14"/>
          <w:szCs w:val="14"/>
          <w:lang w:val="en-US"/>
        </w:rPr>
        <w:t>│ 2002 04 │75238.65704 │75238.69900 │75238.75776 │75238.71339 ││75238.706797 │53.952 │</w:t>
      </w:r>
      <w:bookmarkEnd w:id="1076"/>
      <w:r w:rsidRPr="00B076E0">
        <w:rPr>
          <w:rFonts w:cs="DejaVu Sans Mono"/>
          <w:sz w:val="14"/>
          <w:szCs w:val="14"/>
          <w:lang w:val="en-US"/>
        </w:rPr>
        <w:t xml:space="preserve"> </w:t>
      </w:r>
    </w:p>
    <w:p w:rsidR="00080F3E" w:rsidRPr="00B076E0" w:rsidRDefault="00080F3E" w:rsidP="00900F55">
      <w:pPr>
        <w:pStyle w:val="cadrejaune"/>
        <w:tabs>
          <w:tab w:val="clear" w:pos="709"/>
        </w:tabs>
        <w:ind w:left="425" w:right="0"/>
        <w:rPr>
          <w:rFonts w:cs="DejaVu Sans Mono"/>
          <w:sz w:val="14"/>
          <w:szCs w:val="14"/>
          <w:lang w:val="en-US"/>
        </w:rPr>
      </w:pPr>
    </w:p>
    <w:p w:rsidR="005E310E" w:rsidRDefault="00C47C27" w:rsidP="009E768B">
      <w:pPr>
        <w:pStyle w:val="cadrejaune"/>
        <w:tabs>
          <w:tab w:val="clear" w:pos="709"/>
        </w:tabs>
        <w:ind w:left="425" w:right="0"/>
        <w:rPr>
          <w:rFonts w:cs="DejaVu Sans Mono"/>
          <w:sz w:val="14"/>
          <w:szCs w:val="14"/>
          <w:lang w:val="en-US"/>
        </w:rPr>
      </w:pPr>
      <w:r w:rsidRPr="00B076E0">
        <w:rPr>
          <w:rFonts w:cs="DejaVu Sans Mono"/>
          <w:sz w:val="14"/>
          <w:szCs w:val="14"/>
          <w:lang w:val="en-US"/>
        </w:rPr>
        <w:t xml:space="preserve">   </w:t>
      </w:r>
      <w:bookmarkStart w:id="1077" w:name="_Toc402887898"/>
      <w:r w:rsidRPr="00B076E0">
        <w:rPr>
          <w:rFonts w:cs="DejaVu Sans Mono"/>
          <w:sz w:val="14"/>
          <w:szCs w:val="14"/>
          <w:lang w:val="en-US"/>
        </w:rPr>
        <w:t>etc..... until end of available orbit files</w:t>
      </w:r>
      <w:bookmarkEnd w:id="1077"/>
    </w:p>
    <w:p w:rsidR="00CA01AD" w:rsidRPr="002B70DF" w:rsidRDefault="00CA01AD" w:rsidP="004F584D">
      <w:pPr>
        <w:rPr>
          <w:sz w:val="6"/>
          <w:lang w:val="en-US"/>
        </w:rPr>
      </w:pPr>
    </w:p>
    <w:p w:rsidR="00CA01AD" w:rsidRDefault="009732F1" w:rsidP="005E5EDC">
      <w:pPr>
        <w:pStyle w:val="Lgende"/>
      </w:pPr>
      <w:bookmarkStart w:id="1078" w:name="_Toc416973674"/>
      <w:r>
        <w:t xml:space="preserve">Table </w:t>
      </w:r>
      <w:fldSimple w:instr=" SEQ Table \* ARABIC ">
        <w:r w:rsidR="003E62A6">
          <w:rPr>
            <w:noProof/>
          </w:rPr>
          <w:t>20</w:t>
        </w:r>
      </w:fldSimple>
      <w:r>
        <w:rPr>
          <w:lang w:bidi="ar-SA"/>
        </w:rPr>
        <w:t>:</w:t>
      </w:r>
      <w:r>
        <w:rPr>
          <w:lang w:bidi="ar-SA"/>
        </w:rPr>
        <w:tab/>
      </w:r>
      <w:r w:rsidR="00CA01AD" w:rsidRPr="00B9258E">
        <w:rPr>
          <w:lang w:bidi="ar-SA"/>
        </w:rPr>
        <w:t xml:space="preserve">Exemple de résultat de la commande </w:t>
      </w:r>
      <w:r w:rsidR="00CA01AD" w:rsidRPr="00CA01AD">
        <w:t>RCL_give_CLUORB_period</w:t>
      </w:r>
      <w:bookmarkEnd w:id="1078"/>
    </w:p>
    <w:p w:rsidR="00080F3E" w:rsidRDefault="00C47C27" w:rsidP="00260CFE">
      <w:pPr>
        <w:pStyle w:val="Titre2"/>
      </w:pPr>
      <w:bookmarkStart w:id="1079" w:name="_Toc402887899"/>
      <w:bookmarkStart w:id="1080" w:name="_Toc409633991"/>
      <w:bookmarkStart w:id="1081" w:name="_Toc416973829"/>
      <w:r>
        <w:t>Accès à la base locale CLUSTER</w:t>
      </w:r>
      <w:r w:rsidR="00473CF9">
        <w:t xml:space="preserve"> </w:t>
      </w:r>
      <w:r>
        <w:t>/</w:t>
      </w:r>
      <w:r w:rsidR="00473CF9">
        <w:t xml:space="preserve"> </w:t>
      </w:r>
      <w:r>
        <w:t>FGM L2</w:t>
      </w:r>
      <w:bookmarkEnd w:id="1079"/>
      <w:bookmarkEnd w:id="1080"/>
      <w:bookmarkEnd w:id="1081"/>
      <w:r>
        <w:t xml:space="preserve"> </w:t>
      </w:r>
    </w:p>
    <w:p w:rsidR="00080F3E" w:rsidRDefault="00C47C27" w:rsidP="002868AB">
      <w:pPr>
        <w:pStyle w:val="Titre3"/>
      </w:pPr>
      <w:r>
        <w:t xml:space="preserve">  </w:t>
      </w:r>
      <w:bookmarkStart w:id="1082" w:name="_Toc402887900"/>
      <w:bookmarkStart w:id="1083" w:name="_Toc409633992"/>
      <w:bookmarkStart w:id="1084" w:name="_Toc416973830"/>
      <w:r>
        <w:t>RCL_get_data_CLUFGM</w:t>
      </w:r>
      <w:bookmarkEnd w:id="1082"/>
      <w:bookmarkEnd w:id="1083"/>
      <w:bookmarkEnd w:id="1084"/>
      <w:r>
        <w:t xml:space="preserve">  </w:t>
      </w:r>
    </w:p>
    <w:p w:rsidR="00080F3E" w:rsidRPr="00B076E0" w:rsidRDefault="00B40F88" w:rsidP="000C5D32">
      <w:pPr>
        <w:pStyle w:val="RCLdesc"/>
        <w:rPr>
          <w:lang w:val="en-US"/>
        </w:rPr>
      </w:pPr>
      <w:bookmarkStart w:id="1085" w:name="_Toc402887901"/>
      <w:r w:rsidRPr="000A6A0F">
        <w:rPr>
          <w:lang w:val="en-GB"/>
        </w:rPr>
        <w:t>G</w:t>
      </w:r>
      <w:r w:rsidR="00C47C27" w:rsidRPr="000A6A0F">
        <w:rPr>
          <w:lang w:val="en-GB"/>
        </w:rPr>
        <w:t>et  CLUSTER/FGM data from cef data base  ; read the day file</w:t>
      </w:r>
      <w:r w:rsidR="00C47C27" w:rsidRPr="00B076E0">
        <w:rPr>
          <w:lang w:val="en-US"/>
        </w:rPr>
        <w:t>.cef in the local database and create a .bav ; Mode : SPIN or 5VPS</w:t>
      </w:r>
      <w:bookmarkEnd w:id="1085"/>
      <w:r w:rsidR="00C47C27" w:rsidRPr="00B076E0">
        <w:rPr>
          <w:lang w:val="en-US"/>
        </w:rPr>
        <w:t xml:space="preserve"> </w:t>
      </w:r>
    </w:p>
    <w:p w:rsidR="00080F3E" w:rsidRPr="00B076E0" w:rsidRDefault="00C47C27" w:rsidP="000C5D32">
      <w:pPr>
        <w:pStyle w:val="RCLdesc"/>
        <w:rPr>
          <w:lang w:val="en-US"/>
        </w:rPr>
      </w:pPr>
      <w:bookmarkStart w:id="1086" w:name="_Toc402887902"/>
      <w:r w:rsidRPr="00B076E0">
        <w:rPr>
          <w:lang w:val="en-US"/>
        </w:rPr>
        <w:t>Usage :</w:t>
      </w:r>
      <w:r w:rsidRPr="00B076E0">
        <w:rPr>
          <w:lang w:val="en-US"/>
        </w:rPr>
        <w:tab/>
        <w:t>RCL_get_data_CLUFGM   SatNum year month day Mode</w:t>
      </w:r>
      <w:bookmarkEnd w:id="1086"/>
      <w:r w:rsidRPr="00B076E0">
        <w:rPr>
          <w:lang w:val="en-US"/>
        </w:rPr>
        <w:t xml:space="preserve"> </w:t>
      </w:r>
    </w:p>
    <w:p w:rsidR="00080F3E" w:rsidRPr="00B076E0" w:rsidRDefault="00C47C27" w:rsidP="000C5D32">
      <w:pPr>
        <w:pStyle w:val="RCLdesc"/>
        <w:rPr>
          <w:lang w:val="en-US"/>
        </w:rPr>
      </w:pPr>
      <w:r w:rsidRPr="00B076E0">
        <w:rPr>
          <w:lang w:val="en-US"/>
        </w:rPr>
        <w:t xml:space="preserve">     </w:t>
      </w:r>
      <w:bookmarkStart w:id="1087" w:name="_Toc402887903"/>
      <w:r w:rsidRPr="00B076E0">
        <w:rPr>
          <w:lang w:val="en-US"/>
        </w:rPr>
        <w:t xml:space="preserve">ex: </w:t>
      </w:r>
      <w:r w:rsidRPr="00B076E0">
        <w:rPr>
          <w:lang w:val="en-US"/>
        </w:rPr>
        <w:tab/>
        <w:t xml:space="preserve">RCL_get_data_CLUFGM </w:t>
      </w:r>
      <w:r w:rsidR="005E310E" w:rsidRPr="00B076E0">
        <w:rPr>
          <w:lang w:val="en-US"/>
        </w:rPr>
        <w:t xml:space="preserve">  </w:t>
      </w:r>
      <w:r w:rsidRPr="00B076E0">
        <w:rPr>
          <w:lang w:val="en-US"/>
        </w:rPr>
        <w:t>3 2001 09 23 SPIN</w:t>
      </w:r>
      <w:bookmarkEnd w:id="1087"/>
    </w:p>
    <w:p w:rsidR="00080F3E" w:rsidRDefault="00C47C27" w:rsidP="002868AB">
      <w:pPr>
        <w:pStyle w:val="Titre3"/>
      </w:pPr>
      <w:r w:rsidRPr="00B076E0">
        <w:rPr>
          <w:lang w:val="en-US"/>
        </w:rPr>
        <w:t xml:space="preserve">  </w:t>
      </w:r>
      <w:bookmarkStart w:id="1088" w:name="_Toc402887904"/>
      <w:bookmarkStart w:id="1089" w:name="_Toc409633993"/>
      <w:bookmarkStart w:id="1090" w:name="_Toc416973831"/>
      <w:r>
        <w:t>RCL_fgm_cef_to_rff</w:t>
      </w:r>
      <w:bookmarkEnd w:id="1088"/>
      <w:bookmarkEnd w:id="1089"/>
      <w:bookmarkEnd w:id="1090"/>
      <w:r>
        <w:t xml:space="preserve">   </w:t>
      </w:r>
    </w:p>
    <w:p w:rsidR="00080F3E" w:rsidRPr="00B076E0" w:rsidRDefault="00B40F88" w:rsidP="000C5D32">
      <w:pPr>
        <w:pStyle w:val="RCLdesc"/>
        <w:rPr>
          <w:lang w:val="en-US"/>
        </w:rPr>
      </w:pPr>
      <w:bookmarkStart w:id="1091" w:name="_Toc402887905"/>
      <w:r w:rsidRPr="00B40F88">
        <w:rPr>
          <w:lang w:val="en-GB"/>
        </w:rPr>
        <w:t>C</w:t>
      </w:r>
      <w:r w:rsidR="00C47C27" w:rsidRPr="00B076E0">
        <w:rPr>
          <w:lang w:val="en-US"/>
        </w:rPr>
        <w:t>onvert a fgm.cef file into a fgm_VTL2.rff file</w:t>
      </w:r>
      <w:bookmarkEnd w:id="1091"/>
    </w:p>
    <w:p w:rsidR="00080F3E" w:rsidRPr="00B076E0" w:rsidRDefault="00C47C27" w:rsidP="000C5D32">
      <w:pPr>
        <w:pStyle w:val="listeargs"/>
        <w:rPr>
          <w:lang w:val="en-US"/>
        </w:rPr>
      </w:pPr>
      <w:bookmarkStart w:id="1092" w:name="_Toc402887906"/>
      <w:r w:rsidRPr="00B076E0">
        <w:rPr>
          <w:lang w:val="en-US"/>
        </w:rPr>
        <w:t>Usage :</w:t>
      </w:r>
      <w:r w:rsidRPr="00B076E0">
        <w:rPr>
          <w:lang w:val="en-US"/>
        </w:rPr>
        <w:tab/>
        <w:t>RCL_fgm_cef_to_rff   toto.cef</w:t>
      </w:r>
      <w:bookmarkEnd w:id="1092"/>
      <w:r w:rsidRPr="00B076E0">
        <w:rPr>
          <w:lang w:val="en-US"/>
        </w:rPr>
        <w:t xml:space="preserve"> </w:t>
      </w:r>
    </w:p>
    <w:p w:rsidR="00080F3E" w:rsidRPr="00B076E0" w:rsidRDefault="005E310E" w:rsidP="000C5D32">
      <w:pPr>
        <w:pStyle w:val="listeargs"/>
        <w:rPr>
          <w:lang w:val="en-US"/>
        </w:rPr>
      </w:pPr>
      <w:bookmarkStart w:id="1093" w:name="_Toc402887907"/>
      <w:r w:rsidRPr="00B076E0">
        <w:rPr>
          <w:lang w:val="en-US"/>
        </w:rPr>
        <w:t xml:space="preserve">    </w:t>
      </w:r>
      <w:r w:rsidRPr="00B076E0">
        <w:rPr>
          <w:lang w:val="en-US"/>
        </w:rPr>
        <w:tab/>
        <w:t xml:space="preserve">            </w:t>
      </w:r>
      <w:r w:rsidRPr="00B076E0">
        <w:rPr>
          <w:lang w:val="en-US"/>
        </w:rPr>
        <w:tab/>
      </w:r>
      <w:r w:rsidRPr="00B076E0">
        <w:rPr>
          <w:lang w:val="en-US"/>
        </w:rPr>
        <w:tab/>
      </w:r>
      <w:r w:rsidR="00C47C27" w:rsidRPr="00B076E0">
        <w:rPr>
          <w:lang w:val="en-US"/>
        </w:rPr>
        <w:t>toto.cef : name of an input CEF file</w:t>
      </w:r>
      <w:bookmarkEnd w:id="1093"/>
    </w:p>
    <w:p w:rsidR="00080F3E" w:rsidRDefault="00C47C27" w:rsidP="002868AB">
      <w:pPr>
        <w:pStyle w:val="Titre3"/>
      </w:pPr>
      <w:r w:rsidRPr="00B076E0">
        <w:rPr>
          <w:lang w:val="en-US"/>
        </w:rPr>
        <w:t xml:space="preserve">  </w:t>
      </w:r>
      <w:bookmarkStart w:id="1094" w:name="_Toc402887908"/>
      <w:bookmarkStart w:id="1095" w:name="_Toc409633994"/>
      <w:bookmarkStart w:id="1096" w:name="_Toc416973832"/>
      <w:r>
        <w:t>RCL_fgm_cef_to_bav</w:t>
      </w:r>
      <w:bookmarkEnd w:id="1094"/>
      <w:bookmarkEnd w:id="1095"/>
      <w:bookmarkEnd w:id="1096"/>
    </w:p>
    <w:p w:rsidR="00080F3E" w:rsidRPr="00B076E0" w:rsidRDefault="00B40F88" w:rsidP="000C5D32">
      <w:pPr>
        <w:pStyle w:val="RCLdesc"/>
        <w:rPr>
          <w:lang w:val="en-US"/>
        </w:rPr>
      </w:pPr>
      <w:bookmarkStart w:id="1097" w:name="_Toc402887909"/>
      <w:r>
        <w:rPr>
          <w:lang w:val="en-US"/>
        </w:rPr>
        <w:t>C</w:t>
      </w:r>
      <w:r w:rsidR="00C47C27" w:rsidRPr="00B076E0">
        <w:rPr>
          <w:lang w:val="en-US"/>
        </w:rPr>
        <w:t>onvert a fgm.cef file into a fgm bav file</w:t>
      </w:r>
      <w:bookmarkEnd w:id="1097"/>
      <w:r w:rsidR="00C47C27" w:rsidRPr="00B076E0">
        <w:rPr>
          <w:lang w:val="en-US"/>
        </w:rPr>
        <w:t xml:space="preserve"> </w:t>
      </w:r>
    </w:p>
    <w:p w:rsidR="00080F3E" w:rsidRPr="00B076E0" w:rsidRDefault="00C47C27" w:rsidP="000C5D32">
      <w:pPr>
        <w:pStyle w:val="listeargs"/>
        <w:rPr>
          <w:lang w:val="en-US"/>
        </w:rPr>
      </w:pPr>
      <w:bookmarkStart w:id="1098" w:name="_Toc402887910"/>
      <w:r w:rsidRPr="00B076E0">
        <w:rPr>
          <w:lang w:val="en-US"/>
        </w:rPr>
        <w:t>Usage :</w:t>
      </w:r>
      <w:r w:rsidRPr="00B076E0">
        <w:rPr>
          <w:lang w:val="en-US"/>
        </w:rPr>
        <w:tab/>
        <w:t>RCL_fgm_cef_to_bav   toto.cef</w:t>
      </w:r>
      <w:bookmarkEnd w:id="1098"/>
      <w:r w:rsidRPr="00B076E0">
        <w:rPr>
          <w:lang w:val="en-US"/>
        </w:rPr>
        <w:t xml:space="preserve"> </w:t>
      </w:r>
    </w:p>
    <w:p w:rsidR="003925D1" w:rsidRPr="00B076E0" w:rsidRDefault="005E310E" w:rsidP="006D454E">
      <w:pPr>
        <w:pStyle w:val="listeargs"/>
        <w:rPr>
          <w:lang w:val="en-US"/>
        </w:rPr>
      </w:pPr>
      <w:r w:rsidRPr="00B076E0">
        <w:rPr>
          <w:lang w:val="en-US"/>
        </w:rPr>
        <w:t xml:space="preserve">    </w:t>
      </w:r>
      <w:r w:rsidRPr="00B076E0">
        <w:rPr>
          <w:lang w:val="en-US"/>
        </w:rPr>
        <w:tab/>
      </w:r>
      <w:r w:rsidRPr="00B076E0">
        <w:rPr>
          <w:lang w:val="en-US"/>
        </w:rPr>
        <w:tab/>
      </w:r>
      <w:r w:rsidRPr="00B076E0">
        <w:rPr>
          <w:lang w:val="en-US"/>
        </w:rPr>
        <w:tab/>
        <w:t xml:space="preserve"> </w:t>
      </w:r>
      <w:r w:rsidR="00C47C27" w:rsidRPr="00B076E0">
        <w:rPr>
          <w:lang w:val="en-US"/>
        </w:rPr>
        <w:t xml:space="preserve"> </w:t>
      </w:r>
      <w:bookmarkStart w:id="1099" w:name="_Toc402887911"/>
      <w:r w:rsidR="00C47C27" w:rsidRPr="00B076E0">
        <w:rPr>
          <w:lang w:val="en-US"/>
        </w:rPr>
        <w:t>toto.cef : name of an input CEF fil</w:t>
      </w:r>
      <w:bookmarkEnd w:id="1099"/>
      <w:r w:rsidR="006D454E">
        <w:rPr>
          <w:lang w:val="en-US"/>
        </w:rPr>
        <w:t>e</w:t>
      </w:r>
    </w:p>
    <w:p w:rsidR="003925D1" w:rsidRPr="006D454E" w:rsidRDefault="003925D1" w:rsidP="003925D1">
      <w:pPr>
        <w:pStyle w:val="Titre3"/>
        <w:rPr>
          <w:lang w:val="en-GB"/>
        </w:rPr>
      </w:pPr>
      <w:r w:rsidRPr="00B076E0">
        <w:rPr>
          <w:lang w:val="en-US"/>
        </w:rPr>
        <w:t xml:space="preserve">  </w:t>
      </w:r>
      <w:bookmarkStart w:id="1100" w:name="_Toc416973833"/>
      <w:r w:rsidRPr="006D454E">
        <w:rPr>
          <w:lang w:val="en-GB"/>
        </w:rPr>
        <w:t>RCL_fgm_cef_</w:t>
      </w:r>
      <w:r w:rsidR="006D454E" w:rsidRPr="006D454E">
        <w:rPr>
          <w:lang w:val="en-GB"/>
        </w:rPr>
        <w:t>gse_to_sr2</w:t>
      </w:r>
      <w:bookmarkEnd w:id="1100"/>
    </w:p>
    <w:p w:rsidR="003925D1" w:rsidRPr="00B076E0" w:rsidRDefault="003925D1" w:rsidP="003925D1">
      <w:pPr>
        <w:pStyle w:val="RCLdesc"/>
        <w:rPr>
          <w:lang w:val="en-US"/>
        </w:rPr>
      </w:pPr>
      <w:r>
        <w:rPr>
          <w:lang w:val="en-US"/>
        </w:rPr>
        <w:t>C</w:t>
      </w:r>
      <w:r w:rsidRPr="00B076E0">
        <w:rPr>
          <w:lang w:val="en-US"/>
        </w:rPr>
        <w:t xml:space="preserve">onvert a fgm.cef file </w:t>
      </w:r>
      <w:r w:rsidR="006D454E">
        <w:rPr>
          <w:lang w:val="en-US"/>
        </w:rPr>
        <w:t>with data in GSE to SR2 system</w:t>
      </w:r>
      <w:r w:rsidRPr="00B076E0">
        <w:rPr>
          <w:lang w:val="en-US"/>
        </w:rPr>
        <w:t xml:space="preserve"> </w:t>
      </w:r>
    </w:p>
    <w:p w:rsidR="003925D1" w:rsidRPr="00B076E0" w:rsidRDefault="003925D1" w:rsidP="003925D1">
      <w:pPr>
        <w:pStyle w:val="listeargs"/>
        <w:rPr>
          <w:lang w:val="en-US"/>
        </w:rPr>
      </w:pPr>
      <w:r w:rsidRPr="00B076E0">
        <w:rPr>
          <w:lang w:val="en-US"/>
        </w:rPr>
        <w:t>Usage :</w:t>
      </w:r>
      <w:r w:rsidRPr="00B076E0">
        <w:rPr>
          <w:lang w:val="en-US"/>
        </w:rPr>
        <w:tab/>
        <w:t>RCL_fgm_</w:t>
      </w:r>
      <w:r w:rsidR="006D454E">
        <w:rPr>
          <w:lang w:val="en-US"/>
        </w:rPr>
        <w:t>cef_gse_to_sr2</w:t>
      </w:r>
      <w:r w:rsidRPr="00B076E0">
        <w:rPr>
          <w:lang w:val="en-US"/>
        </w:rPr>
        <w:t xml:space="preserve">   </w:t>
      </w:r>
      <w:r w:rsidR="006D454E">
        <w:rPr>
          <w:lang w:val="en-US"/>
        </w:rPr>
        <w:tab/>
      </w:r>
      <w:r w:rsidRPr="00B076E0">
        <w:rPr>
          <w:lang w:val="en-US"/>
        </w:rPr>
        <w:t xml:space="preserve">toto.cef </w:t>
      </w:r>
      <w:r w:rsidR="006D454E">
        <w:rPr>
          <w:lang w:val="en-US"/>
        </w:rPr>
        <w:t xml:space="preserve"> rasc dec</w:t>
      </w:r>
    </w:p>
    <w:p w:rsidR="003925D1" w:rsidRDefault="003925D1" w:rsidP="003925D1">
      <w:pPr>
        <w:pStyle w:val="listeargs"/>
        <w:rPr>
          <w:lang w:val="en-US"/>
        </w:rPr>
      </w:pPr>
      <w:r w:rsidRPr="00B076E0">
        <w:rPr>
          <w:lang w:val="en-US"/>
        </w:rPr>
        <w:t xml:space="preserve">    </w:t>
      </w:r>
      <w:r w:rsidRPr="00B076E0">
        <w:rPr>
          <w:lang w:val="en-US"/>
        </w:rPr>
        <w:tab/>
      </w:r>
      <w:r w:rsidRPr="00B076E0">
        <w:rPr>
          <w:lang w:val="en-US"/>
        </w:rPr>
        <w:tab/>
      </w:r>
      <w:r w:rsidRPr="00B076E0">
        <w:rPr>
          <w:lang w:val="en-US"/>
        </w:rPr>
        <w:tab/>
        <w:t xml:space="preserve">  </w:t>
      </w:r>
      <w:r w:rsidR="006D454E">
        <w:rPr>
          <w:lang w:val="en-US"/>
        </w:rPr>
        <w:tab/>
      </w:r>
      <w:r w:rsidRPr="00B076E0">
        <w:rPr>
          <w:lang w:val="en-US"/>
        </w:rPr>
        <w:t xml:space="preserve">toto.cef : </w:t>
      </w:r>
      <w:r w:rsidR="006D454E">
        <w:rPr>
          <w:lang w:val="en-US"/>
        </w:rPr>
        <w:t xml:space="preserve">  </w:t>
      </w:r>
      <w:r w:rsidRPr="00B076E0">
        <w:rPr>
          <w:lang w:val="en-US"/>
        </w:rPr>
        <w:t>name of an input CEF file</w:t>
      </w:r>
    </w:p>
    <w:p w:rsidR="006D454E" w:rsidRDefault="006D454E" w:rsidP="006D454E">
      <w:pPr>
        <w:pStyle w:val="listeargs"/>
        <w:rPr>
          <w:lang w:val="en-US"/>
        </w:rPr>
      </w:pPr>
      <w:r>
        <w:rPr>
          <w:lang w:val="en-US"/>
        </w:rPr>
        <w:tab/>
      </w:r>
      <w:r>
        <w:rPr>
          <w:lang w:val="en-US"/>
        </w:rPr>
        <w:tab/>
      </w:r>
      <w:r>
        <w:rPr>
          <w:lang w:val="en-US"/>
        </w:rPr>
        <w:tab/>
      </w:r>
      <w:r>
        <w:rPr>
          <w:lang w:val="en-US"/>
        </w:rPr>
        <w:tab/>
        <w:t xml:space="preserve">rasc,dec:   right ascension and declination of the spin </w:t>
      </w:r>
    </w:p>
    <w:p w:rsidR="006D454E" w:rsidRDefault="006D454E" w:rsidP="006D454E">
      <w:pPr>
        <w:pStyle w:val="listeargs"/>
        <w:tabs>
          <w:tab w:val="clear" w:pos="4962"/>
          <w:tab w:val="left" w:pos="4820"/>
        </w:tabs>
        <w:rPr>
          <w:lang w:val="en-US"/>
        </w:rPr>
      </w:pPr>
      <w:r>
        <w:rPr>
          <w:lang w:val="en-US"/>
        </w:rPr>
        <w:tab/>
      </w:r>
      <w:r>
        <w:rPr>
          <w:lang w:val="en-US"/>
        </w:rPr>
        <w:tab/>
      </w:r>
      <w:r>
        <w:rPr>
          <w:lang w:val="en-US"/>
        </w:rPr>
        <w:tab/>
      </w:r>
      <w:r>
        <w:rPr>
          <w:lang w:val="en-US"/>
        </w:rPr>
        <w:tab/>
      </w:r>
      <w:r>
        <w:rPr>
          <w:lang w:val="en-US"/>
        </w:rPr>
        <w:tab/>
      </w:r>
      <w:r>
        <w:rPr>
          <w:lang w:val="en-US"/>
        </w:rPr>
        <w:tab/>
        <w:t xml:space="preserve"> axis in GEI system</w:t>
      </w:r>
    </w:p>
    <w:p w:rsidR="003925D1" w:rsidRPr="00B076E0" w:rsidRDefault="003925D1" w:rsidP="003925D1">
      <w:pPr>
        <w:pStyle w:val="listeargs"/>
        <w:rPr>
          <w:lang w:val="en-US"/>
        </w:rPr>
      </w:pPr>
    </w:p>
    <w:p w:rsidR="00675D90" w:rsidRPr="00B076E0" w:rsidRDefault="00675D90" w:rsidP="009E768B">
      <w:pPr>
        <w:pStyle w:val="listeargs"/>
        <w:ind w:left="0"/>
        <w:rPr>
          <w:lang w:val="en-US"/>
        </w:rPr>
      </w:pPr>
    </w:p>
    <w:p w:rsidR="00080F3E" w:rsidRDefault="00C47C27" w:rsidP="00260CFE">
      <w:pPr>
        <w:pStyle w:val="Titre2"/>
      </w:pPr>
      <w:bookmarkStart w:id="1101" w:name="_Toc402887912"/>
      <w:bookmarkStart w:id="1102" w:name="_Toc409633995"/>
      <w:bookmarkStart w:id="1103" w:name="_Toc416973834"/>
      <w:r>
        <w:t xml:space="preserve">Accès à la base distante </w:t>
      </w:r>
      <w:r w:rsidR="00DC0627">
        <w:t>CSA</w:t>
      </w:r>
      <w:r w:rsidR="00473CF9">
        <w:t xml:space="preserve"> </w:t>
      </w:r>
      <w:r>
        <w:t>/</w:t>
      </w:r>
      <w:r w:rsidR="00473CF9">
        <w:t xml:space="preserve"> </w:t>
      </w:r>
      <w:r>
        <w:t>FGM L2</w:t>
      </w:r>
      <w:bookmarkEnd w:id="1101"/>
      <w:bookmarkEnd w:id="1102"/>
      <w:bookmarkEnd w:id="1103"/>
    </w:p>
    <w:p w:rsidR="00381750" w:rsidRPr="00785B07" w:rsidRDefault="00381750" w:rsidP="00381750">
      <w:pPr>
        <w:pStyle w:val="Titre3"/>
        <w:rPr>
          <w:lang w:val="en-GB"/>
        </w:rPr>
      </w:pPr>
      <w:r w:rsidRPr="00C1225C">
        <w:t xml:space="preserve">  </w:t>
      </w:r>
      <w:bookmarkStart w:id="1104" w:name="_Toc416973835"/>
      <w:r w:rsidRPr="00785B07">
        <w:rPr>
          <w:lang w:val="en-GB"/>
        </w:rPr>
        <w:t>RCL_download_data_CLUFGM_oneday</w:t>
      </w:r>
      <w:r>
        <w:rPr>
          <w:lang w:val="en-GB"/>
        </w:rPr>
        <w:t>_t1t2</w:t>
      </w:r>
      <w:bookmarkEnd w:id="1104"/>
      <w:r w:rsidRPr="00785B07">
        <w:rPr>
          <w:lang w:val="en-GB"/>
        </w:rPr>
        <w:t xml:space="preserve">         </w:t>
      </w:r>
    </w:p>
    <w:p w:rsidR="00381750" w:rsidRPr="00B076E0" w:rsidRDefault="00381750" w:rsidP="00381750">
      <w:pPr>
        <w:pStyle w:val="RCLdesc"/>
        <w:rPr>
          <w:lang w:val="en-US"/>
        </w:rPr>
      </w:pPr>
      <w:r w:rsidRPr="00B40F88">
        <w:rPr>
          <w:lang w:val="en-GB"/>
        </w:rPr>
        <w:t>G</w:t>
      </w:r>
      <w:r w:rsidRPr="00B076E0">
        <w:rPr>
          <w:lang w:val="en-US"/>
        </w:rPr>
        <w:t xml:space="preserve">et </w:t>
      </w:r>
      <w:r>
        <w:rPr>
          <w:lang w:val="en-US"/>
        </w:rPr>
        <w:t xml:space="preserve">time period </w:t>
      </w:r>
      <w:r w:rsidRPr="00B076E0">
        <w:rPr>
          <w:lang w:val="en-US"/>
        </w:rPr>
        <w:t xml:space="preserve"> of FGM data from </w:t>
      </w:r>
      <w:r>
        <w:rPr>
          <w:lang w:val="en-US"/>
        </w:rPr>
        <w:t>CSA</w:t>
      </w:r>
      <w:r w:rsidRPr="00B076E0">
        <w:rPr>
          <w:lang w:val="en-US"/>
        </w:rPr>
        <w:t xml:space="preserve"> (SPIN, 5VPS or FULL).</w:t>
      </w:r>
    </w:p>
    <w:p w:rsidR="00381750" w:rsidRPr="00381750" w:rsidRDefault="00381750" w:rsidP="00381750">
      <w:pPr>
        <w:pStyle w:val="RCLdesc"/>
        <w:rPr>
          <w:rFonts w:ascii="DejaVu Sans Condensed" w:hAnsi="DejaVu Sans Condensed" w:cs="DejaVu Sans Condensed"/>
          <w:sz w:val="14"/>
          <w:lang w:val="en-US"/>
        </w:rPr>
      </w:pPr>
      <w:r w:rsidRPr="00B076E0">
        <w:rPr>
          <w:lang w:val="en-US"/>
        </w:rPr>
        <w:t>Usage :</w:t>
      </w:r>
      <w:r w:rsidRPr="00B076E0">
        <w:rPr>
          <w:lang w:val="en-US"/>
        </w:rPr>
        <w:tab/>
        <w:t xml:space="preserve">RCL_download_data_CLUFGM_oneday   </w:t>
      </w:r>
      <w:r w:rsidRPr="00381750">
        <w:rPr>
          <w:rFonts w:ascii="DejaVu Sans Condensed" w:hAnsi="DejaVu Sans Condensed" w:cs="DejaVu Sans Condensed"/>
          <w:sz w:val="14"/>
          <w:lang w:val="en-US"/>
        </w:rPr>
        <w:t xml:space="preserve">SatNum year month day H1 M1 H2 M2 Mode </w:t>
      </w:r>
    </w:p>
    <w:p w:rsidR="00381750" w:rsidRPr="00381750" w:rsidRDefault="00381750" w:rsidP="00381750">
      <w:pPr>
        <w:pStyle w:val="RCLdesc"/>
        <w:rPr>
          <w:lang w:val="en-US"/>
        </w:rPr>
      </w:pPr>
      <w:r w:rsidRPr="00B076E0">
        <w:rPr>
          <w:lang w:val="en-US"/>
        </w:rPr>
        <w:t xml:space="preserve">    ex: </w:t>
      </w:r>
      <w:r w:rsidRPr="00B076E0">
        <w:rPr>
          <w:lang w:val="en-US"/>
        </w:rPr>
        <w:tab/>
        <w:t xml:space="preserve">RCL_download_data_CLUFGM_oneday 3 2001 09 23 </w:t>
      </w:r>
      <w:r>
        <w:rPr>
          <w:lang w:val="en-US"/>
        </w:rPr>
        <w:t xml:space="preserve">09 20 10 30 </w:t>
      </w:r>
      <w:r w:rsidRPr="00B076E0">
        <w:rPr>
          <w:lang w:val="en-US"/>
        </w:rPr>
        <w:t>SPIN</w:t>
      </w:r>
    </w:p>
    <w:p w:rsidR="00080F3E" w:rsidRPr="00785B07" w:rsidRDefault="00C47C27" w:rsidP="002868AB">
      <w:pPr>
        <w:pStyle w:val="Titre3"/>
        <w:rPr>
          <w:lang w:val="en-GB"/>
        </w:rPr>
      </w:pPr>
      <w:r w:rsidRPr="00381750">
        <w:rPr>
          <w:lang w:val="en-GB"/>
        </w:rPr>
        <w:t xml:space="preserve">  </w:t>
      </w:r>
      <w:bookmarkStart w:id="1105" w:name="_Toc402887913"/>
      <w:bookmarkStart w:id="1106" w:name="_Toc409633996"/>
      <w:bookmarkStart w:id="1107" w:name="_Toc416973836"/>
      <w:r w:rsidRPr="00785B07">
        <w:rPr>
          <w:lang w:val="en-GB"/>
        </w:rPr>
        <w:t>RCL_download_data_CLUFGM_oneday</w:t>
      </w:r>
      <w:bookmarkEnd w:id="1105"/>
      <w:bookmarkEnd w:id="1106"/>
      <w:bookmarkEnd w:id="1107"/>
      <w:r w:rsidRPr="00785B07">
        <w:rPr>
          <w:lang w:val="en-GB"/>
        </w:rPr>
        <w:t xml:space="preserve">         </w:t>
      </w:r>
    </w:p>
    <w:p w:rsidR="00080F3E" w:rsidRPr="00B076E0" w:rsidRDefault="00B40F88" w:rsidP="000C5D32">
      <w:pPr>
        <w:pStyle w:val="RCLdesc"/>
        <w:rPr>
          <w:lang w:val="en-US"/>
        </w:rPr>
      </w:pPr>
      <w:bookmarkStart w:id="1108" w:name="_Toc402887914"/>
      <w:r w:rsidRPr="00B40F88">
        <w:rPr>
          <w:lang w:val="en-GB"/>
        </w:rPr>
        <w:t>G</w:t>
      </w:r>
      <w:r w:rsidR="00C47C27" w:rsidRPr="00B076E0">
        <w:rPr>
          <w:lang w:val="en-US"/>
        </w:rPr>
        <w:t xml:space="preserve">et entire day of FGM data from </w:t>
      </w:r>
      <w:r w:rsidR="00DC0627">
        <w:rPr>
          <w:lang w:val="en-US"/>
        </w:rPr>
        <w:t>CSA</w:t>
      </w:r>
      <w:r w:rsidR="00C47C27" w:rsidRPr="00B076E0">
        <w:rPr>
          <w:lang w:val="en-US"/>
        </w:rPr>
        <w:t xml:space="preserve"> (SPIN, 5VPS or FULL).</w:t>
      </w:r>
      <w:bookmarkEnd w:id="1108"/>
    </w:p>
    <w:p w:rsidR="00080F3E" w:rsidRPr="00B076E0" w:rsidRDefault="00C47C27" w:rsidP="000C5D32">
      <w:pPr>
        <w:pStyle w:val="RCLdesc"/>
        <w:rPr>
          <w:lang w:val="en-US"/>
        </w:rPr>
      </w:pPr>
      <w:bookmarkStart w:id="1109" w:name="_Toc402887915"/>
      <w:r w:rsidRPr="00B076E0">
        <w:rPr>
          <w:lang w:val="en-US"/>
        </w:rPr>
        <w:t>Usage :</w:t>
      </w:r>
      <w:r w:rsidRPr="00B076E0">
        <w:rPr>
          <w:lang w:val="en-US"/>
        </w:rPr>
        <w:tab/>
        <w:t>RCL_download_data_CLUFGM_oneday   SatNum year month day Mode</w:t>
      </w:r>
      <w:bookmarkEnd w:id="1109"/>
      <w:r w:rsidRPr="00B076E0">
        <w:rPr>
          <w:lang w:val="en-US"/>
        </w:rPr>
        <w:t xml:space="preserve"> </w:t>
      </w:r>
    </w:p>
    <w:p w:rsidR="00080F3E" w:rsidRPr="00B076E0" w:rsidRDefault="00C47C27" w:rsidP="000C5D32">
      <w:pPr>
        <w:pStyle w:val="RCLdesc"/>
        <w:rPr>
          <w:lang w:val="en-US"/>
        </w:rPr>
      </w:pPr>
      <w:r w:rsidRPr="00B076E0">
        <w:rPr>
          <w:lang w:val="en-US"/>
        </w:rPr>
        <w:t xml:space="preserve">    </w:t>
      </w:r>
      <w:bookmarkStart w:id="1110" w:name="_Toc402887916"/>
      <w:r w:rsidRPr="00B076E0">
        <w:rPr>
          <w:lang w:val="en-US"/>
        </w:rPr>
        <w:t xml:space="preserve">ex: </w:t>
      </w:r>
      <w:r w:rsidRPr="00B076E0">
        <w:rPr>
          <w:lang w:val="en-US"/>
        </w:rPr>
        <w:tab/>
        <w:t>RCL_download_data_CLUFGM_oneday 3 2001 09 23 SPIN</w:t>
      </w:r>
      <w:bookmarkEnd w:id="1110"/>
    </w:p>
    <w:p w:rsidR="00B46E06" w:rsidRPr="00B40F88" w:rsidRDefault="00B40F88" w:rsidP="000C5D32">
      <w:pPr>
        <w:pStyle w:val="RCLdesc"/>
        <w:rPr>
          <w:lang w:val="en-GB"/>
        </w:rPr>
      </w:pPr>
      <w:r w:rsidRPr="00B40F88">
        <w:rPr>
          <w:lang w:val="en-GB"/>
        </w:rPr>
        <w:t xml:space="preserve">This command use </w:t>
      </w:r>
      <w:r w:rsidR="00B46E06" w:rsidRPr="00B40F88">
        <w:rPr>
          <w:lang w:val="en-GB"/>
        </w:rPr>
        <w:t xml:space="preserve"> </w:t>
      </w:r>
      <w:r>
        <w:rPr>
          <w:lang w:val="en-GB"/>
        </w:rPr>
        <w:tab/>
      </w:r>
      <w:r w:rsidR="00B46E06" w:rsidRPr="00B40F88">
        <w:rPr>
          <w:lang w:val="en-GB"/>
        </w:rPr>
        <w:t>RCL_next_day</w:t>
      </w:r>
    </w:p>
    <w:p w:rsidR="00080F3E" w:rsidRDefault="00C47C27" w:rsidP="002868AB">
      <w:pPr>
        <w:pStyle w:val="Titre3"/>
      </w:pPr>
      <w:r w:rsidRPr="00B40F88">
        <w:rPr>
          <w:lang w:val="en-GB"/>
        </w:rPr>
        <w:t xml:space="preserve">  </w:t>
      </w:r>
      <w:bookmarkStart w:id="1111" w:name="_Toc402887917"/>
      <w:bookmarkStart w:id="1112" w:name="_Toc409633997"/>
      <w:bookmarkStart w:id="1113" w:name="_Toc416973837"/>
      <w:r>
        <w:t>RCL_download_data_CLUFGM_onemonth</w:t>
      </w:r>
      <w:bookmarkEnd w:id="1111"/>
      <w:bookmarkEnd w:id="1112"/>
      <w:bookmarkEnd w:id="1113"/>
    </w:p>
    <w:p w:rsidR="00080F3E" w:rsidRPr="00B076E0" w:rsidRDefault="0009234C" w:rsidP="000C5D32">
      <w:pPr>
        <w:pStyle w:val="RCLdesc"/>
        <w:rPr>
          <w:lang w:val="en-US"/>
        </w:rPr>
      </w:pPr>
      <w:bookmarkStart w:id="1114" w:name="_Toc402887918"/>
      <w:r>
        <w:rPr>
          <w:lang w:val="en-US"/>
        </w:rPr>
        <w:t>Download cef</w:t>
      </w:r>
      <w:r w:rsidR="00C47C27" w:rsidRPr="00B076E0">
        <w:rPr>
          <w:lang w:val="en-US"/>
        </w:rPr>
        <w:t xml:space="preserve"> files 1 month 4 sat</w:t>
      </w:r>
      <w:bookmarkEnd w:id="1114"/>
      <w:r w:rsidR="00C47C27" w:rsidRPr="00B076E0">
        <w:rPr>
          <w:lang w:val="en-US"/>
        </w:rPr>
        <w:t xml:space="preserve"> </w:t>
      </w:r>
    </w:p>
    <w:p w:rsidR="00080F3E" w:rsidRPr="00B076E0" w:rsidRDefault="003D232E" w:rsidP="000C5D32">
      <w:pPr>
        <w:pStyle w:val="RCLdesc"/>
        <w:rPr>
          <w:lang w:val="en-US"/>
        </w:rPr>
      </w:pPr>
      <w:bookmarkStart w:id="1115" w:name="_Toc402887919"/>
      <w:r w:rsidRPr="00B076E0">
        <w:rPr>
          <w:lang w:val="en-US"/>
        </w:rPr>
        <w:t>Usage:</w:t>
      </w:r>
      <w:r w:rsidR="00C47C27" w:rsidRPr="00B076E0">
        <w:rPr>
          <w:lang w:val="en-US"/>
        </w:rPr>
        <w:tab/>
        <w:t>RCL_download_data_CLUFGM_onemonth   year month Mode</w:t>
      </w:r>
      <w:bookmarkEnd w:id="1115"/>
      <w:r w:rsidR="00C47C27" w:rsidRPr="00B076E0">
        <w:rPr>
          <w:lang w:val="en-US"/>
        </w:rPr>
        <w:t xml:space="preserve"> </w:t>
      </w:r>
    </w:p>
    <w:p w:rsidR="00080F3E" w:rsidRPr="00B076E0" w:rsidRDefault="00C47C27" w:rsidP="000C5D32">
      <w:pPr>
        <w:pStyle w:val="RCLdesc"/>
        <w:rPr>
          <w:lang w:val="en-US"/>
        </w:rPr>
      </w:pPr>
      <w:r w:rsidRPr="00B076E0">
        <w:rPr>
          <w:lang w:val="en-US"/>
        </w:rPr>
        <w:t xml:space="preserve">    </w:t>
      </w:r>
      <w:bookmarkStart w:id="1116" w:name="_Toc402887920"/>
      <w:r w:rsidRPr="00B076E0">
        <w:rPr>
          <w:lang w:val="en-US"/>
        </w:rPr>
        <w:t xml:space="preserve">ex: </w:t>
      </w:r>
      <w:r w:rsidRPr="00B076E0">
        <w:rPr>
          <w:lang w:val="en-US"/>
        </w:rPr>
        <w:tab/>
        <w:t>RCL_download_data_CLUFGM_onemonth 2009 12 SPIN</w:t>
      </w:r>
      <w:bookmarkEnd w:id="1116"/>
    </w:p>
    <w:p w:rsidR="00B46E06" w:rsidRDefault="00B40F88" w:rsidP="000C5D32">
      <w:pPr>
        <w:pStyle w:val="RCLdesc"/>
        <w:rPr>
          <w:lang w:val="en-US"/>
        </w:rPr>
      </w:pPr>
      <w:r w:rsidRPr="00B40F88">
        <w:rPr>
          <w:lang w:val="en-GB"/>
        </w:rPr>
        <w:t xml:space="preserve">This command use  </w:t>
      </w:r>
      <w:r>
        <w:rPr>
          <w:lang w:val="en-GB"/>
        </w:rPr>
        <w:tab/>
      </w:r>
      <w:r w:rsidR="00B46E06" w:rsidRPr="00B076E0">
        <w:rPr>
          <w:lang w:val="en-US"/>
        </w:rPr>
        <w:t>RCL_download_data_CLUFGM_onemonth_nolog</w:t>
      </w:r>
    </w:p>
    <w:p w:rsidR="00080F3E" w:rsidRPr="00B076E0" w:rsidRDefault="00C47C27" w:rsidP="002868AB">
      <w:pPr>
        <w:pStyle w:val="Titre3"/>
        <w:rPr>
          <w:lang w:val="en-US"/>
        </w:rPr>
      </w:pPr>
      <w:r w:rsidRPr="00B076E0">
        <w:rPr>
          <w:lang w:val="en-US"/>
        </w:rPr>
        <w:t xml:space="preserve">  </w:t>
      </w:r>
      <w:bookmarkStart w:id="1117" w:name="_Toc402887921"/>
      <w:bookmarkStart w:id="1118" w:name="_Toc409633998"/>
      <w:bookmarkStart w:id="1119" w:name="_Toc416973838"/>
      <w:r w:rsidRPr="00B076E0">
        <w:rPr>
          <w:lang w:val="en-US"/>
        </w:rPr>
        <w:t>RCL_download_data_CLUFGM_onemonth_nolog</w:t>
      </w:r>
      <w:bookmarkEnd w:id="1117"/>
      <w:bookmarkEnd w:id="1118"/>
      <w:bookmarkEnd w:id="1119"/>
      <w:r w:rsidRPr="00B076E0">
        <w:rPr>
          <w:lang w:val="en-US"/>
        </w:rPr>
        <w:t xml:space="preserve"> </w:t>
      </w:r>
    </w:p>
    <w:p w:rsidR="00080F3E" w:rsidRPr="00B076E0" w:rsidRDefault="00B40F88" w:rsidP="000C5D32">
      <w:pPr>
        <w:pStyle w:val="RCLdesc"/>
        <w:rPr>
          <w:lang w:val="en-US"/>
        </w:rPr>
      </w:pPr>
      <w:bookmarkStart w:id="1120" w:name="_Toc402887922"/>
      <w:r>
        <w:rPr>
          <w:lang w:val="en-US"/>
        </w:rPr>
        <w:t>G</w:t>
      </w:r>
      <w:r w:rsidR="00C47C27" w:rsidRPr="00B076E0">
        <w:rPr>
          <w:lang w:val="en-US"/>
        </w:rPr>
        <w:t xml:space="preserve">et entire month of FGM data </w:t>
      </w:r>
      <w:r w:rsidR="00DC0627">
        <w:rPr>
          <w:lang w:val="en-US"/>
        </w:rPr>
        <w:t>CSA</w:t>
      </w:r>
      <w:r w:rsidR="00C47C27" w:rsidRPr="00B076E0">
        <w:rPr>
          <w:lang w:val="en-US"/>
        </w:rPr>
        <w:t xml:space="preserve"> , with creation of local directories tree.</w:t>
      </w:r>
      <w:bookmarkEnd w:id="1120"/>
      <w:r w:rsidR="00C47C27" w:rsidRPr="00B076E0">
        <w:rPr>
          <w:lang w:val="en-US"/>
        </w:rPr>
        <w:t xml:space="preserve"> </w:t>
      </w:r>
    </w:p>
    <w:p w:rsidR="00080F3E" w:rsidRPr="00B076E0" w:rsidRDefault="00C47C27" w:rsidP="000C5D32">
      <w:pPr>
        <w:pStyle w:val="RCLdesc"/>
        <w:rPr>
          <w:lang w:val="en-US"/>
        </w:rPr>
      </w:pPr>
      <w:bookmarkStart w:id="1121" w:name="_Toc402887923"/>
      <w:r w:rsidRPr="00B076E0">
        <w:rPr>
          <w:lang w:val="en-US"/>
        </w:rPr>
        <w:t>Usage :</w:t>
      </w:r>
      <w:r w:rsidRPr="00B076E0">
        <w:rPr>
          <w:lang w:val="en-US"/>
        </w:rPr>
        <w:tab/>
        <w:t>RCL_download_data_CLUFGM_onemonth_nolog   year month Mode</w:t>
      </w:r>
      <w:bookmarkEnd w:id="1121"/>
      <w:r w:rsidRPr="00B076E0">
        <w:rPr>
          <w:lang w:val="en-US"/>
        </w:rPr>
        <w:t xml:space="preserve"> </w:t>
      </w:r>
    </w:p>
    <w:p w:rsidR="00080F3E" w:rsidRPr="00B076E0" w:rsidRDefault="00C47C27" w:rsidP="000C5D32">
      <w:pPr>
        <w:pStyle w:val="RCLdesc"/>
        <w:rPr>
          <w:lang w:val="en-US"/>
        </w:rPr>
      </w:pPr>
      <w:r w:rsidRPr="00B076E0">
        <w:rPr>
          <w:lang w:val="en-US"/>
        </w:rPr>
        <w:t xml:space="preserve">    </w:t>
      </w:r>
      <w:bookmarkStart w:id="1122" w:name="_Toc402887924"/>
      <w:r w:rsidRPr="00B076E0">
        <w:rPr>
          <w:lang w:val="en-US"/>
        </w:rPr>
        <w:t xml:space="preserve">ex: </w:t>
      </w:r>
      <w:r w:rsidRPr="00B076E0">
        <w:rPr>
          <w:lang w:val="en-US"/>
        </w:rPr>
        <w:tab/>
        <w:t>RCL_download_data_CLUFGM_onemonth_nolog 2001 09 SPIN</w:t>
      </w:r>
      <w:bookmarkEnd w:id="1122"/>
    </w:p>
    <w:p w:rsidR="00B46E06" w:rsidRPr="00B076E0" w:rsidRDefault="00B40F88" w:rsidP="00107CCA">
      <w:pPr>
        <w:pStyle w:val="RCLdesc"/>
        <w:ind w:left="3256" w:hanging="1980"/>
        <w:jc w:val="left"/>
        <w:rPr>
          <w:lang w:val="en-US"/>
        </w:rPr>
      </w:pPr>
      <w:r w:rsidRPr="00B40F88">
        <w:rPr>
          <w:lang w:val="en-GB"/>
        </w:rPr>
        <w:t xml:space="preserve">This command use  </w:t>
      </w:r>
      <w:r w:rsidR="00107CCA" w:rsidRPr="00B076E0">
        <w:rPr>
          <w:lang w:val="en-US"/>
        </w:rPr>
        <w:tab/>
      </w:r>
      <w:r w:rsidR="00B46E06" w:rsidRPr="00B076E0">
        <w:rPr>
          <w:lang w:val="en-US"/>
        </w:rPr>
        <w:t>RCL_list_days_of_mont</w:t>
      </w:r>
      <w:r w:rsidR="00107CCA" w:rsidRPr="00B076E0">
        <w:rPr>
          <w:lang w:val="en-US"/>
        </w:rPr>
        <w:t xml:space="preserve">h </w:t>
      </w:r>
      <w:r w:rsidR="00B46E06" w:rsidRPr="00B076E0">
        <w:rPr>
          <w:lang w:val="en-US"/>
        </w:rPr>
        <w:t xml:space="preserve"> et RCL_download_data_CLUFGM_oneday</w:t>
      </w:r>
    </w:p>
    <w:p w:rsidR="00080F3E" w:rsidRDefault="00C47C27" w:rsidP="002868AB">
      <w:pPr>
        <w:pStyle w:val="Titre3"/>
      </w:pPr>
      <w:r w:rsidRPr="00B076E0">
        <w:rPr>
          <w:lang w:val="en-US"/>
        </w:rPr>
        <w:t xml:space="preserve">  </w:t>
      </w:r>
      <w:bookmarkStart w:id="1123" w:name="_Toc402887925"/>
      <w:bookmarkStart w:id="1124" w:name="_Toc409633999"/>
      <w:bookmarkStart w:id="1125" w:name="_Toc416973839"/>
      <w:r>
        <w:t>RCL_download_data_CLUFGM_oneyear</w:t>
      </w:r>
      <w:bookmarkEnd w:id="1123"/>
      <w:bookmarkEnd w:id="1124"/>
      <w:bookmarkEnd w:id="1125"/>
      <w:r>
        <w:t xml:space="preserve">        </w:t>
      </w:r>
    </w:p>
    <w:p w:rsidR="00080F3E" w:rsidRPr="00B076E0" w:rsidRDefault="00C47C27" w:rsidP="000C5D32">
      <w:pPr>
        <w:pStyle w:val="RCLdesc"/>
        <w:rPr>
          <w:lang w:val="en-US"/>
        </w:rPr>
      </w:pPr>
      <w:r w:rsidRPr="00B076E0">
        <w:rPr>
          <w:lang w:val="en-US"/>
        </w:rPr>
        <w:t xml:space="preserve"> </w:t>
      </w:r>
      <w:bookmarkStart w:id="1126" w:name="_Toc402887926"/>
      <w:r w:rsidR="00B40F88">
        <w:rPr>
          <w:lang w:val="en-US"/>
        </w:rPr>
        <w:t>G</w:t>
      </w:r>
      <w:r w:rsidRPr="00B076E0">
        <w:rPr>
          <w:lang w:val="en-US"/>
        </w:rPr>
        <w:t xml:space="preserve">et entire year of FGM data from </w:t>
      </w:r>
      <w:r w:rsidR="00DC0627">
        <w:rPr>
          <w:lang w:val="en-US"/>
        </w:rPr>
        <w:t>CSA</w:t>
      </w:r>
      <w:r w:rsidRPr="00B076E0">
        <w:rPr>
          <w:lang w:val="en-US"/>
        </w:rPr>
        <w:t xml:space="preserve"> with creation of directories tree.</w:t>
      </w:r>
      <w:bookmarkEnd w:id="1126"/>
    </w:p>
    <w:p w:rsidR="00080F3E" w:rsidRPr="00B076E0" w:rsidRDefault="00C47C27" w:rsidP="000C5D32">
      <w:pPr>
        <w:pStyle w:val="RCLdesc"/>
        <w:rPr>
          <w:lang w:val="en-US"/>
        </w:rPr>
      </w:pPr>
      <w:bookmarkStart w:id="1127" w:name="_Toc402887927"/>
      <w:r w:rsidRPr="00B076E0">
        <w:rPr>
          <w:lang w:val="en-US"/>
        </w:rPr>
        <w:t>Usage :</w:t>
      </w:r>
      <w:r w:rsidRPr="00B076E0">
        <w:rPr>
          <w:lang w:val="en-US"/>
        </w:rPr>
        <w:tab/>
        <w:t>RCL_download_data_CLUFGM_oneyear   year Mode</w:t>
      </w:r>
      <w:bookmarkEnd w:id="1127"/>
      <w:r w:rsidRPr="00B076E0">
        <w:rPr>
          <w:lang w:val="en-US"/>
        </w:rPr>
        <w:t xml:space="preserve"> </w:t>
      </w:r>
    </w:p>
    <w:p w:rsidR="00080F3E" w:rsidRPr="00B076E0" w:rsidRDefault="00C47C27" w:rsidP="000C5D32">
      <w:pPr>
        <w:pStyle w:val="RCLdesc"/>
        <w:rPr>
          <w:lang w:val="en-US"/>
        </w:rPr>
      </w:pPr>
      <w:r w:rsidRPr="00B076E0">
        <w:rPr>
          <w:lang w:val="en-US"/>
        </w:rPr>
        <w:t xml:space="preserve">    </w:t>
      </w:r>
      <w:bookmarkStart w:id="1128" w:name="_Toc402887928"/>
      <w:r w:rsidRPr="00B076E0">
        <w:rPr>
          <w:lang w:val="en-US"/>
        </w:rPr>
        <w:t xml:space="preserve">ex: </w:t>
      </w:r>
      <w:r w:rsidRPr="00B076E0">
        <w:rPr>
          <w:lang w:val="en-US"/>
        </w:rPr>
        <w:tab/>
        <w:t>RCL_download_data_CLUFGM_oneyear 2009 SPIN</w:t>
      </w:r>
      <w:bookmarkEnd w:id="1128"/>
    </w:p>
    <w:p w:rsidR="00CA5F29" w:rsidRDefault="00B40F88" w:rsidP="00A14BFE">
      <w:pPr>
        <w:pStyle w:val="RCLdesc"/>
        <w:rPr>
          <w:lang w:val="en-GB"/>
        </w:rPr>
      </w:pPr>
      <w:r w:rsidRPr="00B40F88">
        <w:rPr>
          <w:lang w:val="en-GB"/>
        </w:rPr>
        <w:t xml:space="preserve">This command use  </w:t>
      </w:r>
      <w:r>
        <w:rPr>
          <w:lang w:val="en-GB"/>
        </w:rPr>
        <w:tab/>
      </w:r>
      <w:r w:rsidR="00107CCA" w:rsidRPr="00B40F88">
        <w:rPr>
          <w:lang w:val="en-GB"/>
        </w:rPr>
        <w:t>RCL_download_data_CLUFGM_onemonth</w:t>
      </w:r>
      <w:bookmarkStart w:id="1129" w:name="__RefHeading__36409_588733472"/>
      <w:bookmarkEnd w:id="1129"/>
    </w:p>
    <w:p w:rsidR="004F584D" w:rsidRDefault="004F584D" w:rsidP="00A14BFE">
      <w:pPr>
        <w:pStyle w:val="RCLdesc"/>
        <w:rPr>
          <w:lang w:val="en-GB"/>
        </w:rPr>
      </w:pPr>
    </w:p>
    <w:p w:rsidR="004F584D" w:rsidRDefault="004F584D" w:rsidP="00A14BFE">
      <w:pPr>
        <w:pStyle w:val="RCLdesc"/>
        <w:rPr>
          <w:lang w:val="en-GB"/>
        </w:rPr>
      </w:pPr>
    </w:p>
    <w:p w:rsidR="00121C3B" w:rsidRPr="00B40F88" w:rsidRDefault="00121C3B" w:rsidP="00A14BFE">
      <w:pPr>
        <w:pStyle w:val="RCLdesc"/>
        <w:rPr>
          <w:lang w:val="en-GB"/>
        </w:rPr>
      </w:pPr>
    </w:p>
    <w:p w:rsidR="00080F3E" w:rsidRDefault="00C47C27" w:rsidP="00260CFE">
      <w:pPr>
        <w:pStyle w:val="Titre2"/>
      </w:pPr>
      <w:bookmarkStart w:id="1130" w:name="_Toc402887929"/>
      <w:bookmarkStart w:id="1131" w:name="_Toc409634000"/>
      <w:bookmarkStart w:id="1132" w:name="_Toc416973840"/>
      <w:r>
        <w:t>Traitements spécifiques à CLUSTER/STAFF-SC</w:t>
      </w:r>
      <w:bookmarkEnd w:id="1130"/>
      <w:bookmarkEnd w:id="1131"/>
      <w:bookmarkEnd w:id="1132"/>
    </w:p>
    <w:p w:rsidR="00080F3E" w:rsidRPr="00B076E0" w:rsidRDefault="00C47C27" w:rsidP="002868AB">
      <w:pPr>
        <w:pStyle w:val="Titre3"/>
        <w:rPr>
          <w:lang w:val="en-US"/>
        </w:rPr>
      </w:pPr>
      <w:r w:rsidRPr="00314D77">
        <w:t xml:space="preserve">  </w:t>
      </w:r>
      <w:bookmarkStart w:id="1133" w:name="_Toc402887930"/>
      <w:bookmarkStart w:id="1134" w:name="_Toc409634001"/>
      <w:bookmarkStart w:id="1135" w:name="_Ref413948995"/>
      <w:bookmarkStart w:id="1136" w:name="_Ref415840411"/>
      <w:bookmarkStart w:id="1137" w:name="_Toc416973841"/>
      <w:r w:rsidRPr="00B076E0">
        <w:rPr>
          <w:lang w:val="en-US"/>
        </w:rPr>
        <w:t>RCL_vectime_L1_to_spectro_L2</w:t>
      </w:r>
      <w:bookmarkEnd w:id="1133"/>
      <w:bookmarkEnd w:id="1134"/>
      <w:bookmarkEnd w:id="1135"/>
      <w:bookmarkEnd w:id="1136"/>
      <w:bookmarkEnd w:id="1137"/>
      <w:r w:rsidRPr="00B076E0">
        <w:rPr>
          <w:lang w:val="en-US"/>
        </w:rPr>
        <w:t xml:space="preserve">   </w:t>
      </w:r>
    </w:p>
    <w:p w:rsidR="00080F3E" w:rsidRDefault="00C47C27" w:rsidP="000C5D32">
      <w:pPr>
        <w:pStyle w:val="RCLdesc"/>
        <w:rPr>
          <w:lang w:val="en-US"/>
        </w:rPr>
      </w:pPr>
      <w:bookmarkStart w:id="1138" w:name="_Toc402887931"/>
      <w:r w:rsidRPr="00B076E0">
        <w:rPr>
          <w:lang w:val="en-US"/>
        </w:rPr>
        <w:t>Calibrate a L1 STAFF-SC RFF Vectime file and produce calibrated  spectrogram .</w:t>
      </w:r>
      <w:bookmarkEnd w:id="1138"/>
    </w:p>
    <w:p w:rsidR="00114B54" w:rsidRPr="00B57ABD" w:rsidRDefault="00114B54" w:rsidP="000C5D32">
      <w:pPr>
        <w:pStyle w:val="RCLdesc"/>
        <w:rPr>
          <w:b/>
          <w:lang w:val="en-US"/>
        </w:rPr>
      </w:pPr>
      <w:r w:rsidRPr="00B57ABD">
        <w:rPr>
          <w:b/>
          <w:lang w:val="en-US"/>
        </w:rPr>
        <w:t>The way to do this calibration is explained in details in section 8.3.1</w:t>
      </w:r>
    </w:p>
    <w:p w:rsidR="00080F3E" w:rsidRPr="00B076E0" w:rsidRDefault="00C47C27" w:rsidP="000C5D32">
      <w:pPr>
        <w:pStyle w:val="listeargs"/>
        <w:rPr>
          <w:lang w:val="en-US"/>
        </w:rPr>
      </w:pPr>
      <w:bookmarkStart w:id="1139" w:name="_Toc402887932"/>
      <w:r w:rsidRPr="00B076E0">
        <w:rPr>
          <w:lang w:val="en-US"/>
        </w:rPr>
        <w:t>Usage :</w:t>
      </w:r>
      <w:r w:rsidRPr="00B076E0">
        <w:rPr>
          <w:lang w:val="en-US"/>
        </w:rPr>
        <w:tab/>
      </w:r>
      <w:r w:rsidR="00473CF9" w:rsidRPr="00B076E0">
        <w:rPr>
          <w:lang w:val="en-US"/>
        </w:rPr>
        <w:t xml:space="preserve">RCL_vectime_L1_to_spectro_L2      </w:t>
      </w:r>
      <w:r w:rsidRPr="00B076E0">
        <w:rPr>
          <w:lang w:val="en-US"/>
        </w:rPr>
        <w:t>VTL1.rff SPL2.rff Fdet Fc F1 F2 Step \</w:t>
      </w:r>
      <w:bookmarkEnd w:id="1139"/>
    </w:p>
    <w:p w:rsidR="00080F3E" w:rsidRPr="00B076E0" w:rsidRDefault="00C47C27" w:rsidP="000C5D32">
      <w:pPr>
        <w:pStyle w:val="listeargs"/>
        <w:rPr>
          <w:lang w:val="en-US"/>
        </w:rPr>
      </w:pPr>
      <w:r w:rsidRPr="00B076E0">
        <w:rPr>
          <w:lang w:val="en-US"/>
        </w:rPr>
        <w:tab/>
      </w:r>
      <w:r w:rsidRPr="00B076E0">
        <w:rPr>
          <w:lang w:val="en-US"/>
        </w:rPr>
        <w:tab/>
      </w:r>
      <w:r w:rsidRPr="00B076E0">
        <w:rPr>
          <w:lang w:val="en-US"/>
        </w:rPr>
        <w:tab/>
      </w:r>
      <w:r w:rsidRPr="00B076E0">
        <w:rPr>
          <w:lang w:val="en-US"/>
        </w:rPr>
        <w:tab/>
      </w:r>
      <w:r w:rsidRPr="00B076E0">
        <w:rPr>
          <w:lang w:val="en-US"/>
        </w:rPr>
        <w:tab/>
      </w:r>
      <w:bookmarkStart w:id="1140" w:name="_Toc402887933"/>
      <w:r w:rsidRPr="00B076E0">
        <w:rPr>
          <w:lang w:val="en-US"/>
        </w:rPr>
        <w:t>N-Kern N_shift Apod</w:t>
      </w:r>
      <w:bookmarkEnd w:id="1140"/>
      <w:r w:rsidRPr="00B076E0">
        <w:rPr>
          <w:lang w:val="en-US"/>
        </w:rPr>
        <w:t xml:space="preserve"> </w:t>
      </w:r>
    </w:p>
    <w:p w:rsidR="00080F3E" w:rsidRPr="00B076E0" w:rsidRDefault="00080F3E" w:rsidP="000C5D32">
      <w:pPr>
        <w:pStyle w:val="listeargs"/>
        <w:rPr>
          <w:lang w:val="en-US"/>
        </w:rPr>
      </w:pPr>
    </w:p>
    <w:p w:rsidR="00080F3E" w:rsidRPr="00B076E0" w:rsidRDefault="00C47C27" w:rsidP="000C5D32">
      <w:pPr>
        <w:pStyle w:val="listeargs"/>
        <w:rPr>
          <w:lang w:val="en-US"/>
        </w:rPr>
      </w:pPr>
      <w:r w:rsidRPr="00B076E0">
        <w:rPr>
          <w:lang w:val="en-US"/>
        </w:rPr>
        <w:t xml:space="preserve">    </w:t>
      </w:r>
      <w:r w:rsidRPr="00B076E0">
        <w:rPr>
          <w:lang w:val="en-US"/>
        </w:rPr>
        <w:tab/>
      </w:r>
      <w:r w:rsidRPr="00B076E0">
        <w:rPr>
          <w:lang w:val="en-US"/>
        </w:rPr>
        <w:tab/>
      </w:r>
      <w:bookmarkStart w:id="1141" w:name="_Toc402887934"/>
      <w:r w:rsidRPr="00B076E0">
        <w:rPr>
          <w:lang w:val="en-US"/>
        </w:rPr>
        <w:t xml:space="preserve">VTL1.rff </w:t>
      </w:r>
      <w:r w:rsidRPr="00B076E0">
        <w:rPr>
          <w:lang w:val="en-US"/>
        </w:rPr>
        <w:tab/>
        <w:t>: name of an input  vectime RFF file</w:t>
      </w:r>
      <w:bookmarkEnd w:id="1141"/>
      <w:r w:rsidRPr="00B076E0">
        <w:rPr>
          <w:lang w:val="en-US"/>
        </w:rPr>
        <w:t xml:space="preserve"> </w:t>
      </w:r>
    </w:p>
    <w:p w:rsidR="00080F3E" w:rsidRPr="00B076E0" w:rsidRDefault="00C47C27" w:rsidP="000C5D32">
      <w:pPr>
        <w:pStyle w:val="listeargs"/>
        <w:rPr>
          <w:lang w:val="en-US"/>
        </w:rPr>
      </w:pPr>
      <w:r w:rsidRPr="00B076E0">
        <w:rPr>
          <w:lang w:val="en-US"/>
        </w:rPr>
        <w:t xml:space="preserve">    </w:t>
      </w:r>
      <w:r w:rsidRPr="00B076E0">
        <w:rPr>
          <w:lang w:val="en-US"/>
        </w:rPr>
        <w:tab/>
      </w:r>
      <w:r w:rsidRPr="00B076E0">
        <w:rPr>
          <w:lang w:val="en-US"/>
        </w:rPr>
        <w:tab/>
      </w:r>
      <w:bookmarkStart w:id="1142" w:name="_Toc402887935"/>
      <w:r w:rsidRPr="00B076E0">
        <w:rPr>
          <w:lang w:val="en-US"/>
        </w:rPr>
        <w:t xml:space="preserve">SPL2.rff </w:t>
      </w:r>
      <w:r w:rsidRPr="00B076E0">
        <w:rPr>
          <w:lang w:val="en-US"/>
        </w:rPr>
        <w:tab/>
        <w:t>: name of an output spectrogram RFF file</w:t>
      </w:r>
      <w:bookmarkEnd w:id="1142"/>
      <w:r w:rsidRPr="00B076E0">
        <w:rPr>
          <w:lang w:val="en-US"/>
        </w:rPr>
        <w:t xml:space="preserve"> </w:t>
      </w:r>
    </w:p>
    <w:p w:rsidR="00080F3E" w:rsidRPr="00B076E0" w:rsidRDefault="00C47C27" w:rsidP="000C5D32">
      <w:pPr>
        <w:pStyle w:val="listeargs"/>
        <w:rPr>
          <w:lang w:val="en-US"/>
        </w:rPr>
      </w:pPr>
      <w:r w:rsidRPr="00B076E0">
        <w:rPr>
          <w:lang w:val="en-US"/>
        </w:rPr>
        <w:t xml:space="preserve">       </w:t>
      </w:r>
      <w:r w:rsidRPr="00B076E0">
        <w:rPr>
          <w:lang w:val="en-US"/>
        </w:rPr>
        <w:tab/>
        <w:t xml:space="preserve"> </w:t>
      </w:r>
      <w:r w:rsidRPr="00B076E0">
        <w:rPr>
          <w:lang w:val="en-US"/>
        </w:rPr>
        <w:tab/>
      </w:r>
      <w:bookmarkStart w:id="1143" w:name="_Toc402887936"/>
      <w:r w:rsidRPr="00B076E0">
        <w:rPr>
          <w:lang w:val="en-US"/>
        </w:rPr>
        <w:t xml:space="preserve">Fdet </w:t>
      </w:r>
      <w:r w:rsidRPr="00B076E0">
        <w:rPr>
          <w:lang w:val="en-US"/>
        </w:rPr>
        <w:tab/>
      </w:r>
      <w:r w:rsidR="005E310E" w:rsidRPr="00B076E0">
        <w:rPr>
          <w:lang w:val="en-US"/>
        </w:rPr>
        <w:tab/>
      </w:r>
      <w:r w:rsidRPr="00B076E0">
        <w:rPr>
          <w:lang w:val="en-US"/>
        </w:rPr>
        <w:t>: detrend frequency (0. for classis despin)</w:t>
      </w:r>
      <w:bookmarkEnd w:id="1143"/>
      <w:r w:rsidRPr="00B076E0">
        <w:rPr>
          <w:lang w:val="en-US"/>
        </w:rPr>
        <w:t xml:space="preserve"> </w:t>
      </w:r>
    </w:p>
    <w:p w:rsidR="00080F3E" w:rsidRPr="00B076E0" w:rsidRDefault="00C47C27" w:rsidP="000C5D32">
      <w:pPr>
        <w:pStyle w:val="listeargs"/>
        <w:rPr>
          <w:lang w:val="en-US"/>
        </w:rPr>
      </w:pPr>
      <w:r w:rsidRPr="00B076E0">
        <w:rPr>
          <w:lang w:val="en-US"/>
        </w:rPr>
        <w:t xml:space="preserve">        </w:t>
      </w:r>
      <w:r w:rsidRPr="00B076E0">
        <w:rPr>
          <w:lang w:val="en-US"/>
        </w:rPr>
        <w:tab/>
      </w:r>
      <w:r w:rsidRPr="00B076E0">
        <w:rPr>
          <w:lang w:val="en-US"/>
        </w:rPr>
        <w:tab/>
      </w:r>
      <w:bookmarkStart w:id="1144" w:name="_Toc402887937"/>
      <w:r w:rsidRPr="00B076E0">
        <w:rPr>
          <w:lang w:val="en-US"/>
        </w:rPr>
        <w:t xml:space="preserve">Fc   </w:t>
      </w:r>
      <w:r w:rsidRPr="00B076E0">
        <w:rPr>
          <w:lang w:val="en-US"/>
        </w:rPr>
        <w:tab/>
      </w:r>
      <w:r w:rsidR="005E310E" w:rsidRPr="00B076E0">
        <w:rPr>
          <w:lang w:val="en-US"/>
        </w:rPr>
        <w:tab/>
      </w:r>
      <w:r w:rsidRPr="00B076E0">
        <w:rPr>
          <w:lang w:val="en-US"/>
        </w:rPr>
        <w:t>: Frequency cut-off for calibration</w:t>
      </w:r>
      <w:bookmarkEnd w:id="1144"/>
      <w:r w:rsidRPr="00B076E0">
        <w:rPr>
          <w:lang w:val="en-US"/>
        </w:rPr>
        <w:t xml:space="preserve"> </w:t>
      </w:r>
    </w:p>
    <w:p w:rsidR="00080F3E" w:rsidRPr="00B076E0" w:rsidRDefault="00C47C27" w:rsidP="000C5D32">
      <w:pPr>
        <w:pStyle w:val="listeargs"/>
        <w:rPr>
          <w:lang w:val="en-US"/>
        </w:rPr>
      </w:pPr>
      <w:r w:rsidRPr="00B076E0">
        <w:rPr>
          <w:lang w:val="en-US"/>
        </w:rPr>
        <w:t xml:space="preserve">        </w:t>
      </w:r>
      <w:r w:rsidRPr="00B076E0">
        <w:rPr>
          <w:lang w:val="en-US"/>
        </w:rPr>
        <w:tab/>
      </w:r>
      <w:r w:rsidRPr="00B076E0">
        <w:rPr>
          <w:lang w:val="en-US"/>
        </w:rPr>
        <w:tab/>
      </w:r>
      <w:bookmarkStart w:id="1145" w:name="_Toc402887938"/>
      <w:r w:rsidRPr="00B076E0">
        <w:rPr>
          <w:lang w:val="en-US"/>
        </w:rPr>
        <w:t xml:space="preserve">Fmin </w:t>
      </w:r>
      <w:r w:rsidRPr="00B076E0">
        <w:rPr>
          <w:lang w:val="en-US"/>
        </w:rPr>
        <w:tab/>
        <w:t>: frequency min for filtering (Min=0 =&gt; Fc)</w:t>
      </w:r>
      <w:bookmarkEnd w:id="1145"/>
      <w:r w:rsidRPr="00B076E0">
        <w:rPr>
          <w:lang w:val="en-US"/>
        </w:rPr>
        <w:t xml:space="preserve"> </w:t>
      </w:r>
    </w:p>
    <w:p w:rsidR="00080F3E" w:rsidRPr="00B076E0" w:rsidRDefault="00C47C27" w:rsidP="000C5D32">
      <w:pPr>
        <w:pStyle w:val="listeargs"/>
        <w:rPr>
          <w:lang w:val="en-US"/>
        </w:rPr>
      </w:pPr>
      <w:r w:rsidRPr="00B076E0">
        <w:rPr>
          <w:lang w:val="en-US"/>
        </w:rPr>
        <w:t xml:space="preserve">        </w:t>
      </w:r>
      <w:r w:rsidRPr="00B076E0">
        <w:rPr>
          <w:lang w:val="en-US"/>
        </w:rPr>
        <w:tab/>
      </w:r>
      <w:r w:rsidRPr="00B076E0">
        <w:rPr>
          <w:lang w:val="en-US"/>
        </w:rPr>
        <w:tab/>
      </w:r>
      <w:bookmarkStart w:id="1146" w:name="_Toc402887939"/>
      <w:r w:rsidRPr="00B076E0">
        <w:rPr>
          <w:lang w:val="en-US"/>
        </w:rPr>
        <w:t xml:space="preserve">Fmax </w:t>
      </w:r>
      <w:r w:rsidRPr="00B076E0">
        <w:rPr>
          <w:lang w:val="en-US"/>
        </w:rPr>
        <w:tab/>
        <w:t>: frequency max for filtering (Max=0 =&gt; Nyquist)</w:t>
      </w:r>
      <w:bookmarkEnd w:id="1146"/>
      <w:r w:rsidRPr="00B076E0">
        <w:rPr>
          <w:lang w:val="en-US"/>
        </w:rPr>
        <w:t xml:space="preserve"> </w:t>
      </w:r>
    </w:p>
    <w:p w:rsidR="00080F3E" w:rsidRPr="00B076E0" w:rsidRDefault="00C47C27" w:rsidP="000C5D32">
      <w:pPr>
        <w:pStyle w:val="listeargs"/>
        <w:rPr>
          <w:lang w:val="en-US"/>
        </w:rPr>
      </w:pPr>
      <w:r w:rsidRPr="00B076E0">
        <w:rPr>
          <w:lang w:val="en-US"/>
        </w:rPr>
        <w:t xml:space="preserve">        </w:t>
      </w:r>
      <w:r w:rsidRPr="00B076E0">
        <w:rPr>
          <w:lang w:val="en-US"/>
        </w:rPr>
        <w:tab/>
      </w:r>
      <w:r w:rsidRPr="00B076E0">
        <w:rPr>
          <w:lang w:val="en-US"/>
        </w:rPr>
        <w:tab/>
      </w:r>
      <w:bookmarkStart w:id="1147" w:name="_Toc402887940"/>
      <w:r w:rsidRPr="00B076E0">
        <w:rPr>
          <w:lang w:val="en-US"/>
        </w:rPr>
        <w:t>Step</w:t>
      </w:r>
      <w:r w:rsidRPr="00B076E0">
        <w:rPr>
          <w:lang w:val="en-US"/>
        </w:rPr>
        <w:tab/>
      </w:r>
      <w:r w:rsidR="005E310E" w:rsidRPr="00B076E0">
        <w:rPr>
          <w:lang w:val="en-US"/>
        </w:rPr>
        <w:tab/>
      </w:r>
      <w:r w:rsidR="00391BCE" w:rsidRPr="00B076E0">
        <w:rPr>
          <w:lang w:val="en-US"/>
        </w:rPr>
        <w:t>: Processing steps asked (1-8</w:t>
      </w:r>
      <w:r w:rsidRPr="00B076E0">
        <w:rPr>
          <w:lang w:val="en-US"/>
        </w:rPr>
        <w:t>)</w:t>
      </w:r>
      <w:bookmarkEnd w:id="1147"/>
      <w:r w:rsidRPr="00B076E0">
        <w:rPr>
          <w:lang w:val="en-US"/>
        </w:rPr>
        <w:t xml:space="preserve"> </w:t>
      </w:r>
    </w:p>
    <w:p w:rsidR="00391BCE" w:rsidRPr="00B076E0" w:rsidRDefault="00391BCE" w:rsidP="00A14BFE">
      <w:pPr>
        <w:pStyle w:val="listeargs"/>
        <w:spacing w:line="200" w:lineRule="exact"/>
        <w:rPr>
          <w:lang w:val="en-US"/>
        </w:rPr>
      </w:pPr>
      <w:r w:rsidRPr="00B076E0">
        <w:rPr>
          <w:lang w:val="en-US"/>
        </w:rPr>
        <w:tab/>
      </w:r>
      <w:r w:rsidRPr="00B076E0">
        <w:rPr>
          <w:lang w:val="en-US"/>
        </w:rPr>
        <w:tab/>
      </w:r>
      <w:r w:rsidRPr="00B076E0">
        <w:rPr>
          <w:lang w:val="en-US"/>
        </w:rPr>
        <w:tab/>
      </w:r>
      <w:r w:rsidRPr="00B076E0">
        <w:rPr>
          <w:lang w:val="en-US"/>
        </w:rPr>
        <w:tab/>
      </w:r>
      <w:r w:rsidRPr="00B076E0">
        <w:rPr>
          <w:lang w:val="en-US"/>
        </w:rPr>
        <w:tab/>
        <w:t xml:space="preserve">1: Volts,  spinning  system, with    DC field </w:t>
      </w:r>
    </w:p>
    <w:p w:rsidR="00391BCE" w:rsidRPr="00B076E0" w:rsidRDefault="00391BCE" w:rsidP="00A14BFE">
      <w:pPr>
        <w:pStyle w:val="listeargs"/>
        <w:spacing w:line="200" w:lineRule="exact"/>
        <w:rPr>
          <w:lang w:val="en-US"/>
        </w:rPr>
      </w:pPr>
      <w:r w:rsidRPr="00B076E0">
        <w:rPr>
          <w:lang w:val="en-US"/>
        </w:rPr>
        <w:t xml:space="preserve">  </w:t>
      </w:r>
      <w:r w:rsidRPr="00B076E0">
        <w:rPr>
          <w:lang w:val="en-US"/>
        </w:rPr>
        <w:tab/>
      </w:r>
      <w:r w:rsidRPr="00B076E0">
        <w:rPr>
          <w:lang w:val="en-US"/>
        </w:rPr>
        <w:tab/>
      </w:r>
      <w:r w:rsidRPr="00B076E0">
        <w:rPr>
          <w:lang w:val="en-US"/>
        </w:rPr>
        <w:tab/>
      </w:r>
      <w:r w:rsidRPr="00B076E0">
        <w:rPr>
          <w:lang w:val="en-US"/>
        </w:rPr>
        <w:tab/>
      </w:r>
      <w:r w:rsidRPr="00B076E0">
        <w:rPr>
          <w:lang w:val="en-US"/>
        </w:rPr>
        <w:tab/>
        <w:t xml:space="preserve">2: Volts,  spinning  system, without DC field </w:t>
      </w:r>
    </w:p>
    <w:p w:rsidR="00391BCE" w:rsidRPr="00B076E0" w:rsidRDefault="00391BCE" w:rsidP="00A14BFE">
      <w:pPr>
        <w:pStyle w:val="listeargs"/>
        <w:spacing w:line="200" w:lineRule="exact"/>
        <w:rPr>
          <w:lang w:val="en-US"/>
        </w:rPr>
      </w:pPr>
      <w:r w:rsidRPr="00B076E0">
        <w:rPr>
          <w:lang w:val="en-US"/>
        </w:rPr>
        <w:t xml:space="preserve">   </w:t>
      </w:r>
      <w:r w:rsidRPr="00B076E0">
        <w:rPr>
          <w:lang w:val="en-US"/>
        </w:rPr>
        <w:tab/>
      </w:r>
      <w:r w:rsidRPr="00B076E0">
        <w:rPr>
          <w:lang w:val="en-US"/>
        </w:rPr>
        <w:tab/>
      </w:r>
      <w:r w:rsidRPr="00B076E0">
        <w:rPr>
          <w:lang w:val="en-US"/>
        </w:rPr>
        <w:tab/>
      </w:r>
      <w:r w:rsidRPr="00B076E0">
        <w:rPr>
          <w:lang w:val="en-US"/>
        </w:rPr>
        <w:tab/>
      </w:r>
      <w:r w:rsidRPr="00B076E0">
        <w:rPr>
          <w:lang w:val="en-US"/>
        </w:rPr>
        <w:tab/>
        <w:t xml:space="preserve">3: nTesla, spinning  system, without DC field </w:t>
      </w:r>
    </w:p>
    <w:p w:rsidR="00391BCE" w:rsidRPr="00B076E0" w:rsidRDefault="00391BCE" w:rsidP="00A14BFE">
      <w:pPr>
        <w:pStyle w:val="listeargs"/>
        <w:spacing w:line="200" w:lineRule="exact"/>
        <w:rPr>
          <w:lang w:val="en-US"/>
        </w:rPr>
      </w:pPr>
      <w:r w:rsidRPr="00B076E0">
        <w:rPr>
          <w:lang w:val="en-US"/>
        </w:rPr>
        <w:t xml:space="preserve">   </w:t>
      </w:r>
      <w:r w:rsidRPr="00B076E0">
        <w:rPr>
          <w:lang w:val="en-US"/>
        </w:rPr>
        <w:tab/>
      </w:r>
      <w:r w:rsidRPr="00B076E0">
        <w:rPr>
          <w:lang w:val="en-US"/>
        </w:rPr>
        <w:tab/>
      </w:r>
      <w:r w:rsidRPr="00B076E0">
        <w:rPr>
          <w:lang w:val="en-US"/>
        </w:rPr>
        <w:tab/>
      </w:r>
      <w:r w:rsidRPr="00B076E0">
        <w:rPr>
          <w:lang w:val="en-US"/>
        </w:rPr>
        <w:tab/>
      </w:r>
      <w:r w:rsidRPr="00B076E0">
        <w:rPr>
          <w:lang w:val="en-US"/>
        </w:rPr>
        <w:tab/>
        <w:t xml:space="preserve">4: nTesla, fixed SR2 system, without DC field </w:t>
      </w:r>
    </w:p>
    <w:p w:rsidR="00391BCE" w:rsidRPr="00B076E0" w:rsidRDefault="00391BCE" w:rsidP="00A14BFE">
      <w:pPr>
        <w:pStyle w:val="listeargs"/>
        <w:spacing w:line="200" w:lineRule="exact"/>
        <w:rPr>
          <w:lang w:val="en-US"/>
        </w:rPr>
      </w:pPr>
      <w:r w:rsidRPr="00B076E0">
        <w:rPr>
          <w:lang w:val="en-US"/>
        </w:rPr>
        <w:t xml:space="preserve">    </w:t>
      </w:r>
      <w:r w:rsidRPr="00B076E0">
        <w:rPr>
          <w:lang w:val="en-US"/>
        </w:rPr>
        <w:tab/>
      </w:r>
      <w:r w:rsidRPr="00B076E0">
        <w:rPr>
          <w:lang w:val="en-US"/>
        </w:rPr>
        <w:tab/>
      </w:r>
      <w:r w:rsidRPr="00B076E0">
        <w:rPr>
          <w:lang w:val="en-US"/>
        </w:rPr>
        <w:tab/>
      </w:r>
      <w:r w:rsidRPr="00B076E0">
        <w:rPr>
          <w:lang w:val="en-US"/>
        </w:rPr>
        <w:tab/>
      </w:r>
      <w:r w:rsidRPr="00B076E0">
        <w:rPr>
          <w:lang w:val="en-US"/>
        </w:rPr>
        <w:tab/>
        <w:t xml:space="preserve">5: nTesla, fixed SR2 system, with    DC field </w:t>
      </w:r>
    </w:p>
    <w:p w:rsidR="00391BCE" w:rsidRPr="00B076E0" w:rsidRDefault="00391BCE" w:rsidP="00A14BFE">
      <w:pPr>
        <w:pStyle w:val="listeargs"/>
        <w:spacing w:line="200" w:lineRule="exact"/>
        <w:rPr>
          <w:lang w:val="en-US"/>
        </w:rPr>
      </w:pPr>
      <w:r w:rsidRPr="00B076E0">
        <w:rPr>
          <w:lang w:val="en-US"/>
        </w:rPr>
        <w:t xml:space="preserve">    </w:t>
      </w:r>
      <w:r w:rsidRPr="00B076E0">
        <w:rPr>
          <w:lang w:val="en-US"/>
        </w:rPr>
        <w:tab/>
      </w:r>
      <w:r w:rsidRPr="00B076E0">
        <w:rPr>
          <w:lang w:val="en-US"/>
        </w:rPr>
        <w:tab/>
      </w:r>
      <w:r w:rsidRPr="00B076E0">
        <w:rPr>
          <w:lang w:val="en-US"/>
        </w:rPr>
        <w:tab/>
      </w:r>
      <w:r w:rsidRPr="00B076E0">
        <w:rPr>
          <w:lang w:val="en-US"/>
        </w:rPr>
        <w:tab/>
      </w:r>
      <w:r w:rsidRPr="00B076E0">
        <w:rPr>
          <w:lang w:val="en-US"/>
        </w:rPr>
        <w:tab/>
        <w:t xml:space="preserve">6: nTesla, fixed SR2 system, only DC-field </w:t>
      </w:r>
    </w:p>
    <w:p w:rsidR="00391BCE" w:rsidRPr="00B076E0" w:rsidRDefault="00391BCE" w:rsidP="00A14BFE">
      <w:pPr>
        <w:pStyle w:val="listeargs"/>
        <w:spacing w:line="200" w:lineRule="exact"/>
        <w:rPr>
          <w:lang w:val="en-US"/>
        </w:rPr>
      </w:pPr>
      <w:r w:rsidRPr="00B076E0">
        <w:rPr>
          <w:lang w:val="en-US"/>
        </w:rPr>
        <w:t xml:space="preserve">    </w:t>
      </w:r>
      <w:r w:rsidRPr="00B076E0">
        <w:rPr>
          <w:lang w:val="en-US"/>
        </w:rPr>
        <w:tab/>
      </w:r>
      <w:r w:rsidRPr="00B076E0">
        <w:rPr>
          <w:lang w:val="en-US"/>
        </w:rPr>
        <w:tab/>
      </w:r>
      <w:r w:rsidRPr="00B076E0">
        <w:rPr>
          <w:lang w:val="en-US"/>
        </w:rPr>
        <w:tab/>
      </w:r>
      <w:r w:rsidRPr="00B076E0">
        <w:rPr>
          <w:lang w:val="en-US"/>
        </w:rPr>
        <w:tab/>
      </w:r>
      <w:r w:rsidRPr="00B076E0">
        <w:rPr>
          <w:lang w:val="en-US"/>
        </w:rPr>
        <w:tab/>
        <w:t xml:space="preserve">7: nTesla, fixed ISR2 system </w:t>
      </w:r>
    </w:p>
    <w:p w:rsidR="00391BCE" w:rsidRPr="00B076E0" w:rsidRDefault="00391BCE" w:rsidP="00A14BFE">
      <w:pPr>
        <w:pStyle w:val="listeargs"/>
        <w:spacing w:line="200" w:lineRule="exact"/>
        <w:rPr>
          <w:lang w:val="en-US"/>
        </w:rPr>
      </w:pPr>
      <w:r w:rsidRPr="00B076E0">
        <w:rPr>
          <w:lang w:val="en-US"/>
        </w:rPr>
        <w:t xml:space="preserve">    </w:t>
      </w:r>
      <w:r w:rsidRPr="00B076E0">
        <w:rPr>
          <w:lang w:val="en-US"/>
        </w:rPr>
        <w:tab/>
      </w:r>
      <w:r w:rsidRPr="00B076E0">
        <w:rPr>
          <w:lang w:val="en-US"/>
        </w:rPr>
        <w:tab/>
      </w:r>
      <w:r w:rsidRPr="00B076E0">
        <w:rPr>
          <w:lang w:val="en-US"/>
        </w:rPr>
        <w:tab/>
      </w:r>
      <w:r w:rsidRPr="00B076E0">
        <w:rPr>
          <w:lang w:val="en-US"/>
        </w:rPr>
        <w:tab/>
      </w:r>
      <w:r w:rsidRPr="00B076E0">
        <w:rPr>
          <w:lang w:val="en-US"/>
        </w:rPr>
        <w:tab/>
        <w:t>8: nTesla, fixed GSE system</w:t>
      </w:r>
    </w:p>
    <w:p w:rsidR="00080F3E" w:rsidRPr="00B076E0" w:rsidRDefault="00C47C27" w:rsidP="000C5D32">
      <w:pPr>
        <w:pStyle w:val="listeargs"/>
        <w:rPr>
          <w:lang w:val="en-US"/>
        </w:rPr>
      </w:pPr>
      <w:r w:rsidRPr="00B076E0">
        <w:rPr>
          <w:lang w:val="en-US"/>
        </w:rPr>
        <w:t xml:space="preserve">        </w:t>
      </w:r>
      <w:r w:rsidRPr="00B076E0">
        <w:rPr>
          <w:lang w:val="en-US"/>
        </w:rPr>
        <w:tab/>
      </w:r>
      <w:r w:rsidRPr="00B076E0">
        <w:rPr>
          <w:lang w:val="en-US"/>
        </w:rPr>
        <w:tab/>
      </w:r>
      <w:bookmarkStart w:id="1148" w:name="_Toc402887941"/>
      <w:r w:rsidRPr="00B076E0">
        <w:rPr>
          <w:lang w:val="en-US"/>
        </w:rPr>
        <w:t xml:space="preserve">N_Kern </w:t>
      </w:r>
      <w:r w:rsidRPr="00B076E0">
        <w:rPr>
          <w:lang w:val="en-US"/>
        </w:rPr>
        <w:tab/>
        <w:t>: Kerrnel size</w:t>
      </w:r>
      <w:bookmarkEnd w:id="1148"/>
      <w:r w:rsidRPr="00B076E0">
        <w:rPr>
          <w:lang w:val="en-US"/>
        </w:rPr>
        <w:t xml:space="preserve"> </w:t>
      </w:r>
    </w:p>
    <w:p w:rsidR="00080F3E" w:rsidRPr="00B076E0" w:rsidRDefault="00C47C27" w:rsidP="000C5D32">
      <w:pPr>
        <w:pStyle w:val="listeargs"/>
        <w:rPr>
          <w:lang w:val="en-US"/>
        </w:rPr>
      </w:pPr>
      <w:r w:rsidRPr="00B076E0">
        <w:rPr>
          <w:lang w:val="en-US"/>
        </w:rPr>
        <w:t xml:space="preserve">        </w:t>
      </w:r>
      <w:r w:rsidRPr="00B076E0">
        <w:rPr>
          <w:lang w:val="en-US"/>
        </w:rPr>
        <w:tab/>
      </w:r>
      <w:r w:rsidRPr="00B076E0">
        <w:rPr>
          <w:lang w:val="en-US"/>
        </w:rPr>
        <w:tab/>
      </w:r>
      <w:bookmarkStart w:id="1149" w:name="_Toc402887942"/>
      <w:r w:rsidRPr="00B076E0">
        <w:rPr>
          <w:lang w:val="en-US"/>
        </w:rPr>
        <w:t xml:space="preserve">N_shift </w:t>
      </w:r>
      <w:r w:rsidRPr="00B076E0">
        <w:rPr>
          <w:lang w:val="en-US"/>
        </w:rPr>
        <w:tab/>
        <w:t>: for sliding window</w:t>
      </w:r>
      <w:bookmarkEnd w:id="1149"/>
      <w:r w:rsidRPr="00B076E0">
        <w:rPr>
          <w:lang w:val="en-US"/>
        </w:rPr>
        <w:t xml:space="preserve"> </w:t>
      </w:r>
    </w:p>
    <w:p w:rsidR="00080F3E" w:rsidRPr="00B076E0" w:rsidRDefault="00C47C27" w:rsidP="000C5D32">
      <w:pPr>
        <w:pStyle w:val="listeargs"/>
        <w:rPr>
          <w:lang w:val="en-US"/>
        </w:rPr>
      </w:pPr>
      <w:r w:rsidRPr="00B076E0">
        <w:rPr>
          <w:lang w:val="en-US"/>
        </w:rPr>
        <w:t xml:space="preserve">        </w:t>
      </w:r>
      <w:r w:rsidRPr="00B076E0">
        <w:rPr>
          <w:lang w:val="en-US"/>
        </w:rPr>
        <w:tab/>
      </w:r>
      <w:r w:rsidRPr="00B076E0">
        <w:rPr>
          <w:lang w:val="en-US"/>
        </w:rPr>
        <w:tab/>
      </w:r>
      <w:bookmarkStart w:id="1150" w:name="_Toc402887943"/>
      <w:r w:rsidRPr="00B076E0">
        <w:rPr>
          <w:lang w:val="en-US"/>
        </w:rPr>
        <w:t xml:space="preserve">Apod </w:t>
      </w:r>
      <w:r w:rsidRPr="00B076E0">
        <w:rPr>
          <w:lang w:val="en-US"/>
        </w:rPr>
        <w:tab/>
        <w:t>: trapezium (t) or nothing(n)</w:t>
      </w:r>
      <w:bookmarkEnd w:id="1150"/>
      <w:r w:rsidRPr="00B076E0">
        <w:rPr>
          <w:lang w:val="en-US"/>
        </w:rPr>
        <w:t xml:space="preserve"> </w:t>
      </w:r>
    </w:p>
    <w:p w:rsidR="00080F3E" w:rsidRPr="00B076E0" w:rsidRDefault="00080F3E" w:rsidP="000C5D32">
      <w:pPr>
        <w:pStyle w:val="listeargs"/>
        <w:rPr>
          <w:lang w:val="en-US"/>
        </w:rPr>
      </w:pPr>
    </w:p>
    <w:p w:rsidR="00080F3E" w:rsidRPr="00B076E0" w:rsidRDefault="00473CF9" w:rsidP="000C5D32">
      <w:pPr>
        <w:pStyle w:val="listeargs"/>
        <w:rPr>
          <w:lang w:val="en-US"/>
        </w:rPr>
      </w:pPr>
      <w:bookmarkStart w:id="1151" w:name="_Toc402887944"/>
      <w:r w:rsidRPr="00B076E0">
        <w:rPr>
          <w:lang w:val="en-US"/>
        </w:rPr>
        <w:t xml:space="preserve">ex:  </w:t>
      </w:r>
      <w:r w:rsidR="005E310E" w:rsidRPr="00B076E0">
        <w:rPr>
          <w:lang w:val="en-US"/>
        </w:rPr>
        <w:tab/>
      </w:r>
      <w:r w:rsidR="00C47C27" w:rsidRPr="00B076E0">
        <w:rPr>
          <w:lang w:val="en-US"/>
        </w:rPr>
        <w:t>RCL_vectime_L1_to_spectro_L2  CLU1_STASC_NBR_VTL1_20091213.rff \</w:t>
      </w:r>
      <w:bookmarkEnd w:id="1151"/>
      <w:r w:rsidR="00C47C27" w:rsidRPr="00B076E0">
        <w:rPr>
          <w:lang w:val="en-US"/>
        </w:rPr>
        <w:t xml:space="preserve"> </w:t>
      </w:r>
    </w:p>
    <w:p w:rsidR="00080F3E" w:rsidRPr="00B076E0" w:rsidRDefault="005E310E" w:rsidP="000C5D32">
      <w:pPr>
        <w:pStyle w:val="listeargs"/>
        <w:rPr>
          <w:lang w:val="en-US"/>
        </w:rPr>
      </w:pPr>
      <w:bookmarkStart w:id="1152" w:name="_Toc402887945"/>
      <w:r w:rsidRPr="00B076E0">
        <w:rPr>
          <w:lang w:val="en-US"/>
        </w:rPr>
        <w:t xml:space="preserve">                </w:t>
      </w:r>
      <w:r w:rsidRPr="00B076E0">
        <w:rPr>
          <w:lang w:val="en-US"/>
        </w:rPr>
        <w:tab/>
      </w:r>
      <w:r w:rsidRPr="00B076E0">
        <w:rPr>
          <w:lang w:val="en-US"/>
        </w:rPr>
        <w:tab/>
      </w:r>
      <w:r w:rsidRPr="00B076E0">
        <w:rPr>
          <w:lang w:val="en-US"/>
        </w:rPr>
        <w:tab/>
        <w:t xml:space="preserve">         </w:t>
      </w:r>
      <w:r w:rsidR="00C47C27" w:rsidRPr="00B076E0">
        <w:rPr>
          <w:lang w:val="en-US"/>
        </w:rPr>
        <w:t>CLU1_STASC_NBR_SPL2_20091213.rff \</w:t>
      </w:r>
      <w:bookmarkEnd w:id="1152"/>
      <w:r w:rsidR="00C47C27" w:rsidRPr="00B076E0">
        <w:rPr>
          <w:lang w:val="en-US"/>
        </w:rPr>
        <w:t xml:space="preserve"> </w:t>
      </w:r>
    </w:p>
    <w:p w:rsidR="00080F3E" w:rsidRDefault="00C47C27" w:rsidP="00FC7745">
      <w:pPr>
        <w:pStyle w:val="listeargs"/>
        <w:numPr>
          <w:ilvl w:val="1"/>
          <w:numId w:val="5"/>
        </w:numPr>
      </w:pPr>
      <w:bookmarkStart w:id="1153" w:name="_Toc402887946"/>
      <w:r>
        <w:t>0.5 0. 4 1024 2 g</w:t>
      </w:r>
      <w:bookmarkEnd w:id="1153"/>
    </w:p>
    <w:p w:rsidR="004F584D" w:rsidRDefault="004F584D">
      <w:pPr>
        <w:tabs>
          <w:tab w:val="clear" w:pos="709"/>
        </w:tabs>
        <w:suppressAutoHyphens w:val="0"/>
        <w:ind w:right="0"/>
        <w:rPr>
          <w:sz w:val="18"/>
          <w:szCs w:val="18"/>
        </w:rPr>
      </w:pPr>
      <w:r>
        <w:br w:type="page"/>
      </w:r>
    </w:p>
    <w:p w:rsidR="00080F3E" w:rsidRPr="00391BCE" w:rsidRDefault="00C47C27" w:rsidP="002868AB">
      <w:pPr>
        <w:pStyle w:val="Titre3"/>
        <w:rPr>
          <w:sz w:val="18"/>
          <w:szCs w:val="18"/>
        </w:rPr>
      </w:pPr>
      <w:r>
        <w:t xml:space="preserve">  </w:t>
      </w:r>
      <w:bookmarkStart w:id="1154" w:name="_Toc402887947"/>
      <w:bookmarkStart w:id="1155" w:name="_Toc409634002"/>
      <w:bookmarkStart w:id="1156" w:name="_Ref413948219"/>
      <w:bookmarkStart w:id="1157" w:name="_Ref413950018"/>
      <w:bookmarkStart w:id="1158" w:name="_Ref415839796"/>
      <w:bookmarkStart w:id="1159" w:name="_Toc416973842"/>
      <w:r>
        <w:t>RCL_vectime_calibration_CLUSTA</w:t>
      </w:r>
      <w:bookmarkEnd w:id="1154"/>
      <w:bookmarkEnd w:id="1155"/>
      <w:bookmarkEnd w:id="1156"/>
      <w:bookmarkEnd w:id="1157"/>
      <w:bookmarkEnd w:id="1158"/>
      <w:bookmarkEnd w:id="1159"/>
      <w:r>
        <w:t xml:space="preserve"> </w:t>
      </w:r>
    </w:p>
    <w:p w:rsidR="00080F3E" w:rsidRPr="00B076E0" w:rsidRDefault="00C47C27" w:rsidP="000C5D32">
      <w:pPr>
        <w:pStyle w:val="RCLdesc"/>
        <w:rPr>
          <w:lang w:val="en-US"/>
        </w:rPr>
      </w:pPr>
      <w:bookmarkStart w:id="1160" w:name="_Toc402887948"/>
      <w:r w:rsidRPr="00B076E0">
        <w:rPr>
          <w:lang w:val="en-US"/>
        </w:rPr>
        <w:t>Calibrate a L1 STAFF-SC RFF Vectime file . This is a very important procedure.</w:t>
      </w:r>
      <w:bookmarkEnd w:id="1160"/>
      <w:r w:rsidRPr="00B076E0">
        <w:rPr>
          <w:lang w:val="en-US"/>
        </w:rPr>
        <w:t xml:space="preserve"> </w:t>
      </w:r>
    </w:p>
    <w:p w:rsidR="00114B54" w:rsidRPr="00B57ABD" w:rsidRDefault="00114B54" w:rsidP="00114B54">
      <w:pPr>
        <w:pStyle w:val="RCLdesc"/>
        <w:rPr>
          <w:b/>
          <w:lang w:val="en-US"/>
        </w:rPr>
      </w:pPr>
      <w:bookmarkStart w:id="1161" w:name="_Toc402887949"/>
      <w:r w:rsidRPr="00B57ABD">
        <w:rPr>
          <w:b/>
          <w:lang w:val="en-US"/>
        </w:rPr>
        <w:t>The way to do this calibration is explained in details in section 8.3.2</w:t>
      </w:r>
    </w:p>
    <w:p w:rsidR="00080F3E" w:rsidRPr="00B076E0" w:rsidRDefault="00114B54" w:rsidP="000C5D32">
      <w:pPr>
        <w:pStyle w:val="RCLdesc"/>
        <w:rPr>
          <w:lang w:val="en-US"/>
        </w:rPr>
      </w:pPr>
      <w:r>
        <w:rPr>
          <w:lang w:val="en-US"/>
        </w:rPr>
        <w:t>Full c</w:t>
      </w:r>
      <w:r w:rsidR="00C47C27" w:rsidRPr="00B076E0">
        <w:rPr>
          <w:lang w:val="en-US"/>
        </w:rPr>
        <w:t xml:space="preserve">alibration method is </w:t>
      </w:r>
      <w:r w:rsidR="003D232E" w:rsidRPr="00B076E0">
        <w:rPr>
          <w:lang w:val="en-US"/>
        </w:rPr>
        <w:t>detailed</w:t>
      </w:r>
      <w:r w:rsidR="00C47C27" w:rsidRPr="00B076E0">
        <w:rPr>
          <w:lang w:val="en-US"/>
        </w:rPr>
        <w:t xml:space="preserve"> in [13</w:t>
      </w:r>
      <w:r w:rsidR="00B211F7">
        <w:rPr>
          <w:lang w:val="en-US"/>
        </w:rPr>
        <w:t xml:space="preserve">, </w:t>
      </w:r>
      <w:r w:rsidR="002A2A54">
        <w:rPr>
          <w:lang w:val="en-US"/>
        </w:rPr>
        <w:t>Robert, 2013</w:t>
      </w:r>
      <w:r w:rsidR="00C47C27" w:rsidRPr="00B076E0">
        <w:rPr>
          <w:lang w:val="en-US"/>
        </w:rPr>
        <w:t>].</w:t>
      </w:r>
      <w:bookmarkEnd w:id="1161"/>
    </w:p>
    <w:p w:rsidR="00080F3E" w:rsidRPr="00B076E0" w:rsidRDefault="00C47C27" w:rsidP="000C5D32">
      <w:pPr>
        <w:pStyle w:val="listeargs"/>
        <w:rPr>
          <w:lang w:val="en-US"/>
        </w:rPr>
      </w:pPr>
      <w:bookmarkStart w:id="1162" w:name="_Toc402887950"/>
      <w:r w:rsidRPr="00B076E0">
        <w:rPr>
          <w:lang w:val="en-US"/>
        </w:rPr>
        <w:t>Usage :</w:t>
      </w:r>
      <w:r w:rsidRPr="00B076E0">
        <w:rPr>
          <w:lang w:val="en-US"/>
        </w:rPr>
        <w:tab/>
        <w:t xml:space="preserve">RCL_vectime_calibration_CLUSTA   </w:t>
      </w:r>
      <w:r w:rsidR="005E310E" w:rsidRPr="00B076E0">
        <w:rPr>
          <w:lang w:val="en-US"/>
        </w:rPr>
        <w:tab/>
      </w:r>
      <w:r w:rsidRPr="00B076E0">
        <w:rPr>
          <w:lang w:val="en-US"/>
        </w:rPr>
        <w:t>VTL1.rff VTL2.rff Fdet Fc F1 F2 \</w:t>
      </w:r>
      <w:bookmarkEnd w:id="1162"/>
    </w:p>
    <w:p w:rsidR="00080F3E" w:rsidRPr="00B076E0" w:rsidRDefault="00C47C27" w:rsidP="000C5D32">
      <w:pPr>
        <w:pStyle w:val="listeargs"/>
        <w:rPr>
          <w:lang w:val="en-US"/>
        </w:rPr>
      </w:pPr>
      <w:r w:rsidRPr="00B076E0">
        <w:rPr>
          <w:lang w:val="en-US"/>
        </w:rPr>
        <w:tab/>
      </w:r>
      <w:r w:rsidRPr="00B076E0">
        <w:rPr>
          <w:lang w:val="en-US"/>
        </w:rPr>
        <w:tab/>
      </w:r>
      <w:r w:rsidRPr="00B076E0">
        <w:rPr>
          <w:lang w:val="en-US"/>
        </w:rPr>
        <w:tab/>
      </w:r>
      <w:r w:rsidRPr="00B076E0">
        <w:rPr>
          <w:lang w:val="en-US"/>
        </w:rPr>
        <w:tab/>
      </w:r>
      <w:r w:rsidRPr="00B076E0">
        <w:rPr>
          <w:lang w:val="en-US"/>
        </w:rPr>
        <w:tab/>
      </w:r>
      <w:bookmarkStart w:id="1163" w:name="_Toc402887951"/>
      <w:r w:rsidR="005E310E" w:rsidRPr="00B076E0">
        <w:rPr>
          <w:lang w:val="en-US"/>
        </w:rPr>
        <w:tab/>
      </w:r>
      <w:r w:rsidRPr="00B076E0">
        <w:rPr>
          <w:lang w:val="en-US"/>
        </w:rPr>
        <w:t>Step N-Kern N_shift Apod</w:t>
      </w:r>
      <w:bookmarkEnd w:id="1163"/>
      <w:r w:rsidRPr="00B076E0">
        <w:rPr>
          <w:lang w:val="en-US"/>
        </w:rPr>
        <w:t xml:space="preserve"> </w:t>
      </w:r>
    </w:p>
    <w:p w:rsidR="00080F3E" w:rsidRPr="00B076E0" w:rsidRDefault="00080F3E" w:rsidP="000C5D32">
      <w:pPr>
        <w:pStyle w:val="listeargs"/>
        <w:rPr>
          <w:lang w:val="en-US"/>
        </w:rPr>
      </w:pPr>
    </w:p>
    <w:p w:rsidR="00080F3E" w:rsidRPr="00B076E0" w:rsidRDefault="002E4071" w:rsidP="000C5D32">
      <w:pPr>
        <w:pStyle w:val="listeargs"/>
        <w:rPr>
          <w:lang w:val="en-US"/>
        </w:rPr>
      </w:pPr>
      <w:bookmarkStart w:id="1164" w:name="_Toc402887952"/>
      <w:r w:rsidRPr="00B076E0">
        <w:rPr>
          <w:lang w:val="en-US"/>
        </w:rPr>
        <w:t xml:space="preserve">   </w:t>
      </w:r>
      <w:r w:rsidRPr="00B076E0">
        <w:rPr>
          <w:lang w:val="en-US"/>
        </w:rPr>
        <w:tab/>
      </w:r>
      <w:r w:rsidR="00C47C27" w:rsidRPr="00B076E0">
        <w:rPr>
          <w:lang w:val="en-US"/>
        </w:rPr>
        <w:t xml:space="preserve">VTL1.rff </w:t>
      </w:r>
      <w:r w:rsidR="00C47C27" w:rsidRPr="00B076E0">
        <w:rPr>
          <w:lang w:val="en-US"/>
        </w:rPr>
        <w:tab/>
        <w:t>: name of an input  vectime RFF file</w:t>
      </w:r>
      <w:bookmarkEnd w:id="1164"/>
      <w:r w:rsidR="00C47C27" w:rsidRPr="00B076E0">
        <w:rPr>
          <w:lang w:val="en-US"/>
        </w:rPr>
        <w:t xml:space="preserve"> </w:t>
      </w:r>
    </w:p>
    <w:p w:rsidR="00080F3E" w:rsidRPr="00B076E0" w:rsidRDefault="002E4071" w:rsidP="000C5D32">
      <w:pPr>
        <w:pStyle w:val="listeargs"/>
        <w:rPr>
          <w:lang w:val="en-US"/>
        </w:rPr>
      </w:pPr>
      <w:bookmarkStart w:id="1165" w:name="_Toc402887953"/>
      <w:r w:rsidRPr="00B076E0">
        <w:rPr>
          <w:lang w:val="en-US"/>
        </w:rPr>
        <w:t xml:space="preserve">    </w:t>
      </w:r>
      <w:r w:rsidRPr="00B076E0">
        <w:rPr>
          <w:lang w:val="en-US"/>
        </w:rPr>
        <w:tab/>
      </w:r>
      <w:r w:rsidR="00C47C27" w:rsidRPr="00B076E0">
        <w:rPr>
          <w:lang w:val="en-US"/>
        </w:rPr>
        <w:t xml:space="preserve">VTL2.rff </w:t>
      </w:r>
      <w:r w:rsidR="005E310E" w:rsidRPr="00B076E0">
        <w:rPr>
          <w:lang w:val="en-US"/>
        </w:rPr>
        <w:tab/>
      </w:r>
      <w:r w:rsidR="00C47C27" w:rsidRPr="00B076E0">
        <w:rPr>
          <w:lang w:val="en-US"/>
        </w:rPr>
        <w:t>: name of an output vectime RFF file</w:t>
      </w:r>
      <w:bookmarkEnd w:id="1165"/>
      <w:r w:rsidR="00C47C27" w:rsidRPr="00B076E0">
        <w:rPr>
          <w:lang w:val="en-US"/>
        </w:rPr>
        <w:t xml:space="preserve"> </w:t>
      </w:r>
    </w:p>
    <w:p w:rsidR="00080F3E" w:rsidRPr="00B076E0" w:rsidRDefault="002E4071" w:rsidP="000C5D32">
      <w:pPr>
        <w:pStyle w:val="listeargs"/>
        <w:rPr>
          <w:lang w:val="en-US"/>
        </w:rPr>
      </w:pPr>
      <w:r w:rsidRPr="00B076E0">
        <w:rPr>
          <w:lang w:val="en-US"/>
        </w:rPr>
        <w:t xml:space="preserve">        </w:t>
      </w:r>
      <w:r w:rsidR="00C47C27" w:rsidRPr="00B076E0">
        <w:rPr>
          <w:lang w:val="en-US"/>
        </w:rPr>
        <w:tab/>
      </w:r>
      <w:bookmarkStart w:id="1166" w:name="_Toc402887954"/>
      <w:r w:rsidR="00C47C27" w:rsidRPr="00B076E0">
        <w:rPr>
          <w:lang w:val="en-US"/>
        </w:rPr>
        <w:t xml:space="preserve">Fdet </w:t>
      </w:r>
      <w:r w:rsidR="00C47C27" w:rsidRPr="00B076E0">
        <w:rPr>
          <w:lang w:val="en-US"/>
        </w:rPr>
        <w:tab/>
        <w:t>: detrend frequency (0. for classis despin)</w:t>
      </w:r>
      <w:bookmarkEnd w:id="1166"/>
      <w:r w:rsidR="00C47C27" w:rsidRPr="00B076E0">
        <w:rPr>
          <w:lang w:val="en-US"/>
        </w:rPr>
        <w:t xml:space="preserve"> </w:t>
      </w:r>
    </w:p>
    <w:p w:rsidR="00080F3E" w:rsidRPr="00B076E0" w:rsidRDefault="002E4071" w:rsidP="000C5D32">
      <w:pPr>
        <w:pStyle w:val="listeargs"/>
        <w:rPr>
          <w:lang w:val="en-US"/>
        </w:rPr>
      </w:pPr>
      <w:r w:rsidRPr="00B076E0">
        <w:rPr>
          <w:lang w:val="en-US"/>
        </w:rPr>
        <w:t xml:space="preserve">       </w:t>
      </w:r>
      <w:bookmarkStart w:id="1167" w:name="_Toc402887955"/>
      <w:r w:rsidRPr="00B076E0">
        <w:rPr>
          <w:lang w:val="en-US"/>
        </w:rPr>
        <w:tab/>
      </w:r>
      <w:r w:rsidR="00C47C27" w:rsidRPr="00B076E0">
        <w:rPr>
          <w:lang w:val="en-US"/>
        </w:rPr>
        <w:t xml:space="preserve">Fc   </w:t>
      </w:r>
      <w:r w:rsidR="00C47C27" w:rsidRPr="00B076E0">
        <w:rPr>
          <w:lang w:val="en-US"/>
        </w:rPr>
        <w:tab/>
        <w:t>: Frequency cut-off for calibration</w:t>
      </w:r>
      <w:bookmarkEnd w:id="1167"/>
      <w:r w:rsidR="00C47C27" w:rsidRPr="00B076E0">
        <w:rPr>
          <w:lang w:val="en-US"/>
        </w:rPr>
        <w:t xml:space="preserve"> </w:t>
      </w:r>
    </w:p>
    <w:p w:rsidR="00080F3E" w:rsidRPr="00B076E0" w:rsidRDefault="002E4071" w:rsidP="000C5D32">
      <w:pPr>
        <w:pStyle w:val="listeargs"/>
        <w:rPr>
          <w:lang w:val="en-US"/>
        </w:rPr>
      </w:pPr>
      <w:r w:rsidRPr="00B076E0">
        <w:rPr>
          <w:lang w:val="en-US"/>
        </w:rPr>
        <w:t xml:space="preserve">       </w:t>
      </w:r>
      <w:r w:rsidRPr="00B076E0">
        <w:rPr>
          <w:lang w:val="en-US"/>
        </w:rPr>
        <w:tab/>
      </w:r>
      <w:bookmarkStart w:id="1168" w:name="_Toc402887956"/>
      <w:r w:rsidR="00C47C27" w:rsidRPr="00B076E0">
        <w:rPr>
          <w:lang w:val="en-US"/>
        </w:rPr>
        <w:t xml:space="preserve">Fmin </w:t>
      </w:r>
      <w:r w:rsidR="00C47C27" w:rsidRPr="00B076E0">
        <w:rPr>
          <w:lang w:val="en-US"/>
        </w:rPr>
        <w:tab/>
        <w:t>: frequency min for filtering (Min=0 =&gt; Fc)</w:t>
      </w:r>
      <w:bookmarkEnd w:id="1168"/>
      <w:r w:rsidR="00C47C27" w:rsidRPr="00B076E0">
        <w:rPr>
          <w:lang w:val="en-US"/>
        </w:rPr>
        <w:t xml:space="preserve"> </w:t>
      </w:r>
    </w:p>
    <w:p w:rsidR="00080F3E" w:rsidRPr="00B076E0" w:rsidRDefault="002E4071" w:rsidP="000C5D32">
      <w:pPr>
        <w:pStyle w:val="listeargs"/>
        <w:rPr>
          <w:lang w:val="en-US"/>
        </w:rPr>
      </w:pPr>
      <w:r w:rsidRPr="00B076E0">
        <w:rPr>
          <w:lang w:val="en-US"/>
        </w:rPr>
        <w:t xml:space="preserve">       </w:t>
      </w:r>
      <w:r w:rsidRPr="00B076E0">
        <w:rPr>
          <w:lang w:val="en-US"/>
        </w:rPr>
        <w:tab/>
      </w:r>
      <w:bookmarkStart w:id="1169" w:name="_Toc402887957"/>
      <w:r w:rsidR="00C47C27" w:rsidRPr="00B076E0">
        <w:rPr>
          <w:lang w:val="en-US"/>
        </w:rPr>
        <w:t xml:space="preserve">Fmax </w:t>
      </w:r>
      <w:r w:rsidR="00C47C27" w:rsidRPr="00B076E0">
        <w:rPr>
          <w:lang w:val="en-US"/>
        </w:rPr>
        <w:tab/>
        <w:t>: frequency max for filtering (Max=0 =&gt; Nyquist)</w:t>
      </w:r>
      <w:bookmarkEnd w:id="1169"/>
      <w:r w:rsidR="00C47C27" w:rsidRPr="00B076E0">
        <w:rPr>
          <w:lang w:val="en-US"/>
        </w:rPr>
        <w:t xml:space="preserve"> </w:t>
      </w:r>
    </w:p>
    <w:p w:rsidR="00080F3E" w:rsidRPr="00B076E0" w:rsidRDefault="002E4071" w:rsidP="000C5D32">
      <w:pPr>
        <w:pStyle w:val="listeargs"/>
        <w:rPr>
          <w:lang w:val="en-US"/>
        </w:rPr>
      </w:pPr>
      <w:bookmarkStart w:id="1170" w:name="_Toc402887958"/>
      <w:r w:rsidRPr="00B076E0">
        <w:rPr>
          <w:lang w:val="en-US"/>
        </w:rPr>
        <w:t xml:space="preserve">        </w:t>
      </w:r>
      <w:r w:rsidRPr="00B076E0">
        <w:rPr>
          <w:lang w:val="en-US"/>
        </w:rPr>
        <w:tab/>
      </w:r>
      <w:r w:rsidR="00C47C27" w:rsidRPr="00B076E0">
        <w:rPr>
          <w:lang w:val="en-US"/>
        </w:rPr>
        <w:t xml:space="preserve">Step </w:t>
      </w:r>
      <w:r w:rsidR="00C47C27" w:rsidRPr="00B076E0">
        <w:rPr>
          <w:lang w:val="en-US"/>
        </w:rPr>
        <w:tab/>
        <w:t>: Processing steps asked (1-8)</w:t>
      </w:r>
      <w:bookmarkEnd w:id="1170"/>
      <w:r w:rsidR="00C47C27" w:rsidRPr="00B076E0">
        <w:rPr>
          <w:lang w:val="en-US"/>
        </w:rPr>
        <w:t xml:space="preserve"> </w:t>
      </w:r>
    </w:p>
    <w:p w:rsidR="00080F3E" w:rsidRPr="00B076E0" w:rsidRDefault="00C47C27" w:rsidP="00A14BFE">
      <w:pPr>
        <w:pStyle w:val="listeargs"/>
        <w:spacing w:line="200" w:lineRule="exact"/>
        <w:rPr>
          <w:lang w:val="en-US"/>
        </w:rPr>
      </w:pPr>
      <w:r w:rsidRPr="00B076E0">
        <w:rPr>
          <w:lang w:val="en-US"/>
        </w:rPr>
        <w:t xml:space="preserve">   </w:t>
      </w:r>
      <w:r w:rsidRPr="00B076E0">
        <w:rPr>
          <w:lang w:val="en-US"/>
        </w:rPr>
        <w:tab/>
      </w:r>
      <w:bookmarkStart w:id="1171" w:name="_Toc402887959"/>
      <w:r w:rsidR="005E310E" w:rsidRPr="00B076E0">
        <w:rPr>
          <w:lang w:val="en-US"/>
        </w:rPr>
        <w:tab/>
      </w:r>
      <w:r w:rsidR="005E310E" w:rsidRPr="00B076E0">
        <w:rPr>
          <w:lang w:val="en-US"/>
        </w:rPr>
        <w:tab/>
      </w:r>
      <w:r w:rsidRPr="00B076E0">
        <w:rPr>
          <w:lang w:val="en-US"/>
        </w:rPr>
        <w:t>1: Volts,  spinning  system, with    DC field</w:t>
      </w:r>
      <w:bookmarkEnd w:id="1171"/>
      <w:r w:rsidRPr="00B076E0">
        <w:rPr>
          <w:lang w:val="en-US"/>
        </w:rPr>
        <w:t xml:space="preserve"> </w:t>
      </w:r>
    </w:p>
    <w:p w:rsidR="00080F3E" w:rsidRPr="00B076E0" w:rsidRDefault="00C47C27" w:rsidP="00A14BFE">
      <w:pPr>
        <w:pStyle w:val="listeargs"/>
        <w:spacing w:line="200" w:lineRule="exact"/>
        <w:rPr>
          <w:lang w:val="en-US"/>
        </w:rPr>
      </w:pPr>
      <w:r w:rsidRPr="00B076E0">
        <w:rPr>
          <w:lang w:val="en-US"/>
        </w:rPr>
        <w:t xml:space="preserve">  </w:t>
      </w:r>
      <w:r w:rsidRPr="00B076E0">
        <w:rPr>
          <w:lang w:val="en-US"/>
        </w:rPr>
        <w:tab/>
      </w:r>
      <w:bookmarkStart w:id="1172" w:name="_Toc402887960"/>
      <w:r w:rsidR="005E310E" w:rsidRPr="00B076E0">
        <w:rPr>
          <w:lang w:val="en-US"/>
        </w:rPr>
        <w:tab/>
      </w:r>
      <w:r w:rsidR="005E310E" w:rsidRPr="00B076E0">
        <w:rPr>
          <w:lang w:val="en-US"/>
        </w:rPr>
        <w:tab/>
      </w:r>
      <w:r w:rsidRPr="00B076E0">
        <w:rPr>
          <w:lang w:val="en-US"/>
        </w:rPr>
        <w:t>2: Volts,  spinning  system, without DC field</w:t>
      </w:r>
      <w:bookmarkEnd w:id="1172"/>
      <w:r w:rsidRPr="00B076E0">
        <w:rPr>
          <w:lang w:val="en-US"/>
        </w:rPr>
        <w:t xml:space="preserve"> </w:t>
      </w:r>
    </w:p>
    <w:p w:rsidR="00080F3E" w:rsidRPr="00B076E0" w:rsidRDefault="00C47C27" w:rsidP="00A14BFE">
      <w:pPr>
        <w:pStyle w:val="listeargs"/>
        <w:spacing w:line="200" w:lineRule="exact"/>
        <w:rPr>
          <w:lang w:val="en-US"/>
        </w:rPr>
      </w:pPr>
      <w:r w:rsidRPr="00B076E0">
        <w:rPr>
          <w:lang w:val="en-US"/>
        </w:rPr>
        <w:t xml:space="preserve">   </w:t>
      </w:r>
      <w:r w:rsidRPr="00B076E0">
        <w:rPr>
          <w:lang w:val="en-US"/>
        </w:rPr>
        <w:tab/>
      </w:r>
      <w:bookmarkStart w:id="1173" w:name="_Toc402887961"/>
      <w:r w:rsidR="005E310E" w:rsidRPr="00B076E0">
        <w:rPr>
          <w:lang w:val="en-US"/>
        </w:rPr>
        <w:tab/>
      </w:r>
      <w:r w:rsidR="005E310E" w:rsidRPr="00B076E0">
        <w:rPr>
          <w:lang w:val="en-US"/>
        </w:rPr>
        <w:tab/>
      </w:r>
      <w:r w:rsidRPr="00B076E0">
        <w:rPr>
          <w:lang w:val="en-US"/>
        </w:rPr>
        <w:t>3: nTesla, spinning  system, without DC field</w:t>
      </w:r>
      <w:bookmarkEnd w:id="1173"/>
      <w:r w:rsidRPr="00B076E0">
        <w:rPr>
          <w:lang w:val="en-US"/>
        </w:rPr>
        <w:t xml:space="preserve"> </w:t>
      </w:r>
    </w:p>
    <w:p w:rsidR="00080F3E" w:rsidRPr="00B076E0" w:rsidRDefault="00C47C27" w:rsidP="00A14BFE">
      <w:pPr>
        <w:pStyle w:val="listeargs"/>
        <w:spacing w:line="200" w:lineRule="exact"/>
        <w:rPr>
          <w:lang w:val="en-US"/>
        </w:rPr>
      </w:pPr>
      <w:r w:rsidRPr="00B076E0">
        <w:rPr>
          <w:lang w:val="en-US"/>
        </w:rPr>
        <w:t xml:space="preserve">   </w:t>
      </w:r>
      <w:r w:rsidRPr="00B076E0">
        <w:rPr>
          <w:lang w:val="en-US"/>
        </w:rPr>
        <w:tab/>
      </w:r>
      <w:bookmarkStart w:id="1174" w:name="_Toc402887962"/>
      <w:r w:rsidR="005E310E" w:rsidRPr="00B076E0">
        <w:rPr>
          <w:lang w:val="en-US"/>
        </w:rPr>
        <w:tab/>
      </w:r>
      <w:r w:rsidR="005E310E" w:rsidRPr="00B076E0">
        <w:rPr>
          <w:lang w:val="en-US"/>
        </w:rPr>
        <w:tab/>
      </w:r>
      <w:r w:rsidRPr="00B076E0">
        <w:rPr>
          <w:lang w:val="en-US"/>
        </w:rPr>
        <w:t>4: nTesla, fixed SR2 system, without DC field</w:t>
      </w:r>
      <w:bookmarkEnd w:id="1174"/>
      <w:r w:rsidRPr="00B076E0">
        <w:rPr>
          <w:lang w:val="en-US"/>
        </w:rPr>
        <w:t xml:space="preserve"> </w:t>
      </w:r>
    </w:p>
    <w:p w:rsidR="00080F3E" w:rsidRPr="00B076E0" w:rsidRDefault="00C47C27" w:rsidP="00A14BFE">
      <w:pPr>
        <w:pStyle w:val="listeargs"/>
        <w:spacing w:line="200" w:lineRule="exact"/>
        <w:rPr>
          <w:lang w:val="en-US"/>
        </w:rPr>
      </w:pPr>
      <w:r w:rsidRPr="00B076E0">
        <w:rPr>
          <w:lang w:val="en-US"/>
        </w:rPr>
        <w:t xml:space="preserve">    </w:t>
      </w:r>
      <w:r w:rsidRPr="00B076E0">
        <w:rPr>
          <w:lang w:val="en-US"/>
        </w:rPr>
        <w:tab/>
      </w:r>
      <w:bookmarkStart w:id="1175" w:name="_Toc402887963"/>
      <w:r w:rsidR="005E310E" w:rsidRPr="00B076E0">
        <w:rPr>
          <w:lang w:val="en-US"/>
        </w:rPr>
        <w:tab/>
      </w:r>
      <w:r w:rsidR="005E310E" w:rsidRPr="00B076E0">
        <w:rPr>
          <w:lang w:val="en-US"/>
        </w:rPr>
        <w:tab/>
      </w:r>
      <w:r w:rsidRPr="00B076E0">
        <w:rPr>
          <w:lang w:val="en-US"/>
        </w:rPr>
        <w:t>5: nTesla, fixed SR2 system, with    DC field</w:t>
      </w:r>
      <w:bookmarkEnd w:id="1175"/>
      <w:r w:rsidRPr="00B076E0">
        <w:rPr>
          <w:lang w:val="en-US"/>
        </w:rPr>
        <w:t xml:space="preserve"> </w:t>
      </w:r>
    </w:p>
    <w:p w:rsidR="00080F3E" w:rsidRPr="00B076E0" w:rsidRDefault="00C47C27" w:rsidP="00A14BFE">
      <w:pPr>
        <w:pStyle w:val="listeargs"/>
        <w:spacing w:line="200" w:lineRule="exact"/>
        <w:rPr>
          <w:lang w:val="en-US"/>
        </w:rPr>
      </w:pPr>
      <w:r w:rsidRPr="00B076E0">
        <w:rPr>
          <w:lang w:val="en-US"/>
        </w:rPr>
        <w:t xml:space="preserve">    </w:t>
      </w:r>
      <w:r w:rsidRPr="00B076E0">
        <w:rPr>
          <w:lang w:val="en-US"/>
        </w:rPr>
        <w:tab/>
      </w:r>
      <w:bookmarkStart w:id="1176" w:name="_Toc402887964"/>
      <w:r w:rsidR="005E310E" w:rsidRPr="00B076E0">
        <w:rPr>
          <w:lang w:val="en-US"/>
        </w:rPr>
        <w:tab/>
      </w:r>
      <w:r w:rsidR="005E310E" w:rsidRPr="00B076E0">
        <w:rPr>
          <w:lang w:val="en-US"/>
        </w:rPr>
        <w:tab/>
      </w:r>
      <w:r w:rsidRPr="00B076E0">
        <w:rPr>
          <w:lang w:val="en-US"/>
        </w:rPr>
        <w:t>6: nTesla, fixed SR2 system, only DC-field</w:t>
      </w:r>
      <w:bookmarkEnd w:id="1176"/>
      <w:r w:rsidRPr="00B076E0">
        <w:rPr>
          <w:lang w:val="en-US"/>
        </w:rPr>
        <w:t xml:space="preserve"> </w:t>
      </w:r>
    </w:p>
    <w:p w:rsidR="00080F3E" w:rsidRPr="00B076E0" w:rsidRDefault="00C47C27" w:rsidP="00A14BFE">
      <w:pPr>
        <w:pStyle w:val="listeargs"/>
        <w:spacing w:line="200" w:lineRule="exact"/>
        <w:rPr>
          <w:lang w:val="en-US"/>
        </w:rPr>
      </w:pPr>
      <w:r w:rsidRPr="00B076E0">
        <w:rPr>
          <w:lang w:val="en-US"/>
        </w:rPr>
        <w:t xml:space="preserve">    </w:t>
      </w:r>
      <w:r w:rsidRPr="00B076E0">
        <w:rPr>
          <w:lang w:val="en-US"/>
        </w:rPr>
        <w:tab/>
      </w:r>
      <w:bookmarkStart w:id="1177" w:name="_Toc402887965"/>
      <w:r w:rsidR="005E310E" w:rsidRPr="00B076E0">
        <w:rPr>
          <w:lang w:val="en-US"/>
        </w:rPr>
        <w:tab/>
      </w:r>
      <w:r w:rsidR="005E310E" w:rsidRPr="00B076E0">
        <w:rPr>
          <w:lang w:val="en-US"/>
        </w:rPr>
        <w:tab/>
      </w:r>
      <w:r w:rsidRPr="00B076E0">
        <w:rPr>
          <w:lang w:val="en-US"/>
        </w:rPr>
        <w:t>7: nTesla, fix. ISR2 system + Dx,Dy in sperate fields</w:t>
      </w:r>
      <w:bookmarkEnd w:id="1177"/>
      <w:r w:rsidRPr="00B076E0">
        <w:rPr>
          <w:lang w:val="en-US"/>
        </w:rPr>
        <w:t xml:space="preserve"> </w:t>
      </w:r>
    </w:p>
    <w:p w:rsidR="00080F3E" w:rsidRPr="00B076E0" w:rsidRDefault="00C47C27" w:rsidP="00A14BFE">
      <w:pPr>
        <w:pStyle w:val="listeargs"/>
        <w:spacing w:line="200" w:lineRule="exact"/>
        <w:rPr>
          <w:lang w:val="en-US"/>
        </w:rPr>
      </w:pPr>
      <w:r w:rsidRPr="00B076E0">
        <w:rPr>
          <w:lang w:val="en-US"/>
        </w:rPr>
        <w:t xml:space="preserve">    </w:t>
      </w:r>
      <w:r w:rsidRPr="00B076E0">
        <w:rPr>
          <w:lang w:val="en-US"/>
        </w:rPr>
        <w:tab/>
      </w:r>
      <w:bookmarkStart w:id="1178" w:name="_Toc402887966"/>
      <w:r w:rsidR="005E310E" w:rsidRPr="00B076E0">
        <w:rPr>
          <w:lang w:val="en-US"/>
        </w:rPr>
        <w:tab/>
      </w:r>
      <w:r w:rsidR="005E310E" w:rsidRPr="00B076E0">
        <w:rPr>
          <w:lang w:val="en-US"/>
        </w:rPr>
        <w:tab/>
      </w:r>
      <w:r w:rsidRPr="00B076E0">
        <w:rPr>
          <w:lang w:val="en-US"/>
        </w:rPr>
        <w:t>8: nTesla, fixed GSE system, without DC field</w:t>
      </w:r>
      <w:bookmarkEnd w:id="1178"/>
    </w:p>
    <w:p w:rsidR="00080F3E" w:rsidRPr="00B076E0" w:rsidRDefault="002E4071" w:rsidP="000C5D32">
      <w:pPr>
        <w:pStyle w:val="listeargs"/>
        <w:rPr>
          <w:lang w:val="en-US"/>
        </w:rPr>
      </w:pPr>
      <w:bookmarkStart w:id="1179" w:name="_Toc402887967"/>
      <w:r w:rsidRPr="00B076E0">
        <w:rPr>
          <w:lang w:val="en-US"/>
        </w:rPr>
        <w:t xml:space="preserve">        </w:t>
      </w:r>
      <w:r w:rsidRPr="00B076E0">
        <w:rPr>
          <w:lang w:val="en-US"/>
        </w:rPr>
        <w:tab/>
      </w:r>
      <w:r w:rsidR="00C47C27" w:rsidRPr="00B076E0">
        <w:rPr>
          <w:lang w:val="en-US"/>
        </w:rPr>
        <w:t xml:space="preserve">N_Kern </w:t>
      </w:r>
      <w:r w:rsidR="00C47C27" w:rsidRPr="00B076E0">
        <w:rPr>
          <w:lang w:val="en-US"/>
        </w:rPr>
        <w:tab/>
        <w:t>: Kernel size</w:t>
      </w:r>
      <w:bookmarkEnd w:id="1179"/>
      <w:r w:rsidR="00C47C27" w:rsidRPr="00B076E0">
        <w:rPr>
          <w:lang w:val="en-US"/>
        </w:rPr>
        <w:t xml:space="preserve"> </w:t>
      </w:r>
    </w:p>
    <w:p w:rsidR="00080F3E" w:rsidRPr="00B076E0" w:rsidRDefault="002E4071" w:rsidP="000C5D32">
      <w:pPr>
        <w:pStyle w:val="listeargs"/>
        <w:rPr>
          <w:lang w:val="en-US"/>
        </w:rPr>
      </w:pPr>
      <w:bookmarkStart w:id="1180" w:name="_Toc402887968"/>
      <w:r w:rsidRPr="00B076E0">
        <w:rPr>
          <w:lang w:val="en-US"/>
        </w:rPr>
        <w:t xml:space="preserve">        </w:t>
      </w:r>
      <w:r w:rsidRPr="00B076E0">
        <w:rPr>
          <w:lang w:val="en-US"/>
        </w:rPr>
        <w:tab/>
      </w:r>
      <w:r w:rsidR="00C47C27" w:rsidRPr="00B076E0">
        <w:rPr>
          <w:lang w:val="en-US"/>
        </w:rPr>
        <w:t xml:space="preserve">N_shift </w:t>
      </w:r>
      <w:r w:rsidR="00C47C27" w:rsidRPr="00B076E0">
        <w:rPr>
          <w:lang w:val="en-US"/>
        </w:rPr>
        <w:tab/>
        <w:t>: for sliding window</w:t>
      </w:r>
      <w:bookmarkEnd w:id="1180"/>
      <w:r w:rsidR="00C47C27" w:rsidRPr="00B076E0">
        <w:rPr>
          <w:lang w:val="en-US"/>
        </w:rPr>
        <w:t xml:space="preserve"> </w:t>
      </w:r>
    </w:p>
    <w:p w:rsidR="00080F3E" w:rsidRPr="00B076E0" w:rsidRDefault="002E4071" w:rsidP="000C5D32">
      <w:pPr>
        <w:pStyle w:val="listeargs"/>
        <w:rPr>
          <w:lang w:val="en-US"/>
        </w:rPr>
      </w:pPr>
      <w:bookmarkStart w:id="1181" w:name="_Toc402887969"/>
      <w:r w:rsidRPr="00B076E0">
        <w:rPr>
          <w:lang w:val="en-US"/>
        </w:rPr>
        <w:t xml:space="preserve">       </w:t>
      </w:r>
      <w:r w:rsidRPr="00B076E0">
        <w:rPr>
          <w:lang w:val="en-US"/>
        </w:rPr>
        <w:tab/>
      </w:r>
      <w:r w:rsidR="00C47C27" w:rsidRPr="00B076E0">
        <w:rPr>
          <w:lang w:val="en-US"/>
        </w:rPr>
        <w:t xml:space="preserve">Apod  </w:t>
      </w:r>
      <w:r w:rsidR="00C47C27" w:rsidRPr="00B076E0">
        <w:rPr>
          <w:lang w:val="en-US"/>
        </w:rPr>
        <w:tab/>
        <w:t>: trapezium (t) or Gaussian (g)</w:t>
      </w:r>
      <w:bookmarkEnd w:id="1181"/>
      <w:r w:rsidR="00C47C27" w:rsidRPr="00B076E0">
        <w:rPr>
          <w:lang w:val="en-US"/>
        </w:rPr>
        <w:t xml:space="preserve"> </w:t>
      </w:r>
    </w:p>
    <w:p w:rsidR="00080F3E" w:rsidRPr="00B076E0" w:rsidRDefault="00080F3E" w:rsidP="000C5D32">
      <w:pPr>
        <w:pStyle w:val="listeargs"/>
        <w:rPr>
          <w:lang w:val="en-US"/>
        </w:rPr>
      </w:pPr>
    </w:p>
    <w:p w:rsidR="00080F3E" w:rsidRPr="00B076E0" w:rsidRDefault="00C47C27" w:rsidP="000C5D32">
      <w:pPr>
        <w:pStyle w:val="listeargs"/>
        <w:rPr>
          <w:lang w:val="en-US"/>
        </w:rPr>
      </w:pPr>
      <w:r w:rsidRPr="00B076E0">
        <w:rPr>
          <w:lang w:val="en-US"/>
        </w:rPr>
        <w:t xml:space="preserve"> </w:t>
      </w:r>
      <w:bookmarkStart w:id="1182" w:name="_Toc402887970"/>
      <w:r w:rsidR="00473CF9" w:rsidRPr="00B076E0">
        <w:rPr>
          <w:lang w:val="en-US"/>
        </w:rPr>
        <w:t>ex:</w:t>
      </w:r>
      <w:r w:rsidR="005E310E" w:rsidRPr="00B076E0">
        <w:rPr>
          <w:lang w:val="en-US"/>
        </w:rPr>
        <w:tab/>
      </w:r>
      <w:r w:rsidRPr="00B076E0">
        <w:rPr>
          <w:lang w:val="en-US"/>
        </w:rPr>
        <w:t>RCL_vectime_calibration_CLUSTA CLU1_STASC_NBR_VTL1_20091213</w:t>
      </w:r>
      <w:r w:rsidR="008734CF" w:rsidRPr="00B076E0">
        <w:rPr>
          <w:lang w:val="en-US"/>
        </w:rPr>
        <w:t>.rff</w:t>
      </w:r>
      <w:r w:rsidRPr="00B076E0">
        <w:rPr>
          <w:lang w:val="en-US"/>
        </w:rPr>
        <w:t>\</w:t>
      </w:r>
      <w:bookmarkEnd w:id="1182"/>
      <w:r w:rsidRPr="00B076E0">
        <w:rPr>
          <w:lang w:val="en-US"/>
        </w:rPr>
        <w:t xml:space="preserve"> </w:t>
      </w:r>
    </w:p>
    <w:p w:rsidR="00080F3E" w:rsidRPr="00B076E0" w:rsidRDefault="00C47C27" w:rsidP="000C5D32">
      <w:pPr>
        <w:pStyle w:val="listeargs"/>
        <w:rPr>
          <w:lang w:val="en-US"/>
        </w:rPr>
      </w:pPr>
      <w:r w:rsidRPr="00B076E0">
        <w:rPr>
          <w:lang w:val="en-US"/>
        </w:rPr>
        <w:t xml:space="preserve">                </w:t>
      </w:r>
      <w:r w:rsidRPr="00B076E0">
        <w:rPr>
          <w:lang w:val="en-US"/>
        </w:rPr>
        <w:tab/>
      </w:r>
      <w:r w:rsidRPr="00B076E0">
        <w:rPr>
          <w:lang w:val="en-US"/>
        </w:rPr>
        <w:tab/>
      </w:r>
      <w:r w:rsidRPr="00B076E0">
        <w:rPr>
          <w:lang w:val="en-US"/>
        </w:rPr>
        <w:tab/>
        <w:t xml:space="preserve">         </w:t>
      </w:r>
      <w:bookmarkStart w:id="1183" w:name="_Toc402887971"/>
      <w:r w:rsidR="00473CF9" w:rsidRPr="00B076E0">
        <w:rPr>
          <w:lang w:val="en-US"/>
        </w:rPr>
        <w:tab/>
      </w:r>
      <w:r w:rsidR="008734CF" w:rsidRPr="00B076E0">
        <w:rPr>
          <w:lang w:val="en-US"/>
        </w:rPr>
        <w:t xml:space="preserve">   </w:t>
      </w:r>
      <w:r w:rsidRPr="00B076E0">
        <w:rPr>
          <w:lang w:val="en-US"/>
        </w:rPr>
        <w:t>C</w:t>
      </w:r>
      <w:r w:rsidR="008734CF" w:rsidRPr="00B076E0">
        <w:rPr>
          <w:lang w:val="en-US"/>
        </w:rPr>
        <w:t>LU1_STASC_NBR_VTL2_20091213.rff</w:t>
      </w:r>
      <w:r w:rsidRPr="00B076E0">
        <w:rPr>
          <w:lang w:val="en-US"/>
        </w:rPr>
        <w:t>\</w:t>
      </w:r>
      <w:bookmarkEnd w:id="1183"/>
      <w:r w:rsidRPr="00B076E0">
        <w:rPr>
          <w:lang w:val="en-US"/>
        </w:rPr>
        <w:t xml:space="preserve"> </w:t>
      </w:r>
    </w:p>
    <w:p w:rsidR="00080F3E" w:rsidRDefault="00C47C27" w:rsidP="00180618">
      <w:pPr>
        <w:pStyle w:val="listeargs"/>
        <w:numPr>
          <w:ilvl w:val="0"/>
          <w:numId w:val="14"/>
        </w:numPr>
      </w:pPr>
      <w:bookmarkStart w:id="1184" w:name="_Toc402887972"/>
      <w:r>
        <w:t>0.1 0.5 0. 4 1024 2 g</w:t>
      </w:r>
      <w:bookmarkEnd w:id="1184"/>
    </w:p>
    <w:p w:rsidR="00180618" w:rsidRPr="00180618" w:rsidRDefault="00180618" w:rsidP="00180618">
      <w:pPr>
        <w:pStyle w:val="Titre3"/>
        <w:rPr>
          <w:lang w:val="en-GB"/>
        </w:rPr>
      </w:pPr>
      <w:r w:rsidRPr="00180618">
        <w:rPr>
          <w:lang w:val="en-GB"/>
        </w:rPr>
        <w:t xml:space="preserve">  </w:t>
      </w:r>
      <w:bookmarkStart w:id="1185" w:name="_Toc416973843"/>
      <w:r w:rsidRPr="00180618">
        <w:rPr>
          <w:lang w:val="en-GB"/>
        </w:rPr>
        <w:t>RCL_vectime_</w:t>
      </w:r>
      <w:r>
        <w:rPr>
          <w:lang w:val="en-GB"/>
        </w:rPr>
        <w:t>to_mfa</w:t>
      </w:r>
      <w:bookmarkEnd w:id="1185"/>
      <w:r w:rsidRPr="00180618">
        <w:rPr>
          <w:lang w:val="en-GB"/>
        </w:rPr>
        <w:t xml:space="preserve">          </w:t>
      </w:r>
    </w:p>
    <w:p w:rsidR="00180618" w:rsidRDefault="00180618" w:rsidP="00180618">
      <w:pPr>
        <w:pStyle w:val="RCLdesc"/>
        <w:rPr>
          <w:lang w:val="en-US"/>
        </w:rPr>
      </w:pPr>
      <w:r w:rsidRPr="00B076E0">
        <w:rPr>
          <w:lang w:val="en-US"/>
        </w:rPr>
        <w:t>T</w:t>
      </w:r>
      <w:r>
        <w:rPr>
          <w:lang w:val="en-US"/>
        </w:rPr>
        <w:t>ranform a RFF VTL2</w:t>
      </w:r>
      <w:r w:rsidRPr="00B076E0">
        <w:rPr>
          <w:lang w:val="en-US"/>
        </w:rPr>
        <w:t xml:space="preserve"> </w:t>
      </w:r>
      <w:r>
        <w:rPr>
          <w:lang w:val="en-US"/>
        </w:rPr>
        <w:t xml:space="preserve">file, given in SR2 or ISR2 coordinate system, into </w:t>
      </w:r>
      <w:r w:rsidRPr="00B076E0">
        <w:rPr>
          <w:lang w:val="en-US"/>
        </w:rPr>
        <w:t xml:space="preserve"> </w:t>
      </w:r>
      <w:r>
        <w:rPr>
          <w:lang w:val="en-US"/>
        </w:rPr>
        <w:t>MFA system.</w:t>
      </w:r>
    </w:p>
    <w:p w:rsidR="00180618" w:rsidRPr="00B076E0" w:rsidRDefault="00180618" w:rsidP="00180618">
      <w:pPr>
        <w:pStyle w:val="RCLdesc"/>
        <w:rPr>
          <w:lang w:val="en-US"/>
        </w:rPr>
      </w:pPr>
      <w:r>
        <w:rPr>
          <w:lang w:val="en-US"/>
        </w:rPr>
        <w:t>FGM SPIN resolution data base is used.</w:t>
      </w:r>
    </w:p>
    <w:p w:rsidR="00180618" w:rsidRPr="00B076E0" w:rsidRDefault="00180618" w:rsidP="00180618">
      <w:pPr>
        <w:pStyle w:val="listeargs"/>
        <w:rPr>
          <w:lang w:val="en-US"/>
        </w:rPr>
      </w:pPr>
      <w:r w:rsidRPr="00B076E0">
        <w:rPr>
          <w:lang w:val="en-US"/>
        </w:rPr>
        <w:t>Usage :</w:t>
      </w:r>
      <w:r w:rsidRPr="00B076E0">
        <w:rPr>
          <w:lang w:val="en-US"/>
        </w:rPr>
        <w:tab/>
        <w:t>RCL_vectime_</w:t>
      </w:r>
      <w:r>
        <w:rPr>
          <w:lang w:val="en-US"/>
        </w:rPr>
        <w:t>to mfa</w:t>
      </w:r>
      <w:r w:rsidRPr="00B076E0">
        <w:rPr>
          <w:lang w:val="en-US"/>
        </w:rPr>
        <w:t xml:space="preserve">   </w:t>
      </w:r>
      <w:r w:rsidRPr="00B076E0">
        <w:rPr>
          <w:lang w:val="en-US"/>
        </w:rPr>
        <w:tab/>
        <w:t>toto</w:t>
      </w:r>
      <w:r>
        <w:rPr>
          <w:lang w:val="en-US"/>
        </w:rPr>
        <w:t>1</w:t>
      </w:r>
      <w:r w:rsidRPr="00B076E0">
        <w:rPr>
          <w:lang w:val="en-US"/>
        </w:rPr>
        <w:t xml:space="preserve">_VT.rff </w:t>
      </w:r>
      <w:r w:rsidRPr="00B076E0">
        <w:rPr>
          <w:lang w:val="en-US"/>
        </w:rPr>
        <w:tab/>
        <w:t>toto</w:t>
      </w:r>
      <w:r>
        <w:rPr>
          <w:lang w:val="en-US"/>
        </w:rPr>
        <w:t>2</w:t>
      </w:r>
      <w:r w:rsidRPr="00B076E0">
        <w:rPr>
          <w:lang w:val="en-US"/>
        </w:rPr>
        <w:t>_VT.rff</w:t>
      </w:r>
    </w:p>
    <w:p w:rsidR="00180618" w:rsidRPr="00B076E0" w:rsidRDefault="00180618" w:rsidP="00180618">
      <w:pPr>
        <w:pStyle w:val="listeargs"/>
        <w:rPr>
          <w:lang w:val="en-US"/>
        </w:rPr>
      </w:pPr>
      <w:r w:rsidRPr="00B076E0">
        <w:rPr>
          <w:lang w:val="en-US"/>
        </w:rPr>
        <w:t xml:space="preserve">   </w:t>
      </w:r>
      <w:r w:rsidRPr="00B076E0">
        <w:rPr>
          <w:lang w:val="en-US"/>
        </w:rPr>
        <w:tab/>
      </w:r>
      <w:r w:rsidRPr="00B076E0">
        <w:rPr>
          <w:lang w:val="en-US"/>
        </w:rPr>
        <w:tab/>
      </w:r>
      <w:r w:rsidRPr="00B076E0">
        <w:rPr>
          <w:lang w:val="en-US"/>
        </w:rPr>
        <w:tab/>
        <w:t xml:space="preserve"> </w:t>
      </w:r>
      <w:r w:rsidRPr="00B076E0">
        <w:rPr>
          <w:lang w:val="en-US"/>
        </w:rPr>
        <w:tab/>
      </w:r>
      <w:r>
        <w:rPr>
          <w:lang w:val="en-US"/>
        </w:rPr>
        <w:t>t</w:t>
      </w:r>
      <w:r w:rsidRPr="00B076E0">
        <w:rPr>
          <w:lang w:val="en-US"/>
        </w:rPr>
        <w:t>oto</w:t>
      </w:r>
      <w:r>
        <w:rPr>
          <w:lang w:val="en-US"/>
        </w:rPr>
        <w:t>1</w:t>
      </w:r>
      <w:r w:rsidRPr="00B076E0">
        <w:rPr>
          <w:lang w:val="en-US"/>
        </w:rPr>
        <w:t>_VT</w:t>
      </w:r>
      <w:r>
        <w:rPr>
          <w:lang w:val="en-US"/>
        </w:rPr>
        <w:t>.rff : name of an input   RFF VTL2</w:t>
      </w:r>
      <w:r w:rsidRPr="00B076E0">
        <w:rPr>
          <w:lang w:val="en-US"/>
        </w:rPr>
        <w:t xml:space="preserve"> file</w:t>
      </w:r>
    </w:p>
    <w:p w:rsidR="00180618" w:rsidRPr="00180618" w:rsidRDefault="00180618" w:rsidP="00180618">
      <w:pPr>
        <w:pStyle w:val="listeargs"/>
        <w:rPr>
          <w:lang w:val="en-US"/>
        </w:rPr>
      </w:pPr>
      <w:r>
        <w:rPr>
          <w:lang w:val="en-US"/>
        </w:rPr>
        <w:tab/>
      </w:r>
      <w:r>
        <w:rPr>
          <w:lang w:val="en-US"/>
        </w:rPr>
        <w:tab/>
      </w:r>
      <w:r>
        <w:rPr>
          <w:lang w:val="en-US"/>
        </w:rPr>
        <w:tab/>
      </w:r>
      <w:r>
        <w:rPr>
          <w:lang w:val="en-US"/>
        </w:rPr>
        <w:tab/>
        <w:t>t</w:t>
      </w:r>
      <w:r w:rsidRPr="00B076E0">
        <w:rPr>
          <w:lang w:val="en-US"/>
        </w:rPr>
        <w:t>oto</w:t>
      </w:r>
      <w:r>
        <w:rPr>
          <w:lang w:val="en-US"/>
        </w:rPr>
        <w:t>2</w:t>
      </w:r>
      <w:r w:rsidRPr="00B076E0">
        <w:rPr>
          <w:lang w:val="en-US"/>
        </w:rPr>
        <w:t>_VT</w:t>
      </w:r>
      <w:r>
        <w:rPr>
          <w:lang w:val="en-US"/>
        </w:rPr>
        <w:t>.rff : name of an output RFF VTL2</w:t>
      </w:r>
      <w:r w:rsidRPr="00B076E0">
        <w:rPr>
          <w:lang w:val="en-US"/>
        </w:rPr>
        <w:t xml:space="preserve"> file</w:t>
      </w:r>
    </w:p>
    <w:p w:rsidR="00080F3E" w:rsidRPr="00180618" w:rsidRDefault="00C47C27" w:rsidP="002868AB">
      <w:pPr>
        <w:pStyle w:val="Titre3"/>
        <w:rPr>
          <w:lang w:val="en-GB"/>
        </w:rPr>
      </w:pPr>
      <w:r w:rsidRPr="00180618">
        <w:rPr>
          <w:lang w:val="en-GB"/>
        </w:rPr>
        <w:t xml:space="preserve">  </w:t>
      </w:r>
      <w:bookmarkStart w:id="1186" w:name="_Toc402887973"/>
      <w:bookmarkStart w:id="1187" w:name="_Toc409634003"/>
      <w:bookmarkStart w:id="1188" w:name="_Toc416973844"/>
      <w:r w:rsidRPr="00180618">
        <w:rPr>
          <w:lang w:val="en-GB"/>
        </w:rPr>
        <w:t>RCL_vectime_L1_to_cef</w:t>
      </w:r>
      <w:bookmarkEnd w:id="1186"/>
      <w:bookmarkEnd w:id="1187"/>
      <w:bookmarkEnd w:id="1188"/>
      <w:r w:rsidRPr="00180618">
        <w:rPr>
          <w:lang w:val="en-GB"/>
        </w:rPr>
        <w:t xml:space="preserve">          </w:t>
      </w:r>
    </w:p>
    <w:p w:rsidR="00080F3E" w:rsidRPr="00B076E0" w:rsidRDefault="002E4071" w:rsidP="000C5D32">
      <w:pPr>
        <w:pStyle w:val="RCLdesc"/>
        <w:rPr>
          <w:lang w:val="en-US"/>
        </w:rPr>
      </w:pPr>
      <w:bookmarkStart w:id="1189" w:name="_Toc402887974"/>
      <w:r w:rsidRPr="00B076E0">
        <w:rPr>
          <w:lang w:val="en-US"/>
        </w:rPr>
        <w:t>T</w:t>
      </w:r>
      <w:r w:rsidR="00C47C27" w:rsidRPr="00B076E0">
        <w:rPr>
          <w:lang w:val="en-US"/>
        </w:rPr>
        <w:t xml:space="preserve">ranform a RFF VTL1 into a cef DWF </w:t>
      </w:r>
      <w:bookmarkEnd w:id="1189"/>
      <w:r w:rsidR="003D232E" w:rsidRPr="00B076E0">
        <w:rPr>
          <w:lang w:val="en-US"/>
        </w:rPr>
        <w:t>file.</w:t>
      </w:r>
    </w:p>
    <w:p w:rsidR="00080F3E" w:rsidRPr="00B076E0" w:rsidRDefault="00C47C27" w:rsidP="000C5D32">
      <w:pPr>
        <w:pStyle w:val="listeargs"/>
        <w:rPr>
          <w:lang w:val="en-US"/>
        </w:rPr>
      </w:pPr>
      <w:bookmarkStart w:id="1190" w:name="_Toc402887975"/>
      <w:r w:rsidRPr="00B076E0">
        <w:rPr>
          <w:lang w:val="en-US"/>
        </w:rPr>
        <w:t>Usage :</w:t>
      </w:r>
      <w:r w:rsidRPr="00B076E0">
        <w:rPr>
          <w:lang w:val="en-US"/>
        </w:rPr>
        <w:tab/>
        <w:t xml:space="preserve">RCL_vectime_L1_to_cef   </w:t>
      </w:r>
      <w:r w:rsidR="005E310E" w:rsidRPr="00B076E0">
        <w:rPr>
          <w:lang w:val="en-US"/>
        </w:rPr>
        <w:tab/>
      </w:r>
      <w:r w:rsidRPr="00B076E0">
        <w:rPr>
          <w:lang w:val="en-US"/>
        </w:rPr>
        <w:t>toto_VT.rff</w:t>
      </w:r>
      <w:bookmarkEnd w:id="1190"/>
      <w:r w:rsidRPr="00B076E0">
        <w:rPr>
          <w:lang w:val="en-US"/>
        </w:rPr>
        <w:t xml:space="preserve"> </w:t>
      </w:r>
    </w:p>
    <w:p w:rsidR="00080F3E" w:rsidRPr="00B076E0" w:rsidRDefault="005E310E" w:rsidP="000C5D32">
      <w:pPr>
        <w:pStyle w:val="listeargs"/>
        <w:rPr>
          <w:lang w:val="en-US"/>
        </w:rPr>
      </w:pPr>
      <w:bookmarkStart w:id="1191" w:name="_Toc402887976"/>
      <w:r w:rsidRPr="00B076E0">
        <w:rPr>
          <w:lang w:val="en-US"/>
        </w:rPr>
        <w:t xml:space="preserve">   </w:t>
      </w:r>
      <w:r w:rsidRPr="00B076E0">
        <w:rPr>
          <w:lang w:val="en-US"/>
        </w:rPr>
        <w:tab/>
      </w:r>
      <w:r w:rsidRPr="00B076E0">
        <w:rPr>
          <w:lang w:val="en-US"/>
        </w:rPr>
        <w:tab/>
      </w:r>
      <w:r w:rsidRPr="00B076E0">
        <w:rPr>
          <w:lang w:val="en-US"/>
        </w:rPr>
        <w:tab/>
        <w:t xml:space="preserve"> </w:t>
      </w:r>
      <w:r w:rsidRPr="00B076E0">
        <w:rPr>
          <w:lang w:val="en-US"/>
        </w:rPr>
        <w:tab/>
      </w:r>
      <w:r w:rsidR="00C47C27" w:rsidRPr="00B076E0">
        <w:rPr>
          <w:lang w:val="en-US"/>
        </w:rPr>
        <w:t>toto_VT.rff : name of an input RFF VTL1 file</w:t>
      </w:r>
      <w:bookmarkEnd w:id="1191"/>
    </w:p>
    <w:p w:rsidR="00080F3E" w:rsidRDefault="00C47C27" w:rsidP="002868AB">
      <w:pPr>
        <w:pStyle w:val="Titre3"/>
      </w:pPr>
      <w:r w:rsidRPr="00B076E0">
        <w:rPr>
          <w:lang w:val="en-US"/>
        </w:rPr>
        <w:t xml:space="preserve">  </w:t>
      </w:r>
      <w:bookmarkStart w:id="1192" w:name="_Toc402887977"/>
      <w:bookmarkStart w:id="1193" w:name="_Toc409634004"/>
      <w:bookmarkStart w:id="1194" w:name="_Toc416973845"/>
      <w:r>
        <w:t>RCL_vectime_L2_to_cef</w:t>
      </w:r>
      <w:bookmarkEnd w:id="1192"/>
      <w:bookmarkEnd w:id="1193"/>
      <w:bookmarkEnd w:id="1194"/>
      <w:r>
        <w:t xml:space="preserve">          </w:t>
      </w:r>
    </w:p>
    <w:p w:rsidR="00080F3E" w:rsidRPr="00B076E0" w:rsidRDefault="002E4071" w:rsidP="000C5D32">
      <w:pPr>
        <w:pStyle w:val="RCLdesc"/>
        <w:rPr>
          <w:lang w:val="en-US"/>
        </w:rPr>
      </w:pPr>
      <w:bookmarkStart w:id="1195" w:name="_Toc402887978"/>
      <w:r w:rsidRPr="00B076E0">
        <w:rPr>
          <w:lang w:val="en-US"/>
        </w:rPr>
        <w:t>T</w:t>
      </w:r>
      <w:r w:rsidR="00C47C27" w:rsidRPr="00B076E0">
        <w:rPr>
          <w:lang w:val="en-US"/>
        </w:rPr>
        <w:t>ranform a RFF VTL2 into a cef CWF file .</w:t>
      </w:r>
      <w:bookmarkEnd w:id="1195"/>
    </w:p>
    <w:p w:rsidR="00080F3E" w:rsidRPr="00B076E0" w:rsidRDefault="004D37DC" w:rsidP="000C5D32">
      <w:pPr>
        <w:pStyle w:val="listeargs"/>
        <w:rPr>
          <w:lang w:val="en-US"/>
        </w:rPr>
      </w:pPr>
      <w:bookmarkStart w:id="1196" w:name="_Toc402887979"/>
      <w:r w:rsidRPr="00B076E0">
        <w:rPr>
          <w:lang w:val="en-US"/>
        </w:rPr>
        <w:t>Usage :</w:t>
      </w:r>
      <w:r w:rsidRPr="00B076E0">
        <w:rPr>
          <w:lang w:val="en-US"/>
        </w:rPr>
        <w:tab/>
        <w:t xml:space="preserve">RCL_vectime_L2_to_cef </w:t>
      </w:r>
      <w:r w:rsidRPr="00B076E0">
        <w:rPr>
          <w:lang w:val="en-US"/>
        </w:rPr>
        <w:tab/>
      </w:r>
      <w:r w:rsidR="00037DAD" w:rsidRPr="00B076E0">
        <w:rPr>
          <w:lang w:val="en-US"/>
        </w:rPr>
        <w:t xml:space="preserve">toto_VTL2.rff </w:t>
      </w:r>
      <w:bookmarkEnd w:id="1196"/>
    </w:p>
    <w:p w:rsidR="00080F3E" w:rsidRPr="00B076E0" w:rsidRDefault="00C47C27" w:rsidP="000C5D32">
      <w:pPr>
        <w:pStyle w:val="listeargs"/>
        <w:rPr>
          <w:lang w:val="en-US"/>
        </w:rPr>
      </w:pPr>
      <w:r w:rsidRPr="00B076E0">
        <w:rPr>
          <w:lang w:val="en-US"/>
        </w:rPr>
        <w:t xml:space="preserve">   </w:t>
      </w:r>
      <w:r w:rsidRPr="00B076E0">
        <w:rPr>
          <w:lang w:val="en-US"/>
        </w:rPr>
        <w:tab/>
      </w:r>
      <w:r w:rsidRPr="00B076E0">
        <w:rPr>
          <w:lang w:val="en-US"/>
        </w:rPr>
        <w:tab/>
      </w:r>
      <w:r w:rsidRPr="00B076E0">
        <w:rPr>
          <w:lang w:val="en-US"/>
        </w:rPr>
        <w:tab/>
        <w:t xml:space="preserve"> </w:t>
      </w:r>
      <w:r w:rsidRPr="00B076E0">
        <w:rPr>
          <w:lang w:val="en-US"/>
        </w:rPr>
        <w:tab/>
      </w:r>
      <w:bookmarkStart w:id="1197" w:name="_Toc402887980"/>
      <w:r w:rsidRPr="00B076E0">
        <w:rPr>
          <w:lang w:val="en-US"/>
        </w:rPr>
        <w:t>toto_VT</w:t>
      </w:r>
      <w:r w:rsidR="00037DAD" w:rsidRPr="00B076E0">
        <w:rPr>
          <w:lang w:val="en-US"/>
        </w:rPr>
        <w:t>L2</w:t>
      </w:r>
      <w:r w:rsidRPr="00B076E0">
        <w:rPr>
          <w:lang w:val="en-US"/>
        </w:rPr>
        <w:t>.rff : name of an input RFF VTL2 file</w:t>
      </w:r>
      <w:bookmarkEnd w:id="1197"/>
    </w:p>
    <w:p w:rsidR="00080F3E" w:rsidRDefault="00C47C27" w:rsidP="002868AB">
      <w:pPr>
        <w:pStyle w:val="Titre3"/>
      </w:pPr>
      <w:r w:rsidRPr="00B076E0">
        <w:rPr>
          <w:lang w:val="en-US"/>
        </w:rPr>
        <w:t xml:space="preserve">  </w:t>
      </w:r>
      <w:bookmarkStart w:id="1198" w:name="_Toc402887981"/>
      <w:bookmarkStart w:id="1199" w:name="_Toc409634005"/>
      <w:bookmarkStart w:id="1200" w:name="_Toc416973846"/>
      <w:r>
        <w:t>RCL_spectro_L2_to_cef</w:t>
      </w:r>
      <w:bookmarkEnd w:id="1198"/>
      <w:bookmarkEnd w:id="1199"/>
      <w:bookmarkEnd w:id="1200"/>
      <w:r>
        <w:t xml:space="preserve">          </w:t>
      </w:r>
    </w:p>
    <w:p w:rsidR="00080F3E" w:rsidRPr="00B076E0" w:rsidRDefault="002E4071" w:rsidP="000C5D32">
      <w:pPr>
        <w:pStyle w:val="RCLdesc"/>
        <w:rPr>
          <w:lang w:val="en-US"/>
        </w:rPr>
      </w:pPr>
      <w:bookmarkStart w:id="1201" w:name="_Toc402887982"/>
      <w:r w:rsidRPr="00B076E0">
        <w:rPr>
          <w:lang w:val="en-US"/>
        </w:rPr>
        <w:t>T</w:t>
      </w:r>
      <w:r w:rsidR="00C47C27" w:rsidRPr="00B076E0">
        <w:rPr>
          <w:lang w:val="en-US"/>
        </w:rPr>
        <w:t>ransform a SPL2.rff into a CS.cef</w:t>
      </w:r>
      <w:bookmarkEnd w:id="1201"/>
    </w:p>
    <w:p w:rsidR="00080F3E" w:rsidRPr="00B076E0" w:rsidRDefault="00C47C27" w:rsidP="000C5D32">
      <w:pPr>
        <w:pStyle w:val="listeargs"/>
        <w:rPr>
          <w:lang w:val="en-US"/>
        </w:rPr>
      </w:pPr>
      <w:bookmarkStart w:id="1202" w:name="_Toc402887983"/>
      <w:r w:rsidRPr="00B076E0">
        <w:rPr>
          <w:lang w:val="en-US"/>
        </w:rPr>
        <w:t>Usage :</w:t>
      </w:r>
      <w:r w:rsidRPr="00B076E0">
        <w:rPr>
          <w:lang w:val="en-US"/>
        </w:rPr>
        <w:tab/>
        <w:t xml:space="preserve">RCL_spectro_L2_to_cef   </w:t>
      </w:r>
      <w:r w:rsidRPr="00B076E0">
        <w:rPr>
          <w:lang w:val="en-US"/>
        </w:rPr>
        <w:tab/>
        <w:t>toto_VT.rff</w:t>
      </w:r>
      <w:bookmarkEnd w:id="1202"/>
      <w:r w:rsidRPr="00B076E0">
        <w:rPr>
          <w:lang w:val="en-US"/>
        </w:rPr>
        <w:t xml:space="preserve"> </w:t>
      </w:r>
    </w:p>
    <w:p w:rsidR="002E4071" w:rsidRPr="00B076E0" w:rsidRDefault="004D37DC" w:rsidP="000C5D32">
      <w:pPr>
        <w:pStyle w:val="listeargs"/>
        <w:rPr>
          <w:lang w:val="en-US"/>
        </w:rPr>
      </w:pPr>
      <w:bookmarkStart w:id="1203" w:name="_Toc402887984"/>
      <w:r w:rsidRPr="00B076E0">
        <w:rPr>
          <w:lang w:val="en-US"/>
        </w:rPr>
        <w:t xml:space="preserve">    </w:t>
      </w:r>
      <w:r w:rsidRPr="00B076E0">
        <w:rPr>
          <w:lang w:val="en-US"/>
        </w:rPr>
        <w:tab/>
      </w:r>
      <w:r w:rsidRPr="00B076E0">
        <w:rPr>
          <w:lang w:val="en-US"/>
        </w:rPr>
        <w:tab/>
      </w:r>
      <w:r w:rsidRPr="00B076E0">
        <w:rPr>
          <w:lang w:val="en-US"/>
        </w:rPr>
        <w:tab/>
        <w:t xml:space="preserve">         </w:t>
      </w:r>
      <w:r w:rsidR="00C47C27" w:rsidRPr="00B076E0">
        <w:rPr>
          <w:lang w:val="en-US"/>
        </w:rPr>
        <w:t>toto_VT.rff : name of an input RFF VTL1 file</w:t>
      </w:r>
      <w:bookmarkEnd w:id="1203"/>
    </w:p>
    <w:p w:rsidR="002E4071" w:rsidRDefault="00411376" w:rsidP="002868AB">
      <w:pPr>
        <w:pStyle w:val="Titre3"/>
      </w:pPr>
      <w:r>
        <w:rPr>
          <w:lang w:val="en-US"/>
        </w:rPr>
        <w:t xml:space="preserve"> </w:t>
      </w:r>
      <w:r w:rsidR="00C47C27" w:rsidRPr="00B076E0">
        <w:rPr>
          <w:lang w:val="en-US"/>
        </w:rPr>
        <w:t xml:space="preserve"> </w:t>
      </w:r>
      <w:bookmarkStart w:id="1204" w:name="_Toc402887989"/>
      <w:bookmarkStart w:id="1205" w:name="_Toc409634006"/>
      <w:bookmarkStart w:id="1206" w:name="_Toc416973847"/>
      <w:r w:rsidR="00C47C27">
        <w:t>RCL_give_spin_dir</w:t>
      </w:r>
      <w:bookmarkEnd w:id="1204"/>
      <w:bookmarkEnd w:id="1205"/>
      <w:bookmarkEnd w:id="1206"/>
    </w:p>
    <w:p w:rsidR="00080F3E" w:rsidRDefault="00C47C27" w:rsidP="000C5D32">
      <w:pPr>
        <w:pStyle w:val="listeargs"/>
      </w:pPr>
      <w:r>
        <w:t xml:space="preserve"> </w:t>
      </w:r>
    </w:p>
    <w:p w:rsidR="00080F3E" w:rsidRPr="00B076E0" w:rsidRDefault="002E4071" w:rsidP="00C670D3">
      <w:pPr>
        <w:pStyle w:val="listeargs"/>
        <w:rPr>
          <w:lang w:val="en-US"/>
        </w:rPr>
      </w:pPr>
      <w:bookmarkStart w:id="1207" w:name="_Toc402887990"/>
      <w:r w:rsidRPr="00B076E0">
        <w:rPr>
          <w:lang w:val="en-US"/>
        </w:rPr>
        <w:t>G</w:t>
      </w:r>
      <w:r w:rsidR="00C47C27" w:rsidRPr="00B076E0">
        <w:rPr>
          <w:lang w:val="en-US"/>
        </w:rPr>
        <w:t>ive spin direction in GEI system</w:t>
      </w:r>
      <w:bookmarkEnd w:id="1207"/>
      <w:r w:rsidR="00C47C27" w:rsidRPr="00B076E0">
        <w:rPr>
          <w:lang w:val="en-US"/>
        </w:rPr>
        <w:t xml:space="preserve"> </w:t>
      </w:r>
    </w:p>
    <w:p w:rsidR="00080F3E" w:rsidRPr="00B076E0" w:rsidRDefault="00C47C27" w:rsidP="000C5D32">
      <w:pPr>
        <w:pStyle w:val="listeargs"/>
        <w:rPr>
          <w:lang w:val="en-US"/>
        </w:rPr>
      </w:pPr>
      <w:bookmarkStart w:id="1208" w:name="_Toc402887991"/>
      <w:r w:rsidRPr="00B076E0">
        <w:rPr>
          <w:lang w:val="en-US"/>
        </w:rPr>
        <w:t>Usage :</w:t>
      </w:r>
      <w:r w:rsidRPr="00B076E0">
        <w:rPr>
          <w:lang w:val="en-US"/>
        </w:rPr>
        <w:tab/>
        <w:t xml:space="preserve">RCL_give_spin_dir   </w:t>
      </w:r>
      <w:r w:rsidR="007D18E8" w:rsidRPr="00B076E0">
        <w:rPr>
          <w:lang w:val="en-US"/>
        </w:rPr>
        <w:tab/>
      </w:r>
      <w:r w:rsidRPr="00B076E0">
        <w:rPr>
          <w:lang w:val="en-US"/>
        </w:rPr>
        <w:t>SatNum year month day</w:t>
      </w:r>
      <w:bookmarkEnd w:id="1208"/>
      <w:r w:rsidRPr="00B076E0">
        <w:rPr>
          <w:lang w:val="en-US"/>
        </w:rPr>
        <w:t xml:space="preserve"> </w:t>
      </w:r>
    </w:p>
    <w:p w:rsidR="00080F3E" w:rsidRPr="00B076E0" w:rsidRDefault="00C47C27" w:rsidP="000C5D32">
      <w:pPr>
        <w:pStyle w:val="listeargs"/>
        <w:rPr>
          <w:lang w:val="en-US"/>
        </w:rPr>
      </w:pPr>
      <w:r w:rsidRPr="00B076E0">
        <w:rPr>
          <w:lang w:val="en-US"/>
        </w:rPr>
        <w:t xml:space="preserve">    </w:t>
      </w:r>
      <w:r w:rsidRPr="00B076E0">
        <w:rPr>
          <w:lang w:val="en-US"/>
        </w:rPr>
        <w:tab/>
      </w:r>
      <w:r w:rsidRPr="00B076E0">
        <w:rPr>
          <w:lang w:val="en-US"/>
        </w:rPr>
        <w:tab/>
        <w:t xml:space="preserve"> </w:t>
      </w:r>
      <w:bookmarkStart w:id="1209" w:name="_Toc402887992"/>
      <w:r w:rsidR="007D18E8" w:rsidRPr="00B076E0">
        <w:rPr>
          <w:lang w:val="en-US"/>
        </w:rPr>
        <w:tab/>
      </w:r>
      <w:r w:rsidRPr="00B076E0">
        <w:rPr>
          <w:lang w:val="en-US"/>
        </w:rPr>
        <w:t xml:space="preserve">SatNum        </w:t>
      </w:r>
      <w:r w:rsidRPr="00B076E0">
        <w:rPr>
          <w:lang w:val="en-US"/>
        </w:rPr>
        <w:tab/>
        <w:t>: Sat numbert (1-4)</w:t>
      </w:r>
      <w:bookmarkEnd w:id="1209"/>
      <w:r w:rsidRPr="00B076E0">
        <w:rPr>
          <w:lang w:val="en-US"/>
        </w:rPr>
        <w:t xml:space="preserve"> </w:t>
      </w:r>
    </w:p>
    <w:p w:rsidR="00080F3E" w:rsidRPr="00B076E0" w:rsidRDefault="00C47C27" w:rsidP="000C5D32">
      <w:pPr>
        <w:pStyle w:val="listeargs"/>
        <w:rPr>
          <w:lang w:val="en-US"/>
        </w:rPr>
      </w:pPr>
      <w:r w:rsidRPr="00B076E0">
        <w:rPr>
          <w:lang w:val="en-US"/>
        </w:rPr>
        <w:t xml:space="preserve">     </w:t>
      </w:r>
      <w:r w:rsidRPr="00B076E0">
        <w:rPr>
          <w:lang w:val="en-US"/>
        </w:rPr>
        <w:tab/>
      </w:r>
      <w:r w:rsidRPr="00B076E0">
        <w:rPr>
          <w:lang w:val="en-US"/>
        </w:rPr>
        <w:tab/>
      </w:r>
      <w:bookmarkStart w:id="1210" w:name="_Toc402887993"/>
      <w:r w:rsidR="007D18E8" w:rsidRPr="00B076E0">
        <w:rPr>
          <w:lang w:val="en-US"/>
        </w:rPr>
        <w:tab/>
      </w:r>
      <w:r w:rsidRPr="00B076E0">
        <w:rPr>
          <w:lang w:val="en-US"/>
        </w:rPr>
        <w:t>year month day</w:t>
      </w:r>
      <w:r w:rsidRPr="00B076E0">
        <w:rPr>
          <w:lang w:val="en-US"/>
        </w:rPr>
        <w:tab/>
        <w:t>: date</w:t>
      </w:r>
      <w:bookmarkEnd w:id="1210"/>
      <w:r w:rsidRPr="00B076E0">
        <w:rPr>
          <w:lang w:val="en-US"/>
        </w:rPr>
        <w:t xml:space="preserve"> </w:t>
      </w:r>
    </w:p>
    <w:p w:rsidR="007D18E8" w:rsidRPr="00B076E0" w:rsidRDefault="007D18E8" w:rsidP="000C5D32">
      <w:pPr>
        <w:pStyle w:val="listeargs"/>
        <w:rPr>
          <w:lang w:val="en-US"/>
        </w:rPr>
      </w:pPr>
    </w:p>
    <w:p w:rsidR="00080F3E" w:rsidRPr="00B076E0" w:rsidRDefault="00C47C27" w:rsidP="000C5D32">
      <w:pPr>
        <w:pStyle w:val="listeargs"/>
        <w:rPr>
          <w:lang w:val="en-US"/>
        </w:rPr>
      </w:pPr>
      <w:bookmarkStart w:id="1211" w:name="_Toc402887994"/>
      <w:r w:rsidRPr="00B076E0">
        <w:rPr>
          <w:lang w:val="en-US"/>
        </w:rPr>
        <w:t xml:space="preserve">ex: </w:t>
      </w:r>
      <w:r w:rsidRPr="00B076E0">
        <w:rPr>
          <w:lang w:val="en-US"/>
        </w:rPr>
        <w:tab/>
        <w:t>RCL_give_spin_dir 3 2001 09 23</w:t>
      </w:r>
      <w:bookmarkEnd w:id="1211"/>
      <w:r w:rsidRPr="00B076E0">
        <w:rPr>
          <w:lang w:val="en-US"/>
        </w:rPr>
        <w:t xml:space="preserve"> </w:t>
      </w:r>
    </w:p>
    <w:p w:rsidR="00080F3E" w:rsidRPr="00B076E0" w:rsidRDefault="00C47C27" w:rsidP="000C5D32">
      <w:pPr>
        <w:pStyle w:val="RCLdesc"/>
        <w:rPr>
          <w:lang w:val="en-US"/>
        </w:rPr>
      </w:pPr>
      <w:r w:rsidRPr="00B076E0">
        <w:rPr>
          <w:lang w:val="en-US"/>
        </w:rPr>
        <w:tab/>
      </w:r>
      <w:bookmarkStart w:id="1212" w:name="_Toc402887995"/>
      <w:r w:rsidRPr="00B076E0">
        <w:rPr>
          <w:lang w:val="en-US"/>
        </w:rPr>
        <w:t>will give :</w:t>
      </w:r>
      <w:bookmarkEnd w:id="1212"/>
    </w:p>
    <w:p w:rsidR="00080F3E" w:rsidRPr="00B076E0" w:rsidRDefault="00C47C27" w:rsidP="000C5D32">
      <w:pPr>
        <w:pStyle w:val="encadrejaune"/>
        <w:rPr>
          <w:lang w:val="en-US"/>
        </w:rPr>
      </w:pPr>
      <w:bookmarkStart w:id="1213" w:name="_Toc402887996"/>
      <w:r w:rsidRPr="00B076E0">
        <w:rPr>
          <w:lang w:val="en-US"/>
        </w:rPr>
        <w:t>VAR CONSTANT_TIME_MEASUREMENT (STR), u=ISO_TIME  : 2001-09-21T07:56:20Z</w:t>
      </w:r>
      <w:bookmarkEnd w:id="1213"/>
      <w:r w:rsidRPr="00B076E0">
        <w:rPr>
          <w:lang w:val="en-US"/>
        </w:rPr>
        <w:t xml:space="preserve"> </w:t>
      </w:r>
    </w:p>
    <w:p w:rsidR="00080F3E" w:rsidRPr="00B076E0" w:rsidRDefault="00C47C27" w:rsidP="000C5D32">
      <w:pPr>
        <w:pStyle w:val="encadrejaune"/>
        <w:rPr>
          <w:lang w:val="en-US"/>
        </w:rPr>
      </w:pPr>
      <w:bookmarkStart w:id="1214" w:name="_Toc402887997"/>
      <w:r w:rsidRPr="00B076E0">
        <w:rPr>
          <w:lang w:val="en-US"/>
        </w:rPr>
        <w:t>VAR SPIN_PERIOD               (DBL), u=Hz        :   4.0092720</w:t>
      </w:r>
      <w:bookmarkEnd w:id="1214"/>
      <w:r w:rsidRPr="00B076E0">
        <w:rPr>
          <w:lang w:val="en-US"/>
        </w:rPr>
        <w:t xml:space="preserve"> </w:t>
      </w:r>
    </w:p>
    <w:p w:rsidR="00080F3E" w:rsidRPr="00B076E0" w:rsidRDefault="00C47C27" w:rsidP="000C5D32">
      <w:pPr>
        <w:pStyle w:val="encadrejaune"/>
        <w:rPr>
          <w:lang w:val="en-US"/>
        </w:rPr>
      </w:pPr>
      <w:bookmarkStart w:id="1215" w:name="_Toc402887998"/>
      <w:r w:rsidRPr="00B076E0">
        <w:rPr>
          <w:lang w:val="en-US"/>
        </w:rPr>
        <w:t>VAR SPIN_GEI_RIGHT_ASCENSION  (FLT), u=degree    :  74.54</w:t>
      </w:r>
      <w:bookmarkEnd w:id="1215"/>
      <w:r w:rsidRPr="00B076E0">
        <w:rPr>
          <w:lang w:val="en-US"/>
        </w:rPr>
        <w:t xml:space="preserve"> </w:t>
      </w:r>
    </w:p>
    <w:p w:rsidR="00080F3E" w:rsidRPr="00B076E0" w:rsidRDefault="00C47C27" w:rsidP="000C5D32">
      <w:pPr>
        <w:pStyle w:val="encadrejaune"/>
        <w:rPr>
          <w:lang w:val="en-US"/>
        </w:rPr>
      </w:pPr>
      <w:bookmarkStart w:id="1216" w:name="_Toc402887999"/>
      <w:r w:rsidRPr="00B076E0">
        <w:rPr>
          <w:lang w:val="en-US"/>
        </w:rPr>
        <w:t>VAR SPIN_GEI_DECLINATION      (FLT), u=degree    : -67.06</w:t>
      </w:r>
      <w:bookmarkEnd w:id="1216"/>
      <w:r w:rsidRPr="00B076E0">
        <w:rPr>
          <w:lang w:val="en-US"/>
        </w:rPr>
        <w:t xml:space="preserve"> </w:t>
      </w:r>
    </w:p>
    <w:p w:rsidR="00080F3E" w:rsidRPr="00CA01AD" w:rsidRDefault="00080F3E" w:rsidP="000C5D32">
      <w:pPr>
        <w:rPr>
          <w:sz w:val="8"/>
          <w:lang w:val="en-US"/>
        </w:rPr>
      </w:pPr>
    </w:p>
    <w:p w:rsidR="00CA01AD" w:rsidRPr="00CA01AD" w:rsidRDefault="009732F1" w:rsidP="005E5EDC">
      <w:pPr>
        <w:pStyle w:val="Lgende"/>
        <w:rPr>
          <w:lang w:bidi="ar-SA"/>
        </w:rPr>
      </w:pPr>
      <w:bookmarkStart w:id="1217" w:name="_Toc416973675"/>
      <w:r>
        <w:t xml:space="preserve">Table </w:t>
      </w:r>
      <w:fldSimple w:instr=" SEQ Table \* ARABIC ">
        <w:r w:rsidR="003E62A6">
          <w:rPr>
            <w:noProof/>
          </w:rPr>
          <w:t>21</w:t>
        </w:r>
      </w:fldSimple>
      <w:r>
        <w:rPr>
          <w:lang w:bidi="ar-SA"/>
        </w:rPr>
        <w:t>:</w:t>
      </w:r>
      <w:r>
        <w:rPr>
          <w:lang w:bidi="ar-SA"/>
        </w:rPr>
        <w:tab/>
        <w:t>E</w:t>
      </w:r>
      <w:r w:rsidR="00CA01AD" w:rsidRPr="00B9258E">
        <w:rPr>
          <w:lang w:bidi="ar-SA"/>
        </w:rPr>
        <w:t xml:space="preserve">xemple de résultat de la commande </w:t>
      </w:r>
      <w:r w:rsidR="00CA01AD" w:rsidRPr="00CA01AD">
        <w:t>RCL_give_</w:t>
      </w:r>
      <w:r w:rsidR="00CA01AD">
        <w:t>spin_dir</w:t>
      </w:r>
      <w:bookmarkEnd w:id="1217"/>
    </w:p>
    <w:p w:rsidR="00080F3E" w:rsidRPr="00CA01AD" w:rsidRDefault="00080F3E" w:rsidP="000C5D32"/>
    <w:p w:rsidR="00A14BFE" w:rsidRDefault="00A14BFE" w:rsidP="000C5D32"/>
    <w:p w:rsidR="00121C3B" w:rsidRPr="00CA01AD" w:rsidRDefault="00121C3B" w:rsidP="000C5D32"/>
    <w:p w:rsidR="00080F3E" w:rsidRDefault="0036358D" w:rsidP="00260CFE">
      <w:pPr>
        <w:pStyle w:val="Titre2"/>
      </w:pPr>
      <w:bookmarkStart w:id="1218" w:name="_Toc402888000"/>
      <w:bookmarkStart w:id="1219" w:name="_Toc409634007"/>
      <w:bookmarkStart w:id="1220" w:name="_Toc416973848"/>
      <w:r>
        <w:t>P</w:t>
      </w:r>
      <w:r w:rsidR="00C47C27">
        <w:t>roduction de masse des données STAFF-SC</w:t>
      </w:r>
      <w:bookmarkEnd w:id="1218"/>
      <w:bookmarkEnd w:id="1219"/>
      <w:bookmarkEnd w:id="1220"/>
    </w:p>
    <w:p w:rsidR="00080F3E" w:rsidRDefault="00B004C1" w:rsidP="002868AB">
      <w:pPr>
        <w:pStyle w:val="Titre3"/>
      </w:pPr>
      <w:r>
        <w:t xml:space="preserve"> </w:t>
      </w:r>
      <w:r w:rsidR="00411376">
        <w:t xml:space="preserve"> </w:t>
      </w:r>
      <w:r w:rsidR="00C47C27">
        <w:t xml:space="preserve">  </w:t>
      </w:r>
      <w:bookmarkStart w:id="1221" w:name="_Toc402888001"/>
      <w:bookmarkStart w:id="1222" w:name="_Toc409634008"/>
      <w:bookmarkStart w:id="1223" w:name="_Toc416973849"/>
      <w:r w:rsidR="00C47C27">
        <w:t>RCL_product_VTL1_oneday</w:t>
      </w:r>
      <w:bookmarkEnd w:id="1221"/>
      <w:bookmarkEnd w:id="1222"/>
      <w:bookmarkEnd w:id="1223"/>
      <w:r w:rsidR="00C47C27">
        <w:t xml:space="preserve">          </w:t>
      </w:r>
    </w:p>
    <w:p w:rsidR="00080F3E" w:rsidRPr="000A6A0F" w:rsidRDefault="00B40F88" w:rsidP="000C5D32">
      <w:pPr>
        <w:pStyle w:val="RCLdesc"/>
        <w:rPr>
          <w:lang w:val="en-GB"/>
        </w:rPr>
      </w:pPr>
      <w:bookmarkStart w:id="1224" w:name="_Toc402888002"/>
      <w:r w:rsidRPr="000A6A0F">
        <w:rPr>
          <w:lang w:val="en-GB"/>
        </w:rPr>
        <w:t>P</w:t>
      </w:r>
      <w:r w:rsidR="00C47C27" w:rsidRPr="000A6A0F">
        <w:rPr>
          <w:lang w:val="en-GB"/>
        </w:rPr>
        <w:t>roduct VTL1.rff file  1 day 1 sat</w:t>
      </w:r>
      <w:bookmarkEnd w:id="1224"/>
      <w:r w:rsidR="00C47C27" w:rsidRPr="000A6A0F">
        <w:rPr>
          <w:lang w:val="en-GB"/>
        </w:rPr>
        <w:t xml:space="preserve"> </w:t>
      </w:r>
    </w:p>
    <w:p w:rsidR="00080F3E" w:rsidRPr="00B076E0" w:rsidRDefault="00C47C27" w:rsidP="000C5D32">
      <w:pPr>
        <w:pStyle w:val="RCLdesc"/>
        <w:rPr>
          <w:lang w:val="en-US"/>
        </w:rPr>
      </w:pPr>
      <w:bookmarkStart w:id="1225" w:name="_Toc402888003"/>
      <w:r w:rsidRPr="000A6A0F">
        <w:rPr>
          <w:lang w:val="en-GB"/>
        </w:rPr>
        <w:t>Usage :</w:t>
      </w:r>
      <w:r w:rsidRPr="000A6A0F">
        <w:rPr>
          <w:lang w:val="en-GB"/>
        </w:rPr>
        <w:tab/>
        <w:t>RCL</w:t>
      </w:r>
      <w:r w:rsidRPr="00B076E0">
        <w:rPr>
          <w:lang w:val="en-US"/>
        </w:rPr>
        <w:t>_product_VTL1_oneday   SatNum year month day BitRate</w:t>
      </w:r>
      <w:bookmarkEnd w:id="1225"/>
      <w:r w:rsidRPr="00B076E0">
        <w:rPr>
          <w:lang w:val="en-US"/>
        </w:rPr>
        <w:t xml:space="preserve"> </w:t>
      </w:r>
    </w:p>
    <w:p w:rsidR="00080F3E" w:rsidRPr="00B076E0" w:rsidRDefault="00C47C27" w:rsidP="000C5D32">
      <w:pPr>
        <w:pStyle w:val="RCLdesc"/>
        <w:rPr>
          <w:lang w:val="en-US"/>
        </w:rPr>
      </w:pPr>
      <w:r w:rsidRPr="00B076E0">
        <w:rPr>
          <w:lang w:val="en-US"/>
        </w:rPr>
        <w:t xml:space="preserve">    </w:t>
      </w:r>
      <w:bookmarkStart w:id="1226" w:name="_Toc402888004"/>
      <w:r w:rsidRPr="00B076E0">
        <w:rPr>
          <w:lang w:val="en-US"/>
        </w:rPr>
        <w:t xml:space="preserve">ex: </w:t>
      </w:r>
      <w:r w:rsidRPr="00B076E0">
        <w:rPr>
          <w:lang w:val="en-US"/>
        </w:rPr>
        <w:tab/>
        <w:t>RCL_product_VTL1_oneday 1 2009 12 14 NBR</w:t>
      </w:r>
      <w:bookmarkEnd w:id="1226"/>
    </w:p>
    <w:p w:rsidR="00236315" w:rsidRPr="00B076E0" w:rsidRDefault="00B40F88" w:rsidP="00236315">
      <w:pPr>
        <w:pStyle w:val="RCLdesc"/>
        <w:spacing w:after="0"/>
        <w:rPr>
          <w:lang w:val="en-US"/>
        </w:rPr>
      </w:pPr>
      <w:r w:rsidRPr="00B40F88">
        <w:rPr>
          <w:lang w:val="en-GB"/>
        </w:rPr>
        <w:t>This command use</w:t>
      </w:r>
      <w:r w:rsidR="009F729C">
        <w:rPr>
          <w:lang w:val="en-GB"/>
        </w:rPr>
        <w:t>s</w:t>
      </w:r>
      <w:r w:rsidRPr="00B40F88">
        <w:rPr>
          <w:lang w:val="en-GB"/>
        </w:rPr>
        <w:t xml:space="preserve">  </w:t>
      </w:r>
      <w:r w:rsidR="00236315" w:rsidRPr="00B076E0">
        <w:rPr>
          <w:lang w:val="en-US"/>
        </w:rPr>
        <w:t xml:space="preserve">  </w:t>
      </w:r>
      <w:r w:rsidR="00236315" w:rsidRPr="00B076E0">
        <w:rPr>
          <w:lang w:val="en-US"/>
        </w:rPr>
        <w:tab/>
        <w:t>RCL_get_data_CLUSTA_WFL1_forVTL1</w:t>
      </w:r>
    </w:p>
    <w:p w:rsidR="00236315" w:rsidRPr="00B076E0" w:rsidRDefault="00236315" w:rsidP="000C5D32">
      <w:pPr>
        <w:pStyle w:val="RCLdesc"/>
        <w:rPr>
          <w:lang w:val="en-US"/>
        </w:rPr>
      </w:pPr>
      <w:r w:rsidRPr="00B076E0">
        <w:rPr>
          <w:lang w:val="en-US"/>
        </w:rPr>
        <w:tab/>
      </w:r>
      <w:r w:rsidRPr="00B076E0">
        <w:rPr>
          <w:lang w:val="en-US"/>
        </w:rPr>
        <w:tab/>
        <w:t>RCL_waveform_to_vectime</w:t>
      </w:r>
    </w:p>
    <w:p w:rsidR="00080F3E" w:rsidRPr="00411376" w:rsidRDefault="00B004C1" w:rsidP="002868AB">
      <w:pPr>
        <w:pStyle w:val="Titre3"/>
        <w:rPr>
          <w:lang w:val="en-GB"/>
        </w:rPr>
      </w:pPr>
      <w:r>
        <w:rPr>
          <w:lang w:val="en-US"/>
        </w:rPr>
        <w:t xml:space="preserve"> </w:t>
      </w:r>
      <w:r w:rsidR="00411376">
        <w:rPr>
          <w:lang w:val="en-US"/>
        </w:rPr>
        <w:t xml:space="preserve"> </w:t>
      </w:r>
      <w:r w:rsidR="00C47C27" w:rsidRPr="00B076E0">
        <w:rPr>
          <w:lang w:val="en-US"/>
        </w:rPr>
        <w:t xml:space="preserve">  </w:t>
      </w:r>
      <w:bookmarkStart w:id="1227" w:name="_Toc402888005"/>
      <w:bookmarkStart w:id="1228" w:name="_Toc409634009"/>
      <w:bookmarkStart w:id="1229" w:name="_Toc416973850"/>
      <w:r w:rsidR="00C47C27" w:rsidRPr="00411376">
        <w:rPr>
          <w:lang w:val="en-GB"/>
        </w:rPr>
        <w:t>RCL_product_VTL1_onemonth_nolog</w:t>
      </w:r>
      <w:bookmarkEnd w:id="1227"/>
      <w:bookmarkEnd w:id="1228"/>
      <w:bookmarkEnd w:id="1229"/>
      <w:r w:rsidR="00C47C27" w:rsidRPr="00411376">
        <w:rPr>
          <w:lang w:val="en-GB"/>
        </w:rPr>
        <w:t xml:space="preserve">  </w:t>
      </w:r>
    </w:p>
    <w:p w:rsidR="00080F3E" w:rsidRPr="00B076E0" w:rsidRDefault="00B40F88" w:rsidP="000C5D32">
      <w:pPr>
        <w:pStyle w:val="RCLdesc"/>
        <w:rPr>
          <w:lang w:val="en-US"/>
        </w:rPr>
      </w:pPr>
      <w:bookmarkStart w:id="1230" w:name="_Toc402888006"/>
      <w:r>
        <w:rPr>
          <w:lang w:val="en-US"/>
        </w:rPr>
        <w:t>P</w:t>
      </w:r>
      <w:r w:rsidR="00C47C27" w:rsidRPr="00B076E0">
        <w:rPr>
          <w:lang w:val="en-US"/>
        </w:rPr>
        <w:t>roduct VTL1.rff files 1 month 4 sat</w:t>
      </w:r>
      <w:bookmarkEnd w:id="1230"/>
    </w:p>
    <w:p w:rsidR="00080F3E" w:rsidRPr="00B076E0" w:rsidRDefault="00C47C27" w:rsidP="000C5D32">
      <w:pPr>
        <w:pStyle w:val="RCLdesc"/>
        <w:rPr>
          <w:lang w:val="en-US"/>
        </w:rPr>
      </w:pPr>
      <w:bookmarkStart w:id="1231" w:name="_Toc402888007"/>
      <w:r w:rsidRPr="00B076E0">
        <w:rPr>
          <w:lang w:val="en-US"/>
        </w:rPr>
        <w:t>Usage :</w:t>
      </w:r>
      <w:r w:rsidRPr="00B076E0">
        <w:rPr>
          <w:lang w:val="en-US"/>
        </w:rPr>
        <w:tab/>
        <w:t>RCL_product_VTL1_onemonth_nolog   year month BitRate</w:t>
      </w:r>
      <w:bookmarkEnd w:id="1231"/>
      <w:r w:rsidRPr="00B076E0">
        <w:rPr>
          <w:lang w:val="en-US"/>
        </w:rPr>
        <w:t xml:space="preserve"> </w:t>
      </w:r>
    </w:p>
    <w:p w:rsidR="00080F3E" w:rsidRPr="00B076E0" w:rsidRDefault="00C47C27" w:rsidP="000C5D32">
      <w:pPr>
        <w:pStyle w:val="RCLdesc"/>
        <w:rPr>
          <w:lang w:val="en-US"/>
        </w:rPr>
      </w:pPr>
      <w:r w:rsidRPr="00B076E0">
        <w:rPr>
          <w:lang w:val="en-US"/>
        </w:rPr>
        <w:t xml:space="preserve">    </w:t>
      </w:r>
      <w:bookmarkStart w:id="1232" w:name="_Toc402888008"/>
      <w:r w:rsidRPr="00B076E0">
        <w:rPr>
          <w:lang w:val="en-US"/>
        </w:rPr>
        <w:t xml:space="preserve">ex: </w:t>
      </w:r>
      <w:r w:rsidRPr="00B076E0">
        <w:rPr>
          <w:lang w:val="en-US"/>
        </w:rPr>
        <w:tab/>
        <w:t>RCL_product_VTL1_onemonth_nolog 2009 12 NBR</w:t>
      </w:r>
      <w:bookmarkEnd w:id="1232"/>
    </w:p>
    <w:p w:rsidR="00236315" w:rsidRPr="00B076E0" w:rsidRDefault="00B40F88" w:rsidP="00236315">
      <w:pPr>
        <w:pStyle w:val="RCLdesc"/>
        <w:spacing w:after="0"/>
        <w:rPr>
          <w:lang w:val="en-US"/>
        </w:rPr>
      </w:pPr>
      <w:r w:rsidRPr="00B40F88">
        <w:rPr>
          <w:lang w:val="en-GB"/>
        </w:rPr>
        <w:t>This command use</w:t>
      </w:r>
      <w:r w:rsidR="009F729C">
        <w:rPr>
          <w:lang w:val="en-GB"/>
        </w:rPr>
        <w:t>s</w:t>
      </w:r>
      <w:r w:rsidRPr="00B40F88">
        <w:rPr>
          <w:lang w:val="en-GB"/>
        </w:rPr>
        <w:t xml:space="preserve">  </w:t>
      </w:r>
      <w:r w:rsidR="00236315" w:rsidRPr="00B076E0">
        <w:rPr>
          <w:lang w:val="en-US"/>
        </w:rPr>
        <w:t xml:space="preserve">    </w:t>
      </w:r>
      <w:r w:rsidR="00236315" w:rsidRPr="00B076E0">
        <w:rPr>
          <w:lang w:val="en-US"/>
        </w:rPr>
        <w:tab/>
        <w:t>RCL_list_days_of_month</w:t>
      </w:r>
    </w:p>
    <w:p w:rsidR="00236315" w:rsidRDefault="00236315" w:rsidP="000C5D32">
      <w:pPr>
        <w:pStyle w:val="RCLdesc"/>
      </w:pPr>
      <w:r w:rsidRPr="00B076E0">
        <w:rPr>
          <w:lang w:val="en-US"/>
        </w:rPr>
        <w:tab/>
      </w:r>
      <w:r w:rsidRPr="00B076E0">
        <w:rPr>
          <w:lang w:val="en-US"/>
        </w:rPr>
        <w:tab/>
      </w:r>
      <w:r w:rsidRPr="00236315">
        <w:t>RCL_product_VTL1_oneday</w:t>
      </w:r>
    </w:p>
    <w:p w:rsidR="00080F3E" w:rsidRDefault="00B004C1" w:rsidP="002868AB">
      <w:pPr>
        <w:pStyle w:val="Titre3"/>
      </w:pPr>
      <w:r>
        <w:t xml:space="preserve"> </w:t>
      </w:r>
      <w:r w:rsidR="00411376">
        <w:t xml:space="preserve"> </w:t>
      </w:r>
      <w:r w:rsidR="00C47C27">
        <w:t xml:space="preserve">  </w:t>
      </w:r>
      <w:bookmarkStart w:id="1233" w:name="_Toc402888009"/>
      <w:bookmarkStart w:id="1234" w:name="_Toc409634010"/>
      <w:bookmarkStart w:id="1235" w:name="_Toc416973851"/>
      <w:r w:rsidR="00C47C27">
        <w:t>RCL_product_VTL1_onemonth</w:t>
      </w:r>
      <w:bookmarkEnd w:id="1233"/>
      <w:bookmarkEnd w:id="1234"/>
      <w:bookmarkEnd w:id="1235"/>
      <w:r w:rsidR="00C47C27">
        <w:t xml:space="preserve">        </w:t>
      </w:r>
    </w:p>
    <w:p w:rsidR="00080F3E" w:rsidRPr="00B076E0" w:rsidRDefault="00B40F88" w:rsidP="000C5D32">
      <w:pPr>
        <w:pStyle w:val="RCLdesc"/>
        <w:rPr>
          <w:lang w:val="en-US"/>
        </w:rPr>
      </w:pPr>
      <w:bookmarkStart w:id="1236" w:name="_Toc402888010"/>
      <w:r>
        <w:rPr>
          <w:lang w:val="en-US"/>
        </w:rPr>
        <w:t>P</w:t>
      </w:r>
      <w:r w:rsidR="00C47C27" w:rsidRPr="00B076E0">
        <w:rPr>
          <w:lang w:val="en-US"/>
        </w:rPr>
        <w:t>roduct VTL1.rff files 1 month 4 sat + log_file</w:t>
      </w:r>
      <w:bookmarkEnd w:id="1236"/>
    </w:p>
    <w:p w:rsidR="00080F3E" w:rsidRPr="00B076E0" w:rsidRDefault="00C47C27" w:rsidP="000C5D32">
      <w:pPr>
        <w:pStyle w:val="RCLdesc"/>
        <w:rPr>
          <w:lang w:val="en-US"/>
        </w:rPr>
      </w:pPr>
      <w:bookmarkStart w:id="1237" w:name="_Toc402888011"/>
      <w:r w:rsidRPr="00B076E0">
        <w:rPr>
          <w:lang w:val="en-US"/>
        </w:rPr>
        <w:t>Usage :</w:t>
      </w:r>
      <w:r w:rsidRPr="00B076E0">
        <w:rPr>
          <w:lang w:val="en-US"/>
        </w:rPr>
        <w:tab/>
        <w:t>RCL_product_VTL1_onemonth   year month BitRate</w:t>
      </w:r>
      <w:bookmarkEnd w:id="1237"/>
      <w:r w:rsidRPr="00B076E0">
        <w:rPr>
          <w:lang w:val="en-US"/>
        </w:rPr>
        <w:t xml:space="preserve"> </w:t>
      </w:r>
    </w:p>
    <w:p w:rsidR="00080F3E" w:rsidRPr="00B40F88" w:rsidRDefault="00C47C27" w:rsidP="000C5D32">
      <w:pPr>
        <w:pStyle w:val="RCLdesc"/>
        <w:rPr>
          <w:lang w:val="en-GB"/>
        </w:rPr>
      </w:pPr>
      <w:r w:rsidRPr="00B076E0">
        <w:rPr>
          <w:lang w:val="en-US"/>
        </w:rPr>
        <w:t xml:space="preserve">    </w:t>
      </w:r>
      <w:bookmarkStart w:id="1238" w:name="_Toc402888012"/>
      <w:r w:rsidRPr="00B40F88">
        <w:rPr>
          <w:lang w:val="en-GB"/>
        </w:rPr>
        <w:t xml:space="preserve">ex: </w:t>
      </w:r>
      <w:r w:rsidRPr="00B40F88">
        <w:rPr>
          <w:lang w:val="en-GB"/>
        </w:rPr>
        <w:tab/>
        <w:t>RCL_product_VTL1_onemonth 2009 12 NBR</w:t>
      </w:r>
      <w:bookmarkEnd w:id="1238"/>
    </w:p>
    <w:p w:rsidR="00236315" w:rsidRPr="00B40F88" w:rsidRDefault="00B40F88" w:rsidP="000C5D32">
      <w:pPr>
        <w:pStyle w:val="RCLdesc"/>
        <w:rPr>
          <w:lang w:val="en-GB"/>
        </w:rPr>
      </w:pPr>
      <w:r w:rsidRPr="00B40F88">
        <w:rPr>
          <w:lang w:val="en-GB"/>
        </w:rPr>
        <w:t>This command use</w:t>
      </w:r>
      <w:r w:rsidR="009F729C">
        <w:rPr>
          <w:lang w:val="en-GB"/>
        </w:rPr>
        <w:t>s</w:t>
      </w:r>
      <w:r w:rsidRPr="00B40F88">
        <w:rPr>
          <w:lang w:val="en-GB"/>
        </w:rPr>
        <w:t xml:space="preserve">  </w:t>
      </w:r>
      <w:r w:rsidR="00236315" w:rsidRPr="00B40F88">
        <w:rPr>
          <w:lang w:val="en-GB"/>
        </w:rPr>
        <w:t xml:space="preserve">        </w:t>
      </w:r>
      <w:r>
        <w:rPr>
          <w:lang w:val="en-GB"/>
        </w:rPr>
        <w:t xml:space="preserve"> </w:t>
      </w:r>
      <w:r w:rsidR="00236315" w:rsidRPr="00B40F88">
        <w:rPr>
          <w:lang w:val="en-GB"/>
        </w:rPr>
        <w:t>RCL_product_VTL1_onemonth_nolog</w:t>
      </w:r>
    </w:p>
    <w:p w:rsidR="00080F3E" w:rsidRDefault="00B004C1" w:rsidP="002868AB">
      <w:pPr>
        <w:pStyle w:val="Titre3"/>
      </w:pPr>
      <w:r>
        <w:rPr>
          <w:lang w:val="en-GB"/>
        </w:rPr>
        <w:t xml:space="preserve"> </w:t>
      </w:r>
      <w:r w:rsidR="00411376">
        <w:rPr>
          <w:lang w:val="en-GB"/>
        </w:rPr>
        <w:t xml:space="preserve"> </w:t>
      </w:r>
      <w:r w:rsidR="00C47C27" w:rsidRPr="00B40F88">
        <w:rPr>
          <w:lang w:val="en-GB"/>
        </w:rPr>
        <w:t xml:space="preserve">  </w:t>
      </w:r>
      <w:bookmarkStart w:id="1239" w:name="_Toc402888013"/>
      <w:bookmarkStart w:id="1240" w:name="_Toc409634011"/>
      <w:bookmarkStart w:id="1241" w:name="_Toc416973852"/>
      <w:r w:rsidR="00C47C27">
        <w:t>RCL_product_VTL1_oneyear</w:t>
      </w:r>
      <w:bookmarkEnd w:id="1239"/>
      <w:bookmarkEnd w:id="1240"/>
      <w:bookmarkEnd w:id="1241"/>
      <w:r w:rsidR="00C47C27">
        <w:t xml:space="preserve">         </w:t>
      </w:r>
    </w:p>
    <w:p w:rsidR="00080F3E" w:rsidRPr="00B076E0" w:rsidRDefault="00B40F88" w:rsidP="000C5D32">
      <w:pPr>
        <w:pStyle w:val="RCLdesc"/>
        <w:rPr>
          <w:lang w:val="en-US"/>
        </w:rPr>
      </w:pPr>
      <w:bookmarkStart w:id="1242" w:name="_Toc402888014"/>
      <w:r>
        <w:rPr>
          <w:lang w:val="en-US"/>
        </w:rPr>
        <w:t>P</w:t>
      </w:r>
      <w:r w:rsidR="00C47C27" w:rsidRPr="00B076E0">
        <w:rPr>
          <w:lang w:val="en-US"/>
        </w:rPr>
        <w:t>roduct VTL1.rff files 1 year  4 sat</w:t>
      </w:r>
      <w:bookmarkEnd w:id="1242"/>
    </w:p>
    <w:p w:rsidR="00080F3E" w:rsidRPr="00B076E0" w:rsidRDefault="00C47C27" w:rsidP="000C5D32">
      <w:pPr>
        <w:pStyle w:val="RCLdesc"/>
        <w:rPr>
          <w:lang w:val="en-US"/>
        </w:rPr>
      </w:pPr>
      <w:bookmarkStart w:id="1243" w:name="_Toc402888015"/>
      <w:r w:rsidRPr="00B076E0">
        <w:rPr>
          <w:lang w:val="en-US"/>
        </w:rPr>
        <w:t>Usage :</w:t>
      </w:r>
      <w:r w:rsidRPr="00B076E0">
        <w:rPr>
          <w:lang w:val="en-US"/>
        </w:rPr>
        <w:tab/>
        <w:t>RCL_product_VTL1_oneyear   year BitRate</w:t>
      </w:r>
      <w:bookmarkEnd w:id="1243"/>
      <w:r w:rsidRPr="00B076E0">
        <w:rPr>
          <w:lang w:val="en-US"/>
        </w:rPr>
        <w:t xml:space="preserve"> </w:t>
      </w:r>
    </w:p>
    <w:p w:rsidR="00080F3E" w:rsidRPr="00B40F88" w:rsidRDefault="00C47C27" w:rsidP="000C5D32">
      <w:pPr>
        <w:pStyle w:val="RCLdesc"/>
        <w:rPr>
          <w:lang w:val="en-GB"/>
        </w:rPr>
      </w:pPr>
      <w:r w:rsidRPr="00B076E0">
        <w:rPr>
          <w:lang w:val="en-US"/>
        </w:rPr>
        <w:t xml:space="preserve">    </w:t>
      </w:r>
      <w:bookmarkStart w:id="1244" w:name="_Toc402888016"/>
      <w:r w:rsidRPr="00B40F88">
        <w:rPr>
          <w:lang w:val="en-GB"/>
        </w:rPr>
        <w:t xml:space="preserve">ex: </w:t>
      </w:r>
      <w:r w:rsidRPr="00B40F88">
        <w:rPr>
          <w:lang w:val="en-GB"/>
        </w:rPr>
        <w:tab/>
        <w:t>RCL_product_VTL1_oneyear 2009 NBR</w:t>
      </w:r>
      <w:bookmarkEnd w:id="1244"/>
    </w:p>
    <w:p w:rsidR="00D3005B" w:rsidRPr="00B40F88" w:rsidRDefault="00B40F88" w:rsidP="000C5D32">
      <w:pPr>
        <w:pStyle w:val="RCLdesc"/>
        <w:rPr>
          <w:lang w:val="en-GB"/>
        </w:rPr>
      </w:pPr>
      <w:r w:rsidRPr="00B40F88">
        <w:rPr>
          <w:lang w:val="en-GB"/>
        </w:rPr>
        <w:t>This command use</w:t>
      </w:r>
      <w:r w:rsidR="009F729C">
        <w:rPr>
          <w:lang w:val="en-GB"/>
        </w:rPr>
        <w:t>s</w:t>
      </w:r>
      <w:r w:rsidRPr="00B40F88">
        <w:rPr>
          <w:lang w:val="en-GB"/>
        </w:rPr>
        <w:t xml:space="preserve">  </w:t>
      </w:r>
      <w:r>
        <w:rPr>
          <w:lang w:val="en-GB"/>
        </w:rPr>
        <w:tab/>
      </w:r>
      <w:r w:rsidR="00D3005B" w:rsidRPr="00B40F88">
        <w:rPr>
          <w:lang w:val="en-GB"/>
        </w:rPr>
        <w:t>RCL_product_VTL1_onemonth</w:t>
      </w:r>
    </w:p>
    <w:p w:rsidR="00080F3E" w:rsidRPr="00B40F88" w:rsidRDefault="00B004C1" w:rsidP="002868AB">
      <w:pPr>
        <w:pStyle w:val="Titre3"/>
        <w:rPr>
          <w:lang w:val="en-GB"/>
        </w:rPr>
      </w:pPr>
      <w:r>
        <w:rPr>
          <w:lang w:val="en-GB"/>
        </w:rPr>
        <w:t xml:space="preserve"> </w:t>
      </w:r>
      <w:r w:rsidR="00411376">
        <w:rPr>
          <w:lang w:val="en-GB"/>
        </w:rPr>
        <w:t xml:space="preserve"> </w:t>
      </w:r>
      <w:r w:rsidR="00C47C27" w:rsidRPr="00B40F88">
        <w:rPr>
          <w:lang w:val="en-GB"/>
        </w:rPr>
        <w:t xml:space="preserve">  </w:t>
      </w:r>
      <w:bookmarkStart w:id="1245" w:name="_Toc402888017"/>
      <w:bookmarkStart w:id="1246" w:name="_Toc409634012"/>
      <w:bookmarkStart w:id="1247" w:name="_Toc416973853"/>
      <w:r w:rsidR="00C47C27" w:rsidRPr="00B40F88">
        <w:rPr>
          <w:lang w:val="en-GB"/>
        </w:rPr>
        <w:t>RCL_product_VTL1_daily</w:t>
      </w:r>
      <w:bookmarkEnd w:id="1245"/>
      <w:bookmarkEnd w:id="1246"/>
      <w:bookmarkEnd w:id="1247"/>
      <w:r w:rsidR="00C47C27" w:rsidRPr="00B40F88">
        <w:rPr>
          <w:lang w:val="en-GB"/>
        </w:rPr>
        <w:t xml:space="preserve"> </w:t>
      </w:r>
    </w:p>
    <w:p w:rsidR="00080F3E" w:rsidRPr="00B076E0" w:rsidRDefault="00B40F88" w:rsidP="000C5D32">
      <w:pPr>
        <w:pStyle w:val="RCLdesc"/>
        <w:rPr>
          <w:lang w:val="en-US"/>
        </w:rPr>
      </w:pPr>
      <w:bookmarkStart w:id="1248" w:name="_Toc402888018"/>
      <w:r>
        <w:rPr>
          <w:lang w:val="en-US"/>
        </w:rPr>
        <w:t>P</w:t>
      </w:r>
      <w:r w:rsidR="00C47C27" w:rsidRPr="00B076E0">
        <w:rPr>
          <w:lang w:val="en-US"/>
        </w:rPr>
        <w:t>roduct daily VTL1.rff files 1 day 4 sat</w:t>
      </w:r>
      <w:bookmarkEnd w:id="1248"/>
      <w:r w:rsidR="00C47C27" w:rsidRPr="00B076E0">
        <w:rPr>
          <w:lang w:val="en-US"/>
        </w:rPr>
        <w:t xml:space="preserve"> </w:t>
      </w:r>
    </w:p>
    <w:p w:rsidR="00080F3E" w:rsidRPr="00B076E0" w:rsidRDefault="00C47C27" w:rsidP="000C5D32">
      <w:pPr>
        <w:pStyle w:val="RCLdesc"/>
        <w:rPr>
          <w:lang w:val="en-US"/>
        </w:rPr>
      </w:pPr>
      <w:bookmarkStart w:id="1249" w:name="_Toc402888019"/>
      <w:r w:rsidRPr="00B076E0">
        <w:rPr>
          <w:lang w:val="en-US"/>
        </w:rPr>
        <w:t xml:space="preserve">Usage : </w:t>
      </w:r>
      <w:r w:rsidRPr="00B076E0">
        <w:rPr>
          <w:lang w:val="en-US"/>
        </w:rPr>
        <w:tab/>
        <w:t>RCL_product_VTL1_daily   year month day BitRate</w:t>
      </w:r>
      <w:bookmarkEnd w:id="1249"/>
      <w:r w:rsidRPr="00B076E0">
        <w:rPr>
          <w:lang w:val="en-US"/>
        </w:rPr>
        <w:t xml:space="preserve"> </w:t>
      </w:r>
    </w:p>
    <w:p w:rsidR="00080F3E" w:rsidRPr="00314D77" w:rsidRDefault="00C47C27" w:rsidP="000C5D32">
      <w:pPr>
        <w:pStyle w:val="RCLdesc"/>
        <w:rPr>
          <w:lang w:val="en-GB"/>
        </w:rPr>
      </w:pPr>
      <w:r w:rsidRPr="00B076E0">
        <w:rPr>
          <w:lang w:val="en-US"/>
        </w:rPr>
        <w:t xml:space="preserve">    </w:t>
      </w:r>
      <w:bookmarkStart w:id="1250" w:name="_Toc402888020"/>
      <w:r w:rsidRPr="00314D77">
        <w:rPr>
          <w:lang w:val="en-GB"/>
        </w:rPr>
        <w:t xml:space="preserve">ex: </w:t>
      </w:r>
      <w:r w:rsidRPr="00314D77">
        <w:rPr>
          <w:lang w:val="en-GB"/>
        </w:rPr>
        <w:tab/>
        <w:t>RCL_product_VTL1_daily 2013 01 02 NBR</w:t>
      </w:r>
      <w:bookmarkEnd w:id="1250"/>
    </w:p>
    <w:p w:rsidR="004F584D" w:rsidRDefault="00B40F88" w:rsidP="000C5D32">
      <w:pPr>
        <w:pStyle w:val="RCLdesc"/>
        <w:rPr>
          <w:lang w:val="en-GB"/>
        </w:rPr>
      </w:pPr>
      <w:r w:rsidRPr="00B40F88">
        <w:rPr>
          <w:lang w:val="en-GB"/>
        </w:rPr>
        <w:t>This command use</w:t>
      </w:r>
      <w:r w:rsidR="009F729C">
        <w:rPr>
          <w:lang w:val="en-GB"/>
        </w:rPr>
        <w:t>s</w:t>
      </w:r>
      <w:r w:rsidRPr="00B40F88">
        <w:rPr>
          <w:lang w:val="en-GB"/>
        </w:rPr>
        <w:t xml:space="preserve">  </w:t>
      </w:r>
      <w:r w:rsidR="00236315" w:rsidRPr="00B40F88">
        <w:rPr>
          <w:lang w:val="en-GB"/>
        </w:rPr>
        <w:t>RCL_product_VTL1_oneday</w:t>
      </w:r>
    </w:p>
    <w:p w:rsidR="00080F3E" w:rsidRDefault="00B004C1" w:rsidP="002868AB">
      <w:pPr>
        <w:pStyle w:val="Titre3"/>
      </w:pPr>
      <w:r>
        <w:rPr>
          <w:lang w:val="en-GB"/>
        </w:rPr>
        <w:t xml:space="preserve"> </w:t>
      </w:r>
      <w:r w:rsidR="00411376">
        <w:rPr>
          <w:lang w:val="en-GB"/>
        </w:rPr>
        <w:t xml:space="preserve"> </w:t>
      </w:r>
      <w:r w:rsidR="00C47C27" w:rsidRPr="00B40F88">
        <w:rPr>
          <w:lang w:val="en-GB"/>
        </w:rPr>
        <w:t xml:space="preserve">  </w:t>
      </w:r>
      <w:bookmarkStart w:id="1251" w:name="_Toc402888021"/>
      <w:bookmarkStart w:id="1252" w:name="_Toc409634013"/>
      <w:bookmarkStart w:id="1253" w:name="_Ref413948238"/>
      <w:bookmarkStart w:id="1254" w:name="_Toc416973854"/>
      <w:r w:rsidR="00C47C27">
        <w:t>RCL_product_VTL2_oneday</w:t>
      </w:r>
      <w:bookmarkEnd w:id="1251"/>
      <w:bookmarkEnd w:id="1252"/>
      <w:bookmarkEnd w:id="1253"/>
      <w:bookmarkEnd w:id="1254"/>
      <w:r w:rsidR="00C47C27">
        <w:t xml:space="preserve">          </w:t>
      </w:r>
    </w:p>
    <w:p w:rsidR="00080F3E" w:rsidRPr="00B076E0" w:rsidRDefault="00B40F88" w:rsidP="000C5D32">
      <w:pPr>
        <w:pStyle w:val="RCLdesc"/>
        <w:rPr>
          <w:lang w:val="en-US"/>
        </w:rPr>
      </w:pPr>
      <w:bookmarkStart w:id="1255" w:name="_Toc402888022"/>
      <w:r>
        <w:rPr>
          <w:lang w:val="en-US"/>
        </w:rPr>
        <w:t>P</w:t>
      </w:r>
      <w:r w:rsidR="00C47C27" w:rsidRPr="00B076E0">
        <w:rPr>
          <w:lang w:val="en-US"/>
        </w:rPr>
        <w:t>roduct VTL2.rff files 1 day   1 sat</w:t>
      </w:r>
      <w:bookmarkEnd w:id="1255"/>
    </w:p>
    <w:p w:rsidR="00080F3E" w:rsidRPr="00B076E0" w:rsidRDefault="00C47C27" w:rsidP="000C5D32">
      <w:pPr>
        <w:pStyle w:val="RCLdesc"/>
        <w:rPr>
          <w:lang w:val="en-US"/>
        </w:rPr>
      </w:pPr>
      <w:bookmarkStart w:id="1256" w:name="_Toc402888023"/>
      <w:r w:rsidRPr="00B076E0">
        <w:rPr>
          <w:lang w:val="en-US"/>
        </w:rPr>
        <w:t>Usage :</w:t>
      </w:r>
      <w:r w:rsidRPr="00B076E0">
        <w:rPr>
          <w:lang w:val="en-US"/>
        </w:rPr>
        <w:tab/>
        <w:t>RCL_product_VTL2_oneday   SatNum year month day BitRate Coord</w:t>
      </w:r>
      <w:bookmarkEnd w:id="1256"/>
      <w:r w:rsidRPr="00B076E0">
        <w:rPr>
          <w:lang w:val="en-US"/>
        </w:rPr>
        <w:t xml:space="preserve"> </w:t>
      </w:r>
    </w:p>
    <w:p w:rsidR="00080F3E" w:rsidRPr="009F729C" w:rsidRDefault="00C47C27" w:rsidP="000C5D32">
      <w:pPr>
        <w:pStyle w:val="RCLdesc"/>
        <w:rPr>
          <w:lang w:val="en-GB"/>
        </w:rPr>
      </w:pPr>
      <w:r w:rsidRPr="00B076E0">
        <w:rPr>
          <w:lang w:val="en-US"/>
        </w:rPr>
        <w:t xml:space="preserve">    </w:t>
      </w:r>
      <w:bookmarkStart w:id="1257" w:name="_Toc402888024"/>
      <w:r w:rsidRPr="009F729C">
        <w:rPr>
          <w:lang w:val="en-GB"/>
        </w:rPr>
        <w:t xml:space="preserve">ex: </w:t>
      </w:r>
      <w:r w:rsidRPr="009F729C">
        <w:rPr>
          <w:lang w:val="en-GB"/>
        </w:rPr>
        <w:tab/>
        <w:t>RCL_product_VTL2_oneday 1 2009 12 14 NBR GSE</w:t>
      </w:r>
      <w:bookmarkEnd w:id="1257"/>
    </w:p>
    <w:p w:rsidR="00D3005B" w:rsidRPr="00B40F88" w:rsidRDefault="00B40F88" w:rsidP="00D3005B">
      <w:pPr>
        <w:pStyle w:val="RCLdesc"/>
        <w:spacing w:after="0"/>
        <w:rPr>
          <w:lang w:val="en-GB"/>
        </w:rPr>
      </w:pPr>
      <w:r w:rsidRPr="00B40F88">
        <w:rPr>
          <w:lang w:val="en-GB"/>
        </w:rPr>
        <w:t>This command use</w:t>
      </w:r>
      <w:r w:rsidR="009F729C">
        <w:rPr>
          <w:lang w:val="en-GB"/>
        </w:rPr>
        <w:t>s</w:t>
      </w:r>
      <w:r w:rsidRPr="00B40F88">
        <w:rPr>
          <w:lang w:val="en-GB"/>
        </w:rPr>
        <w:t xml:space="preserve">  </w:t>
      </w:r>
      <w:r w:rsidR="00D3005B" w:rsidRPr="00B40F88">
        <w:rPr>
          <w:lang w:val="en-GB"/>
        </w:rPr>
        <w:tab/>
        <w:t>RCL_get_data_CLUSTA_VTL1_forVTL2</w:t>
      </w:r>
    </w:p>
    <w:p w:rsidR="00D3005B" w:rsidRDefault="00D3005B" w:rsidP="000C5D32">
      <w:pPr>
        <w:pStyle w:val="RCLdesc"/>
      </w:pPr>
      <w:r w:rsidRPr="00B40F88">
        <w:rPr>
          <w:lang w:val="en-GB"/>
        </w:rPr>
        <w:tab/>
      </w:r>
      <w:r w:rsidRPr="00B40F88">
        <w:rPr>
          <w:lang w:val="en-GB"/>
        </w:rPr>
        <w:tab/>
      </w:r>
      <w:r w:rsidRPr="00D3005B">
        <w:t>RCL_vectime_calibration_CLUSTA</w:t>
      </w:r>
    </w:p>
    <w:p w:rsidR="00080F3E" w:rsidRPr="00411376" w:rsidRDefault="00B004C1" w:rsidP="002868AB">
      <w:pPr>
        <w:pStyle w:val="Titre3"/>
        <w:rPr>
          <w:lang w:val="en-GB"/>
        </w:rPr>
      </w:pPr>
      <w:r>
        <w:rPr>
          <w:lang w:val="en-GB"/>
        </w:rPr>
        <w:t xml:space="preserve"> </w:t>
      </w:r>
      <w:r w:rsidR="00411376" w:rsidRPr="00411376">
        <w:rPr>
          <w:lang w:val="en-GB"/>
        </w:rPr>
        <w:t xml:space="preserve"> </w:t>
      </w:r>
      <w:r w:rsidR="00C47C27" w:rsidRPr="00411376">
        <w:rPr>
          <w:lang w:val="en-GB"/>
        </w:rPr>
        <w:t xml:space="preserve">  </w:t>
      </w:r>
      <w:bookmarkStart w:id="1258" w:name="_Toc402888025"/>
      <w:bookmarkStart w:id="1259" w:name="_Toc409634014"/>
      <w:bookmarkStart w:id="1260" w:name="_Toc416973855"/>
      <w:r w:rsidR="00C47C27" w:rsidRPr="00411376">
        <w:rPr>
          <w:lang w:val="en-GB"/>
        </w:rPr>
        <w:t>RCL_product_VTL2_onemonth_nolog</w:t>
      </w:r>
      <w:bookmarkEnd w:id="1258"/>
      <w:bookmarkEnd w:id="1259"/>
      <w:bookmarkEnd w:id="1260"/>
      <w:r w:rsidR="00C47C27" w:rsidRPr="00411376">
        <w:rPr>
          <w:lang w:val="en-GB"/>
        </w:rPr>
        <w:t xml:space="preserve">  </w:t>
      </w:r>
    </w:p>
    <w:p w:rsidR="00080F3E" w:rsidRPr="00B076E0" w:rsidRDefault="00B40F88" w:rsidP="000C5D32">
      <w:pPr>
        <w:pStyle w:val="RCLdesc"/>
        <w:rPr>
          <w:lang w:val="en-US"/>
        </w:rPr>
      </w:pPr>
      <w:bookmarkStart w:id="1261" w:name="_Toc402888026"/>
      <w:r>
        <w:rPr>
          <w:lang w:val="en-US"/>
        </w:rPr>
        <w:t>P</w:t>
      </w:r>
      <w:r w:rsidR="00C47C27" w:rsidRPr="00B076E0">
        <w:rPr>
          <w:lang w:val="en-US"/>
        </w:rPr>
        <w:t>roduct VTL2.rff files 1 month 4 sat</w:t>
      </w:r>
      <w:bookmarkEnd w:id="1261"/>
    </w:p>
    <w:p w:rsidR="00080F3E" w:rsidRPr="00B076E0" w:rsidRDefault="00C47C27" w:rsidP="000C5D32">
      <w:pPr>
        <w:pStyle w:val="RCLdesc"/>
        <w:rPr>
          <w:lang w:val="en-US"/>
        </w:rPr>
      </w:pPr>
      <w:bookmarkStart w:id="1262" w:name="_Toc402888027"/>
      <w:r w:rsidRPr="00B076E0">
        <w:rPr>
          <w:lang w:val="en-US"/>
        </w:rPr>
        <w:t>Usage :</w:t>
      </w:r>
      <w:r w:rsidRPr="00B076E0">
        <w:rPr>
          <w:lang w:val="en-US"/>
        </w:rPr>
        <w:tab/>
        <w:t>RCL_product_VTL2_onemonth_nolog   year month BitRate Coord</w:t>
      </w:r>
      <w:bookmarkEnd w:id="1262"/>
      <w:r w:rsidRPr="00B076E0">
        <w:rPr>
          <w:lang w:val="en-US"/>
        </w:rPr>
        <w:t xml:space="preserve"> </w:t>
      </w:r>
    </w:p>
    <w:p w:rsidR="00080F3E" w:rsidRPr="00B076E0" w:rsidRDefault="00C47C27" w:rsidP="000C5D32">
      <w:pPr>
        <w:pStyle w:val="RCLdesc"/>
        <w:rPr>
          <w:lang w:val="en-US"/>
        </w:rPr>
      </w:pPr>
      <w:r w:rsidRPr="00B076E0">
        <w:rPr>
          <w:lang w:val="en-US"/>
        </w:rPr>
        <w:t xml:space="preserve">    </w:t>
      </w:r>
      <w:bookmarkStart w:id="1263" w:name="_Toc402888028"/>
      <w:r w:rsidRPr="00B076E0">
        <w:rPr>
          <w:lang w:val="en-US"/>
        </w:rPr>
        <w:t xml:space="preserve">ex: </w:t>
      </w:r>
      <w:r w:rsidRPr="00B076E0">
        <w:rPr>
          <w:lang w:val="en-US"/>
        </w:rPr>
        <w:tab/>
        <w:t>RCL_product_VTL2_onemonth_nolog 2009 12 NBR GSE</w:t>
      </w:r>
      <w:bookmarkEnd w:id="1263"/>
    </w:p>
    <w:p w:rsidR="00A8112F" w:rsidRPr="00B076E0" w:rsidRDefault="00B40F88" w:rsidP="00A8112F">
      <w:pPr>
        <w:pStyle w:val="RCLdesc"/>
        <w:spacing w:after="0"/>
        <w:rPr>
          <w:lang w:val="en-US"/>
        </w:rPr>
      </w:pPr>
      <w:r w:rsidRPr="00B40F88">
        <w:rPr>
          <w:lang w:val="en-GB"/>
        </w:rPr>
        <w:t>This command use</w:t>
      </w:r>
      <w:r w:rsidR="009F729C">
        <w:rPr>
          <w:lang w:val="en-GB"/>
        </w:rPr>
        <w:t>s</w:t>
      </w:r>
      <w:r w:rsidRPr="00B40F88">
        <w:rPr>
          <w:lang w:val="en-GB"/>
        </w:rPr>
        <w:t xml:space="preserve">  </w:t>
      </w:r>
      <w:r w:rsidR="00A8112F" w:rsidRPr="00B076E0">
        <w:rPr>
          <w:lang w:val="en-US"/>
        </w:rPr>
        <w:tab/>
        <w:t>RCL_list_days_of_month</w:t>
      </w:r>
    </w:p>
    <w:p w:rsidR="00A8112F" w:rsidRDefault="00A8112F" w:rsidP="000C5D32">
      <w:pPr>
        <w:pStyle w:val="RCLdesc"/>
      </w:pPr>
      <w:r w:rsidRPr="00B076E0">
        <w:rPr>
          <w:lang w:val="en-US"/>
        </w:rPr>
        <w:tab/>
      </w:r>
      <w:r w:rsidRPr="00B076E0">
        <w:rPr>
          <w:lang w:val="en-US"/>
        </w:rPr>
        <w:tab/>
      </w:r>
      <w:r w:rsidRPr="00A8112F">
        <w:t>RCL_product_VTL2_oneday</w:t>
      </w:r>
    </w:p>
    <w:p w:rsidR="00080F3E" w:rsidRDefault="00B004C1" w:rsidP="002868AB">
      <w:pPr>
        <w:pStyle w:val="Titre3"/>
      </w:pPr>
      <w:r>
        <w:t xml:space="preserve"> </w:t>
      </w:r>
      <w:r w:rsidR="00411376">
        <w:t xml:space="preserve"> </w:t>
      </w:r>
      <w:r w:rsidR="00C47C27">
        <w:t xml:space="preserve">  </w:t>
      </w:r>
      <w:bookmarkStart w:id="1264" w:name="_Toc402888029"/>
      <w:bookmarkStart w:id="1265" w:name="_Toc409634015"/>
      <w:bookmarkStart w:id="1266" w:name="_Toc416973856"/>
      <w:r w:rsidR="00C47C27">
        <w:t>RCL_product_VTL2_onemonth</w:t>
      </w:r>
      <w:bookmarkEnd w:id="1264"/>
      <w:bookmarkEnd w:id="1265"/>
      <w:bookmarkEnd w:id="1266"/>
      <w:r w:rsidR="00C47C27">
        <w:t xml:space="preserve">        </w:t>
      </w:r>
    </w:p>
    <w:p w:rsidR="00080F3E" w:rsidRPr="00B076E0" w:rsidRDefault="00B40F88" w:rsidP="000C5D32">
      <w:pPr>
        <w:pStyle w:val="RCLdesc"/>
        <w:rPr>
          <w:lang w:val="en-US"/>
        </w:rPr>
      </w:pPr>
      <w:bookmarkStart w:id="1267" w:name="_Toc402888030"/>
      <w:r>
        <w:rPr>
          <w:lang w:val="en-US"/>
        </w:rPr>
        <w:t>P</w:t>
      </w:r>
      <w:r w:rsidR="00C47C27" w:rsidRPr="00B076E0">
        <w:rPr>
          <w:lang w:val="en-US"/>
        </w:rPr>
        <w:t>roduct VTL2.rff files 1 month 4 sat + log_file</w:t>
      </w:r>
      <w:bookmarkEnd w:id="1267"/>
    </w:p>
    <w:p w:rsidR="00080F3E" w:rsidRPr="00B076E0" w:rsidRDefault="00C47C27" w:rsidP="000C5D32">
      <w:pPr>
        <w:pStyle w:val="RCLdesc"/>
        <w:rPr>
          <w:lang w:val="en-US"/>
        </w:rPr>
      </w:pPr>
      <w:bookmarkStart w:id="1268" w:name="_Toc402888031"/>
      <w:r w:rsidRPr="00B076E0">
        <w:rPr>
          <w:lang w:val="en-US"/>
        </w:rPr>
        <w:t>Usage :</w:t>
      </w:r>
      <w:r w:rsidRPr="00B076E0">
        <w:rPr>
          <w:lang w:val="en-US"/>
        </w:rPr>
        <w:tab/>
        <w:t>RCL_product_VTL2_onemonth   year month BitRate Coord</w:t>
      </w:r>
      <w:bookmarkEnd w:id="1268"/>
      <w:r w:rsidRPr="00B076E0">
        <w:rPr>
          <w:lang w:val="en-US"/>
        </w:rPr>
        <w:t xml:space="preserve"> </w:t>
      </w:r>
    </w:p>
    <w:p w:rsidR="00080F3E" w:rsidRPr="009F729C" w:rsidRDefault="00C47C27" w:rsidP="000C5D32">
      <w:pPr>
        <w:pStyle w:val="RCLdesc"/>
        <w:rPr>
          <w:lang w:val="en-GB"/>
        </w:rPr>
      </w:pPr>
      <w:r w:rsidRPr="00B076E0">
        <w:rPr>
          <w:lang w:val="en-US"/>
        </w:rPr>
        <w:t xml:space="preserve">    </w:t>
      </w:r>
      <w:bookmarkStart w:id="1269" w:name="_Toc402888032"/>
      <w:r w:rsidRPr="009F729C">
        <w:rPr>
          <w:lang w:val="en-GB"/>
        </w:rPr>
        <w:t xml:space="preserve">ex: </w:t>
      </w:r>
      <w:r w:rsidRPr="009F729C">
        <w:rPr>
          <w:lang w:val="en-GB"/>
        </w:rPr>
        <w:tab/>
        <w:t>RCL_product_VTL2_onemonth 2009 12 NBR GSE</w:t>
      </w:r>
      <w:bookmarkEnd w:id="1269"/>
    </w:p>
    <w:p w:rsidR="00A8112F" w:rsidRPr="00B40F88" w:rsidRDefault="00B40F88" w:rsidP="000C5D32">
      <w:pPr>
        <w:pStyle w:val="RCLdesc"/>
        <w:rPr>
          <w:lang w:val="en-GB"/>
        </w:rPr>
      </w:pPr>
      <w:r w:rsidRPr="00B40F88">
        <w:rPr>
          <w:lang w:val="en-GB"/>
        </w:rPr>
        <w:t>This command use</w:t>
      </w:r>
      <w:r w:rsidR="009F729C">
        <w:rPr>
          <w:lang w:val="en-GB"/>
        </w:rPr>
        <w:t>s</w:t>
      </w:r>
      <w:r w:rsidRPr="00B40F88">
        <w:rPr>
          <w:lang w:val="en-GB"/>
        </w:rPr>
        <w:t xml:space="preserve">  </w:t>
      </w:r>
      <w:r>
        <w:rPr>
          <w:lang w:val="en-GB"/>
        </w:rPr>
        <w:tab/>
      </w:r>
      <w:r w:rsidR="00A8112F" w:rsidRPr="00B40F88">
        <w:rPr>
          <w:lang w:val="en-GB"/>
        </w:rPr>
        <w:t>RCL_product_VTL2_onemonth_nolog</w:t>
      </w:r>
    </w:p>
    <w:p w:rsidR="00080F3E" w:rsidRPr="00B40F88" w:rsidRDefault="00B004C1" w:rsidP="002868AB">
      <w:pPr>
        <w:pStyle w:val="Titre3"/>
        <w:rPr>
          <w:lang w:val="en-GB"/>
        </w:rPr>
      </w:pPr>
      <w:r>
        <w:rPr>
          <w:lang w:val="en-GB"/>
        </w:rPr>
        <w:t xml:space="preserve"> </w:t>
      </w:r>
      <w:r w:rsidR="00411376">
        <w:rPr>
          <w:lang w:val="en-GB"/>
        </w:rPr>
        <w:t xml:space="preserve"> </w:t>
      </w:r>
      <w:r w:rsidR="00C47C27" w:rsidRPr="00B40F88">
        <w:rPr>
          <w:lang w:val="en-GB"/>
        </w:rPr>
        <w:t xml:space="preserve">  </w:t>
      </w:r>
      <w:bookmarkStart w:id="1270" w:name="_Toc402888033"/>
      <w:bookmarkStart w:id="1271" w:name="_Toc409634016"/>
      <w:bookmarkStart w:id="1272" w:name="_Toc416973857"/>
      <w:r w:rsidR="00C47C27" w:rsidRPr="00B40F88">
        <w:rPr>
          <w:lang w:val="en-GB"/>
        </w:rPr>
        <w:t>RCL_product_VTL2_onemonth_onesat</w:t>
      </w:r>
      <w:bookmarkEnd w:id="1270"/>
      <w:bookmarkEnd w:id="1271"/>
      <w:bookmarkEnd w:id="1272"/>
    </w:p>
    <w:p w:rsidR="00080F3E" w:rsidRPr="00B076E0" w:rsidRDefault="00B40F88" w:rsidP="000C5D32">
      <w:pPr>
        <w:pStyle w:val="RCLdesc"/>
        <w:rPr>
          <w:lang w:val="en-US"/>
        </w:rPr>
      </w:pPr>
      <w:bookmarkStart w:id="1273" w:name="_Toc402888034"/>
      <w:r>
        <w:rPr>
          <w:lang w:val="en-US"/>
        </w:rPr>
        <w:t>P</w:t>
      </w:r>
      <w:r w:rsidR="00C47C27" w:rsidRPr="00B076E0">
        <w:rPr>
          <w:lang w:val="en-US"/>
        </w:rPr>
        <w:t>roduct VTL2.rff files 1 month 4 sat</w:t>
      </w:r>
      <w:bookmarkEnd w:id="1273"/>
      <w:r w:rsidR="00C47C27" w:rsidRPr="00B076E0">
        <w:rPr>
          <w:lang w:val="en-US"/>
        </w:rPr>
        <w:t xml:space="preserve"> </w:t>
      </w:r>
    </w:p>
    <w:p w:rsidR="00080F3E" w:rsidRPr="00B076E0" w:rsidRDefault="00C47C27" w:rsidP="000C5D32">
      <w:pPr>
        <w:pStyle w:val="RCLdesc"/>
        <w:rPr>
          <w:lang w:val="en-US"/>
        </w:rPr>
      </w:pPr>
      <w:bookmarkStart w:id="1274" w:name="_Toc402888035"/>
      <w:r w:rsidRPr="00B076E0">
        <w:rPr>
          <w:lang w:val="en-US"/>
        </w:rPr>
        <w:t>Usage :</w:t>
      </w:r>
      <w:r w:rsidRPr="00B076E0">
        <w:rPr>
          <w:lang w:val="en-US"/>
        </w:rPr>
        <w:tab/>
        <w:t>RCL_product_VTL2_onemonth_onesat   year month BitRate Coord</w:t>
      </w:r>
      <w:bookmarkEnd w:id="1274"/>
      <w:r w:rsidRPr="00B076E0">
        <w:rPr>
          <w:lang w:val="en-US"/>
        </w:rPr>
        <w:t xml:space="preserve"> </w:t>
      </w:r>
    </w:p>
    <w:p w:rsidR="00080F3E" w:rsidRPr="00B076E0" w:rsidRDefault="00C47C27" w:rsidP="000C5D32">
      <w:pPr>
        <w:pStyle w:val="RCLdesc"/>
        <w:rPr>
          <w:lang w:val="en-US"/>
        </w:rPr>
      </w:pPr>
      <w:r w:rsidRPr="00B076E0">
        <w:rPr>
          <w:lang w:val="en-US"/>
        </w:rPr>
        <w:t xml:space="preserve">    </w:t>
      </w:r>
      <w:bookmarkStart w:id="1275" w:name="_Toc402888036"/>
      <w:r w:rsidRPr="00B076E0">
        <w:rPr>
          <w:lang w:val="en-US"/>
        </w:rPr>
        <w:t xml:space="preserve">ex: </w:t>
      </w:r>
      <w:r w:rsidRPr="00B076E0">
        <w:rPr>
          <w:lang w:val="en-US"/>
        </w:rPr>
        <w:tab/>
        <w:t>RCL_product_VTL2_onemonth_onesat 2009 12 NBR GSE</w:t>
      </w:r>
      <w:bookmarkEnd w:id="1275"/>
    </w:p>
    <w:p w:rsidR="00B778AC" w:rsidRPr="00B076E0" w:rsidRDefault="00B40F88" w:rsidP="00B778AC">
      <w:pPr>
        <w:pStyle w:val="RCLdesc"/>
        <w:spacing w:after="0"/>
        <w:rPr>
          <w:lang w:val="en-US"/>
        </w:rPr>
      </w:pPr>
      <w:r w:rsidRPr="00B40F88">
        <w:rPr>
          <w:lang w:val="en-GB"/>
        </w:rPr>
        <w:t>This command use</w:t>
      </w:r>
      <w:r w:rsidR="009F729C">
        <w:rPr>
          <w:lang w:val="en-GB"/>
        </w:rPr>
        <w:t>s</w:t>
      </w:r>
      <w:r w:rsidRPr="00B40F88">
        <w:rPr>
          <w:lang w:val="en-GB"/>
        </w:rPr>
        <w:t xml:space="preserve">  </w:t>
      </w:r>
      <w:r w:rsidR="00B778AC" w:rsidRPr="00B076E0">
        <w:rPr>
          <w:lang w:val="en-US"/>
        </w:rPr>
        <w:tab/>
        <w:t>RCL_nday_of_month</w:t>
      </w:r>
    </w:p>
    <w:p w:rsidR="00B778AC" w:rsidRDefault="00B778AC" w:rsidP="000C5D32">
      <w:pPr>
        <w:pStyle w:val="RCLdesc"/>
      </w:pPr>
      <w:r w:rsidRPr="00B076E0">
        <w:rPr>
          <w:lang w:val="en-US"/>
        </w:rPr>
        <w:tab/>
      </w:r>
      <w:r w:rsidRPr="00B076E0">
        <w:rPr>
          <w:lang w:val="en-US"/>
        </w:rPr>
        <w:tab/>
      </w:r>
      <w:r w:rsidRPr="00B778AC">
        <w:t>RCL_product_VTL2_oneday</w:t>
      </w:r>
    </w:p>
    <w:p w:rsidR="00080F3E" w:rsidRDefault="00C848E5" w:rsidP="002868AB">
      <w:pPr>
        <w:pStyle w:val="Titre3"/>
      </w:pPr>
      <w:bookmarkStart w:id="1276" w:name="_Toc402888037"/>
      <w:bookmarkStart w:id="1277" w:name="_Toc409634017"/>
      <w:r>
        <w:t xml:space="preserve">  </w:t>
      </w:r>
      <w:bookmarkStart w:id="1278" w:name="_Toc416973858"/>
      <w:r w:rsidR="00C47C27">
        <w:t>RCL_product_SPL2_oneday</w:t>
      </w:r>
      <w:bookmarkEnd w:id="1276"/>
      <w:bookmarkEnd w:id="1277"/>
      <w:bookmarkEnd w:id="1278"/>
      <w:r w:rsidR="00C47C27">
        <w:t xml:space="preserve">          </w:t>
      </w:r>
    </w:p>
    <w:p w:rsidR="00080F3E" w:rsidRPr="00B076E0" w:rsidRDefault="00B40F88" w:rsidP="000C5D32">
      <w:pPr>
        <w:pStyle w:val="RCLdesc"/>
        <w:rPr>
          <w:lang w:val="en-US"/>
        </w:rPr>
      </w:pPr>
      <w:bookmarkStart w:id="1279" w:name="_Toc402888038"/>
      <w:r>
        <w:rPr>
          <w:lang w:val="en-US"/>
        </w:rPr>
        <w:t>P</w:t>
      </w:r>
      <w:r w:rsidR="00C47C27" w:rsidRPr="00B076E0">
        <w:rPr>
          <w:lang w:val="en-US"/>
        </w:rPr>
        <w:t>roduct SPL2.rff files 1 day   1 sat</w:t>
      </w:r>
      <w:bookmarkEnd w:id="1279"/>
    </w:p>
    <w:p w:rsidR="00080F3E" w:rsidRPr="00B076E0" w:rsidRDefault="00C47C27" w:rsidP="000C5D32">
      <w:pPr>
        <w:pStyle w:val="RCLdesc"/>
        <w:rPr>
          <w:lang w:val="en-US"/>
        </w:rPr>
      </w:pPr>
      <w:bookmarkStart w:id="1280" w:name="_Toc402888039"/>
      <w:r w:rsidRPr="00B076E0">
        <w:rPr>
          <w:lang w:val="en-US"/>
        </w:rPr>
        <w:t>Usage :</w:t>
      </w:r>
      <w:r w:rsidRPr="00B076E0">
        <w:rPr>
          <w:lang w:val="en-US"/>
        </w:rPr>
        <w:tab/>
        <w:t>RCL_product_SPL2_oneday   SatNum year month day BitRate Coord</w:t>
      </w:r>
      <w:bookmarkEnd w:id="1280"/>
      <w:r w:rsidRPr="00B076E0">
        <w:rPr>
          <w:lang w:val="en-US"/>
        </w:rPr>
        <w:t xml:space="preserve"> </w:t>
      </w:r>
    </w:p>
    <w:p w:rsidR="00080F3E" w:rsidRPr="00B076E0" w:rsidRDefault="00C47C27" w:rsidP="000C5D32">
      <w:pPr>
        <w:pStyle w:val="RCLdesc"/>
        <w:rPr>
          <w:lang w:val="en-US"/>
        </w:rPr>
      </w:pPr>
      <w:r w:rsidRPr="00B076E0">
        <w:rPr>
          <w:lang w:val="en-US"/>
        </w:rPr>
        <w:t xml:space="preserve">    </w:t>
      </w:r>
      <w:bookmarkStart w:id="1281" w:name="_Toc402888040"/>
      <w:r w:rsidRPr="00B076E0">
        <w:rPr>
          <w:lang w:val="en-US"/>
        </w:rPr>
        <w:t xml:space="preserve">ex: </w:t>
      </w:r>
      <w:r w:rsidRPr="00B076E0">
        <w:rPr>
          <w:lang w:val="en-US"/>
        </w:rPr>
        <w:tab/>
        <w:t>RCL_product_SPL2_oneday 1 2009 12 14 NBR GSE</w:t>
      </w:r>
      <w:bookmarkEnd w:id="1281"/>
    </w:p>
    <w:p w:rsidR="001A3CCF" w:rsidRPr="00B40F88" w:rsidRDefault="00B40F88" w:rsidP="001A3CCF">
      <w:pPr>
        <w:pStyle w:val="RCLdesc"/>
        <w:spacing w:after="0"/>
        <w:ind w:left="1440"/>
        <w:rPr>
          <w:lang w:val="en-GB"/>
        </w:rPr>
      </w:pPr>
      <w:r w:rsidRPr="00B40F88">
        <w:rPr>
          <w:lang w:val="en-GB"/>
        </w:rPr>
        <w:t>This command uses</w:t>
      </w:r>
      <w:r w:rsidR="001A3CCF" w:rsidRPr="00B40F88">
        <w:rPr>
          <w:lang w:val="en-GB"/>
        </w:rPr>
        <w:t xml:space="preserve"> </w:t>
      </w:r>
      <w:r w:rsidR="001A3CCF" w:rsidRPr="00B40F88">
        <w:rPr>
          <w:lang w:val="en-GB"/>
        </w:rPr>
        <w:tab/>
        <w:t>RCL_get_data_CLUSTA_VTL1_forSPL2</w:t>
      </w:r>
    </w:p>
    <w:p w:rsidR="001A3CCF" w:rsidRPr="00314D77" w:rsidRDefault="001A3CCF" w:rsidP="001A3CCF">
      <w:pPr>
        <w:pStyle w:val="RCLdesc"/>
        <w:ind w:left="1440"/>
        <w:rPr>
          <w:lang w:val="en-GB"/>
        </w:rPr>
      </w:pPr>
      <w:r w:rsidRPr="00B40F88">
        <w:rPr>
          <w:lang w:val="en-GB"/>
        </w:rPr>
        <w:tab/>
      </w:r>
      <w:r w:rsidRPr="00B40F88">
        <w:rPr>
          <w:lang w:val="en-GB"/>
        </w:rPr>
        <w:tab/>
      </w:r>
      <w:r w:rsidRPr="00314D77">
        <w:rPr>
          <w:lang w:val="en-GB"/>
        </w:rPr>
        <w:t>RCL_vectime_L1_to_spectro_L2</w:t>
      </w:r>
    </w:p>
    <w:p w:rsidR="00080F3E" w:rsidRPr="00785B07" w:rsidRDefault="00C47C27" w:rsidP="002868AB">
      <w:pPr>
        <w:pStyle w:val="Titre3"/>
        <w:rPr>
          <w:lang w:val="en-GB"/>
        </w:rPr>
      </w:pPr>
      <w:r w:rsidRPr="00314D77">
        <w:rPr>
          <w:lang w:val="en-GB"/>
        </w:rPr>
        <w:t xml:space="preserve">  </w:t>
      </w:r>
      <w:bookmarkStart w:id="1282" w:name="_Toc402888041"/>
      <w:bookmarkStart w:id="1283" w:name="_Toc409634018"/>
      <w:bookmarkStart w:id="1284" w:name="_Toc416973859"/>
      <w:r w:rsidRPr="00785B07">
        <w:rPr>
          <w:lang w:val="en-GB"/>
        </w:rPr>
        <w:t>RCL_product_SPL2_onemonth_nolog</w:t>
      </w:r>
      <w:bookmarkEnd w:id="1282"/>
      <w:bookmarkEnd w:id="1283"/>
      <w:bookmarkEnd w:id="1284"/>
      <w:r w:rsidRPr="00785B07">
        <w:rPr>
          <w:lang w:val="en-GB"/>
        </w:rPr>
        <w:t xml:space="preserve">  </w:t>
      </w:r>
    </w:p>
    <w:p w:rsidR="00080F3E" w:rsidRPr="00B076E0" w:rsidRDefault="009F729C" w:rsidP="000C5D32">
      <w:pPr>
        <w:pStyle w:val="RCLdesc"/>
        <w:rPr>
          <w:lang w:val="en-US"/>
        </w:rPr>
      </w:pPr>
      <w:bookmarkStart w:id="1285" w:name="_Toc402888042"/>
      <w:r>
        <w:rPr>
          <w:lang w:val="en-US"/>
        </w:rPr>
        <w:t>P</w:t>
      </w:r>
      <w:r w:rsidR="00C47C27" w:rsidRPr="00B076E0">
        <w:rPr>
          <w:lang w:val="en-US"/>
        </w:rPr>
        <w:t>roduct SPL2.rff files 1 month 4 sat</w:t>
      </w:r>
      <w:bookmarkEnd w:id="1285"/>
    </w:p>
    <w:p w:rsidR="00080F3E" w:rsidRPr="00B076E0" w:rsidRDefault="00C47C27" w:rsidP="000C5D32">
      <w:pPr>
        <w:pStyle w:val="RCLdesc"/>
        <w:rPr>
          <w:lang w:val="en-US"/>
        </w:rPr>
      </w:pPr>
      <w:bookmarkStart w:id="1286" w:name="_Toc402888043"/>
      <w:r w:rsidRPr="00B076E0">
        <w:rPr>
          <w:lang w:val="en-US"/>
        </w:rPr>
        <w:t>Usage :</w:t>
      </w:r>
      <w:r w:rsidRPr="00B076E0">
        <w:rPr>
          <w:lang w:val="en-US"/>
        </w:rPr>
        <w:tab/>
        <w:t>RCL_product_SPL2_onemonth_nolog   year month BitRate Coord</w:t>
      </w:r>
      <w:bookmarkEnd w:id="1286"/>
      <w:r w:rsidRPr="00B076E0">
        <w:rPr>
          <w:lang w:val="en-US"/>
        </w:rPr>
        <w:t xml:space="preserve"> </w:t>
      </w:r>
    </w:p>
    <w:p w:rsidR="00080F3E" w:rsidRPr="00B076E0" w:rsidRDefault="00C47C27" w:rsidP="000C5D32">
      <w:pPr>
        <w:pStyle w:val="RCLdesc"/>
        <w:rPr>
          <w:lang w:val="en-US"/>
        </w:rPr>
      </w:pPr>
      <w:r w:rsidRPr="00B076E0">
        <w:rPr>
          <w:lang w:val="en-US"/>
        </w:rPr>
        <w:t xml:space="preserve">    </w:t>
      </w:r>
      <w:bookmarkStart w:id="1287" w:name="_Toc402888044"/>
      <w:r w:rsidRPr="00B076E0">
        <w:rPr>
          <w:lang w:val="en-US"/>
        </w:rPr>
        <w:t xml:space="preserve">ex: </w:t>
      </w:r>
      <w:r w:rsidRPr="00B076E0">
        <w:rPr>
          <w:lang w:val="en-US"/>
        </w:rPr>
        <w:tab/>
        <w:t>RCL_product_SPL2_onemonth_nolog 2009 12 NBR GSE</w:t>
      </w:r>
      <w:bookmarkEnd w:id="1287"/>
    </w:p>
    <w:p w:rsidR="002F6FD3" w:rsidRPr="00B40F88" w:rsidRDefault="00B40F88" w:rsidP="002F6FD3">
      <w:pPr>
        <w:pStyle w:val="RCLdesc"/>
        <w:spacing w:after="0"/>
        <w:rPr>
          <w:lang w:val="en-GB"/>
        </w:rPr>
      </w:pPr>
      <w:r w:rsidRPr="00B40F88">
        <w:rPr>
          <w:lang w:val="en-GB"/>
        </w:rPr>
        <w:t>This command uses</w:t>
      </w:r>
      <w:r w:rsidR="002F6FD3" w:rsidRPr="00B40F88">
        <w:rPr>
          <w:lang w:val="en-GB"/>
        </w:rPr>
        <w:t xml:space="preserve">  </w:t>
      </w:r>
      <w:r w:rsidR="002F6FD3" w:rsidRPr="00B40F88">
        <w:rPr>
          <w:lang w:val="en-GB"/>
        </w:rPr>
        <w:tab/>
        <w:t>RCL_product_SPL2_oneday</w:t>
      </w:r>
    </w:p>
    <w:p w:rsidR="004F584D" w:rsidRDefault="002F6FD3" w:rsidP="000C5D32">
      <w:pPr>
        <w:pStyle w:val="RCLdesc"/>
        <w:rPr>
          <w:lang w:val="en-US"/>
        </w:rPr>
      </w:pPr>
      <w:r w:rsidRPr="00B40F88">
        <w:rPr>
          <w:lang w:val="en-GB"/>
        </w:rPr>
        <w:tab/>
      </w:r>
      <w:r w:rsidRPr="00B40F88">
        <w:rPr>
          <w:lang w:val="en-GB"/>
        </w:rPr>
        <w:tab/>
      </w:r>
      <w:r w:rsidRPr="00B076E0">
        <w:rPr>
          <w:lang w:val="en-US"/>
        </w:rPr>
        <w:t>RCL_list_days_of_month</w:t>
      </w:r>
      <w:r w:rsidRPr="00B076E0">
        <w:rPr>
          <w:lang w:val="en-US"/>
        </w:rPr>
        <w:tab/>
      </w:r>
    </w:p>
    <w:p w:rsidR="002F6FD3" w:rsidRPr="004F584D" w:rsidRDefault="002F6FD3" w:rsidP="000C5D32">
      <w:pPr>
        <w:pStyle w:val="RCLdesc"/>
        <w:rPr>
          <w:sz w:val="4"/>
          <w:lang w:val="en-US"/>
        </w:rPr>
      </w:pPr>
      <w:r w:rsidRPr="004F584D">
        <w:rPr>
          <w:sz w:val="4"/>
          <w:lang w:val="en-US"/>
        </w:rPr>
        <w:tab/>
      </w:r>
    </w:p>
    <w:p w:rsidR="00080F3E" w:rsidRDefault="00C47C27" w:rsidP="002868AB">
      <w:pPr>
        <w:pStyle w:val="Titre3"/>
      </w:pPr>
      <w:r w:rsidRPr="00B076E0">
        <w:rPr>
          <w:lang w:val="en-US"/>
        </w:rPr>
        <w:t xml:space="preserve">  </w:t>
      </w:r>
      <w:bookmarkStart w:id="1288" w:name="_Toc402888045"/>
      <w:bookmarkStart w:id="1289" w:name="_Toc409634019"/>
      <w:bookmarkStart w:id="1290" w:name="_Toc416973860"/>
      <w:r>
        <w:t>RCL_product_SPL2_onemonth</w:t>
      </w:r>
      <w:bookmarkEnd w:id="1288"/>
      <w:bookmarkEnd w:id="1289"/>
      <w:bookmarkEnd w:id="1290"/>
      <w:r>
        <w:t xml:space="preserve">        </w:t>
      </w:r>
    </w:p>
    <w:p w:rsidR="00080F3E" w:rsidRPr="00B076E0" w:rsidRDefault="00C47C27" w:rsidP="000C5D32">
      <w:pPr>
        <w:pStyle w:val="RCLdesc"/>
        <w:rPr>
          <w:lang w:val="en-US"/>
        </w:rPr>
      </w:pPr>
      <w:r w:rsidRPr="00B076E0">
        <w:rPr>
          <w:lang w:val="en-US"/>
        </w:rPr>
        <w:t xml:space="preserve"> </w:t>
      </w:r>
      <w:bookmarkStart w:id="1291" w:name="_Toc402888046"/>
      <w:r w:rsidR="009F729C">
        <w:rPr>
          <w:lang w:val="en-US"/>
        </w:rPr>
        <w:t>P</w:t>
      </w:r>
      <w:r w:rsidRPr="00B076E0">
        <w:rPr>
          <w:lang w:val="en-US"/>
        </w:rPr>
        <w:t>roduct SPL2.rff files 1 month 4 sat + log_file</w:t>
      </w:r>
      <w:bookmarkEnd w:id="1291"/>
    </w:p>
    <w:p w:rsidR="00080F3E" w:rsidRPr="00B076E0" w:rsidRDefault="00C47C27" w:rsidP="000C5D32">
      <w:pPr>
        <w:pStyle w:val="RCLdesc"/>
        <w:rPr>
          <w:lang w:val="en-US"/>
        </w:rPr>
      </w:pPr>
      <w:bookmarkStart w:id="1292" w:name="_Toc402888047"/>
      <w:r w:rsidRPr="00B076E0">
        <w:rPr>
          <w:lang w:val="en-US"/>
        </w:rPr>
        <w:t>Usage :</w:t>
      </w:r>
      <w:r w:rsidRPr="00B076E0">
        <w:rPr>
          <w:lang w:val="en-US"/>
        </w:rPr>
        <w:tab/>
        <w:t>RCL_product_SPL2_onemonth   year month BitRate Coord</w:t>
      </w:r>
      <w:bookmarkEnd w:id="1292"/>
      <w:r w:rsidRPr="00B076E0">
        <w:rPr>
          <w:lang w:val="en-US"/>
        </w:rPr>
        <w:t xml:space="preserve"> </w:t>
      </w:r>
    </w:p>
    <w:p w:rsidR="00080F3E" w:rsidRPr="00B076E0" w:rsidRDefault="00C47C27" w:rsidP="000C5D32">
      <w:pPr>
        <w:pStyle w:val="RCLdesc"/>
        <w:rPr>
          <w:lang w:val="en-US"/>
        </w:rPr>
      </w:pPr>
      <w:r w:rsidRPr="00B076E0">
        <w:rPr>
          <w:lang w:val="en-US"/>
        </w:rPr>
        <w:t xml:space="preserve">    </w:t>
      </w:r>
      <w:bookmarkStart w:id="1293" w:name="_Toc402888048"/>
      <w:r w:rsidRPr="00B076E0">
        <w:rPr>
          <w:lang w:val="en-US"/>
        </w:rPr>
        <w:t xml:space="preserve">ex: </w:t>
      </w:r>
      <w:r w:rsidRPr="00B076E0">
        <w:rPr>
          <w:lang w:val="en-US"/>
        </w:rPr>
        <w:tab/>
        <w:t>RCL_product_SPL2_onemonth 2009 12 NBR GSE</w:t>
      </w:r>
      <w:bookmarkEnd w:id="1293"/>
    </w:p>
    <w:p w:rsidR="002F6FD3" w:rsidRPr="00B40F88" w:rsidRDefault="00B40F88" w:rsidP="000C5D32">
      <w:pPr>
        <w:pStyle w:val="RCLdesc"/>
        <w:rPr>
          <w:lang w:val="en-GB"/>
        </w:rPr>
      </w:pPr>
      <w:r w:rsidRPr="00B40F88">
        <w:rPr>
          <w:lang w:val="en-GB"/>
        </w:rPr>
        <w:t>This command uses</w:t>
      </w:r>
      <w:r w:rsidR="002F6FD3" w:rsidRPr="00B40F88">
        <w:rPr>
          <w:lang w:val="en-GB"/>
        </w:rPr>
        <w:t xml:space="preserve">        RCL_product_SPL2_onemonth_nolog</w:t>
      </w:r>
    </w:p>
    <w:p w:rsidR="00080F3E" w:rsidRDefault="00C47C27" w:rsidP="002868AB">
      <w:pPr>
        <w:pStyle w:val="Titre3"/>
      </w:pPr>
      <w:r w:rsidRPr="00B40F88">
        <w:rPr>
          <w:lang w:val="en-GB"/>
        </w:rPr>
        <w:t xml:space="preserve">  </w:t>
      </w:r>
      <w:bookmarkStart w:id="1294" w:name="_Toc402888049"/>
      <w:bookmarkStart w:id="1295" w:name="_Toc409634020"/>
      <w:bookmarkStart w:id="1296" w:name="_Toc416973861"/>
      <w:r>
        <w:t>RCL_product_SPL2_oneyear</w:t>
      </w:r>
      <w:bookmarkEnd w:id="1294"/>
      <w:bookmarkEnd w:id="1295"/>
      <w:bookmarkEnd w:id="1296"/>
      <w:r>
        <w:t xml:space="preserve">         </w:t>
      </w:r>
    </w:p>
    <w:p w:rsidR="00080F3E" w:rsidRPr="00B076E0" w:rsidRDefault="00C47C27" w:rsidP="000C5D32">
      <w:pPr>
        <w:pStyle w:val="RCLdesc"/>
        <w:rPr>
          <w:lang w:val="en-US"/>
        </w:rPr>
      </w:pPr>
      <w:r w:rsidRPr="00B076E0">
        <w:rPr>
          <w:lang w:val="en-US"/>
        </w:rPr>
        <w:t xml:space="preserve"> </w:t>
      </w:r>
      <w:bookmarkStart w:id="1297" w:name="_Toc402888050"/>
      <w:r w:rsidR="009F729C">
        <w:rPr>
          <w:lang w:val="en-US"/>
        </w:rPr>
        <w:t>P</w:t>
      </w:r>
      <w:r w:rsidRPr="00B076E0">
        <w:rPr>
          <w:lang w:val="en-US"/>
        </w:rPr>
        <w:t>roduct SPL2.rff files 1 year  4 sat</w:t>
      </w:r>
      <w:bookmarkEnd w:id="1297"/>
    </w:p>
    <w:p w:rsidR="00080F3E" w:rsidRPr="00B076E0" w:rsidRDefault="00C47C27" w:rsidP="000C5D32">
      <w:pPr>
        <w:pStyle w:val="RCLdesc"/>
        <w:rPr>
          <w:lang w:val="en-US"/>
        </w:rPr>
      </w:pPr>
      <w:r w:rsidRPr="00B076E0">
        <w:rPr>
          <w:lang w:val="en-US"/>
        </w:rPr>
        <w:t xml:space="preserve"> </w:t>
      </w:r>
      <w:bookmarkStart w:id="1298" w:name="_Toc402888051"/>
      <w:r w:rsidRPr="00B076E0">
        <w:rPr>
          <w:lang w:val="en-US"/>
        </w:rPr>
        <w:t>Usage :</w:t>
      </w:r>
      <w:r w:rsidRPr="00B076E0">
        <w:rPr>
          <w:lang w:val="en-US"/>
        </w:rPr>
        <w:tab/>
        <w:t>RCL_product_SPL2_oneyear   year BitRate Coord</w:t>
      </w:r>
      <w:bookmarkEnd w:id="1298"/>
      <w:r w:rsidRPr="00B076E0">
        <w:rPr>
          <w:lang w:val="en-US"/>
        </w:rPr>
        <w:t xml:space="preserve"> </w:t>
      </w:r>
    </w:p>
    <w:p w:rsidR="00080F3E" w:rsidRPr="00B076E0" w:rsidRDefault="00C47C27" w:rsidP="000C5D32">
      <w:pPr>
        <w:pStyle w:val="RCLdesc"/>
        <w:rPr>
          <w:lang w:val="en-US"/>
        </w:rPr>
      </w:pPr>
      <w:r w:rsidRPr="00B076E0">
        <w:rPr>
          <w:lang w:val="en-US"/>
        </w:rPr>
        <w:t xml:space="preserve">    </w:t>
      </w:r>
      <w:bookmarkStart w:id="1299" w:name="_Toc402888052"/>
      <w:r w:rsidRPr="00B076E0">
        <w:rPr>
          <w:lang w:val="en-US"/>
        </w:rPr>
        <w:t xml:space="preserve">ex: </w:t>
      </w:r>
      <w:r w:rsidRPr="00B076E0">
        <w:rPr>
          <w:lang w:val="en-US"/>
        </w:rPr>
        <w:tab/>
        <w:t>RCL_product_SPL2_oneyear 2009 NBR GSE</w:t>
      </w:r>
      <w:bookmarkEnd w:id="1299"/>
    </w:p>
    <w:p w:rsidR="00F83F96" w:rsidRPr="00B40F88" w:rsidRDefault="00B40F88" w:rsidP="000C5D32">
      <w:pPr>
        <w:pStyle w:val="RCLdesc"/>
        <w:rPr>
          <w:lang w:val="en-GB"/>
        </w:rPr>
      </w:pPr>
      <w:r w:rsidRPr="00B40F88">
        <w:rPr>
          <w:lang w:val="en-GB"/>
        </w:rPr>
        <w:t>This command uses</w:t>
      </w:r>
      <w:r w:rsidR="00F83F96" w:rsidRPr="00B40F88">
        <w:rPr>
          <w:lang w:val="en-GB"/>
        </w:rPr>
        <w:t xml:space="preserve">     RCL_product_SPL2_onemonth</w:t>
      </w:r>
    </w:p>
    <w:p w:rsidR="00080F3E" w:rsidRDefault="00C47C27" w:rsidP="002868AB">
      <w:pPr>
        <w:pStyle w:val="Titre3"/>
      </w:pPr>
      <w:r w:rsidRPr="00B40F88">
        <w:rPr>
          <w:lang w:val="en-GB"/>
        </w:rPr>
        <w:t xml:space="preserve">  </w:t>
      </w:r>
      <w:bookmarkStart w:id="1300" w:name="_Toc402888053"/>
      <w:bookmarkStart w:id="1301" w:name="_Toc409634021"/>
      <w:bookmarkStart w:id="1302" w:name="_Toc416973862"/>
      <w:r>
        <w:t>RCL_product_SPL2_oneday_fordaily</w:t>
      </w:r>
      <w:bookmarkEnd w:id="1300"/>
      <w:bookmarkEnd w:id="1301"/>
      <w:bookmarkEnd w:id="1302"/>
    </w:p>
    <w:p w:rsidR="00080F3E" w:rsidRPr="00E14DA8" w:rsidRDefault="003D232E" w:rsidP="000C5D32">
      <w:pPr>
        <w:pStyle w:val="RCLdesc"/>
        <w:rPr>
          <w:lang w:val="en-GB"/>
        </w:rPr>
      </w:pPr>
      <w:bookmarkStart w:id="1303" w:name="_Toc402888054"/>
      <w:r w:rsidRPr="00E14DA8">
        <w:rPr>
          <w:lang w:val="en-GB"/>
        </w:rPr>
        <w:t>Product</w:t>
      </w:r>
      <w:r w:rsidR="00C47C27" w:rsidRPr="00E14DA8">
        <w:rPr>
          <w:lang w:val="en-GB"/>
        </w:rPr>
        <w:t xml:space="preserve"> SPL2 files  1 day 1 sat</w:t>
      </w:r>
      <w:bookmarkEnd w:id="1303"/>
      <w:r w:rsidR="00C47C27" w:rsidRPr="00E14DA8">
        <w:rPr>
          <w:lang w:val="en-GB"/>
        </w:rPr>
        <w:t xml:space="preserve"> </w:t>
      </w:r>
      <w:r w:rsidR="00792552" w:rsidRPr="00E14DA8">
        <w:rPr>
          <w:lang w:val="en-GB"/>
        </w:rPr>
        <w:t>without TCOR</w:t>
      </w:r>
    </w:p>
    <w:p w:rsidR="00080F3E" w:rsidRPr="00B076E0" w:rsidRDefault="00C47C27" w:rsidP="000C5D32">
      <w:pPr>
        <w:pStyle w:val="listeargs"/>
        <w:rPr>
          <w:lang w:val="en-US"/>
        </w:rPr>
      </w:pPr>
      <w:bookmarkStart w:id="1304" w:name="_Toc402888055"/>
      <w:r w:rsidRPr="00B076E0">
        <w:rPr>
          <w:lang w:val="en-US"/>
        </w:rPr>
        <w:t>Usage :</w:t>
      </w:r>
      <w:r w:rsidRPr="00B076E0">
        <w:rPr>
          <w:lang w:val="en-US"/>
        </w:rPr>
        <w:tab/>
        <w:t xml:space="preserve">RCL_product_SPL2_oneday_fordaily   </w:t>
      </w:r>
      <w:r w:rsidRPr="00B076E0">
        <w:rPr>
          <w:lang w:val="en-US"/>
        </w:rPr>
        <w:tab/>
        <w:t>SatNum year month day \</w:t>
      </w:r>
      <w:bookmarkEnd w:id="1304"/>
    </w:p>
    <w:p w:rsidR="00080F3E" w:rsidRPr="00B076E0" w:rsidRDefault="00C47C27" w:rsidP="000C5D32">
      <w:pPr>
        <w:pStyle w:val="RCLdesc"/>
        <w:rPr>
          <w:lang w:val="en-US"/>
        </w:rPr>
      </w:pPr>
      <w:r w:rsidRPr="00B076E0">
        <w:rPr>
          <w:lang w:val="en-US"/>
        </w:rPr>
        <w:tab/>
      </w:r>
      <w:r w:rsidRPr="00B076E0">
        <w:rPr>
          <w:lang w:val="en-US"/>
        </w:rPr>
        <w:tab/>
      </w:r>
      <w:r w:rsidRPr="00B076E0">
        <w:rPr>
          <w:lang w:val="en-US"/>
        </w:rPr>
        <w:tab/>
      </w:r>
      <w:r w:rsidRPr="00B076E0">
        <w:rPr>
          <w:lang w:val="en-US"/>
        </w:rPr>
        <w:tab/>
      </w:r>
      <w:r w:rsidRPr="00B076E0">
        <w:rPr>
          <w:lang w:val="en-US"/>
        </w:rPr>
        <w:tab/>
      </w:r>
      <w:r w:rsidRPr="00B076E0">
        <w:rPr>
          <w:lang w:val="en-US"/>
        </w:rPr>
        <w:tab/>
      </w:r>
      <w:bookmarkStart w:id="1305" w:name="_Toc402888056"/>
      <w:r w:rsidRPr="00B076E0">
        <w:rPr>
          <w:lang w:val="en-US"/>
        </w:rPr>
        <w:t>BitRate Coord</w:t>
      </w:r>
      <w:bookmarkEnd w:id="1305"/>
      <w:r w:rsidRPr="00B076E0">
        <w:rPr>
          <w:lang w:val="en-US"/>
        </w:rPr>
        <w:t xml:space="preserve"> </w:t>
      </w:r>
    </w:p>
    <w:p w:rsidR="00080F3E" w:rsidRPr="00B076E0" w:rsidRDefault="00C47C27" w:rsidP="000C5D32">
      <w:pPr>
        <w:pStyle w:val="RCLdesc"/>
        <w:rPr>
          <w:lang w:val="en-US"/>
        </w:rPr>
      </w:pPr>
      <w:r w:rsidRPr="00B076E0">
        <w:rPr>
          <w:lang w:val="en-US"/>
        </w:rPr>
        <w:t xml:space="preserve">    </w:t>
      </w:r>
      <w:bookmarkStart w:id="1306" w:name="_Toc402888057"/>
      <w:r w:rsidRPr="00B076E0">
        <w:rPr>
          <w:lang w:val="en-US"/>
        </w:rPr>
        <w:t xml:space="preserve">ex: </w:t>
      </w:r>
      <w:r w:rsidRPr="00B076E0">
        <w:rPr>
          <w:lang w:val="en-US"/>
        </w:rPr>
        <w:tab/>
        <w:t>RCL_product_SPL2_oneday_fordaily 1 2009 12 14 NBR GSE</w:t>
      </w:r>
      <w:bookmarkEnd w:id="1306"/>
    </w:p>
    <w:p w:rsidR="001A3CCF" w:rsidRPr="00B40F88" w:rsidRDefault="00B40F88" w:rsidP="001A3CCF">
      <w:pPr>
        <w:pStyle w:val="RCLdesc"/>
        <w:spacing w:after="0"/>
        <w:rPr>
          <w:lang w:val="en-GB"/>
        </w:rPr>
      </w:pPr>
      <w:r w:rsidRPr="00B40F88">
        <w:rPr>
          <w:lang w:val="en-GB"/>
        </w:rPr>
        <w:t>This command uses</w:t>
      </w:r>
      <w:r w:rsidR="001A3CCF" w:rsidRPr="00B40F88">
        <w:rPr>
          <w:lang w:val="en-GB"/>
        </w:rPr>
        <w:t xml:space="preserve"> </w:t>
      </w:r>
      <w:r w:rsidR="001A3CCF" w:rsidRPr="00B40F88">
        <w:rPr>
          <w:lang w:val="en-GB"/>
        </w:rPr>
        <w:tab/>
        <w:t>RCL_get_data_CLUSTA_VTL1_forSPL2</w:t>
      </w:r>
    </w:p>
    <w:p w:rsidR="001A3CCF" w:rsidRPr="00314D77" w:rsidRDefault="001A3CCF" w:rsidP="000C5D32">
      <w:pPr>
        <w:pStyle w:val="RCLdesc"/>
        <w:rPr>
          <w:lang w:val="en-GB"/>
        </w:rPr>
      </w:pPr>
      <w:r w:rsidRPr="00B40F88">
        <w:rPr>
          <w:lang w:val="en-GB"/>
        </w:rPr>
        <w:tab/>
      </w:r>
      <w:r w:rsidRPr="00B40F88">
        <w:rPr>
          <w:lang w:val="en-GB"/>
        </w:rPr>
        <w:tab/>
      </w:r>
      <w:r w:rsidRPr="00314D77">
        <w:rPr>
          <w:lang w:val="en-GB"/>
        </w:rPr>
        <w:t>RCL_vectime_L1_to_spectro_L2</w:t>
      </w:r>
    </w:p>
    <w:p w:rsidR="00080F3E" w:rsidRDefault="00C47C27" w:rsidP="002868AB">
      <w:pPr>
        <w:pStyle w:val="Titre3"/>
      </w:pPr>
      <w:r w:rsidRPr="00314D77">
        <w:rPr>
          <w:lang w:val="en-GB"/>
        </w:rPr>
        <w:t xml:space="preserve">  </w:t>
      </w:r>
      <w:bookmarkStart w:id="1307" w:name="_Toc402888058"/>
      <w:bookmarkStart w:id="1308" w:name="_Toc409634022"/>
      <w:bookmarkStart w:id="1309" w:name="_Toc416973863"/>
      <w:r>
        <w:t>RCL_product_SPL2_daily</w:t>
      </w:r>
      <w:bookmarkEnd w:id="1307"/>
      <w:bookmarkEnd w:id="1308"/>
      <w:bookmarkEnd w:id="1309"/>
    </w:p>
    <w:p w:rsidR="00080F3E" w:rsidRPr="00B076E0" w:rsidRDefault="009F729C" w:rsidP="000C5D32">
      <w:pPr>
        <w:pStyle w:val="RCLdesc"/>
        <w:rPr>
          <w:lang w:val="en-US"/>
        </w:rPr>
      </w:pPr>
      <w:bookmarkStart w:id="1310" w:name="_Toc402888059"/>
      <w:r>
        <w:rPr>
          <w:lang w:val="en-US"/>
        </w:rPr>
        <w:t>P</w:t>
      </w:r>
      <w:r w:rsidR="00C47C27" w:rsidRPr="00B076E0">
        <w:rPr>
          <w:lang w:val="en-US"/>
        </w:rPr>
        <w:t>roduct daily SPL2.rff files 1 day 4 sat 2 modes</w:t>
      </w:r>
      <w:bookmarkEnd w:id="1310"/>
      <w:r w:rsidR="00C47C27" w:rsidRPr="00B076E0">
        <w:rPr>
          <w:lang w:val="en-US"/>
        </w:rPr>
        <w:t xml:space="preserve"> </w:t>
      </w:r>
    </w:p>
    <w:p w:rsidR="00080F3E" w:rsidRPr="00B076E0" w:rsidRDefault="00C47C27" w:rsidP="000C5D32">
      <w:pPr>
        <w:pStyle w:val="RCLdesc"/>
        <w:rPr>
          <w:lang w:val="en-US"/>
        </w:rPr>
      </w:pPr>
      <w:bookmarkStart w:id="1311" w:name="_Toc402888060"/>
      <w:r w:rsidRPr="00B076E0">
        <w:rPr>
          <w:lang w:val="en-US"/>
        </w:rPr>
        <w:t>Usage :</w:t>
      </w:r>
      <w:r w:rsidRPr="00B076E0">
        <w:rPr>
          <w:lang w:val="en-US"/>
        </w:rPr>
        <w:tab/>
        <w:t>RCL_product_SPL2_daily   year month day BitRate Coord</w:t>
      </w:r>
      <w:bookmarkEnd w:id="1311"/>
      <w:r w:rsidRPr="00B076E0">
        <w:rPr>
          <w:lang w:val="en-US"/>
        </w:rPr>
        <w:t xml:space="preserve"> </w:t>
      </w:r>
    </w:p>
    <w:p w:rsidR="00080F3E" w:rsidRPr="00B076E0" w:rsidRDefault="00C47C27" w:rsidP="000C5D32">
      <w:pPr>
        <w:pStyle w:val="RCLdesc"/>
        <w:rPr>
          <w:lang w:val="en-US"/>
        </w:rPr>
      </w:pPr>
      <w:r w:rsidRPr="00B076E0">
        <w:rPr>
          <w:lang w:val="en-US"/>
        </w:rPr>
        <w:t xml:space="preserve">    </w:t>
      </w:r>
      <w:bookmarkStart w:id="1312" w:name="_Toc402888061"/>
      <w:r w:rsidRPr="00B076E0">
        <w:rPr>
          <w:lang w:val="en-US"/>
        </w:rPr>
        <w:t xml:space="preserve">ex: </w:t>
      </w:r>
      <w:r w:rsidRPr="00B076E0">
        <w:rPr>
          <w:lang w:val="en-US"/>
        </w:rPr>
        <w:tab/>
        <w:t>RCL_product_SPL2_daily   2013 01 02 NBR ISR2</w:t>
      </w:r>
      <w:bookmarkEnd w:id="1312"/>
    </w:p>
    <w:p w:rsidR="009E5D53" w:rsidRPr="00B40F88" w:rsidRDefault="00B40F88" w:rsidP="000C5D32">
      <w:pPr>
        <w:pStyle w:val="RCLdesc"/>
        <w:rPr>
          <w:lang w:val="en-GB"/>
        </w:rPr>
      </w:pPr>
      <w:r w:rsidRPr="00B40F88">
        <w:rPr>
          <w:lang w:val="en-GB"/>
        </w:rPr>
        <w:t>This command uses</w:t>
      </w:r>
      <w:r w:rsidR="009E5D53" w:rsidRPr="00B40F88">
        <w:rPr>
          <w:lang w:val="en-GB"/>
        </w:rPr>
        <w:t xml:space="preserve">       RCL_product_SPL2_oneday_fordaily</w:t>
      </w:r>
    </w:p>
    <w:p w:rsidR="00080F3E" w:rsidRDefault="00C47C27" w:rsidP="002868AB">
      <w:pPr>
        <w:pStyle w:val="Titre3"/>
      </w:pPr>
      <w:r w:rsidRPr="00B40F88">
        <w:rPr>
          <w:lang w:val="en-GB"/>
        </w:rPr>
        <w:t xml:space="preserve">  </w:t>
      </w:r>
      <w:bookmarkStart w:id="1313" w:name="_Toc402888062"/>
      <w:bookmarkStart w:id="1314" w:name="_Toc409634023"/>
      <w:bookmarkStart w:id="1315" w:name="_Toc416973864"/>
      <w:r>
        <w:t>RCL_product_DWF_oneday</w:t>
      </w:r>
      <w:bookmarkEnd w:id="1313"/>
      <w:bookmarkEnd w:id="1314"/>
      <w:bookmarkEnd w:id="1315"/>
      <w:r>
        <w:t xml:space="preserve">           </w:t>
      </w:r>
    </w:p>
    <w:p w:rsidR="00080F3E" w:rsidRPr="00B076E0" w:rsidRDefault="009F729C" w:rsidP="000C5D32">
      <w:pPr>
        <w:pStyle w:val="RCLdesc"/>
        <w:rPr>
          <w:lang w:val="en-US"/>
        </w:rPr>
      </w:pPr>
      <w:bookmarkStart w:id="1316" w:name="_Toc402888063"/>
      <w:r>
        <w:rPr>
          <w:lang w:val="en-US"/>
        </w:rPr>
        <w:t>P</w:t>
      </w:r>
      <w:r w:rsidR="00C47C27" w:rsidRPr="00B076E0">
        <w:rPr>
          <w:lang w:val="en-US"/>
        </w:rPr>
        <w:t>roduct DWF.cef files 1 day   1 sat</w:t>
      </w:r>
      <w:bookmarkEnd w:id="1316"/>
    </w:p>
    <w:p w:rsidR="00080F3E" w:rsidRPr="00B076E0" w:rsidRDefault="00C47C27" w:rsidP="000C5D32">
      <w:pPr>
        <w:pStyle w:val="RCLdesc"/>
        <w:rPr>
          <w:lang w:val="en-US"/>
        </w:rPr>
      </w:pPr>
      <w:bookmarkStart w:id="1317" w:name="_Toc402888064"/>
      <w:r w:rsidRPr="00B076E0">
        <w:rPr>
          <w:lang w:val="en-US"/>
        </w:rPr>
        <w:t>Usage :</w:t>
      </w:r>
      <w:r w:rsidRPr="00B076E0">
        <w:rPr>
          <w:lang w:val="en-US"/>
        </w:rPr>
        <w:tab/>
        <w:t>RCL_product_DWF_oneday   SatNum year month day BitRate</w:t>
      </w:r>
      <w:bookmarkEnd w:id="1317"/>
      <w:r w:rsidRPr="00B076E0">
        <w:rPr>
          <w:lang w:val="en-US"/>
        </w:rPr>
        <w:t xml:space="preserve"> </w:t>
      </w:r>
    </w:p>
    <w:p w:rsidR="00080F3E" w:rsidRPr="00B076E0" w:rsidRDefault="00C47C27" w:rsidP="000C5D32">
      <w:pPr>
        <w:pStyle w:val="RCLdesc"/>
        <w:rPr>
          <w:lang w:val="en-US"/>
        </w:rPr>
      </w:pPr>
      <w:r w:rsidRPr="00B076E0">
        <w:rPr>
          <w:lang w:val="en-US"/>
        </w:rPr>
        <w:t xml:space="preserve">    </w:t>
      </w:r>
      <w:bookmarkStart w:id="1318" w:name="_Toc402888065"/>
      <w:r w:rsidRPr="00B076E0">
        <w:rPr>
          <w:lang w:val="en-US"/>
        </w:rPr>
        <w:t xml:space="preserve">ex: </w:t>
      </w:r>
      <w:r w:rsidRPr="00B076E0">
        <w:rPr>
          <w:lang w:val="en-US"/>
        </w:rPr>
        <w:tab/>
        <w:t>RCL_product_DWF_oneday 1 2009 12 14 NBR</w:t>
      </w:r>
      <w:bookmarkEnd w:id="1318"/>
    </w:p>
    <w:p w:rsidR="00E44159" w:rsidRPr="00B40F88" w:rsidRDefault="00B40F88" w:rsidP="000C5D32">
      <w:pPr>
        <w:pStyle w:val="RCLdesc"/>
        <w:rPr>
          <w:lang w:val="en-GB"/>
        </w:rPr>
      </w:pPr>
      <w:r w:rsidRPr="00B40F88">
        <w:rPr>
          <w:lang w:val="en-GB"/>
        </w:rPr>
        <w:t>This command uses</w:t>
      </w:r>
      <w:r w:rsidR="00E44159" w:rsidRPr="00B40F88">
        <w:rPr>
          <w:lang w:val="en-GB"/>
        </w:rPr>
        <w:t xml:space="preserve">    RCL_vectime_L1_to_cef</w:t>
      </w:r>
    </w:p>
    <w:p w:rsidR="00080F3E" w:rsidRDefault="00C47C27" w:rsidP="002868AB">
      <w:pPr>
        <w:pStyle w:val="Titre3"/>
      </w:pPr>
      <w:r w:rsidRPr="00B40F88">
        <w:rPr>
          <w:lang w:val="en-GB"/>
        </w:rPr>
        <w:t xml:space="preserve">  </w:t>
      </w:r>
      <w:bookmarkStart w:id="1319" w:name="_Toc402888066"/>
      <w:bookmarkStart w:id="1320" w:name="_Toc409634024"/>
      <w:bookmarkStart w:id="1321" w:name="_Toc416973865"/>
      <w:r>
        <w:t>RCL_product_DWF_onemonth_nolog</w:t>
      </w:r>
      <w:bookmarkEnd w:id="1319"/>
      <w:bookmarkEnd w:id="1320"/>
      <w:bookmarkEnd w:id="1321"/>
      <w:r>
        <w:t xml:space="preserve">   </w:t>
      </w:r>
    </w:p>
    <w:p w:rsidR="00080F3E" w:rsidRPr="00B076E0" w:rsidRDefault="009F729C" w:rsidP="000C5D32">
      <w:pPr>
        <w:pStyle w:val="RCLdesc"/>
        <w:rPr>
          <w:lang w:val="en-US"/>
        </w:rPr>
      </w:pPr>
      <w:bookmarkStart w:id="1322" w:name="_Toc402888067"/>
      <w:r>
        <w:rPr>
          <w:lang w:val="en-US"/>
        </w:rPr>
        <w:t>P</w:t>
      </w:r>
      <w:r w:rsidR="00C47C27" w:rsidRPr="00B076E0">
        <w:rPr>
          <w:lang w:val="en-US"/>
        </w:rPr>
        <w:t>roduct DWF.cef files 1 month 4 sat</w:t>
      </w:r>
      <w:bookmarkEnd w:id="1322"/>
    </w:p>
    <w:p w:rsidR="00080F3E" w:rsidRPr="00B076E0" w:rsidRDefault="00C47C27" w:rsidP="000C5D32">
      <w:pPr>
        <w:pStyle w:val="RCLdesc"/>
        <w:rPr>
          <w:lang w:val="en-US"/>
        </w:rPr>
      </w:pPr>
      <w:bookmarkStart w:id="1323" w:name="_Toc402888068"/>
      <w:r w:rsidRPr="00B076E0">
        <w:rPr>
          <w:lang w:val="en-US"/>
        </w:rPr>
        <w:t>Usage :</w:t>
      </w:r>
      <w:r w:rsidRPr="00B076E0">
        <w:rPr>
          <w:lang w:val="en-US"/>
        </w:rPr>
        <w:tab/>
        <w:t>RCL_product_DWF_onemonth_nolog   year month BitRate</w:t>
      </w:r>
      <w:bookmarkEnd w:id="1323"/>
      <w:r w:rsidRPr="00B076E0">
        <w:rPr>
          <w:lang w:val="en-US"/>
        </w:rPr>
        <w:t xml:space="preserve"> </w:t>
      </w:r>
    </w:p>
    <w:p w:rsidR="00080F3E" w:rsidRPr="00B076E0" w:rsidRDefault="00C47C27" w:rsidP="000C5D32">
      <w:pPr>
        <w:pStyle w:val="RCLdesc"/>
        <w:rPr>
          <w:lang w:val="en-US"/>
        </w:rPr>
      </w:pPr>
      <w:r w:rsidRPr="00B076E0">
        <w:rPr>
          <w:lang w:val="en-US"/>
        </w:rPr>
        <w:t xml:space="preserve">    </w:t>
      </w:r>
      <w:bookmarkStart w:id="1324" w:name="_Toc402888069"/>
      <w:r w:rsidRPr="00B076E0">
        <w:rPr>
          <w:lang w:val="en-US"/>
        </w:rPr>
        <w:t xml:space="preserve">ex: </w:t>
      </w:r>
      <w:r w:rsidRPr="00B076E0">
        <w:rPr>
          <w:lang w:val="en-US"/>
        </w:rPr>
        <w:tab/>
        <w:t>RCL_product_DWF_onemonth_nolog 2009 12 NBR</w:t>
      </w:r>
      <w:bookmarkEnd w:id="1324"/>
    </w:p>
    <w:p w:rsidR="00A731BD" w:rsidRPr="00B40F88" w:rsidRDefault="00B40F88" w:rsidP="00A731BD">
      <w:pPr>
        <w:pStyle w:val="RCLdesc"/>
        <w:spacing w:after="0"/>
        <w:rPr>
          <w:lang w:val="en-GB"/>
        </w:rPr>
      </w:pPr>
      <w:r w:rsidRPr="00B40F88">
        <w:rPr>
          <w:lang w:val="en-GB"/>
        </w:rPr>
        <w:t>This command uses</w:t>
      </w:r>
      <w:r w:rsidR="00A731BD" w:rsidRPr="00B40F88">
        <w:rPr>
          <w:lang w:val="en-GB"/>
        </w:rPr>
        <w:t xml:space="preserve">   </w:t>
      </w:r>
      <w:r w:rsidR="00A731BD" w:rsidRPr="00B40F88">
        <w:rPr>
          <w:lang w:val="en-GB"/>
        </w:rPr>
        <w:tab/>
        <w:t>RCL_product_DWF_oneday</w:t>
      </w:r>
    </w:p>
    <w:p w:rsidR="00A731BD" w:rsidRDefault="00A731BD" w:rsidP="000C5D32">
      <w:pPr>
        <w:pStyle w:val="RCLdesc"/>
      </w:pPr>
      <w:r w:rsidRPr="00B40F88">
        <w:rPr>
          <w:lang w:val="en-GB"/>
        </w:rPr>
        <w:tab/>
      </w:r>
      <w:r w:rsidRPr="00B40F88">
        <w:rPr>
          <w:lang w:val="en-GB"/>
        </w:rPr>
        <w:tab/>
      </w:r>
      <w:r w:rsidRPr="00A731BD">
        <w:t>RCL_list_days_of_month</w:t>
      </w:r>
    </w:p>
    <w:p w:rsidR="00080F3E" w:rsidRDefault="00C47C27" w:rsidP="002868AB">
      <w:pPr>
        <w:pStyle w:val="Titre3"/>
      </w:pPr>
      <w:r>
        <w:t xml:space="preserve">  </w:t>
      </w:r>
      <w:bookmarkStart w:id="1325" w:name="_Toc402888070"/>
      <w:bookmarkStart w:id="1326" w:name="_Toc409634025"/>
      <w:bookmarkStart w:id="1327" w:name="_Toc416973866"/>
      <w:r>
        <w:t>RCL_product_DWF_onemonth</w:t>
      </w:r>
      <w:bookmarkEnd w:id="1325"/>
      <w:bookmarkEnd w:id="1326"/>
      <w:bookmarkEnd w:id="1327"/>
      <w:r>
        <w:t xml:space="preserve">         </w:t>
      </w:r>
    </w:p>
    <w:p w:rsidR="00080F3E" w:rsidRPr="00B076E0" w:rsidRDefault="009F729C" w:rsidP="000C5D32">
      <w:pPr>
        <w:pStyle w:val="RCLdesc"/>
        <w:rPr>
          <w:lang w:val="en-US"/>
        </w:rPr>
      </w:pPr>
      <w:bookmarkStart w:id="1328" w:name="_Toc402888071"/>
      <w:r>
        <w:rPr>
          <w:lang w:val="en-US"/>
        </w:rPr>
        <w:t>P</w:t>
      </w:r>
      <w:r w:rsidR="00C47C27" w:rsidRPr="00B076E0">
        <w:rPr>
          <w:lang w:val="en-US"/>
        </w:rPr>
        <w:t>roduct DWF.cef files 1 month 4 sat + log_file</w:t>
      </w:r>
      <w:bookmarkEnd w:id="1328"/>
    </w:p>
    <w:p w:rsidR="00080F3E" w:rsidRPr="00B076E0" w:rsidRDefault="00C47C27" w:rsidP="000C5D32">
      <w:pPr>
        <w:pStyle w:val="RCLdesc"/>
        <w:rPr>
          <w:lang w:val="en-US"/>
        </w:rPr>
      </w:pPr>
      <w:bookmarkStart w:id="1329" w:name="_Toc402888072"/>
      <w:r w:rsidRPr="00B076E0">
        <w:rPr>
          <w:lang w:val="en-US"/>
        </w:rPr>
        <w:t>Usage :</w:t>
      </w:r>
      <w:r w:rsidRPr="00B076E0">
        <w:rPr>
          <w:lang w:val="en-US"/>
        </w:rPr>
        <w:tab/>
        <w:t>RCL_product_DWF_onemonth   year month BitRate</w:t>
      </w:r>
      <w:bookmarkEnd w:id="1329"/>
      <w:r w:rsidRPr="00B076E0">
        <w:rPr>
          <w:lang w:val="en-US"/>
        </w:rPr>
        <w:t xml:space="preserve"> </w:t>
      </w:r>
    </w:p>
    <w:p w:rsidR="00080F3E" w:rsidRPr="00B076E0" w:rsidRDefault="00C47C27" w:rsidP="000C5D32">
      <w:pPr>
        <w:pStyle w:val="RCLdesc"/>
        <w:rPr>
          <w:lang w:val="en-US"/>
        </w:rPr>
      </w:pPr>
      <w:r w:rsidRPr="00B076E0">
        <w:rPr>
          <w:lang w:val="en-US"/>
        </w:rPr>
        <w:t xml:space="preserve">    </w:t>
      </w:r>
      <w:bookmarkStart w:id="1330" w:name="_Toc402888073"/>
      <w:r w:rsidRPr="00B076E0">
        <w:rPr>
          <w:lang w:val="en-US"/>
        </w:rPr>
        <w:t>ex:</w:t>
      </w:r>
      <w:r w:rsidRPr="00B076E0">
        <w:rPr>
          <w:lang w:val="en-US"/>
        </w:rPr>
        <w:tab/>
        <w:t>RCL_product_DWF_onemonth 2009 12 NBR</w:t>
      </w:r>
      <w:bookmarkEnd w:id="1330"/>
    </w:p>
    <w:p w:rsidR="00944892" w:rsidRDefault="00B40F88" w:rsidP="000C5D32">
      <w:pPr>
        <w:pStyle w:val="RCLdesc"/>
        <w:rPr>
          <w:lang w:val="en-GB"/>
        </w:rPr>
      </w:pPr>
      <w:r w:rsidRPr="00B40F88">
        <w:rPr>
          <w:lang w:val="en-GB"/>
        </w:rPr>
        <w:t>This command uses</w:t>
      </w:r>
      <w:r w:rsidR="00E44159" w:rsidRPr="00B40F88">
        <w:rPr>
          <w:lang w:val="en-GB"/>
        </w:rPr>
        <w:t xml:space="preserve"> RCL_product_DWF_onemonth_nolog</w:t>
      </w:r>
      <w:r w:rsidR="00944892">
        <w:rPr>
          <w:lang w:val="en-GB"/>
        </w:rPr>
        <w:t xml:space="preserve"> </w:t>
      </w:r>
    </w:p>
    <w:p w:rsidR="004F584D" w:rsidRDefault="004F584D" w:rsidP="000C5D32">
      <w:pPr>
        <w:pStyle w:val="RCLdesc"/>
        <w:rPr>
          <w:lang w:val="en-GB"/>
        </w:rPr>
      </w:pPr>
    </w:p>
    <w:p w:rsidR="00080F3E" w:rsidRDefault="00C47C27" w:rsidP="002868AB">
      <w:pPr>
        <w:pStyle w:val="Titre3"/>
      </w:pPr>
      <w:r w:rsidRPr="00B40F88">
        <w:rPr>
          <w:lang w:val="en-GB"/>
        </w:rPr>
        <w:t xml:space="preserve">  </w:t>
      </w:r>
      <w:bookmarkStart w:id="1331" w:name="_Toc402888074"/>
      <w:bookmarkStart w:id="1332" w:name="_Toc409634026"/>
      <w:bookmarkStart w:id="1333" w:name="_Toc416973867"/>
      <w:r>
        <w:t>RCL_product_DWF_oneyear</w:t>
      </w:r>
      <w:bookmarkEnd w:id="1331"/>
      <w:bookmarkEnd w:id="1332"/>
      <w:bookmarkEnd w:id="1333"/>
      <w:r>
        <w:t xml:space="preserve">          </w:t>
      </w:r>
    </w:p>
    <w:p w:rsidR="00080F3E" w:rsidRPr="00B076E0" w:rsidRDefault="009F729C" w:rsidP="000C5D32">
      <w:pPr>
        <w:pStyle w:val="RCLdesc"/>
        <w:rPr>
          <w:lang w:val="en-US"/>
        </w:rPr>
      </w:pPr>
      <w:bookmarkStart w:id="1334" w:name="_Toc402888075"/>
      <w:r>
        <w:rPr>
          <w:lang w:val="en-US"/>
        </w:rPr>
        <w:t>P</w:t>
      </w:r>
      <w:r w:rsidR="00C47C27" w:rsidRPr="00B076E0">
        <w:rPr>
          <w:lang w:val="en-US"/>
        </w:rPr>
        <w:t>roduct DWF.cef files 1 year  4 sat</w:t>
      </w:r>
      <w:bookmarkEnd w:id="1334"/>
    </w:p>
    <w:p w:rsidR="00080F3E" w:rsidRPr="00B076E0" w:rsidRDefault="00C47C27" w:rsidP="000C5D32">
      <w:pPr>
        <w:pStyle w:val="RCLdesc"/>
        <w:rPr>
          <w:lang w:val="en-US"/>
        </w:rPr>
      </w:pPr>
      <w:bookmarkStart w:id="1335" w:name="_Toc402888076"/>
      <w:r w:rsidRPr="00B076E0">
        <w:rPr>
          <w:lang w:val="en-US"/>
        </w:rPr>
        <w:t>Usage :</w:t>
      </w:r>
      <w:r w:rsidRPr="00B076E0">
        <w:rPr>
          <w:lang w:val="en-US"/>
        </w:rPr>
        <w:tab/>
        <w:t>RCL_product_DWF_oneyear   year BitRate</w:t>
      </w:r>
      <w:bookmarkEnd w:id="1335"/>
      <w:r w:rsidRPr="00B076E0">
        <w:rPr>
          <w:lang w:val="en-US"/>
        </w:rPr>
        <w:t xml:space="preserve"> </w:t>
      </w:r>
    </w:p>
    <w:p w:rsidR="00080F3E" w:rsidRPr="00B076E0" w:rsidRDefault="00C47C27" w:rsidP="000C5D32">
      <w:pPr>
        <w:pStyle w:val="RCLdesc"/>
        <w:rPr>
          <w:lang w:val="en-US"/>
        </w:rPr>
      </w:pPr>
      <w:r w:rsidRPr="00B076E0">
        <w:rPr>
          <w:lang w:val="en-US"/>
        </w:rPr>
        <w:t xml:space="preserve">    </w:t>
      </w:r>
      <w:bookmarkStart w:id="1336" w:name="_Toc402888077"/>
      <w:r w:rsidRPr="00B076E0">
        <w:rPr>
          <w:lang w:val="en-US"/>
        </w:rPr>
        <w:t xml:space="preserve">ex: </w:t>
      </w:r>
      <w:r w:rsidRPr="00B076E0">
        <w:rPr>
          <w:lang w:val="en-US"/>
        </w:rPr>
        <w:tab/>
        <w:t>RCL_product_DWF_oneyear 2009 NBR</w:t>
      </w:r>
      <w:bookmarkEnd w:id="1336"/>
    </w:p>
    <w:p w:rsidR="009E5D53" w:rsidRPr="00B40F88" w:rsidRDefault="00B40F88" w:rsidP="000C5D32">
      <w:pPr>
        <w:pStyle w:val="RCLdesc"/>
        <w:rPr>
          <w:lang w:val="en-GB"/>
        </w:rPr>
      </w:pPr>
      <w:r w:rsidRPr="00B40F88">
        <w:rPr>
          <w:lang w:val="en-GB"/>
        </w:rPr>
        <w:t>This command uses</w:t>
      </w:r>
      <w:r w:rsidR="009E5D53" w:rsidRPr="00B40F88">
        <w:rPr>
          <w:lang w:val="en-GB"/>
        </w:rPr>
        <w:t xml:space="preserve">      </w:t>
      </w:r>
      <w:r w:rsidR="009F729C">
        <w:rPr>
          <w:lang w:val="en-GB"/>
        </w:rPr>
        <w:tab/>
      </w:r>
      <w:r w:rsidR="009E5D53" w:rsidRPr="00B40F88">
        <w:rPr>
          <w:lang w:val="en-GB"/>
        </w:rPr>
        <w:t>RCL_product_DWF_onemonth</w:t>
      </w:r>
    </w:p>
    <w:p w:rsidR="00080F3E" w:rsidRDefault="00C47C27" w:rsidP="002868AB">
      <w:pPr>
        <w:pStyle w:val="Titre3"/>
      </w:pPr>
      <w:r w:rsidRPr="00B40F88">
        <w:rPr>
          <w:lang w:val="en-GB"/>
        </w:rPr>
        <w:t xml:space="preserve">  </w:t>
      </w:r>
      <w:bookmarkStart w:id="1337" w:name="_Toc402888078"/>
      <w:bookmarkStart w:id="1338" w:name="_Toc409634027"/>
      <w:bookmarkStart w:id="1339" w:name="_Toc416973868"/>
      <w:r>
        <w:t>RCL_product_CWF_oneday</w:t>
      </w:r>
      <w:bookmarkEnd w:id="1337"/>
      <w:bookmarkEnd w:id="1338"/>
      <w:bookmarkEnd w:id="1339"/>
      <w:r>
        <w:t xml:space="preserve">           </w:t>
      </w:r>
    </w:p>
    <w:p w:rsidR="00080F3E" w:rsidRPr="00B076E0" w:rsidRDefault="009F729C" w:rsidP="000C5D32">
      <w:pPr>
        <w:pStyle w:val="RCLdesc"/>
        <w:rPr>
          <w:lang w:val="en-US"/>
        </w:rPr>
      </w:pPr>
      <w:bookmarkStart w:id="1340" w:name="_Toc402888079"/>
      <w:r>
        <w:rPr>
          <w:lang w:val="en-US"/>
        </w:rPr>
        <w:t>P</w:t>
      </w:r>
      <w:r w:rsidR="00C47C27" w:rsidRPr="00B076E0">
        <w:rPr>
          <w:lang w:val="en-US"/>
        </w:rPr>
        <w:t>roduct CWF.cef file  1 day   1 sat</w:t>
      </w:r>
      <w:bookmarkEnd w:id="1340"/>
    </w:p>
    <w:p w:rsidR="00080F3E" w:rsidRPr="00B076E0" w:rsidRDefault="00C47C27" w:rsidP="000C5D32">
      <w:pPr>
        <w:pStyle w:val="RCLdesc"/>
        <w:rPr>
          <w:lang w:val="en-US"/>
        </w:rPr>
      </w:pPr>
      <w:bookmarkStart w:id="1341" w:name="_Toc402888080"/>
      <w:r w:rsidRPr="00B076E0">
        <w:rPr>
          <w:lang w:val="en-US"/>
        </w:rPr>
        <w:t>Usage :</w:t>
      </w:r>
      <w:r w:rsidRPr="00B076E0">
        <w:rPr>
          <w:lang w:val="en-US"/>
        </w:rPr>
        <w:tab/>
        <w:t>RCL_product_CWF_oneday   SatNum year month day Coord</w:t>
      </w:r>
      <w:bookmarkEnd w:id="1341"/>
      <w:r w:rsidRPr="00B076E0">
        <w:rPr>
          <w:lang w:val="en-US"/>
        </w:rPr>
        <w:t xml:space="preserve"> </w:t>
      </w:r>
    </w:p>
    <w:p w:rsidR="00080F3E" w:rsidRPr="00B076E0" w:rsidRDefault="00C47C27" w:rsidP="000C5D32">
      <w:pPr>
        <w:pStyle w:val="RCLdesc"/>
        <w:rPr>
          <w:lang w:val="en-US"/>
        </w:rPr>
      </w:pPr>
      <w:r w:rsidRPr="00B076E0">
        <w:rPr>
          <w:lang w:val="en-US"/>
        </w:rPr>
        <w:t xml:space="preserve">    </w:t>
      </w:r>
      <w:bookmarkStart w:id="1342" w:name="_Toc402888081"/>
      <w:r w:rsidRPr="00B076E0">
        <w:rPr>
          <w:lang w:val="en-US"/>
        </w:rPr>
        <w:t xml:space="preserve">ex: </w:t>
      </w:r>
      <w:r w:rsidRPr="00B076E0">
        <w:rPr>
          <w:lang w:val="en-US"/>
        </w:rPr>
        <w:tab/>
        <w:t>RCL_product_CWF_oneday 1 2009 12 14 GSE</w:t>
      </w:r>
      <w:bookmarkEnd w:id="1342"/>
    </w:p>
    <w:p w:rsidR="00567C11" w:rsidRPr="00B40F88" w:rsidRDefault="00B40F88" w:rsidP="000C5D32">
      <w:pPr>
        <w:pStyle w:val="RCLdesc"/>
        <w:rPr>
          <w:lang w:val="en-GB"/>
        </w:rPr>
      </w:pPr>
      <w:r w:rsidRPr="00B40F88">
        <w:rPr>
          <w:lang w:val="en-GB"/>
        </w:rPr>
        <w:t>This command uses</w:t>
      </w:r>
      <w:r w:rsidR="00567C11" w:rsidRPr="00B40F88">
        <w:rPr>
          <w:lang w:val="en-GB"/>
        </w:rPr>
        <w:t xml:space="preserve">  </w:t>
      </w:r>
      <w:r w:rsidR="00567C11" w:rsidRPr="00B40F88">
        <w:rPr>
          <w:lang w:val="en-GB"/>
        </w:rPr>
        <w:tab/>
        <w:t>RCL_vectime_L2_to_cef</w:t>
      </w:r>
    </w:p>
    <w:p w:rsidR="00080F3E" w:rsidRDefault="00C47C27" w:rsidP="002868AB">
      <w:pPr>
        <w:pStyle w:val="Titre3"/>
      </w:pPr>
      <w:r w:rsidRPr="00B40F88">
        <w:rPr>
          <w:lang w:val="en-GB"/>
        </w:rPr>
        <w:t xml:space="preserve">  </w:t>
      </w:r>
      <w:bookmarkStart w:id="1343" w:name="_Toc402888082"/>
      <w:bookmarkStart w:id="1344" w:name="_Toc409634028"/>
      <w:bookmarkStart w:id="1345" w:name="_Toc416973869"/>
      <w:r>
        <w:t>RCL_product_CWF_onemonth_nolog</w:t>
      </w:r>
      <w:bookmarkEnd w:id="1343"/>
      <w:bookmarkEnd w:id="1344"/>
      <w:bookmarkEnd w:id="1345"/>
      <w:r>
        <w:t xml:space="preserve">   </w:t>
      </w:r>
    </w:p>
    <w:p w:rsidR="00080F3E" w:rsidRPr="00B076E0" w:rsidRDefault="009F729C" w:rsidP="000C5D32">
      <w:pPr>
        <w:pStyle w:val="RCLdesc"/>
        <w:rPr>
          <w:lang w:val="en-US"/>
        </w:rPr>
      </w:pPr>
      <w:bookmarkStart w:id="1346" w:name="_Toc402888083"/>
      <w:r>
        <w:rPr>
          <w:lang w:val="en-US"/>
        </w:rPr>
        <w:t>P</w:t>
      </w:r>
      <w:r w:rsidR="00C47C27" w:rsidRPr="00B076E0">
        <w:rPr>
          <w:lang w:val="en-US"/>
        </w:rPr>
        <w:t>roduct CWF.cef files 1 month 4 sat</w:t>
      </w:r>
      <w:bookmarkEnd w:id="1346"/>
    </w:p>
    <w:p w:rsidR="00080F3E" w:rsidRPr="00B076E0" w:rsidRDefault="00C47C27" w:rsidP="000C5D32">
      <w:pPr>
        <w:pStyle w:val="RCLdesc"/>
        <w:rPr>
          <w:lang w:val="en-US"/>
        </w:rPr>
      </w:pPr>
      <w:bookmarkStart w:id="1347" w:name="_Toc402888084"/>
      <w:r w:rsidRPr="00B076E0">
        <w:rPr>
          <w:lang w:val="en-US"/>
        </w:rPr>
        <w:t>Usage :</w:t>
      </w:r>
      <w:r w:rsidRPr="00B076E0">
        <w:rPr>
          <w:lang w:val="en-US"/>
        </w:rPr>
        <w:tab/>
        <w:t>RCL_product_CWF_onemonth_nolog   year month Coord</w:t>
      </w:r>
      <w:bookmarkEnd w:id="1347"/>
      <w:r w:rsidRPr="00B076E0">
        <w:rPr>
          <w:lang w:val="en-US"/>
        </w:rPr>
        <w:t xml:space="preserve"> </w:t>
      </w:r>
    </w:p>
    <w:p w:rsidR="00080F3E" w:rsidRPr="00B076E0" w:rsidRDefault="00C47C27" w:rsidP="000C5D32">
      <w:pPr>
        <w:pStyle w:val="RCLdesc"/>
        <w:rPr>
          <w:lang w:val="en-US"/>
        </w:rPr>
      </w:pPr>
      <w:r w:rsidRPr="00B076E0">
        <w:rPr>
          <w:lang w:val="en-US"/>
        </w:rPr>
        <w:t xml:space="preserve">    </w:t>
      </w:r>
      <w:bookmarkStart w:id="1348" w:name="_Toc402888085"/>
      <w:r w:rsidRPr="00B076E0">
        <w:rPr>
          <w:lang w:val="en-US"/>
        </w:rPr>
        <w:t xml:space="preserve">ex: </w:t>
      </w:r>
      <w:r w:rsidRPr="00B076E0">
        <w:rPr>
          <w:lang w:val="en-US"/>
        </w:rPr>
        <w:tab/>
        <w:t>RCL_product_CWF_onemonth_nolog 2009 12 GSE</w:t>
      </w:r>
      <w:bookmarkEnd w:id="1348"/>
    </w:p>
    <w:p w:rsidR="00567C11" w:rsidRPr="00B40F88" w:rsidRDefault="00B40F88" w:rsidP="000C5D32">
      <w:pPr>
        <w:pStyle w:val="RCLdesc"/>
        <w:rPr>
          <w:lang w:val="en-GB"/>
        </w:rPr>
      </w:pPr>
      <w:r w:rsidRPr="00B40F88">
        <w:rPr>
          <w:lang w:val="en-GB"/>
        </w:rPr>
        <w:t>This command uses</w:t>
      </w:r>
      <w:r w:rsidR="00567C11" w:rsidRPr="00B40F88">
        <w:rPr>
          <w:lang w:val="en-GB"/>
        </w:rPr>
        <w:t xml:space="preserve">   </w:t>
      </w:r>
      <w:r w:rsidR="009F729C">
        <w:rPr>
          <w:lang w:val="en-GB"/>
        </w:rPr>
        <w:tab/>
      </w:r>
      <w:r w:rsidR="00567C11" w:rsidRPr="00B40F88">
        <w:rPr>
          <w:lang w:val="en-GB"/>
        </w:rPr>
        <w:t>RCL_product_CWF_oneday</w:t>
      </w:r>
    </w:p>
    <w:p w:rsidR="00080F3E" w:rsidRDefault="00C47C27" w:rsidP="002868AB">
      <w:pPr>
        <w:pStyle w:val="Titre3"/>
      </w:pPr>
      <w:r w:rsidRPr="00B40F88">
        <w:rPr>
          <w:lang w:val="en-GB"/>
        </w:rPr>
        <w:t xml:space="preserve">  </w:t>
      </w:r>
      <w:bookmarkStart w:id="1349" w:name="_Toc402888086"/>
      <w:bookmarkStart w:id="1350" w:name="_Toc409634029"/>
      <w:bookmarkStart w:id="1351" w:name="_Toc416973870"/>
      <w:r>
        <w:t>RCL_product_CWF_onemonth</w:t>
      </w:r>
      <w:bookmarkEnd w:id="1349"/>
      <w:bookmarkEnd w:id="1350"/>
      <w:bookmarkEnd w:id="1351"/>
      <w:r>
        <w:t xml:space="preserve">         </w:t>
      </w:r>
    </w:p>
    <w:p w:rsidR="00080F3E" w:rsidRPr="00B076E0" w:rsidRDefault="009F729C" w:rsidP="000C5D32">
      <w:pPr>
        <w:pStyle w:val="RCLdesc"/>
        <w:rPr>
          <w:lang w:val="en-US"/>
        </w:rPr>
      </w:pPr>
      <w:bookmarkStart w:id="1352" w:name="_Toc402888087"/>
      <w:r>
        <w:rPr>
          <w:lang w:val="en-US"/>
        </w:rPr>
        <w:t>P</w:t>
      </w:r>
      <w:r w:rsidR="00C47C27" w:rsidRPr="00B076E0">
        <w:rPr>
          <w:lang w:val="en-US"/>
        </w:rPr>
        <w:t>roduct CWF.cef files 1 month 4 sat + log_file</w:t>
      </w:r>
      <w:bookmarkEnd w:id="1352"/>
    </w:p>
    <w:p w:rsidR="00080F3E" w:rsidRPr="00B076E0" w:rsidRDefault="00C47C27" w:rsidP="000C5D32">
      <w:pPr>
        <w:pStyle w:val="RCLdesc"/>
        <w:rPr>
          <w:lang w:val="en-US"/>
        </w:rPr>
      </w:pPr>
      <w:bookmarkStart w:id="1353" w:name="_Toc402888088"/>
      <w:r w:rsidRPr="00B076E0">
        <w:rPr>
          <w:lang w:val="en-US"/>
        </w:rPr>
        <w:t>Usage :</w:t>
      </w:r>
      <w:r w:rsidRPr="00B076E0">
        <w:rPr>
          <w:lang w:val="en-US"/>
        </w:rPr>
        <w:tab/>
        <w:t>RCL_product_CWF_onemonth   year month Coord</w:t>
      </w:r>
      <w:bookmarkEnd w:id="1353"/>
      <w:r w:rsidRPr="00B076E0">
        <w:rPr>
          <w:lang w:val="en-US"/>
        </w:rPr>
        <w:t xml:space="preserve"> </w:t>
      </w:r>
    </w:p>
    <w:p w:rsidR="00080F3E" w:rsidRPr="00B076E0" w:rsidRDefault="00C47C27" w:rsidP="000C5D32">
      <w:pPr>
        <w:pStyle w:val="RCLdesc"/>
        <w:rPr>
          <w:lang w:val="en-US"/>
        </w:rPr>
      </w:pPr>
      <w:r w:rsidRPr="00B076E0">
        <w:rPr>
          <w:lang w:val="en-US"/>
        </w:rPr>
        <w:t xml:space="preserve">    </w:t>
      </w:r>
      <w:bookmarkStart w:id="1354" w:name="_Toc402888089"/>
      <w:r w:rsidRPr="00B076E0">
        <w:rPr>
          <w:lang w:val="en-US"/>
        </w:rPr>
        <w:t xml:space="preserve">ex: </w:t>
      </w:r>
      <w:r w:rsidRPr="00B076E0">
        <w:rPr>
          <w:lang w:val="en-US"/>
        </w:rPr>
        <w:tab/>
        <w:t>RCL_product_CWF_onemonth 2009 12 GSE</w:t>
      </w:r>
      <w:bookmarkEnd w:id="1354"/>
    </w:p>
    <w:p w:rsidR="00567C11" w:rsidRPr="00B40F88" w:rsidRDefault="00B40F88" w:rsidP="000C5D32">
      <w:pPr>
        <w:pStyle w:val="RCLdesc"/>
        <w:rPr>
          <w:lang w:val="en-GB"/>
        </w:rPr>
      </w:pPr>
      <w:r w:rsidRPr="00B40F88">
        <w:rPr>
          <w:lang w:val="en-GB"/>
        </w:rPr>
        <w:t>This command uses</w:t>
      </w:r>
      <w:r w:rsidR="00567C11" w:rsidRPr="00B40F88">
        <w:rPr>
          <w:lang w:val="en-GB"/>
        </w:rPr>
        <w:t xml:space="preserve"> </w:t>
      </w:r>
      <w:r w:rsidR="00567C11" w:rsidRPr="00B40F88">
        <w:rPr>
          <w:lang w:val="en-GB"/>
        </w:rPr>
        <w:tab/>
        <w:t>RCL_product_CWF_onemonth_nolog</w:t>
      </w:r>
    </w:p>
    <w:p w:rsidR="00080F3E" w:rsidRDefault="00C47C27" w:rsidP="002868AB">
      <w:pPr>
        <w:pStyle w:val="Titre3"/>
      </w:pPr>
      <w:r w:rsidRPr="00B40F88">
        <w:rPr>
          <w:lang w:val="en-GB"/>
        </w:rPr>
        <w:t xml:space="preserve">  </w:t>
      </w:r>
      <w:bookmarkStart w:id="1355" w:name="_Toc402888090"/>
      <w:bookmarkStart w:id="1356" w:name="_Toc409634030"/>
      <w:bookmarkStart w:id="1357" w:name="_Toc416973871"/>
      <w:r>
        <w:t>RCL_product_CWF_oneyear</w:t>
      </w:r>
      <w:bookmarkEnd w:id="1355"/>
      <w:bookmarkEnd w:id="1356"/>
      <w:bookmarkEnd w:id="1357"/>
      <w:r>
        <w:t xml:space="preserve">          </w:t>
      </w:r>
    </w:p>
    <w:p w:rsidR="00080F3E" w:rsidRPr="00B076E0" w:rsidRDefault="009F729C" w:rsidP="000C5D32">
      <w:pPr>
        <w:pStyle w:val="RCLdesc"/>
        <w:rPr>
          <w:lang w:val="en-US"/>
        </w:rPr>
      </w:pPr>
      <w:bookmarkStart w:id="1358" w:name="_Toc402888091"/>
      <w:r>
        <w:rPr>
          <w:lang w:val="en-US"/>
        </w:rPr>
        <w:t>P</w:t>
      </w:r>
      <w:r w:rsidR="00C47C27" w:rsidRPr="00B076E0">
        <w:rPr>
          <w:lang w:val="en-US"/>
        </w:rPr>
        <w:t>roduct CWF.cef files 1 year 4 sat</w:t>
      </w:r>
      <w:bookmarkEnd w:id="1358"/>
      <w:r w:rsidR="00C47C27" w:rsidRPr="00B076E0">
        <w:rPr>
          <w:lang w:val="en-US"/>
        </w:rPr>
        <w:t xml:space="preserve"> </w:t>
      </w:r>
    </w:p>
    <w:p w:rsidR="00080F3E" w:rsidRPr="00B076E0" w:rsidRDefault="00C47C27" w:rsidP="000C5D32">
      <w:pPr>
        <w:pStyle w:val="RCLdesc"/>
        <w:rPr>
          <w:lang w:val="en-US"/>
        </w:rPr>
      </w:pPr>
      <w:bookmarkStart w:id="1359" w:name="_Toc402888092"/>
      <w:r w:rsidRPr="00B076E0">
        <w:rPr>
          <w:lang w:val="en-US"/>
        </w:rPr>
        <w:t>Usage :</w:t>
      </w:r>
      <w:r w:rsidRPr="00B076E0">
        <w:rPr>
          <w:lang w:val="en-US"/>
        </w:rPr>
        <w:tab/>
        <w:t>RCL_product_CWF_oneyear   year Coord</w:t>
      </w:r>
      <w:bookmarkEnd w:id="1359"/>
      <w:r w:rsidRPr="00B076E0">
        <w:rPr>
          <w:lang w:val="en-US"/>
        </w:rPr>
        <w:t xml:space="preserve"> </w:t>
      </w:r>
    </w:p>
    <w:p w:rsidR="00080F3E" w:rsidRPr="00B076E0" w:rsidRDefault="00C47C27" w:rsidP="000C5D32">
      <w:pPr>
        <w:pStyle w:val="RCLdesc"/>
        <w:rPr>
          <w:lang w:val="en-US"/>
        </w:rPr>
      </w:pPr>
      <w:r w:rsidRPr="00B076E0">
        <w:rPr>
          <w:lang w:val="en-US"/>
        </w:rPr>
        <w:t xml:space="preserve">    </w:t>
      </w:r>
      <w:bookmarkStart w:id="1360" w:name="_Toc402888093"/>
      <w:r w:rsidRPr="00B076E0">
        <w:rPr>
          <w:lang w:val="en-US"/>
        </w:rPr>
        <w:t xml:space="preserve">ex: </w:t>
      </w:r>
      <w:r w:rsidRPr="00B076E0">
        <w:rPr>
          <w:lang w:val="en-US"/>
        </w:rPr>
        <w:tab/>
        <w:t>RCL_product_CWF_oneyear 2009 GSE</w:t>
      </w:r>
      <w:bookmarkEnd w:id="1360"/>
    </w:p>
    <w:p w:rsidR="00A14BFE" w:rsidRPr="00B40F88" w:rsidRDefault="00B40F88" w:rsidP="004F584D">
      <w:pPr>
        <w:pStyle w:val="RCLdesc"/>
        <w:rPr>
          <w:lang w:val="en-GB"/>
        </w:rPr>
      </w:pPr>
      <w:r w:rsidRPr="00B40F88">
        <w:rPr>
          <w:lang w:val="en-GB"/>
        </w:rPr>
        <w:t>This command uses</w:t>
      </w:r>
      <w:r w:rsidR="00E44159" w:rsidRPr="00B40F88">
        <w:rPr>
          <w:lang w:val="en-GB"/>
        </w:rPr>
        <w:t xml:space="preserve">      </w:t>
      </w:r>
      <w:r w:rsidR="009F729C">
        <w:rPr>
          <w:lang w:val="en-GB"/>
        </w:rPr>
        <w:tab/>
      </w:r>
      <w:r w:rsidR="00E44159" w:rsidRPr="00B40F88">
        <w:rPr>
          <w:lang w:val="en-GB"/>
        </w:rPr>
        <w:t>RCL_product_CWF_onemonth</w:t>
      </w:r>
    </w:p>
    <w:p w:rsidR="00080F3E" w:rsidRDefault="00C47C27" w:rsidP="002868AB">
      <w:pPr>
        <w:pStyle w:val="Titre3"/>
      </w:pPr>
      <w:r w:rsidRPr="00B40F88">
        <w:rPr>
          <w:lang w:val="en-GB"/>
        </w:rPr>
        <w:t xml:space="preserve">  </w:t>
      </w:r>
      <w:bookmarkStart w:id="1361" w:name="_Toc402888094"/>
      <w:bookmarkStart w:id="1362" w:name="_Toc409634031"/>
      <w:bookmarkStart w:id="1363" w:name="_Toc416973872"/>
      <w:r>
        <w:t>RCL_product_CS_oneday</w:t>
      </w:r>
      <w:bookmarkEnd w:id="1361"/>
      <w:bookmarkEnd w:id="1362"/>
      <w:bookmarkEnd w:id="1363"/>
      <w:r>
        <w:t xml:space="preserve">            </w:t>
      </w:r>
    </w:p>
    <w:p w:rsidR="00080F3E" w:rsidRPr="00B076E0" w:rsidRDefault="009F729C" w:rsidP="000C5D32">
      <w:pPr>
        <w:pStyle w:val="RCLdesc"/>
        <w:rPr>
          <w:lang w:val="en-US"/>
        </w:rPr>
      </w:pPr>
      <w:bookmarkStart w:id="1364" w:name="_Toc402888095"/>
      <w:r>
        <w:rPr>
          <w:lang w:val="en-US"/>
        </w:rPr>
        <w:t xml:space="preserve">Product </w:t>
      </w:r>
      <w:r w:rsidR="00C47C27" w:rsidRPr="00B076E0">
        <w:rPr>
          <w:lang w:val="en-US"/>
        </w:rPr>
        <w:t>CS.cef files 1 day   1 sat</w:t>
      </w:r>
      <w:bookmarkEnd w:id="1364"/>
    </w:p>
    <w:p w:rsidR="00080F3E" w:rsidRPr="00B076E0" w:rsidRDefault="00C47C27" w:rsidP="000C5D32">
      <w:pPr>
        <w:pStyle w:val="RCLdesc"/>
        <w:rPr>
          <w:lang w:val="en-US"/>
        </w:rPr>
      </w:pPr>
      <w:bookmarkStart w:id="1365" w:name="_Toc402888096"/>
      <w:r w:rsidRPr="00B076E0">
        <w:rPr>
          <w:lang w:val="en-US"/>
        </w:rPr>
        <w:t>Usage :</w:t>
      </w:r>
      <w:r w:rsidRPr="00B076E0">
        <w:rPr>
          <w:lang w:val="en-US"/>
        </w:rPr>
        <w:tab/>
        <w:t>RCL_product_CS_oneday   SatNum year month day BitRate Coord</w:t>
      </w:r>
      <w:bookmarkEnd w:id="1365"/>
      <w:r w:rsidRPr="00B076E0">
        <w:rPr>
          <w:lang w:val="en-US"/>
        </w:rPr>
        <w:t xml:space="preserve"> </w:t>
      </w:r>
    </w:p>
    <w:p w:rsidR="00080F3E" w:rsidRPr="00B076E0" w:rsidRDefault="00C47C27" w:rsidP="000C5D32">
      <w:pPr>
        <w:pStyle w:val="RCLdesc"/>
        <w:rPr>
          <w:lang w:val="en-US"/>
        </w:rPr>
      </w:pPr>
      <w:r w:rsidRPr="00B076E0">
        <w:rPr>
          <w:lang w:val="en-US"/>
        </w:rPr>
        <w:t xml:space="preserve">    </w:t>
      </w:r>
      <w:bookmarkStart w:id="1366" w:name="_Toc402888097"/>
      <w:r w:rsidRPr="00B076E0">
        <w:rPr>
          <w:lang w:val="en-US"/>
        </w:rPr>
        <w:t xml:space="preserve">ex: </w:t>
      </w:r>
      <w:r w:rsidRPr="00B076E0">
        <w:rPr>
          <w:lang w:val="en-US"/>
        </w:rPr>
        <w:tab/>
        <w:t>RCL_product_CS_oneday 1 2009 12 14 NBR GSE</w:t>
      </w:r>
      <w:bookmarkEnd w:id="1366"/>
    </w:p>
    <w:p w:rsidR="00776B62" w:rsidRPr="00B40F88" w:rsidRDefault="00B40F88" w:rsidP="004F584D">
      <w:pPr>
        <w:pStyle w:val="RCLdesc"/>
        <w:rPr>
          <w:lang w:val="en-GB"/>
        </w:rPr>
      </w:pPr>
      <w:r w:rsidRPr="00B40F88">
        <w:rPr>
          <w:lang w:val="en-GB"/>
        </w:rPr>
        <w:t>This command uses</w:t>
      </w:r>
      <w:r w:rsidR="00776B62" w:rsidRPr="00B40F88">
        <w:rPr>
          <w:lang w:val="en-GB"/>
        </w:rPr>
        <w:t xml:space="preserve">     RCL_spectro_L2_to_cef</w:t>
      </w:r>
    </w:p>
    <w:p w:rsidR="00080F3E" w:rsidRPr="004F584D" w:rsidRDefault="00C47C27" w:rsidP="002868AB">
      <w:pPr>
        <w:pStyle w:val="Titre3"/>
        <w:rPr>
          <w:lang w:val="en-GB"/>
        </w:rPr>
      </w:pPr>
      <w:r w:rsidRPr="00B40F88">
        <w:rPr>
          <w:lang w:val="en-GB"/>
        </w:rPr>
        <w:t xml:space="preserve">  </w:t>
      </w:r>
      <w:bookmarkStart w:id="1367" w:name="_Toc402888098"/>
      <w:bookmarkStart w:id="1368" w:name="_Toc409634032"/>
      <w:bookmarkStart w:id="1369" w:name="_Toc416973873"/>
      <w:r w:rsidRPr="004F584D">
        <w:rPr>
          <w:lang w:val="en-GB"/>
        </w:rPr>
        <w:t>RCL_product_CS_onemonth_nolog</w:t>
      </w:r>
      <w:bookmarkEnd w:id="1367"/>
      <w:bookmarkEnd w:id="1368"/>
      <w:bookmarkEnd w:id="1369"/>
      <w:r w:rsidRPr="004F584D">
        <w:rPr>
          <w:lang w:val="en-GB"/>
        </w:rPr>
        <w:t xml:space="preserve">    </w:t>
      </w:r>
    </w:p>
    <w:p w:rsidR="00080F3E" w:rsidRPr="00B076E0" w:rsidRDefault="009F729C" w:rsidP="000C5D32">
      <w:pPr>
        <w:pStyle w:val="RCLdesc"/>
        <w:rPr>
          <w:lang w:val="en-US"/>
        </w:rPr>
      </w:pPr>
      <w:bookmarkStart w:id="1370" w:name="_Toc402888099"/>
      <w:r>
        <w:rPr>
          <w:lang w:val="en-US"/>
        </w:rPr>
        <w:t xml:space="preserve">Product </w:t>
      </w:r>
      <w:r w:rsidR="00C47C27" w:rsidRPr="00B076E0">
        <w:rPr>
          <w:lang w:val="en-US"/>
        </w:rPr>
        <w:t>CS.cef files 1 month 4 sat</w:t>
      </w:r>
      <w:bookmarkEnd w:id="1370"/>
    </w:p>
    <w:p w:rsidR="00080F3E" w:rsidRPr="00B076E0" w:rsidRDefault="00C47C27" w:rsidP="000C5D32">
      <w:pPr>
        <w:pStyle w:val="RCLdesc"/>
        <w:rPr>
          <w:lang w:val="en-US"/>
        </w:rPr>
      </w:pPr>
      <w:bookmarkStart w:id="1371" w:name="_Toc402888100"/>
      <w:r w:rsidRPr="00B076E0">
        <w:rPr>
          <w:lang w:val="en-US"/>
        </w:rPr>
        <w:t>Usage :</w:t>
      </w:r>
      <w:r w:rsidRPr="00B076E0">
        <w:rPr>
          <w:lang w:val="en-US"/>
        </w:rPr>
        <w:tab/>
        <w:t>RCL_product_CS_onemonth_nolog   year month Coord</w:t>
      </w:r>
      <w:bookmarkEnd w:id="1371"/>
      <w:r w:rsidRPr="00B076E0">
        <w:rPr>
          <w:lang w:val="en-US"/>
        </w:rPr>
        <w:t xml:space="preserve"> </w:t>
      </w:r>
    </w:p>
    <w:p w:rsidR="00080F3E" w:rsidRPr="00B076E0" w:rsidRDefault="00C47C27" w:rsidP="000C5D32">
      <w:pPr>
        <w:pStyle w:val="RCLdesc"/>
        <w:rPr>
          <w:lang w:val="en-US"/>
        </w:rPr>
      </w:pPr>
      <w:r w:rsidRPr="00B076E0">
        <w:rPr>
          <w:lang w:val="en-US"/>
        </w:rPr>
        <w:t xml:space="preserve">    </w:t>
      </w:r>
      <w:bookmarkStart w:id="1372" w:name="_Toc402888101"/>
      <w:r w:rsidRPr="00B076E0">
        <w:rPr>
          <w:lang w:val="en-US"/>
        </w:rPr>
        <w:t xml:space="preserve">ex: </w:t>
      </w:r>
      <w:r w:rsidRPr="00B076E0">
        <w:rPr>
          <w:lang w:val="en-US"/>
        </w:rPr>
        <w:tab/>
        <w:t>RCL_product_CS_onemonth_nolog 2009 12 NBR GSE</w:t>
      </w:r>
      <w:bookmarkEnd w:id="1372"/>
      <w:r w:rsidRPr="00B076E0">
        <w:rPr>
          <w:lang w:val="en-US"/>
        </w:rPr>
        <w:t xml:space="preserve"> </w:t>
      </w:r>
    </w:p>
    <w:p w:rsidR="00567C11" w:rsidRPr="00B40F88" w:rsidRDefault="00B40F88" w:rsidP="000C5D32">
      <w:pPr>
        <w:pStyle w:val="RCLdesc"/>
        <w:rPr>
          <w:lang w:val="en-GB"/>
        </w:rPr>
      </w:pPr>
      <w:r w:rsidRPr="00B40F88">
        <w:rPr>
          <w:lang w:val="en-GB"/>
        </w:rPr>
        <w:t>This command uses</w:t>
      </w:r>
      <w:r w:rsidR="00567C11" w:rsidRPr="00B40F88">
        <w:rPr>
          <w:lang w:val="en-GB"/>
        </w:rPr>
        <w:t xml:space="preserve">    RCL_product_CS_oneday</w:t>
      </w:r>
    </w:p>
    <w:p w:rsidR="00080F3E" w:rsidRDefault="00C47C27" w:rsidP="002868AB">
      <w:pPr>
        <w:pStyle w:val="Titre3"/>
      </w:pPr>
      <w:r w:rsidRPr="00B40F88">
        <w:rPr>
          <w:lang w:val="en-GB"/>
        </w:rPr>
        <w:t xml:space="preserve">  </w:t>
      </w:r>
      <w:bookmarkStart w:id="1373" w:name="_Toc402888102"/>
      <w:bookmarkStart w:id="1374" w:name="_Toc409634033"/>
      <w:bookmarkStart w:id="1375" w:name="_Toc416973874"/>
      <w:r>
        <w:t>RCL_product_CS_onemonth</w:t>
      </w:r>
      <w:bookmarkEnd w:id="1373"/>
      <w:bookmarkEnd w:id="1374"/>
      <w:bookmarkEnd w:id="1375"/>
      <w:r>
        <w:t xml:space="preserve">          </w:t>
      </w:r>
    </w:p>
    <w:p w:rsidR="00080F3E" w:rsidRPr="00B076E0" w:rsidRDefault="009F729C" w:rsidP="000C5D32">
      <w:pPr>
        <w:pStyle w:val="RCLdesc"/>
        <w:rPr>
          <w:lang w:val="en-US"/>
        </w:rPr>
      </w:pPr>
      <w:bookmarkStart w:id="1376" w:name="_Toc402888103"/>
      <w:r>
        <w:rPr>
          <w:lang w:val="en-US"/>
        </w:rPr>
        <w:t xml:space="preserve">Product </w:t>
      </w:r>
      <w:r w:rsidR="00C47C27" w:rsidRPr="00B076E0">
        <w:rPr>
          <w:lang w:val="en-US"/>
        </w:rPr>
        <w:t>CS.cef files 1 month 4 sat + log_file</w:t>
      </w:r>
      <w:bookmarkEnd w:id="1376"/>
    </w:p>
    <w:p w:rsidR="00080F3E" w:rsidRPr="00B076E0" w:rsidRDefault="00C47C27" w:rsidP="000C5D32">
      <w:pPr>
        <w:pStyle w:val="RCLdesc"/>
        <w:rPr>
          <w:lang w:val="en-US"/>
        </w:rPr>
      </w:pPr>
      <w:bookmarkStart w:id="1377" w:name="_Toc402888104"/>
      <w:r w:rsidRPr="00B076E0">
        <w:rPr>
          <w:lang w:val="en-US"/>
        </w:rPr>
        <w:t>Usage :</w:t>
      </w:r>
      <w:r w:rsidRPr="00B076E0">
        <w:rPr>
          <w:lang w:val="en-US"/>
        </w:rPr>
        <w:tab/>
        <w:t>RCL_product_CS_onemonth   year month BitRate Coord</w:t>
      </w:r>
      <w:bookmarkEnd w:id="1377"/>
      <w:r w:rsidRPr="00B076E0">
        <w:rPr>
          <w:lang w:val="en-US"/>
        </w:rPr>
        <w:t xml:space="preserve"> </w:t>
      </w:r>
    </w:p>
    <w:p w:rsidR="00080F3E" w:rsidRPr="00B076E0" w:rsidRDefault="00C47C27" w:rsidP="000C5D32">
      <w:pPr>
        <w:pStyle w:val="RCLdesc"/>
        <w:rPr>
          <w:lang w:val="en-US"/>
        </w:rPr>
      </w:pPr>
      <w:r w:rsidRPr="00B076E0">
        <w:rPr>
          <w:lang w:val="en-US"/>
        </w:rPr>
        <w:t xml:space="preserve">    </w:t>
      </w:r>
      <w:bookmarkStart w:id="1378" w:name="_Toc402888105"/>
      <w:r w:rsidRPr="00B076E0">
        <w:rPr>
          <w:lang w:val="en-US"/>
        </w:rPr>
        <w:t xml:space="preserve">ex: </w:t>
      </w:r>
      <w:r w:rsidRPr="00B076E0">
        <w:rPr>
          <w:lang w:val="en-US"/>
        </w:rPr>
        <w:tab/>
        <w:t>RCL_product_CS_onemonth 2009 12 NBR GSE</w:t>
      </w:r>
      <w:bookmarkEnd w:id="1378"/>
    </w:p>
    <w:p w:rsidR="00776B62" w:rsidRPr="00B40F88" w:rsidRDefault="00B40F88" w:rsidP="000C5D32">
      <w:pPr>
        <w:pStyle w:val="RCLdesc"/>
        <w:rPr>
          <w:lang w:val="en-GB"/>
        </w:rPr>
      </w:pPr>
      <w:r w:rsidRPr="00B40F88">
        <w:rPr>
          <w:lang w:val="en-GB"/>
        </w:rPr>
        <w:t>This command uses</w:t>
      </w:r>
      <w:r w:rsidR="00776B62" w:rsidRPr="00B40F88">
        <w:rPr>
          <w:lang w:val="en-GB"/>
        </w:rPr>
        <w:t xml:space="preserve">  RCL_product_CS_onemonth_nolog</w:t>
      </w:r>
    </w:p>
    <w:p w:rsidR="00080F3E" w:rsidRDefault="00C47C27" w:rsidP="002868AB">
      <w:pPr>
        <w:pStyle w:val="Titre3"/>
      </w:pPr>
      <w:r w:rsidRPr="00B40F88">
        <w:rPr>
          <w:lang w:val="en-GB"/>
        </w:rPr>
        <w:t xml:space="preserve">  </w:t>
      </w:r>
      <w:bookmarkStart w:id="1379" w:name="_Toc402888106"/>
      <w:bookmarkStart w:id="1380" w:name="_Toc409634034"/>
      <w:bookmarkStart w:id="1381" w:name="_Toc416973875"/>
      <w:r>
        <w:t>RCL_product_CS_oneyear</w:t>
      </w:r>
      <w:bookmarkEnd w:id="1379"/>
      <w:bookmarkEnd w:id="1380"/>
      <w:bookmarkEnd w:id="1381"/>
      <w:r>
        <w:t xml:space="preserve">           </w:t>
      </w:r>
    </w:p>
    <w:p w:rsidR="00080F3E" w:rsidRPr="00B076E0" w:rsidRDefault="009F729C" w:rsidP="000C5D32">
      <w:pPr>
        <w:pStyle w:val="RCLdesc"/>
        <w:rPr>
          <w:lang w:val="en-US"/>
        </w:rPr>
      </w:pPr>
      <w:bookmarkStart w:id="1382" w:name="_Toc402888107"/>
      <w:r>
        <w:rPr>
          <w:lang w:val="en-US"/>
        </w:rPr>
        <w:t xml:space="preserve">Product </w:t>
      </w:r>
      <w:r w:rsidR="00C47C27" w:rsidRPr="00B076E0">
        <w:rPr>
          <w:lang w:val="en-US"/>
        </w:rPr>
        <w:t>CS.cef files 1 year  4 sat</w:t>
      </w:r>
      <w:bookmarkEnd w:id="1382"/>
    </w:p>
    <w:p w:rsidR="00080F3E" w:rsidRPr="00B076E0" w:rsidRDefault="00C47C27" w:rsidP="000C5D32">
      <w:pPr>
        <w:pStyle w:val="RCLdesc"/>
        <w:rPr>
          <w:lang w:val="en-US"/>
        </w:rPr>
      </w:pPr>
      <w:bookmarkStart w:id="1383" w:name="_Toc402888108"/>
      <w:r w:rsidRPr="00B076E0">
        <w:rPr>
          <w:lang w:val="en-US"/>
        </w:rPr>
        <w:t>Usage :</w:t>
      </w:r>
      <w:r w:rsidRPr="00B076E0">
        <w:rPr>
          <w:lang w:val="en-US"/>
        </w:rPr>
        <w:tab/>
        <w:t>RCL_product_CS_oneyear   year BitRate Coord</w:t>
      </w:r>
      <w:bookmarkEnd w:id="1383"/>
      <w:r w:rsidRPr="00B076E0">
        <w:rPr>
          <w:lang w:val="en-US"/>
        </w:rPr>
        <w:t xml:space="preserve"> </w:t>
      </w:r>
    </w:p>
    <w:p w:rsidR="00080F3E" w:rsidRPr="00B076E0" w:rsidRDefault="00C47C27" w:rsidP="000C5D32">
      <w:pPr>
        <w:pStyle w:val="RCLdesc"/>
        <w:rPr>
          <w:lang w:val="en-US"/>
        </w:rPr>
      </w:pPr>
      <w:r w:rsidRPr="00B076E0">
        <w:rPr>
          <w:lang w:val="en-US"/>
        </w:rPr>
        <w:t xml:space="preserve">    </w:t>
      </w:r>
      <w:bookmarkStart w:id="1384" w:name="_Toc402888109"/>
      <w:r w:rsidRPr="00B076E0">
        <w:rPr>
          <w:lang w:val="en-US"/>
        </w:rPr>
        <w:t xml:space="preserve">ex: </w:t>
      </w:r>
      <w:r w:rsidRPr="00B076E0">
        <w:rPr>
          <w:lang w:val="en-US"/>
        </w:rPr>
        <w:tab/>
        <w:t>RCL_product_CS_oneyear 2009 NBR GSE</w:t>
      </w:r>
      <w:bookmarkEnd w:id="1384"/>
    </w:p>
    <w:p w:rsidR="00567C11" w:rsidRPr="00B40F88" w:rsidRDefault="00B40F88" w:rsidP="000C5D32">
      <w:pPr>
        <w:pStyle w:val="RCLdesc"/>
        <w:rPr>
          <w:lang w:val="en-GB"/>
        </w:rPr>
      </w:pPr>
      <w:r w:rsidRPr="00B40F88">
        <w:rPr>
          <w:lang w:val="en-GB"/>
        </w:rPr>
        <w:t>This command uses</w:t>
      </w:r>
      <w:r w:rsidR="00567C11" w:rsidRPr="00B40F88">
        <w:rPr>
          <w:lang w:val="en-GB"/>
        </w:rPr>
        <w:t xml:space="preserve">       RCL_product_CS_onemonth</w:t>
      </w:r>
    </w:p>
    <w:p w:rsidR="00080F3E" w:rsidRDefault="00C47C27" w:rsidP="002868AB">
      <w:pPr>
        <w:pStyle w:val="Titre3"/>
      </w:pPr>
      <w:r w:rsidRPr="00B40F88">
        <w:rPr>
          <w:lang w:val="en-GB"/>
        </w:rPr>
        <w:t xml:space="preserve">  </w:t>
      </w:r>
      <w:bookmarkStart w:id="1385" w:name="_Toc402888110"/>
      <w:bookmarkStart w:id="1386" w:name="_Toc409634035"/>
      <w:bookmarkStart w:id="1387" w:name="_Toc416973876"/>
      <w:r>
        <w:t>RCL_product_visu_SPL2_oneday</w:t>
      </w:r>
      <w:bookmarkEnd w:id="1385"/>
      <w:bookmarkEnd w:id="1386"/>
      <w:bookmarkEnd w:id="1387"/>
      <w:r>
        <w:t xml:space="preserve">         </w:t>
      </w:r>
    </w:p>
    <w:p w:rsidR="00080F3E" w:rsidRPr="00B076E0" w:rsidRDefault="009F729C" w:rsidP="000C5D32">
      <w:pPr>
        <w:pStyle w:val="RCLdesc"/>
        <w:rPr>
          <w:lang w:val="en-US"/>
        </w:rPr>
      </w:pPr>
      <w:bookmarkStart w:id="1388" w:name="_Toc402888111"/>
      <w:r>
        <w:rPr>
          <w:lang w:val="en-US"/>
        </w:rPr>
        <w:t xml:space="preserve">Product </w:t>
      </w:r>
      <w:r w:rsidR="00C47C27" w:rsidRPr="00B076E0">
        <w:rPr>
          <w:lang w:val="en-US"/>
        </w:rPr>
        <w:t>SPL2.ps files  1 day   4 sat 4Bz</w:t>
      </w:r>
      <w:bookmarkEnd w:id="1388"/>
    </w:p>
    <w:p w:rsidR="00080F3E" w:rsidRPr="00B076E0" w:rsidRDefault="00C47C27" w:rsidP="000C5D32">
      <w:pPr>
        <w:pStyle w:val="RCLdesc"/>
        <w:rPr>
          <w:lang w:val="en-US"/>
        </w:rPr>
      </w:pPr>
      <w:bookmarkStart w:id="1389" w:name="_Toc402888112"/>
      <w:r w:rsidRPr="00B076E0">
        <w:rPr>
          <w:lang w:val="en-US"/>
        </w:rPr>
        <w:t>Usage :</w:t>
      </w:r>
      <w:r w:rsidRPr="00B076E0">
        <w:rPr>
          <w:lang w:val="en-US"/>
        </w:rPr>
        <w:tab/>
        <w:t>RCL_product_visu_SPL2_oneday   year month day BitRate</w:t>
      </w:r>
      <w:bookmarkEnd w:id="1389"/>
      <w:r w:rsidRPr="00B076E0">
        <w:rPr>
          <w:lang w:val="en-US"/>
        </w:rPr>
        <w:t xml:space="preserve"> </w:t>
      </w:r>
    </w:p>
    <w:p w:rsidR="00080F3E" w:rsidRPr="00B076E0" w:rsidRDefault="00C12B61" w:rsidP="000C5D32">
      <w:pPr>
        <w:pStyle w:val="RCLdesc"/>
        <w:rPr>
          <w:lang w:val="en-US"/>
        </w:rPr>
      </w:pPr>
      <w:bookmarkStart w:id="1390" w:name="_Toc402888113"/>
      <w:r w:rsidRPr="00B076E0">
        <w:rPr>
          <w:lang w:val="en-US"/>
        </w:rPr>
        <w:t xml:space="preserve">   </w:t>
      </w:r>
      <w:r w:rsidR="00C47C27" w:rsidRPr="00B076E0">
        <w:rPr>
          <w:lang w:val="en-US"/>
        </w:rPr>
        <w:t xml:space="preserve">ex : </w:t>
      </w:r>
      <w:r w:rsidR="00C47C27" w:rsidRPr="00B076E0">
        <w:rPr>
          <w:lang w:val="en-US"/>
        </w:rPr>
        <w:tab/>
        <w:t>RCL_product_visu_SPL2_oneday  2009 12 14 NBR ISR2</w:t>
      </w:r>
      <w:bookmarkEnd w:id="1390"/>
      <w:r w:rsidR="00C47C27" w:rsidRPr="00B076E0">
        <w:rPr>
          <w:lang w:val="en-US"/>
        </w:rPr>
        <w:t xml:space="preserve"> </w:t>
      </w:r>
    </w:p>
    <w:p w:rsidR="00080F3E" w:rsidRPr="00B076E0" w:rsidRDefault="00C47C27" w:rsidP="000C5D32">
      <w:pPr>
        <w:pStyle w:val="RCLdesc"/>
        <w:rPr>
          <w:lang w:val="en-US"/>
        </w:rPr>
      </w:pPr>
      <w:r w:rsidRPr="00B076E0">
        <w:rPr>
          <w:lang w:val="en-US"/>
        </w:rPr>
        <w:tab/>
      </w:r>
      <w:bookmarkStart w:id="1391" w:name="_Toc402888114"/>
      <w:r w:rsidRPr="00B076E0">
        <w:rPr>
          <w:lang w:val="en-US"/>
        </w:rPr>
        <w:t>RCL_product_visu_SPL2_oneday  2009 12 14 NBR GSE</w:t>
      </w:r>
      <w:bookmarkEnd w:id="1391"/>
    </w:p>
    <w:p w:rsidR="00132986" w:rsidRPr="000378E7" w:rsidRDefault="00132986" w:rsidP="000378E7">
      <w:pPr>
        <w:pStyle w:val="RCLdesc"/>
        <w:spacing w:after="0"/>
        <w:rPr>
          <w:lang w:val="en-GB"/>
        </w:rPr>
      </w:pPr>
      <w:r w:rsidRPr="00B40F88">
        <w:rPr>
          <w:lang w:val="en-GB"/>
        </w:rPr>
        <w:t>:</w:t>
      </w:r>
      <w:r w:rsidR="00B40F88" w:rsidRPr="00B40F88">
        <w:rPr>
          <w:lang w:val="en-GB"/>
        </w:rPr>
        <w:t>This command uses</w:t>
      </w:r>
      <w:r w:rsidRPr="00B40F88">
        <w:rPr>
          <w:lang w:val="en-GB"/>
        </w:rPr>
        <w:t xml:space="preserve">   </w:t>
      </w:r>
      <w:r w:rsidRPr="00B40F88">
        <w:rPr>
          <w:lang w:val="en-GB"/>
        </w:rPr>
        <w:tab/>
        <w:t>RCL_visu_spectro_4Bz_3H</w:t>
      </w:r>
      <w:r w:rsidR="000378E7">
        <w:rPr>
          <w:lang w:val="en-GB"/>
        </w:rPr>
        <w:t xml:space="preserve"> and </w:t>
      </w:r>
      <w:r w:rsidRPr="000378E7">
        <w:rPr>
          <w:lang w:val="en-GB"/>
        </w:rPr>
        <w:t>RCL_ps_to_png</w:t>
      </w:r>
    </w:p>
    <w:p w:rsidR="00080F3E" w:rsidRPr="00B076E0" w:rsidRDefault="00C47C27" w:rsidP="002868AB">
      <w:pPr>
        <w:pStyle w:val="Titre3"/>
        <w:rPr>
          <w:lang w:val="en-US"/>
        </w:rPr>
      </w:pPr>
      <w:r w:rsidRPr="00B076E0">
        <w:rPr>
          <w:lang w:val="en-US"/>
        </w:rPr>
        <w:t xml:space="preserve">  </w:t>
      </w:r>
      <w:bookmarkStart w:id="1392" w:name="_Toc402888115"/>
      <w:bookmarkStart w:id="1393" w:name="_Toc409634036"/>
      <w:bookmarkStart w:id="1394" w:name="_Toc416973877"/>
      <w:r w:rsidRPr="00B076E0">
        <w:rPr>
          <w:lang w:val="en-US"/>
        </w:rPr>
        <w:t>RCL_product_visu_SPL2_onemonth_nolog</w:t>
      </w:r>
      <w:bookmarkEnd w:id="1392"/>
      <w:bookmarkEnd w:id="1393"/>
      <w:bookmarkEnd w:id="1394"/>
      <w:r w:rsidRPr="00B076E0">
        <w:rPr>
          <w:lang w:val="en-US"/>
        </w:rPr>
        <w:t xml:space="preserve"> </w:t>
      </w:r>
    </w:p>
    <w:p w:rsidR="00080F3E" w:rsidRPr="00B076E0" w:rsidRDefault="009F729C" w:rsidP="000C5D32">
      <w:pPr>
        <w:pStyle w:val="RCLdesc"/>
        <w:rPr>
          <w:lang w:val="en-US"/>
        </w:rPr>
      </w:pPr>
      <w:bookmarkStart w:id="1395" w:name="_Toc402888116"/>
      <w:r>
        <w:rPr>
          <w:lang w:val="en-US"/>
        </w:rPr>
        <w:t xml:space="preserve">Product </w:t>
      </w:r>
      <w:r w:rsidR="00C47C27" w:rsidRPr="00B076E0">
        <w:rPr>
          <w:lang w:val="en-US"/>
        </w:rPr>
        <w:t>SPL2.ps files  1 month 4 sat 4Bz</w:t>
      </w:r>
      <w:bookmarkEnd w:id="1395"/>
    </w:p>
    <w:p w:rsidR="00080F3E" w:rsidRPr="00B076E0" w:rsidRDefault="00C47C27" w:rsidP="000C5D32">
      <w:pPr>
        <w:pStyle w:val="RCLdesc"/>
        <w:rPr>
          <w:lang w:val="en-US"/>
        </w:rPr>
      </w:pPr>
      <w:bookmarkStart w:id="1396" w:name="_Toc402888117"/>
      <w:r w:rsidRPr="00B076E0">
        <w:rPr>
          <w:lang w:val="en-US"/>
        </w:rPr>
        <w:t>Usage :</w:t>
      </w:r>
      <w:r w:rsidRPr="00B076E0">
        <w:rPr>
          <w:lang w:val="en-US"/>
        </w:rPr>
        <w:tab/>
        <w:t>RCL_product_visu_SPL2_onemonth_nolog   year month BitRate Coord</w:t>
      </w:r>
      <w:bookmarkEnd w:id="1396"/>
      <w:r w:rsidRPr="00B076E0">
        <w:rPr>
          <w:lang w:val="en-US"/>
        </w:rPr>
        <w:t xml:space="preserve"> </w:t>
      </w:r>
    </w:p>
    <w:p w:rsidR="00080F3E" w:rsidRPr="00B076E0" w:rsidRDefault="00C47C27" w:rsidP="000C5D32">
      <w:pPr>
        <w:pStyle w:val="RCLdesc"/>
        <w:rPr>
          <w:lang w:val="en-US"/>
        </w:rPr>
      </w:pPr>
      <w:r w:rsidRPr="00B076E0">
        <w:rPr>
          <w:lang w:val="en-US"/>
        </w:rPr>
        <w:t xml:space="preserve">    </w:t>
      </w:r>
      <w:bookmarkStart w:id="1397" w:name="_Toc402888118"/>
      <w:r w:rsidRPr="00B076E0">
        <w:rPr>
          <w:lang w:val="en-US"/>
        </w:rPr>
        <w:t>ex:</w:t>
      </w:r>
      <w:r w:rsidRPr="00B076E0">
        <w:rPr>
          <w:lang w:val="en-US"/>
        </w:rPr>
        <w:tab/>
        <w:t>RCL_product_visu_SPL2_onemonth_nolog 2009 12 NBR ISR2</w:t>
      </w:r>
      <w:bookmarkEnd w:id="1397"/>
    </w:p>
    <w:p w:rsidR="00132986" w:rsidRPr="00B40F88" w:rsidRDefault="00B40F88" w:rsidP="0001223C">
      <w:pPr>
        <w:pStyle w:val="RCLdesc"/>
        <w:spacing w:after="0"/>
        <w:rPr>
          <w:lang w:val="en-GB"/>
        </w:rPr>
      </w:pPr>
      <w:r w:rsidRPr="00B40F88">
        <w:rPr>
          <w:lang w:val="en-GB"/>
        </w:rPr>
        <w:t>This command uses</w:t>
      </w:r>
      <w:r w:rsidR="0001223C" w:rsidRPr="00B40F88">
        <w:rPr>
          <w:lang w:val="en-GB"/>
        </w:rPr>
        <w:t xml:space="preserve">    </w:t>
      </w:r>
      <w:r w:rsidR="0001223C" w:rsidRPr="00B40F88">
        <w:rPr>
          <w:lang w:val="en-GB"/>
        </w:rPr>
        <w:tab/>
      </w:r>
      <w:r w:rsidR="00132986" w:rsidRPr="00B40F88">
        <w:rPr>
          <w:lang w:val="en-GB"/>
        </w:rPr>
        <w:t>RCL_product_visu_SPL2_oneday</w:t>
      </w:r>
    </w:p>
    <w:p w:rsidR="00132986" w:rsidRDefault="0001223C" w:rsidP="00A14BFE">
      <w:pPr>
        <w:pStyle w:val="RCLdesc"/>
      </w:pPr>
      <w:r w:rsidRPr="00B40F88">
        <w:rPr>
          <w:lang w:val="en-GB"/>
        </w:rPr>
        <w:tab/>
      </w:r>
      <w:r w:rsidRPr="00B40F88">
        <w:rPr>
          <w:lang w:val="en-GB"/>
        </w:rPr>
        <w:tab/>
      </w:r>
      <w:r w:rsidRPr="0001223C">
        <w:t>RCL_list_days_of_month</w:t>
      </w:r>
    </w:p>
    <w:p w:rsidR="00080F3E" w:rsidRPr="00C848E5" w:rsidRDefault="00C848E5" w:rsidP="002868AB">
      <w:pPr>
        <w:pStyle w:val="Titre3"/>
        <w:rPr>
          <w:lang w:val="en-GB"/>
        </w:rPr>
      </w:pPr>
      <w:bookmarkStart w:id="1398" w:name="_Toc402888119"/>
      <w:bookmarkStart w:id="1399" w:name="_Toc409634037"/>
      <w:r w:rsidRPr="00C848E5">
        <w:rPr>
          <w:lang w:val="en-GB"/>
        </w:rPr>
        <w:t xml:space="preserve"> </w:t>
      </w:r>
      <w:r>
        <w:rPr>
          <w:lang w:val="en-GB"/>
        </w:rPr>
        <w:t xml:space="preserve"> </w:t>
      </w:r>
      <w:bookmarkStart w:id="1400" w:name="_Toc416973878"/>
      <w:r w:rsidR="00C47C27" w:rsidRPr="00C848E5">
        <w:rPr>
          <w:lang w:val="en-GB"/>
        </w:rPr>
        <w:t>RCL_product_visu_SPL2_onemonth</w:t>
      </w:r>
      <w:bookmarkEnd w:id="1398"/>
      <w:bookmarkEnd w:id="1399"/>
      <w:bookmarkEnd w:id="1400"/>
      <w:r w:rsidR="00C47C27" w:rsidRPr="00C848E5">
        <w:rPr>
          <w:lang w:val="en-GB"/>
        </w:rPr>
        <w:t xml:space="preserve">       </w:t>
      </w:r>
    </w:p>
    <w:p w:rsidR="00080F3E" w:rsidRPr="00B076E0" w:rsidRDefault="009F729C" w:rsidP="000C5D32">
      <w:pPr>
        <w:pStyle w:val="RCLdesc"/>
        <w:rPr>
          <w:lang w:val="en-US"/>
        </w:rPr>
      </w:pPr>
      <w:bookmarkStart w:id="1401" w:name="_Toc402888120"/>
      <w:r>
        <w:rPr>
          <w:lang w:val="en-US"/>
        </w:rPr>
        <w:t xml:space="preserve">Product </w:t>
      </w:r>
      <w:r w:rsidR="00C47C27" w:rsidRPr="00B076E0">
        <w:rPr>
          <w:lang w:val="en-US"/>
        </w:rPr>
        <w:t>SPL2.ps files  1 month 4 sat 4Bz + log_file</w:t>
      </w:r>
      <w:bookmarkEnd w:id="1401"/>
    </w:p>
    <w:p w:rsidR="00080F3E" w:rsidRPr="00B076E0" w:rsidRDefault="00C47C27" w:rsidP="000C5D32">
      <w:pPr>
        <w:pStyle w:val="RCLdesc"/>
        <w:rPr>
          <w:lang w:val="en-US"/>
        </w:rPr>
      </w:pPr>
      <w:bookmarkStart w:id="1402" w:name="_Toc402888121"/>
      <w:r w:rsidRPr="00B076E0">
        <w:rPr>
          <w:lang w:val="en-US"/>
        </w:rPr>
        <w:t>Usage :</w:t>
      </w:r>
      <w:r w:rsidRPr="00B076E0">
        <w:rPr>
          <w:lang w:val="en-US"/>
        </w:rPr>
        <w:tab/>
        <w:t>RCL_product_visu_SPL2_onemonth   year month BitRate</w:t>
      </w:r>
      <w:bookmarkEnd w:id="1402"/>
      <w:r w:rsidRPr="00B076E0">
        <w:rPr>
          <w:lang w:val="en-US"/>
        </w:rPr>
        <w:t xml:space="preserve"> </w:t>
      </w:r>
    </w:p>
    <w:p w:rsidR="00132986" w:rsidRPr="00B076E0" w:rsidRDefault="00C12B61" w:rsidP="000C5D32">
      <w:pPr>
        <w:pStyle w:val="RCLdesc"/>
        <w:rPr>
          <w:lang w:val="en-US"/>
        </w:rPr>
      </w:pPr>
      <w:bookmarkStart w:id="1403" w:name="_Toc402888122"/>
      <w:r w:rsidRPr="00B076E0">
        <w:rPr>
          <w:lang w:val="en-US"/>
        </w:rPr>
        <w:t xml:space="preserve">   </w:t>
      </w:r>
      <w:r w:rsidR="00C47C27" w:rsidRPr="00B076E0">
        <w:rPr>
          <w:lang w:val="en-US"/>
        </w:rPr>
        <w:t xml:space="preserve">ex : </w:t>
      </w:r>
      <w:r w:rsidR="00C47C27" w:rsidRPr="00B076E0">
        <w:rPr>
          <w:lang w:val="en-US"/>
        </w:rPr>
        <w:tab/>
        <w:t>RCL_product_visu_SPL2_onemonth  2009 12 NBR ISR2</w:t>
      </w:r>
      <w:bookmarkEnd w:id="1403"/>
    </w:p>
    <w:p w:rsidR="00080F3E" w:rsidRPr="00B40F88" w:rsidRDefault="00B40F88" w:rsidP="00A14BFE">
      <w:pPr>
        <w:pStyle w:val="RCLdesc"/>
        <w:rPr>
          <w:lang w:val="en-GB"/>
        </w:rPr>
      </w:pPr>
      <w:r w:rsidRPr="00B40F88">
        <w:rPr>
          <w:lang w:val="en-GB"/>
        </w:rPr>
        <w:t>This command uses</w:t>
      </w:r>
      <w:r w:rsidR="00132986" w:rsidRPr="00B40F88">
        <w:rPr>
          <w:lang w:val="en-GB"/>
        </w:rPr>
        <w:t xml:space="preserve">   RCL_product_visu_SPL2_onemonth_nolog</w:t>
      </w:r>
    </w:p>
    <w:p w:rsidR="00080F3E" w:rsidRDefault="00C47C27" w:rsidP="002868AB">
      <w:pPr>
        <w:pStyle w:val="Titre3"/>
      </w:pPr>
      <w:r w:rsidRPr="00B40F88">
        <w:rPr>
          <w:lang w:val="en-GB"/>
        </w:rPr>
        <w:t xml:space="preserve">  </w:t>
      </w:r>
      <w:bookmarkStart w:id="1404" w:name="_Toc402888123"/>
      <w:bookmarkStart w:id="1405" w:name="_Toc409634038"/>
      <w:bookmarkStart w:id="1406" w:name="_Toc416973879"/>
      <w:r>
        <w:t>RCL_product_visu_SPL2_daily</w:t>
      </w:r>
      <w:bookmarkEnd w:id="1404"/>
      <w:bookmarkEnd w:id="1405"/>
      <w:bookmarkEnd w:id="1406"/>
    </w:p>
    <w:p w:rsidR="00080F3E" w:rsidRPr="00B076E0" w:rsidRDefault="009F729C" w:rsidP="000C5D32">
      <w:pPr>
        <w:pStyle w:val="RCLdesc"/>
        <w:rPr>
          <w:lang w:val="en-US"/>
        </w:rPr>
      </w:pPr>
      <w:bookmarkStart w:id="1407" w:name="_Toc402888124"/>
      <w:r>
        <w:rPr>
          <w:lang w:val="en-US"/>
        </w:rPr>
        <w:t xml:space="preserve">Product </w:t>
      </w:r>
      <w:r w:rsidR="00C47C27" w:rsidRPr="00B076E0">
        <w:rPr>
          <w:lang w:val="en-US"/>
        </w:rPr>
        <w:t>SPL2.PS files  1 day 4 Bz</w:t>
      </w:r>
      <w:bookmarkEnd w:id="1407"/>
      <w:r w:rsidR="00C47C27" w:rsidRPr="00B076E0">
        <w:rPr>
          <w:lang w:val="en-US"/>
        </w:rPr>
        <w:t xml:space="preserve"> </w:t>
      </w:r>
    </w:p>
    <w:p w:rsidR="00080F3E" w:rsidRPr="00B076E0" w:rsidRDefault="00C47C27" w:rsidP="000C5D32">
      <w:pPr>
        <w:pStyle w:val="RCLdesc"/>
        <w:rPr>
          <w:lang w:val="en-US"/>
        </w:rPr>
      </w:pPr>
      <w:bookmarkStart w:id="1408" w:name="_Toc402888125"/>
      <w:r w:rsidRPr="00B076E0">
        <w:rPr>
          <w:lang w:val="en-US"/>
        </w:rPr>
        <w:t>Usage :</w:t>
      </w:r>
      <w:r w:rsidRPr="00B076E0">
        <w:rPr>
          <w:lang w:val="en-US"/>
        </w:rPr>
        <w:tab/>
        <w:t>RCL_product_visu_SPL2_daily   year month day BitRate Coord</w:t>
      </w:r>
      <w:bookmarkEnd w:id="1408"/>
    </w:p>
    <w:p w:rsidR="00080F3E" w:rsidRPr="00B076E0" w:rsidRDefault="00C12B61" w:rsidP="000C5D32">
      <w:pPr>
        <w:pStyle w:val="RCLdesc"/>
        <w:rPr>
          <w:lang w:val="en-US"/>
        </w:rPr>
      </w:pPr>
      <w:bookmarkStart w:id="1409" w:name="_Toc402888126"/>
      <w:r w:rsidRPr="00B076E0">
        <w:rPr>
          <w:lang w:val="en-US"/>
        </w:rPr>
        <w:t xml:space="preserve">   </w:t>
      </w:r>
      <w:r w:rsidR="00C47C27" w:rsidRPr="00B076E0">
        <w:rPr>
          <w:lang w:val="en-US"/>
        </w:rPr>
        <w:t>ex :</w:t>
      </w:r>
      <w:r w:rsidR="00C47C27" w:rsidRPr="00B076E0">
        <w:rPr>
          <w:lang w:val="en-US"/>
        </w:rPr>
        <w:tab/>
        <w:t>RCL_product_visu_SPL2_daily  2013 01 03 NBR ISR2</w:t>
      </w:r>
      <w:bookmarkEnd w:id="1409"/>
    </w:p>
    <w:p w:rsidR="00C848E5" w:rsidRDefault="00B40F88" w:rsidP="00C848E5">
      <w:pPr>
        <w:pStyle w:val="RCLdesc"/>
        <w:rPr>
          <w:lang w:val="en-GB"/>
        </w:rPr>
      </w:pPr>
      <w:r w:rsidRPr="00B40F88">
        <w:rPr>
          <w:lang w:val="en-GB"/>
        </w:rPr>
        <w:t>This command uses</w:t>
      </w:r>
      <w:r w:rsidR="00132986" w:rsidRPr="00B40F88">
        <w:rPr>
          <w:lang w:val="en-GB"/>
        </w:rPr>
        <w:t xml:space="preserve">     RCL_product_visu_SPL2_oneday</w:t>
      </w:r>
    </w:p>
    <w:p w:rsidR="00C848E5" w:rsidRPr="00C848E5" w:rsidRDefault="00C848E5" w:rsidP="00C848E5">
      <w:pPr>
        <w:pStyle w:val="Titre3"/>
        <w:rPr>
          <w:lang w:val="en-GB"/>
        </w:rPr>
      </w:pPr>
      <w:r>
        <w:rPr>
          <w:lang w:val="en-GB"/>
        </w:rPr>
        <w:t xml:space="preserve">  </w:t>
      </w:r>
      <w:bookmarkStart w:id="1410" w:name="_Toc416973880"/>
      <w:r w:rsidRPr="00C848E5">
        <w:rPr>
          <w:lang w:val="en-GB"/>
        </w:rPr>
        <w:t>RCL_product_PNG_16m</w:t>
      </w:r>
      <w:bookmarkEnd w:id="1410"/>
    </w:p>
    <w:p w:rsidR="00C848E5" w:rsidRDefault="00C848E5" w:rsidP="000378E7">
      <w:pPr>
        <w:pStyle w:val="RCLdesc"/>
        <w:spacing w:after="0"/>
        <w:rPr>
          <w:lang w:val="en-US"/>
        </w:rPr>
      </w:pPr>
      <w:r>
        <w:rPr>
          <w:lang w:val="en-US"/>
        </w:rPr>
        <w:t>From a given directory named “PS”, find all .ps files and produce corresponding .png file.</w:t>
      </w:r>
    </w:p>
    <w:p w:rsidR="00C848E5" w:rsidRDefault="00C848E5" w:rsidP="000378E7">
      <w:pPr>
        <w:pStyle w:val="RCLdesc"/>
        <w:spacing w:after="0"/>
        <w:rPr>
          <w:lang w:val="en-US"/>
        </w:rPr>
      </w:pPr>
      <w:r>
        <w:rPr>
          <w:lang w:val="en-US"/>
        </w:rPr>
        <w:t>Produced png files have 16 millions of colors and 300 dpi resolution.</w:t>
      </w:r>
    </w:p>
    <w:p w:rsidR="00C848E5" w:rsidRPr="00B076E0" w:rsidRDefault="00C848E5" w:rsidP="00C848E5">
      <w:pPr>
        <w:pStyle w:val="RCLdesc"/>
        <w:rPr>
          <w:lang w:val="en-US"/>
        </w:rPr>
      </w:pPr>
      <w:r>
        <w:rPr>
          <w:lang w:val="en-US"/>
        </w:rPr>
        <w:t>A tree of png files is created, identical to the one of the .ps files.</w:t>
      </w:r>
    </w:p>
    <w:p w:rsidR="00C848E5" w:rsidRPr="00B076E0" w:rsidRDefault="00C848E5" w:rsidP="00C848E5">
      <w:pPr>
        <w:pStyle w:val="RCLdesc"/>
        <w:rPr>
          <w:lang w:val="en-US"/>
        </w:rPr>
      </w:pPr>
      <w:r w:rsidRPr="00B076E0">
        <w:rPr>
          <w:lang w:val="en-US"/>
        </w:rPr>
        <w:t>Usage :</w:t>
      </w:r>
      <w:r w:rsidRPr="00B076E0">
        <w:rPr>
          <w:lang w:val="en-US"/>
        </w:rPr>
        <w:tab/>
        <w:t>RCL_product_</w:t>
      </w:r>
      <w:r>
        <w:rPr>
          <w:lang w:val="en-US"/>
        </w:rPr>
        <w:t>PNG_16m</w:t>
      </w:r>
      <w:r w:rsidRPr="00B076E0">
        <w:rPr>
          <w:lang w:val="en-US"/>
        </w:rPr>
        <w:t xml:space="preserve">   </w:t>
      </w:r>
      <w:r>
        <w:rPr>
          <w:lang w:val="en-US"/>
        </w:rPr>
        <w:t>PS_path</w:t>
      </w:r>
    </w:p>
    <w:p w:rsidR="00C848E5" w:rsidRPr="00B076E0" w:rsidRDefault="00C848E5" w:rsidP="00C848E5">
      <w:pPr>
        <w:pStyle w:val="RCLdesc"/>
        <w:rPr>
          <w:lang w:val="en-US"/>
        </w:rPr>
      </w:pPr>
      <w:r w:rsidRPr="00B076E0">
        <w:rPr>
          <w:lang w:val="en-US"/>
        </w:rPr>
        <w:t xml:space="preserve">   ex :</w:t>
      </w:r>
      <w:r w:rsidRPr="00B076E0">
        <w:rPr>
          <w:lang w:val="en-US"/>
        </w:rPr>
        <w:tab/>
        <w:t>RCL_product_</w:t>
      </w:r>
      <w:r>
        <w:rPr>
          <w:lang w:val="en-US"/>
        </w:rPr>
        <w:t>PNG_16m   /data</w:t>
      </w:r>
      <w:r w:rsidRPr="00C848E5">
        <w:rPr>
          <w:lang w:val="en-US"/>
        </w:rPr>
        <w:t>/CLUSTER/Product_visu_SPL2_4Bz/L2/PS</w:t>
      </w:r>
    </w:p>
    <w:p w:rsidR="00C848E5" w:rsidRPr="00B40F88" w:rsidRDefault="00C848E5" w:rsidP="00C848E5">
      <w:pPr>
        <w:pStyle w:val="RCLdesc"/>
        <w:rPr>
          <w:lang w:val="en-GB"/>
        </w:rPr>
      </w:pPr>
      <w:r w:rsidRPr="00B40F88">
        <w:rPr>
          <w:lang w:val="en-GB"/>
        </w:rPr>
        <w:t>This command uses     RCL_</w:t>
      </w:r>
      <w:r>
        <w:rPr>
          <w:lang w:val="en-GB"/>
        </w:rPr>
        <w:t>ps_to_png_16m</w:t>
      </w:r>
    </w:p>
    <w:p w:rsidR="00C848E5" w:rsidRDefault="00C848E5" w:rsidP="00C848E5">
      <w:pPr>
        <w:pStyle w:val="Titre3"/>
      </w:pPr>
      <w:r w:rsidRPr="002A3F97">
        <w:rPr>
          <w:lang w:val="en-GB"/>
        </w:rPr>
        <w:t xml:space="preserve">  </w:t>
      </w:r>
      <w:bookmarkStart w:id="1411" w:name="_Toc416973881"/>
      <w:r>
        <w:t>RCL_product_PNG_256</w:t>
      </w:r>
      <w:bookmarkEnd w:id="1411"/>
    </w:p>
    <w:p w:rsidR="00C848E5" w:rsidRDefault="00C848E5" w:rsidP="000378E7">
      <w:pPr>
        <w:pStyle w:val="RCLdesc"/>
        <w:spacing w:after="0"/>
        <w:rPr>
          <w:lang w:val="en-US"/>
        </w:rPr>
      </w:pPr>
      <w:r>
        <w:rPr>
          <w:lang w:val="en-US"/>
        </w:rPr>
        <w:t>From a given directory named “PS”, find all .ps files and produce corresponding .png file.</w:t>
      </w:r>
    </w:p>
    <w:p w:rsidR="00C848E5" w:rsidRDefault="00C848E5" w:rsidP="000378E7">
      <w:pPr>
        <w:pStyle w:val="RCLdesc"/>
        <w:spacing w:after="0"/>
        <w:rPr>
          <w:lang w:val="en-US"/>
        </w:rPr>
      </w:pPr>
      <w:r>
        <w:rPr>
          <w:lang w:val="en-US"/>
        </w:rPr>
        <w:t>Produced png files have 256 colors and 300 dpi resolution.</w:t>
      </w:r>
    </w:p>
    <w:p w:rsidR="00C848E5" w:rsidRPr="00B076E0" w:rsidRDefault="00C848E5" w:rsidP="00C848E5">
      <w:pPr>
        <w:pStyle w:val="RCLdesc"/>
        <w:rPr>
          <w:lang w:val="en-US"/>
        </w:rPr>
      </w:pPr>
      <w:r>
        <w:rPr>
          <w:lang w:val="en-US"/>
        </w:rPr>
        <w:t>A tree of png files is created, identical to the one of the .ps files.</w:t>
      </w:r>
    </w:p>
    <w:p w:rsidR="00C848E5" w:rsidRPr="00B076E0" w:rsidRDefault="00C848E5" w:rsidP="00C848E5">
      <w:pPr>
        <w:pStyle w:val="RCLdesc"/>
        <w:rPr>
          <w:lang w:val="en-US"/>
        </w:rPr>
      </w:pPr>
      <w:r w:rsidRPr="00B076E0">
        <w:rPr>
          <w:lang w:val="en-US"/>
        </w:rPr>
        <w:t>Usage :</w:t>
      </w:r>
      <w:r w:rsidRPr="00B076E0">
        <w:rPr>
          <w:lang w:val="en-US"/>
        </w:rPr>
        <w:tab/>
        <w:t>RCL_product_</w:t>
      </w:r>
      <w:r>
        <w:rPr>
          <w:lang w:val="en-US"/>
        </w:rPr>
        <w:t>PNG_256</w:t>
      </w:r>
      <w:r w:rsidRPr="00B076E0">
        <w:rPr>
          <w:lang w:val="en-US"/>
        </w:rPr>
        <w:t xml:space="preserve">   </w:t>
      </w:r>
      <w:r>
        <w:rPr>
          <w:lang w:val="en-US"/>
        </w:rPr>
        <w:t>PS_path</w:t>
      </w:r>
    </w:p>
    <w:p w:rsidR="00C848E5" w:rsidRPr="00B076E0" w:rsidRDefault="00C848E5" w:rsidP="00C848E5">
      <w:pPr>
        <w:pStyle w:val="RCLdesc"/>
        <w:rPr>
          <w:lang w:val="en-US"/>
        </w:rPr>
      </w:pPr>
      <w:r w:rsidRPr="00B076E0">
        <w:rPr>
          <w:lang w:val="en-US"/>
        </w:rPr>
        <w:t xml:space="preserve">   ex :</w:t>
      </w:r>
      <w:r w:rsidRPr="00B076E0">
        <w:rPr>
          <w:lang w:val="en-US"/>
        </w:rPr>
        <w:tab/>
        <w:t>RCL_product_</w:t>
      </w:r>
      <w:r>
        <w:rPr>
          <w:lang w:val="en-US"/>
        </w:rPr>
        <w:t>PNG_256   /data</w:t>
      </w:r>
      <w:r w:rsidRPr="00C848E5">
        <w:rPr>
          <w:lang w:val="en-US"/>
        </w:rPr>
        <w:t>/CLUSTER/Product_visu_SPL2_4Bz/L2/PS</w:t>
      </w:r>
    </w:p>
    <w:p w:rsidR="00C848E5" w:rsidRPr="00B40F88" w:rsidRDefault="00C848E5" w:rsidP="00C848E5">
      <w:pPr>
        <w:pStyle w:val="RCLdesc"/>
        <w:rPr>
          <w:lang w:val="en-GB"/>
        </w:rPr>
      </w:pPr>
      <w:r w:rsidRPr="00B40F88">
        <w:rPr>
          <w:lang w:val="en-GB"/>
        </w:rPr>
        <w:t>This command uses     RCL_</w:t>
      </w:r>
      <w:r>
        <w:rPr>
          <w:lang w:val="en-GB"/>
        </w:rPr>
        <w:t>ps_to_png_256</w:t>
      </w:r>
    </w:p>
    <w:p w:rsidR="00C848E5" w:rsidRDefault="00C848E5" w:rsidP="00C848E5">
      <w:pPr>
        <w:pStyle w:val="Titre3"/>
      </w:pPr>
      <w:r w:rsidRPr="002A3F97">
        <w:rPr>
          <w:lang w:val="en-GB"/>
        </w:rPr>
        <w:t xml:space="preserve">  </w:t>
      </w:r>
      <w:bookmarkStart w:id="1412" w:name="_Toc416973882"/>
      <w:r>
        <w:t>RCL_product_PNG_LowRes</w:t>
      </w:r>
      <w:bookmarkEnd w:id="1412"/>
    </w:p>
    <w:p w:rsidR="00C848E5" w:rsidRDefault="00C848E5" w:rsidP="000378E7">
      <w:pPr>
        <w:pStyle w:val="RCLdesc"/>
        <w:spacing w:after="0"/>
        <w:rPr>
          <w:lang w:val="en-US"/>
        </w:rPr>
      </w:pPr>
      <w:r>
        <w:rPr>
          <w:lang w:val="en-US"/>
        </w:rPr>
        <w:t>From a given directory named “PS”, find all .ps files and produce corresponding .png file.</w:t>
      </w:r>
    </w:p>
    <w:p w:rsidR="00C848E5" w:rsidRDefault="00C848E5" w:rsidP="00C848E5">
      <w:pPr>
        <w:pStyle w:val="RCLdesc"/>
        <w:rPr>
          <w:lang w:val="en-US"/>
        </w:rPr>
      </w:pPr>
      <w:r>
        <w:rPr>
          <w:lang w:val="en-US"/>
        </w:rPr>
        <w:t xml:space="preserve">Produced png files have 256 colors and 75 dpi resolution.Used to create </w:t>
      </w:r>
      <w:r w:rsidRPr="00C848E5">
        <w:rPr>
          <w:lang w:val="en-US"/>
        </w:rPr>
        <w:t>thumbnail</w:t>
      </w:r>
      <w:r>
        <w:rPr>
          <w:lang w:val="en-US"/>
        </w:rPr>
        <w:t xml:space="preserve"> images for web browser.</w:t>
      </w:r>
    </w:p>
    <w:p w:rsidR="00C848E5" w:rsidRPr="00B076E0" w:rsidRDefault="00C848E5" w:rsidP="00C848E5">
      <w:pPr>
        <w:pStyle w:val="RCLdesc"/>
        <w:rPr>
          <w:lang w:val="en-US"/>
        </w:rPr>
      </w:pPr>
      <w:r>
        <w:rPr>
          <w:lang w:val="en-US"/>
        </w:rPr>
        <w:t>A tree of png files is created, identical to the one of the .ps files.</w:t>
      </w:r>
    </w:p>
    <w:p w:rsidR="00C848E5" w:rsidRPr="00B076E0" w:rsidRDefault="00C848E5" w:rsidP="00C848E5">
      <w:pPr>
        <w:pStyle w:val="RCLdesc"/>
        <w:rPr>
          <w:lang w:val="en-US"/>
        </w:rPr>
      </w:pPr>
      <w:r w:rsidRPr="00B076E0">
        <w:rPr>
          <w:lang w:val="en-US"/>
        </w:rPr>
        <w:t>Usage :</w:t>
      </w:r>
      <w:r w:rsidRPr="00B076E0">
        <w:rPr>
          <w:lang w:val="en-US"/>
        </w:rPr>
        <w:tab/>
        <w:t>RCL_product_</w:t>
      </w:r>
      <w:r>
        <w:rPr>
          <w:lang w:val="en-US"/>
        </w:rPr>
        <w:t>PNG_LowRes</w:t>
      </w:r>
      <w:r w:rsidRPr="00B076E0">
        <w:rPr>
          <w:lang w:val="en-US"/>
        </w:rPr>
        <w:t xml:space="preserve">   </w:t>
      </w:r>
      <w:r>
        <w:rPr>
          <w:lang w:val="en-US"/>
        </w:rPr>
        <w:t>PS_path</w:t>
      </w:r>
    </w:p>
    <w:p w:rsidR="00C848E5" w:rsidRPr="00B076E0" w:rsidRDefault="00C848E5" w:rsidP="00C848E5">
      <w:pPr>
        <w:pStyle w:val="RCLdesc"/>
        <w:rPr>
          <w:lang w:val="en-US"/>
        </w:rPr>
      </w:pPr>
      <w:r w:rsidRPr="00B076E0">
        <w:rPr>
          <w:lang w:val="en-US"/>
        </w:rPr>
        <w:t xml:space="preserve">   ex :</w:t>
      </w:r>
      <w:r w:rsidRPr="00B076E0">
        <w:rPr>
          <w:lang w:val="en-US"/>
        </w:rPr>
        <w:tab/>
        <w:t>RCL_product_</w:t>
      </w:r>
      <w:r>
        <w:rPr>
          <w:lang w:val="en-US"/>
        </w:rPr>
        <w:t>PNG_</w:t>
      </w:r>
      <w:r w:rsidRPr="00C848E5">
        <w:rPr>
          <w:lang w:val="en-US"/>
        </w:rPr>
        <w:t xml:space="preserve"> </w:t>
      </w:r>
      <w:r>
        <w:rPr>
          <w:lang w:val="en-US"/>
        </w:rPr>
        <w:t>LowRes   /data</w:t>
      </w:r>
      <w:r w:rsidRPr="00C848E5">
        <w:rPr>
          <w:lang w:val="en-US"/>
        </w:rPr>
        <w:t>/CLUSTER/Product_visu_SPL2_4Bz/L2/PS</w:t>
      </w:r>
    </w:p>
    <w:p w:rsidR="00C848E5" w:rsidRPr="00B40F88" w:rsidRDefault="00C848E5" w:rsidP="00C848E5">
      <w:pPr>
        <w:pStyle w:val="RCLdesc"/>
        <w:rPr>
          <w:lang w:val="en-GB"/>
        </w:rPr>
      </w:pPr>
      <w:r w:rsidRPr="00B40F88">
        <w:rPr>
          <w:lang w:val="en-GB"/>
        </w:rPr>
        <w:t>This command uses     RCL_</w:t>
      </w:r>
      <w:r>
        <w:rPr>
          <w:lang w:val="en-GB"/>
        </w:rPr>
        <w:t>ps_to_png_256</w:t>
      </w:r>
    </w:p>
    <w:p w:rsidR="00944892" w:rsidRDefault="00944892">
      <w:pPr>
        <w:tabs>
          <w:tab w:val="clear" w:pos="709"/>
        </w:tabs>
        <w:suppressAutoHyphens w:val="0"/>
        <w:ind w:right="0"/>
        <w:rPr>
          <w:lang w:val="en-GB"/>
        </w:rPr>
      </w:pPr>
    </w:p>
    <w:p w:rsidR="00080F3E" w:rsidRDefault="00080F3E" w:rsidP="000C5D32">
      <w:pPr>
        <w:rPr>
          <w:lang w:val="en-GB"/>
        </w:rPr>
      </w:pPr>
    </w:p>
    <w:p w:rsidR="000378E7" w:rsidRDefault="000378E7" w:rsidP="000C5D32">
      <w:pPr>
        <w:rPr>
          <w:lang w:val="en-GB"/>
        </w:rPr>
      </w:pPr>
    </w:p>
    <w:p w:rsidR="000378E7" w:rsidRPr="00B40F88" w:rsidRDefault="000378E7" w:rsidP="000C5D32">
      <w:pPr>
        <w:rPr>
          <w:lang w:val="en-GB"/>
        </w:rPr>
      </w:pPr>
    </w:p>
    <w:p w:rsidR="00080F3E" w:rsidRDefault="00C47C27" w:rsidP="00260CFE">
      <w:pPr>
        <w:pStyle w:val="Titre2"/>
      </w:pPr>
      <w:bookmarkStart w:id="1413" w:name="_Toc402888127"/>
      <w:bookmarkStart w:id="1414" w:name="_Toc409634039"/>
      <w:bookmarkStart w:id="1415" w:name="_Toc416973883"/>
      <w:r>
        <w:t>Production de masse des visus d'orbite</w:t>
      </w:r>
      <w:bookmarkEnd w:id="1413"/>
      <w:bookmarkEnd w:id="1414"/>
      <w:bookmarkEnd w:id="1415"/>
    </w:p>
    <w:p w:rsidR="00080F3E" w:rsidRDefault="00C47C27" w:rsidP="002868AB">
      <w:pPr>
        <w:pStyle w:val="Titre3"/>
      </w:pPr>
      <w:r>
        <w:t xml:space="preserve">  </w:t>
      </w:r>
      <w:bookmarkStart w:id="1416" w:name="_Toc402888128"/>
      <w:bookmarkStart w:id="1417" w:name="_Toc409634040"/>
      <w:bookmarkStart w:id="1418" w:name="_Toc416973884"/>
      <w:r>
        <w:t>RCL_product_visu_orbit_oneday</w:t>
      </w:r>
      <w:bookmarkEnd w:id="1416"/>
      <w:bookmarkEnd w:id="1417"/>
      <w:bookmarkEnd w:id="1418"/>
      <w:r>
        <w:t xml:space="preserve">         </w:t>
      </w:r>
    </w:p>
    <w:p w:rsidR="00080F3E" w:rsidRPr="00B076E0" w:rsidRDefault="009F729C" w:rsidP="000C5D32">
      <w:pPr>
        <w:pStyle w:val="RCLdesc"/>
        <w:rPr>
          <w:lang w:val="en-US"/>
        </w:rPr>
      </w:pPr>
      <w:bookmarkStart w:id="1419" w:name="_Toc402888129"/>
      <w:r>
        <w:rPr>
          <w:lang w:val="en-US"/>
        </w:rPr>
        <w:t xml:space="preserve">Product </w:t>
      </w:r>
      <w:r w:rsidR="00C47C27" w:rsidRPr="00B076E0">
        <w:rPr>
          <w:lang w:val="en-US"/>
        </w:rPr>
        <w:t>orbit graphical files 1 day 4 sat</w:t>
      </w:r>
      <w:bookmarkEnd w:id="1419"/>
      <w:r w:rsidR="00C47C27" w:rsidRPr="00B076E0">
        <w:rPr>
          <w:lang w:val="en-US"/>
        </w:rPr>
        <w:t xml:space="preserve"> </w:t>
      </w:r>
    </w:p>
    <w:p w:rsidR="00080F3E" w:rsidRPr="00B076E0" w:rsidRDefault="00C47C27" w:rsidP="000C5D32">
      <w:pPr>
        <w:pStyle w:val="RCLdesc"/>
        <w:rPr>
          <w:lang w:val="en-US"/>
        </w:rPr>
      </w:pPr>
      <w:bookmarkStart w:id="1420" w:name="_Toc402888130"/>
      <w:r w:rsidRPr="00B076E0">
        <w:rPr>
          <w:lang w:val="en-US"/>
        </w:rPr>
        <w:t>Usage :</w:t>
      </w:r>
      <w:r w:rsidRPr="00B076E0">
        <w:rPr>
          <w:lang w:val="en-US"/>
        </w:rPr>
        <w:tab/>
        <w:t>RCL_product_visu_orbit_oneday   year month day</w:t>
      </w:r>
      <w:bookmarkEnd w:id="1420"/>
      <w:r w:rsidRPr="00B076E0">
        <w:rPr>
          <w:lang w:val="en-US"/>
        </w:rPr>
        <w:t xml:space="preserve"> </w:t>
      </w:r>
    </w:p>
    <w:p w:rsidR="00080F3E" w:rsidRPr="00B076E0" w:rsidRDefault="00C47C27" w:rsidP="000C5D32">
      <w:pPr>
        <w:pStyle w:val="RCLdesc"/>
        <w:rPr>
          <w:lang w:val="en-US"/>
        </w:rPr>
      </w:pPr>
      <w:r w:rsidRPr="00B076E0">
        <w:rPr>
          <w:lang w:val="en-US"/>
        </w:rPr>
        <w:t xml:space="preserve">    </w:t>
      </w:r>
      <w:bookmarkStart w:id="1421" w:name="_Toc402888131"/>
      <w:r w:rsidRPr="00B076E0">
        <w:rPr>
          <w:lang w:val="en-US"/>
        </w:rPr>
        <w:t xml:space="preserve">ex: </w:t>
      </w:r>
      <w:r w:rsidRPr="00B076E0">
        <w:rPr>
          <w:lang w:val="en-US"/>
        </w:rPr>
        <w:tab/>
        <w:t>RCL_product_visu_orbit_oneday  2009 12 14</w:t>
      </w:r>
      <w:bookmarkEnd w:id="1421"/>
      <w:r w:rsidRPr="00B076E0">
        <w:rPr>
          <w:lang w:val="en-US"/>
        </w:rPr>
        <w:t xml:space="preserve"> </w:t>
      </w:r>
    </w:p>
    <w:p w:rsidR="004833CD" w:rsidRPr="00B076E0" w:rsidRDefault="00B40F88" w:rsidP="004833CD">
      <w:pPr>
        <w:pStyle w:val="RCLdesc"/>
        <w:spacing w:after="0"/>
        <w:rPr>
          <w:lang w:val="en-US"/>
        </w:rPr>
      </w:pPr>
      <w:r>
        <w:rPr>
          <w:lang w:val="en-US"/>
        </w:rPr>
        <w:t>This command uses</w:t>
      </w:r>
      <w:r w:rsidR="004833CD" w:rsidRPr="00B076E0">
        <w:rPr>
          <w:lang w:val="en-US"/>
        </w:rPr>
        <w:t xml:space="preserve">  </w:t>
      </w:r>
      <w:r w:rsidR="004833CD" w:rsidRPr="00B076E0">
        <w:rPr>
          <w:lang w:val="en-US"/>
        </w:rPr>
        <w:tab/>
        <w:t>RCL_get_data_CLUGEOM</w:t>
      </w:r>
    </w:p>
    <w:p w:rsidR="004833CD" w:rsidRPr="00B076E0" w:rsidRDefault="004833CD" w:rsidP="004833CD">
      <w:pPr>
        <w:pStyle w:val="RCLdesc"/>
        <w:spacing w:after="0"/>
        <w:rPr>
          <w:lang w:val="en-US"/>
        </w:rPr>
      </w:pPr>
      <w:r w:rsidRPr="00B076E0">
        <w:rPr>
          <w:lang w:val="en-US"/>
        </w:rPr>
        <w:tab/>
      </w:r>
      <w:r w:rsidRPr="00B076E0">
        <w:rPr>
          <w:lang w:val="en-US"/>
        </w:rPr>
        <w:tab/>
        <w:t>RCL_visu_CLUGEOM</w:t>
      </w:r>
    </w:p>
    <w:p w:rsidR="004833CD" w:rsidRPr="00B076E0" w:rsidRDefault="004833CD" w:rsidP="004833CD">
      <w:pPr>
        <w:pStyle w:val="RCLdesc"/>
        <w:spacing w:after="0"/>
        <w:rPr>
          <w:lang w:val="en-US"/>
        </w:rPr>
      </w:pPr>
      <w:r w:rsidRPr="00B076E0">
        <w:rPr>
          <w:lang w:val="en-US"/>
        </w:rPr>
        <w:tab/>
      </w:r>
      <w:r w:rsidRPr="00B076E0">
        <w:rPr>
          <w:lang w:val="en-US"/>
        </w:rPr>
        <w:tab/>
        <w:t>RCL_get_data_CLUPOS</w:t>
      </w:r>
    </w:p>
    <w:p w:rsidR="004833CD" w:rsidRPr="00B076E0" w:rsidRDefault="004833CD" w:rsidP="004833CD">
      <w:pPr>
        <w:pStyle w:val="RCLdesc"/>
        <w:spacing w:after="0"/>
        <w:rPr>
          <w:lang w:val="en-US"/>
        </w:rPr>
      </w:pPr>
      <w:r w:rsidRPr="00B076E0">
        <w:rPr>
          <w:lang w:val="en-US"/>
        </w:rPr>
        <w:tab/>
      </w:r>
      <w:r w:rsidRPr="00B076E0">
        <w:rPr>
          <w:lang w:val="en-US"/>
        </w:rPr>
        <w:tab/>
        <w:t>RCL_visu_CLUPOS</w:t>
      </w:r>
    </w:p>
    <w:p w:rsidR="004833CD" w:rsidRPr="00314D77" w:rsidRDefault="004833CD" w:rsidP="00944892">
      <w:pPr>
        <w:pStyle w:val="RCLdesc"/>
        <w:spacing w:after="0"/>
        <w:rPr>
          <w:lang w:val="en-GB"/>
        </w:rPr>
      </w:pPr>
      <w:r w:rsidRPr="00B076E0">
        <w:rPr>
          <w:lang w:val="en-US"/>
        </w:rPr>
        <w:tab/>
      </w:r>
      <w:r w:rsidRPr="00B076E0">
        <w:rPr>
          <w:lang w:val="en-US"/>
        </w:rPr>
        <w:tab/>
      </w:r>
      <w:r w:rsidRPr="00314D77">
        <w:rPr>
          <w:lang w:val="en-GB"/>
        </w:rPr>
        <w:t>RCL_ps_to_png</w:t>
      </w:r>
    </w:p>
    <w:p w:rsidR="00080F3E" w:rsidRPr="00B076E0" w:rsidRDefault="00C47C27" w:rsidP="002868AB">
      <w:pPr>
        <w:pStyle w:val="Titre3"/>
        <w:rPr>
          <w:lang w:val="en-US"/>
        </w:rPr>
      </w:pPr>
      <w:r w:rsidRPr="00B076E0">
        <w:rPr>
          <w:lang w:val="en-US"/>
        </w:rPr>
        <w:t xml:space="preserve">  </w:t>
      </w:r>
      <w:bookmarkStart w:id="1422" w:name="_Toc402888132"/>
      <w:bookmarkStart w:id="1423" w:name="_Toc409634041"/>
      <w:bookmarkStart w:id="1424" w:name="_Toc416973885"/>
      <w:r w:rsidRPr="00B076E0">
        <w:rPr>
          <w:lang w:val="en-US"/>
        </w:rPr>
        <w:t>RCL_product_visu_orbit_onemonth_nolog</w:t>
      </w:r>
      <w:bookmarkEnd w:id="1422"/>
      <w:bookmarkEnd w:id="1423"/>
      <w:bookmarkEnd w:id="1424"/>
      <w:r w:rsidRPr="00B076E0">
        <w:rPr>
          <w:lang w:val="en-US"/>
        </w:rPr>
        <w:t xml:space="preserve"> </w:t>
      </w:r>
    </w:p>
    <w:p w:rsidR="00080F3E" w:rsidRPr="00B076E0" w:rsidRDefault="009F729C" w:rsidP="000C5D32">
      <w:pPr>
        <w:pStyle w:val="RCLdesc"/>
        <w:rPr>
          <w:lang w:val="en-US"/>
        </w:rPr>
      </w:pPr>
      <w:bookmarkStart w:id="1425" w:name="_Toc402888133"/>
      <w:r>
        <w:rPr>
          <w:lang w:val="en-US"/>
        </w:rPr>
        <w:t xml:space="preserve">Product </w:t>
      </w:r>
      <w:r w:rsidR="00C47C27" w:rsidRPr="00B076E0">
        <w:rPr>
          <w:lang w:val="en-US"/>
        </w:rPr>
        <w:t>orbit plots for web 1 month 4 sat</w:t>
      </w:r>
      <w:bookmarkEnd w:id="1425"/>
      <w:r w:rsidR="00C47C27" w:rsidRPr="00B076E0">
        <w:rPr>
          <w:lang w:val="en-US"/>
        </w:rPr>
        <w:t xml:space="preserve"> </w:t>
      </w:r>
    </w:p>
    <w:p w:rsidR="00080F3E" w:rsidRPr="00B076E0" w:rsidRDefault="00C47C27" w:rsidP="000C5D32">
      <w:pPr>
        <w:pStyle w:val="RCLdesc"/>
        <w:rPr>
          <w:lang w:val="en-US"/>
        </w:rPr>
      </w:pPr>
      <w:bookmarkStart w:id="1426" w:name="_Toc402888134"/>
      <w:r w:rsidRPr="00B076E0">
        <w:rPr>
          <w:lang w:val="en-US"/>
        </w:rPr>
        <w:t>Usage :</w:t>
      </w:r>
      <w:r w:rsidRPr="00B076E0">
        <w:rPr>
          <w:lang w:val="en-US"/>
        </w:rPr>
        <w:tab/>
        <w:t>RCL_product_visu_orbit_onemonth_nolog   year month</w:t>
      </w:r>
      <w:bookmarkEnd w:id="1426"/>
      <w:r w:rsidRPr="00B076E0">
        <w:rPr>
          <w:lang w:val="en-US"/>
        </w:rPr>
        <w:t xml:space="preserve"> </w:t>
      </w:r>
    </w:p>
    <w:p w:rsidR="00080F3E" w:rsidRPr="00B076E0" w:rsidRDefault="00C47C27" w:rsidP="000C5D32">
      <w:pPr>
        <w:pStyle w:val="RCLdesc"/>
        <w:rPr>
          <w:lang w:val="en-US"/>
        </w:rPr>
      </w:pPr>
      <w:r w:rsidRPr="00B076E0">
        <w:rPr>
          <w:lang w:val="en-US"/>
        </w:rPr>
        <w:t xml:space="preserve">    </w:t>
      </w:r>
      <w:bookmarkStart w:id="1427" w:name="_Toc402888135"/>
      <w:r w:rsidRPr="00B076E0">
        <w:rPr>
          <w:lang w:val="en-US"/>
        </w:rPr>
        <w:t xml:space="preserve">ex: </w:t>
      </w:r>
      <w:r w:rsidRPr="00B076E0">
        <w:rPr>
          <w:lang w:val="en-US"/>
        </w:rPr>
        <w:tab/>
        <w:t>RCL_product_visu_orbit_onemonth_nolog 2009 12</w:t>
      </w:r>
      <w:bookmarkEnd w:id="1427"/>
      <w:r w:rsidRPr="00B076E0">
        <w:rPr>
          <w:lang w:val="en-US"/>
        </w:rPr>
        <w:t xml:space="preserve"> </w:t>
      </w:r>
    </w:p>
    <w:p w:rsidR="005908A1" w:rsidRPr="00B076E0" w:rsidRDefault="00B40F88" w:rsidP="005908A1">
      <w:pPr>
        <w:pStyle w:val="RCLdesc"/>
        <w:spacing w:after="0"/>
        <w:rPr>
          <w:lang w:val="en-US"/>
        </w:rPr>
      </w:pPr>
      <w:r>
        <w:rPr>
          <w:lang w:val="en-US"/>
        </w:rPr>
        <w:t>This command uses</w:t>
      </w:r>
      <w:r w:rsidR="005908A1" w:rsidRPr="00B076E0">
        <w:rPr>
          <w:lang w:val="en-US"/>
        </w:rPr>
        <w:t xml:space="preserve">   </w:t>
      </w:r>
      <w:r w:rsidR="005908A1" w:rsidRPr="00B076E0">
        <w:rPr>
          <w:lang w:val="en-US"/>
        </w:rPr>
        <w:tab/>
        <w:t>RCL_product_visu_orbit_oneday</w:t>
      </w:r>
    </w:p>
    <w:p w:rsidR="005908A1" w:rsidRPr="00B076E0" w:rsidRDefault="005908A1" w:rsidP="00944892">
      <w:pPr>
        <w:pStyle w:val="RCLdesc"/>
        <w:rPr>
          <w:lang w:val="en-US"/>
        </w:rPr>
      </w:pPr>
      <w:r w:rsidRPr="00B076E0">
        <w:rPr>
          <w:lang w:val="en-US"/>
        </w:rPr>
        <w:tab/>
      </w:r>
      <w:r w:rsidRPr="00B076E0">
        <w:rPr>
          <w:lang w:val="en-US"/>
        </w:rPr>
        <w:tab/>
        <w:t>RCL_list_days_of_month</w:t>
      </w:r>
    </w:p>
    <w:p w:rsidR="00080F3E" w:rsidRPr="00944892" w:rsidRDefault="00C47C27" w:rsidP="002868AB">
      <w:pPr>
        <w:pStyle w:val="Titre3"/>
        <w:rPr>
          <w:lang w:val="en-GB"/>
        </w:rPr>
      </w:pPr>
      <w:r w:rsidRPr="00B076E0">
        <w:rPr>
          <w:lang w:val="en-US"/>
        </w:rPr>
        <w:t xml:space="preserve">  </w:t>
      </w:r>
      <w:bookmarkStart w:id="1428" w:name="_Toc402888136"/>
      <w:bookmarkStart w:id="1429" w:name="_Toc409634042"/>
      <w:bookmarkStart w:id="1430" w:name="_Toc416973886"/>
      <w:r w:rsidRPr="00944892">
        <w:rPr>
          <w:lang w:val="en-GB"/>
        </w:rPr>
        <w:t>RCL_product_visu_orbit_onemonth</w:t>
      </w:r>
      <w:bookmarkEnd w:id="1428"/>
      <w:bookmarkEnd w:id="1429"/>
      <w:bookmarkEnd w:id="1430"/>
      <w:r w:rsidRPr="00944892">
        <w:rPr>
          <w:lang w:val="en-GB"/>
        </w:rPr>
        <w:t xml:space="preserve">       </w:t>
      </w:r>
    </w:p>
    <w:p w:rsidR="00080F3E" w:rsidRPr="00B076E0" w:rsidRDefault="009F729C" w:rsidP="000C5D32">
      <w:pPr>
        <w:pStyle w:val="RCLdesc"/>
        <w:rPr>
          <w:lang w:val="en-US"/>
        </w:rPr>
      </w:pPr>
      <w:bookmarkStart w:id="1431" w:name="_Toc402888137"/>
      <w:r>
        <w:rPr>
          <w:lang w:val="en-US"/>
        </w:rPr>
        <w:t xml:space="preserve">Product </w:t>
      </w:r>
      <w:r w:rsidR="00C47C27" w:rsidRPr="00B076E0">
        <w:rPr>
          <w:lang w:val="en-US"/>
        </w:rPr>
        <w:t>visu_orbit files 1 month 4 sat</w:t>
      </w:r>
      <w:bookmarkEnd w:id="1431"/>
      <w:r w:rsidR="00C47C27" w:rsidRPr="00B076E0">
        <w:rPr>
          <w:lang w:val="en-US"/>
        </w:rPr>
        <w:t xml:space="preserve"> </w:t>
      </w:r>
    </w:p>
    <w:p w:rsidR="00080F3E" w:rsidRPr="00B076E0" w:rsidRDefault="00C47C27" w:rsidP="000C5D32">
      <w:pPr>
        <w:pStyle w:val="RCLdesc"/>
        <w:rPr>
          <w:lang w:val="en-US"/>
        </w:rPr>
      </w:pPr>
      <w:bookmarkStart w:id="1432" w:name="_Toc402888138"/>
      <w:r w:rsidRPr="00B076E0">
        <w:rPr>
          <w:lang w:val="en-US"/>
        </w:rPr>
        <w:t>Usage :</w:t>
      </w:r>
      <w:r w:rsidRPr="00B076E0">
        <w:rPr>
          <w:lang w:val="en-US"/>
        </w:rPr>
        <w:tab/>
        <w:t>RCL_product_visu_orbit_onemonth   year month</w:t>
      </w:r>
      <w:bookmarkEnd w:id="1432"/>
      <w:r w:rsidRPr="00B076E0">
        <w:rPr>
          <w:lang w:val="en-US"/>
        </w:rPr>
        <w:t xml:space="preserve"> </w:t>
      </w:r>
    </w:p>
    <w:p w:rsidR="00080F3E" w:rsidRPr="00314D77" w:rsidRDefault="00C47C27" w:rsidP="000C5D32">
      <w:pPr>
        <w:pStyle w:val="RCLdesc"/>
        <w:rPr>
          <w:lang w:val="en-GB"/>
        </w:rPr>
      </w:pPr>
      <w:r w:rsidRPr="00B076E0">
        <w:rPr>
          <w:lang w:val="en-US"/>
        </w:rPr>
        <w:t xml:space="preserve">    </w:t>
      </w:r>
      <w:bookmarkStart w:id="1433" w:name="_Toc402888139"/>
      <w:r w:rsidRPr="00314D77">
        <w:rPr>
          <w:lang w:val="en-GB"/>
        </w:rPr>
        <w:t xml:space="preserve">ex: </w:t>
      </w:r>
      <w:r w:rsidRPr="00314D77">
        <w:rPr>
          <w:lang w:val="en-GB"/>
        </w:rPr>
        <w:tab/>
        <w:t>RCL_product_visu_orbit_onemonth 2009 12</w:t>
      </w:r>
      <w:bookmarkEnd w:id="1433"/>
      <w:r w:rsidRPr="00314D77">
        <w:rPr>
          <w:lang w:val="en-GB"/>
        </w:rPr>
        <w:t xml:space="preserve"> </w:t>
      </w:r>
    </w:p>
    <w:p w:rsidR="005908A1" w:rsidRPr="00B40F88" w:rsidRDefault="00B40F88" w:rsidP="000C5D32">
      <w:pPr>
        <w:pStyle w:val="RCLdesc"/>
        <w:rPr>
          <w:lang w:val="en-GB"/>
        </w:rPr>
      </w:pPr>
      <w:r w:rsidRPr="00B40F88">
        <w:rPr>
          <w:lang w:val="en-GB"/>
        </w:rPr>
        <w:t>This command uses</w:t>
      </w:r>
      <w:r w:rsidR="005908A1" w:rsidRPr="00B40F88">
        <w:rPr>
          <w:lang w:val="en-GB"/>
        </w:rPr>
        <w:t xml:space="preserve">  RCL_product_visu_orbit_onemonth_nolog</w:t>
      </w:r>
    </w:p>
    <w:p w:rsidR="00080F3E" w:rsidRDefault="00C47C27" w:rsidP="002868AB">
      <w:pPr>
        <w:pStyle w:val="Titre3"/>
      </w:pPr>
      <w:r w:rsidRPr="00B40F88">
        <w:rPr>
          <w:lang w:val="en-GB"/>
        </w:rPr>
        <w:t xml:space="preserve">  </w:t>
      </w:r>
      <w:bookmarkStart w:id="1434" w:name="_Toc402888140"/>
      <w:bookmarkStart w:id="1435" w:name="_Toc409634043"/>
      <w:bookmarkStart w:id="1436" w:name="_Toc416973887"/>
      <w:r>
        <w:t>RCL_product_visu_orbit_oneyear</w:t>
      </w:r>
      <w:bookmarkEnd w:id="1434"/>
      <w:bookmarkEnd w:id="1435"/>
      <w:bookmarkEnd w:id="1436"/>
      <w:r>
        <w:t xml:space="preserve">        </w:t>
      </w:r>
    </w:p>
    <w:p w:rsidR="00080F3E" w:rsidRPr="009F729C" w:rsidRDefault="009F729C" w:rsidP="000C5D32">
      <w:pPr>
        <w:pStyle w:val="RCLdesc"/>
        <w:rPr>
          <w:lang w:val="en-GB"/>
        </w:rPr>
      </w:pPr>
      <w:bookmarkStart w:id="1437" w:name="_Toc402888141"/>
      <w:r w:rsidRPr="009F729C">
        <w:rPr>
          <w:lang w:val="en-GB"/>
        </w:rPr>
        <w:t xml:space="preserve">Product </w:t>
      </w:r>
      <w:r w:rsidR="00C47C27" w:rsidRPr="009F729C">
        <w:rPr>
          <w:lang w:val="en-GB"/>
        </w:rPr>
        <w:t>orbit plots for web</w:t>
      </w:r>
      <w:bookmarkEnd w:id="1437"/>
      <w:r w:rsidR="00C47C27" w:rsidRPr="009F729C">
        <w:rPr>
          <w:lang w:val="en-GB"/>
        </w:rPr>
        <w:t xml:space="preserve"> </w:t>
      </w:r>
    </w:p>
    <w:p w:rsidR="00080F3E" w:rsidRPr="00B076E0" w:rsidRDefault="00C47C27" w:rsidP="000C5D32">
      <w:pPr>
        <w:pStyle w:val="RCLdesc"/>
        <w:rPr>
          <w:lang w:val="en-US"/>
        </w:rPr>
      </w:pPr>
      <w:bookmarkStart w:id="1438" w:name="_Toc402888142"/>
      <w:r w:rsidRPr="00B076E0">
        <w:rPr>
          <w:lang w:val="en-US"/>
        </w:rPr>
        <w:t>Usage :</w:t>
      </w:r>
      <w:r w:rsidRPr="00B076E0">
        <w:rPr>
          <w:lang w:val="en-US"/>
        </w:rPr>
        <w:tab/>
        <w:t>RCL_product_visu_orbit_oneyear   year</w:t>
      </w:r>
      <w:bookmarkEnd w:id="1438"/>
      <w:r w:rsidRPr="00B076E0">
        <w:rPr>
          <w:lang w:val="en-US"/>
        </w:rPr>
        <w:t xml:space="preserve"> </w:t>
      </w:r>
    </w:p>
    <w:p w:rsidR="00080F3E" w:rsidRPr="00314D77" w:rsidRDefault="00C47C27" w:rsidP="000C5D32">
      <w:pPr>
        <w:pStyle w:val="RCLdesc"/>
        <w:rPr>
          <w:lang w:val="en-GB"/>
        </w:rPr>
      </w:pPr>
      <w:r w:rsidRPr="00B076E0">
        <w:rPr>
          <w:lang w:val="en-US"/>
        </w:rPr>
        <w:t xml:space="preserve">    </w:t>
      </w:r>
      <w:bookmarkStart w:id="1439" w:name="_Toc402888143"/>
      <w:r w:rsidRPr="00314D77">
        <w:rPr>
          <w:lang w:val="en-GB"/>
        </w:rPr>
        <w:t xml:space="preserve">ex: </w:t>
      </w:r>
      <w:r w:rsidRPr="00314D77">
        <w:rPr>
          <w:lang w:val="en-GB"/>
        </w:rPr>
        <w:tab/>
        <w:t>RCL_product_visu_orbit_oneyear 2009</w:t>
      </w:r>
      <w:bookmarkEnd w:id="1439"/>
    </w:p>
    <w:p w:rsidR="00132986" w:rsidRPr="00B40F88" w:rsidRDefault="00B40F88" w:rsidP="000C5D32">
      <w:pPr>
        <w:pStyle w:val="RCLdesc"/>
        <w:rPr>
          <w:lang w:val="en-GB"/>
        </w:rPr>
      </w:pPr>
      <w:r w:rsidRPr="00B40F88">
        <w:rPr>
          <w:lang w:val="en-GB"/>
        </w:rPr>
        <w:t>This command uses</w:t>
      </w:r>
      <w:r w:rsidR="00132986" w:rsidRPr="00B40F88">
        <w:rPr>
          <w:lang w:val="en-GB"/>
        </w:rPr>
        <w:t xml:space="preserve">       RCL_product_visu_orbit_onemonth</w:t>
      </w:r>
    </w:p>
    <w:p w:rsidR="00080F3E" w:rsidRPr="00B40F88" w:rsidRDefault="00080F3E" w:rsidP="000C5D32">
      <w:pPr>
        <w:pStyle w:val="RCLdesc"/>
        <w:rPr>
          <w:lang w:val="en-GB"/>
        </w:rPr>
      </w:pPr>
    </w:p>
    <w:p w:rsidR="00080F3E" w:rsidRPr="00B40F88" w:rsidRDefault="00080F3E" w:rsidP="000C5D32">
      <w:pPr>
        <w:pStyle w:val="RCLdesc"/>
        <w:rPr>
          <w:lang w:val="en-GB"/>
        </w:rPr>
      </w:pPr>
    </w:p>
    <w:p w:rsidR="007D18E8" w:rsidRPr="00B40F88" w:rsidRDefault="007D18E8" w:rsidP="000C5D32">
      <w:pPr>
        <w:pStyle w:val="RCLdesc"/>
        <w:rPr>
          <w:lang w:val="en-GB"/>
        </w:rPr>
      </w:pPr>
    </w:p>
    <w:p w:rsidR="00080F3E" w:rsidRDefault="00C47C27" w:rsidP="00260CFE">
      <w:pPr>
        <w:pStyle w:val="Titre2"/>
      </w:pPr>
      <w:bookmarkStart w:id="1440" w:name="_Toc402888144"/>
      <w:bookmarkStart w:id="1441" w:name="_Toc409634044"/>
      <w:bookmarkStart w:id="1442" w:name="_Toc416973888"/>
      <w:r>
        <w:t>Utilitaires pour le temps</w:t>
      </w:r>
      <w:bookmarkEnd w:id="1440"/>
      <w:bookmarkEnd w:id="1441"/>
      <w:bookmarkEnd w:id="1442"/>
    </w:p>
    <w:p w:rsidR="00080F3E" w:rsidRDefault="00C47C27" w:rsidP="002868AB">
      <w:pPr>
        <w:pStyle w:val="Titre3"/>
      </w:pPr>
      <w:r>
        <w:t xml:space="preserve">  </w:t>
      </w:r>
      <w:bookmarkStart w:id="1443" w:name="_Toc402888145"/>
      <w:bookmarkStart w:id="1444" w:name="_Toc409634045"/>
      <w:bookmarkStart w:id="1445" w:name="_Toc416973889"/>
      <w:r>
        <w:t>RCL_current_date</w:t>
      </w:r>
      <w:bookmarkEnd w:id="1443"/>
      <w:bookmarkEnd w:id="1444"/>
      <w:bookmarkEnd w:id="1445"/>
      <w:r>
        <w:t xml:space="preserve">       </w:t>
      </w:r>
    </w:p>
    <w:p w:rsidR="00080F3E" w:rsidRDefault="00C47C27" w:rsidP="000C5D32">
      <w:pPr>
        <w:pStyle w:val="RCLdesc"/>
      </w:pPr>
      <w:bookmarkStart w:id="1446" w:name="_Toc402888146"/>
      <w:r>
        <w:t>Retourne la date courante sous la forme : 2012-08-28 14:08:16 day 241 Julsec 1346155696</w:t>
      </w:r>
      <w:bookmarkEnd w:id="1446"/>
    </w:p>
    <w:p w:rsidR="00080F3E" w:rsidRPr="00B076E0" w:rsidRDefault="00C47C27" w:rsidP="000C5D32">
      <w:pPr>
        <w:pStyle w:val="RCLdesc"/>
        <w:rPr>
          <w:lang w:val="en-US"/>
        </w:rPr>
      </w:pPr>
      <w:bookmarkStart w:id="1447" w:name="_Toc402888147"/>
      <w:r w:rsidRPr="00B076E0">
        <w:rPr>
          <w:lang w:val="en-US"/>
        </w:rPr>
        <w:t>Usage :</w:t>
      </w:r>
      <w:r w:rsidRPr="00B076E0">
        <w:rPr>
          <w:lang w:val="en-US"/>
        </w:rPr>
        <w:tab/>
        <w:t>RCL_current_dat</w:t>
      </w:r>
      <w:bookmarkEnd w:id="1447"/>
      <w:r w:rsidR="00BC4F05" w:rsidRPr="00B076E0">
        <w:rPr>
          <w:lang w:val="en-US"/>
        </w:rPr>
        <w:t>e</w:t>
      </w:r>
    </w:p>
    <w:p w:rsidR="00BC4F05" w:rsidRPr="00B076E0" w:rsidRDefault="00BC4F05" w:rsidP="000C5D32">
      <w:pPr>
        <w:pStyle w:val="RCLdesc"/>
        <w:rPr>
          <w:lang w:val="en-US"/>
        </w:rPr>
      </w:pPr>
      <w:r w:rsidRPr="00B076E0">
        <w:rPr>
          <w:lang w:val="en-US"/>
        </w:rPr>
        <w:t>Could return : 2014-11-20 15:32:33 day 324 Julsec 1416493953</w:t>
      </w:r>
    </w:p>
    <w:p w:rsidR="00080F3E" w:rsidRDefault="00C47C27" w:rsidP="002868AB">
      <w:pPr>
        <w:pStyle w:val="Titre3"/>
      </w:pPr>
      <w:r w:rsidRPr="00B076E0">
        <w:rPr>
          <w:lang w:val="en-US"/>
        </w:rPr>
        <w:t xml:space="preserve">  </w:t>
      </w:r>
      <w:bookmarkStart w:id="1448" w:name="_Toc402888148"/>
      <w:bookmarkStart w:id="1449" w:name="_Toc409634046"/>
      <w:bookmarkStart w:id="1450" w:name="_Toc416973890"/>
      <w:r>
        <w:t>RCL_nday_of_month</w:t>
      </w:r>
      <w:bookmarkEnd w:id="1448"/>
      <w:bookmarkEnd w:id="1449"/>
      <w:bookmarkEnd w:id="1450"/>
      <w:r>
        <w:t xml:space="preserve">      </w:t>
      </w:r>
    </w:p>
    <w:p w:rsidR="00080F3E" w:rsidRPr="00B076E0" w:rsidRDefault="0007253C" w:rsidP="000C5D32">
      <w:pPr>
        <w:pStyle w:val="RCLdesc"/>
        <w:rPr>
          <w:lang w:val="en-US"/>
        </w:rPr>
      </w:pPr>
      <w:bookmarkStart w:id="1451" w:name="_Toc402888149"/>
      <w:r w:rsidRPr="00B076E0">
        <w:rPr>
          <w:lang w:val="en-US"/>
        </w:rPr>
        <w:t>Return</w:t>
      </w:r>
      <w:r w:rsidR="00C47C27" w:rsidRPr="00B076E0">
        <w:rPr>
          <w:lang w:val="en-US"/>
        </w:rPr>
        <w:t xml:space="preserve"> number of day in a month</w:t>
      </w:r>
      <w:bookmarkEnd w:id="1451"/>
      <w:r w:rsidR="00C47C27" w:rsidRPr="00B076E0">
        <w:rPr>
          <w:lang w:val="en-US"/>
        </w:rPr>
        <w:t xml:space="preserve"> </w:t>
      </w:r>
    </w:p>
    <w:p w:rsidR="00080F3E" w:rsidRPr="00B076E0" w:rsidRDefault="00C47C27" w:rsidP="000C5D32">
      <w:pPr>
        <w:pStyle w:val="RCLdesc"/>
        <w:rPr>
          <w:lang w:val="en-US"/>
        </w:rPr>
      </w:pPr>
      <w:bookmarkStart w:id="1452" w:name="_Toc402888150"/>
      <w:r w:rsidRPr="00B076E0">
        <w:rPr>
          <w:lang w:val="en-US"/>
        </w:rPr>
        <w:t>Usage :</w:t>
      </w:r>
      <w:r w:rsidRPr="00B076E0">
        <w:rPr>
          <w:lang w:val="en-US"/>
        </w:rPr>
        <w:tab/>
        <w:t>RCL_nday_of_month   year month</w:t>
      </w:r>
      <w:bookmarkEnd w:id="1452"/>
      <w:r w:rsidRPr="00B076E0">
        <w:rPr>
          <w:lang w:val="en-US"/>
        </w:rPr>
        <w:t xml:space="preserve"> </w:t>
      </w:r>
    </w:p>
    <w:p w:rsidR="00080F3E" w:rsidRPr="00B076E0" w:rsidRDefault="00C47C27" w:rsidP="000C5D32">
      <w:pPr>
        <w:pStyle w:val="RCLdesc"/>
        <w:rPr>
          <w:lang w:val="en-US"/>
        </w:rPr>
      </w:pPr>
      <w:r w:rsidRPr="00B076E0">
        <w:rPr>
          <w:lang w:val="en-US"/>
        </w:rPr>
        <w:t xml:space="preserve">    </w:t>
      </w:r>
      <w:bookmarkStart w:id="1453" w:name="_Toc402888151"/>
      <w:r w:rsidRPr="00B076E0">
        <w:rPr>
          <w:lang w:val="en-US"/>
        </w:rPr>
        <w:t xml:space="preserve">ex: </w:t>
      </w:r>
      <w:r w:rsidRPr="00B076E0">
        <w:rPr>
          <w:lang w:val="en-US"/>
        </w:rPr>
        <w:tab/>
        <w:t>RCL_nday_of_month 1997 11</w:t>
      </w:r>
      <w:bookmarkEnd w:id="1453"/>
      <w:r w:rsidRPr="00B076E0">
        <w:rPr>
          <w:lang w:val="en-US"/>
        </w:rPr>
        <w:t xml:space="preserve"> </w:t>
      </w:r>
    </w:p>
    <w:p w:rsidR="00080F3E" w:rsidRDefault="00C47C27" w:rsidP="000C5D32">
      <w:pPr>
        <w:pStyle w:val="RCLdesc"/>
      </w:pPr>
      <w:r w:rsidRPr="00B076E0">
        <w:rPr>
          <w:lang w:val="en-US"/>
        </w:rPr>
        <w:tab/>
      </w:r>
      <w:bookmarkStart w:id="1454" w:name="_Toc402888152"/>
      <w:r>
        <w:t>Retourne dans ce cas 30. Valide depuis 1972 jusqu’à 2058.</w:t>
      </w:r>
      <w:bookmarkEnd w:id="1454"/>
    </w:p>
    <w:p w:rsidR="00080F3E" w:rsidRDefault="00C47C27" w:rsidP="002868AB">
      <w:pPr>
        <w:pStyle w:val="Titre3"/>
      </w:pPr>
      <w:r>
        <w:t xml:space="preserve">  </w:t>
      </w:r>
      <w:bookmarkStart w:id="1455" w:name="_Toc402888153"/>
      <w:bookmarkStart w:id="1456" w:name="_Toc409634047"/>
      <w:bookmarkStart w:id="1457" w:name="_Toc416973891"/>
      <w:r>
        <w:t>RCL_next_day</w:t>
      </w:r>
      <w:bookmarkEnd w:id="1455"/>
      <w:bookmarkEnd w:id="1456"/>
      <w:bookmarkEnd w:id="1457"/>
      <w:r>
        <w:t xml:space="preserve">           </w:t>
      </w:r>
    </w:p>
    <w:p w:rsidR="00080F3E" w:rsidRPr="00B076E0" w:rsidRDefault="0007253C" w:rsidP="000C5D32">
      <w:pPr>
        <w:pStyle w:val="RCLdesc"/>
        <w:rPr>
          <w:lang w:val="en-US"/>
        </w:rPr>
      </w:pPr>
      <w:bookmarkStart w:id="1458" w:name="_Toc402888154"/>
      <w:r w:rsidRPr="00B076E0">
        <w:rPr>
          <w:lang w:val="en-US"/>
        </w:rPr>
        <w:t>Return</w:t>
      </w:r>
      <w:r w:rsidR="00C47C27" w:rsidRPr="00B076E0">
        <w:rPr>
          <w:lang w:val="en-US"/>
        </w:rPr>
        <w:t xml:space="preserve"> date of next day, as '20070925'</w:t>
      </w:r>
      <w:bookmarkEnd w:id="1458"/>
    </w:p>
    <w:p w:rsidR="00080F3E" w:rsidRPr="00B076E0" w:rsidRDefault="00C47C27" w:rsidP="000C5D32">
      <w:pPr>
        <w:pStyle w:val="RCLdesc"/>
        <w:rPr>
          <w:lang w:val="en-US"/>
        </w:rPr>
      </w:pPr>
      <w:bookmarkStart w:id="1459" w:name="_Toc402888155"/>
      <w:r w:rsidRPr="00B076E0">
        <w:rPr>
          <w:lang w:val="en-US"/>
        </w:rPr>
        <w:t>Usage :</w:t>
      </w:r>
      <w:r w:rsidRPr="00B076E0">
        <w:rPr>
          <w:lang w:val="en-US"/>
        </w:rPr>
        <w:tab/>
        <w:t>RCL_next_day   date</w:t>
      </w:r>
      <w:bookmarkEnd w:id="1459"/>
      <w:r w:rsidRPr="00B076E0">
        <w:rPr>
          <w:lang w:val="en-US"/>
        </w:rPr>
        <w:t xml:space="preserve"> </w:t>
      </w:r>
    </w:p>
    <w:p w:rsidR="00080F3E" w:rsidRPr="00B076E0" w:rsidRDefault="00C47C27" w:rsidP="000C5D32">
      <w:pPr>
        <w:pStyle w:val="RCLdesc"/>
        <w:rPr>
          <w:lang w:val="en-US"/>
        </w:rPr>
      </w:pPr>
      <w:r w:rsidRPr="00B076E0">
        <w:rPr>
          <w:lang w:val="en-US"/>
        </w:rPr>
        <w:t xml:space="preserve">    </w:t>
      </w:r>
      <w:bookmarkStart w:id="1460" w:name="_Toc402888156"/>
      <w:r w:rsidRPr="00B076E0">
        <w:rPr>
          <w:lang w:val="en-US"/>
        </w:rPr>
        <w:t xml:space="preserve">ex: </w:t>
      </w:r>
      <w:r w:rsidRPr="00B076E0">
        <w:rPr>
          <w:lang w:val="en-US"/>
        </w:rPr>
        <w:tab/>
        <w:t>RCL_next_day 20070925</w:t>
      </w:r>
      <w:bookmarkEnd w:id="1460"/>
    </w:p>
    <w:p w:rsidR="00080F3E" w:rsidRPr="00B076E0" w:rsidRDefault="00C47C27" w:rsidP="000C5D32">
      <w:pPr>
        <w:pStyle w:val="RCLdesc"/>
      </w:pPr>
      <w:bookmarkStart w:id="1461" w:name="_Toc402888157"/>
      <w:r w:rsidRPr="00B076E0">
        <w:t>Retourrne dans ce cas 20070926. Valide depuis 1972 jusqu’à 2058.</w:t>
      </w:r>
      <w:bookmarkEnd w:id="1461"/>
    </w:p>
    <w:p w:rsidR="00776B62" w:rsidRDefault="00B40F88" w:rsidP="000C5D32">
      <w:pPr>
        <w:pStyle w:val="RCLdesc"/>
        <w:rPr>
          <w:lang w:val="en-GB"/>
        </w:rPr>
      </w:pPr>
      <w:r>
        <w:rPr>
          <w:lang w:val="en-GB"/>
        </w:rPr>
        <w:t>This command uses</w:t>
      </w:r>
      <w:r w:rsidR="00776B62" w:rsidRPr="00776B62">
        <w:rPr>
          <w:lang w:val="en-GB"/>
        </w:rPr>
        <w:t xml:space="preserve">        RCL_nday_of_month</w:t>
      </w:r>
    </w:p>
    <w:p w:rsidR="00080F3E" w:rsidRDefault="00C47C27" w:rsidP="002868AB">
      <w:pPr>
        <w:pStyle w:val="Titre3"/>
      </w:pPr>
      <w:r w:rsidRPr="00B076E0">
        <w:rPr>
          <w:lang w:val="en-US"/>
        </w:rPr>
        <w:t xml:space="preserve">  </w:t>
      </w:r>
      <w:bookmarkStart w:id="1462" w:name="_Toc402888158"/>
      <w:bookmarkStart w:id="1463" w:name="_Toc409634048"/>
      <w:bookmarkStart w:id="1464" w:name="_Toc416973892"/>
      <w:r>
        <w:t>RCL_previous_day</w:t>
      </w:r>
      <w:bookmarkEnd w:id="1462"/>
      <w:bookmarkEnd w:id="1463"/>
      <w:bookmarkEnd w:id="1464"/>
      <w:r>
        <w:t xml:space="preserve">       </w:t>
      </w:r>
    </w:p>
    <w:p w:rsidR="00080F3E" w:rsidRDefault="0007253C" w:rsidP="000C5D32">
      <w:pPr>
        <w:pStyle w:val="RCLdesc"/>
        <w:rPr>
          <w:lang w:val="en-GB"/>
        </w:rPr>
      </w:pPr>
      <w:bookmarkStart w:id="1465" w:name="_Toc402888159"/>
      <w:r>
        <w:rPr>
          <w:lang w:val="en-GB"/>
        </w:rPr>
        <w:t>Return</w:t>
      </w:r>
      <w:r w:rsidR="00C47C27">
        <w:rPr>
          <w:lang w:val="en-GB"/>
        </w:rPr>
        <w:t xml:space="preserve"> date one day before, as '20070925'</w:t>
      </w:r>
      <w:bookmarkEnd w:id="1465"/>
      <w:r w:rsidR="00C47C27">
        <w:rPr>
          <w:lang w:val="en-GB"/>
        </w:rPr>
        <w:t xml:space="preserve"> </w:t>
      </w:r>
    </w:p>
    <w:p w:rsidR="00080F3E" w:rsidRDefault="00C47C27" w:rsidP="000C5D32">
      <w:pPr>
        <w:pStyle w:val="RCLdesc"/>
        <w:rPr>
          <w:lang w:val="en-GB"/>
        </w:rPr>
      </w:pPr>
      <w:bookmarkStart w:id="1466" w:name="_Toc402888160"/>
      <w:r>
        <w:rPr>
          <w:lang w:val="en-GB"/>
        </w:rPr>
        <w:t>Usage:</w:t>
      </w:r>
      <w:r>
        <w:rPr>
          <w:lang w:val="en-GB"/>
        </w:rPr>
        <w:tab/>
        <w:t>RCL_previous_day   date</w:t>
      </w:r>
      <w:bookmarkEnd w:id="1466"/>
      <w:r>
        <w:rPr>
          <w:lang w:val="en-GB"/>
        </w:rPr>
        <w:t xml:space="preserve"> </w:t>
      </w:r>
    </w:p>
    <w:p w:rsidR="00080F3E" w:rsidRDefault="00C47C27" w:rsidP="000C5D32">
      <w:pPr>
        <w:pStyle w:val="RCLdesc"/>
        <w:rPr>
          <w:lang w:val="en-GB"/>
        </w:rPr>
      </w:pPr>
      <w:r>
        <w:rPr>
          <w:lang w:val="en-GB"/>
        </w:rPr>
        <w:t xml:space="preserve">    </w:t>
      </w:r>
      <w:bookmarkStart w:id="1467" w:name="_Toc402888161"/>
      <w:r>
        <w:rPr>
          <w:lang w:val="en-GB"/>
        </w:rPr>
        <w:t xml:space="preserve">ex: </w:t>
      </w:r>
      <w:r>
        <w:rPr>
          <w:lang w:val="en-GB"/>
        </w:rPr>
        <w:tab/>
        <w:t>RCL_previous_day 20070925</w:t>
      </w:r>
      <w:bookmarkEnd w:id="1467"/>
    </w:p>
    <w:p w:rsidR="00080F3E" w:rsidRPr="00B076E0" w:rsidRDefault="00D5261A" w:rsidP="000C5D32">
      <w:pPr>
        <w:pStyle w:val="RCLdesc"/>
      </w:pPr>
      <w:bookmarkStart w:id="1468" w:name="_Toc402888162"/>
      <w:r w:rsidRPr="00B076E0">
        <w:t>Retourne dans ce cas 20070924</w:t>
      </w:r>
      <w:r w:rsidR="00C47C27" w:rsidRPr="00B076E0">
        <w:t>. Valide depuis 1972 jusqu’à 2058.</w:t>
      </w:r>
      <w:bookmarkEnd w:id="1468"/>
    </w:p>
    <w:p w:rsidR="00776B62" w:rsidRDefault="00B40F88" w:rsidP="000C5D32">
      <w:pPr>
        <w:pStyle w:val="RCLdesc"/>
        <w:rPr>
          <w:lang w:val="en-GB"/>
        </w:rPr>
      </w:pPr>
      <w:r>
        <w:rPr>
          <w:lang w:val="en-GB"/>
        </w:rPr>
        <w:t>This command uses</w:t>
      </w:r>
      <w:r w:rsidR="00776B62" w:rsidRPr="00776B62">
        <w:rPr>
          <w:lang w:val="en-GB"/>
        </w:rPr>
        <w:t xml:space="preserve">    RCL_nday_of_month</w:t>
      </w:r>
    </w:p>
    <w:p w:rsidR="00080F3E" w:rsidRDefault="00C47C27" w:rsidP="002868AB">
      <w:pPr>
        <w:pStyle w:val="Titre3"/>
      </w:pPr>
      <w:r w:rsidRPr="00B076E0">
        <w:rPr>
          <w:lang w:val="en-US"/>
        </w:rPr>
        <w:t xml:space="preserve">  </w:t>
      </w:r>
      <w:bookmarkStart w:id="1469" w:name="_Toc402888163"/>
      <w:bookmarkStart w:id="1470" w:name="_Toc409634049"/>
      <w:bookmarkStart w:id="1471" w:name="_Toc416973893"/>
      <w:r>
        <w:t>RCL_decode_datiso</w:t>
      </w:r>
      <w:bookmarkEnd w:id="1469"/>
      <w:bookmarkEnd w:id="1470"/>
      <w:bookmarkEnd w:id="1471"/>
      <w:r>
        <w:t xml:space="preserve">      </w:t>
      </w:r>
    </w:p>
    <w:p w:rsidR="00080F3E" w:rsidRPr="00B076E0" w:rsidRDefault="00C47C27" w:rsidP="000C5D32">
      <w:pPr>
        <w:pStyle w:val="RCLdesc"/>
        <w:rPr>
          <w:lang w:val="en-US"/>
        </w:rPr>
      </w:pPr>
      <w:r w:rsidRPr="00B076E0">
        <w:rPr>
          <w:lang w:val="en-US"/>
        </w:rPr>
        <w:t xml:space="preserve"> </w:t>
      </w:r>
      <w:bookmarkStart w:id="1472" w:name="_Toc402888164"/>
      <w:r w:rsidR="0007253C" w:rsidRPr="00B076E0">
        <w:rPr>
          <w:lang w:val="en-US"/>
        </w:rPr>
        <w:t>Return</w:t>
      </w:r>
      <w:r w:rsidRPr="00B076E0">
        <w:rPr>
          <w:lang w:val="en-US"/>
        </w:rPr>
        <w:t xml:space="preserve"> elements of an ISO date .</w:t>
      </w:r>
      <w:bookmarkEnd w:id="1472"/>
    </w:p>
    <w:p w:rsidR="00080F3E" w:rsidRDefault="00C47C27" w:rsidP="000C5D32">
      <w:pPr>
        <w:pStyle w:val="RCLdesc"/>
      </w:pPr>
      <w:bookmarkStart w:id="1473" w:name="_Toc402888165"/>
      <w:r>
        <w:t>Usage :</w:t>
      </w:r>
      <w:r>
        <w:tab/>
        <w:t>RCL_decode_datiso   datiso</w:t>
      </w:r>
      <w:bookmarkEnd w:id="1473"/>
      <w:r>
        <w:t xml:space="preserve"> </w:t>
      </w:r>
    </w:p>
    <w:p w:rsidR="00080F3E" w:rsidRDefault="00C47C27" w:rsidP="000C5D32">
      <w:pPr>
        <w:pStyle w:val="RCLdesc"/>
      </w:pPr>
      <w:r>
        <w:t xml:space="preserve">    </w:t>
      </w:r>
      <w:bookmarkStart w:id="1474" w:name="_Toc402888166"/>
      <w:r>
        <w:t xml:space="preserve">ex: </w:t>
      </w:r>
      <w:r>
        <w:tab/>
        <w:t>RCL_decode_datiso 2001-09-23T09:17:03.000Z</w:t>
      </w:r>
      <w:bookmarkEnd w:id="1474"/>
    </w:p>
    <w:p w:rsidR="00080F3E" w:rsidRDefault="00C47C27" w:rsidP="000C5D32">
      <w:pPr>
        <w:pStyle w:val="RCLdesc"/>
      </w:pPr>
      <w:r>
        <w:tab/>
      </w:r>
      <w:bookmarkStart w:id="1475" w:name="_Toc402888167"/>
      <w:r w:rsidR="00F12E04">
        <w:t>will</w:t>
      </w:r>
      <w:r>
        <w:t xml:space="preserve"> return 2001 09 23 09 17 03</w:t>
      </w:r>
      <w:bookmarkEnd w:id="1475"/>
    </w:p>
    <w:p w:rsidR="00F12E04" w:rsidRDefault="00F12E04" w:rsidP="002868AB">
      <w:pPr>
        <w:pStyle w:val="Titre3"/>
      </w:pPr>
      <w:r>
        <w:t xml:space="preserve">  </w:t>
      </w:r>
      <w:bookmarkStart w:id="1476" w:name="_Toc409634050"/>
      <w:bookmarkStart w:id="1477" w:name="_Toc416973894"/>
      <w:r>
        <w:t>RCL_decode_datim</w:t>
      </w:r>
      <w:bookmarkEnd w:id="1476"/>
      <w:bookmarkEnd w:id="1477"/>
      <w:r>
        <w:t xml:space="preserve">      </w:t>
      </w:r>
    </w:p>
    <w:p w:rsidR="00F12E04" w:rsidRPr="00B076E0" w:rsidRDefault="00F12E04" w:rsidP="00F12E04">
      <w:pPr>
        <w:pStyle w:val="RCLdesc"/>
        <w:rPr>
          <w:lang w:val="en-US"/>
        </w:rPr>
      </w:pPr>
      <w:r w:rsidRPr="00B076E0">
        <w:rPr>
          <w:lang w:val="en-US"/>
        </w:rPr>
        <w:t xml:space="preserve"> Return elements of a date_time variable.</w:t>
      </w:r>
    </w:p>
    <w:p w:rsidR="00F12E04" w:rsidRDefault="00F12E04" w:rsidP="00F12E04">
      <w:pPr>
        <w:pStyle w:val="RCLdesc"/>
      </w:pPr>
      <w:r>
        <w:t>Usage :</w:t>
      </w:r>
      <w:r>
        <w:tab/>
        <w:t xml:space="preserve">RCL_decode_datim   datim </w:t>
      </w:r>
    </w:p>
    <w:p w:rsidR="00F12E04" w:rsidRDefault="00F12E04" w:rsidP="00F12E04">
      <w:pPr>
        <w:pStyle w:val="RCLdesc"/>
      </w:pPr>
      <w:r>
        <w:t xml:space="preserve">    ex: </w:t>
      </w:r>
      <w:r>
        <w:tab/>
        <w:t xml:space="preserve">RCL_decode_datim </w:t>
      </w:r>
      <w:r w:rsidRPr="00F12E04">
        <w:t>20010923_091703</w:t>
      </w:r>
    </w:p>
    <w:p w:rsidR="00F12E04" w:rsidRDefault="00F12E04" w:rsidP="00A14BFE">
      <w:pPr>
        <w:pStyle w:val="RCLdesc"/>
      </w:pPr>
      <w:r>
        <w:tab/>
        <w:t>will return 2001 09 23 09 17 03</w:t>
      </w:r>
    </w:p>
    <w:p w:rsidR="00A65F4A" w:rsidRDefault="00A65F4A" w:rsidP="002868AB">
      <w:pPr>
        <w:pStyle w:val="Titre3"/>
      </w:pPr>
      <w:r>
        <w:t xml:space="preserve">  </w:t>
      </w:r>
      <w:bookmarkStart w:id="1478" w:name="_Toc409634051"/>
      <w:bookmarkStart w:id="1479" w:name="_Toc416973895"/>
      <w:r>
        <w:t>RCL_encode_datiso</w:t>
      </w:r>
      <w:bookmarkEnd w:id="1478"/>
      <w:bookmarkEnd w:id="1479"/>
      <w:r>
        <w:t xml:space="preserve">      </w:t>
      </w:r>
    </w:p>
    <w:p w:rsidR="00A65F4A" w:rsidRPr="00B076E0" w:rsidRDefault="00A65F4A" w:rsidP="00A65F4A">
      <w:pPr>
        <w:pStyle w:val="RCLdesc"/>
        <w:rPr>
          <w:lang w:val="en-US"/>
        </w:rPr>
      </w:pPr>
      <w:r w:rsidRPr="00B076E0">
        <w:rPr>
          <w:lang w:val="en-US"/>
        </w:rPr>
        <w:t xml:space="preserve"> Return ISO_date from year month day hour min sec.</w:t>
      </w:r>
    </w:p>
    <w:p w:rsidR="00A65F4A" w:rsidRPr="00B076E0" w:rsidRDefault="00A65F4A" w:rsidP="00A65F4A">
      <w:pPr>
        <w:pStyle w:val="RCLdesc"/>
        <w:rPr>
          <w:lang w:val="en-US"/>
        </w:rPr>
      </w:pPr>
      <w:r w:rsidRPr="00B076E0">
        <w:rPr>
          <w:lang w:val="en-US"/>
        </w:rPr>
        <w:t>Usage :</w:t>
      </w:r>
      <w:r w:rsidRPr="00B076E0">
        <w:rPr>
          <w:lang w:val="en-US"/>
        </w:rPr>
        <w:tab/>
        <w:t>RCL_encode_datiso   month day hour min sec</w:t>
      </w:r>
    </w:p>
    <w:p w:rsidR="00A65F4A" w:rsidRDefault="00A65F4A" w:rsidP="00A65F4A">
      <w:pPr>
        <w:pStyle w:val="RCLdesc"/>
      </w:pPr>
      <w:r w:rsidRPr="00B076E0">
        <w:rPr>
          <w:lang w:val="en-US"/>
        </w:rPr>
        <w:t xml:space="preserve">    </w:t>
      </w:r>
      <w:r>
        <w:t xml:space="preserve">ex: </w:t>
      </w:r>
      <w:r>
        <w:tab/>
      </w:r>
      <w:r w:rsidRPr="00A65F4A">
        <w:t>RCL_encode_datiso 2001 09 23  09 17 03</w:t>
      </w:r>
    </w:p>
    <w:p w:rsidR="00A65F4A" w:rsidRDefault="00A65F4A" w:rsidP="00944892">
      <w:pPr>
        <w:pStyle w:val="RCLdesc"/>
      </w:pPr>
      <w:r>
        <w:tab/>
        <w:t xml:space="preserve">will return </w:t>
      </w:r>
      <w:r w:rsidRPr="00A65F4A">
        <w:t>2001-09-23T09:17:03.000Z</w:t>
      </w:r>
    </w:p>
    <w:p w:rsidR="00080F3E" w:rsidRPr="00944892" w:rsidRDefault="00C47C27" w:rsidP="002868AB">
      <w:pPr>
        <w:pStyle w:val="Titre3"/>
        <w:rPr>
          <w:lang w:val="en-GB"/>
        </w:rPr>
      </w:pPr>
      <w:r w:rsidRPr="00944892">
        <w:rPr>
          <w:lang w:val="en-GB"/>
        </w:rPr>
        <w:t xml:space="preserve">  </w:t>
      </w:r>
      <w:bookmarkStart w:id="1480" w:name="_Toc402888168"/>
      <w:bookmarkStart w:id="1481" w:name="_Toc409634052"/>
      <w:bookmarkStart w:id="1482" w:name="_Toc416973896"/>
      <w:r w:rsidRPr="00944892">
        <w:rPr>
          <w:lang w:val="en-GB"/>
        </w:rPr>
        <w:t>RCL_list_days_of_month</w:t>
      </w:r>
      <w:bookmarkEnd w:id="1480"/>
      <w:bookmarkEnd w:id="1481"/>
      <w:bookmarkEnd w:id="1482"/>
      <w:r w:rsidRPr="00944892">
        <w:rPr>
          <w:lang w:val="en-GB"/>
        </w:rPr>
        <w:t xml:space="preserve"> </w:t>
      </w:r>
    </w:p>
    <w:p w:rsidR="00080F3E" w:rsidRPr="00B076E0" w:rsidRDefault="00C47C27" w:rsidP="009F729C">
      <w:pPr>
        <w:pStyle w:val="RCLdesc"/>
        <w:ind w:right="-143"/>
        <w:rPr>
          <w:lang w:val="en-US"/>
        </w:rPr>
      </w:pPr>
      <w:r w:rsidRPr="00B076E0">
        <w:rPr>
          <w:lang w:val="en-US"/>
        </w:rPr>
        <w:t xml:space="preserve"> </w:t>
      </w:r>
      <w:bookmarkStart w:id="1483" w:name="_Toc402888169"/>
      <w:r w:rsidR="0007253C" w:rsidRPr="00B076E0">
        <w:rPr>
          <w:lang w:val="en-US"/>
        </w:rPr>
        <w:t>Return</w:t>
      </w:r>
      <w:r w:rsidRPr="00B076E0">
        <w:rPr>
          <w:lang w:val="en-US"/>
        </w:rPr>
        <w:t xml:space="preserve"> list of days in a month as 01 02.... 29 30 according month and year</w:t>
      </w:r>
      <w:bookmarkEnd w:id="1483"/>
      <w:r w:rsidRPr="00B076E0">
        <w:rPr>
          <w:lang w:val="en-US"/>
        </w:rPr>
        <w:t xml:space="preserve"> </w:t>
      </w:r>
      <w:bookmarkStart w:id="1484" w:name="_Toc402888170"/>
      <w:r w:rsidR="007D18E8" w:rsidRPr="00B076E0">
        <w:rPr>
          <w:lang w:val="en-US"/>
        </w:rPr>
        <w:t xml:space="preserve"> </w:t>
      </w:r>
      <w:r w:rsidRPr="009F729C">
        <w:rPr>
          <w:sz w:val="16"/>
          <w:szCs w:val="16"/>
          <w:lang w:val="en-US"/>
        </w:rPr>
        <w:t>(1971 &lt; year &lt; 2059)</w:t>
      </w:r>
      <w:bookmarkEnd w:id="1484"/>
      <w:r w:rsidRPr="009F729C">
        <w:rPr>
          <w:sz w:val="16"/>
          <w:szCs w:val="16"/>
          <w:lang w:val="en-US"/>
        </w:rPr>
        <w:t xml:space="preserve"> </w:t>
      </w:r>
    </w:p>
    <w:p w:rsidR="00080F3E" w:rsidRPr="00B076E0" w:rsidRDefault="00C47C27" w:rsidP="000C5D32">
      <w:pPr>
        <w:pStyle w:val="RCLdesc"/>
        <w:rPr>
          <w:lang w:val="en-US"/>
        </w:rPr>
      </w:pPr>
      <w:bookmarkStart w:id="1485" w:name="_Toc402888171"/>
      <w:r w:rsidRPr="00B076E0">
        <w:rPr>
          <w:lang w:val="en-US"/>
        </w:rPr>
        <w:t>Usage :</w:t>
      </w:r>
      <w:r w:rsidRPr="00B076E0">
        <w:rPr>
          <w:lang w:val="en-US"/>
        </w:rPr>
        <w:tab/>
        <w:t>RCL_list_days_of_month  year month</w:t>
      </w:r>
      <w:bookmarkEnd w:id="1485"/>
      <w:r w:rsidRPr="00B076E0">
        <w:rPr>
          <w:lang w:val="en-US"/>
        </w:rPr>
        <w:t xml:space="preserve"> </w:t>
      </w:r>
      <w:r w:rsidRPr="00B076E0">
        <w:rPr>
          <w:lang w:val="en-US"/>
        </w:rPr>
        <w:tab/>
      </w:r>
    </w:p>
    <w:p w:rsidR="00080F3E" w:rsidRPr="00B076E0" w:rsidRDefault="00C47C27" w:rsidP="000C5D32">
      <w:pPr>
        <w:pStyle w:val="RCLdesc"/>
        <w:rPr>
          <w:lang w:val="en-US"/>
        </w:rPr>
      </w:pPr>
      <w:bookmarkStart w:id="1486" w:name="_Toc402888172"/>
      <w:r w:rsidRPr="00B076E0">
        <w:rPr>
          <w:lang w:val="en-US"/>
        </w:rPr>
        <w:t xml:space="preserve">ex: </w:t>
      </w:r>
      <w:r w:rsidRPr="00B076E0">
        <w:rPr>
          <w:lang w:val="en-US"/>
        </w:rPr>
        <w:tab/>
        <w:t>RCL_list_days_of_month 1997 11</w:t>
      </w:r>
      <w:bookmarkEnd w:id="1486"/>
      <w:r w:rsidRPr="00B076E0">
        <w:rPr>
          <w:lang w:val="en-US"/>
        </w:rPr>
        <w:t xml:space="preserve"> </w:t>
      </w:r>
    </w:p>
    <w:p w:rsidR="00A02E22" w:rsidRPr="00B076E0" w:rsidRDefault="00A02E22" w:rsidP="000C5D32">
      <w:pPr>
        <w:pStyle w:val="RCLdesc"/>
        <w:rPr>
          <w:rFonts w:ascii="Liberation Sans Narrow" w:hAnsi="Liberation Sans Narrow"/>
          <w:sz w:val="16"/>
          <w:lang w:val="en-US"/>
        </w:rPr>
      </w:pPr>
      <w:r w:rsidRPr="00B076E0">
        <w:rPr>
          <w:lang w:val="en-US"/>
        </w:rPr>
        <w:t xml:space="preserve">will return </w:t>
      </w:r>
      <w:r w:rsidRPr="00B076E0">
        <w:rPr>
          <w:rFonts w:ascii="Liberation Sans Narrow" w:hAnsi="Liberation Sans Narrow"/>
          <w:sz w:val="16"/>
          <w:lang w:val="en-US"/>
        </w:rPr>
        <w:t>01 02 03 04 05 06 07 08 09 10 11 12 13 14 15 16 17 18 19 20 21 22 23 24 25 26 27 28 29 30</w:t>
      </w:r>
    </w:p>
    <w:p w:rsidR="004C2530" w:rsidRDefault="00B40F88" w:rsidP="000C5D32">
      <w:pPr>
        <w:pStyle w:val="RCLdesc"/>
        <w:rPr>
          <w:lang w:val="en-US"/>
        </w:rPr>
      </w:pPr>
      <w:r>
        <w:rPr>
          <w:lang w:val="en-US"/>
        </w:rPr>
        <w:t>This command uses</w:t>
      </w:r>
      <w:r w:rsidR="004C2530" w:rsidRPr="00B076E0">
        <w:rPr>
          <w:lang w:val="en-US"/>
        </w:rPr>
        <w:tab/>
        <w:t>RCL_nday_of_month</w:t>
      </w:r>
    </w:p>
    <w:p w:rsidR="000378E7" w:rsidRDefault="000378E7" w:rsidP="000C5D32">
      <w:pPr>
        <w:pStyle w:val="RCLdesc"/>
        <w:rPr>
          <w:lang w:val="en-US"/>
        </w:rPr>
      </w:pPr>
    </w:p>
    <w:p w:rsidR="000378E7" w:rsidRDefault="000378E7" w:rsidP="000C5D32">
      <w:pPr>
        <w:pStyle w:val="RCLdesc"/>
        <w:rPr>
          <w:lang w:val="en-US"/>
        </w:rPr>
      </w:pPr>
    </w:p>
    <w:p w:rsidR="000378E7" w:rsidRDefault="000378E7" w:rsidP="000C5D32">
      <w:pPr>
        <w:pStyle w:val="RCLdesc"/>
        <w:rPr>
          <w:lang w:val="en-US"/>
        </w:rPr>
      </w:pPr>
    </w:p>
    <w:p w:rsidR="000378E7" w:rsidRDefault="000378E7" w:rsidP="000C5D32">
      <w:pPr>
        <w:pStyle w:val="RCLdesc"/>
        <w:rPr>
          <w:lang w:val="en-US"/>
        </w:rPr>
      </w:pPr>
    </w:p>
    <w:p w:rsidR="000378E7" w:rsidRDefault="000378E7" w:rsidP="000C5D32">
      <w:pPr>
        <w:pStyle w:val="RCLdesc"/>
        <w:rPr>
          <w:lang w:val="en-US"/>
        </w:rPr>
      </w:pPr>
    </w:p>
    <w:p w:rsidR="000378E7" w:rsidRDefault="000378E7" w:rsidP="000C5D32">
      <w:pPr>
        <w:pStyle w:val="RCLdesc"/>
        <w:rPr>
          <w:lang w:val="en-US"/>
        </w:rPr>
      </w:pPr>
    </w:p>
    <w:p w:rsidR="000378E7" w:rsidRPr="00B076E0" w:rsidRDefault="000378E7" w:rsidP="000C5D32">
      <w:pPr>
        <w:pStyle w:val="RCLdesc"/>
        <w:rPr>
          <w:lang w:val="en-US"/>
        </w:rPr>
      </w:pPr>
    </w:p>
    <w:p w:rsidR="00080F3E" w:rsidRDefault="00C47C27" w:rsidP="00260CFE">
      <w:pPr>
        <w:pStyle w:val="Titre2"/>
      </w:pPr>
      <w:bookmarkStart w:id="1487" w:name="_Toc402888173"/>
      <w:bookmarkStart w:id="1488" w:name="_Toc409634053"/>
      <w:bookmarkStart w:id="1489" w:name="_Toc416973897"/>
      <w:r>
        <w:t>Commandes de Visualisation</w:t>
      </w:r>
      <w:bookmarkEnd w:id="1487"/>
      <w:bookmarkEnd w:id="1488"/>
      <w:bookmarkEnd w:id="1489"/>
    </w:p>
    <w:p w:rsidR="00080F3E" w:rsidRDefault="00C47C27" w:rsidP="002868AB">
      <w:pPr>
        <w:pStyle w:val="Titre3"/>
      </w:pPr>
      <w:r>
        <w:t xml:space="preserve">  </w:t>
      </w:r>
      <w:bookmarkStart w:id="1490" w:name="_Toc402888174"/>
      <w:bookmarkStart w:id="1491" w:name="_Toc409634054"/>
      <w:bookmarkStart w:id="1492" w:name="_Toc416973898"/>
      <w:r>
        <w:t>RCL_visu_spectro</w:t>
      </w:r>
      <w:bookmarkEnd w:id="1490"/>
      <w:bookmarkEnd w:id="1491"/>
      <w:bookmarkEnd w:id="1492"/>
      <w:r>
        <w:t xml:space="preserve">        </w:t>
      </w:r>
    </w:p>
    <w:p w:rsidR="00080F3E" w:rsidRPr="00B076E0" w:rsidRDefault="00C47C27" w:rsidP="000C5D32">
      <w:pPr>
        <w:pStyle w:val="RCLdesc"/>
        <w:rPr>
          <w:lang w:val="en-US"/>
        </w:rPr>
      </w:pPr>
      <w:bookmarkStart w:id="1493" w:name="_Toc402888175"/>
      <w:r w:rsidRPr="00B076E0">
        <w:rPr>
          <w:lang w:val="en-US"/>
        </w:rPr>
        <w:t>Visualization of a Spectrogram RFF file</w:t>
      </w:r>
      <w:bookmarkEnd w:id="1493"/>
    </w:p>
    <w:p w:rsidR="00080F3E" w:rsidRPr="00B076E0" w:rsidRDefault="00C47C27" w:rsidP="000C5D32">
      <w:pPr>
        <w:pStyle w:val="listeargs"/>
        <w:rPr>
          <w:lang w:val="en-US"/>
        </w:rPr>
      </w:pPr>
      <w:bookmarkStart w:id="1494" w:name="_Toc402888176"/>
      <w:r w:rsidRPr="00B076E0">
        <w:rPr>
          <w:lang w:val="en-US"/>
        </w:rPr>
        <w:t>Usage :</w:t>
      </w:r>
      <w:r w:rsidRPr="00B076E0">
        <w:rPr>
          <w:lang w:val="en-US"/>
        </w:rPr>
        <w:tab/>
        <w:t>RCL_visu_spectro   SP.rff datiso1 datiso2 f1 f2 pmin pmax</w:t>
      </w:r>
      <w:bookmarkEnd w:id="1494"/>
      <w:r w:rsidRPr="00B076E0">
        <w:rPr>
          <w:lang w:val="en-US"/>
        </w:rPr>
        <w:t xml:space="preserve"> </w:t>
      </w:r>
    </w:p>
    <w:p w:rsidR="00080F3E" w:rsidRPr="00B076E0" w:rsidRDefault="00C47C27" w:rsidP="000C5D32">
      <w:pPr>
        <w:pStyle w:val="listeargs"/>
        <w:rPr>
          <w:lang w:val="en-US"/>
        </w:rPr>
      </w:pPr>
      <w:r w:rsidRPr="00B076E0">
        <w:rPr>
          <w:lang w:val="en-US"/>
        </w:rPr>
        <w:t xml:space="preserve">    </w:t>
      </w:r>
      <w:r w:rsidRPr="00B076E0">
        <w:rPr>
          <w:lang w:val="en-US"/>
        </w:rPr>
        <w:tab/>
      </w:r>
      <w:r w:rsidRPr="00B076E0">
        <w:rPr>
          <w:lang w:val="en-US"/>
        </w:rPr>
        <w:tab/>
      </w:r>
      <w:r w:rsidRPr="00B076E0">
        <w:rPr>
          <w:lang w:val="en-US"/>
        </w:rPr>
        <w:tab/>
      </w:r>
      <w:bookmarkStart w:id="1495" w:name="_Toc402888177"/>
      <w:r w:rsidRPr="00B076E0">
        <w:rPr>
          <w:lang w:val="en-US"/>
        </w:rPr>
        <w:t xml:space="preserve">SP.rff          </w:t>
      </w:r>
      <w:r w:rsidRPr="00B076E0">
        <w:rPr>
          <w:lang w:val="en-US"/>
        </w:rPr>
        <w:tab/>
        <w:t>: name of a spectro RFF file</w:t>
      </w:r>
      <w:bookmarkEnd w:id="1495"/>
      <w:r w:rsidRPr="00B076E0">
        <w:rPr>
          <w:lang w:val="en-US"/>
        </w:rPr>
        <w:t xml:space="preserve"> </w:t>
      </w:r>
    </w:p>
    <w:p w:rsidR="00080F3E" w:rsidRPr="00B076E0" w:rsidRDefault="00C47C27" w:rsidP="000C5D32">
      <w:pPr>
        <w:pStyle w:val="listeargs"/>
        <w:rPr>
          <w:lang w:val="en-US"/>
        </w:rPr>
      </w:pPr>
      <w:r w:rsidRPr="00B076E0">
        <w:rPr>
          <w:lang w:val="en-US"/>
        </w:rPr>
        <w:t xml:space="preserve">   </w:t>
      </w:r>
      <w:r w:rsidRPr="00B076E0">
        <w:rPr>
          <w:lang w:val="en-US"/>
        </w:rPr>
        <w:tab/>
      </w:r>
      <w:r w:rsidRPr="00B076E0">
        <w:rPr>
          <w:lang w:val="en-US"/>
        </w:rPr>
        <w:tab/>
      </w:r>
      <w:r w:rsidRPr="00B076E0">
        <w:rPr>
          <w:lang w:val="en-US"/>
        </w:rPr>
        <w:tab/>
      </w:r>
      <w:bookmarkStart w:id="1496" w:name="_Toc402888178"/>
      <w:r w:rsidRPr="00B076E0">
        <w:rPr>
          <w:lang w:val="en-US"/>
        </w:rPr>
        <w:t xml:space="preserve">datiso1 datiso2 </w:t>
      </w:r>
      <w:r w:rsidRPr="00B076E0">
        <w:rPr>
          <w:lang w:val="en-US"/>
        </w:rPr>
        <w:tab/>
        <w:t>: iso date/time first and end</w:t>
      </w:r>
      <w:bookmarkEnd w:id="1496"/>
      <w:r w:rsidRPr="00B076E0">
        <w:rPr>
          <w:lang w:val="en-US"/>
        </w:rPr>
        <w:t xml:space="preserve"> </w:t>
      </w:r>
    </w:p>
    <w:p w:rsidR="00080F3E" w:rsidRPr="00B076E0" w:rsidRDefault="00C47C27" w:rsidP="000C5D32">
      <w:pPr>
        <w:pStyle w:val="listeargs"/>
        <w:rPr>
          <w:lang w:val="en-US"/>
        </w:rPr>
      </w:pPr>
      <w:r w:rsidRPr="00B076E0">
        <w:rPr>
          <w:lang w:val="en-US"/>
        </w:rPr>
        <w:t xml:space="preserve">    </w:t>
      </w:r>
      <w:r w:rsidRPr="00B076E0">
        <w:rPr>
          <w:lang w:val="en-US"/>
        </w:rPr>
        <w:tab/>
      </w:r>
      <w:r w:rsidRPr="00B076E0">
        <w:rPr>
          <w:lang w:val="en-US"/>
        </w:rPr>
        <w:tab/>
      </w:r>
      <w:r w:rsidRPr="00B076E0">
        <w:rPr>
          <w:lang w:val="en-US"/>
        </w:rPr>
        <w:tab/>
      </w:r>
      <w:bookmarkStart w:id="1497" w:name="_Toc402888179"/>
      <w:r w:rsidRPr="00B076E0">
        <w:rPr>
          <w:lang w:val="en-US"/>
        </w:rPr>
        <w:t xml:space="preserve">f1 f2           </w:t>
      </w:r>
      <w:r w:rsidR="0058456A" w:rsidRPr="00B076E0">
        <w:rPr>
          <w:lang w:val="en-US"/>
        </w:rPr>
        <w:tab/>
      </w:r>
      <w:r w:rsidRPr="00B076E0">
        <w:rPr>
          <w:lang w:val="en-US"/>
        </w:rPr>
        <w:tab/>
        <w:t>: frequency bounds to plot</w:t>
      </w:r>
      <w:bookmarkEnd w:id="1497"/>
      <w:r w:rsidRPr="00B076E0">
        <w:rPr>
          <w:lang w:val="en-US"/>
        </w:rPr>
        <w:t xml:space="preserve"> </w:t>
      </w:r>
    </w:p>
    <w:p w:rsidR="00080F3E" w:rsidRPr="00B076E0" w:rsidRDefault="00C47C27" w:rsidP="000C5D32">
      <w:pPr>
        <w:pStyle w:val="listeargs"/>
        <w:rPr>
          <w:lang w:val="en-US"/>
        </w:rPr>
      </w:pPr>
      <w:r w:rsidRPr="00B076E0">
        <w:rPr>
          <w:lang w:val="en-US"/>
        </w:rPr>
        <w:t xml:space="preserve">   </w:t>
      </w:r>
      <w:r w:rsidRPr="00B076E0">
        <w:rPr>
          <w:lang w:val="en-US"/>
        </w:rPr>
        <w:tab/>
      </w:r>
      <w:r w:rsidRPr="00B076E0">
        <w:rPr>
          <w:lang w:val="en-US"/>
        </w:rPr>
        <w:tab/>
      </w:r>
      <w:r w:rsidRPr="00B076E0">
        <w:rPr>
          <w:lang w:val="en-US"/>
        </w:rPr>
        <w:tab/>
      </w:r>
      <w:bookmarkStart w:id="1498" w:name="_Toc402888180"/>
      <w:r w:rsidRPr="00B076E0">
        <w:rPr>
          <w:lang w:val="en-US"/>
        </w:rPr>
        <w:t xml:space="preserve">pmin pmax      </w:t>
      </w:r>
      <w:r w:rsidRPr="00B076E0">
        <w:rPr>
          <w:lang w:val="en-US"/>
        </w:rPr>
        <w:tab/>
        <w:t>: min max power for dynamic colors</w:t>
      </w:r>
      <w:bookmarkEnd w:id="1498"/>
      <w:r w:rsidRPr="00B076E0">
        <w:rPr>
          <w:lang w:val="en-US"/>
        </w:rPr>
        <w:t xml:space="preserve"> </w:t>
      </w:r>
    </w:p>
    <w:p w:rsidR="00080F3E" w:rsidRPr="00B076E0" w:rsidRDefault="00C47C27" w:rsidP="000C5D32">
      <w:pPr>
        <w:pStyle w:val="listeargs"/>
        <w:rPr>
          <w:lang w:val="en-US"/>
        </w:rPr>
      </w:pPr>
      <w:r w:rsidRPr="00B076E0">
        <w:rPr>
          <w:lang w:val="en-US"/>
        </w:rPr>
        <w:t xml:space="preserve">    </w:t>
      </w:r>
      <w:r w:rsidRPr="00B076E0">
        <w:rPr>
          <w:lang w:val="en-US"/>
        </w:rPr>
        <w:tab/>
      </w:r>
      <w:r w:rsidRPr="00B076E0">
        <w:rPr>
          <w:lang w:val="en-US"/>
        </w:rPr>
        <w:tab/>
      </w:r>
      <w:r w:rsidRPr="00B076E0">
        <w:rPr>
          <w:lang w:val="en-US"/>
        </w:rPr>
        <w:tab/>
      </w:r>
      <w:bookmarkStart w:id="1499" w:name="_Toc402888181"/>
      <w:r w:rsidRPr="00B076E0">
        <w:rPr>
          <w:lang w:val="en-US"/>
        </w:rPr>
        <w:t xml:space="preserve">fi1, fi2        </w:t>
      </w:r>
      <w:r w:rsidR="0058456A" w:rsidRPr="00B076E0">
        <w:rPr>
          <w:lang w:val="en-US"/>
        </w:rPr>
        <w:tab/>
      </w:r>
      <w:r w:rsidRPr="00B076E0">
        <w:rPr>
          <w:lang w:val="en-US"/>
        </w:rPr>
        <w:tab/>
        <w:t>: frequency bounds for integrated power</w:t>
      </w:r>
      <w:bookmarkEnd w:id="1499"/>
      <w:r w:rsidRPr="00B076E0">
        <w:rPr>
          <w:lang w:val="en-US"/>
        </w:rPr>
        <w:t xml:space="preserve"> </w:t>
      </w:r>
    </w:p>
    <w:p w:rsidR="00080F3E" w:rsidRPr="00B076E0" w:rsidRDefault="00C47C27" w:rsidP="000C5D32">
      <w:pPr>
        <w:pStyle w:val="RCLdesc"/>
        <w:rPr>
          <w:lang w:val="en-US"/>
        </w:rPr>
      </w:pPr>
      <w:r w:rsidRPr="00B076E0">
        <w:rPr>
          <w:lang w:val="en-US"/>
        </w:rPr>
        <w:t xml:space="preserve"> </w:t>
      </w:r>
    </w:p>
    <w:p w:rsidR="00080F3E" w:rsidRDefault="00C12B61" w:rsidP="000C5D32">
      <w:pPr>
        <w:pStyle w:val="listeargs"/>
      </w:pPr>
      <w:bookmarkStart w:id="1500" w:name="_Toc402888182"/>
      <w:r w:rsidRPr="00B076E0">
        <w:rPr>
          <w:lang w:val="en-US"/>
        </w:rPr>
        <w:t xml:space="preserve">   </w:t>
      </w:r>
      <w:r w:rsidR="00C47C27">
        <w:t xml:space="preserve">ex1 : </w:t>
      </w:r>
      <w:r w:rsidR="00C47C27">
        <w:tab/>
        <w:t>RCL_visu_spectro   toto_SP.rff  2001-09-23T09:00:00.000Z \</w:t>
      </w:r>
      <w:bookmarkEnd w:id="1500"/>
    </w:p>
    <w:p w:rsidR="00080F3E" w:rsidRDefault="0058456A" w:rsidP="000C5D32">
      <w:pPr>
        <w:pStyle w:val="RCLdesc"/>
      </w:pPr>
      <w:bookmarkStart w:id="1501" w:name="_Toc402888183"/>
      <w:r>
        <w:tab/>
      </w:r>
      <w:r>
        <w:tab/>
      </w:r>
      <w:r>
        <w:tab/>
      </w:r>
      <w:r>
        <w:tab/>
        <w:t xml:space="preserve">      </w:t>
      </w:r>
      <w:r w:rsidR="00C47C27">
        <w:t>2001-09-23T11:00:00.000Z  0. 5. 0. 0. 0.2 10.</w:t>
      </w:r>
      <w:bookmarkEnd w:id="1501"/>
      <w:r w:rsidR="00C47C27">
        <w:t xml:space="preserve"> </w:t>
      </w:r>
    </w:p>
    <w:p w:rsidR="00080F3E" w:rsidRPr="00314D77" w:rsidRDefault="00C12B61" w:rsidP="000C5D32">
      <w:pPr>
        <w:pStyle w:val="RCLdesc"/>
        <w:rPr>
          <w:lang w:val="en-GB"/>
        </w:rPr>
      </w:pPr>
      <w:bookmarkStart w:id="1502" w:name="_Toc402888184"/>
      <w:r>
        <w:t xml:space="preserve">   </w:t>
      </w:r>
      <w:r w:rsidR="00C47C27">
        <w:t>ex2 :</w:t>
      </w:r>
      <w:r w:rsidR="00C47C27">
        <w:tab/>
        <w:t xml:space="preserve">RCL_visu_spectro   toto_SP.rff  0 0  0. </w:t>
      </w:r>
      <w:r w:rsidR="00C47C27" w:rsidRPr="00314D77">
        <w:rPr>
          <w:lang w:val="en-GB"/>
        </w:rPr>
        <w:t>0. 0. 0. 0.2 0.</w:t>
      </w:r>
      <w:bookmarkEnd w:id="1502"/>
    </w:p>
    <w:p w:rsidR="005F749D" w:rsidRPr="00314D77" w:rsidRDefault="00B40F88" w:rsidP="000E0F6F">
      <w:pPr>
        <w:pStyle w:val="RCLdesc"/>
        <w:spacing w:after="0"/>
        <w:rPr>
          <w:lang w:val="en-GB"/>
        </w:rPr>
      </w:pPr>
      <w:r w:rsidRPr="00314D77">
        <w:rPr>
          <w:lang w:val="en-GB"/>
        </w:rPr>
        <w:t>This command uses</w:t>
      </w:r>
      <w:r w:rsidR="005F749D" w:rsidRPr="00314D77">
        <w:rPr>
          <w:lang w:val="en-GB"/>
        </w:rPr>
        <w:t xml:space="preserve"> </w:t>
      </w:r>
      <w:r w:rsidR="000E0F6F" w:rsidRPr="00314D77">
        <w:rPr>
          <w:lang w:val="en-GB"/>
        </w:rPr>
        <w:tab/>
      </w:r>
      <w:r w:rsidR="005F749D" w:rsidRPr="00314D77">
        <w:rPr>
          <w:lang w:val="en-GB"/>
        </w:rPr>
        <w:t>RCL_version</w:t>
      </w:r>
    </w:p>
    <w:p w:rsidR="000E0F6F" w:rsidRPr="00314D77" w:rsidRDefault="000E0F6F" w:rsidP="000E0F6F">
      <w:pPr>
        <w:pStyle w:val="RCLdesc"/>
        <w:spacing w:after="0"/>
        <w:rPr>
          <w:lang w:val="en-GB"/>
        </w:rPr>
      </w:pPr>
      <w:r w:rsidRPr="00314D77">
        <w:rPr>
          <w:lang w:val="en-GB"/>
        </w:rPr>
        <w:tab/>
      </w:r>
      <w:r w:rsidRPr="00314D77">
        <w:rPr>
          <w:lang w:val="en-GB"/>
        </w:rPr>
        <w:tab/>
        <w:t>RCL_decode_datiso</w:t>
      </w:r>
    </w:p>
    <w:p w:rsidR="000E0F6F" w:rsidRPr="00B076E0" w:rsidRDefault="000E0F6F" w:rsidP="000E0F6F">
      <w:pPr>
        <w:pStyle w:val="RCLdesc"/>
        <w:spacing w:after="0"/>
        <w:rPr>
          <w:lang w:val="en-US"/>
        </w:rPr>
      </w:pPr>
      <w:r w:rsidRPr="00314D77">
        <w:rPr>
          <w:lang w:val="en-GB"/>
        </w:rPr>
        <w:tab/>
      </w:r>
      <w:r w:rsidRPr="00314D77">
        <w:rPr>
          <w:lang w:val="en-GB"/>
        </w:rPr>
        <w:tab/>
      </w:r>
      <w:r w:rsidRPr="00B076E0">
        <w:rPr>
          <w:lang w:val="en-US"/>
        </w:rPr>
        <w:t>RCL_get_data_CLUPOS</w:t>
      </w:r>
    </w:p>
    <w:p w:rsidR="000E0F6F" w:rsidRPr="00B076E0" w:rsidRDefault="000E0F6F" w:rsidP="000E0F6F">
      <w:pPr>
        <w:pStyle w:val="RCLdesc"/>
        <w:spacing w:after="0"/>
        <w:rPr>
          <w:lang w:val="en-US"/>
        </w:rPr>
      </w:pPr>
      <w:r w:rsidRPr="00B076E0">
        <w:rPr>
          <w:lang w:val="en-US"/>
        </w:rPr>
        <w:tab/>
      </w:r>
      <w:r w:rsidRPr="00B076E0">
        <w:rPr>
          <w:lang w:val="en-US"/>
        </w:rPr>
        <w:tab/>
        <w:t>RCL_get_data_CLUFGM</w:t>
      </w:r>
    </w:p>
    <w:p w:rsidR="00080F3E" w:rsidRDefault="00C47C27" w:rsidP="002868AB">
      <w:pPr>
        <w:pStyle w:val="Titre3"/>
      </w:pPr>
      <w:r w:rsidRPr="00B076E0">
        <w:rPr>
          <w:lang w:val="en-US"/>
        </w:rPr>
        <w:t xml:space="preserve">  </w:t>
      </w:r>
      <w:bookmarkStart w:id="1503" w:name="_Toc402888185"/>
      <w:bookmarkStart w:id="1504" w:name="_Toc409634055"/>
      <w:bookmarkStart w:id="1505" w:name="_Toc416973899"/>
      <w:r>
        <w:t>RCL_visu_spectro_3H</w:t>
      </w:r>
      <w:bookmarkEnd w:id="1503"/>
      <w:bookmarkEnd w:id="1504"/>
      <w:bookmarkEnd w:id="1505"/>
      <w:r>
        <w:t xml:space="preserve">     </w:t>
      </w:r>
    </w:p>
    <w:p w:rsidR="00080F3E" w:rsidRPr="00B076E0" w:rsidRDefault="00C47C27" w:rsidP="000C5D32">
      <w:pPr>
        <w:pStyle w:val="RCLdesc"/>
        <w:rPr>
          <w:lang w:val="en-US"/>
        </w:rPr>
      </w:pPr>
      <w:bookmarkStart w:id="1506" w:name="_Toc402888186"/>
      <w:r w:rsidRPr="00B076E0">
        <w:rPr>
          <w:lang w:val="en-US"/>
        </w:rPr>
        <w:t>Visualization of a Spectrogram RFF file (8 x 3H files)</w:t>
      </w:r>
      <w:bookmarkEnd w:id="1506"/>
    </w:p>
    <w:p w:rsidR="00080F3E" w:rsidRPr="00B076E0" w:rsidRDefault="00C47C27" w:rsidP="000C5D32">
      <w:pPr>
        <w:pStyle w:val="listeargs"/>
        <w:rPr>
          <w:lang w:val="en-US"/>
        </w:rPr>
      </w:pPr>
      <w:bookmarkStart w:id="1507" w:name="_Toc402888187"/>
      <w:r w:rsidRPr="00B076E0">
        <w:rPr>
          <w:lang w:val="en-US"/>
        </w:rPr>
        <w:t>Usage :</w:t>
      </w:r>
      <w:r w:rsidRPr="00B076E0">
        <w:rPr>
          <w:lang w:val="en-US"/>
        </w:rPr>
        <w:tab/>
        <w:t>RCL_visu_spectro_3H   SP.rff f1 f2 puimin puimax f_int1 f_int2</w:t>
      </w:r>
      <w:bookmarkEnd w:id="1507"/>
      <w:r w:rsidRPr="00B076E0">
        <w:rPr>
          <w:lang w:val="en-US"/>
        </w:rPr>
        <w:t xml:space="preserve"> </w:t>
      </w:r>
    </w:p>
    <w:p w:rsidR="00080F3E" w:rsidRPr="00B076E0" w:rsidRDefault="00C47C27" w:rsidP="000C5D32">
      <w:pPr>
        <w:pStyle w:val="listeargs"/>
        <w:rPr>
          <w:lang w:val="en-US"/>
        </w:rPr>
      </w:pPr>
      <w:r w:rsidRPr="00B076E0">
        <w:rPr>
          <w:lang w:val="en-US"/>
        </w:rPr>
        <w:t xml:space="preserve">    </w:t>
      </w:r>
      <w:r w:rsidRPr="00B076E0">
        <w:rPr>
          <w:lang w:val="en-US"/>
        </w:rPr>
        <w:tab/>
      </w:r>
      <w:r w:rsidRPr="00B076E0">
        <w:rPr>
          <w:lang w:val="en-US"/>
        </w:rPr>
        <w:tab/>
      </w:r>
      <w:r w:rsidRPr="00B076E0">
        <w:rPr>
          <w:lang w:val="en-US"/>
        </w:rPr>
        <w:tab/>
      </w:r>
      <w:bookmarkStart w:id="1508" w:name="_Toc402888188"/>
      <w:r w:rsidRPr="00B076E0">
        <w:rPr>
          <w:lang w:val="en-US"/>
        </w:rPr>
        <w:t xml:space="preserve">SP.rff         </w:t>
      </w:r>
      <w:r w:rsidRPr="00B076E0">
        <w:rPr>
          <w:lang w:val="en-US"/>
        </w:rPr>
        <w:tab/>
        <w:t xml:space="preserve"> </w:t>
      </w:r>
      <w:r w:rsidR="0058456A" w:rsidRPr="00B076E0">
        <w:rPr>
          <w:lang w:val="en-US"/>
        </w:rPr>
        <w:tab/>
      </w:r>
      <w:r w:rsidRPr="00B076E0">
        <w:rPr>
          <w:lang w:val="en-US"/>
        </w:rPr>
        <w:t>: name of a spectro RFF file</w:t>
      </w:r>
      <w:bookmarkEnd w:id="1508"/>
      <w:r w:rsidRPr="00B076E0">
        <w:rPr>
          <w:lang w:val="en-US"/>
        </w:rPr>
        <w:t xml:space="preserve"> </w:t>
      </w:r>
    </w:p>
    <w:p w:rsidR="00080F3E" w:rsidRPr="00B076E0" w:rsidRDefault="00C47C27" w:rsidP="000C5D32">
      <w:pPr>
        <w:pStyle w:val="listeargs"/>
        <w:rPr>
          <w:lang w:val="en-US"/>
        </w:rPr>
      </w:pPr>
      <w:r w:rsidRPr="00B076E0">
        <w:rPr>
          <w:lang w:val="en-US"/>
        </w:rPr>
        <w:t xml:space="preserve">    </w:t>
      </w:r>
      <w:r w:rsidRPr="00B076E0">
        <w:rPr>
          <w:lang w:val="en-US"/>
        </w:rPr>
        <w:tab/>
      </w:r>
      <w:r w:rsidRPr="00B076E0">
        <w:rPr>
          <w:lang w:val="en-US"/>
        </w:rPr>
        <w:tab/>
      </w:r>
      <w:r w:rsidRPr="00B076E0">
        <w:rPr>
          <w:lang w:val="en-US"/>
        </w:rPr>
        <w:tab/>
      </w:r>
      <w:bookmarkStart w:id="1509" w:name="_Toc402888189"/>
      <w:r w:rsidRPr="00B076E0">
        <w:rPr>
          <w:lang w:val="en-US"/>
        </w:rPr>
        <w:t xml:space="preserve">f1 f2          </w:t>
      </w:r>
      <w:r w:rsidRPr="00B076E0">
        <w:rPr>
          <w:lang w:val="en-US"/>
        </w:rPr>
        <w:tab/>
        <w:t xml:space="preserve"> </w:t>
      </w:r>
      <w:r w:rsidR="0058456A" w:rsidRPr="00B076E0">
        <w:rPr>
          <w:lang w:val="en-US"/>
        </w:rPr>
        <w:tab/>
      </w:r>
      <w:r w:rsidRPr="00B076E0">
        <w:rPr>
          <w:lang w:val="en-US"/>
        </w:rPr>
        <w:t>: frequency bounds to plot</w:t>
      </w:r>
      <w:bookmarkEnd w:id="1509"/>
      <w:r w:rsidRPr="00B076E0">
        <w:rPr>
          <w:lang w:val="en-US"/>
        </w:rPr>
        <w:t xml:space="preserve"> </w:t>
      </w:r>
    </w:p>
    <w:p w:rsidR="00080F3E" w:rsidRPr="00B076E0" w:rsidRDefault="00C47C27" w:rsidP="000C5D32">
      <w:pPr>
        <w:pStyle w:val="listeargs"/>
        <w:rPr>
          <w:lang w:val="en-US"/>
        </w:rPr>
      </w:pPr>
      <w:r w:rsidRPr="00B076E0">
        <w:rPr>
          <w:lang w:val="en-US"/>
        </w:rPr>
        <w:t xml:space="preserve">    </w:t>
      </w:r>
      <w:r w:rsidRPr="00B076E0">
        <w:rPr>
          <w:lang w:val="en-US"/>
        </w:rPr>
        <w:tab/>
      </w:r>
      <w:r w:rsidRPr="00B076E0">
        <w:rPr>
          <w:lang w:val="en-US"/>
        </w:rPr>
        <w:tab/>
      </w:r>
      <w:r w:rsidRPr="00B076E0">
        <w:rPr>
          <w:lang w:val="en-US"/>
        </w:rPr>
        <w:tab/>
      </w:r>
      <w:bookmarkStart w:id="1510" w:name="_Toc402888190"/>
      <w:r w:rsidR="0058456A" w:rsidRPr="00B076E0">
        <w:rPr>
          <w:lang w:val="en-US"/>
        </w:rPr>
        <w:t xml:space="preserve">puimin puimax  </w:t>
      </w:r>
      <w:r w:rsidR="0058456A" w:rsidRPr="00B076E0">
        <w:rPr>
          <w:lang w:val="en-US"/>
        </w:rPr>
        <w:tab/>
      </w:r>
      <w:r w:rsidRPr="00B076E0">
        <w:rPr>
          <w:lang w:val="en-US"/>
        </w:rPr>
        <w:t>: min max power for dynamic colors</w:t>
      </w:r>
      <w:bookmarkEnd w:id="1510"/>
      <w:r w:rsidRPr="00B076E0">
        <w:rPr>
          <w:lang w:val="en-US"/>
        </w:rPr>
        <w:t xml:space="preserve"> </w:t>
      </w:r>
    </w:p>
    <w:p w:rsidR="00080F3E" w:rsidRPr="00B076E0" w:rsidRDefault="00C47C27" w:rsidP="000C5D32">
      <w:pPr>
        <w:pStyle w:val="listeargs"/>
        <w:rPr>
          <w:lang w:val="en-US"/>
        </w:rPr>
      </w:pPr>
      <w:r w:rsidRPr="00B076E0">
        <w:rPr>
          <w:lang w:val="en-US"/>
        </w:rPr>
        <w:t xml:space="preserve">    </w:t>
      </w:r>
      <w:r w:rsidRPr="00B076E0">
        <w:rPr>
          <w:lang w:val="en-US"/>
        </w:rPr>
        <w:tab/>
      </w:r>
      <w:r w:rsidRPr="00B076E0">
        <w:rPr>
          <w:lang w:val="en-US"/>
        </w:rPr>
        <w:tab/>
      </w:r>
      <w:r w:rsidRPr="00B076E0">
        <w:rPr>
          <w:lang w:val="en-US"/>
        </w:rPr>
        <w:tab/>
      </w:r>
      <w:bookmarkStart w:id="1511" w:name="_Toc402888191"/>
      <w:r w:rsidR="0058456A" w:rsidRPr="00B076E0">
        <w:rPr>
          <w:lang w:val="en-US"/>
        </w:rPr>
        <w:t xml:space="preserve">f_int1, f_int2  </w:t>
      </w:r>
      <w:r w:rsidR="0058456A" w:rsidRPr="00B076E0">
        <w:rPr>
          <w:lang w:val="en-US"/>
        </w:rPr>
        <w:tab/>
      </w:r>
      <w:r w:rsidRPr="00B076E0">
        <w:rPr>
          <w:lang w:val="en-US"/>
        </w:rPr>
        <w:t>: frequency bounds for integrated power</w:t>
      </w:r>
      <w:bookmarkEnd w:id="1511"/>
      <w:r w:rsidRPr="00B076E0">
        <w:rPr>
          <w:lang w:val="en-US"/>
        </w:rPr>
        <w:t xml:space="preserve"> </w:t>
      </w:r>
    </w:p>
    <w:p w:rsidR="00080F3E" w:rsidRPr="00B076E0" w:rsidRDefault="00080F3E" w:rsidP="000C5D32">
      <w:pPr>
        <w:pStyle w:val="listeargs"/>
        <w:rPr>
          <w:lang w:val="en-US"/>
        </w:rPr>
      </w:pPr>
    </w:p>
    <w:p w:rsidR="00080F3E" w:rsidRPr="00314D77" w:rsidRDefault="00C12B61" w:rsidP="000C5D32">
      <w:pPr>
        <w:pStyle w:val="RCLdesc"/>
        <w:rPr>
          <w:lang w:val="en-US"/>
        </w:rPr>
      </w:pPr>
      <w:bookmarkStart w:id="1512" w:name="_Toc402888192"/>
      <w:r w:rsidRPr="00B076E0">
        <w:rPr>
          <w:lang w:val="en-US"/>
        </w:rPr>
        <w:t xml:space="preserve">   </w:t>
      </w:r>
      <w:r w:rsidR="00C47C27" w:rsidRPr="00314D77">
        <w:rPr>
          <w:lang w:val="en-US"/>
        </w:rPr>
        <w:t>ex1 :</w:t>
      </w:r>
      <w:r w:rsidR="00C47C27" w:rsidRPr="00314D77">
        <w:rPr>
          <w:lang w:val="en-US"/>
        </w:rPr>
        <w:tab/>
        <w:t>RCL_visu_spectro_3H   toto_SP.rff  0. 5. 0. 0. 0.2 10.</w:t>
      </w:r>
      <w:bookmarkEnd w:id="1512"/>
      <w:r w:rsidR="00C47C27" w:rsidRPr="00314D77">
        <w:rPr>
          <w:lang w:val="en-US"/>
        </w:rPr>
        <w:t xml:space="preserve"> </w:t>
      </w:r>
    </w:p>
    <w:p w:rsidR="009E4008" w:rsidRPr="00314D77" w:rsidRDefault="00C12B61" w:rsidP="000C5D32">
      <w:pPr>
        <w:pStyle w:val="RCLdesc"/>
        <w:rPr>
          <w:lang w:val="en-US"/>
        </w:rPr>
      </w:pPr>
      <w:bookmarkStart w:id="1513" w:name="_Toc402888193"/>
      <w:r w:rsidRPr="00314D77">
        <w:rPr>
          <w:lang w:val="en-US"/>
        </w:rPr>
        <w:t xml:space="preserve">   </w:t>
      </w:r>
      <w:r w:rsidR="00C47C27" w:rsidRPr="00314D77">
        <w:rPr>
          <w:lang w:val="en-US"/>
        </w:rPr>
        <w:t>ex2 :</w:t>
      </w:r>
      <w:r w:rsidR="00C47C27" w:rsidRPr="00314D77">
        <w:rPr>
          <w:lang w:val="en-US"/>
        </w:rPr>
        <w:tab/>
        <w:t>RCL_visu_spectro_3H   toto_SP.rff  0. 0. 0. 0. 0.2 0.</w:t>
      </w:r>
      <w:bookmarkEnd w:id="1513"/>
    </w:p>
    <w:p w:rsidR="004B7DFF" w:rsidRPr="00314D77" w:rsidRDefault="00B40F88" w:rsidP="004B7DFF">
      <w:pPr>
        <w:pStyle w:val="RCLdesc"/>
        <w:spacing w:after="0"/>
        <w:rPr>
          <w:lang w:val="en-US"/>
        </w:rPr>
      </w:pPr>
      <w:r w:rsidRPr="00314D77">
        <w:rPr>
          <w:lang w:val="en-US"/>
        </w:rPr>
        <w:t>This command uses</w:t>
      </w:r>
      <w:r w:rsidR="004B7DFF" w:rsidRPr="00314D77">
        <w:rPr>
          <w:lang w:val="en-US"/>
        </w:rPr>
        <w:t xml:space="preserve">     </w:t>
      </w:r>
      <w:r w:rsidR="004B7DFF" w:rsidRPr="00314D77">
        <w:rPr>
          <w:lang w:val="en-US"/>
        </w:rPr>
        <w:tab/>
        <w:t>RCL_version</w:t>
      </w:r>
    </w:p>
    <w:p w:rsidR="004B7DFF" w:rsidRPr="00B076E0" w:rsidRDefault="004B7DFF" w:rsidP="004B7DFF">
      <w:pPr>
        <w:pStyle w:val="RCLdesc"/>
        <w:spacing w:after="0"/>
        <w:rPr>
          <w:lang w:val="en-US"/>
        </w:rPr>
      </w:pPr>
      <w:r w:rsidRPr="00314D77">
        <w:rPr>
          <w:lang w:val="en-US"/>
        </w:rPr>
        <w:tab/>
      </w:r>
      <w:r w:rsidRPr="00314D77">
        <w:rPr>
          <w:lang w:val="en-US"/>
        </w:rPr>
        <w:tab/>
      </w:r>
      <w:r w:rsidRPr="00B076E0">
        <w:rPr>
          <w:lang w:val="en-US"/>
        </w:rPr>
        <w:t>RCL_decode_datiso</w:t>
      </w:r>
    </w:p>
    <w:p w:rsidR="004B7DFF" w:rsidRPr="00B076E0" w:rsidRDefault="004B7DFF" w:rsidP="004B7DFF">
      <w:pPr>
        <w:pStyle w:val="RCLdesc"/>
        <w:spacing w:after="0"/>
        <w:rPr>
          <w:lang w:val="en-US"/>
        </w:rPr>
      </w:pPr>
      <w:r w:rsidRPr="00B076E0">
        <w:rPr>
          <w:lang w:val="en-US"/>
        </w:rPr>
        <w:tab/>
      </w:r>
      <w:r w:rsidRPr="00B076E0">
        <w:rPr>
          <w:lang w:val="en-US"/>
        </w:rPr>
        <w:tab/>
        <w:t>RCL_get_data_CLUPOS</w:t>
      </w:r>
    </w:p>
    <w:p w:rsidR="00A14BFE" w:rsidRDefault="004B7DFF" w:rsidP="00944892">
      <w:pPr>
        <w:pStyle w:val="RCLdesc"/>
        <w:spacing w:after="0"/>
      </w:pPr>
      <w:r w:rsidRPr="00B076E0">
        <w:rPr>
          <w:lang w:val="en-US"/>
        </w:rPr>
        <w:tab/>
      </w:r>
      <w:r w:rsidRPr="00B076E0">
        <w:rPr>
          <w:lang w:val="en-US"/>
        </w:rPr>
        <w:tab/>
      </w:r>
      <w:r w:rsidRPr="004B7DFF">
        <w:t>RCL_get_data_CLUFGM</w:t>
      </w:r>
    </w:p>
    <w:p w:rsidR="000378E7" w:rsidRDefault="000378E7" w:rsidP="00944892">
      <w:pPr>
        <w:pStyle w:val="RCLdesc"/>
        <w:spacing w:after="0"/>
      </w:pPr>
    </w:p>
    <w:p w:rsidR="00080F3E" w:rsidRDefault="00C47C27" w:rsidP="002868AB">
      <w:pPr>
        <w:pStyle w:val="Titre3"/>
      </w:pPr>
      <w:r>
        <w:t xml:space="preserve">  </w:t>
      </w:r>
      <w:bookmarkStart w:id="1514" w:name="_Toc402888194"/>
      <w:bookmarkStart w:id="1515" w:name="_Toc409634056"/>
      <w:bookmarkStart w:id="1516" w:name="_Toc416973900"/>
      <w:r>
        <w:t>RCL_visu_spectro_4Bz</w:t>
      </w:r>
      <w:bookmarkEnd w:id="1514"/>
      <w:bookmarkEnd w:id="1515"/>
      <w:bookmarkEnd w:id="1516"/>
      <w:r>
        <w:t xml:space="preserve">    </w:t>
      </w:r>
    </w:p>
    <w:p w:rsidR="00080F3E" w:rsidRPr="00B076E0" w:rsidRDefault="00C47C27" w:rsidP="000C5D32">
      <w:pPr>
        <w:pStyle w:val="RCLdesc"/>
        <w:rPr>
          <w:lang w:val="en-US"/>
        </w:rPr>
      </w:pPr>
      <w:bookmarkStart w:id="1517" w:name="_Toc402888195"/>
      <w:r w:rsidRPr="00B076E0">
        <w:rPr>
          <w:lang w:val="en-US"/>
        </w:rPr>
        <w:t>Visualization of 4 Spectrogram RFF file Bz only</w:t>
      </w:r>
      <w:bookmarkEnd w:id="1517"/>
    </w:p>
    <w:p w:rsidR="00080F3E" w:rsidRPr="00B076E0" w:rsidRDefault="009E4008" w:rsidP="000C5D32">
      <w:pPr>
        <w:pStyle w:val="listeargs"/>
        <w:rPr>
          <w:lang w:val="en-US"/>
        </w:rPr>
      </w:pPr>
      <w:bookmarkStart w:id="1518" w:name="_Toc402888196"/>
      <w:r w:rsidRPr="00B076E0">
        <w:rPr>
          <w:lang w:val="en-US"/>
        </w:rPr>
        <w:t>Usage :</w:t>
      </w:r>
      <w:r w:rsidRPr="00B076E0">
        <w:rPr>
          <w:lang w:val="en-US"/>
        </w:rPr>
        <w:tab/>
        <w:t xml:space="preserve">RCL_visu_spectro_4Bz </w:t>
      </w:r>
      <w:r w:rsidRPr="00B076E0">
        <w:rPr>
          <w:lang w:val="en-US"/>
        </w:rPr>
        <w:tab/>
      </w:r>
      <w:r w:rsidR="00C47C27" w:rsidRPr="00B076E0">
        <w:rPr>
          <w:lang w:val="en-US"/>
        </w:rPr>
        <w:t>SP1.rff SP2.rff SP3.rff SP4.rff datiso1 datiso2 \</w:t>
      </w:r>
      <w:bookmarkEnd w:id="1518"/>
    </w:p>
    <w:p w:rsidR="00080F3E" w:rsidRPr="00B076E0" w:rsidRDefault="00C47C27" w:rsidP="000C5D32">
      <w:pPr>
        <w:pStyle w:val="listeargs"/>
        <w:rPr>
          <w:lang w:val="en-US"/>
        </w:rPr>
      </w:pPr>
      <w:r w:rsidRPr="00B076E0">
        <w:rPr>
          <w:lang w:val="en-US"/>
        </w:rPr>
        <w:tab/>
      </w:r>
      <w:r w:rsidRPr="00B076E0">
        <w:rPr>
          <w:lang w:val="en-US"/>
        </w:rPr>
        <w:tab/>
      </w:r>
      <w:bookmarkStart w:id="1519" w:name="_Toc402888197"/>
      <w:r w:rsidR="009E4008" w:rsidRPr="00B076E0">
        <w:rPr>
          <w:lang w:val="en-US"/>
        </w:rPr>
        <w:tab/>
      </w:r>
      <w:r w:rsidR="009E4008" w:rsidRPr="00B076E0">
        <w:rPr>
          <w:lang w:val="en-US"/>
        </w:rPr>
        <w:tab/>
      </w:r>
      <w:r w:rsidRPr="00B076E0">
        <w:rPr>
          <w:lang w:val="en-US"/>
        </w:rPr>
        <w:t>f1 f2 pmin pmax fi1 fi2</w:t>
      </w:r>
      <w:bookmarkEnd w:id="1519"/>
      <w:r w:rsidRPr="00B076E0">
        <w:rPr>
          <w:lang w:val="en-US"/>
        </w:rPr>
        <w:t xml:space="preserve"> </w:t>
      </w:r>
    </w:p>
    <w:p w:rsidR="00080F3E" w:rsidRPr="00B076E0" w:rsidRDefault="00C47C27" w:rsidP="000C5D32">
      <w:pPr>
        <w:pStyle w:val="listeargs"/>
        <w:rPr>
          <w:lang w:val="en-US"/>
        </w:rPr>
      </w:pPr>
      <w:r w:rsidRPr="00B076E0">
        <w:rPr>
          <w:lang w:val="en-US"/>
        </w:rPr>
        <w:t xml:space="preserve">    </w:t>
      </w:r>
      <w:r w:rsidRPr="00B076E0">
        <w:rPr>
          <w:lang w:val="en-US"/>
        </w:rPr>
        <w:tab/>
      </w:r>
      <w:bookmarkStart w:id="1520" w:name="_Toc402888198"/>
      <w:r w:rsidR="009E4008" w:rsidRPr="00B076E0">
        <w:rPr>
          <w:lang w:val="en-US"/>
        </w:rPr>
        <w:tab/>
      </w:r>
      <w:r w:rsidRPr="00B076E0">
        <w:rPr>
          <w:lang w:val="en-US"/>
        </w:rPr>
        <w:t xml:space="preserve">SP1-4.rff          </w:t>
      </w:r>
      <w:r w:rsidRPr="00B076E0">
        <w:rPr>
          <w:lang w:val="en-US"/>
        </w:rPr>
        <w:tab/>
        <w:t>: names of 4 spectro RFF files</w:t>
      </w:r>
      <w:bookmarkEnd w:id="1520"/>
      <w:r w:rsidRPr="00B076E0">
        <w:rPr>
          <w:lang w:val="en-US"/>
        </w:rPr>
        <w:t xml:space="preserve"> </w:t>
      </w:r>
    </w:p>
    <w:p w:rsidR="00080F3E" w:rsidRPr="00B076E0" w:rsidRDefault="00C47C27" w:rsidP="000C5D32">
      <w:pPr>
        <w:pStyle w:val="listeargs"/>
        <w:rPr>
          <w:lang w:val="en-US"/>
        </w:rPr>
      </w:pPr>
      <w:r w:rsidRPr="00B076E0">
        <w:rPr>
          <w:lang w:val="en-US"/>
        </w:rPr>
        <w:t xml:space="preserve">   </w:t>
      </w:r>
      <w:r w:rsidRPr="00B076E0">
        <w:rPr>
          <w:lang w:val="en-US"/>
        </w:rPr>
        <w:tab/>
      </w:r>
      <w:bookmarkStart w:id="1521" w:name="_Toc402888199"/>
      <w:r w:rsidR="009E4008" w:rsidRPr="00B076E0">
        <w:rPr>
          <w:lang w:val="en-US"/>
        </w:rPr>
        <w:tab/>
      </w:r>
      <w:r w:rsidRPr="00B076E0">
        <w:rPr>
          <w:lang w:val="en-US"/>
        </w:rPr>
        <w:t>datiso1 datiso2</w:t>
      </w:r>
      <w:r w:rsidRPr="00B076E0">
        <w:rPr>
          <w:lang w:val="en-US"/>
        </w:rPr>
        <w:tab/>
        <w:t>: iso date/time first and end</w:t>
      </w:r>
      <w:bookmarkEnd w:id="1521"/>
      <w:r w:rsidRPr="00B076E0">
        <w:rPr>
          <w:lang w:val="en-US"/>
        </w:rPr>
        <w:t xml:space="preserve"> </w:t>
      </w:r>
    </w:p>
    <w:p w:rsidR="00080F3E" w:rsidRPr="00B076E0" w:rsidRDefault="00C47C27" w:rsidP="000C5D32">
      <w:pPr>
        <w:pStyle w:val="listeargs"/>
        <w:rPr>
          <w:lang w:val="en-US"/>
        </w:rPr>
      </w:pPr>
      <w:r w:rsidRPr="00B076E0">
        <w:rPr>
          <w:lang w:val="en-US"/>
        </w:rPr>
        <w:t xml:space="preserve">    </w:t>
      </w:r>
      <w:r w:rsidRPr="00B076E0">
        <w:rPr>
          <w:lang w:val="en-US"/>
        </w:rPr>
        <w:tab/>
      </w:r>
      <w:bookmarkStart w:id="1522" w:name="_Toc402888200"/>
      <w:r w:rsidR="009E4008" w:rsidRPr="00B076E0">
        <w:rPr>
          <w:lang w:val="en-US"/>
        </w:rPr>
        <w:tab/>
      </w:r>
      <w:r w:rsidRPr="00B076E0">
        <w:rPr>
          <w:lang w:val="en-US"/>
        </w:rPr>
        <w:t xml:space="preserve">f1 f2          </w:t>
      </w:r>
      <w:r w:rsidRPr="00B076E0">
        <w:rPr>
          <w:lang w:val="en-US"/>
        </w:rPr>
        <w:tab/>
      </w:r>
      <w:r w:rsidR="009E4008" w:rsidRPr="00B076E0">
        <w:rPr>
          <w:lang w:val="en-US"/>
        </w:rPr>
        <w:tab/>
      </w:r>
      <w:r w:rsidRPr="00B076E0">
        <w:rPr>
          <w:lang w:val="en-US"/>
        </w:rPr>
        <w:t>: frequency bounds to plot</w:t>
      </w:r>
      <w:bookmarkEnd w:id="1522"/>
      <w:r w:rsidRPr="00B076E0">
        <w:rPr>
          <w:lang w:val="en-US"/>
        </w:rPr>
        <w:t xml:space="preserve"> </w:t>
      </w:r>
    </w:p>
    <w:p w:rsidR="00080F3E" w:rsidRPr="00B076E0" w:rsidRDefault="00C47C27" w:rsidP="000C5D32">
      <w:pPr>
        <w:pStyle w:val="listeargs"/>
        <w:rPr>
          <w:lang w:val="en-US"/>
        </w:rPr>
      </w:pPr>
      <w:r w:rsidRPr="00B076E0">
        <w:rPr>
          <w:lang w:val="en-US"/>
        </w:rPr>
        <w:t xml:space="preserve">  </w:t>
      </w:r>
      <w:r w:rsidRPr="00B076E0">
        <w:rPr>
          <w:lang w:val="en-US"/>
        </w:rPr>
        <w:tab/>
      </w:r>
      <w:bookmarkStart w:id="1523" w:name="_Toc402888201"/>
      <w:r w:rsidR="009E4008" w:rsidRPr="00B076E0">
        <w:rPr>
          <w:lang w:val="en-US"/>
        </w:rPr>
        <w:tab/>
      </w:r>
      <w:r w:rsidRPr="00B076E0">
        <w:rPr>
          <w:lang w:val="en-US"/>
        </w:rPr>
        <w:t xml:space="preserve">pmin pmax       </w:t>
      </w:r>
      <w:r w:rsidRPr="00B076E0">
        <w:rPr>
          <w:lang w:val="en-US"/>
        </w:rPr>
        <w:tab/>
        <w:t>: min max power for dynamic colors</w:t>
      </w:r>
      <w:bookmarkEnd w:id="1523"/>
      <w:r w:rsidRPr="00B076E0">
        <w:rPr>
          <w:lang w:val="en-US"/>
        </w:rPr>
        <w:t xml:space="preserve"> </w:t>
      </w:r>
    </w:p>
    <w:p w:rsidR="00080F3E" w:rsidRPr="00B076E0" w:rsidRDefault="00C47C27" w:rsidP="000C5D32">
      <w:pPr>
        <w:pStyle w:val="listeargs"/>
        <w:rPr>
          <w:lang w:val="en-US"/>
        </w:rPr>
      </w:pPr>
      <w:r w:rsidRPr="00B076E0">
        <w:rPr>
          <w:lang w:val="en-US"/>
        </w:rPr>
        <w:t xml:space="preserve">    </w:t>
      </w:r>
      <w:r w:rsidRPr="00B076E0">
        <w:rPr>
          <w:lang w:val="en-US"/>
        </w:rPr>
        <w:tab/>
      </w:r>
      <w:bookmarkStart w:id="1524" w:name="_Toc402888202"/>
      <w:r w:rsidR="009E4008" w:rsidRPr="00B076E0">
        <w:rPr>
          <w:lang w:val="en-US"/>
        </w:rPr>
        <w:tab/>
      </w:r>
      <w:r w:rsidRPr="00B076E0">
        <w:rPr>
          <w:lang w:val="en-US"/>
        </w:rPr>
        <w:t xml:space="preserve">fi1, fi2           </w:t>
      </w:r>
      <w:r w:rsidRPr="00B076E0">
        <w:rPr>
          <w:lang w:val="en-US"/>
        </w:rPr>
        <w:tab/>
        <w:t>: frequency bounds for integrated power</w:t>
      </w:r>
      <w:bookmarkEnd w:id="1524"/>
      <w:r w:rsidRPr="00B076E0">
        <w:rPr>
          <w:lang w:val="en-US"/>
        </w:rPr>
        <w:t xml:space="preserve"> </w:t>
      </w:r>
    </w:p>
    <w:p w:rsidR="00080F3E" w:rsidRPr="00B076E0" w:rsidRDefault="00C47C27" w:rsidP="000C5D32">
      <w:pPr>
        <w:pStyle w:val="listeargs"/>
        <w:rPr>
          <w:lang w:val="en-US"/>
        </w:rPr>
      </w:pPr>
      <w:r w:rsidRPr="00B076E0">
        <w:rPr>
          <w:lang w:val="en-US"/>
        </w:rPr>
        <w:t xml:space="preserve"> </w:t>
      </w:r>
    </w:p>
    <w:p w:rsidR="00080F3E" w:rsidRDefault="00C12B61" w:rsidP="000C5D32">
      <w:pPr>
        <w:pStyle w:val="listeargs"/>
      </w:pPr>
      <w:bookmarkStart w:id="1525" w:name="_Toc402888203"/>
      <w:r w:rsidRPr="00B076E0">
        <w:rPr>
          <w:lang w:val="en-US"/>
        </w:rPr>
        <w:t xml:space="preserve">   </w:t>
      </w:r>
      <w:r w:rsidR="00C47C27">
        <w:t>ex1 :</w:t>
      </w:r>
      <w:r w:rsidR="00C47C27">
        <w:tab/>
        <w:t>RCL_visu_spectro_4Bz SP1.rff SP2.rff SP3.rff SP4.rff \</w:t>
      </w:r>
      <w:bookmarkEnd w:id="1525"/>
      <w:r w:rsidR="00C47C27">
        <w:t xml:space="preserve"> </w:t>
      </w:r>
    </w:p>
    <w:p w:rsidR="00080F3E" w:rsidRDefault="00C47C27" w:rsidP="000C5D32">
      <w:pPr>
        <w:pStyle w:val="listeargs"/>
      </w:pPr>
      <w:r>
        <w:t xml:space="preserve">           </w:t>
      </w:r>
      <w:r>
        <w:tab/>
      </w:r>
      <w:r>
        <w:tab/>
      </w:r>
      <w:r>
        <w:tab/>
      </w:r>
      <w:r>
        <w:tab/>
      </w:r>
      <w:bookmarkStart w:id="1526" w:name="_Toc402888204"/>
      <w:r>
        <w:t>2001-09-23T09:00:00.000Z \</w:t>
      </w:r>
      <w:bookmarkEnd w:id="1526"/>
    </w:p>
    <w:p w:rsidR="00080F3E" w:rsidRDefault="00C47C27" w:rsidP="000C5D32">
      <w:pPr>
        <w:pStyle w:val="RCLdesc"/>
      </w:pPr>
      <w:r>
        <w:tab/>
      </w:r>
      <w:r>
        <w:tab/>
      </w:r>
      <w:r>
        <w:tab/>
      </w:r>
      <w:r>
        <w:tab/>
      </w:r>
      <w:bookmarkStart w:id="1527" w:name="_Toc402888205"/>
      <w:r>
        <w:t>2001-09-23T11:00:00.000Z  0. 5. 0. 0. 0.2 10.</w:t>
      </w:r>
      <w:bookmarkEnd w:id="1527"/>
      <w:r>
        <w:t xml:space="preserve"> </w:t>
      </w:r>
    </w:p>
    <w:p w:rsidR="00080F3E" w:rsidRPr="00314D77" w:rsidRDefault="00C12B61" w:rsidP="000C5D32">
      <w:pPr>
        <w:pStyle w:val="RCLdesc"/>
        <w:rPr>
          <w:lang w:val="en-GB"/>
        </w:rPr>
      </w:pPr>
      <w:bookmarkStart w:id="1528" w:name="_Toc402888206"/>
      <w:r>
        <w:t xml:space="preserve">   </w:t>
      </w:r>
      <w:r w:rsidR="00C47C27">
        <w:t>ex1 :</w:t>
      </w:r>
      <w:r w:rsidR="00C47C27">
        <w:tab/>
        <w:t xml:space="preserve">RCL_visu_spectro_4Bz SP1.rff SP2.rff SP3.rff SP4.rff  0 0  0. </w:t>
      </w:r>
      <w:r w:rsidR="00C47C27" w:rsidRPr="00314D77">
        <w:rPr>
          <w:lang w:val="en-GB"/>
        </w:rPr>
        <w:t>0. 0. 0. 0.2 0.</w:t>
      </w:r>
      <w:bookmarkEnd w:id="1528"/>
    </w:p>
    <w:p w:rsidR="004B7DFF" w:rsidRPr="00314D77" w:rsidRDefault="00B40F88" w:rsidP="004B7DFF">
      <w:pPr>
        <w:pStyle w:val="RCLdesc"/>
        <w:spacing w:after="0"/>
        <w:rPr>
          <w:lang w:val="en-GB"/>
        </w:rPr>
      </w:pPr>
      <w:r w:rsidRPr="00314D77">
        <w:rPr>
          <w:lang w:val="en-GB"/>
        </w:rPr>
        <w:t>This command uses</w:t>
      </w:r>
      <w:r w:rsidR="004B7DFF" w:rsidRPr="00314D77">
        <w:rPr>
          <w:lang w:val="en-GB"/>
        </w:rPr>
        <w:t xml:space="preserve"> </w:t>
      </w:r>
      <w:r w:rsidR="004B7DFF" w:rsidRPr="00314D77">
        <w:rPr>
          <w:lang w:val="en-GB"/>
        </w:rPr>
        <w:tab/>
        <w:t>RCL_version</w:t>
      </w:r>
    </w:p>
    <w:p w:rsidR="004B7DFF" w:rsidRPr="00314D77" w:rsidRDefault="004B7DFF" w:rsidP="004B7DFF">
      <w:pPr>
        <w:pStyle w:val="RCLdesc"/>
        <w:spacing w:after="0"/>
        <w:rPr>
          <w:lang w:val="en-GB"/>
        </w:rPr>
      </w:pPr>
      <w:r w:rsidRPr="00314D77">
        <w:rPr>
          <w:lang w:val="en-GB"/>
        </w:rPr>
        <w:tab/>
      </w:r>
      <w:r w:rsidRPr="00314D77">
        <w:rPr>
          <w:lang w:val="en-GB"/>
        </w:rPr>
        <w:tab/>
        <w:t>RCL_decode_datiso</w:t>
      </w:r>
    </w:p>
    <w:p w:rsidR="004B7DFF" w:rsidRPr="00314D77" w:rsidRDefault="004B7DFF" w:rsidP="004B7DFF">
      <w:pPr>
        <w:pStyle w:val="RCLdesc"/>
        <w:spacing w:after="0"/>
        <w:rPr>
          <w:lang w:val="en-GB"/>
        </w:rPr>
      </w:pPr>
      <w:r w:rsidRPr="00314D77">
        <w:rPr>
          <w:lang w:val="en-GB"/>
        </w:rPr>
        <w:tab/>
      </w:r>
      <w:r w:rsidRPr="00314D77">
        <w:rPr>
          <w:lang w:val="en-GB"/>
        </w:rPr>
        <w:tab/>
        <w:t>RCL_get_data_CLUPOS</w:t>
      </w:r>
    </w:p>
    <w:p w:rsidR="004B7DFF" w:rsidRDefault="004B7DFF" w:rsidP="004B7DFF">
      <w:pPr>
        <w:pStyle w:val="RCLdesc"/>
        <w:spacing w:after="0"/>
      </w:pPr>
      <w:r w:rsidRPr="00314D77">
        <w:rPr>
          <w:lang w:val="en-GB"/>
        </w:rPr>
        <w:tab/>
      </w:r>
      <w:r w:rsidRPr="00314D77">
        <w:rPr>
          <w:lang w:val="en-GB"/>
        </w:rPr>
        <w:tab/>
      </w:r>
      <w:r w:rsidRPr="000E0F6F">
        <w:t>RCL_get_data_CLUFGM</w:t>
      </w:r>
    </w:p>
    <w:p w:rsidR="009E4008" w:rsidRDefault="009E4008" w:rsidP="000C5D32">
      <w:pPr>
        <w:pStyle w:val="RCLdesc"/>
      </w:pPr>
    </w:p>
    <w:p w:rsidR="009E4008" w:rsidRDefault="009E4008" w:rsidP="002868AB">
      <w:pPr>
        <w:pStyle w:val="Titre3"/>
      </w:pPr>
      <w:r>
        <w:t xml:space="preserve">  </w:t>
      </w:r>
      <w:bookmarkStart w:id="1529" w:name="_Toc402888221"/>
      <w:bookmarkStart w:id="1530" w:name="_Toc409634057"/>
      <w:bookmarkStart w:id="1531" w:name="_Ref413950061"/>
      <w:bookmarkStart w:id="1532" w:name="_Toc416973901"/>
      <w:r>
        <w:t>RCL_visu_spectro_4Bz_3H</w:t>
      </w:r>
      <w:bookmarkEnd w:id="1529"/>
      <w:bookmarkEnd w:id="1530"/>
      <w:bookmarkEnd w:id="1531"/>
      <w:bookmarkEnd w:id="1532"/>
      <w:r>
        <w:t xml:space="preserve"> </w:t>
      </w:r>
    </w:p>
    <w:p w:rsidR="009E4008" w:rsidRPr="00B076E0" w:rsidRDefault="009E4008" w:rsidP="000C5D32">
      <w:pPr>
        <w:pStyle w:val="RCLdesc"/>
        <w:rPr>
          <w:lang w:val="en-US"/>
        </w:rPr>
      </w:pPr>
      <w:bookmarkStart w:id="1533" w:name="_Toc402888222"/>
      <w:r w:rsidRPr="00B076E0">
        <w:rPr>
          <w:lang w:val="en-US"/>
        </w:rPr>
        <w:t>Visualization of 4 Spectrogram RFF file Bz only (8 x 3H files)</w:t>
      </w:r>
      <w:bookmarkEnd w:id="1533"/>
    </w:p>
    <w:p w:rsidR="009E4008" w:rsidRPr="00B076E0" w:rsidRDefault="009E4008" w:rsidP="000C5D32">
      <w:pPr>
        <w:pStyle w:val="listeargs"/>
        <w:rPr>
          <w:lang w:val="en-US"/>
        </w:rPr>
      </w:pPr>
      <w:bookmarkStart w:id="1534" w:name="_Toc402888223"/>
      <w:r w:rsidRPr="00B076E0">
        <w:rPr>
          <w:lang w:val="en-US"/>
        </w:rPr>
        <w:t xml:space="preserve">Usage : </w:t>
      </w:r>
      <w:r w:rsidRPr="00B076E0">
        <w:rPr>
          <w:lang w:val="en-US"/>
        </w:rPr>
        <w:tab/>
        <w:t xml:space="preserve">RCL_visu_spectro_4Bz_3H   </w:t>
      </w:r>
      <w:r w:rsidRPr="00B076E0">
        <w:rPr>
          <w:lang w:val="en-US"/>
        </w:rPr>
        <w:tab/>
        <w:t>SP1.rff SP2.rff SP3.rff SP4.rff f1 f2 \</w:t>
      </w:r>
      <w:bookmarkEnd w:id="1534"/>
    </w:p>
    <w:p w:rsidR="009E4008" w:rsidRPr="00B076E0" w:rsidRDefault="009E4008" w:rsidP="000C5D32">
      <w:pPr>
        <w:pStyle w:val="listeargs"/>
        <w:rPr>
          <w:lang w:val="en-US"/>
        </w:rPr>
      </w:pPr>
      <w:r w:rsidRPr="00B076E0">
        <w:rPr>
          <w:lang w:val="en-US"/>
        </w:rPr>
        <w:tab/>
      </w:r>
      <w:r w:rsidRPr="00B076E0">
        <w:rPr>
          <w:lang w:val="en-US"/>
        </w:rPr>
        <w:tab/>
      </w:r>
      <w:r w:rsidRPr="00B076E0">
        <w:rPr>
          <w:lang w:val="en-US"/>
        </w:rPr>
        <w:tab/>
      </w:r>
      <w:r w:rsidRPr="00B076E0">
        <w:rPr>
          <w:lang w:val="en-US"/>
        </w:rPr>
        <w:tab/>
      </w:r>
      <w:r w:rsidRPr="00B076E0">
        <w:rPr>
          <w:lang w:val="en-US"/>
        </w:rPr>
        <w:tab/>
      </w:r>
      <w:bookmarkStart w:id="1535" w:name="_Toc402888224"/>
      <w:r w:rsidRPr="00B076E0">
        <w:rPr>
          <w:lang w:val="en-US"/>
        </w:rPr>
        <w:t>pmin pmax fi1 fi2</w:t>
      </w:r>
      <w:bookmarkEnd w:id="1535"/>
      <w:r w:rsidRPr="00B076E0">
        <w:rPr>
          <w:lang w:val="en-US"/>
        </w:rPr>
        <w:t xml:space="preserve"> </w:t>
      </w:r>
    </w:p>
    <w:p w:rsidR="009E4008" w:rsidRPr="00B076E0" w:rsidRDefault="009E4008" w:rsidP="000C5D32">
      <w:pPr>
        <w:pStyle w:val="listeargs"/>
        <w:rPr>
          <w:lang w:val="en-US"/>
        </w:rPr>
      </w:pPr>
      <w:r w:rsidRPr="00B076E0">
        <w:rPr>
          <w:lang w:val="en-US"/>
        </w:rPr>
        <w:t xml:space="preserve">   </w:t>
      </w:r>
      <w:r w:rsidRPr="00B076E0">
        <w:rPr>
          <w:lang w:val="en-US"/>
        </w:rPr>
        <w:tab/>
      </w:r>
      <w:bookmarkStart w:id="1536" w:name="_Toc402888225"/>
      <w:r w:rsidRPr="00B076E0">
        <w:rPr>
          <w:lang w:val="en-US"/>
        </w:rPr>
        <w:tab/>
        <w:t>SP1-4.rff    : names of 4 spectro RFF files</w:t>
      </w:r>
      <w:bookmarkEnd w:id="1536"/>
      <w:r w:rsidRPr="00B076E0">
        <w:rPr>
          <w:lang w:val="en-US"/>
        </w:rPr>
        <w:t xml:space="preserve"> </w:t>
      </w:r>
    </w:p>
    <w:p w:rsidR="009E4008" w:rsidRPr="00B076E0" w:rsidRDefault="009E4008" w:rsidP="000C5D32">
      <w:pPr>
        <w:pStyle w:val="listeargs"/>
        <w:rPr>
          <w:lang w:val="en-US"/>
        </w:rPr>
      </w:pPr>
      <w:r w:rsidRPr="00B076E0">
        <w:rPr>
          <w:lang w:val="en-US"/>
        </w:rPr>
        <w:t xml:space="preserve">    </w:t>
      </w:r>
      <w:r w:rsidRPr="00B076E0">
        <w:rPr>
          <w:lang w:val="en-US"/>
        </w:rPr>
        <w:tab/>
      </w:r>
      <w:bookmarkStart w:id="1537" w:name="_Toc402888226"/>
      <w:r w:rsidRPr="00B076E0">
        <w:rPr>
          <w:lang w:val="en-US"/>
        </w:rPr>
        <w:tab/>
        <w:t xml:space="preserve">f1 f2           </w:t>
      </w:r>
      <w:r w:rsidRPr="00B076E0">
        <w:rPr>
          <w:lang w:val="en-US"/>
        </w:rPr>
        <w:tab/>
        <w:t>: frequency bounds to plot</w:t>
      </w:r>
      <w:bookmarkEnd w:id="1537"/>
      <w:r w:rsidRPr="00B076E0">
        <w:rPr>
          <w:lang w:val="en-US"/>
        </w:rPr>
        <w:t xml:space="preserve"> </w:t>
      </w:r>
    </w:p>
    <w:p w:rsidR="009E4008" w:rsidRPr="00B076E0" w:rsidRDefault="009E4008" w:rsidP="000C5D32">
      <w:pPr>
        <w:pStyle w:val="listeargs"/>
        <w:rPr>
          <w:lang w:val="en-US"/>
        </w:rPr>
      </w:pPr>
      <w:r w:rsidRPr="00B076E0">
        <w:rPr>
          <w:lang w:val="en-US"/>
        </w:rPr>
        <w:t xml:space="preserve">    </w:t>
      </w:r>
      <w:r w:rsidRPr="00B076E0">
        <w:rPr>
          <w:lang w:val="en-US"/>
        </w:rPr>
        <w:tab/>
      </w:r>
      <w:bookmarkStart w:id="1538" w:name="_Toc402888227"/>
      <w:r w:rsidRPr="00B076E0">
        <w:rPr>
          <w:lang w:val="en-US"/>
        </w:rPr>
        <w:tab/>
        <w:t>pmin pmax</w:t>
      </w:r>
      <w:r w:rsidRPr="00B076E0">
        <w:rPr>
          <w:lang w:val="en-US"/>
        </w:rPr>
        <w:tab/>
        <w:t>: min max power for dynamic colors</w:t>
      </w:r>
      <w:bookmarkEnd w:id="1538"/>
      <w:r w:rsidRPr="00B076E0">
        <w:rPr>
          <w:lang w:val="en-US"/>
        </w:rPr>
        <w:t xml:space="preserve"> </w:t>
      </w:r>
    </w:p>
    <w:p w:rsidR="009E4008" w:rsidRPr="00B076E0" w:rsidRDefault="009E4008" w:rsidP="000C5D32">
      <w:pPr>
        <w:pStyle w:val="listeargs"/>
        <w:rPr>
          <w:lang w:val="en-US"/>
        </w:rPr>
      </w:pPr>
      <w:r w:rsidRPr="00B076E0">
        <w:rPr>
          <w:lang w:val="en-US"/>
        </w:rPr>
        <w:t xml:space="preserve">    </w:t>
      </w:r>
      <w:r w:rsidRPr="00B076E0">
        <w:rPr>
          <w:lang w:val="en-US"/>
        </w:rPr>
        <w:tab/>
      </w:r>
      <w:bookmarkStart w:id="1539" w:name="_Toc402888228"/>
      <w:r w:rsidRPr="00B076E0">
        <w:rPr>
          <w:lang w:val="en-US"/>
        </w:rPr>
        <w:tab/>
        <w:t xml:space="preserve">fi1, fi2        </w:t>
      </w:r>
      <w:r w:rsidRPr="00B076E0">
        <w:rPr>
          <w:lang w:val="en-US"/>
        </w:rPr>
        <w:tab/>
        <w:t>: frequency bounds for integrated power</w:t>
      </w:r>
      <w:bookmarkEnd w:id="1539"/>
      <w:r w:rsidRPr="00B076E0">
        <w:rPr>
          <w:lang w:val="en-US"/>
        </w:rPr>
        <w:t xml:space="preserve"> </w:t>
      </w:r>
    </w:p>
    <w:p w:rsidR="009E4008" w:rsidRPr="00B076E0" w:rsidRDefault="009E4008" w:rsidP="000C5D32">
      <w:pPr>
        <w:pStyle w:val="listeargs"/>
        <w:rPr>
          <w:lang w:val="en-US"/>
        </w:rPr>
      </w:pPr>
      <w:r w:rsidRPr="00B076E0">
        <w:rPr>
          <w:lang w:val="en-US"/>
        </w:rPr>
        <w:t xml:space="preserve"> </w:t>
      </w:r>
    </w:p>
    <w:p w:rsidR="009E4008" w:rsidRPr="00B076E0" w:rsidRDefault="00C12B61" w:rsidP="000C5D32">
      <w:pPr>
        <w:pStyle w:val="RCLdesc"/>
        <w:rPr>
          <w:lang w:val="en-US"/>
        </w:rPr>
      </w:pPr>
      <w:bookmarkStart w:id="1540" w:name="_Toc402888229"/>
      <w:r w:rsidRPr="00B076E0">
        <w:rPr>
          <w:lang w:val="en-US"/>
        </w:rPr>
        <w:t xml:space="preserve">   </w:t>
      </w:r>
      <w:r w:rsidR="009E4008" w:rsidRPr="00B076E0">
        <w:rPr>
          <w:lang w:val="en-US"/>
        </w:rPr>
        <w:t>ex1 :</w:t>
      </w:r>
      <w:r w:rsidR="009E4008" w:rsidRPr="00B076E0">
        <w:rPr>
          <w:lang w:val="en-US"/>
        </w:rPr>
        <w:tab/>
        <w:t>RCL_visu_spectro_4Bz_3H SP1.rff SP2.rff SP3.rff SP4.rff  0. 5. 0. 0. 0.2 10.</w:t>
      </w:r>
      <w:bookmarkEnd w:id="1540"/>
      <w:r w:rsidR="009E4008" w:rsidRPr="00B076E0">
        <w:rPr>
          <w:lang w:val="en-US"/>
        </w:rPr>
        <w:t xml:space="preserve"> </w:t>
      </w:r>
    </w:p>
    <w:p w:rsidR="009E4008" w:rsidRPr="00314D77" w:rsidRDefault="00C12B61" w:rsidP="000C5D32">
      <w:pPr>
        <w:pStyle w:val="RCLdesc"/>
        <w:rPr>
          <w:lang w:val="en-GB"/>
        </w:rPr>
      </w:pPr>
      <w:bookmarkStart w:id="1541" w:name="_Toc402888230"/>
      <w:r w:rsidRPr="00B076E0">
        <w:rPr>
          <w:lang w:val="en-US"/>
        </w:rPr>
        <w:t xml:space="preserve">   </w:t>
      </w:r>
      <w:r w:rsidR="009E4008" w:rsidRPr="00B076E0">
        <w:rPr>
          <w:lang w:val="en-US"/>
        </w:rPr>
        <w:t>ex2 :</w:t>
      </w:r>
      <w:r w:rsidR="009E4008" w:rsidRPr="00B076E0">
        <w:rPr>
          <w:lang w:val="en-US"/>
        </w:rPr>
        <w:tab/>
        <w:t xml:space="preserve">RCL_visu_spectro_4Bz_3H SP1.rff SP2.rff SP3.rff SP4.rff  0. </w:t>
      </w:r>
      <w:r w:rsidR="009E4008" w:rsidRPr="00314D77">
        <w:rPr>
          <w:lang w:val="en-GB"/>
        </w:rPr>
        <w:t>0. 0. 0. 0.2 0.</w:t>
      </w:r>
      <w:bookmarkEnd w:id="1541"/>
    </w:p>
    <w:p w:rsidR="004B7DFF" w:rsidRPr="00314D77" w:rsidRDefault="00B40F88" w:rsidP="004B7DFF">
      <w:pPr>
        <w:pStyle w:val="RCLdesc"/>
        <w:spacing w:after="0"/>
        <w:rPr>
          <w:lang w:val="en-GB"/>
        </w:rPr>
      </w:pPr>
      <w:r w:rsidRPr="00314D77">
        <w:rPr>
          <w:lang w:val="en-GB"/>
        </w:rPr>
        <w:t>This command uses</w:t>
      </w:r>
      <w:r w:rsidR="004B7DFF" w:rsidRPr="00314D77">
        <w:rPr>
          <w:lang w:val="en-GB"/>
        </w:rPr>
        <w:t xml:space="preserve"> </w:t>
      </w:r>
      <w:r w:rsidR="004B7DFF" w:rsidRPr="00314D77">
        <w:rPr>
          <w:lang w:val="en-GB"/>
        </w:rPr>
        <w:tab/>
        <w:t>RCL_version</w:t>
      </w:r>
    </w:p>
    <w:p w:rsidR="004B7DFF" w:rsidRPr="00314D77" w:rsidRDefault="004B7DFF" w:rsidP="004B7DFF">
      <w:pPr>
        <w:pStyle w:val="RCLdesc"/>
        <w:spacing w:after="0"/>
        <w:rPr>
          <w:lang w:val="en-GB"/>
        </w:rPr>
      </w:pPr>
      <w:r w:rsidRPr="00314D77">
        <w:rPr>
          <w:lang w:val="en-GB"/>
        </w:rPr>
        <w:tab/>
      </w:r>
      <w:r w:rsidRPr="00314D77">
        <w:rPr>
          <w:lang w:val="en-GB"/>
        </w:rPr>
        <w:tab/>
        <w:t>RCL_decode_datiso</w:t>
      </w:r>
    </w:p>
    <w:p w:rsidR="004B7DFF" w:rsidRPr="00314D77" w:rsidRDefault="004B7DFF" w:rsidP="004B7DFF">
      <w:pPr>
        <w:pStyle w:val="RCLdesc"/>
        <w:spacing w:after="0"/>
        <w:rPr>
          <w:lang w:val="en-GB"/>
        </w:rPr>
      </w:pPr>
      <w:r w:rsidRPr="00314D77">
        <w:rPr>
          <w:lang w:val="en-GB"/>
        </w:rPr>
        <w:tab/>
      </w:r>
      <w:r w:rsidRPr="00314D77">
        <w:rPr>
          <w:lang w:val="en-GB"/>
        </w:rPr>
        <w:tab/>
        <w:t>RCL_get_data_CLUPOS</w:t>
      </w:r>
    </w:p>
    <w:p w:rsidR="009E4008" w:rsidRDefault="004B7DFF" w:rsidP="00944892">
      <w:pPr>
        <w:pStyle w:val="RCLdesc"/>
        <w:spacing w:after="0"/>
      </w:pPr>
      <w:r w:rsidRPr="00314D77">
        <w:rPr>
          <w:lang w:val="en-GB"/>
        </w:rPr>
        <w:tab/>
      </w:r>
      <w:r w:rsidRPr="00314D77">
        <w:rPr>
          <w:lang w:val="en-GB"/>
        </w:rPr>
        <w:tab/>
      </w:r>
      <w:r w:rsidRPr="000E0F6F">
        <w:t>RCL_get_data_CLUFGM</w:t>
      </w:r>
    </w:p>
    <w:p w:rsidR="000378E7" w:rsidRDefault="000378E7" w:rsidP="00944892">
      <w:pPr>
        <w:pStyle w:val="RCLdesc"/>
        <w:spacing w:after="0"/>
      </w:pPr>
    </w:p>
    <w:p w:rsidR="00080F3E" w:rsidRDefault="00C47C27" w:rsidP="002868AB">
      <w:pPr>
        <w:pStyle w:val="Titre3"/>
      </w:pPr>
      <w:r>
        <w:t xml:space="preserve">  </w:t>
      </w:r>
      <w:bookmarkStart w:id="1542" w:name="_Toc402888207"/>
      <w:bookmarkStart w:id="1543" w:name="_Toc409634058"/>
      <w:bookmarkStart w:id="1544" w:name="_Toc416973902"/>
      <w:r>
        <w:t>RCL_visu_ave_spectrum</w:t>
      </w:r>
      <w:bookmarkEnd w:id="1542"/>
      <w:bookmarkEnd w:id="1543"/>
      <w:bookmarkEnd w:id="1544"/>
      <w:r>
        <w:t xml:space="preserve"> </w:t>
      </w:r>
    </w:p>
    <w:p w:rsidR="00080F3E" w:rsidRPr="00B076E0" w:rsidRDefault="00C47C27" w:rsidP="000C5D32">
      <w:pPr>
        <w:pStyle w:val="RCLdesc"/>
        <w:rPr>
          <w:lang w:val="en-US"/>
        </w:rPr>
      </w:pPr>
      <w:bookmarkStart w:id="1545" w:name="_Toc402888208"/>
      <w:r w:rsidRPr="00B076E0">
        <w:rPr>
          <w:lang w:val="en-US"/>
        </w:rPr>
        <w:t>Visualization of a</w:t>
      </w:r>
      <w:r w:rsidR="00485A53">
        <w:rPr>
          <w:lang w:val="en-US"/>
        </w:rPr>
        <w:t>n average sprectrum from</w:t>
      </w:r>
      <w:r w:rsidRPr="00B076E0">
        <w:rPr>
          <w:lang w:val="en-US"/>
        </w:rPr>
        <w:t xml:space="preserve"> Spectrogram RFF file</w:t>
      </w:r>
      <w:bookmarkEnd w:id="1545"/>
      <w:r w:rsidRPr="00B076E0">
        <w:rPr>
          <w:lang w:val="en-US"/>
        </w:rPr>
        <w:t xml:space="preserve"> </w:t>
      </w:r>
    </w:p>
    <w:p w:rsidR="00080F3E" w:rsidRPr="00B076E0" w:rsidRDefault="00C47C27" w:rsidP="000C5D32">
      <w:pPr>
        <w:pStyle w:val="listeargs"/>
        <w:rPr>
          <w:lang w:val="en-US"/>
        </w:rPr>
      </w:pPr>
      <w:bookmarkStart w:id="1546" w:name="_Toc402888209"/>
      <w:r w:rsidRPr="00B076E0">
        <w:rPr>
          <w:lang w:val="en-US"/>
        </w:rPr>
        <w:t>Usage :</w:t>
      </w:r>
      <w:r w:rsidRPr="00B076E0">
        <w:rPr>
          <w:lang w:val="en-US"/>
        </w:rPr>
        <w:tab/>
        <w:t>RCL_visu_ave_spectrum   SP.rff datiso1 datiso2 f1 f2 pmin pmax</w:t>
      </w:r>
      <w:bookmarkEnd w:id="1546"/>
      <w:r w:rsidRPr="00B076E0">
        <w:rPr>
          <w:lang w:val="en-US"/>
        </w:rPr>
        <w:t xml:space="preserve"> </w:t>
      </w:r>
    </w:p>
    <w:p w:rsidR="00080F3E" w:rsidRPr="00B076E0" w:rsidRDefault="00C47C27" w:rsidP="000C5D32">
      <w:pPr>
        <w:pStyle w:val="listeargs"/>
        <w:rPr>
          <w:lang w:val="en-US"/>
        </w:rPr>
      </w:pPr>
      <w:r w:rsidRPr="00B076E0">
        <w:rPr>
          <w:lang w:val="en-US"/>
        </w:rPr>
        <w:t xml:space="preserve">    </w:t>
      </w:r>
      <w:r w:rsidRPr="00B076E0">
        <w:rPr>
          <w:lang w:val="en-US"/>
        </w:rPr>
        <w:tab/>
      </w:r>
      <w:r w:rsidRPr="00B076E0">
        <w:rPr>
          <w:lang w:val="en-US"/>
        </w:rPr>
        <w:tab/>
      </w:r>
      <w:r w:rsidRPr="00B076E0">
        <w:rPr>
          <w:lang w:val="en-US"/>
        </w:rPr>
        <w:tab/>
      </w:r>
      <w:bookmarkStart w:id="1547" w:name="_Toc402888210"/>
      <w:r w:rsidRPr="00B076E0">
        <w:rPr>
          <w:lang w:val="en-US"/>
        </w:rPr>
        <w:t xml:space="preserve">SP.rff          </w:t>
      </w:r>
      <w:r w:rsidRPr="00B076E0">
        <w:rPr>
          <w:lang w:val="en-US"/>
        </w:rPr>
        <w:tab/>
        <w:t>: name of a spectro RFF file</w:t>
      </w:r>
      <w:bookmarkEnd w:id="1547"/>
      <w:r w:rsidRPr="00B076E0">
        <w:rPr>
          <w:lang w:val="en-US"/>
        </w:rPr>
        <w:t xml:space="preserve"> </w:t>
      </w:r>
    </w:p>
    <w:p w:rsidR="00080F3E" w:rsidRPr="00B076E0" w:rsidRDefault="00C47C27" w:rsidP="000C5D32">
      <w:pPr>
        <w:pStyle w:val="listeargs"/>
        <w:rPr>
          <w:lang w:val="en-US"/>
        </w:rPr>
      </w:pPr>
      <w:r w:rsidRPr="00B076E0">
        <w:rPr>
          <w:lang w:val="en-US"/>
        </w:rPr>
        <w:t xml:space="preserve">   </w:t>
      </w:r>
      <w:r w:rsidRPr="00B076E0">
        <w:rPr>
          <w:lang w:val="en-US"/>
        </w:rPr>
        <w:tab/>
      </w:r>
      <w:r w:rsidRPr="00B076E0">
        <w:rPr>
          <w:lang w:val="en-US"/>
        </w:rPr>
        <w:tab/>
      </w:r>
      <w:r w:rsidRPr="00B076E0">
        <w:rPr>
          <w:lang w:val="en-US"/>
        </w:rPr>
        <w:tab/>
        <w:t xml:space="preserve"> </w:t>
      </w:r>
      <w:bookmarkStart w:id="1548" w:name="_Toc402888211"/>
      <w:r w:rsidRPr="00B076E0">
        <w:rPr>
          <w:lang w:val="en-US"/>
        </w:rPr>
        <w:t xml:space="preserve">datiso1 datiso2 </w:t>
      </w:r>
      <w:r w:rsidRPr="00B076E0">
        <w:rPr>
          <w:lang w:val="en-US"/>
        </w:rPr>
        <w:tab/>
        <w:t>: iso date/time first and end</w:t>
      </w:r>
      <w:bookmarkEnd w:id="1548"/>
      <w:r w:rsidRPr="00B076E0">
        <w:rPr>
          <w:lang w:val="en-US"/>
        </w:rPr>
        <w:t xml:space="preserve"> </w:t>
      </w:r>
    </w:p>
    <w:p w:rsidR="00080F3E" w:rsidRPr="00B076E0" w:rsidRDefault="00C47C27" w:rsidP="000C5D32">
      <w:pPr>
        <w:pStyle w:val="listeargs"/>
        <w:rPr>
          <w:lang w:val="en-US"/>
        </w:rPr>
      </w:pPr>
      <w:r w:rsidRPr="00B076E0">
        <w:rPr>
          <w:lang w:val="en-US"/>
        </w:rPr>
        <w:t xml:space="preserve">    </w:t>
      </w:r>
      <w:r w:rsidRPr="00B076E0">
        <w:rPr>
          <w:lang w:val="en-US"/>
        </w:rPr>
        <w:tab/>
      </w:r>
      <w:r w:rsidRPr="00B076E0">
        <w:rPr>
          <w:lang w:val="en-US"/>
        </w:rPr>
        <w:tab/>
      </w:r>
      <w:r w:rsidRPr="00B076E0">
        <w:rPr>
          <w:lang w:val="en-US"/>
        </w:rPr>
        <w:tab/>
      </w:r>
      <w:bookmarkStart w:id="1549" w:name="_Toc402888212"/>
      <w:r w:rsidRPr="00B076E0">
        <w:rPr>
          <w:lang w:val="en-US"/>
        </w:rPr>
        <w:t xml:space="preserve">f1 f2           </w:t>
      </w:r>
      <w:r w:rsidRPr="00B076E0">
        <w:rPr>
          <w:lang w:val="en-US"/>
        </w:rPr>
        <w:tab/>
        <w:t>: frequency bounds to plot</w:t>
      </w:r>
      <w:bookmarkEnd w:id="1549"/>
      <w:r w:rsidRPr="00B076E0">
        <w:rPr>
          <w:lang w:val="en-US"/>
        </w:rPr>
        <w:t xml:space="preserve"> </w:t>
      </w:r>
    </w:p>
    <w:p w:rsidR="00080F3E" w:rsidRPr="00B076E0" w:rsidRDefault="00C47C27" w:rsidP="000C5D32">
      <w:pPr>
        <w:pStyle w:val="listeargs"/>
        <w:rPr>
          <w:lang w:val="en-US"/>
        </w:rPr>
      </w:pPr>
      <w:r w:rsidRPr="00B076E0">
        <w:rPr>
          <w:lang w:val="en-US"/>
        </w:rPr>
        <w:t xml:space="preserve">    </w:t>
      </w:r>
      <w:r w:rsidRPr="00B076E0">
        <w:rPr>
          <w:lang w:val="en-US"/>
        </w:rPr>
        <w:tab/>
      </w:r>
      <w:r w:rsidRPr="00B076E0">
        <w:rPr>
          <w:lang w:val="en-US"/>
        </w:rPr>
        <w:tab/>
      </w:r>
      <w:r w:rsidRPr="00B076E0">
        <w:rPr>
          <w:lang w:val="en-US"/>
        </w:rPr>
        <w:tab/>
      </w:r>
      <w:bookmarkStart w:id="1550" w:name="_Toc402888213"/>
      <w:r w:rsidRPr="00B076E0">
        <w:rPr>
          <w:lang w:val="en-US"/>
        </w:rPr>
        <w:t xml:space="preserve">pmin pmax       </w:t>
      </w:r>
      <w:r w:rsidRPr="00B076E0">
        <w:rPr>
          <w:lang w:val="en-US"/>
        </w:rPr>
        <w:tab/>
        <w:t>: min max power for dynamic colors</w:t>
      </w:r>
      <w:bookmarkEnd w:id="1550"/>
      <w:r w:rsidRPr="00B076E0">
        <w:rPr>
          <w:lang w:val="en-US"/>
        </w:rPr>
        <w:t xml:space="preserve"> </w:t>
      </w:r>
    </w:p>
    <w:p w:rsidR="00080F3E" w:rsidRPr="00B076E0" w:rsidRDefault="00C47C27" w:rsidP="000C5D32">
      <w:pPr>
        <w:pStyle w:val="listeargs"/>
        <w:rPr>
          <w:lang w:val="en-US"/>
        </w:rPr>
      </w:pPr>
      <w:r w:rsidRPr="00B076E0">
        <w:rPr>
          <w:lang w:val="en-US"/>
        </w:rPr>
        <w:t xml:space="preserve">    </w:t>
      </w:r>
      <w:r w:rsidRPr="00B076E0">
        <w:rPr>
          <w:lang w:val="en-US"/>
        </w:rPr>
        <w:tab/>
      </w:r>
      <w:r w:rsidRPr="00B076E0">
        <w:rPr>
          <w:lang w:val="en-US"/>
        </w:rPr>
        <w:tab/>
      </w:r>
      <w:r w:rsidRPr="00B076E0">
        <w:rPr>
          <w:lang w:val="en-US"/>
        </w:rPr>
        <w:tab/>
      </w:r>
      <w:bookmarkStart w:id="1551" w:name="_Toc402888214"/>
      <w:r w:rsidRPr="00B076E0">
        <w:rPr>
          <w:lang w:val="en-US"/>
        </w:rPr>
        <w:t xml:space="preserve">XY or LR           </w:t>
      </w:r>
      <w:r w:rsidRPr="00B076E0">
        <w:rPr>
          <w:lang w:val="en-US"/>
        </w:rPr>
        <w:tab/>
        <w:t>: for XYZ or Left Right Z</w:t>
      </w:r>
      <w:bookmarkEnd w:id="1551"/>
      <w:r w:rsidRPr="00B076E0">
        <w:rPr>
          <w:lang w:val="en-US"/>
        </w:rPr>
        <w:t xml:space="preserve"> </w:t>
      </w:r>
    </w:p>
    <w:p w:rsidR="00080F3E" w:rsidRDefault="00C47C27" w:rsidP="000C5D32">
      <w:pPr>
        <w:pStyle w:val="listeargs"/>
      </w:pPr>
      <w:r w:rsidRPr="00B076E0">
        <w:rPr>
          <w:lang w:val="en-US"/>
        </w:rPr>
        <w:t xml:space="preserve">   </w:t>
      </w:r>
      <w:r w:rsidRPr="00B076E0">
        <w:rPr>
          <w:lang w:val="en-US"/>
        </w:rPr>
        <w:tab/>
      </w:r>
      <w:r w:rsidRPr="00B076E0">
        <w:rPr>
          <w:lang w:val="en-US"/>
        </w:rPr>
        <w:tab/>
      </w:r>
      <w:r w:rsidRPr="00B076E0">
        <w:rPr>
          <w:lang w:val="en-US"/>
        </w:rPr>
        <w:tab/>
      </w:r>
      <w:bookmarkStart w:id="1552" w:name="_Toc402888215"/>
      <w:r>
        <w:t>info_orb</w:t>
      </w:r>
      <w:r>
        <w:tab/>
      </w:r>
      <w:r>
        <w:tab/>
        <w:t>: y/n</w:t>
      </w:r>
      <w:bookmarkEnd w:id="1552"/>
      <w:r>
        <w:t xml:space="preserve"> </w:t>
      </w:r>
    </w:p>
    <w:p w:rsidR="00080F3E" w:rsidRDefault="00C47C27" w:rsidP="000C5D32">
      <w:pPr>
        <w:pStyle w:val="listeargs"/>
      </w:pPr>
      <w:r>
        <w:tab/>
      </w:r>
      <w:r>
        <w:tab/>
      </w:r>
      <w:r>
        <w:tab/>
      </w:r>
      <w:bookmarkStart w:id="1553" w:name="_Toc402888216"/>
      <w:r>
        <w:t>info_FGM</w:t>
      </w:r>
      <w:r>
        <w:tab/>
        <w:t>: y/n</w:t>
      </w:r>
      <w:bookmarkEnd w:id="1553"/>
    </w:p>
    <w:p w:rsidR="00080F3E" w:rsidRDefault="00080F3E" w:rsidP="000C5D32">
      <w:pPr>
        <w:pStyle w:val="listeargs"/>
      </w:pPr>
    </w:p>
    <w:p w:rsidR="00080F3E" w:rsidRDefault="00C12B61" w:rsidP="000C5D32">
      <w:pPr>
        <w:pStyle w:val="listeargs"/>
      </w:pPr>
      <w:bookmarkStart w:id="1554" w:name="_Toc402888217"/>
      <w:r>
        <w:t xml:space="preserve">   </w:t>
      </w:r>
      <w:r w:rsidR="00C47C27">
        <w:t>ex1 :</w:t>
      </w:r>
      <w:r w:rsidR="00C47C27">
        <w:tab/>
        <w:t xml:space="preserve">RCL_visu_ave_spectrum   toto_SP.rff  </w:t>
      </w:r>
      <w:r w:rsidR="00A14BFE">
        <w:tab/>
      </w:r>
      <w:r w:rsidR="00C47C27">
        <w:t>2001-09-23T09:00:00.000Z \</w:t>
      </w:r>
      <w:bookmarkEnd w:id="1554"/>
    </w:p>
    <w:p w:rsidR="00080F3E" w:rsidRDefault="00C47C27" w:rsidP="00CC77CF">
      <w:pPr>
        <w:pStyle w:val="listeargs"/>
        <w:ind w:right="-428"/>
      </w:pPr>
      <w:r>
        <w:tab/>
      </w:r>
      <w:r>
        <w:tab/>
      </w:r>
      <w:r>
        <w:tab/>
      </w:r>
      <w:r>
        <w:tab/>
      </w:r>
      <w:r>
        <w:tab/>
      </w:r>
      <w:bookmarkStart w:id="1555" w:name="_Toc402888218"/>
      <w:r w:rsidR="00A14BFE">
        <w:tab/>
      </w:r>
      <w:r>
        <w:t xml:space="preserve">2001-09-23T11:00:00.000Z </w:t>
      </w:r>
      <w:bookmarkStart w:id="1556" w:name="_Toc402888219"/>
      <w:bookmarkEnd w:id="1555"/>
      <w:r>
        <w:t>0. 5. 0. 0. XY y n</w:t>
      </w:r>
      <w:bookmarkEnd w:id="1556"/>
      <w:r>
        <w:t xml:space="preserve"> </w:t>
      </w:r>
    </w:p>
    <w:p w:rsidR="00080F3E" w:rsidRPr="00314D77" w:rsidRDefault="00C12B61" w:rsidP="000C5D32">
      <w:pPr>
        <w:pStyle w:val="RCLdesc"/>
        <w:rPr>
          <w:lang w:val="en-GB"/>
        </w:rPr>
      </w:pPr>
      <w:bookmarkStart w:id="1557" w:name="_Toc402888220"/>
      <w:r>
        <w:t xml:space="preserve">   </w:t>
      </w:r>
      <w:r w:rsidR="00C47C27">
        <w:t>ex2 :</w:t>
      </w:r>
      <w:r w:rsidR="00C47C27">
        <w:tab/>
        <w:t xml:space="preserve">RCL_visu_ave_spectrum   toto_SP.rff  0 0  0. </w:t>
      </w:r>
      <w:r w:rsidR="00C47C27" w:rsidRPr="00314D77">
        <w:rPr>
          <w:lang w:val="en-GB"/>
        </w:rPr>
        <w:t>0. 0. 0. XY y n</w:t>
      </w:r>
      <w:bookmarkEnd w:id="1557"/>
    </w:p>
    <w:p w:rsidR="00D0169E" w:rsidRPr="00314D77" w:rsidRDefault="00B40F88" w:rsidP="00D0169E">
      <w:pPr>
        <w:pStyle w:val="RCLdesc"/>
        <w:spacing w:after="0"/>
        <w:rPr>
          <w:lang w:val="en-GB"/>
        </w:rPr>
      </w:pPr>
      <w:r w:rsidRPr="00314D77">
        <w:rPr>
          <w:lang w:val="en-GB"/>
        </w:rPr>
        <w:t>This command uses</w:t>
      </w:r>
      <w:r w:rsidR="00D0169E" w:rsidRPr="00314D77">
        <w:rPr>
          <w:lang w:val="en-GB"/>
        </w:rPr>
        <w:t xml:space="preserve">   </w:t>
      </w:r>
      <w:r w:rsidR="00D0169E" w:rsidRPr="00314D77">
        <w:rPr>
          <w:lang w:val="en-GB"/>
        </w:rPr>
        <w:tab/>
        <w:t>RCL_version</w:t>
      </w:r>
    </w:p>
    <w:p w:rsidR="00D0169E" w:rsidRPr="00B076E0" w:rsidRDefault="00D0169E" w:rsidP="00D0169E">
      <w:pPr>
        <w:pStyle w:val="RCLdesc"/>
        <w:spacing w:after="0"/>
        <w:rPr>
          <w:lang w:val="en-US"/>
        </w:rPr>
      </w:pPr>
      <w:r w:rsidRPr="00314D77">
        <w:rPr>
          <w:lang w:val="en-GB"/>
        </w:rPr>
        <w:tab/>
      </w:r>
      <w:r w:rsidRPr="00314D77">
        <w:rPr>
          <w:lang w:val="en-GB"/>
        </w:rPr>
        <w:tab/>
      </w:r>
      <w:r w:rsidRPr="00B076E0">
        <w:rPr>
          <w:lang w:val="en-US"/>
        </w:rPr>
        <w:t>RCL_decode_datiso</w:t>
      </w:r>
    </w:p>
    <w:p w:rsidR="00D0169E" w:rsidRPr="00B076E0" w:rsidRDefault="00D0169E" w:rsidP="00D0169E">
      <w:pPr>
        <w:pStyle w:val="RCLdesc"/>
        <w:spacing w:after="0"/>
        <w:rPr>
          <w:lang w:val="en-US"/>
        </w:rPr>
      </w:pPr>
      <w:r w:rsidRPr="00B076E0">
        <w:rPr>
          <w:lang w:val="en-US"/>
        </w:rPr>
        <w:tab/>
      </w:r>
      <w:r w:rsidRPr="00B076E0">
        <w:rPr>
          <w:lang w:val="en-US"/>
        </w:rPr>
        <w:tab/>
        <w:t>RCL_get_data_CLUPOS</w:t>
      </w:r>
    </w:p>
    <w:p w:rsidR="00080F3E" w:rsidRPr="00314D77" w:rsidRDefault="00D0169E" w:rsidP="00944892">
      <w:pPr>
        <w:pStyle w:val="RCLdesc"/>
        <w:spacing w:after="0"/>
        <w:rPr>
          <w:lang w:val="en-GB"/>
        </w:rPr>
      </w:pPr>
      <w:r w:rsidRPr="00B076E0">
        <w:rPr>
          <w:lang w:val="en-US"/>
        </w:rPr>
        <w:tab/>
      </w:r>
      <w:r w:rsidRPr="00B076E0">
        <w:rPr>
          <w:lang w:val="en-US"/>
        </w:rPr>
        <w:tab/>
      </w:r>
      <w:r w:rsidRPr="00314D77">
        <w:rPr>
          <w:lang w:val="en-GB"/>
        </w:rPr>
        <w:t>RCL_get_data_CLUFGM</w:t>
      </w:r>
    </w:p>
    <w:p w:rsidR="00080F3E" w:rsidRDefault="00C47C27" w:rsidP="002868AB">
      <w:pPr>
        <w:pStyle w:val="Titre3"/>
      </w:pPr>
      <w:r w:rsidRPr="00314D77">
        <w:rPr>
          <w:lang w:val="en-GB"/>
        </w:rPr>
        <w:t xml:space="preserve">  </w:t>
      </w:r>
      <w:bookmarkStart w:id="1558" w:name="_Toc402888231"/>
      <w:bookmarkStart w:id="1559" w:name="_Toc409634059"/>
      <w:bookmarkStart w:id="1560" w:name="_Ref413948581"/>
      <w:bookmarkStart w:id="1561" w:name="_Toc416973903"/>
      <w:r>
        <w:t>RCL_visu_vectime</w:t>
      </w:r>
      <w:bookmarkEnd w:id="1558"/>
      <w:bookmarkEnd w:id="1559"/>
      <w:bookmarkEnd w:id="1560"/>
      <w:bookmarkEnd w:id="1561"/>
      <w:r>
        <w:t xml:space="preserve">        </w:t>
      </w:r>
    </w:p>
    <w:p w:rsidR="00080F3E" w:rsidRPr="00B076E0" w:rsidRDefault="00C47C27" w:rsidP="000C5D32">
      <w:pPr>
        <w:pStyle w:val="RCLdesc"/>
        <w:rPr>
          <w:lang w:val="en-US"/>
        </w:rPr>
      </w:pPr>
      <w:bookmarkStart w:id="1562" w:name="_Toc402888232"/>
      <w:r w:rsidRPr="00B076E0">
        <w:rPr>
          <w:lang w:val="en-US"/>
        </w:rPr>
        <w:t>Visualization of a VecTime RFF file</w:t>
      </w:r>
      <w:bookmarkEnd w:id="1562"/>
    </w:p>
    <w:p w:rsidR="00080F3E" w:rsidRDefault="00C47C27" w:rsidP="000C5D32">
      <w:pPr>
        <w:pStyle w:val="listeargs"/>
      </w:pPr>
      <w:bookmarkStart w:id="1563" w:name="_Toc402888233"/>
      <w:r>
        <w:t xml:space="preserve">Usage : </w:t>
      </w:r>
      <w:r>
        <w:tab/>
        <w:t xml:space="preserve">RCL_visu_vectime   </w:t>
      </w:r>
      <w:r>
        <w:tab/>
        <w:t>toto_VT.rff</w:t>
      </w:r>
      <w:bookmarkEnd w:id="1563"/>
      <w:r>
        <w:t xml:space="preserve"> </w:t>
      </w:r>
    </w:p>
    <w:p w:rsidR="00080F3E" w:rsidRPr="00B076E0" w:rsidRDefault="009E4008" w:rsidP="000C5D32">
      <w:pPr>
        <w:pStyle w:val="listeargs"/>
        <w:rPr>
          <w:lang w:val="en-US"/>
        </w:rPr>
      </w:pPr>
      <w:bookmarkStart w:id="1564" w:name="_Toc402888234"/>
      <w:r>
        <w:t xml:space="preserve">    </w:t>
      </w:r>
      <w:r>
        <w:tab/>
      </w:r>
      <w:r>
        <w:tab/>
      </w:r>
      <w:r>
        <w:tab/>
      </w:r>
      <w:r w:rsidR="00C47C27" w:rsidRPr="00B076E0">
        <w:rPr>
          <w:lang w:val="en-US"/>
        </w:rPr>
        <w:t>toto_VT.rff : name of a vectime RFF file</w:t>
      </w:r>
      <w:bookmarkEnd w:id="1564"/>
    </w:p>
    <w:p w:rsidR="009E4008" w:rsidRDefault="00B40F88" w:rsidP="00944892">
      <w:pPr>
        <w:pStyle w:val="listeargs"/>
      </w:pPr>
      <w:r>
        <w:t>This command uses</w:t>
      </w:r>
      <w:r w:rsidR="004B7DFF" w:rsidRPr="004B7DFF">
        <w:t xml:space="preserve">        RCL_version</w:t>
      </w:r>
    </w:p>
    <w:p w:rsidR="00080F3E" w:rsidRDefault="00C47C27" w:rsidP="002868AB">
      <w:pPr>
        <w:pStyle w:val="Titre3"/>
      </w:pPr>
      <w:r>
        <w:t xml:space="preserve">  </w:t>
      </w:r>
      <w:bookmarkStart w:id="1565" w:name="_Toc402888235"/>
      <w:bookmarkStart w:id="1566" w:name="_Toc409634060"/>
      <w:bookmarkStart w:id="1567" w:name="_Toc416973904"/>
      <w:r>
        <w:t>RCL_visu_vectime_widget</w:t>
      </w:r>
      <w:bookmarkEnd w:id="1565"/>
      <w:bookmarkEnd w:id="1566"/>
      <w:bookmarkEnd w:id="1567"/>
      <w:r>
        <w:t xml:space="preserve"> </w:t>
      </w:r>
    </w:p>
    <w:p w:rsidR="00080F3E" w:rsidRPr="00B076E0" w:rsidRDefault="009E4008" w:rsidP="000C5D32">
      <w:pPr>
        <w:pStyle w:val="RCLdesc"/>
        <w:rPr>
          <w:lang w:val="en-US"/>
        </w:rPr>
      </w:pPr>
      <w:bookmarkStart w:id="1568" w:name="_Toc402888236"/>
      <w:r w:rsidRPr="00B076E0">
        <w:rPr>
          <w:lang w:val="en-US"/>
        </w:rPr>
        <w:t>L</w:t>
      </w:r>
      <w:r w:rsidR="00C47C27" w:rsidRPr="00B076E0">
        <w:rPr>
          <w:lang w:val="en-US"/>
        </w:rPr>
        <w:t>aunch a widget for using visu_vectime ; works without argument</w:t>
      </w:r>
      <w:bookmarkEnd w:id="1568"/>
    </w:p>
    <w:p w:rsidR="00080F3E" w:rsidRDefault="00C47C27" w:rsidP="000C5D32">
      <w:pPr>
        <w:pStyle w:val="RCLdesc"/>
      </w:pPr>
      <w:bookmarkStart w:id="1569" w:name="_Toc402888237"/>
      <w:r>
        <w:t>Usage : RCL_visu_vectime_widget</w:t>
      </w:r>
      <w:bookmarkEnd w:id="1569"/>
    </w:p>
    <w:p w:rsidR="00080F3E" w:rsidRDefault="00C47C27" w:rsidP="002868AB">
      <w:pPr>
        <w:pStyle w:val="Titre3"/>
      </w:pPr>
      <w:r>
        <w:t xml:space="preserve">  </w:t>
      </w:r>
      <w:bookmarkStart w:id="1570" w:name="_Toc402888238"/>
      <w:bookmarkStart w:id="1571" w:name="_Toc409634061"/>
      <w:bookmarkStart w:id="1572" w:name="_Toc416973905"/>
      <w:r>
        <w:t>RCL_visu_polar</w:t>
      </w:r>
      <w:bookmarkEnd w:id="1570"/>
      <w:bookmarkEnd w:id="1571"/>
      <w:bookmarkEnd w:id="1572"/>
      <w:r>
        <w:t xml:space="preserve"> </w:t>
      </w:r>
    </w:p>
    <w:p w:rsidR="00080F3E" w:rsidRPr="00B076E0" w:rsidRDefault="00C47C27" w:rsidP="000C5D32">
      <w:pPr>
        <w:pStyle w:val="RCLdesc"/>
        <w:rPr>
          <w:lang w:val="en-US"/>
        </w:rPr>
      </w:pPr>
      <w:bookmarkStart w:id="1573" w:name="_Toc402888239"/>
      <w:r w:rsidRPr="00B076E0">
        <w:rPr>
          <w:lang w:val="en-US"/>
        </w:rPr>
        <w:t>Visualization of a copolar.resu file produced by RCL_spectro_to_polar.</w:t>
      </w:r>
      <w:bookmarkEnd w:id="1573"/>
    </w:p>
    <w:p w:rsidR="00080F3E" w:rsidRPr="00B076E0" w:rsidRDefault="00C47C27" w:rsidP="000C5D32">
      <w:pPr>
        <w:pStyle w:val="listeargs"/>
        <w:rPr>
          <w:lang w:val="en-US"/>
        </w:rPr>
      </w:pPr>
      <w:bookmarkStart w:id="1574" w:name="_Toc402888240"/>
      <w:r w:rsidRPr="00B076E0">
        <w:rPr>
          <w:lang w:val="en-US"/>
        </w:rPr>
        <w:t>Usage :</w:t>
      </w:r>
      <w:r w:rsidRPr="00B076E0">
        <w:rPr>
          <w:lang w:val="en-US"/>
        </w:rPr>
        <w:tab/>
        <w:t xml:space="preserve">RCL_visu_polar </w:t>
      </w:r>
      <w:r w:rsidRPr="00B076E0">
        <w:rPr>
          <w:lang w:val="en-US"/>
        </w:rPr>
        <w:tab/>
        <w:t>copolar_file  threshold</w:t>
      </w:r>
      <w:bookmarkEnd w:id="1574"/>
    </w:p>
    <w:p w:rsidR="00080F3E" w:rsidRPr="00B076E0" w:rsidRDefault="00C47C27" w:rsidP="000C5D32">
      <w:pPr>
        <w:pStyle w:val="listeargs"/>
        <w:rPr>
          <w:lang w:val="en-US"/>
        </w:rPr>
      </w:pPr>
      <w:r w:rsidRPr="00B076E0">
        <w:rPr>
          <w:lang w:val="en-US"/>
        </w:rPr>
        <w:tab/>
      </w:r>
      <w:r w:rsidRPr="00B076E0">
        <w:rPr>
          <w:lang w:val="en-US"/>
        </w:rPr>
        <w:tab/>
      </w:r>
      <w:r w:rsidRPr="00B076E0">
        <w:rPr>
          <w:lang w:val="en-US"/>
        </w:rPr>
        <w:tab/>
      </w:r>
      <w:r w:rsidRPr="00B076E0">
        <w:rPr>
          <w:lang w:val="en-US"/>
        </w:rPr>
        <w:tab/>
      </w:r>
      <w:bookmarkStart w:id="1575" w:name="_Toc402888241"/>
      <w:r w:rsidRPr="00B076E0">
        <w:rPr>
          <w:lang w:val="en-US"/>
        </w:rPr>
        <w:t>copolar_file : format Roproc copolar.resu</w:t>
      </w:r>
      <w:bookmarkEnd w:id="1575"/>
    </w:p>
    <w:p w:rsidR="00080F3E" w:rsidRPr="00B076E0" w:rsidRDefault="00C47C27" w:rsidP="000C5D32">
      <w:pPr>
        <w:pStyle w:val="listeargs"/>
        <w:rPr>
          <w:lang w:val="en-US"/>
        </w:rPr>
      </w:pPr>
      <w:r w:rsidRPr="00B076E0">
        <w:rPr>
          <w:lang w:val="en-US"/>
        </w:rPr>
        <w:tab/>
      </w:r>
      <w:r w:rsidRPr="00B076E0">
        <w:rPr>
          <w:lang w:val="en-US"/>
        </w:rPr>
        <w:tab/>
      </w:r>
      <w:r w:rsidRPr="00B076E0">
        <w:rPr>
          <w:lang w:val="en-US"/>
        </w:rPr>
        <w:tab/>
      </w:r>
      <w:r w:rsidRPr="00B076E0">
        <w:rPr>
          <w:lang w:val="en-US"/>
        </w:rPr>
        <w:tab/>
      </w:r>
      <w:bookmarkStart w:id="1576" w:name="_Toc402888242"/>
      <w:r w:rsidRPr="00B076E0">
        <w:rPr>
          <w:lang w:val="en-US"/>
        </w:rPr>
        <w:t>threshold</w:t>
      </w:r>
      <w:r w:rsidRPr="00B076E0">
        <w:rPr>
          <w:lang w:val="en-US"/>
        </w:rPr>
        <w:tab/>
        <w:t> : log power for visualisation</w:t>
      </w:r>
      <w:bookmarkEnd w:id="1576"/>
    </w:p>
    <w:p w:rsidR="00080F3E" w:rsidRDefault="00C12B61" w:rsidP="000C5D32">
      <w:pPr>
        <w:pStyle w:val="RCLdesc"/>
      </w:pPr>
      <w:bookmarkStart w:id="1577" w:name="_Toc402888243"/>
      <w:r w:rsidRPr="00B076E0">
        <w:rPr>
          <w:lang w:val="en-US"/>
        </w:rPr>
        <w:t xml:space="preserve">   </w:t>
      </w:r>
      <w:r w:rsidR="00C47C27">
        <w:t>ex :</w:t>
      </w:r>
      <w:r w:rsidR="00C47C27">
        <w:tab/>
        <w:t>RCL_visu_polar    copolar.resu  -6.1</w:t>
      </w:r>
      <w:bookmarkEnd w:id="1577"/>
      <w:r w:rsidR="00C47C27">
        <w:t xml:space="preserve"> </w:t>
      </w:r>
    </w:p>
    <w:p w:rsidR="005F749D" w:rsidRPr="009F729C" w:rsidRDefault="00B40F88" w:rsidP="000C5D32">
      <w:pPr>
        <w:pStyle w:val="RCLdesc"/>
        <w:rPr>
          <w:lang w:val="en-GB"/>
        </w:rPr>
      </w:pPr>
      <w:r w:rsidRPr="009F729C">
        <w:rPr>
          <w:lang w:val="en-GB"/>
        </w:rPr>
        <w:t>This command uses</w:t>
      </w:r>
      <w:r w:rsidR="005F749D" w:rsidRPr="009F729C">
        <w:rPr>
          <w:lang w:val="en-GB"/>
        </w:rPr>
        <w:t xml:space="preserve"> </w:t>
      </w:r>
      <w:r w:rsidR="009F729C" w:rsidRPr="009F729C">
        <w:rPr>
          <w:lang w:val="en-GB"/>
        </w:rPr>
        <w:tab/>
      </w:r>
      <w:r w:rsidR="005F749D" w:rsidRPr="009F729C">
        <w:rPr>
          <w:lang w:val="en-GB"/>
        </w:rPr>
        <w:t>RCL_version</w:t>
      </w:r>
    </w:p>
    <w:p w:rsidR="00080F3E" w:rsidRPr="009F729C" w:rsidRDefault="00C47C27" w:rsidP="002868AB">
      <w:pPr>
        <w:pStyle w:val="Titre3"/>
        <w:rPr>
          <w:lang w:val="en-GB"/>
        </w:rPr>
      </w:pPr>
      <w:r w:rsidRPr="009F729C">
        <w:rPr>
          <w:lang w:val="en-GB"/>
        </w:rPr>
        <w:t xml:space="preserve">  </w:t>
      </w:r>
      <w:bookmarkStart w:id="1578" w:name="_Toc402888244"/>
      <w:bookmarkStart w:id="1579" w:name="_Toc409634062"/>
      <w:bookmarkStart w:id="1580" w:name="_Toc416973906"/>
      <w:r w:rsidRPr="009F729C">
        <w:rPr>
          <w:lang w:val="en-GB"/>
        </w:rPr>
        <w:t>RCL_visu_CLUPOS</w:t>
      </w:r>
      <w:bookmarkEnd w:id="1578"/>
      <w:bookmarkEnd w:id="1579"/>
      <w:bookmarkEnd w:id="1580"/>
      <w:r w:rsidRPr="009F729C">
        <w:rPr>
          <w:lang w:val="en-GB"/>
        </w:rPr>
        <w:t xml:space="preserve"> </w:t>
      </w:r>
    </w:p>
    <w:p w:rsidR="00080F3E" w:rsidRPr="00B076E0" w:rsidRDefault="00C47C27" w:rsidP="000C5D32">
      <w:pPr>
        <w:pStyle w:val="RCLdesc"/>
        <w:rPr>
          <w:lang w:val="en-US"/>
        </w:rPr>
      </w:pPr>
      <w:bookmarkStart w:id="1581" w:name="_Toc402888245"/>
      <w:r w:rsidRPr="00B076E0">
        <w:rPr>
          <w:lang w:val="en-US"/>
        </w:rPr>
        <w:t>Visualization of Cluster orbit over 3 planes. File get_data_CLUPOS.resu must be existing  (this file is created by RCL_get_data_CLUPOS).</w:t>
      </w:r>
      <w:bookmarkEnd w:id="1581"/>
    </w:p>
    <w:p w:rsidR="00080F3E" w:rsidRDefault="00C47C27" w:rsidP="000C5D32">
      <w:pPr>
        <w:pStyle w:val="RCLdesc"/>
      </w:pPr>
      <w:bookmarkStart w:id="1582" w:name="_Toc402888246"/>
      <w:r>
        <w:t>Usage :</w:t>
      </w:r>
      <w:r>
        <w:tab/>
        <w:t>RCL_visu_CLUPOS</w:t>
      </w:r>
      <w:bookmarkEnd w:id="1582"/>
    </w:p>
    <w:p w:rsidR="005F749D" w:rsidRPr="009F729C" w:rsidRDefault="00B40F88" w:rsidP="000C5D32">
      <w:pPr>
        <w:pStyle w:val="RCLdesc"/>
        <w:rPr>
          <w:lang w:val="en-GB"/>
        </w:rPr>
      </w:pPr>
      <w:r w:rsidRPr="009F729C">
        <w:rPr>
          <w:lang w:val="en-GB"/>
        </w:rPr>
        <w:t>This command uses</w:t>
      </w:r>
      <w:r w:rsidR="005F749D" w:rsidRPr="009F729C">
        <w:rPr>
          <w:lang w:val="en-GB"/>
        </w:rPr>
        <w:t xml:space="preserve"> </w:t>
      </w:r>
      <w:r w:rsidR="009F729C" w:rsidRPr="009F729C">
        <w:rPr>
          <w:lang w:val="en-GB"/>
        </w:rPr>
        <w:tab/>
      </w:r>
      <w:r w:rsidR="005F749D" w:rsidRPr="009F729C">
        <w:rPr>
          <w:lang w:val="en-GB"/>
        </w:rPr>
        <w:t>RCL_version</w:t>
      </w:r>
    </w:p>
    <w:p w:rsidR="00080F3E" w:rsidRPr="009F729C" w:rsidRDefault="00C47C27" w:rsidP="002868AB">
      <w:pPr>
        <w:pStyle w:val="Titre3"/>
        <w:rPr>
          <w:lang w:val="en-GB"/>
        </w:rPr>
      </w:pPr>
      <w:bookmarkStart w:id="1583" w:name="_Toc402888247"/>
      <w:bookmarkStart w:id="1584" w:name="_Toc409634063"/>
      <w:bookmarkStart w:id="1585" w:name="_Toc416973907"/>
      <w:r w:rsidRPr="009F729C">
        <w:rPr>
          <w:lang w:val="en-GB"/>
        </w:rPr>
        <w:t>RCL_visu_CLUGEOM</w:t>
      </w:r>
      <w:bookmarkEnd w:id="1583"/>
      <w:bookmarkEnd w:id="1584"/>
      <w:bookmarkEnd w:id="1585"/>
    </w:p>
    <w:p w:rsidR="00080F3E" w:rsidRPr="00B076E0" w:rsidRDefault="00C47C27" w:rsidP="000C5D32">
      <w:pPr>
        <w:pStyle w:val="RCLdesc"/>
        <w:rPr>
          <w:lang w:val="en-US"/>
        </w:rPr>
      </w:pPr>
      <w:bookmarkStart w:id="1586" w:name="_Toc402888248"/>
      <w:r w:rsidRPr="00B076E0">
        <w:rPr>
          <w:lang w:val="en-US"/>
        </w:rPr>
        <w:t>Visualization of Cluster</w:t>
      </w:r>
      <w:r w:rsidR="003D232E">
        <w:rPr>
          <w:lang w:val="en-US"/>
        </w:rPr>
        <w:t xml:space="preserve"> </w:t>
      </w:r>
      <w:r w:rsidRPr="00B076E0">
        <w:rPr>
          <w:lang w:val="en-US"/>
        </w:rPr>
        <w:t>geometry over 24h. File get_data_CLUGEOM.resu must be existing (this file is created by RCL_get_data_CLUGEOM).</w:t>
      </w:r>
      <w:bookmarkEnd w:id="1586"/>
    </w:p>
    <w:p w:rsidR="00080F3E" w:rsidRDefault="00C47C27" w:rsidP="000C5D32">
      <w:pPr>
        <w:pStyle w:val="RCLdesc"/>
      </w:pPr>
      <w:bookmarkStart w:id="1587" w:name="_Toc402888249"/>
      <w:r>
        <w:t>Usage :</w:t>
      </w:r>
      <w:r>
        <w:tab/>
        <w:t>RCL_visu_CLUGEOM</w:t>
      </w:r>
      <w:bookmarkEnd w:id="1587"/>
    </w:p>
    <w:p w:rsidR="007D18E8" w:rsidRDefault="00B40F88" w:rsidP="00944892">
      <w:pPr>
        <w:pStyle w:val="RCLdesc"/>
      </w:pPr>
      <w:r>
        <w:t>This command uses</w:t>
      </w:r>
      <w:r w:rsidR="005F749D" w:rsidRPr="005F749D">
        <w:t xml:space="preserve">        </w:t>
      </w:r>
      <w:r w:rsidR="009F729C">
        <w:tab/>
      </w:r>
      <w:r w:rsidR="005F749D" w:rsidRPr="005F749D">
        <w:t>RCL_version</w:t>
      </w:r>
    </w:p>
    <w:p w:rsidR="00944892" w:rsidRDefault="00944892" w:rsidP="000C5D32"/>
    <w:p w:rsidR="00080F3E" w:rsidRPr="00770AFE" w:rsidRDefault="00C47C27" w:rsidP="00260CFE">
      <w:pPr>
        <w:pStyle w:val="Titre2"/>
      </w:pPr>
      <w:bookmarkStart w:id="1588" w:name="_Toc402888250"/>
      <w:bookmarkStart w:id="1589" w:name="_Toc409634064"/>
      <w:bookmarkStart w:id="1590" w:name="_Toc416973908"/>
      <w:r w:rsidRPr="00770AFE">
        <w:t>Utilitaires de conversion des PostScripts</w:t>
      </w:r>
      <w:bookmarkEnd w:id="1588"/>
      <w:bookmarkEnd w:id="1589"/>
      <w:bookmarkEnd w:id="1590"/>
    </w:p>
    <w:p w:rsidR="00080F3E" w:rsidRDefault="00C47C27" w:rsidP="002868AB">
      <w:pPr>
        <w:pStyle w:val="Titre3"/>
      </w:pPr>
      <w:r>
        <w:t xml:space="preserve">  </w:t>
      </w:r>
      <w:bookmarkStart w:id="1591" w:name="_Toc402888251"/>
      <w:bookmarkStart w:id="1592" w:name="_Toc409634065"/>
      <w:bookmarkStart w:id="1593" w:name="_Toc416973909"/>
      <w:r>
        <w:t>RCL_ps_to_pdf</w:t>
      </w:r>
      <w:bookmarkEnd w:id="1591"/>
      <w:bookmarkEnd w:id="1592"/>
      <w:bookmarkEnd w:id="1593"/>
      <w:r>
        <w:t xml:space="preserve">  </w:t>
      </w:r>
    </w:p>
    <w:p w:rsidR="00080F3E" w:rsidRPr="009F729C" w:rsidRDefault="009F729C" w:rsidP="000C5D32">
      <w:pPr>
        <w:pStyle w:val="RCLdesc"/>
        <w:rPr>
          <w:lang w:val="en-GB"/>
        </w:rPr>
      </w:pPr>
      <w:bookmarkStart w:id="1594" w:name="_Toc402888252"/>
      <w:r w:rsidRPr="009F729C">
        <w:rPr>
          <w:lang w:val="en-GB"/>
        </w:rPr>
        <w:t>C</w:t>
      </w:r>
      <w:r w:rsidR="00C47C27" w:rsidRPr="009F729C">
        <w:rPr>
          <w:lang w:val="en-GB"/>
        </w:rPr>
        <w:t>reate PDF file with/without image compression</w:t>
      </w:r>
      <w:bookmarkEnd w:id="1594"/>
    </w:p>
    <w:p w:rsidR="00080F3E" w:rsidRPr="00B076E0" w:rsidRDefault="00D23410" w:rsidP="000C5D32">
      <w:pPr>
        <w:pStyle w:val="RCLdesc"/>
        <w:rPr>
          <w:lang w:val="en-US"/>
        </w:rPr>
      </w:pPr>
      <w:bookmarkStart w:id="1595" w:name="_Toc402888253"/>
      <w:r>
        <w:rPr>
          <w:lang w:val="en-GB"/>
        </w:rPr>
        <w:t>P</w:t>
      </w:r>
      <w:r w:rsidR="00C47C27" w:rsidRPr="00314D77">
        <w:rPr>
          <w:lang w:val="en-GB"/>
        </w:rPr>
        <w:t>roduce .pdf f</w:t>
      </w:r>
      <w:r w:rsidR="00C47C27" w:rsidRPr="00B076E0">
        <w:rPr>
          <w:lang w:val="en-US"/>
        </w:rPr>
        <w:t>ile from .ps one</w:t>
      </w:r>
      <w:bookmarkEnd w:id="1595"/>
      <w:r w:rsidR="00C47C27" w:rsidRPr="00B076E0">
        <w:rPr>
          <w:lang w:val="en-US"/>
        </w:rPr>
        <w:t xml:space="preserve"> </w:t>
      </w:r>
    </w:p>
    <w:p w:rsidR="00080F3E" w:rsidRPr="00B076E0" w:rsidRDefault="00C47C27" w:rsidP="000C5D32">
      <w:pPr>
        <w:pStyle w:val="RCLdesc"/>
        <w:rPr>
          <w:lang w:val="en-US"/>
        </w:rPr>
      </w:pPr>
      <w:bookmarkStart w:id="1596" w:name="_Toc402888254"/>
      <w:r w:rsidRPr="00B076E0">
        <w:rPr>
          <w:lang w:val="en-US"/>
        </w:rPr>
        <w:t>Usage :</w:t>
      </w:r>
      <w:r w:rsidRPr="00B076E0">
        <w:rPr>
          <w:lang w:val="en-US"/>
        </w:rPr>
        <w:tab/>
        <w:t>RCL_ps_to_pdf.sh toto.ps</w:t>
      </w:r>
      <w:bookmarkEnd w:id="1596"/>
      <w:r w:rsidRPr="00B076E0">
        <w:rPr>
          <w:lang w:val="en-US"/>
        </w:rPr>
        <w:t xml:space="preserve"> </w:t>
      </w:r>
    </w:p>
    <w:p w:rsidR="00080F3E" w:rsidRPr="00B076E0" w:rsidRDefault="00C47C27" w:rsidP="000C5D32">
      <w:pPr>
        <w:pStyle w:val="RCLdesc"/>
        <w:rPr>
          <w:lang w:val="en-US"/>
        </w:rPr>
      </w:pPr>
      <w:r w:rsidRPr="00B076E0">
        <w:rPr>
          <w:lang w:val="en-US"/>
        </w:rPr>
        <w:t xml:space="preserve">    </w:t>
      </w:r>
      <w:r w:rsidRPr="00B076E0">
        <w:rPr>
          <w:lang w:val="en-US"/>
        </w:rPr>
        <w:tab/>
      </w:r>
      <w:bookmarkStart w:id="1597" w:name="_Toc402888255"/>
      <w:r w:rsidRPr="00B076E0">
        <w:rPr>
          <w:lang w:val="en-US"/>
        </w:rPr>
        <w:t>RCL_ ps_to_pdf.sh toto.ps compress</w:t>
      </w:r>
      <w:bookmarkEnd w:id="1597"/>
      <w:r w:rsidRPr="00B076E0">
        <w:rPr>
          <w:lang w:val="en-US"/>
        </w:rPr>
        <w:t xml:space="preserve"> </w:t>
      </w:r>
      <w:bookmarkStart w:id="1598" w:name="_Toc402888256"/>
      <w:r w:rsidR="007D18E8" w:rsidRPr="00B076E0">
        <w:rPr>
          <w:lang w:val="en-US"/>
        </w:rPr>
        <w:tab/>
      </w:r>
      <w:r w:rsidRPr="00B076E0">
        <w:rPr>
          <w:lang w:val="en-US"/>
        </w:rPr>
        <w:t>(active image compression)</w:t>
      </w:r>
      <w:bookmarkEnd w:id="1598"/>
    </w:p>
    <w:p w:rsidR="00080F3E" w:rsidRDefault="00C47C27" w:rsidP="002868AB">
      <w:pPr>
        <w:pStyle w:val="Titre3"/>
      </w:pPr>
      <w:r w:rsidRPr="00B076E0">
        <w:rPr>
          <w:lang w:val="en-US"/>
        </w:rPr>
        <w:t xml:space="preserve">  </w:t>
      </w:r>
      <w:bookmarkStart w:id="1599" w:name="_Toc402888257"/>
      <w:bookmarkStart w:id="1600" w:name="_Toc409634066"/>
      <w:bookmarkStart w:id="1601" w:name="_Toc416973910"/>
      <w:r>
        <w:t>RCL_ps_to_png</w:t>
      </w:r>
      <w:bookmarkEnd w:id="1599"/>
      <w:bookmarkEnd w:id="1600"/>
      <w:bookmarkEnd w:id="1601"/>
      <w:r>
        <w:t xml:space="preserve">  </w:t>
      </w:r>
    </w:p>
    <w:p w:rsidR="00080F3E" w:rsidRPr="00B076E0" w:rsidRDefault="009F729C" w:rsidP="000C5D32">
      <w:pPr>
        <w:pStyle w:val="RCLdesc"/>
        <w:rPr>
          <w:lang w:val="en-US"/>
        </w:rPr>
      </w:pPr>
      <w:bookmarkStart w:id="1602" w:name="_Toc402888258"/>
      <w:r>
        <w:rPr>
          <w:lang w:val="en-US"/>
        </w:rPr>
        <w:t>C</w:t>
      </w:r>
      <w:r w:rsidR="00C47C27" w:rsidRPr="00B076E0">
        <w:rPr>
          <w:lang w:val="en-US"/>
        </w:rPr>
        <w:t>reate PNG file for a given resolution (dpi, 300=good)</w:t>
      </w:r>
      <w:bookmarkEnd w:id="1602"/>
      <w:r w:rsidR="000B0422">
        <w:rPr>
          <w:lang w:val="en-US"/>
        </w:rPr>
        <w:t xml:space="preserve"> and given number of colors</w:t>
      </w:r>
    </w:p>
    <w:p w:rsidR="00080F3E" w:rsidRPr="00B076E0" w:rsidRDefault="00D23410" w:rsidP="000C5D32">
      <w:pPr>
        <w:pStyle w:val="RCLdesc"/>
        <w:rPr>
          <w:lang w:val="en-US"/>
        </w:rPr>
      </w:pPr>
      <w:bookmarkStart w:id="1603" w:name="_Toc402888259"/>
      <w:r>
        <w:rPr>
          <w:lang w:val="en-US"/>
        </w:rPr>
        <w:t>P</w:t>
      </w:r>
      <w:r w:rsidR="00C47C27" w:rsidRPr="00B076E0">
        <w:rPr>
          <w:lang w:val="en-US"/>
        </w:rPr>
        <w:t>roduce .png file from .ps one</w:t>
      </w:r>
      <w:bookmarkEnd w:id="1603"/>
      <w:r w:rsidR="00C47C27" w:rsidRPr="00B076E0">
        <w:rPr>
          <w:lang w:val="en-US"/>
        </w:rPr>
        <w:t xml:space="preserve"> </w:t>
      </w:r>
    </w:p>
    <w:p w:rsidR="00080F3E" w:rsidRPr="00B076E0" w:rsidRDefault="00C47C27" w:rsidP="000C5D32">
      <w:pPr>
        <w:pStyle w:val="RCLdesc"/>
        <w:rPr>
          <w:lang w:val="en-US"/>
        </w:rPr>
      </w:pPr>
      <w:bookmarkStart w:id="1604" w:name="_Toc402888260"/>
      <w:r w:rsidRPr="00B076E0">
        <w:rPr>
          <w:lang w:val="en-US"/>
        </w:rPr>
        <w:t>Usage :</w:t>
      </w:r>
      <w:r w:rsidRPr="00B076E0">
        <w:rPr>
          <w:lang w:val="en-US"/>
        </w:rPr>
        <w:tab/>
        <w:t>RCL_ps_to_png.sh toto.ps  80</w:t>
      </w:r>
      <w:bookmarkEnd w:id="1604"/>
      <w:r w:rsidR="00D23410">
        <w:rPr>
          <w:lang w:val="en-US"/>
        </w:rPr>
        <w:t xml:space="preserve"> 256    </w:t>
      </w:r>
      <w:r w:rsidR="00D23410">
        <w:rPr>
          <w:lang w:val="en-US"/>
        </w:rPr>
        <w:tab/>
        <w:t>(80 ppi o</w:t>
      </w:r>
      <w:r w:rsidR="00D23410" w:rsidRPr="00B076E0">
        <w:rPr>
          <w:lang w:val="en-US"/>
        </w:rPr>
        <w:t>r dpi</w:t>
      </w:r>
      <w:r w:rsidR="00D23410">
        <w:rPr>
          <w:lang w:val="en-US"/>
        </w:rPr>
        <w:t>, and 250 colors)</w:t>
      </w:r>
    </w:p>
    <w:p w:rsidR="00080F3E" w:rsidRPr="00B076E0" w:rsidRDefault="00C47C27" w:rsidP="000C5D32">
      <w:pPr>
        <w:pStyle w:val="RCLdesc"/>
        <w:rPr>
          <w:lang w:val="en-US"/>
        </w:rPr>
      </w:pPr>
      <w:r w:rsidRPr="00B076E0">
        <w:rPr>
          <w:lang w:val="en-US"/>
        </w:rPr>
        <w:t xml:space="preserve">     </w:t>
      </w:r>
      <w:r w:rsidRPr="00B076E0">
        <w:rPr>
          <w:lang w:val="en-US"/>
        </w:rPr>
        <w:tab/>
      </w:r>
      <w:bookmarkStart w:id="1605" w:name="_Toc402888261"/>
      <w:r w:rsidRPr="00B076E0">
        <w:rPr>
          <w:lang w:val="en-US"/>
        </w:rPr>
        <w:t>RCL_ps_to_png.sh toto.ps 300</w:t>
      </w:r>
      <w:bookmarkEnd w:id="1605"/>
      <w:r w:rsidRPr="00B076E0">
        <w:rPr>
          <w:lang w:val="en-US"/>
        </w:rPr>
        <w:t xml:space="preserve"> </w:t>
      </w:r>
      <w:r w:rsidR="00D23410">
        <w:rPr>
          <w:lang w:val="en-US"/>
        </w:rPr>
        <w:t xml:space="preserve"> 16m</w:t>
      </w:r>
      <w:r w:rsidR="007D18E8" w:rsidRPr="00B076E0">
        <w:rPr>
          <w:lang w:val="en-US"/>
        </w:rPr>
        <w:tab/>
      </w:r>
      <w:r w:rsidRPr="00B076E0">
        <w:rPr>
          <w:lang w:val="en-US"/>
        </w:rPr>
        <w:t xml:space="preserve"> </w:t>
      </w:r>
      <w:bookmarkStart w:id="1606" w:name="_Toc402888262"/>
      <w:r w:rsidR="00D23410">
        <w:rPr>
          <w:lang w:val="en-US"/>
        </w:rPr>
        <w:t>(300 ppi o</w:t>
      </w:r>
      <w:r w:rsidRPr="00B076E0">
        <w:rPr>
          <w:lang w:val="en-US"/>
        </w:rPr>
        <w:t>r dpi</w:t>
      </w:r>
      <w:r w:rsidR="00D23410">
        <w:rPr>
          <w:lang w:val="en-US"/>
        </w:rPr>
        <w:t>, and 16 Millions colors</w:t>
      </w:r>
      <w:r w:rsidRPr="00B076E0">
        <w:rPr>
          <w:lang w:val="en-US"/>
        </w:rPr>
        <w:t>)</w:t>
      </w:r>
      <w:bookmarkEnd w:id="1606"/>
    </w:p>
    <w:p w:rsidR="00D23410" w:rsidRDefault="00D23410" w:rsidP="00D23410">
      <w:pPr>
        <w:pStyle w:val="Titre3"/>
      </w:pPr>
      <w:r w:rsidRPr="00B076E0">
        <w:rPr>
          <w:lang w:val="en-US"/>
        </w:rPr>
        <w:t xml:space="preserve">  </w:t>
      </w:r>
      <w:bookmarkStart w:id="1607" w:name="_Toc416973911"/>
      <w:r>
        <w:t>RCL_ps_to_png_256</w:t>
      </w:r>
      <w:bookmarkEnd w:id="1607"/>
      <w:r>
        <w:t xml:space="preserve">  </w:t>
      </w:r>
    </w:p>
    <w:p w:rsidR="00D23410" w:rsidRPr="00B076E0" w:rsidRDefault="00D23410" w:rsidP="00D23410">
      <w:pPr>
        <w:pStyle w:val="RCLdesc"/>
        <w:rPr>
          <w:lang w:val="en-US"/>
        </w:rPr>
      </w:pPr>
      <w:r>
        <w:rPr>
          <w:lang w:val="en-US"/>
        </w:rPr>
        <w:t>C</w:t>
      </w:r>
      <w:r w:rsidRPr="00B076E0">
        <w:rPr>
          <w:lang w:val="en-US"/>
        </w:rPr>
        <w:t>reate PNG file for a given resolution (dpi, 300=good)</w:t>
      </w:r>
      <w:r>
        <w:rPr>
          <w:lang w:val="en-US"/>
        </w:rPr>
        <w:t xml:space="preserve"> and 256 colors</w:t>
      </w:r>
    </w:p>
    <w:p w:rsidR="00D23410" w:rsidRPr="00B076E0" w:rsidRDefault="00D23410" w:rsidP="00D23410">
      <w:pPr>
        <w:pStyle w:val="RCLdesc"/>
        <w:rPr>
          <w:lang w:val="en-US"/>
        </w:rPr>
      </w:pPr>
      <w:r>
        <w:rPr>
          <w:lang w:val="en-US"/>
        </w:rPr>
        <w:t>P</w:t>
      </w:r>
      <w:r w:rsidRPr="00B076E0">
        <w:rPr>
          <w:lang w:val="en-US"/>
        </w:rPr>
        <w:t xml:space="preserve">roduce .png file from .ps one </w:t>
      </w:r>
    </w:p>
    <w:p w:rsidR="00D23410" w:rsidRPr="00B076E0" w:rsidRDefault="00D23410" w:rsidP="00D23410">
      <w:pPr>
        <w:pStyle w:val="RCLdesc"/>
        <w:rPr>
          <w:lang w:val="en-US"/>
        </w:rPr>
      </w:pPr>
      <w:r w:rsidRPr="00B076E0">
        <w:rPr>
          <w:lang w:val="en-US"/>
        </w:rPr>
        <w:t>Usage :</w:t>
      </w:r>
      <w:r w:rsidRPr="00B076E0">
        <w:rPr>
          <w:lang w:val="en-US"/>
        </w:rPr>
        <w:tab/>
        <w:t xml:space="preserve">RCL_ps_to_png.sh toto.ps  </w:t>
      </w:r>
      <w:r>
        <w:rPr>
          <w:lang w:val="en-US"/>
        </w:rPr>
        <w:t xml:space="preserve">300    </w:t>
      </w:r>
      <w:r>
        <w:rPr>
          <w:lang w:val="en-US"/>
        </w:rPr>
        <w:tab/>
        <w:t>(300 ppi o</w:t>
      </w:r>
      <w:r w:rsidRPr="00B076E0">
        <w:rPr>
          <w:lang w:val="en-US"/>
        </w:rPr>
        <w:t>r dpi</w:t>
      </w:r>
      <w:r>
        <w:rPr>
          <w:lang w:val="en-US"/>
        </w:rPr>
        <w:t>)</w:t>
      </w:r>
    </w:p>
    <w:p w:rsidR="00D23410" w:rsidRPr="00D23410" w:rsidRDefault="00D23410" w:rsidP="00D23410">
      <w:pPr>
        <w:pStyle w:val="Titre3"/>
        <w:rPr>
          <w:lang w:val="en-GB"/>
        </w:rPr>
      </w:pPr>
      <w:r w:rsidRPr="00B076E0">
        <w:rPr>
          <w:lang w:val="en-US"/>
        </w:rPr>
        <w:t xml:space="preserve">  </w:t>
      </w:r>
      <w:bookmarkStart w:id="1608" w:name="_Toc416973912"/>
      <w:r w:rsidRPr="00D23410">
        <w:rPr>
          <w:lang w:val="en-GB"/>
        </w:rPr>
        <w:t>RCL_ps_to_png_16m</w:t>
      </w:r>
      <w:bookmarkEnd w:id="1608"/>
      <w:r w:rsidRPr="00D23410">
        <w:rPr>
          <w:lang w:val="en-GB"/>
        </w:rPr>
        <w:t xml:space="preserve">  </w:t>
      </w:r>
    </w:p>
    <w:p w:rsidR="00D23410" w:rsidRPr="00B076E0" w:rsidRDefault="00D23410" w:rsidP="00D23410">
      <w:pPr>
        <w:pStyle w:val="RCLdesc"/>
        <w:rPr>
          <w:lang w:val="en-US"/>
        </w:rPr>
      </w:pPr>
      <w:r>
        <w:rPr>
          <w:lang w:val="en-US"/>
        </w:rPr>
        <w:t>C</w:t>
      </w:r>
      <w:r w:rsidRPr="00B076E0">
        <w:rPr>
          <w:lang w:val="en-US"/>
        </w:rPr>
        <w:t>reate PNG file for a given resolution (dpi, 300=good)</w:t>
      </w:r>
      <w:r>
        <w:rPr>
          <w:lang w:val="en-US"/>
        </w:rPr>
        <w:t xml:space="preserve"> and 16 Millions colors</w:t>
      </w:r>
    </w:p>
    <w:p w:rsidR="00D23410" w:rsidRPr="00B076E0" w:rsidRDefault="00D23410" w:rsidP="00D23410">
      <w:pPr>
        <w:pStyle w:val="RCLdesc"/>
        <w:rPr>
          <w:lang w:val="en-US"/>
        </w:rPr>
      </w:pPr>
      <w:r>
        <w:rPr>
          <w:lang w:val="en-US"/>
        </w:rPr>
        <w:t>P</w:t>
      </w:r>
      <w:r w:rsidRPr="00B076E0">
        <w:rPr>
          <w:lang w:val="en-US"/>
        </w:rPr>
        <w:t xml:space="preserve">roduce .png file from .ps one </w:t>
      </w:r>
    </w:p>
    <w:p w:rsidR="00D23410" w:rsidRPr="00B076E0" w:rsidRDefault="00D23410" w:rsidP="00D23410">
      <w:pPr>
        <w:pStyle w:val="RCLdesc"/>
        <w:rPr>
          <w:lang w:val="en-US"/>
        </w:rPr>
      </w:pPr>
      <w:r w:rsidRPr="00B076E0">
        <w:rPr>
          <w:lang w:val="en-US"/>
        </w:rPr>
        <w:t>Usage :</w:t>
      </w:r>
      <w:r w:rsidRPr="00B076E0">
        <w:rPr>
          <w:lang w:val="en-US"/>
        </w:rPr>
        <w:tab/>
        <w:t xml:space="preserve">RCL_ps_to_png.sh toto.ps  </w:t>
      </w:r>
      <w:r>
        <w:rPr>
          <w:lang w:val="en-US"/>
        </w:rPr>
        <w:t xml:space="preserve">300    </w:t>
      </w:r>
      <w:r>
        <w:rPr>
          <w:lang w:val="en-US"/>
        </w:rPr>
        <w:tab/>
        <w:t>(300 ppi o</w:t>
      </w:r>
      <w:r w:rsidRPr="00B076E0">
        <w:rPr>
          <w:lang w:val="en-US"/>
        </w:rPr>
        <w:t>r dpi</w:t>
      </w:r>
      <w:r>
        <w:rPr>
          <w:lang w:val="en-US"/>
        </w:rPr>
        <w:t>)</w:t>
      </w:r>
    </w:p>
    <w:p w:rsidR="009E4008" w:rsidRDefault="009E4008" w:rsidP="000C5D32">
      <w:pPr>
        <w:pStyle w:val="RCLdesc"/>
        <w:rPr>
          <w:lang w:val="en-US"/>
        </w:rPr>
      </w:pPr>
    </w:p>
    <w:p w:rsidR="000378E7" w:rsidRDefault="000378E7" w:rsidP="000C5D32">
      <w:pPr>
        <w:pStyle w:val="RCLdesc"/>
        <w:rPr>
          <w:lang w:val="en-US"/>
        </w:rPr>
      </w:pPr>
    </w:p>
    <w:p w:rsidR="000378E7" w:rsidRPr="00B076E0" w:rsidRDefault="000378E7" w:rsidP="000C5D32">
      <w:pPr>
        <w:pStyle w:val="RCLdesc"/>
        <w:rPr>
          <w:lang w:val="en-US"/>
        </w:rPr>
      </w:pPr>
    </w:p>
    <w:p w:rsidR="00080F3E" w:rsidRDefault="00C47C27" w:rsidP="00260CFE">
      <w:pPr>
        <w:pStyle w:val="Titre2"/>
      </w:pPr>
      <w:bookmarkStart w:id="1609" w:name="_Toc402888263"/>
      <w:bookmarkStart w:id="1610" w:name="_Toc409634067"/>
      <w:bookmarkStart w:id="1611" w:name="_Toc416973913"/>
      <w:r>
        <w:t>Gestion des répertoires</w:t>
      </w:r>
      <w:bookmarkEnd w:id="1609"/>
      <w:bookmarkEnd w:id="1610"/>
      <w:bookmarkEnd w:id="1611"/>
    </w:p>
    <w:p w:rsidR="00080F3E" w:rsidRDefault="00C47C27" w:rsidP="002868AB">
      <w:pPr>
        <w:pStyle w:val="Titre3"/>
      </w:pPr>
      <w:r>
        <w:t xml:space="preserve">   </w:t>
      </w:r>
      <w:bookmarkStart w:id="1612" w:name="_Toc402888264"/>
      <w:bookmarkStart w:id="1613" w:name="_Toc409634068"/>
      <w:bookmarkStart w:id="1614" w:name="_Toc416973914"/>
      <w:r>
        <w:t>RCL_system_info</w:t>
      </w:r>
      <w:bookmarkEnd w:id="1612"/>
      <w:bookmarkEnd w:id="1613"/>
      <w:bookmarkEnd w:id="1614"/>
      <w:r>
        <w:t xml:space="preserve">            </w:t>
      </w:r>
    </w:p>
    <w:p w:rsidR="00080F3E" w:rsidRPr="00B076E0" w:rsidRDefault="00C47C27" w:rsidP="000C5D32">
      <w:pPr>
        <w:pStyle w:val="RCLdesc"/>
        <w:rPr>
          <w:lang w:val="en-US"/>
        </w:rPr>
      </w:pPr>
      <w:r w:rsidRPr="00B076E0">
        <w:rPr>
          <w:lang w:val="en-US"/>
        </w:rPr>
        <w:t xml:space="preserve"> </w:t>
      </w:r>
      <w:bookmarkStart w:id="1615" w:name="_Toc402888265"/>
      <w:r w:rsidRPr="00B076E0">
        <w:rPr>
          <w:lang w:val="en-US"/>
        </w:rPr>
        <w:t>Return system information (host, system, machine, OS etc.)</w:t>
      </w:r>
      <w:bookmarkEnd w:id="1615"/>
    </w:p>
    <w:p w:rsidR="00080F3E" w:rsidRDefault="00C47C27" w:rsidP="000C5D32">
      <w:pPr>
        <w:pStyle w:val="RCLdesc"/>
      </w:pPr>
      <w:bookmarkStart w:id="1616" w:name="_Toc402888266"/>
      <w:r>
        <w:t>Usage :</w:t>
      </w:r>
      <w:r>
        <w:tab/>
        <w:t>RCL_system_info</w:t>
      </w:r>
      <w:bookmarkEnd w:id="1616"/>
      <w:r>
        <w:t xml:space="preserve"> </w:t>
      </w:r>
    </w:p>
    <w:p w:rsidR="00080F3E" w:rsidRDefault="00C47C27" w:rsidP="000C5D32">
      <w:pPr>
        <w:pStyle w:val="RCLdesc"/>
      </w:pPr>
      <w:bookmarkStart w:id="1617" w:name="_Toc402888267"/>
      <w:r>
        <w:t>exemple de résultat :</w:t>
      </w:r>
      <w:bookmarkEnd w:id="1617"/>
    </w:p>
    <w:p w:rsidR="00DF2B2F" w:rsidRPr="005C102E" w:rsidRDefault="00DF2B2F" w:rsidP="00944892">
      <w:pPr>
        <w:pStyle w:val="RCLdesc"/>
        <w:spacing w:after="0"/>
        <w:rPr>
          <w:sz w:val="8"/>
        </w:rPr>
      </w:pPr>
    </w:p>
    <w:p w:rsidR="00F102B5" w:rsidRPr="005C102E" w:rsidRDefault="00F102B5" w:rsidP="00986BCE">
      <w:pPr>
        <w:pStyle w:val="encadrejaune"/>
        <w:tabs>
          <w:tab w:val="left" w:pos="8080"/>
        </w:tabs>
        <w:ind w:left="1134" w:right="-342"/>
        <w:rPr>
          <w:sz w:val="8"/>
        </w:rPr>
      </w:pPr>
      <w:bookmarkStart w:id="1618" w:name="_Toc402888268"/>
    </w:p>
    <w:p w:rsidR="00080F3E" w:rsidRPr="00B076E0" w:rsidRDefault="00C47C27" w:rsidP="00986BCE">
      <w:pPr>
        <w:pStyle w:val="encadrejaune"/>
        <w:tabs>
          <w:tab w:val="left" w:pos="8080"/>
        </w:tabs>
        <w:ind w:left="1134" w:right="-342"/>
        <w:rPr>
          <w:sz w:val="16"/>
          <w:szCs w:val="16"/>
          <w:lang w:val="en-US"/>
        </w:rPr>
      </w:pPr>
      <w:r w:rsidRPr="00B076E0">
        <w:rPr>
          <w:sz w:val="16"/>
          <w:szCs w:val="16"/>
          <w:lang w:val="en-US"/>
        </w:rPr>
        <w:t>------------------------------------------------------------------------</w:t>
      </w:r>
      <w:bookmarkEnd w:id="1618"/>
      <w:r w:rsidRPr="00B076E0">
        <w:rPr>
          <w:sz w:val="16"/>
          <w:szCs w:val="16"/>
          <w:lang w:val="en-US"/>
        </w:rPr>
        <w:t xml:space="preserve"> </w:t>
      </w:r>
    </w:p>
    <w:p w:rsidR="00080F3E" w:rsidRPr="00B076E0" w:rsidRDefault="00C47C27" w:rsidP="00986BCE">
      <w:pPr>
        <w:pStyle w:val="encadrejaune"/>
        <w:tabs>
          <w:tab w:val="left" w:pos="8080"/>
        </w:tabs>
        <w:ind w:left="1134" w:right="-342"/>
        <w:rPr>
          <w:sz w:val="16"/>
          <w:szCs w:val="16"/>
          <w:lang w:val="en-US"/>
        </w:rPr>
      </w:pPr>
      <w:bookmarkStart w:id="1619" w:name="_Toc402888269"/>
      <w:r w:rsidRPr="00B076E0">
        <w:rPr>
          <w:sz w:val="16"/>
          <w:szCs w:val="16"/>
          <w:lang w:val="en-US"/>
        </w:rPr>
        <w:t>network node hostname : lx-robert</w:t>
      </w:r>
      <w:bookmarkEnd w:id="1619"/>
      <w:r w:rsidRPr="00B076E0">
        <w:rPr>
          <w:sz w:val="16"/>
          <w:szCs w:val="16"/>
          <w:lang w:val="en-US"/>
        </w:rPr>
        <w:t xml:space="preserve"> </w:t>
      </w:r>
    </w:p>
    <w:p w:rsidR="00080F3E" w:rsidRPr="00B076E0" w:rsidRDefault="00C47C27" w:rsidP="00986BCE">
      <w:pPr>
        <w:pStyle w:val="encadrejaune"/>
        <w:tabs>
          <w:tab w:val="left" w:pos="8080"/>
        </w:tabs>
        <w:ind w:left="1134" w:right="-342"/>
        <w:rPr>
          <w:sz w:val="16"/>
          <w:szCs w:val="16"/>
          <w:lang w:val="en-US"/>
        </w:rPr>
      </w:pPr>
      <w:bookmarkStart w:id="1620" w:name="_Toc402888270"/>
      <w:r w:rsidRPr="00B076E0">
        <w:rPr>
          <w:sz w:val="16"/>
          <w:szCs w:val="16"/>
          <w:lang w:val="en-US"/>
        </w:rPr>
        <w:t>kernel name           : Linux</w:t>
      </w:r>
      <w:bookmarkEnd w:id="1620"/>
      <w:r w:rsidRPr="00B076E0">
        <w:rPr>
          <w:sz w:val="16"/>
          <w:szCs w:val="16"/>
          <w:lang w:val="en-US"/>
        </w:rPr>
        <w:t xml:space="preserve"> </w:t>
      </w:r>
    </w:p>
    <w:p w:rsidR="00080F3E" w:rsidRPr="00B076E0" w:rsidRDefault="00C47C27" w:rsidP="00986BCE">
      <w:pPr>
        <w:pStyle w:val="encadrejaune"/>
        <w:tabs>
          <w:tab w:val="left" w:pos="8080"/>
        </w:tabs>
        <w:ind w:left="1134" w:right="-342"/>
        <w:rPr>
          <w:sz w:val="16"/>
          <w:szCs w:val="16"/>
          <w:lang w:val="en-US"/>
        </w:rPr>
      </w:pPr>
      <w:bookmarkStart w:id="1621" w:name="_Toc402888271"/>
      <w:r w:rsidRPr="00B076E0">
        <w:rPr>
          <w:sz w:val="16"/>
          <w:szCs w:val="16"/>
          <w:lang w:val="en-US"/>
        </w:rPr>
        <w:t>kernel release        : 3.5.0-49-generic</w:t>
      </w:r>
      <w:bookmarkEnd w:id="1621"/>
      <w:r w:rsidRPr="00B076E0">
        <w:rPr>
          <w:sz w:val="16"/>
          <w:szCs w:val="16"/>
          <w:lang w:val="en-US"/>
        </w:rPr>
        <w:t xml:space="preserve"> </w:t>
      </w:r>
    </w:p>
    <w:p w:rsidR="00080F3E" w:rsidRPr="00B076E0" w:rsidRDefault="00C47C27" w:rsidP="00986BCE">
      <w:pPr>
        <w:pStyle w:val="encadrejaune"/>
        <w:tabs>
          <w:tab w:val="left" w:pos="8080"/>
        </w:tabs>
        <w:ind w:left="1134" w:right="-342"/>
        <w:rPr>
          <w:sz w:val="18"/>
          <w:szCs w:val="18"/>
          <w:lang w:val="en-US"/>
        </w:rPr>
      </w:pPr>
      <w:bookmarkStart w:id="1622" w:name="_Toc402888272"/>
      <w:r w:rsidRPr="00B076E0">
        <w:rPr>
          <w:sz w:val="16"/>
          <w:szCs w:val="16"/>
          <w:lang w:val="en-US"/>
        </w:rPr>
        <w:t xml:space="preserve">kernel version        : #73~precise1-Ubuntu SMP </w:t>
      </w:r>
      <w:r w:rsidRPr="00B076E0">
        <w:rPr>
          <w:rFonts w:ascii="Liberation Sans Narrow" w:hAnsi="Liberation Sans Narrow"/>
          <w:sz w:val="18"/>
          <w:szCs w:val="18"/>
          <w:lang w:val="en-US"/>
        </w:rPr>
        <w:t>Wed Apr 2 18:35:12 UTC 2014</w:t>
      </w:r>
      <w:bookmarkEnd w:id="1622"/>
      <w:r w:rsidRPr="00B076E0">
        <w:rPr>
          <w:rFonts w:ascii="Liberation Sans Narrow" w:hAnsi="Liberation Sans Narrow"/>
          <w:sz w:val="18"/>
          <w:szCs w:val="18"/>
          <w:lang w:val="en-US"/>
        </w:rPr>
        <w:t xml:space="preserve"> </w:t>
      </w:r>
    </w:p>
    <w:p w:rsidR="00080F3E" w:rsidRPr="00B076E0" w:rsidRDefault="00C47C27" w:rsidP="00986BCE">
      <w:pPr>
        <w:pStyle w:val="encadrejaune"/>
        <w:tabs>
          <w:tab w:val="left" w:pos="8080"/>
        </w:tabs>
        <w:ind w:left="1134" w:right="-342"/>
        <w:rPr>
          <w:sz w:val="16"/>
          <w:szCs w:val="16"/>
          <w:lang w:val="en-US"/>
        </w:rPr>
      </w:pPr>
      <w:bookmarkStart w:id="1623" w:name="_Toc402888273"/>
      <w:r w:rsidRPr="00B076E0">
        <w:rPr>
          <w:sz w:val="16"/>
          <w:szCs w:val="16"/>
          <w:lang w:val="en-US"/>
        </w:rPr>
        <w:t>operating system      : GNU/Linux</w:t>
      </w:r>
      <w:bookmarkEnd w:id="1623"/>
      <w:r w:rsidRPr="00B076E0">
        <w:rPr>
          <w:sz w:val="16"/>
          <w:szCs w:val="16"/>
          <w:lang w:val="en-US"/>
        </w:rPr>
        <w:t xml:space="preserve"> </w:t>
      </w:r>
    </w:p>
    <w:p w:rsidR="00080F3E" w:rsidRPr="00B076E0" w:rsidRDefault="00C47C27" w:rsidP="00986BCE">
      <w:pPr>
        <w:pStyle w:val="encadrejaune"/>
        <w:tabs>
          <w:tab w:val="left" w:pos="8080"/>
        </w:tabs>
        <w:ind w:left="1134" w:right="-342"/>
        <w:rPr>
          <w:sz w:val="16"/>
          <w:szCs w:val="16"/>
          <w:lang w:val="en-US"/>
        </w:rPr>
      </w:pPr>
      <w:bookmarkStart w:id="1624" w:name="_Toc402888274"/>
      <w:r w:rsidRPr="00B076E0">
        <w:rPr>
          <w:sz w:val="16"/>
          <w:szCs w:val="16"/>
          <w:lang w:val="en-US"/>
        </w:rPr>
        <w:t>machine hardware name : x86_64</w:t>
      </w:r>
      <w:bookmarkEnd w:id="1624"/>
      <w:r w:rsidRPr="00B076E0">
        <w:rPr>
          <w:sz w:val="16"/>
          <w:szCs w:val="16"/>
          <w:lang w:val="en-US"/>
        </w:rPr>
        <w:t xml:space="preserve"> </w:t>
      </w:r>
    </w:p>
    <w:p w:rsidR="00080F3E" w:rsidRPr="00B076E0" w:rsidRDefault="00C47C27" w:rsidP="00986BCE">
      <w:pPr>
        <w:pStyle w:val="encadrejaune"/>
        <w:tabs>
          <w:tab w:val="left" w:pos="8080"/>
        </w:tabs>
        <w:ind w:left="1134" w:right="-342"/>
        <w:rPr>
          <w:sz w:val="16"/>
          <w:szCs w:val="16"/>
          <w:lang w:val="en-US"/>
        </w:rPr>
      </w:pPr>
      <w:bookmarkStart w:id="1625" w:name="_Toc402888275"/>
      <w:r w:rsidRPr="00B076E0">
        <w:rPr>
          <w:sz w:val="16"/>
          <w:szCs w:val="16"/>
          <w:lang w:val="en-US"/>
        </w:rPr>
        <w:t>processor type        : x86_64</w:t>
      </w:r>
      <w:bookmarkEnd w:id="1625"/>
      <w:r w:rsidRPr="00B076E0">
        <w:rPr>
          <w:sz w:val="16"/>
          <w:szCs w:val="16"/>
          <w:lang w:val="en-US"/>
        </w:rPr>
        <w:t xml:space="preserve"> </w:t>
      </w:r>
    </w:p>
    <w:p w:rsidR="00080F3E" w:rsidRPr="00B076E0" w:rsidRDefault="00C47C27" w:rsidP="00986BCE">
      <w:pPr>
        <w:pStyle w:val="encadrejaune"/>
        <w:tabs>
          <w:tab w:val="left" w:pos="8080"/>
        </w:tabs>
        <w:ind w:left="1134" w:right="-342"/>
        <w:rPr>
          <w:sz w:val="16"/>
          <w:szCs w:val="16"/>
          <w:lang w:val="en-US"/>
        </w:rPr>
      </w:pPr>
      <w:bookmarkStart w:id="1626" w:name="_Toc402888276"/>
      <w:r w:rsidRPr="00B076E0">
        <w:rPr>
          <w:sz w:val="16"/>
          <w:szCs w:val="16"/>
          <w:lang w:val="en-US"/>
        </w:rPr>
        <w:t>hardware platform     : x86_64</w:t>
      </w:r>
      <w:bookmarkEnd w:id="1626"/>
      <w:r w:rsidRPr="00B076E0">
        <w:rPr>
          <w:sz w:val="16"/>
          <w:szCs w:val="16"/>
          <w:lang w:val="en-US"/>
        </w:rPr>
        <w:t xml:space="preserve"> </w:t>
      </w:r>
    </w:p>
    <w:p w:rsidR="00080F3E" w:rsidRPr="00986BCE" w:rsidRDefault="00C47C27" w:rsidP="00986BCE">
      <w:pPr>
        <w:pStyle w:val="encadrejaune"/>
        <w:tabs>
          <w:tab w:val="left" w:pos="8080"/>
        </w:tabs>
        <w:ind w:left="1134" w:right="-342"/>
        <w:rPr>
          <w:sz w:val="16"/>
          <w:szCs w:val="16"/>
        </w:rPr>
      </w:pPr>
      <w:bookmarkStart w:id="1627" w:name="_Toc402888277"/>
      <w:r w:rsidRPr="00986BCE">
        <w:rPr>
          <w:sz w:val="16"/>
          <w:szCs w:val="16"/>
        </w:rPr>
        <w:t>------------------------------------------------------------------------</w:t>
      </w:r>
      <w:bookmarkEnd w:id="1627"/>
      <w:r w:rsidRPr="00986BCE">
        <w:rPr>
          <w:sz w:val="16"/>
          <w:szCs w:val="16"/>
        </w:rPr>
        <w:t xml:space="preserve"> </w:t>
      </w:r>
    </w:p>
    <w:p w:rsidR="00F102B5" w:rsidRPr="005C102E" w:rsidRDefault="00F102B5" w:rsidP="00986BCE">
      <w:pPr>
        <w:pStyle w:val="encadrejaune"/>
        <w:tabs>
          <w:tab w:val="left" w:pos="8080"/>
        </w:tabs>
        <w:ind w:left="1134" w:right="-342"/>
        <w:rPr>
          <w:sz w:val="8"/>
          <w:szCs w:val="16"/>
        </w:rPr>
      </w:pPr>
    </w:p>
    <w:p w:rsidR="00F102B5" w:rsidRPr="005C102E" w:rsidRDefault="00F102B5" w:rsidP="000C5D32">
      <w:pPr>
        <w:rPr>
          <w:sz w:val="8"/>
        </w:rPr>
      </w:pPr>
    </w:p>
    <w:p w:rsidR="005C102E" w:rsidRPr="00CA01AD" w:rsidRDefault="009732F1" w:rsidP="005E5EDC">
      <w:pPr>
        <w:pStyle w:val="Lgende"/>
        <w:rPr>
          <w:lang w:bidi="ar-SA"/>
        </w:rPr>
      </w:pPr>
      <w:bookmarkStart w:id="1628" w:name="_Toc416973676"/>
      <w:r>
        <w:t xml:space="preserve">Table </w:t>
      </w:r>
      <w:fldSimple w:instr=" SEQ Table \* ARABIC ">
        <w:r w:rsidR="003E62A6">
          <w:rPr>
            <w:noProof/>
          </w:rPr>
          <w:t>22</w:t>
        </w:r>
      </w:fldSimple>
      <w:r>
        <w:rPr>
          <w:lang w:bidi="ar-SA"/>
        </w:rPr>
        <w:t>:</w:t>
      </w:r>
      <w:r>
        <w:rPr>
          <w:lang w:bidi="ar-SA"/>
        </w:rPr>
        <w:tab/>
      </w:r>
      <w:r w:rsidR="005C102E" w:rsidRPr="00B9258E">
        <w:rPr>
          <w:lang w:bidi="ar-SA"/>
        </w:rPr>
        <w:t xml:space="preserve">Exemple de résultat de la commande </w:t>
      </w:r>
      <w:r w:rsidR="005C102E" w:rsidRPr="00CA01AD">
        <w:t>RCL_</w:t>
      </w:r>
      <w:r w:rsidR="005C102E">
        <w:t>system_info</w:t>
      </w:r>
      <w:bookmarkEnd w:id="1628"/>
    </w:p>
    <w:p w:rsidR="00080F3E" w:rsidRDefault="00C47C27" w:rsidP="002868AB">
      <w:pPr>
        <w:pStyle w:val="Titre3"/>
      </w:pPr>
      <w:r>
        <w:t xml:space="preserve">   </w:t>
      </w:r>
      <w:bookmarkStart w:id="1629" w:name="_Toc402888278"/>
      <w:bookmarkStart w:id="1630" w:name="_Toc409634069"/>
      <w:bookmarkStart w:id="1631" w:name="_Toc416973915"/>
      <w:r>
        <w:t>RCL_dir_size</w:t>
      </w:r>
      <w:bookmarkEnd w:id="1629"/>
      <w:bookmarkEnd w:id="1630"/>
      <w:bookmarkEnd w:id="1631"/>
      <w:r>
        <w:t xml:space="preserve">            </w:t>
      </w:r>
    </w:p>
    <w:p w:rsidR="00080F3E" w:rsidRPr="000A6A0F" w:rsidRDefault="00C47C27" w:rsidP="000C5D32">
      <w:pPr>
        <w:pStyle w:val="RCLdesc"/>
        <w:rPr>
          <w:lang w:val="en-GB"/>
        </w:rPr>
      </w:pPr>
      <w:bookmarkStart w:id="1632" w:name="_Toc402888279"/>
      <w:r w:rsidRPr="000A6A0F">
        <w:rPr>
          <w:lang w:val="en-GB"/>
        </w:rPr>
        <w:t>Give directory size (octets or Mo) for all the tree</w:t>
      </w:r>
      <w:bookmarkEnd w:id="1632"/>
      <w:r w:rsidRPr="000A6A0F">
        <w:rPr>
          <w:lang w:val="en-GB"/>
        </w:rPr>
        <w:t xml:space="preserve"> </w:t>
      </w:r>
    </w:p>
    <w:p w:rsidR="00080F3E" w:rsidRPr="000A6A0F" w:rsidRDefault="00C47C27" w:rsidP="000C5D32">
      <w:pPr>
        <w:pStyle w:val="listeargs"/>
        <w:rPr>
          <w:lang w:val="en-GB"/>
        </w:rPr>
      </w:pPr>
      <w:bookmarkStart w:id="1633" w:name="_Toc402888280"/>
      <w:r w:rsidRPr="000A6A0F">
        <w:rPr>
          <w:lang w:val="en-GB"/>
        </w:rPr>
        <w:t xml:space="preserve">Usage: </w:t>
      </w:r>
      <w:r w:rsidRPr="000A6A0F">
        <w:rPr>
          <w:lang w:val="en-GB"/>
        </w:rPr>
        <w:tab/>
        <w:t>RCL_dir_size</w:t>
      </w:r>
      <w:bookmarkEnd w:id="1633"/>
      <w:r w:rsidRPr="000A6A0F">
        <w:rPr>
          <w:lang w:val="en-GB"/>
        </w:rPr>
        <w:t xml:space="preserve"> </w:t>
      </w:r>
    </w:p>
    <w:p w:rsidR="00080F3E" w:rsidRPr="00B076E0" w:rsidRDefault="00C47C27" w:rsidP="000C5D32">
      <w:pPr>
        <w:pStyle w:val="listeargs"/>
        <w:rPr>
          <w:lang w:val="en-US"/>
        </w:rPr>
      </w:pPr>
      <w:r w:rsidRPr="000A6A0F">
        <w:rPr>
          <w:lang w:val="en-GB"/>
        </w:rPr>
        <w:t xml:space="preserve">       </w:t>
      </w:r>
      <w:r w:rsidRPr="000A6A0F">
        <w:rPr>
          <w:lang w:val="en-GB"/>
        </w:rPr>
        <w:tab/>
      </w:r>
      <w:bookmarkStart w:id="1634" w:name="_Toc402888281"/>
      <w:r w:rsidRPr="000A6A0F">
        <w:rPr>
          <w:lang w:val="en-GB"/>
        </w:rPr>
        <w:t>RCL_dir_size M</w:t>
      </w:r>
      <w:r w:rsidRPr="00B076E0">
        <w:rPr>
          <w:lang w:val="en-US"/>
        </w:rPr>
        <w:t>o</w:t>
      </w:r>
      <w:bookmarkEnd w:id="1634"/>
      <w:r w:rsidRPr="00B076E0">
        <w:rPr>
          <w:lang w:val="en-US"/>
        </w:rPr>
        <w:t xml:space="preserve"> </w:t>
      </w:r>
    </w:p>
    <w:p w:rsidR="00080F3E" w:rsidRPr="00B076E0" w:rsidRDefault="00C47C27" w:rsidP="000C5D32">
      <w:pPr>
        <w:pStyle w:val="listeargs"/>
        <w:rPr>
          <w:lang w:val="en-US"/>
        </w:rPr>
      </w:pPr>
      <w:r w:rsidRPr="00B076E0">
        <w:rPr>
          <w:lang w:val="en-US"/>
        </w:rPr>
        <w:t xml:space="preserve">       </w:t>
      </w:r>
      <w:r w:rsidRPr="00B076E0">
        <w:rPr>
          <w:lang w:val="en-US"/>
        </w:rPr>
        <w:tab/>
      </w:r>
      <w:bookmarkStart w:id="1635" w:name="_Toc402888282"/>
      <w:r w:rsidRPr="00B076E0">
        <w:rPr>
          <w:lang w:val="en-US"/>
        </w:rPr>
        <w:t>RCL_dir_size DIR</w:t>
      </w:r>
      <w:bookmarkEnd w:id="1635"/>
      <w:r w:rsidRPr="00B076E0">
        <w:rPr>
          <w:lang w:val="en-US"/>
        </w:rPr>
        <w:t xml:space="preserve"> </w:t>
      </w:r>
    </w:p>
    <w:p w:rsidR="00080F3E" w:rsidRPr="00B076E0" w:rsidRDefault="00C47C27" w:rsidP="000C5D32">
      <w:pPr>
        <w:pStyle w:val="RCLdesc"/>
        <w:rPr>
          <w:lang w:val="en-US"/>
        </w:rPr>
      </w:pPr>
      <w:r w:rsidRPr="00B076E0">
        <w:rPr>
          <w:lang w:val="en-US"/>
        </w:rPr>
        <w:t xml:space="preserve">       </w:t>
      </w:r>
      <w:r w:rsidRPr="00B076E0">
        <w:rPr>
          <w:lang w:val="en-US"/>
        </w:rPr>
        <w:tab/>
      </w:r>
      <w:bookmarkStart w:id="1636" w:name="_Toc402888283"/>
      <w:r w:rsidRPr="00B076E0">
        <w:rPr>
          <w:lang w:val="en-US"/>
        </w:rPr>
        <w:t>RCL_dir_size DIR Mo</w:t>
      </w:r>
      <w:bookmarkEnd w:id="1636"/>
    </w:p>
    <w:p w:rsidR="00080F3E" w:rsidRPr="00B076E0" w:rsidRDefault="00C12B61" w:rsidP="000C5D32">
      <w:pPr>
        <w:pStyle w:val="RCLdesc"/>
        <w:rPr>
          <w:lang w:val="en-US"/>
        </w:rPr>
      </w:pPr>
      <w:bookmarkStart w:id="1637" w:name="_Toc402888284"/>
      <w:r w:rsidRPr="00B076E0">
        <w:rPr>
          <w:lang w:val="en-US"/>
        </w:rPr>
        <w:t xml:space="preserve">   </w:t>
      </w:r>
      <w:r w:rsidR="00C47C27" w:rsidRPr="00B076E0">
        <w:rPr>
          <w:lang w:val="en-US"/>
        </w:rPr>
        <w:t>ex :</w:t>
      </w:r>
      <w:r w:rsidR="00C47C27" w:rsidRPr="00B076E0">
        <w:rPr>
          <w:lang w:val="en-US"/>
        </w:rPr>
        <w:tab/>
        <w:t>RCL_dir_size</w:t>
      </w:r>
      <w:bookmarkEnd w:id="1637"/>
      <w:r w:rsidR="00C47C27" w:rsidRPr="00B076E0">
        <w:rPr>
          <w:lang w:val="en-US"/>
        </w:rPr>
        <w:t xml:space="preserve"> </w:t>
      </w:r>
    </w:p>
    <w:p w:rsidR="00080F3E" w:rsidRPr="00B076E0" w:rsidRDefault="00C47C27" w:rsidP="000C5D32">
      <w:pPr>
        <w:pStyle w:val="listeargs"/>
        <w:rPr>
          <w:lang w:val="en-US"/>
        </w:rPr>
      </w:pPr>
      <w:r w:rsidRPr="00B076E0">
        <w:rPr>
          <w:lang w:val="en-US"/>
        </w:rPr>
        <w:tab/>
      </w:r>
      <w:bookmarkStart w:id="1638" w:name="_Toc402888285"/>
      <w:r w:rsidRPr="00B076E0">
        <w:rPr>
          <w:lang w:val="en-US"/>
        </w:rPr>
        <w:t>will give :</w:t>
      </w:r>
      <w:bookmarkEnd w:id="1638"/>
    </w:p>
    <w:p w:rsidR="00080F3E" w:rsidRPr="00B076E0" w:rsidRDefault="00C47C27" w:rsidP="000C5D32">
      <w:pPr>
        <w:pStyle w:val="RCLdesc"/>
        <w:rPr>
          <w:shd w:val="clear" w:color="auto" w:fill="FFFFCC"/>
          <w:lang w:val="en-US"/>
        </w:rPr>
      </w:pPr>
      <w:r w:rsidRPr="00B076E0">
        <w:rPr>
          <w:lang w:val="en-US"/>
        </w:rPr>
        <w:t xml:space="preserve">     </w:t>
      </w:r>
      <w:r w:rsidRPr="00B076E0">
        <w:rPr>
          <w:lang w:val="en-US"/>
        </w:rPr>
        <w:tab/>
      </w:r>
      <w:r w:rsidRPr="00B076E0">
        <w:rPr>
          <w:lang w:val="en-US"/>
        </w:rPr>
        <w:tab/>
      </w:r>
      <w:r w:rsidRPr="00B076E0">
        <w:rPr>
          <w:shd w:val="clear" w:color="auto" w:fill="FFFFCC"/>
          <w:lang w:val="en-US"/>
        </w:rPr>
        <w:t xml:space="preserve"> </w:t>
      </w:r>
      <w:bookmarkStart w:id="1639" w:name="_Toc402888286"/>
      <w:r w:rsidRPr="00B076E0">
        <w:rPr>
          <w:bdr w:val="single" w:sz="4" w:space="0" w:color="auto"/>
          <w:shd w:val="clear" w:color="auto" w:fill="FFFFCC"/>
          <w:lang w:val="en-US"/>
        </w:rPr>
        <w:t>1002521653 RCL_V2p2</w:t>
      </w:r>
      <w:bookmarkEnd w:id="1639"/>
    </w:p>
    <w:p w:rsidR="00080F3E" w:rsidRPr="00B076E0" w:rsidRDefault="00C47C27" w:rsidP="000C5D32">
      <w:pPr>
        <w:pStyle w:val="RCLdesc"/>
        <w:rPr>
          <w:lang w:val="en-US"/>
        </w:rPr>
      </w:pPr>
      <w:r w:rsidRPr="00B076E0">
        <w:rPr>
          <w:lang w:val="en-US"/>
        </w:rPr>
        <w:tab/>
      </w:r>
      <w:bookmarkStart w:id="1640" w:name="_Toc402888287"/>
      <w:r w:rsidRPr="00B076E0">
        <w:rPr>
          <w:lang w:val="en-US"/>
        </w:rPr>
        <w:t>RCL_dir_size Mo</w:t>
      </w:r>
      <w:bookmarkEnd w:id="1640"/>
    </w:p>
    <w:p w:rsidR="00080F3E" w:rsidRDefault="00C47C27" w:rsidP="000C5D32">
      <w:pPr>
        <w:pStyle w:val="listeargs"/>
      </w:pPr>
      <w:r w:rsidRPr="00B076E0">
        <w:rPr>
          <w:lang w:val="en-US"/>
        </w:rPr>
        <w:tab/>
      </w:r>
      <w:bookmarkStart w:id="1641" w:name="_Toc402888288"/>
      <w:r>
        <w:t>will give :</w:t>
      </w:r>
      <w:bookmarkEnd w:id="1641"/>
    </w:p>
    <w:p w:rsidR="00986BCE" w:rsidRPr="00F102B5" w:rsidRDefault="00C47C27" w:rsidP="00944892">
      <w:pPr>
        <w:pStyle w:val="RCLdesc"/>
        <w:rPr>
          <w:shd w:val="clear" w:color="auto" w:fill="FFFFCC"/>
        </w:rPr>
      </w:pPr>
      <w:r>
        <w:t xml:space="preserve">      </w:t>
      </w:r>
      <w:r>
        <w:tab/>
      </w:r>
      <w:r>
        <w:tab/>
      </w:r>
      <w:r w:rsidRPr="00F102B5">
        <w:t xml:space="preserve"> </w:t>
      </w:r>
      <w:bookmarkStart w:id="1642" w:name="_Toc402888289"/>
      <w:r w:rsidRPr="008E6082">
        <w:rPr>
          <w:bdr w:val="single" w:sz="4" w:space="0" w:color="auto"/>
          <w:shd w:val="clear" w:color="auto" w:fill="FFFFCC"/>
        </w:rPr>
        <w:t>1002 RCL_V2p2</w:t>
      </w:r>
      <w:bookmarkEnd w:id="1642"/>
    </w:p>
    <w:p w:rsidR="00080F3E" w:rsidRDefault="00C47C27" w:rsidP="002868AB">
      <w:pPr>
        <w:pStyle w:val="Titre3"/>
      </w:pPr>
      <w:r>
        <w:t xml:space="preserve">   </w:t>
      </w:r>
      <w:bookmarkStart w:id="1643" w:name="_Toc402888290"/>
      <w:bookmarkStart w:id="1644" w:name="_Toc409634070"/>
      <w:bookmarkStart w:id="1645" w:name="_Toc416973916"/>
      <w:r>
        <w:t>RCL_dir_size_tree</w:t>
      </w:r>
      <w:bookmarkEnd w:id="1643"/>
      <w:bookmarkEnd w:id="1644"/>
      <w:bookmarkEnd w:id="1645"/>
      <w:r>
        <w:t xml:space="preserve">       </w:t>
      </w:r>
    </w:p>
    <w:p w:rsidR="00080F3E" w:rsidRPr="00B076E0" w:rsidRDefault="00C47C27" w:rsidP="000C5D32">
      <w:pPr>
        <w:pStyle w:val="RCLdesc"/>
        <w:rPr>
          <w:lang w:val="en-US"/>
        </w:rPr>
      </w:pPr>
      <w:bookmarkStart w:id="1646" w:name="_Toc402888291"/>
      <w:r w:rsidRPr="00B076E0">
        <w:rPr>
          <w:lang w:val="en-US"/>
        </w:rPr>
        <w:t>Give directory size (octets or Mo) for all the tree</w:t>
      </w:r>
      <w:bookmarkEnd w:id="1646"/>
      <w:r w:rsidRPr="00B076E0">
        <w:rPr>
          <w:lang w:val="en-US"/>
        </w:rPr>
        <w:t xml:space="preserve"> </w:t>
      </w:r>
    </w:p>
    <w:p w:rsidR="00080F3E" w:rsidRPr="00B076E0" w:rsidRDefault="00C47C27" w:rsidP="000C5D32">
      <w:pPr>
        <w:pStyle w:val="listeargs"/>
        <w:rPr>
          <w:lang w:val="en-US"/>
        </w:rPr>
      </w:pPr>
      <w:bookmarkStart w:id="1647" w:name="_Toc402888292"/>
      <w:r w:rsidRPr="00B076E0">
        <w:rPr>
          <w:lang w:val="en-US"/>
        </w:rPr>
        <w:t xml:space="preserve">Usage: </w:t>
      </w:r>
      <w:r w:rsidRPr="00B076E0">
        <w:rPr>
          <w:lang w:val="en-US"/>
        </w:rPr>
        <w:tab/>
        <w:t>RCL_dir_size_tree</w:t>
      </w:r>
      <w:bookmarkEnd w:id="1647"/>
      <w:r w:rsidRPr="00B076E0">
        <w:rPr>
          <w:lang w:val="en-US"/>
        </w:rPr>
        <w:t xml:space="preserve"> </w:t>
      </w:r>
    </w:p>
    <w:p w:rsidR="00080F3E" w:rsidRPr="00B076E0" w:rsidRDefault="00C47C27" w:rsidP="000C5D32">
      <w:pPr>
        <w:pStyle w:val="listeargs"/>
        <w:rPr>
          <w:lang w:val="en-US"/>
        </w:rPr>
      </w:pPr>
      <w:r w:rsidRPr="00B076E0">
        <w:rPr>
          <w:lang w:val="en-US"/>
        </w:rPr>
        <w:t xml:space="preserve">       </w:t>
      </w:r>
      <w:r w:rsidRPr="00B076E0">
        <w:rPr>
          <w:lang w:val="en-US"/>
        </w:rPr>
        <w:tab/>
      </w:r>
      <w:bookmarkStart w:id="1648" w:name="_Toc402888293"/>
      <w:r w:rsidRPr="00B076E0">
        <w:rPr>
          <w:lang w:val="en-US"/>
        </w:rPr>
        <w:t>RCL_dir_size_tree Mo</w:t>
      </w:r>
      <w:bookmarkEnd w:id="1648"/>
      <w:r w:rsidRPr="00B076E0">
        <w:rPr>
          <w:lang w:val="en-US"/>
        </w:rPr>
        <w:t xml:space="preserve"> </w:t>
      </w:r>
    </w:p>
    <w:p w:rsidR="00080F3E" w:rsidRPr="00B076E0" w:rsidRDefault="00C47C27" w:rsidP="000C5D32">
      <w:pPr>
        <w:pStyle w:val="listeargs"/>
        <w:rPr>
          <w:lang w:val="en-US"/>
        </w:rPr>
      </w:pPr>
      <w:r w:rsidRPr="00B076E0">
        <w:rPr>
          <w:lang w:val="en-US"/>
        </w:rPr>
        <w:t xml:space="preserve">       </w:t>
      </w:r>
      <w:r w:rsidRPr="00B076E0">
        <w:rPr>
          <w:lang w:val="en-US"/>
        </w:rPr>
        <w:tab/>
      </w:r>
      <w:bookmarkStart w:id="1649" w:name="_Toc402888294"/>
      <w:r w:rsidRPr="00B076E0">
        <w:rPr>
          <w:lang w:val="en-US"/>
        </w:rPr>
        <w:t>RCL_dir_size_tree DIR</w:t>
      </w:r>
      <w:bookmarkEnd w:id="1649"/>
      <w:r w:rsidRPr="00B076E0">
        <w:rPr>
          <w:lang w:val="en-US"/>
        </w:rPr>
        <w:t xml:space="preserve"> </w:t>
      </w:r>
    </w:p>
    <w:p w:rsidR="00080F3E" w:rsidRPr="00B076E0" w:rsidRDefault="00C47C27" w:rsidP="000C5D32">
      <w:pPr>
        <w:pStyle w:val="RCLdesc"/>
        <w:rPr>
          <w:lang w:val="en-US"/>
        </w:rPr>
      </w:pPr>
      <w:r w:rsidRPr="00B076E0">
        <w:rPr>
          <w:lang w:val="en-US"/>
        </w:rPr>
        <w:t xml:space="preserve">       </w:t>
      </w:r>
      <w:r w:rsidRPr="00B076E0">
        <w:rPr>
          <w:lang w:val="en-US"/>
        </w:rPr>
        <w:tab/>
      </w:r>
      <w:bookmarkStart w:id="1650" w:name="_Toc402888295"/>
      <w:r w:rsidRPr="00B076E0">
        <w:rPr>
          <w:lang w:val="en-US"/>
        </w:rPr>
        <w:t>RCL_dir_size_tree DIR Mo</w:t>
      </w:r>
      <w:bookmarkEnd w:id="1650"/>
    </w:p>
    <w:p w:rsidR="00080F3E" w:rsidRPr="00B076E0" w:rsidRDefault="00C12B61" w:rsidP="000C5D32">
      <w:pPr>
        <w:pStyle w:val="RCLdesc"/>
        <w:rPr>
          <w:lang w:val="en-US"/>
        </w:rPr>
      </w:pPr>
      <w:bookmarkStart w:id="1651" w:name="_Toc402888296"/>
      <w:r w:rsidRPr="00B076E0">
        <w:rPr>
          <w:lang w:val="en-US"/>
        </w:rPr>
        <w:t xml:space="preserve">   </w:t>
      </w:r>
      <w:r w:rsidR="00C47C27" w:rsidRPr="00B076E0">
        <w:rPr>
          <w:lang w:val="en-US"/>
        </w:rPr>
        <w:t>ex1 :</w:t>
      </w:r>
      <w:r w:rsidR="00C47C27" w:rsidRPr="00B076E0">
        <w:rPr>
          <w:lang w:val="en-US"/>
        </w:rPr>
        <w:tab/>
        <w:t>RCL_dir_size_tree</w:t>
      </w:r>
      <w:bookmarkEnd w:id="1651"/>
      <w:r w:rsidR="00C47C27" w:rsidRPr="00B076E0">
        <w:rPr>
          <w:lang w:val="en-US"/>
        </w:rPr>
        <w:t xml:space="preserve"> </w:t>
      </w:r>
    </w:p>
    <w:p w:rsidR="00080F3E" w:rsidRPr="00B076E0" w:rsidRDefault="00C47C27" w:rsidP="000C5D32">
      <w:pPr>
        <w:pStyle w:val="RCLdesc"/>
        <w:rPr>
          <w:lang w:val="en-US"/>
        </w:rPr>
      </w:pPr>
      <w:r w:rsidRPr="00B076E0">
        <w:rPr>
          <w:lang w:val="en-US"/>
        </w:rPr>
        <w:tab/>
      </w:r>
      <w:bookmarkStart w:id="1652" w:name="_Toc402888297"/>
      <w:r w:rsidRPr="00B076E0">
        <w:rPr>
          <w:lang w:val="en-US"/>
        </w:rPr>
        <w:t>will give :</w:t>
      </w:r>
      <w:bookmarkEnd w:id="1652"/>
    </w:p>
    <w:p w:rsidR="008734CF" w:rsidRPr="00CF077B" w:rsidRDefault="008734CF" w:rsidP="00944892">
      <w:pPr>
        <w:pStyle w:val="cadrejaune"/>
        <w:ind w:left="1985" w:right="2267"/>
        <w:rPr>
          <w:sz w:val="7"/>
          <w:szCs w:val="15"/>
          <w:lang w:val="en-US"/>
        </w:rPr>
      </w:pPr>
    </w:p>
    <w:p w:rsidR="00080F3E" w:rsidRPr="00944892" w:rsidRDefault="00C47C27" w:rsidP="00944892">
      <w:pPr>
        <w:pStyle w:val="cadrejaune"/>
        <w:ind w:left="1985" w:right="2267"/>
        <w:rPr>
          <w:sz w:val="15"/>
          <w:szCs w:val="15"/>
          <w:lang w:val="en-US"/>
        </w:rPr>
      </w:pPr>
      <w:r w:rsidRPr="00944892">
        <w:rPr>
          <w:sz w:val="15"/>
          <w:szCs w:val="15"/>
          <w:lang w:val="en-US"/>
        </w:rPr>
        <w:t xml:space="preserve">     </w:t>
      </w:r>
      <w:bookmarkStart w:id="1653" w:name="_Toc402888298"/>
      <w:r w:rsidRPr="00944892">
        <w:rPr>
          <w:sz w:val="15"/>
          <w:szCs w:val="15"/>
          <w:lang w:val="en-US"/>
        </w:rPr>
        <w:t>1002522800 .</w:t>
      </w:r>
      <w:bookmarkEnd w:id="1653"/>
      <w:r w:rsidRPr="00944892">
        <w:rPr>
          <w:sz w:val="15"/>
          <w:szCs w:val="15"/>
          <w:lang w:val="en-US"/>
        </w:rPr>
        <w:t xml:space="preserve"> </w:t>
      </w:r>
    </w:p>
    <w:p w:rsidR="00080F3E" w:rsidRPr="00944892" w:rsidRDefault="00C47C27" w:rsidP="00944892">
      <w:pPr>
        <w:pStyle w:val="cadrejaune"/>
        <w:ind w:left="1985" w:right="2267"/>
        <w:rPr>
          <w:sz w:val="15"/>
          <w:szCs w:val="15"/>
          <w:lang w:val="en-US"/>
        </w:rPr>
      </w:pPr>
      <w:r w:rsidRPr="00944892">
        <w:rPr>
          <w:sz w:val="15"/>
          <w:szCs w:val="15"/>
          <w:lang w:val="en-US"/>
        </w:rPr>
        <w:t xml:space="preserve">        </w:t>
      </w:r>
      <w:bookmarkStart w:id="1654" w:name="_Toc402888299"/>
      <w:r w:rsidRPr="00944892">
        <w:rPr>
          <w:sz w:val="15"/>
          <w:szCs w:val="15"/>
          <w:lang w:val="en-US"/>
        </w:rPr>
        <w:t>1905745 ./src</w:t>
      </w:r>
      <w:bookmarkEnd w:id="1654"/>
      <w:r w:rsidRPr="00944892">
        <w:rPr>
          <w:sz w:val="15"/>
          <w:szCs w:val="15"/>
          <w:lang w:val="en-US"/>
        </w:rPr>
        <w:t xml:space="preserve"> </w:t>
      </w:r>
    </w:p>
    <w:p w:rsidR="00080F3E" w:rsidRPr="00944892" w:rsidRDefault="00C47C27" w:rsidP="00944892">
      <w:pPr>
        <w:pStyle w:val="cadrejaune"/>
        <w:ind w:left="1985" w:right="2267"/>
        <w:rPr>
          <w:sz w:val="15"/>
          <w:szCs w:val="15"/>
          <w:lang w:val="en-US"/>
        </w:rPr>
      </w:pPr>
      <w:r w:rsidRPr="00944892">
        <w:rPr>
          <w:sz w:val="15"/>
          <w:szCs w:val="15"/>
          <w:lang w:val="en-US"/>
        </w:rPr>
        <w:t xml:space="preserve">          </w:t>
      </w:r>
      <w:bookmarkStart w:id="1655" w:name="_Toc402888300"/>
      <w:r w:rsidRPr="00944892">
        <w:rPr>
          <w:sz w:val="15"/>
          <w:szCs w:val="15"/>
          <w:lang w:val="en-US"/>
        </w:rPr>
        <w:t>25668 ./mod</w:t>
      </w:r>
      <w:bookmarkEnd w:id="1655"/>
      <w:r w:rsidRPr="00944892">
        <w:rPr>
          <w:sz w:val="15"/>
          <w:szCs w:val="15"/>
          <w:lang w:val="en-US"/>
        </w:rPr>
        <w:t xml:space="preserve"> </w:t>
      </w:r>
    </w:p>
    <w:p w:rsidR="00080F3E" w:rsidRPr="00944892" w:rsidRDefault="00C47C27" w:rsidP="00944892">
      <w:pPr>
        <w:pStyle w:val="cadrejaune"/>
        <w:ind w:left="1985" w:right="2267"/>
        <w:rPr>
          <w:sz w:val="15"/>
          <w:szCs w:val="15"/>
          <w:lang w:val="en-US"/>
        </w:rPr>
      </w:pPr>
      <w:r w:rsidRPr="00944892">
        <w:rPr>
          <w:sz w:val="15"/>
          <w:szCs w:val="15"/>
          <w:lang w:val="en-US"/>
        </w:rPr>
        <w:t xml:space="preserve">       </w:t>
      </w:r>
      <w:bookmarkStart w:id="1656" w:name="_Toc402888301"/>
      <w:r w:rsidRPr="00944892">
        <w:rPr>
          <w:sz w:val="15"/>
          <w:szCs w:val="15"/>
          <w:lang w:val="en-US"/>
        </w:rPr>
        <w:t>14254432 ./obj</w:t>
      </w:r>
      <w:bookmarkEnd w:id="1656"/>
      <w:r w:rsidRPr="00944892">
        <w:rPr>
          <w:sz w:val="15"/>
          <w:szCs w:val="15"/>
          <w:lang w:val="en-US"/>
        </w:rPr>
        <w:t xml:space="preserve"> </w:t>
      </w:r>
    </w:p>
    <w:p w:rsidR="00080F3E" w:rsidRPr="00944892" w:rsidRDefault="00C47C27" w:rsidP="00944892">
      <w:pPr>
        <w:pStyle w:val="cadrejaune"/>
        <w:ind w:left="1985" w:right="2267"/>
        <w:rPr>
          <w:sz w:val="15"/>
          <w:szCs w:val="15"/>
          <w:lang w:val="en-US"/>
        </w:rPr>
      </w:pPr>
      <w:r w:rsidRPr="00944892">
        <w:rPr>
          <w:sz w:val="15"/>
          <w:szCs w:val="15"/>
          <w:lang w:val="en-US"/>
        </w:rPr>
        <w:t xml:space="preserve">      </w:t>
      </w:r>
      <w:bookmarkStart w:id="1657" w:name="_Toc402888302"/>
      <w:r w:rsidRPr="00944892">
        <w:rPr>
          <w:sz w:val="15"/>
          <w:szCs w:val="15"/>
          <w:lang w:val="en-US"/>
        </w:rPr>
        <w:t>933793776 ./test</w:t>
      </w:r>
      <w:bookmarkEnd w:id="1657"/>
      <w:r w:rsidRPr="00944892">
        <w:rPr>
          <w:sz w:val="15"/>
          <w:szCs w:val="15"/>
          <w:lang w:val="en-US"/>
        </w:rPr>
        <w:t xml:space="preserve"> </w:t>
      </w:r>
    </w:p>
    <w:p w:rsidR="00080F3E" w:rsidRPr="00944892" w:rsidRDefault="00C47C27" w:rsidP="00944892">
      <w:pPr>
        <w:pStyle w:val="cadrejaune"/>
        <w:ind w:left="1985" w:right="2267"/>
        <w:rPr>
          <w:sz w:val="15"/>
          <w:szCs w:val="15"/>
          <w:lang w:val="en-US"/>
        </w:rPr>
      </w:pPr>
      <w:r w:rsidRPr="00944892">
        <w:rPr>
          <w:sz w:val="15"/>
          <w:szCs w:val="15"/>
          <w:lang w:val="en-US"/>
        </w:rPr>
        <w:t xml:space="preserve">      </w:t>
      </w:r>
      <w:bookmarkStart w:id="1658" w:name="_Toc402888303"/>
      <w:r w:rsidRPr="00944892">
        <w:rPr>
          <w:sz w:val="15"/>
          <w:szCs w:val="15"/>
          <w:lang w:val="en-US"/>
        </w:rPr>
        <w:t>784820891 ./test/test_doc</w:t>
      </w:r>
      <w:bookmarkEnd w:id="1658"/>
      <w:r w:rsidRPr="00944892">
        <w:rPr>
          <w:sz w:val="15"/>
          <w:szCs w:val="15"/>
          <w:lang w:val="en-US"/>
        </w:rPr>
        <w:t xml:space="preserve"> </w:t>
      </w:r>
    </w:p>
    <w:p w:rsidR="00080F3E" w:rsidRPr="00944892" w:rsidRDefault="00C47C27" w:rsidP="00944892">
      <w:pPr>
        <w:pStyle w:val="cadrejaune"/>
        <w:ind w:left="1985" w:right="2267"/>
        <w:rPr>
          <w:sz w:val="15"/>
          <w:szCs w:val="15"/>
          <w:lang w:val="en-US"/>
        </w:rPr>
      </w:pPr>
      <w:r w:rsidRPr="00944892">
        <w:rPr>
          <w:sz w:val="15"/>
          <w:szCs w:val="15"/>
          <w:lang w:val="en-US"/>
        </w:rPr>
        <w:t xml:space="preserve">         </w:t>
      </w:r>
      <w:bookmarkStart w:id="1659" w:name="_Toc402888304"/>
      <w:r w:rsidRPr="00944892">
        <w:rPr>
          <w:sz w:val="15"/>
          <w:szCs w:val="15"/>
          <w:lang w:val="en-US"/>
        </w:rPr>
        <w:t>495215 ./pro</w:t>
      </w:r>
      <w:bookmarkEnd w:id="1659"/>
      <w:r w:rsidRPr="00944892">
        <w:rPr>
          <w:sz w:val="15"/>
          <w:szCs w:val="15"/>
          <w:lang w:val="en-US"/>
        </w:rPr>
        <w:t xml:space="preserve"> </w:t>
      </w:r>
    </w:p>
    <w:p w:rsidR="00080F3E" w:rsidRPr="00944892" w:rsidRDefault="00C47C27" w:rsidP="00944892">
      <w:pPr>
        <w:pStyle w:val="cadrejaune"/>
        <w:ind w:left="1985" w:right="2267"/>
        <w:rPr>
          <w:sz w:val="15"/>
          <w:szCs w:val="15"/>
          <w:lang w:val="en-US"/>
        </w:rPr>
      </w:pPr>
      <w:r w:rsidRPr="00944892">
        <w:rPr>
          <w:sz w:val="15"/>
          <w:szCs w:val="15"/>
          <w:lang w:val="en-US"/>
        </w:rPr>
        <w:t xml:space="preserve">       </w:t>
      </w:r>
      <w:bookmarkStart w:id="1660" w:name="_Toc402888305"/>
      <w:r w:rsidRPr="00944892">
        <w:rPr>
          <w:sz w:val="15"/>
          <w:szCs w:val="15"/>
          <w:lang w:val="en-US"/>
        </w:rPr>
        <w:t>46799751 ./bin</w:t>
      </w:r>
      <w:bookmarkEnd w:id="1660"/>
      <w:r w:rsidRPr="00944892">
        <w:rPr>
          <w:sz w:val="15"/>
          <w:szCs w:val="15"/>
          <w:lang w:val="en-US"/>
        </w:rPr>
        <w:t xml:space="preserve"> </w:t>
      </w:r>
    </w:p>
    <w:p w:rsidR="00080F3E" w:rsidRPr="00944892" w:rsidRDefault="00C47C27" w:rsidP="00944892">
      <w:pPr>
        <w:pStyle w:val="cadrejaune"/>
        <w:ind w:left="1985" w:right="2267"/>
        <w:rPr>
          <w:sz w:val="15"/>
          <w:szCs w:val="15"/>
          <w:lang w:val="en-US"/>
        </w:rPr>
      </w:pPr>
      <w:r w:rsidRPr="00944892">
        <w:rPr>
          <w:sz w:val="15"/>
          <w:szCs w:val="15"/>
          <w:lang w:val="en-US"/>
        </w:rPr>
        <w:t xml:space="preserve">         </w:t>
      </w:r>
      <w:bookmarkStart w:id="1661" w:name="_Toc402888306"/>
      <w:r w:rsidRPr="00944892">
        <w:rPr>
          <w:sz w:val="15"/>
          <w:szCs w:val="15"/>
          <w:lang w:val="en-US"/>
        </w:rPr>
        <w:t>409114 ./bash</w:t>
      </w:r>
      <w:bookmarkEnd w:id="1661"/>
      <w:r w:rsidRPr="00944892">
        <w:rPr>
          <w:sz w:val="15"/>
          <w:szCs w:val="15"/>
          <w:lang w:val="en-US"/>
        </w:rPr>
        <w:t xml:space="preserve"> </w:t>
      </w:r>
    </w:p>
    <w:p w:rsidR="00080F3E" w:rsidRPr="00944892" w:rsidRDefault="00C47C27" w:rsidP="00944892">
      <w:pPr>
        <w:pStyle w:val="cadrejaune"/>
        <w:ind w:left="1985" w:right="2267"/>
        <w:rPr>
          <w:sz w:val="15"/>
          <w:szCs w:val="15"/>
          <w:lang w:val="en-US"/>
        </w:rPr>
      </w:pPr>
      <w:r w:rsidRPr="00944892">
        <w:rPr>
          <w:sz w:val="15"/>
          <w:szCs w:val="15"/>
          <w:lang w:val="en-US"/>
        </w:rPr>
        <w:t xml:space="preserve">        </w:t>
      </w:r>
      <w:bookmarkStart w:id="1662" w:name="_Toc402888307"/>
      <w:r w:rsidRPr="00944892">
        <w:rPr>
          <w:sz w:val="15"/>
          <w:szCs w:val="15"/>
          <w:lang w:val="en-US"/>
        </w:rPr>
        <w:t>1379857 ./gainantset</w:t>
      </w:r>
      <w:bookmarkEnd w:id="1662"/>
      <w:r w:rsidRPr="00944892">
        <w:rPr>
          <w:sz w:val="15"/>
          <w:szCs w:val="15"/>
          <w:lang w:val="en-US"/>
        </w:rPr>
        <w:t xml:space="preserve"> </w:t>
      </w:r>
    </w:p>
    <w:p w:rsidR="00080F3E" w:rsidRPr="00944892" w:rsidRDefault="00C47C27" w:rsidP="00944892">
      <w:pPr>
        <w:pStyle w:val="cadrejaune"/>
        <w:ind w:left="1985" w:right="2267"/>
        <w:rPr>
          <w:sz w:val="15"/>
          <w:szCs w:val="15"/>
          <w:lang w:val="en-US"/>
        </w:rPr>
      </w:pPr>
      <w:r w:rsidRPr="00944892">
        <w:rPr>
          <w:sz w:val="15"/>
          <w:szCs w:val="15"/>
          <w:lang w:val="en-US"/>
        </w:rPr>
        <w:t xml:space="preserve">        </w:t>
      </w:r>
      <w:bookmarkStart w:id="1663" w:name="_Toc402888308"/>
      <w:r w:rsidRPr="00944892">
        <w:rPr>
          <w:sz w:val="15"/>
          <w:szCs w:val="15"/>
          <w:lang w:val="en-US"/>
        </w:rPr>
        <w:t>3252477 ./doc</w:t>
      </w:r>
      <w:bookmarkEnd w:id="1663"/>
      <w:r w:rsidRPr="00944892">
        <w:rPr>
          <w:sz w:val="15"/>
          <w:szCs w:val="15"/>
          <w:lang w:val="en-US"/>
        </w:rPr>
        <w:t xml:space="preserve"> </w:t>
      </w:r>
    </w:p>
    <w:p w:rsidR="00080F3E" w:rsidRPr="00944892" w:rsidRDefault="00C47C27" w:rsidP="00944892">
      <w:pPr>
        <w:pStyle w:val="cadrejaune"/>
        <w:ind w:left="1985" w:right="2267"/>
        <w:rPr>
          <w:sz w:val="15"/>
          <w:szCs w:val="15"/>
          <w:lang w:val="en-US"/>
        </w:rPr>
      </w:pPr>
      <w:r w:rsidRPr="00944892">
        <w:rPr>
          <w:sz w:val="15"/>
          <w:szCs w:val="15"/>
          <w:lang w:val="en-US"/>
        </w:rPr>
        <w:t xml:space="preserve">        </w:t>
      </w:r>
      <w:bookmarkStart w:id="1664" w:name="_Toc402888309"/>
      <w:r w:rsidRPr="00944892">
        <w:rPr>
          <w:sz w:val="15"/>
          <w:szCs w:val="15"/>
          <w:lang w:val="en-US"/>
        </w:rPr>
        <w:t>2715017 ./doc/doc_user</w:t>
      </w:r>
      <w:bookmarkEnd w:id="1664"/>
      <w:r w:rsidRPr="00944892">
        <w:rPr>
          <w:sz w:val="15"/>
          <w:szCs w:val="15"/>
          <w:lang w:val="en-US"/>
        </w:rPr>
        <w:t xml:space="preserve"> </w:t>
      </w:r>
    </w:p>
    <w:p w:rsidR="00080F3E" w:rsidRPr="00944892" w:rsidRDefault="00C47C27" w:rsidP="00944892">
      <w:pPr>
        <w:pStyle w:val="cadrejaune"/>
        <w:ind w:left="1985" w:right="2267"/>
        <w:rPr>
          <w:sz w:val="15"/>
          <w:szCs w:val="15"/>
        </w:rPr>
      </w:pPr>
      <w:r w:rsidRPr="00944892">
        <w:rPr>
          <w:sz w:val="15"/>
          <w:szCs w:val="15"/>
          <w:lang w:val="en-US"/>
        </w:rPr>
        <w:t xml:space="preserve">         </w:t>
      </w:r>
      <w:bookmarkStart w:id="1665" w:name="_Toc402888310"/>
      <w:r w:rsidRPr="00944892">
        <w:rPr>
          <w:sz w:val="15"/>
          <w:szCs w:val="15"/>
        </w:rPr>
        <w:t>349501 ./doc/doc_dev</w:t>
      </w:r>
      <w:bookmarkEnd w:id="1665"/>
    </w:p>
    <w:p w:rsidR="008734CF" w:rsidRPr="00CF077B" w:rsidRDefault="008734CF" w:rsidP="00944892">
      <w:pPr>
        <w:pStyle w:val="cadrejaune"/>
        <w:ind w:left="1985" w:right="2267"/>
        <w:rPr>
          <w:sz w:val="7"/>
          <w:szCs w:val="15"/>
        </w:rPr>
      </w:pPr>
    </w:p>
    <w:p w:rsidR="00080F3E" w:rsidRPr="00CF077B" w:rsidRDefault="00080F3E" w:rsidP="000C5D32">
      <w:pPr>
        <w:pStyle w:val="RCLdesc"/>
        <w:rPr>
          <w:sz w:val="4"/>
        </w:rPr>
      </w:pPr>
    </w:p>
    <w:p w:rsidR="005C102E" w:rsidRPr="009732F1" w:rsidRDefault="009732F1" w:rsidP="00944892">
      <w:pPr>
        <w:pStyle w:val="Lgende"/>
        <w:rPr>
          <w:lang w:bidi="ar-SA"/>
        </w:rPr>
      </w:pPr>
      <w:bookmarkStart w:id="1666" w:name="_Toc416973677"/>
      <w:r>
        <w:t xml:space="preserve">Table </w:t>
      </w:r>
      <w:fldSimple w:instr=" SEQ Table \* ARABIC ">
        <w:r w:rsidR="003E62A6">
          <w:rPr>
            <w:noProof/>
          </w:rPr>
          <w:t>23</w:t>
        </w:r>
      </w:fldSimple>
      <w:r w:rsidRPr="009732F1">
        <w:rPr>
          <w:lang w:bidi="ar-SA"/>
        </w:rPr>
        <w:t>:</w:t>
      </w:r>
      <w:r w:rsidRPr="009732F1">
        <w:rPr>
          <w:lang w:bidi="ar-SA"/>
        </w:rPr>
        <w:tab/>
      </w:r>
      <w:r w:rsidR="005C102E" w:rsidRPr="009732F1">
        <w:rPr>
          <w:lang w:bidi="ar-SA"/>
        </w:rPr>
        <w:t xml:space="preserve">Exemple de résultat de la commande </w:t>
      </w:r>
      <w:r w:rsidR="005C102E" w:rsidRPr="009732F1">
        <w:t>RCL_dir_size_tree</w:t>
      </w:r>
      <w:bookmarkEnd w:id="1666"/>
    </w:p>
    <w:p w:rsidR="00986BCE" w:rsidRPr="009732F1" w:rsidRDefault="00986BCE" w:rsidP="000C5D32">
      <w:pPr>
        <w:pStyle w:val="RCLdesc"/>
      </w:pPr>
    </w:p>
    <w:p w:rsidR="00080F3E" w:rsidRPr="00B076E0" w:rsidRDefault="00C12B61" w:rsidP="000C5D32">
      <w:pPr>
        <w:pStyle w:val="RCLdesc"/>
        <w:rPr>
          <w:lang w:val="en-US"/>
        </w:rPr>
      </w:pPr>
      <w:bookmarkStart w:id="1667" w:name="_Toc402888311"/>
      <w:r w:rsidRPr="002B70DF">
        <w:t xml:space="preserve">   </w:t>
      </w:r>
      <w:r w:rsidR="00C47C27" w:rsidRPr="00B076E0">
        <w:rPr>
          <w:lang w:val="en-US"/>
        </w:rPr>
        <w:t>ex2 :</w:t>
      </w:r>
      <w:r w:rsidR="00C47C27" w:rsidRPr="00B076E0">
        <w:rPr>
          <w:lang w:val="en-US"/>
        </w:rPr>
        <w:tab/>
        <w:t>RCL_dir_size_tree</w:t>
      </w:r>
      <w:bookmarkEnd w:id="1667"/>
      <w:r w:rsidR="00893CFD" w:rsidRPr="00B076E0">
        <w:rPr>
          <w:lang w:val="en-US"/>
        </w:rPr>
        <w:t xml:space="preserve"> Mo</w:t>
      </w:r>
    </w:p>
    <w:p w:rsidR="00080F3E" w:rsidRPr="00B076E0" w:rsidRDefault="00C47C27" w:rsidP="000C5D32">
      <w:pPr>
        <w:pStyle w:val="RCLdesc"/>
        <w:rPr>
          <w:lang w:val="en-US"/>
        </w:rPr>
      </w:pPr>
      <w:r w:rsidRPr="00B076E0">
        <w:rPr>
          <w:lang w:val="en-US"/>
        </w:rPr>
        <w:tab/>
      </w:r>
      <w:bookmarkStart w:id="1668" w:name="_Toc402888312"/>
      <w:r w:rsidRPr="00B076E0">
        <w:rPr>
          <w:lang w:val="en-US"/>
        </w:rPr>
        <w:t>will give :</w:t>
      </w:r>
      <w:bookmarkEnd w:id="1668"/>
    </w:p>
    <w:p w:rsidR="008734CF" w:rsidRPr="00CF077B" w:rsidRDefault="008734CF" w:rsidP="00944892">
      <w:pPr>
        <w:pStyle w:val="cadrejaune"/>
        <w:ind w:left="1985" w:right="2125"/>
        <w:rPr>
          <w:sz w:val="7"/>
          <w:szCs w:val="15"/>
          <w:lang w:val="en-US"/>
        </w:rPr>
      </w:pPr>
    </w:p>
    <w:p w:rsidR="00080F3E" w:rsidRPr="00944892" w:rsidRDefault="00C47C27" w:rsidP="00944892">
      <w:pPr>
        <w:pStyle w:val="cadrejaune"/>
        <w:ind w:left="1985" w:right="2125"/>
        <w:rPr>
          <w:sz w:val="15"/>
          <w:szCs w:val="15"/>
          <w:lang w:val="en-US"/>
        </w:rPr>
      </w:pPr>
      <w:r w:rsidRPr="00944892">
        <w:rPr>
          <w:sz w:val="15"/>
          <w:szCs w:val="15"/>
          <w:lang w:val="en-US"/>
        </w:rPr>
        <w:t xml:space="preserve">      </w:t>
      </w:r>
      <w:bookmarkStart w:id="1669" w:name="_Toc402888313"/>
      <w:r w:rsidRPr="00944892">
        <w:rPr>
          <w:sz w:val="15"/>
          <w:szCs w:val="15"/>
          <w:lang w:val="en-US"/>
        </w:rPr>
        <w:t>1002 .</w:t>
      </w:r>
      <w:bookmarkEnd w:id="1669"/>
      <w:r w:rsidRPr="00944892">
        <w:rPr>
          <w:sz w:val="15"/>
          <w:szCs w:val="15"/>
          <w:lang w:val="en-US"/>
        </w:rPr>
        <w:t xml:space="preserve"> </w:t>
      </w:r>
    </w:p>
    <w:p w:rsidR="00080F3E" w:rsidRPr="00944892" w:rsidRDefault="00C47C27" w:rsidP="00944892">
      <w:pPr>
        <w:pStyle w:val="cadrejaune"/>
        <w:ind w:left="1985" w:right="2125"/>
        <w:rPr>
          <w:sz w:val="15"/>
          <w:szCs w:val="15"/>
          <w:lang w:val="en-US"/>
        </w:rPr>
      </w:pPr>
      <w:r w:rsidRPr="00944892">
        <w:rPr>
          <w:sz w:val="15"/>
          <w:szCs w:val="15"/>
          <w:lang w:val="en-US"/>
        </w:rPr>
        <w:t xml:space="preserve">         </w:t>
      </w:r>
      <w:bookmarkStart w:id="1670" w:name="_Toc402888314"/>
      <w:r w:rsidRPr="00944892">
        <w:rPr>
          <w:sz w:val="15"/>
          <w:szCs w:val="15"/>
          <w:lang w:val="en-US"/>
        </w:rPr>
        <w:t>1 ./src</w:t>
      </w:r>
      <w:bookmarkEnd w:id="1670"/>
      <w:r w:rsidRPr="00944892">
        <w:rPr>
          <w:sz w:val="15"/>
          <w:szCs w:val="15"/>
          <w:lang w:val="en-US"/>
        </w:rPr>
        <w:t xml:space="preserve"> </w:t>
      </w:r>
    </w:p>
    <w:p w:rsidR="00080F3E" w:rsidRPr="00944892" w:rsidRDefault="00C47C27" w:rsidP="00944892">
      <w:pPr>
        <w:pStyle w:val="cadrejaune"/>
        <w:ind w:left="1985" w:right="2125"/>
        <w:rPr>
          <w:sz w:val="15"/>
          <w:szCs w:val="15"/>
          <w:lang w:val="en-US"/>
        </w:rPr>
      </w:pPr>
      <w:r w:rsidRPr="00944892">
        <w:rPr>
          <w:sz w:val="15"/>
          <w:szCs w:val="15"/>
          <w:lang w:val="en-US"/>
        </w:rPr>
        <w:t xml:space="preserve">         </w:t>
      </w:r>
      <w:bookmarkStart w:id="1671" w:name="_Toc402888315"/>
      <w:r w:rsidRPr="00944892">
        <w:rPr>
          <w:sz w:val="15"/>
          <w:szCs w:val="15"/>
          <w:lang w:val="en-US"/>
        </w:rPr>
        <w:t>0 ./mod</w:t>
      </w:r>
      <w:bookmarkEnd w:id="1671"/>
      <w:r w:rsidRPr="00944892">
        <w:rPr>
          <w:sz w:val="15"/>
          <w:szCs w:val="15"/>
          <w:lang w:val="en-US"/>
        </w:rPr>
        <w:t xml:space="preserve"> </w:t>
      </w:r>
    </w:p>
    <w:p w:rsidR="00080F3E" w:rsidRPr="00944892" w:rsidRDefault="00C47C27" w:rsidP="00944892">
      <w:pPr>
        <w:pStyle w:val="cadrejaune"/>
        <w:ind w:left="1985" w:right="2125"/>
        <w:rPr>
          <w:sz w:val="15"/>
          <w:szCs w:val="15"/>
          <w:lang w:val="en-US"/>
        </w:rPr>
      </w:pPr>
      <w:r w:rsidRPr="00944892">
        <w:rPr>
          <w:sz w:val="15"/>
          <w:szCs w:val="15"/>
          <w:lang w:val="en-US"/>
        </w:rPr>
        <w:t xml:space="preserve">        </w:t>
      </w:r>
      <w:bookmarkStart w:id="1672" w:name="_Toc402888316"/>
      <w:r w:rsidRPr="00944892">
        <w:rPr>
          <w:sz w:val="15"/>
          <w:szCs w:val="15"/>
          <w:lang w:val="en-US"/>
        </w:rPr>
        <w:t>14 ./obj</w:t>
      </w:r>
      <w:bookmarkEnd w:id="1672"/>
      <w:r w:rsidRPr="00944892">
        <w:rPr>
          <w:sz w:val="15"/>
          <w:szCs w:val="15"/>
          <w:lang w:val="en-US"/>
        </w:rPr>
        <w:t xml:space="preserve"> </w:t>
      </w:r>
    </w:p>
    <w:p w:rsidR="00080F3E" w:rsidRPr="00944892" w:rsidRDefault="00C47C27" w:rsidP="00944892">
      <w:pPr>
        <w:pStyle w:val="cadrejaune"/>
        <w:ind w:left="1985" w:right="2125"/>
        <w:rPr>
          <w:sz w:val="15"/>
          <w:szCs w:val="15"/>
          <w:lang w:val="en-US"/>
        </w:rPr>
      </w:pPr>
      <w:r w:rsidRPr="00944892">
        <w:rPr>
          <w:sz w:val="15"/>
          <w:szCs w:val="15"/>
          <w:lang w:val="en-US"/>
        </w:rPr>
        <w:t xml:space="preserve">       </w:t>
      </w:r>
      <w:bookmarkStart w:id="1673" w:name="_Toc402888317"/>
      <w:r w:rsidRPr="00944892">
        <w:rPr>
          <w:sz w:val="15"/>
          <w:szCs w:val="15"/>
          <w:lang w:val="en-US"/>
        </w:rPr>
        <w:t>933 ./test</w:t>
      </w:r>
      <w:bookmarkEnd w:id="1673"/>
      <w:r w:rsidRPr="00944892">
        <w:rPr>
          <w:sz w:val="15"/>
          <w:szCs w:val="15"/>
          <w:lang w:val="en-US"/>
        </w:rPr>
        <w:t xml:space="preserve"> </w:t>
      </w:r>
    </w:p>
    <w:p w:rsidR="00080F3E" w:rsidRPr="00944892" w:rsidRDefault="00C47C27" w:rsidP="00944892">
      <w:pPr>
        <w:pStyle w:val="cadrejaune"/>
        <w:ind w:left="1985" w:right="2125"/>
        <w:rPr>
          <w:sz w:val="15"/>
          <w:szCs w:val="15"/>
          <w:lang w:val="en-US"/>
        </w:rPr>
      </w:pPr>
      <w:r w:rsidRPr="00944892">
        <w:rPr>
          <w:sz w:val="15"/>
          <w:szCs w:val="15"/>
          <w:lang w:val="en-US"/>
        </w:rPr>
        <w:t xml:space="preserve">       </w:t>
      </w:r>
      <w:bookmarkStart w:id="1674" w:name="_Toc402888318"/>
      <w:r w:rsidRPr="00944892">
        <w:rPr>
          <w:sz w:val="15"/>
          <w:szCs w:val="15"/>
          <w:lang w:val="en-US"/>
        </w:rPr>
        <w:t>784 ./test/test_doc</w:t>
      </w:r>
      <w:bookmarkEnd w:id="1674"/>
      <w:r w:rsidRPr="00944892">
        <w:rPr>
          <w:sz w:val="15"/>
          <w:szCs w:val="15"/>
          <w:lang w:val="en-US"/>
        </w:rPr>
        <w:t xml:space="preserve"> </w:t>
      </w:r>
    </w:p>
    <w:p w:rsidR="00080F3E" w:rsidRPr="00944892" w:rsidRDefault="00C47C27" w:rsidP="00944892">
      <w:pPr>
        <w:pStyle w:val="cadrejaune"/>
        <w:ind w:left="1985" w:right="2125"/>
        <w:rPr>
          <w:sz w:val="15"/>
          <w:szCs w:val="15"/>
          <w:lang w:val="en-US"/>
        </w:rPr>
      </w:pPr>
      <w:r w:rsidRPr="00944892">
        <w:rPr>
          <w:sz w:val="15"/>
          <w:szCs w:val="15"/>
          <w:lang w:val="en-US"/>
        </w:rPr>
        <w:t xml:space="preserve">         </w:t>
      </w:r>
      <w:bookmarkStart w:id="1675" w:name="_Toc402888319"/>
      <w:r w:rsidRPr="00944892">
        <w:rPr>
          <w:sz w:val="15"/>
          <w:szCs w:val="15"/>
          <w:lang w:val="en-US"/>
        </w:rPr>
        <w:t>0 ./pro</w:t>
      </w:r>
      <w:bookmarkEnd w:id="1675"/>
      <w:r w:rsidRPr="00944892">
        <w:rPr>
          <w:sz w:val="15"/>
          <w:szCs w:val="15"/>
          <w:lang w:val="en-US"/>
        </w:rPr>
        <w:t xml:space="preserve"> </w:t>
      </w:r>
    </w:p>
    <w:p w:rsidR="00080F3E" w:rsidRPr="00944892" w:rsidRDefault="00C47C27" w:rsidP="00944892">
      <w:pPr>
        <w:pStyle w:val="cadrejaune"/>
        <w:ind w:left="1985" w:right="2125"/>
        <w:rPr>
          <w:sz w:val="15"/>
          <w:szCs w:val="15"/>
          <w:lang w:val="en-US"/>
        </w:rPr>
      </w:pPr>
      <w:r w:rsidRPr="00944892">
        <w:rPr>
          <w:sz w:val="15"/>
          <w:szCs w:val="15"/>
          <w:lang w:val="en-US"/>
        </w:rPr>
        <w:t xml:space="preserve">        </w:t>
      </w:r>
      <w:bookmarkStart w:id="1676" w:name="_Toc402888320"/>
      <w:r w:rsidRPr="00944892">
        <w:rPr>
          <w:sz w:val="15"/>
          <w:szCs w:val="15"/>
          <w:lang w:val="en-US"/>
        </w:rPr>
        <w:t>46 ./bin</w:t>
      </w:r>
      <w:bookmarkEnd w:id="1676"/>
      <w:r w:rsidRPr="00944892">
        <w:rPr>
          <w:sz w:val="15"/>
          <w:szCs w:val="15"/>
          <w:lang w:val="en-US"/>
        </w:rPr>
        <w:t xml:space="preserve"> </w:t>
      </w:r>
    </w:p>
    <w:p w:rsidR="00080F3E" w:rsidRPr="00944892" w:rsidRDefault="00C47C27" w:rsidP="00944892">
      <w:pPr>
        <w:pStyle w:val="cadrejaune"/>
        <w:ind w:left="1985" w:right="2125"/>
        <w:rPr>
          <w:sz w:val="15"/>
          <w:szCs w:val="15"/>
          <w:lang w:val="en-US"/>
        </w:rPr>
      </w:pPr>
      <w:r w:rsidRPr="00944892">
        <w:rPr>
          <w:sz w:val="15"/>
          <w:szCs w:val="15"/>
          <w:lang w:val="en-US"/>
        </w:rPr>
        <w:t xml:space="preserve">         </w:t>
      </w:r>
      <w:bookmarkStart w:id="1677" w:name="_Toc402888321"/>
      <w:r w:rsidRPr="00944892">
        <w:rPr>
          <w:sz w:val="15"/>
          <w:szCs w:val="15"/>
          <w:lang w:val="en-US"/>
        </w:rPr>
        <w:t>0 ./bash</w:t>
      </w:r>
      <w:bookmarkEnd w:id="1677"/>
      <w:r w:rsidRPr="00944892">
        <w:rPr>
          <w:sz w:val="15"/>
          <w:szCs w:val="15"/>
          <w:lang w:val="en-US"/>
        </w:rPr>
        <w:t xml:space="preserve"> </w:t>
      </w:r>
    </w:p>
    <w:p w:rsidR="00080F3E" w:rsidRPr="00944892" w:rsidRDefault="00C47C27" w:rsidP="00944892">
      <w:pPr>
        <w:pStyle w:val="cadrejaune"/>
        <w:ind w:left="1985" w:right="2125"/>
        <w:rPr>
          <w:sz w:val="15"/>
          <w:szCs w:val="15"/>
        </w:rPr>
      </w:pPr>
      <w:r w:rsidRPr="00944892">
        <w:rPr>
          <w:sz w:val="15"/>
          <w:szCs w:val="15"/>
          <w:lang w:val="en-US"/>
        </w:rPr>
        <w:t xml:space="preserve">         </w:t>
      </w:r>
      <w:bookmarkStart w:id="1678" w:name="_Toc402888322"/>
      <w:r w:rsidRPr="00944892">
        <w:rPr>
          <w:sz w:val="15"/>
          <w:szCs w:val="15"/>
        </w:rPr>
        <w:t>1 ./gainantset</w:t>
      </w:r>
      <w:bookmarkEnd w:id="1678"/>
      <w:r w:rsidRPr="00944892">
        <w:rPr>
          <w:sz w:val="15"/>
          <w:szCs w:val="15"/>
        </w:rPr>
        <w:t xml:space="preserve"> </w:t>
      </w:r>
    </w:p>
    <w:p w:rsidR="00080F3E" w:rsidRPr="00944892" w:rsidRDefault="00C47C27" w:rsidP="00944892">
      <w:pPr>
        <w:pStyle w:val="cadrejaune"/>
        <w:ind w:left="1985" w:right="2125"/>
        <w:rPr>
          <w:sz w:val="15"/>
          <w:szCs w:val="15"/>
        </w:rPr>
      </w:pPr>
      <w:r w:rsidRPr="00944892">
        <w:rPr>
          <w:sz w:val="15"/>
          <w:szCs w:val="15"/>
        </w:rPr>
        <w:t xml:space="preserve">         </w:t>
      </w:r>
      <w:bookmarkStart w:id="1679" w:name="_Toc402888323"/>
      <w:r w:rsidRPr="00944892">
        <w:rPr>
          <w:sz w:val="15"/>
          <w:szCs w:val="15"/>
        </w:rPr>
        <w:t>3 ./doc</w:t>
      </w:r>
      <w:bookmarkEnd w:id="1679"/>
      <w:r w:rsidRPr="00944892">
        <w:rPr>
          <w:sz w:val="15"/>
          <w:szCs w:val="15"/>
        </w:rPr>
        <w:t xml:space="preserve"> </w:t>
      </w:r>
    </w:p>
    <w:p w:rsidR="00080F3E" w:rsidRPr="00944892" w:rsidRDefault="00C47C27" w:rsidP="00944892">
      <w:pPr>
        <w:pStyle w:val="cadrejaune"/>
        <w:ind w:left="1985" w:right="2125"/>
        <w:rPr>
          <w:sz w:val="15"/>
          <w:szCs w:val="15"/>
        </w:rPr>
      </w:pPr>
      <w:r w:rsidRPr="00944892">
        <w:rPr>
          <w:sz w:val="15"/>
          <w:szCs w:val="15"/>
        </w:rPr>
        <w:t xml:space="preserve">         </w:t>
      </w:r>
      <w:bookmarkStart w:id="1680" w:name="_Toc402888324"/>
      <w:r w:rsidRPr="00944892">
        <w:rPr>
          <w:sz w:val="15"/>
          <w:szCs w:val="15"/>
        </w:rPr>
        <w:t>2 ./doc/doc_user</w:t>
      </w:r>
      <w:bookmarkEnd w:id="1680"/>
      <w:r w:rsidRPr="00944892">
        <w:rPr>
          <w:sz w:val="15"/>
          <w:szCs w:val="15"/>
        </w:rPr>
        <w:t xml:space="preserve"> </w:t>
      </w:r>
    </w:p>
    <w:p w:rsidR="00080F3E" w:rsidRPr="00944892" w:rsidRDefault="00C47C27" w:rsidP="00944892">
      <w:pPr>
        <w:pStyle w:val="cadrejaune"/>
        <w:ind w:left="1985" w:right="2125"/>
        <w:rPr>
          <w:sz w:val="15"/>
          <w:szCs w:val="15"/>
        </w:rPr>
      </w:pPr>
      <w:r w:rsidRPr="00944892">
        <w:rPr>
          <w:sz w:val="15"/>
          <w:szCs w:val="15"/>
        </w:rPr>
        <w:t xml:space="preserve">         </w:t>
      </w:r>
      <w:bookmarkStart w:id="1681" w:name="_Toc402888325"/>
      <w:r w:rsidRPr="00944892">
        <w:rPr>
          <w:sz w:val="15"/>
          <w:szCs w:val="15"/>
        </w:rPr>
        <w:t>0 ./doc/doc_dev</w:t>
      </w:r>
      <w:bookmarkEnd w:id="1681"/>
      <w:r w:rsidRPr="00944892">
        <w:rPr>
          <w:sz w:val="15"/>
          <w:szCs w:val="15"/>
        </w:rPr>
        <w:t xml:space="preserve"> </w:t>
      </w:r>
    </w:p>
    <w:p w:rsidR="008734CF" w:rsidRPr="00CF077B" w:rsidRDefault="008734CF" w:rsidP="00944892">
      <w:pPr>
        <w:pStyle w:val="cadrejaune"/>
        <w:ind w:left="1985" w:right="2125"/>
        <w:rPr>
          <w:sz w:val="7"/>
          <w:szCs w:val="15"/>
        </w:rPr>
      </w:pPr>
    </w:p>
    <w:p w:rsidR="005C102E" w:rsidRPr="00CF077B" w:rsidRDefault="005C102E" w:rsidP="00CF077B">
      <w:pPr>
        <w:rPr>
          <w:sz w:val="4"/>
        </w:rPr>
      </w:pPr>
    </w:p>
    <w:p w:rsidR="005C102E" w:rsidRPr="00CA01AD" w:rsidRDefault="009732F1" w:rsidP="005E5EDC">
      <w:pPr>
        <w:pStyle w:val="Lgende"/>
        <w:rPr>
          <w:lang w:bidi="ar-SA"/>
        </w:rPr>
      </w:pPr>
      <w:bookmarkStart w:id="1682" w:name="_Toc416973678"/>
      <w:r>
        <w:t xml:space="preserve">Table </w:t>
      </w:r>
      <w:fldSimple w:instr=" SEQ Table \* ARABIC ">
        <w:r w:rsidR="003E62A6">
          <w:rPr>
            <w:noProof/>
          </w:rPr>
          <w:t>24</w:t>
        </w:r>
      </w:fldSimple>
      <w:r>
        <w:rPr>
          <w:lang w:bidi="ar-SA"/>
        </w:rPr>
        <w:t>:</w:t>
      </w:r>
      <w:r>
        <w:rPr>
          <w:lang w:bidi="ar-SA"/>
        </w:rPr>
        <w:tab/>
      </w:r>
      <w:r w:rsidR="005C102E" w:rsidRPr="00B9258E">
        <w:rPr>
          <w:lang w:bidi="ar-SA"/>
        </w:rPr>
        <w:t xml:space="preserve">Exemple de résultat de la commande </w:t>
      </w:r>
      <w:r w:rsidR="005C102E" w:rsidRPr="00CA01AD">
        <w:t>RCL_</w:t>
      </w:r>
      <w:r w:rsidR="005C102E">
        <w:t>dir_size_tree Mo</w:t>
      </w:r>
      <w:bookmarkEnd w:id="1682"/>
    </w:p>
    <w:p w:rsidR="00080F3E" w:rsidRPr="005C102E" w:rsidRDefault="00080F3E" w:rsidP="00986BCE"/>
    <w:p w:rsidR="00B46E06" w:rsidRPr="00B40F88" w:rsidRDefault="00B40F88" w:rsidP="00C670D3">
      <w:pPr>
        <w:pStyle w:val="RCLdesc"/>
        <w:rPr>
          <w:lang w:val="en-GB"/>
        </w:rPr>
      </w:pPr>
      <w:r w:rsidRPr="00B40F88">
        <w:rPr>
          <w:lang w:val="en-GB"/>
        </w:rPr>
        <w:t>This command uses</w:t>
      </w:r>
      <w:r w:rsidR="00B46E06" w:rsidRPr="00B40F88">
        <w:rPr>
          <w:lang w:val="en-GB"/>
        </w:rPr>
        <w:t xml:space="preserve"> </w:t>
      </w:r>
      <w:r w:rsidR="009F729C">
        <w:rPr>
          <w:lang w:val="en-GB"/>
        </w:rPr>
        <w:tab/>
      </w:r>
      <w:r w:rsidR="00B46E06" w:rsidRPr="00B40F88">
        <w:rPr>
          <w:lang w:val="en-GB"/>
        </w:rPr>
        <w:t>RCL_dir_size</w:t>
      </w:r>
    </w:p>
    <w:p w:rsidR="00080F3E" w:rsidRPr="00CF077B" w:rsidRDefault="00C47C27" w:rsidP="002868AB">
      <w:pPr>
        <w:pStyle w:val="Titre3"/>
        <w:rPr>
          <w:lang w:val="en-GB"/>
        </w:rPr>
      </w:pPr>
      <w:r w:rsidRPr="00B40F88">
        <w:rPr>
          <w:lang w:val="en-GB"/>
        </w:rPr>
        <w:t xml:space="preserve">   </w:t>
      </w:r>
      <w:bookmarkStart w:id="1683" w:name="_Toc402888326"/>
      <w:bookmarkStart w:id="1684" w:name="_Toc409634071"/>
      <w:bookmarkStart w:id="1685" w:name="_Toc416973917"/>
      <w:r w:rsidRPr="00CF077B">
        <w:rPr>
          <w:lang w:val="en-GB"/>
        </w:rPr>
        <w:t>RCL_dir_size_pretty_tree</w:t>
      </w:r>
      <w:bookmarkEnd w:id="1683"/>
      <w:bookmarkEnd w:id="1684"/>
      <w:bookmarkEnd w:id="1685"/>
      <w:r w:rsidRPr="00CF077B">
        <w:rPr>
          <w:lang w:val="en-GB"/>
        </w:rPr>
        <w:t xml:space="preserve"> </w:t>
      </w:r>
    </w:p>
    <w:p w:rsidR="00080F3E" w:rsidRPr="00B076E0" w:rsidRDefault="00C47C27" w:rsidP="000C5D32">
      <w:pPr>
        <w:pStyle w:val="RCLdesc"/>
        <w:rPr>
          <w:lang w:val="en-US"/>
        </w:rPr>
      </w:pPr>
      <w:bookmarkStart w:id="1686" w:name="_Toc402888327"/>
      <w:r w:rsidRPr="00B076E0">
        <w:rPr>
          <w:lang w:val="en-US"/>
        </w:rPr>
        <w:t>Same as above, but   with more pretty appearance.</w:t>
      </w:r>
      <w:bookmarkEnd w:id="1686"/>
      <w:r w:rsidR="005C102E" w:rsidRPr="005C102E">
        <w:rPr>
          <w:lang w:val="en-GB"/>
        </w:rPr>
        <w:t xml:space="preserve"> </w:t>
      </w:r>
      <w:r w:rsidR="005C102E">
        <w:rPr>
          <w:lang w:val="en-GB"/>
        </w:rPr>
        <w:t>U</w:t>
      </w:r>
      <w:r w:rsidR="005C102E" w:rsidRPr="00B40F88">
        <w:rPr>
          <w:lang w:val="en-GB"/>
        </w:rPr>
        <w:t xml:space="preserve">ses    RCL_dir_size_tree           </w:t>
      </w:r>
    </w:p>
    <w:p w:rsidR="00080F3E" w:rsidRPr="00B076E0" w:rsidRDefault="00C47C27" w:rsidP="000C5D32">
      <w:pPr>
        <w:pStyle w:val="RCLdesc"/>
        <w:rPr>
          <w:lang w:val="en-US"/>
        </w:rPr>
      </w:pPr>
      <w:bookmarkStart w:id="1687" w:name="_Toc402888328"/>
      <w:r w:rsidRPr="00B076E0">
        <w:rPr>
          <w:lang w:val="en-US"/>
        </w:rPr>
        <w:t xml:space="preserve">Usage : </w:t>
      </w:r>
      <w:r w:rsidRPr="00B076E0">
        <w:rPr>
          <w:lang w:val="en-US"/>
        </w:rPr>
        <w:tab/>
        <w:t>RCL_dir_size_pretty_tree</w:t>
      </w:r>
      <w:bookmarkEnd w:id="1687"/>
    </w:p>
    <w:p w:rsidR="00F102B5" w:rsidRPr="00B076E0" w:rsidRDefault="00C47C27" w:rsidP="000C5D32">
      <w:pPr>
        <w:pStyle w:val="RCLdesc"/>
        <w:rPr>
          <w:lang w:val="en-US"/>
        </w:rPr>
      </w:pPr>
      <w:bookmarkStart w:id="1688" w:name="_Toc402888329"/>
      <w:r w:rsidRPr="00B076E0">
        <w:rPr>
          <w:lang w:val="en-US"/>
        </w:rPr>
        <w:t>will give :</w:t>
      </w:r>
      <w:bookmarkEnd w:id="1688"/>
    </w:p>
    <w:p w:rsidR="00080F3E" w:rsidRPr="000D6D1B" w:rsidRDefault="00C47C27" w:rsidP="000D6D1B">
      <w:pPr>
        <w:pStyle w:val="encadrejaune"/>
        <w:pBdr>
          <w:left w:val="single" w:sz="2" w:space="0" w:color="000000"/>
        </w:pBdr>
        <w:ind w:left="709" w:right="282"/>
        <w:rPr>
          <w:rFonts w:cs="DejaVu Sans Mono"/>
          <w:sz w:val="15"/>
          <w:szCs w:val="15"/>
          <w:lang w:val="en-US"/>
        </w:rPr>
      </w:pPr>
      <w:bookmarkStart w:id="1689" w:name="_Toc402888330"/>
      <w:r w:rsidRPr="000D6D1B">
        <w:rPr>
          <w:rFonts w:cs="DejaVu Sans Mono"/>
          <w:sz w:val="15"/>
          <w:szCs w:val="15"/>
          <w:lang w:val="en-US"/>
        </w:rPr>
        <w:t>---------------------------------</w:t>
      </w:r>
      <w:bookmarkEnd w:id="1689"/>
      <w:r w:rsidRPr="000D6D1B">
        <w:rPr>
          <w:rFonts w:cs="DejaVu Sans Mono"/>
          <w:sz w:val="15"/>
          <w:szCs w:val="15"/>
          <w:lang w:val="en-US"/>
        </w:rPr>
        <w:t xml:space="preserve"> </w:t>
      </w:r>
    </w:p>
    <w:p w:rsidR="00080F3E" w:rsidRPr="000D6D1B" w:rsidRDefault="00C47C27" w:rsidP="000D6D1B">
      <w:pPr>
        <w:pStyle w:val="encadrejaune"/>
        <w:pBdr>
          <w:left w:val="single" w:sz="2" w:space="0" w:color="000000"/>
        </w:pBdr>
        <w:ind w:left="709" w:right="282"/>
        <w:rPr>
          <w:rFonts w:cs="DejaVu Sans Mono"/>
          <w:sz w:val="15"/>
          <w:szCs w:val="15"/>
          <w:lang w:val="en-US"/>
        </w:rPr>
      </w:pPr>
      <w:bookmarkStart w:id="1690" w:name="_Toc402888331"/>
      <w:r w:rsidRPr="000D6D1B">
        <w:rPr>
          <w:rFonts w:cs="DejaVu Sans Mono"/>
          <w:sz w:val="15"/>
          <w:szCs w:val="15"/>
          <w:lang w:val="en-US"/>
        </w:rPr>
        <w:t>Directories tree</w:t>
      </w:r>
      <w:bookmarkEnd w:id="1690"/>
      <w:r w:rsidRPr="000D6D1B">
        <w:rPr>
          <w:rFonts w:cs="DejaVu Sans Mono"/>
          <w:sz w:val="15"/>
          <w:szCs w:val="15"/>
          <w:lang w:val="en-US"/>
        </w:rPr>
        <w:t xml:space="preserve"> </w:t>
      </w:r>
    </w:p>
    <w:p w:rsidR="00080F3E" w:rsidRPr="000D6D1B" w:rsidRDefault="00C47C27" w:rsidP="000D6D1B">
      <w:pPr>
        <w:pStyle w:val="encadrejaune"/>
        <w:pBdr>
          <w:left w:val="single" w:sz="2" w:space="0" w:color="000000"/>
        </w:pBdr>
        <w:ind w:left="709" w:right="282"/>
        <w:rPr>
          <w:rFonts w:cs="DejaVu Sans Mono"/>
          <w:sz w:val="15"/>
          <w:szCs w:val="15"/>
          <w:lang w:val="en-US"/>
        </w:rPr>
      </w:pPr>
      <w:bookmarkStart w:id="1691" w:name="_Toc402888332"/>
      <w:r w:rsidRPr="000D6D1B">
        <w:rPr>
          <w:rFonts w:cs="DejaVu Sans Mono"/>
          <w:sz w:val="15"/>
          <w:szCs w:val="15"/>
          <w:lang w:val="en-US"/>
        </w:rPr>
        <w:t>---------------------------------</w:t>
      </w:r>
      <w:bookmarkEnd w:id="1691"/>
      <w:r w:rsidRPr="000D6D1B">
        <w:rPr>
          <w:rFonts w:cs="DejaVu Sans Mono"/>
          <w:sz w:val="15"/>
          <w:szCs w:val="15"/>
          <w:lang w:val="en-US"/>
        </w:rPr>
        <w:t xml:space="preserve"> </w:t>
      </w:r>
    </w:p>
    <w:p w:rsidR="00080F3E" w:rsidRPr="000D6D1B" w:rsidRDefault="00080F3E" w:rsidP="000D6D1B">
      <w:pPr>
        <w:pStyle w:val="encadrejaune"/>
        <w:pBdr>
          <w:left w:val="single" w:sz="2" w:space="0" w:color="000000"/>
        </w:pBdr>
        <w:ind w:left="709" w:right="282"/>
        <w:rPr>
          <w:rFonts w:cs="DejaVu Sans Mono"/>
          <w:sz w:val="15"/>
          <w:szCs w:val="15"/>
          <w:lang w:val="en-US"/>
        </w:rPr>
      </w:pPr>
    </w:p>
    <w:p w:rsidR="00080F3E" w:rsidRPr="000D6D1B" w:rsidRDefault="00C47C27" w:rsidP="000D6D1B">
      <w:pPr>
        <w:pStyle w:val="encadrejaune"/>
        <w:pBdr>
          <w:left w:val="single" w:sz="2" w:space="0" w:color="000000"/>
        </w:pBdr>
        <w:ind w:left="709" w:right="282"/>
        <w:rPr>
          <w:rFonts w:cs="DejaVu Sans Mono"/>
          <w:sz w:val="15"/>
          <w:szCs w:val="15"/>
          <w:lang w:val="en-US"/>
        </w:rPr>
      </w:pPr>
      <w:bookmarkStart w:id="1692" w:name="_Toc402888333"/>
      <w:r w:rsidRPr="000D6D1B">
        <w:rPr>
          <w:rFonts w:cs="DejaVu Sans Mono"/>
          <w:sz w:val="15"/>
          <w:szCs w:val="15"/>
          <w:lang w:val="en-US"/>
        </w:rPr>
        <w:t>Starting point:  /data/CACTUS_HOME/RCL/RCL_V2p2</w:t>
      </w:r>
      <w:bookmarkEnd w:id="1692"/>
      <w:r w:rsidRPr="000D6D1B">
        <w:rPr>
          <w:rFonts w:cs="DejaVu Sans Mono"/>
          <w:sz w:val="15"/>
          <w:szCs w:val="15"/>
          <w:lang w:val="en-US"/>
        </w:rPr>
        <w:t xml:space="preserve"> </w:t>
      </w:r>
    </w:p>
    <w:p w:rsidR="00080F3E" w:rsidRPr="000D6D1B" w:rsidRDefault="00C47C27" w:rsidP="000D6D1B">
      <w:pPr>
        <w:pStyle w:val="encadrejaune"/>
        <w:pBdr>
          <w:left w:val="single" w:sz="2" w:space="0" w:color="000000"/>
        </w:pBdr>
        <w:ind w:left="709" w:right="282"/>
        <w:rPr>
          <w:rFonts w:cs="DejaVu Sans Mono"/>
          <w:sz w:val="15"/>
          <w:szCs w:val="15"/>
          <w:lang w:val="en-US"/>
        </w:rPr>
      </w:pPr>
      <w:bookmarkStart w:id="1693" w:name="_Toc402888334"/>
      <w:r w:rsidRPr="000D6D1B">
        <w:rPr>
          <w:rFonts w:cs="DejaVu Sans Mono"/>
          <w:sz w:val="15"/>
          <w:szCs w:val="15"/>
          <w:lang w:val="en-US"/>
        </w:rPr>
        <w:t>Please wait ...</w:t>
      </w:r>
      <w:bookmarkEnd w:id="1693"/>
      <w:r w:rsidRPr="000D6D1B">
        <w:rPr>
          <w:rFonts w:cs="DejaVu Sans Mono"/>
          <w:sz w:val="15"/>
          <w:szCs w:val="15"/>
          <w:lang w:val="en-US"/>
        </w:rPr>
        <w:t xml:space="preserve"> </w:t>
      </w:r>
    </w:p>
    <w:p w:rsidR="00080F3E" w:rsidRPr="000D6D1B" w:rsidRDefault="00080F3E" w:rsidP="000D6D1B">
      <w:pPr>
        <w:pStyle w:val="encadrejaune"/>
        <w:pBdr>
          <w:left w:val="single" w:sz="2" w:space="0" w:color="000000"/>
        </w:pBdr>
        <w:ind w:left="709" w:right="282"/>
        <w:rPr>
          <w:rFonts w:cs="DejaVu Sans Mono"/>
          <w:sz w:val="15"/>
          <w:szCs w:val="15"/>
          <w:lang w:val="en-US"/>
        </w:rPr>
      </w:pPr>
    </w:p>
    <w:p w:rsidR="00080F3E" w:rsidRPr="000D6D1B" w:rsidRDefault="00C47C27" w:rsidP="000D6D1B">
      <w:pPr>
        <w:pStyle w:val="encadrejaune"/>
        <w:pBdr>
          <w:left w:val="single" w:sz="2" w:space="0" w:color="000000"/>
        </w:pBdr>
        <w:ind w:left="709" w:right="282"/>
        <w:rPr>
          <w:rFonts w:cs="DejaVu Sans Mono"/>
          <w:sz w:val="15"/>
          <w:szCs w:val="15"/>
          <w:lang w:val="en-US"/>
        </w:rPr>
      </w:pPr>
      <w:bookmarkStart w:id="1694" w:name="_Toc402888335"/>
      <w:r w:rsidRPr="000D6D1B">
        <w:rPr>
          <w:rFonts w:cs="DejaVu Sans Mono"/>
          <w:sz w:val="15"/>
          <w:szCs w:val="15"/>
          <w:lang w:val="en-US"/>
        </w:rPr>
        <w:t>------------------------------------------------------------------------</w:t>
      </w:r>
      <w:bookmarkEnd w:id="1694"/>
      <w:r w:rsidRPr="000D6D1B">
        <w:rPr>
          <w:rFonts w:cs="DejaVu Sans Mono"/>
          <w:sz w:val="15"/>
          <w:szCs w:val="15"/>
          <w:lang w:val="en-US"/>
        </w:rPr>
        <w:t xml:space="preserve"> </w:t>
      </w:r>
    </w:p>
    <w:p w:rsidR="00080F3E" w:rsidRPr="000D6D1B" w:rsidRDefault="00C47C27" w:rsidP="000D6D1B">
      <w:pPr>
        <w:pStyle w:val="encadrejaune"/>
        <w:pBdr>
          <w:left w:val="single" w:sz="2" w:space="0" w:color="000000"/>
        </w:pBdr>
        <w:ind w:left="709" w:right="282"/>
        <w:rPr>
          <w:rFonts w:cs="DejaVu Sans Mono"/>
          <w:sz w:val="15"/>
          <w:szCs w:val="15"/>
          <w:lang w:val="en-US"/>
        </w:rPr>
      </w:pPr>
      <w:bookmarkStart w:id="1695" w:name="_Toc402888336"/>
      <w:r w:rsidRPr="000D6D1B">
        <w:rPr>
          <w:rFonts w:cs="DejaVu Sans Mono"/>
          <w:sz w:val="15"/>
          <w:szCs w:val="15"/>
          <w:lang w:val="en-US"/>
        </w:rPr>
        <w:t>Procedure dir_size_pretty_tree.exe - P. Robert, CETP, 1990 - Rev. Dec. 1995/ Feb 2014</w:t>
      </w:r>
      <w:bookmarkEnd w:id="1695"/>
      <w:r w:rsidRPr="000D6D1B">
        <w:rPr>
          <w:rFonts w:cs="DejaVu Sans Mono"/>
          <w:sz w:val="15"/>
          <w:szCs w:val="15"/>
          <w:lang w:val="en-US"/>
        </w:rPr>
        <w:t xml:space="preserve"> </w:t>
      </w:r>
    </w:p>
    <w:p w:rsidR="00080F3E" w:rsidRPr="000D6D1B" w:rsidRDefault="00080F3E" w:rsidP="000D6D1B">
      <w:pPr>
        <w:pStyle w:val="encadrejaune"/>
        <w:pBdr>
          <w:left w:val="single" w:sz="2" w:space="0" w:color="000000"/>
        </w:pBdr>
        <w:ind w:left="709" w:right="282"/>
        <w:rPr>
          <w:rFonts w:cs="DejaVu Sans Mono"/>
          <w:sz w:val="15"/>
          <w:szCs w:val="15"/>
          <w:lang w:val="en-US"/>
        </w:rPr>
      </w:pPr>
    </w:p>
    <w:p w:rsidR="00080F3E" w:rsidRPr="000D6D1B" w:rsidRDefault="00C47C27" w:rsidP="000D6D1B">
      <w:pPr>
        <w:pStyle w:val="encadrejaune"/>
        <w:pBdr>
          <w:left w:val="single" w:sz="2" w:space="0" w:color="000000"/>
        </w:pBdr>
        <w:ind w:left="709" w:right="282"/>
        <w:rPr>
          <w:rFonts w:cs="DejaVu Sans Mono"/>
          <w:sz w:val="15"/>
          <w:szCs w:val="15"/>
          <w:lang w:val="en-US"/>
        </w:rPr>
      </w:pPr>
      <w:bookmarkStart w:id="1696" w:name="_Toc402888337"/>
      <w:r w:rsidRPr="000D6D1B">
        <w:rPr>
          <w:rFonts w:cs="DejaVu Sans Mono"/>
          <w:sz w:val="15"/>
          <w:szCs w:val="15"/>
          <w:lang w:val="en-US"/>
        </w:rPr>
        <w:t>Starting date        : 2014-10-22 17:51:27</w:t>
      </w:r>
      <w:bookmarkEnd w:id="1696"/>
      <w:r w:rsidRPr="000D6D1B">
        <w:rPr>
          <w:rFonts w:cs="DejaVu Sans Mono"/>
          <w:sz w:val="15"/>
          <w:szCs w:val="15"/>
          <w:lang w:val="en-US"/>
        </w:rPr>
        <w:t xml:space="preserve"> </w:t>
      </w:r>
    </w:p>
    <w:p w:rsidR="00080F3E" w:rsidRPr="000D6D1B" w:rsidRDefault="00080F3E" w:rsidP="000D6D1B">
      <w:pPr>
        <w:pStyle w:val="encadrejaune"/>
        <w:pBdr>
          <w:left w:val="single" w:sz="2" w:space="0" w:color="000000"/>
        </w:pBdr>
        <w:ind w:left="709" w:right="282"/>
        <w:rPr>
          <w:rFonts w:cs="DejaVu Sans Mono"/>
          <w:sz w:val="15"/>
          <w:szCs w:val="15"/>
          <w:lang w:val="en-US"/>
        </w:rPr>
      </w:pPr>
    </w:p>
    <w:p w:rsidR="00080F3E" w:rsidRPr="000D6D1B" w:rsidRDefault="00C47C27" w:rsidP="000D6D1B">
      <w:pPr>
        <w:pStyle w:val="encadrejaune"/>
        <w:pBdr>
          <w:left w:val="single" w:sz="2" w:space="0" w:color="000000"/>
        </w:pBdr>
        <w:ind w:left="709" w:right="282"/>
        <w:rPr>
          <w:rFonts w:cs="DejaVu Sans Mono"/>
          <w:sz w:val="15"/>
          <w:szCs w:val="15"/>
          <w:lang w:val="en-US"/>
        </w:rPr>
      </w:pPr>
      <w:bookmarkStart w:id="1697" w:name="_Toc402888338"/>
      <w:r w:rsidRPr="000D6D1B">
        <w:rPr>
          <w:rFonts w:cs="DejaVu Sans Mono"/>
          <w:sz w:val="15"/>
          <w:szCs w:val="15"/>
          <w:lang w:val="en-US"/>
        </w:rPr>
        <w:t>host name            : lx-robert</w:t>
      </w:r>
      <w:bookmarkEnd w:id="1697"/>
      <w:r w:rsidRPr="000D6D1B">
        <w:rPr>
          <w:rFonts w:cs="DejaVu Sans Mono"/>
          <w:sz w:val="15"/>
          <w:szCs w:val="15"/>
          <w:lang w:val="en-US"/>
        </w:rPr>
        <w:t xml:space="preserve"> </w:t>
      </w:r>
    </w:p>
    <w:p w:rsidR="00080F3E" w:rsidRPr="000D6D1B" w:rsidRDefault="00C47C27" w:rsidP="000D6D1B">
      <w:pPr>
        <w:pStyle w:val="encadrejaune"/>
        <w:pBdr>
          <w:left w:val="single" w:sz="2" w:space="0" w:color="000000"/>
        </w:pBdr>
        <w:ind w:left="709" w:right="282"/>
        <w:rPr>
          <w:rFonts w:cs="DejaVu Sans Mono"/>
          <w:sz w:val="15"/>
          <w:szCs w:val="15"/>
          <w:lang w:val="en-US"/>
        </w:rPr>
      </w:pPr>
      <w:bookmarkStart w:id="1698" w:name="_Toc402888339"/>
      <w:r w:rsidRPr="000D6D1B">
        <w:rPr>
          <w:rFonts w:cs="DejaVu Sans Mono"/>
          <w:sz w:val="15"/>
          <w:szCs w:val="15"/>
          <w:lang w:val="en-US"/>
        </w:rPr>
        <w:t>kernel name/release  : Linux 3.5.0-49-generic</w:t>
      </w:r>
      <w:bookmarkEnd w:id="1698"/>
      <w:r w:rsidRPr="000D6D1B">
        <w:rPr>
          <w:rFonts w:cs="DejaVu Sans Mono"/>
          <w:sz w:val="15"/>
          <w:szCs w:val="15"/>
          <w:lang w:val="en-US"/>
        </w:rPr>
        <w:t xml:space="preserve"> </w:t>
      </w:r>
    </w:p>
    <w:p w:rsidR="00080F3E" w:rsidRPr="000D6D1B" w:rsidRDefault="00C47C27" w:rsidP="000D6D1B">
      <w:pPr>
        <w:pStyle w:val="encadrejaune"/>
        <w:pBdr>
          <w:left w:val="single" w:sz="2" w:space="0" w:color="000000"/>
        </w:pBdr>
        <w:ind w:left="709" w:right="282"/>
        <w:rPr>
          <w:rFonts w:cs="DejaVu Sans Mono"/>
          <w:sz w:val="15"/>
          <w:szCs w:val="15"/>
          <w:lang w:val="en-US"/>
        </w:rPr>
      </w:pPr>
      <w:bookmarkStart w:id="1699" w:name="_Toc402888340"/>
      <w:r w:rsidRPr="000D6D1B">
        <w:rPr>
          <w:rFonts w:cs="DejaVu Sans Mono"/>
          <w:sz w:val="15"/>
          <w:szCs w:val="15"/>
          <w:lang w:val="en-US"/>
        </w:rPr>
        <w:t>Starting directory   :</w:t>
      </w:r>
      <w:bookmarkEnd w:id="1699"/>
      <w:r w:rsidRPr="000D6D1B">
        <w:rPr>
          <w:rFonts w:cs="DejaVu Sans Mono"/>
          <w:sz w:val="15"/>
          <w:szCs w:val="15"/>
          <w:lang w:val="en-US"/>
        </w:rPr>
        <w:t xml:space="preserve"> </w:t>
      </w:r>
    </w:p>
    <w:p w:rsidR="00080F3E" w:rsidRPr="000D6D1B" w:rsidRDefault="00C47C27" w:rsidP="000D6D1B">
      <w:pPr>
        <w:pStyle w:val="encadrejaune"/>
        <w:pBdr>
          <w:left w:val="single" w:sz="2" w:space="0" w:color="000000"/>
        </w:pBdr>
        <w:ind w:left="709" w:right="282"/>
        <w:rPr>
          <w:rFonts w:cs="DejaVu Sans Mono"/>
          <w:sz w:val="15"/>
          <w:szCs w:val="15"/>
          <w:lang w:val="en-US"/>
        </w:rPr>
      </w:pPr>
      <w:r w:rsidRPr="000D6D1B">
        <w:rPr>
          <w:rFonts w:cs="DejaVu Sans Mono"/>
          <w:sz w:val="15"/>
          <w:szCs w:val="15"/>
          <w:lang w:val="en-US"/>
        </w:rPr>
        <w:t xml:space="preserve"> </w:t>
      </w:r>
    </w:p>
    <w:p w:rsidR="00080F3E" w:rsidRPr="000D6D1B" w:rsidRDefault="00C47C27" w:rsidP="000D6D1B">
      <w:pPr>
        <w:pStyle w:val="encadrejaune"/>
        <w:pBdr>
          <w:left w:val="single" w:sz="2" w:space="0" w:color="000000"/>
        </w:pBdr>
        <w:ind w:left="709" w:right="282"/>
        <w:rPr>
          <w:rFonts w:cs="DejaVu Sans Mono"/>
          <w:sz w:val="15"/>
          <w:szCs w:val="15"/>
          <w:lang w:val="en-US"/>
        </w:rPr>
      </w:pPr>
      <w:bookmarkStart w:id="1700" w:name="_Toc402888341"/>
      <w:r w:rsidRPr="000D6D1B">
        <w:rPr>
          <w:rFonts w:cs="DejaVu Sans Mono"/>
          <w:sz w:val="15"/>
          <w:szCs w:val="15"/>
          <w:lang w:val="en-US"/>
        </w:rPr>
        <w:t>Total number of directories  :     13</w:t>
      </w:r>
      <w:bookmarkEnd w:id="1700"/>
      <w:r w:rsidRPr="000D6D1B">
        <w:rPr>
          <w:rFonts w:cs="DejaVu Sans Mono"/>
          <w:sz w:val="15"/>
          <w:szCs w:val="15"/>
          <w:lang w:val="en-US"/>
        </w:rPr>
        <w:t xml:space="preserve"> </w:t>
      </w:r>
    </w:p>
    <w:p w:rsidR="00080F3E" w:rsidRPr="000D6D1B" w:rsidRDefault="00C47C27" w:rsidP="000D6D1B">
      <w:pPr>
        <w:pStyle w:val="encadrejaune"/>
        <w:pBdr>
          <w:left w:val="single" w:sz="2" w:space="0" w:color="000000"/>
        </w:pBdr>
        <w:ind w:left="709" w:right="282"/>
        <w:rPr>
          <w:rFonts w:cs="DejaVu Sans Mono"/>
          <w:sz w:val="15"/>
          <w:szCs w:val="15"/>
          <w:lang w:val="en-US"/>
        </w:rPr>
      </w:pPr>
      <w:bookmarkStart w:id="1701" w:name="_Toc402888342"/>
      <w:r w:rsidRPr="000D6D1B">
        <w:rPr>
          <w:rFonts w:cs="DejaVu Sans Mono"/>
          <w:sz w:val="15"/>
          <w:szCs w:val="15"/>
          <w:lang w:val="en-US"/>
        </w:rPr>
        <w:t>Total number of files        :    495</w:t>
      </w:r>
      <w:bookmarkEnd w:id="1701"/>
      <w:r w:rsidRPr="000D6D1B">
        <w:rPr>
          <w:rFonts w:cs="DejaVu Sans Mono"/>
          <w:sz w:val="15"/>
          <w:szCs w:val="15"/>
          <w:lang w:val="en-US"/>
        </w:rPr>
        <w:t xml:space="preserve"> </w:t>
      </w:r>
    </w:p>
    <w:p w:rsidR="00080F3E" w:rsidRPr="000D6D1B" w:rsidRDefault="00C47C27" w:rsidP="000D6D1B">
      <w:pPr>
        <w:pStyle w:val="encadrejaune"/>
        <w:pBdr>
          <w:left w:val="single" w:sz="2" w:space="0" w:color="000000"/>
        </w:pBdr>
        <w:ind w:left="709" w:right="282"/>
        <w:rPr>
          <w:rFonts w:cs="DejaVu Sans Mono"/>
          <w:sz w:val="15"/>
          <w:szCs w:val="15"/>
          <w:lang w:val="en-US"/>
        </w:rPr>
      </w:pPr>
      <w:bookmarkStart w:id="1702" w:name="_Toc402888343"/>
      <w:r w:rsidRPr="000D6D1B">
        <w:rPr>
          <w:rFonts w:cs="DejaVu Sans Mono"/>
          <w:sz w:val="15"/>
          <w:szCs w:val="15"/>
          <w:lang w:val="en-US"/>
        </w:rPr>
        <w:t>-------------------------------------------------------------------------------</w:t>
      </w:r>
      <w:bookmarkEnd w:id="1702"/>
      <w:r w:rsidRPr="000D6D1B">
        <w:rPr>
          <w:rFonts w:cs="DejaVu Sans Mono"/>
          <w:sz w:val="15"/>
          <w:szCs w:val="15"/>
          <w:lang w:val="en-US"/>
        </w:rPr>
        <w:t xml:space="preserve"> </w:t>
      </w:r>
    </w:p>
    <w:p w:rsidR="00080F3E" w:rsidRPr="000D6D1B" w:rsidRDefault="00C47C27" w:rsidP="000D6D1B">
      <w:pPr>
        <w:pStyle w:val="encadrejaune"/>
        <w:pBdr>
          <w:left w:val="single" w:sz="2" w:space="0" w:color="000000"/>
        </w:pBdr>
        <w:ind w:left="709" w:right="282"/>
        <w:rPr>
          <w:rFonts w:cs="DejaVu Sans Mono"/>
          <w:sz w:val="15"/>
          <w:szCs w:val="15"/>
          <w:lang w:val="en-US"/>
        </w:rPr>
      </w:pPr>
      <w:r w:rsidRPr="000D6D1B">
        <w:rPr>
          <w:rFonts w:cs="DejaVu Sans Mono"/>
          <w:sz w:val="15"/>
          <w:szCs w:val="15"/>
          <w:lang w:val="en-US"/>
        </w:rPr>
        <w:t xml:space="preserve"> </w:t>
      </w:r>
    </w:p>
    <w:p w:rsidR="00080F3E" w:rsidRPr="000D6D1B" w:rsidRDefault="00C47C27" w:rsidP="000D6D1B">
      <w:pPr>
        <w:pStyle w:val="encadrejaune"/>
        <w:pBdr>
          <w:left w:val="single" w:sz="2" w:space="0" w:color="000000"/>
        </w:pBdr>
        <w:ind w:left="709" w:right="282"/>
        <w:rPr>
          <w:rFonts w:cs="DejaVu Sans Mono"/>
          <w:sz w:val="15"/>
          <w:szCs w:val="15"/>
          <w:lang w:val="en-US"/>
        </w:rPr>
      </w:pPr>
      <w:bookmarkStart w:id="1703" w:name="_Toc402888344"/>
      <w:r w:rsidRPr="000D6D1B">
        <w:rPr>
          <w:rFonts w:cs="DejaVu Sans Mono"/>
          <w:sz w:val="15"/>
          <w:szCs w:val="15"/>
          <w:lang w:val="en-US"/>
        </w:rPr>
        <w:t>nb. of directories considered:     13</w:t>
      </w:r>
      <w:bookmarkEnd w:id="1703"/>
      <w:r w:rsidRPr="000D6D1B">
        <w:rPr>
          <w:rFonts w:cs="DejaVu Sans Mono"/>
          <w:sz w:val="15"/>
          <w:szCs w:val="15"/>
          <w:lang w:val="en-US"/>
        </w:rPr>
        <w:t xml:space="preserve"> </w:t>
      </w:r>
    </w:p>
    <w:p w:rsidR="00080F3E" w:rsidRPr="000D6D1B" w:rsidRDefault="00C47C27" w:rsidP="000D6D1B">
      <w:pPr>
        <w:pStyle w:val="encadrejaune"/>
        <w:pBdr>
          <w:left w:val="single" w:sz="2" w:space="0" w:color="000000"/>
        </w:pBdr>
        <w:ind w:left="709" w:right="282"/>
        <w:rPr>
          <w:rFonts w:cs="DejaVu Sans Mono"/>
          <w:sz w:val="15"/>
          <w:szCs w:val="15"/>
          <w:lang w:val="en-US"/>
        </w:rPr>
      </w:pPr>
      <w:bookmarkStart w:id="1704" w:name="_Toc402888345"/>
      <w:r w:rsidRPr="000D6D1B">
        <w:rPr>
          <w:rFonts w:cs="DejaVu Sans Mono"/>
          <w:sz w:val="15"/>
          <w:szCs w:val="15"/>
          <w:lang w:val="en-US"/>
        </w:rPr>
        <w:t>Maximum number of levels     :      2</w:t>
      </w:r>
      <w:bookmarkEnd w:id="1704"/>
      <w:r w:rsidRPr="000D6D1B">
        <w:rPr>
          <w:rFonts w:cs="DejaVu Sans Mono"/>
          <w:sz w:val="15"/>
          <w:szCs w:val="15"/>
          <w:lang w:val="en-US"/>
        </w:rPr>
        <w:t xml:space="preserve"> </w:t>
      </w:r>
    </w:p>
    <w:p w:rsidR="00080F3E" w:rsidRPr="000D6D1B" w:rsidRDefault="00C47C27" w:rsidP="000D6D1B">
      <w:pPr>
        <w:pStyle w:val="encadrejaune"/>
        <w:pBdr>
          <w:left w:val="single" w:sz="2" w:space="0" w:color="000000"/>
        </w:pBdr>
        <w:ind w:left="709" w:right="282"/>
        <w:rPr>
          <w:rFonts w:cs="DejaVu Sans Mono"/>
          <w:sz w:val="15"/>
          <w:szCs w:val="15"/>
          <w:lang w:val="en-US"/>
        </w:rPr>
      </w:pPr>
      <w:r w:rsidRPr="000D6D1B">
        <w:rPr>
          <w:rFonts w:cs="DejaVu Sans Mono"/>
          <w:sz w:val="15"/>
          <w:szCs w:val="15"/>
          <w:lang w:val="en-US"/>
        </w:rPr>
        <w:t xml:space="preserve"> </w:t>
      </w:r>
    </w:p>
    <w:p w:rsidR="00080F3E" w:rsidRPr="000D6D1B" w:rsidRDefault="00C47C27" w:rsidP="000D6D1B">
      <w:pPr>
        <w:pStyle w:val="encadrejaune"/>
        <w:pBdr>
          <w:left w:val="single" w:sz="2" w:space="0" w:color="000000"/>
        </w:pBdr>
        <w:ind w:left="709" w:right="282"/>
        <w:rPr>
          <w:rFonts w:cs="DejaVu Sans Mono"/>
          <w:sz w:val="15"/>
          <w:szCs w:val="15"/>
          <w:lang w:val="en-US"/>
        </w:rPr>
      </w:pPr>
      <w:r w:rsidRPr="000D6D1B">
        <w:rPr>
          <w:rFonts w:cs="DejaVu Sans Mono"/>
          <w:sz w:val="15"/>
          <w:szCs w:val="15"/>
          <w:lang w:val="en-US"/>
        </w:rPr>
        <w:t xml:space="preserve">   </w:t>
      </w:r>
      <w:bookmarkStart w:id="1705" w:name="_Toc402888346"/>
      <w:r w:rsidRPr="000D6D1B">
        <w:rPr>
          <w:rFonts w:cs="DejaVu Sans Mono"/>
          <w:sz w:val="15"/>
          <w:szCs w:val="15"/>
          <w:lang w:val="en-US"/>
        </w:rPr>
        <w:t>Moctets</w:t>
      </w:r>
      <w:bookmarkEnd w:id="1705"/>
      <w:r w:rsidRPr="000D6D1B">
        <w:rPr>
          <w:rFonts w:cs="DejaVu Sans Mono"/>
          <w:sz w:val="15"/>
          <w:szCs w:val="15"/>
          <w:lang w:val="en-US"/>
        </w:rPr>
        <w:t xml:space="preserve"> </w:t>
      </w:r>
    </w:p>
    <w:p w:rsidR="00080F3E" w:rsidRPr="000D6D1B" w:rsidRDefault="00C47C27" w:rsidP="000D6D1B">
      <w:pPr>
        <w:pStyle w:val="encadrejaune"/>
        <w:pBdr>
          <w:left w:val="single" w:sz="2" w:space="0" w:color="000000"/>
        </w:pBdr>
        <w:ind w:left="709" w:right="282"/>
        <w:rPr>
          <w:rFonts w:cs="DejaVu Sans Mono"/>
          <w:sz w:val="15"/>
          <w:szCs w:val="15"/>
          <w:lang w:val="en-US"/>
        </w:rPr>
      </w:pPr>
      <w:r w:rsidRPr="000D6D1B">
        <w:rPr>
          <w:rFonts w:cs="DejaVu Sans Mono"/>
          <w:sz w:val="15"/>
          <w:szCs w:val="15"/>
          <w:lang w:val="en-US"/>
        </w:rPr>
        <w:t xml:space="preserve">   </w:t>
      </w:r>
      <w:bookmarkStart w:id="1706" w:name="_Toc402888347"/>
      <w:r w:rsidRPr="000D6D1B">
        <w:rPr>
          <w:rFonts w:cs="DejaVu Sans Mono"/>
          <w:sz w:val="15"/>
          <w:szCs w:val="15"/>
          <w:lang w:val="en-US"/>
        </w:rPr>
        <w:t>-------</w:t>
      </w:r>
      <w:bookmarkEnd w:id="1706"/>
      <w:r w:rsidRPr="000D6D1B">
        <w:rPr>
          <w:rFonts w:cs="DejaVu Sans Mono"/>
          <w:sz w:val="15"/>
          <w:szCs w:val="15"/>
          <w:lang w:val="en-US"/>
        </w:rPr>
        <w:t xml:space="preserve"> </w:t>
      </w:r>
    </w:p>
    <w:p w:rsidR="00080F3E" w:rsidRPr="000D6D1B" w:rsidRDefault="00C47C27" w:rsidP="000D6D1B">
      <w:pPr>
        <w:pStyle w:val="encadrejaune"/>
        <w:pBdr>
          <w:left w:val="single" w:sz="2" w:space="0" w:color="000000"/>
        </w:pBdr>
        <w:ind w:left="709" w:right="282"/>
        <w:rPr>
          <w:rFonts w:cs="DejaVu Sans Mono"/>
          <w:sz w:val="15"/>
          <w:szCs w:val="15"/>
          <w:lang w:val="en-US"/>
        </w:rPr>
      </w:pPr>
      <w:r w:rsidRPr="000D6D1B">
        <w:rPr>
          <w:rFonts w:cs="DejaVu Sans Mono"/>
          <w:sz w:val="15"/>
          <w:szCs w:val="15"/>
          <w:lang w:val="en-US"/>
        </w:rPr>
        <w:t xml:space="preserve">    </w:t>
      </w:r>
      <w:bookmarkStart w:id="1707" w:name="_Toc402888348"/>
      <w:r w:rsidRPr="000D6D1B">
        <w:rPr>
          <w:rFonts w:cs="DejaVu Sans Mono"/>
          <w:sz w:val="15"/>
          <w:szCs w:val="15"/>
          <w:lang w:val="en-US"/>
        </w:rPr>
        <w:t>1002.848._</w:t>
      </w:r>
      <w:bookmarkEnd w:id="1707"/>
      <w:r w:rsidRPr="000D6D1B">
        <w:rPr>
          <w:rFonts w:cs="DejaVu Sans Mono"/>
          <w:sz w:val="15"/>
          <w:szCs w:val="15"/>
          <w:lang w:val="en-US"/>
        </w:rPr>
        <w:t xml:space="preserve"> </w:t>
      </w:r>
    </w:p>
    <w:p w:rsidR="00080F3E" w:rsidRPr="000D6D1B" w:rsidRDefault="00C47C27" w:rsidP="000D6D1B">
      <w:pPr>
        <w:pStyle w:val="encadrejaune"/>
        <w:pBdr>
          <w:left w:val="single" w:sz="2" w:space="0" w:color="000000"/>
        </w:pBdr>
        <w:ind w:left="709" w:right="282"/>
        <w:rPr>
          <w:rFonts w:cs="DejaVu Sans Mono"/>
          <w:sz w:val="15"/>
          <w:szCs w:val="15"/>
          <w:lang w:val="en-US"/>
        </w:rPr>
      </w:pPr>
      <w:r w:rsidRPr="000D6D1B">
        <w:rPr>
          <w:rFonts w:cs="DejaVu Sans Mono"/>
          <w:sz w:val="15"/>
          <w:szCs w:val="15"/>
          <w:lang w:val="en-US"/>
        </w:rPr>
        <w:t xml:space="preserve">       </w:t>
      </w:r>
      <w:bookmarkStart w:id="1708" w:name="_Toc402888349"/>
      <w:r w:rsidRPr="000D6D1B">
        <w:rPr>
          <w:rFonts w:cs="DejaVu Sans Mono"/>
          <w:sz w:val="15"/>
          <w:szCs w:val="15"/>
          <w:lang w:val="en-US"/>
        </w:rPr>
        <w:t>1.906  │_src</w:t>
      </w:r>
      <w:bookmarkEnd w:id="1708"/>
      <w:r w:rsidRPr="000D6D1B">
        <w:rPr>
          <w:rFonts w:cs="DejaVu Sans Mono"/>
          <w:sz w:val="15"/>
          <w:szCs w:val="15"/>
          <w:lang w:val="en-US"/>
        </w:rPr>
        <w:t xml:space="preserve"> </w:t>
      </w:r>
    </w:p>
    <w:p w:rsidR="00080F3E" w:rsidRPr="000D6D1B" w:rsidRDefault="00C47C27" w:rsidP="000D6D1B">
      <w:pPr>
        <w:pStyle w:val="encadrejaune"/>
        <w:pBdr>
          <w:left w:val="single" w:sz="2" w:space="0" w:color="000000"/>
        </w:pBdr>
        <w:ind w:left="709" w:right="282"/>
        <w:rPr>
          <w:rFonts w:cs="DejaVu Sans Mono"/>
          <w:sz w:val="15"/>
          <w:szCs w:val="15"/>
          <w:lang w:val="en-US"/>
        </w:rPr>
      </w:pPr>
      <w:r w:rsidRPr="000D6D1B">
        <w:rPr>
          <w:rFonts w:cs="DejaVu Sans Mono"/>
          <w:sz w:val="15"/>
          <w:szCs w:val="15"/>
          <w:lang w:val="en-US"/>
        </w:rPr>
        <w:t xml:space="preserve">       </w:t>
      </w:r>
      <w:bookmarkStart w:id="1709" w:name="_Toc402888350"/>
      <w:r w:rsidRPr="000D6D1B">
        <w:rPr>
          <w:rFonts w:cs="DejaVu Sans Mono"/>
          <w:sz w:val="15"/>
          <w:szCs w:val="15"/>
          <w:lang w:val="en-US"/>
        </w:rPr>
        <w:t>0.026  │_mod</w:t>
      </w:r>
      <w:bookmarkEnd w:id="1709"/>
      <w:r w:rsidRPr="000D6D1B">
        <w:rPr>
          <w:rFonts w:cs="DejaVu Sans Mono"/>
          <w:sz w:val="15"/>
          <w:szCs w:val="15"/>
          <w:lang w:val="en-US"/>
        </w:rPr>
        <w:t xml:space="preserve"> </w:t>
      </w:r>
    </w:p>
    <w:p w:rsidR="00080F3E" w:rsidRPr="000D6D1B" w:rsidRDefault="00C47C27" w:rsidP="000D6D1B">
      <w:pPr>
        <w:pStyle w:val="encadrejaune"/>
        <w:pBdr>
          <w:left w:val="single" w:sz="2" w:space="0" w:color="000000"/>
        </w:pBdr>
        <w:ind w:left="709" w:right="282"/>
        <w:rPr>
          <w:rFonts w:cs="DejaVu Sans Mono"/>
          <w:sz w:val="15"/>
          <w:szCs w:val="15"/>
          <w:lang w:val="en-US"/>
        </w:rPr>
      </w:pPr>
      <w:r w:rsidRPr="000D6D1B">
        <w:rPr>
          <w:rFonts w:cs="DejaVu Sans Mono"/>
          <w:sz w:val="15"/>
          <w:szCs w:val="15"/>
          <w:lang w:val="en-US"/>
        </w:rPr>
        <w:t xml:space="preserve">      </w:t>
      </w:r>
      <w:bookmarkStart w:id="1710" w:name="_Toc402888351"/>
      <w:r w:rsidRPr="000D6D1B">
        <w:rPr>
          <w:rFonts w:cs="DejaVu Sans Mono"/>
          <w:sz w:val="15"/>
          <w:szCs w:val="15"/>
          <w:lang w:val="en-US"/>
        </w:rPr>
        <w:t>14.254  │_obj</w:t>
      </w:r>
      <w:bookmarkEnd w:id="1710"/>
      <w:r w:rsidRPr="000D6D1B">
        <w:rPr>
          <w:rFonts w:cs="DejaVu Sans Mono"/>
          <w:sz w:val="15"/>
          <w:szCs w:val="15"/>
          <w:lang w:val="en-US"/>
        </w:rPr>
        <w:t xml:space="preserve"> </w:t>
      </w:r>
    </w:p>
    <w:p w:rsidR="00080F3E" w:rsidRPr="000D6D1B" w:rsidRDefault="00C47C27" w:rsidP="000D6D1B">
      <w:pPr>
        <w:pStyle w:val="encadrejaune"/>
        <w:pBdr>
          <w:left w:val="single" w:sz="2" w:space="0" w:color="000000"/>
        </w:pBdr>
        <w:ind w:left="709" w:right="282"/>
        <w:rPr>
          <w:rFonts w:cs="DejaVu Sans Mono"/>
          <w:sz w:val="15"/>
          <w:szCs w:val="15"/>
          <w:lang w:val="en-US"/>
        </w:rPr>
      </w:pPr>
      <w:r w:rsidRPr="000D6D1B">
        <w:rPr>
          <w:rFonts w:cs="DejaVu Sans Mono"/>
          <w:sz w:val="15"/>
          <w:szCs w:val="15"/>
          <w:lang w:val="en-US"/>
        </w:rPr>
        <w:t xml:space="preserve">     </w:t>
      </w:r>
      <w:bookmarkStart w:id="1711" w:name="_Toc402888352"/>
      <w:r w:rsidRPr="000D6D1B">
        <w:rPr>
          <w:rFonts w:cs="DejaVu Sans Mono"/>
          <w:sz w:val="15"/>
          <w:szCs w:val="15"/>
          <w:lang w:val="en-US"/>
        </w:rPr>
        <w:t>933.794  │_test______</w:t>
      </w:r>
      <w:bookmarkEnd w:id="1711"/>
      <w:r w:rsidRPr="000D6D1B">
        <w:rPr>
          <w:rFonts w:cs="DejaVu Sans Mono"/>
          <w:sz w:val="15"/>
          <w:szCs w:val="15"/>
          <w:lang w:val="en-US"/>
        </w:rPr>
        <w:t xml:space="preserve"> </w:t>
      </w:r>
    </w:p>
    <w:p w:rsidR="00080F3E" w:rsidRPr="000D6D1B" w:rsidRDefault="00C47C27" w:rsidP="000D6D1B">
      <w:pPr>
        <w:pStyle w:val="encadrejaune"/>
        <w:pBdr>
          <w:left w:val="single" w:sz="2" w:space="0" w:color="000000"/>
        </w:pBdr>
        <w:ind w:left="709" w:right="282"/>
        <w:rPr>
          <w:rFonts w:cs="DejaVu Sans Mono"/>
          <w:sz w:val="15"/>
          <w:szCs w:val="15"/>
          <w:lang w:val="en-US"/>
        </w:rPr>
      </w:pPr>
      <w:r w:rsidRPr="000D6D1B">
        <w:rPr>
          <w:rFonts w:cs="DejaVu Sans Mono"/>
          <w:sz w:val="15"/>
          <w:szCs w:val="15"/>
          <w:lang w:val="en-US"/>
        </w:rPr>
        <w:t xml:space="preserve">     </w:t>
      </w:r>
      <w:bookmarkStart w:id="1712" w:name="_Toc402888353"/>
      <w:r w:rsidRPr="000D6D1B">
        <w:rPr>
          <w:rFonts w:cs="DejaVu Sans Mono"/>
          <w:sz w:val="15"/>
          <w:szCs w:val="15"/>
          <w:lang w:val="en-US"/>
        </w:rPr>
        <w:t>784.821  │           │_test_doc</w:t>
      </w:r>
      <w:bookmarkEnd w:id="1712"/>
      <w:r w:rsidRPr="000D6D1B">
        <w:rPr>
          <w:rFonts w:cs="DejaVu Sans Mono"/>
          <w:sz w:val="15"/>
          <w:szCs w:val="15"/>
          <w:lang w:val="en-US"/>
        </w:rPr>
        <w:t xml:space="preserve"> </w:t>
      </w:r>
    </w:p>
    <w:p w:rsidR="00080F3E" w:rsidRPr="000D6D1B" w:rsidRDefault="00C47C27" w:rsidP="000D6D1B">
      <w:pPr>
        <w:pStyle w:val="encadrejaune"/>
        <w:pBdr>
          <w:left w:val="single" w:sz="2" w:space="0" w:color="000000"/>
        </w:pBdr>
        <w:ind w:left="709" w:right="282"/>
        <w:rPr>
          <w:rFonts w:cs="DejaVu Sans Mono"/>
          <w:sz w:val="15"/>
          <w:szCs w:val="15"/>
          <w:lang w:val="en-US"/>
        </w:rPr>
      </w:pPr>
      <w:r w:rsidRPr="000D6D1B">
        <w:rPr>
          <w:rFonts w:cs="DejaVu Sans Mono"/>
          <w:sz w:val="15"/>
          <w:szCs w:val="15"/>
          <w:lang w:val="en-US"/>
        </w:rPr>
        <w:t xml:space="preserve">       </w:t>
      </w:r>
      <w:bookmarkStart w:id="1713" w:name="_Toc402888354"/>
      <w:r w:rsidRPr="000D6D1B">
        <w:rPr>
          <w:rFonts w:cs="DejaVu Sans Mono"/>
          <w:sz w:val="15"/>
          <w:szCs w:val="15"/>
          <w:lang w:val="en-US"/>
        </w:rPr>
        <w:t>0.495  │_pro</w:t>
      </w:r>
      <w:bookmarkEnd w:id="1713"/>
      <w:r w:rsidRPr="000D6D1B">
        <w:rPr>
          <w:rFonts w:cs="DejaVu Sans Mono"/>
          <w:sz w:val="15"/>
          <w:szCs w:val="15"/>
          <w:lang w:val="en-US"/>
        </w:rPr>
        <w:t xml:space="preserve"> </w:t>
      </w:r>
    </w:p>
    <w:p w:rsidR="00080F3E" w:rsidRPr="000D6D1B" w:rsidRDefault="00C47C27" w:rsidP="000D6D1B">
      <w:pPr>
        <w:pStyle w:val="encadrejaune"/>
        <w:pBdr>
          <w:left w:val="single" w:sz="2" w:space="0" w:color="000000"/>
        </w:pBdr>
        <w:ind w:left="709" w:right="282"/>
        <w:rPr>
          <w:rFonts w:cs="DejaVu Sans Mono"/>
          <w:sz w:val="15"/>
          <w:szCs w:val="15"/>
          <w:lang w:val="en-US"/>
        </w:rPr>
      </w:pPr>
      <w:r w:rsidRPr="000D6D1B">
        <w:rPr>
          <w:rFonts w:cs="DejaVu Sans Mono"/>
          <w:sz w:val="15"/>
          <w:szCs w:val="15"/>
          <w:lang w:val="en-US"/>
        </w:rPr>
        <w:t xml:space="preserve">      </w:t>
      </w:r>
      <w:bookmarkStart w:id="1714" w:name="_Toc402888355"/>
      <w:r w:rsidRPr="000D6D1B">
        <w:rPr>
          <w:rFonts w:cs="DejaVu Sans Mono"/>
          <w:sz w:val="15"/>
          <w:szCs w:val="15"/>
          <w:lang w:val="en-US"/>
        </w:rPr>
        <w:t>46.800  │_bin</w:t>
      </w:r>
      <w:bookmarkEnd w:id="1714"/>
      <w:r w:rsidRPr="000D6D1B">
        <w:rPr>
          <w:rFonts w:cs="DejaVu Sans Mono"/>
          <w:sz w:val="15"/>
          <w:szCs w:val="15"/>
          <w:lang w:val="en-US"/>
        </w:rPr>
        <w:t xml:space="preserve"> </w:t>
      </w:r>
    </w:p>
    <w:p w:rsidR="00080F3E" w:rsidRPr="000D6D1B" w:rsidRDefault="00C47C27" w:rsidP="000D6D1B">
      <w:pPr>
        <w:pStyle w:val="encadrejaune"/>
        <w:pBdr>
          <w:left w:val="single" w:sz="2" w:space="0" w:color="000000"/>
        </w:pBdr>
        <w:ind w:left="709" w:right="282"/>
        <w:rPr>
          <w:rFonts w:cs="DejaVu Sans Mono"/>
          <w:sz w:val="15"/>
          <w:szCs w:val="15"/>
          <w:lang w:val="en-US"/>
        </w:rPr>
      </w:pPr>
      <w:r w:rsidRPr="000D6D1B">
        <w:rPr>
          <w:rFonts w:cs="DejaVu Sans Mono"/>
          <w:sz w:val="15"/>
          <w:szCs w:val="15"/>
          <w:lang w:val="en-US"/>
        </w:rPr>
        <w:t xml:space="preserve">       </w:t>
      </w:r>
      <w:bookmarkStart w:id="1715" w:name="_Toc402888356"/>
      <w:r w:rsidRPr="000D6D1B">
        <w:rPr>
          <w:rFonts w:cs="DejaVu Sans Mono"/>
          <w:sz w:val="15"/>
          <w:szCs w:val="15"/>
          <w:lang w:val="en-US"/>
        </w:rPr>
        <w:t>0.407  │_bash</w:t>
      </w:r>
      <w:bookmarkEnd w:id="1715"/>
      <w:r w:rsidRPr="000D6D1B">
        <w:rPr>
          <w:rFonts w:cs="DejaVu Sans Mono"/>
          <w:sz w:val="15"/>
          <w:szCs w:val="15"/>
          <w:lang w:val="en-US"/>
        </w:rPr>
        <w:t xml:space="preserve"> </w:t>
      </w:r>
    </w:p>
    <w:p w:rsidR="00080F3E" w:rsidRPr="000D6D1B" w:rsidRDefault="00C47C27" w:rsidP="000D6D1B">
      <w:pPr>
        <w:pStyle w:val="encadrejaune"/>
        <w:pBdr>
          <w:left w:val="single" w:sz="2" w:space="0" w:color="000000"/>
        </w:pBdr>
        <w:ind w:left="709" w:right="282"/>
        <w:rPr>
          <w:rFonts w:cs="DejaVu Sans Mono"/>
          <w:sz w:val="15"/>
          <w:szCs w:val="15"/>
          <w:lang w:val="en-US"/>
        </w:rPr>
      </w:pPr>
      <w:r w:rsidRPr="000D6D1B">
        <w:rPr>
          <w:rFonts w:cs="DejaVu Sans Mono"/>
          <w:sz w:val="15"/>
          <w:szCs w:val="15"/>
          <w:lang w:val="en-US"/>
        </w:rPr>
        <w:t xml:space="preserve">       </w:t>
      </w:r>
      <w:bookmarkStart w:id="1716" w:name="_Toc402888357"/>
      <w:r w:rsidRPr="000D6D1B">
        <w:rPr>
          <w:rFonts w:cs="DejaVu Sans Mono"/>
          <w:sz w:val="15"/>
          <w:szCs w:val="15"/>
          <w:lang w:val="en-US"/>
        </w:rPr>
        <w:t>1.380  │_gainantset</w:t>
      </w:r>
      <w:bookmarkEnd w:id="1716"/>
      <w:r w:rsidRPr="000D6D1B">
        <w:rPr>
          <w:rFonts w:cs="DejaVu Sans Mono"/>
          <w:sz w:val="15"/>
          <w:szCs w:val="15"/>
          <w:lang w:val="en-US"/>
        </w:rPr>
        <w:t xml:space="preserve"> </w:t>
      </w:r>
    </w:p>
    <w:p w:rsidR="00080F3E" w:rsidRPr="000D6D1B" w:rsidRDefault="00C47C27" w:rsidP="000D6D1B">
      <w:pPr>
        <w:pStyle w:val="encadrejaune"/>
        <w:pBdr>
          <w:left w:val="single" w:sz="2" w:space="0" w:color="000000"/>
        </w:pBdr>
        <w:ind w:left="709" w:right="282"/>
        <w:rPr>
          <w:rFonts w:cs="DejaVu Sans Mono"/>
          <w:sz w:val="15"/>
          <w:szCs w:val="15"/>
        </w:rPr>
      </w:pPr>
      <w:r w:rsidRPr="000D6D1B">
        <w:rPr>
          <w:rFonts w:cs="DejaVu Sans Mono"/>
          <w:sz w:val="15"/>
          <w:szCs w:val="15"/>
          <w:lang w:val="en-US"/>
        </w:rPr>
        <w:t xml:space="preserve">       </w:t>
      </w:r>
      <w:bookmarkStart w:id="1717" w:name="_Toc402888358"/>
      <w:r w:rsidRPr="000D6D1B">
        <w:rPr>
          <w:rFonts w:cs="DejaVu Sans Mono"/>
          <w:sz w:val="15"/>
          <w:szCs w:val="15"/>
        </w:rPr>
        <w:t>3.580  │_doc_______</w:t>
      </w:r>
      <w:bookmarkEnd w:id="1717"/>
      <w:r w:rsidRPr="000D6D1B">
        <w:rPr>
          <w:rFonts w:cs="DejaVu Sans Mono"/>
          <w:sz w:val="15"/>
          <w:szCs w:val="15"/>
        </w:rPr>
        <w:t xml:space="preserve"> </w:t>
      </w:r>
    </w:p>
    <w:p w:rsidR="00080F3E" w:rsidRPr="000D6D1B" w:rsidRDefault="00C47C27" w:rsidP="000D6D1B">
      <w:pPr>
        <w:pStyle w:val="encadrejaune"/>
        <w:pBdr>
          <w:left w:val="single" w:sz="2" w:space="0" w:color="000000"/>
        </w:pBdr>
        <w:ind w:left="709" w:right="282"/>
        <w:rPr>
          <w:rFonts w:cs="DejaVu Sans Mono"/>
          <w:sz w:val="15"/>
          <w:szCs w:val="15"/>
        </w:rPr>
      </w:pPr>
      <w:r w:rsidRPr="000D6D1B">
        <w:rPr>
          <w:rFonts w:cs="DejaVu Sans Mono"/>
          <w:sz w:val="15"/>
          <w:szCs w:val="15"/>
        </w:rPr>
        <w:t xml:space="preserve">       </w:t>
      </w:r>
      <w:bookmarkStart w:id="1718" w:name="_Toc402888359"/>
      <w:r w:rsidRPr="000D6D1B">
        <w:rPr>
          <w:rFonts w:cs="DejaVu Sans Mono"/>
          <w:sz w:val="15"/>
          <w:szCs w:val="15"/>
        </w:rPr>
        <w:t>3.043              │_doc_user</w:t>
      </w:r>
      <w:bookmarkEnd w:id="1718"/>
      <w:r w:rsidRPr="000D6D1B">
        <w:rPr>
          <w:rFonts w:cs="DejaVu Sans Mono"/>
          <w:sz w:val="15"/>
          <w:szCs w:val="15"/>
        </w:rPr>
        <w:t xml:space="preserve"> </w:t>
      </w:r>
    </w:p>
    <w:p w:rsidR="00080F3E" w:rsidRPr="000D6D1B" w:rsidRDefault="00C47C27" w:rsidP="000D6D1B">
      <w:pPr>
        <w:pStyle w:val="encadrejaune"/>
        <w:pBdr>
          <w:left w:val="single" w:sz="2" w:space="0" w:color="000000"/>
        </w:pBdr>
        <w:ind w:left="709" w:right="282"/>
        <w:rPr>
          <w:rFonts w:cs="DejaVu Sans Mono"/>
          <w:sz w:val="15"/>
          <w:szCs w:val="15"/>
        </w:rPr>
      </w:pPr>
      <w:r w:rsidRPr="000D6D1B">
        <w:rPr>
          <w:rFonts w:cs="DejaVu Sans Mono"/>
          <w:sz w:val="15"/>
          <w:szCs w:val="15"/>
        </w:rPr>
        <w:t xml:space="preserve">       </w:t>
      </w:r>
      <w:bookmarkStart w:id="1719" w:name="_Toc402888360"/>
      <w:r w:rsidRPr="000D6D1B">
        <w:rPr>
          <w:rFonts w:cs="DejaVu Sans Mono"/>
          <w:sz w:val="15"/>
          <w:szCs w:val="15"/>
        </w:rPr>
        <w:t>0.350              │_doc_dev</w:t>
      </w:r>
      <w:bookmarkEnd w:id="1719"/>
      <w:r w:rsidRPr="000D6D1B">
        <w:rPr>
          <w:rFonts w:cs="DejaVu Sans Mono"/>
          <w:sz w:val="15"/>
          <w:szCs w:val="15"/>
        </w:rPr>
        <w:t xml:space="preserve"> </w:t>
      </w:r>
    </w:p>
    <w:p w:rsidR="00080F3E" w:rsidRPr="000D6D1B" w:rsidRDefault="00080F3E" w:rsidP="000D6D1B">
      <w:pPr>
        <w:pStyle w:val="encadrejaune"/>
        <w:pBdr>
          <w:left w:val="single" w:sz="2" w:space="0" w:color="000000"/>
        </w:pBdr>
        <w:ind w:left="709" w:right="282"/>
        <w:rPr>
          <w:rFonts w:cs="DejaVu Sans Mono"/>
          <w:sz w:val="15"/>
          <w:szCs w:val="15"/>
        </w:rPr>
      </w:pPr>
    </w:p>
    <w:p w:rsidR="00080F3E" w:rsidRPr="000D6D1B" w:rsidRDefault="00C47C27" w:rsidP="000D6D1B">
      <w:pPr>
        <w:pStyle w:val="encadrejaune"/>
        <w:pBdr>
          <w:left w:val="single" w:sz="2" w:space="0" w:color="000000"/>
        </w:pBdr>
        <w:ind w:left="709" w:right="282"/>
        <w:rPr>
          <w:sz w:val="15"/>
          <w:szCs w:val="15"/>
        </w:rPr>
      </w:pPr>
      <w:bookmarkStart w:id="1720" w:name="_Toc402888361"/>
      <w:r w:rsidRPr="000D6D1B">
        <w:rPr>
          <w:rFonts w:cs="DejaVu Sans Mono"/>
          <w:sz w:val="15"/>
          <w:szCs w:val="15"/>
        </w:rPr>
        <w:t>------------------------------------------------------------------------</w:t>
      </w:r>
      <w:bookmarkEnd w:id="1720"/>
    </w:p>
    <w:p w:rsidR="00B46E06" w:rsidRPr="000D6D1B" w:rsidRDefault="00B46E06" w:rsidP="000C5D32">
      <w:pPr>
        <w:pStyle w:val="RCLdesc"/>
        <w:rPr>
          <w:sz w:val="15"/>
          <w:szCs w:val="15"/>
        </w:rPr>
      </w:pPr>
    </w:p>
    <w:p w:rsidR="005C102E" w:rsidRPr="00CA01AD" w:rsidRDefault="009732F1" w:rsidP="005E5EDC">
      <w:pPr>
        <w:pStyle w:val="Lgende"/>
        <w:rPr>
          <w:lang w:bidi="ar-SA"/>
        </w:rPr>
      </w:pPr>
      <w:bookmarkStart w:id="1721" w:name="_Toc416973679"/>
      <w:r>
        <w:t xml:space="preserve">Table </w:t>
      </w:r>
      <w:fldSimple w:instr=" SEQ Table \* ARABIC ">
        <w:r w:rsidR="003E62A6">
          <w:rPr>
            <w:noProof/>
          </w:rPr>
          <w:t>25</w:t>
        </w:r>
      </w:fldSimple>
      <w:r>
        <w:rPr>
          <w:lang w:bidi="ar-SA"/>
        </w:rPr>
        <w:t>:</w:t>
      </w:r>
      <w:r>
        <w:rPr>
          <w:lang w:bidi="ar-SA"/>
        </w:rPr>
        <w:tab/>
      </w:r>
      <w:r w:rsidR="005C102E" w:rsidRPr="00B9258E">
        <w:rPr>
          <w:lang w:bidi="ar-SA"/>
        </w:rPr>
        <w:t xml:space="preserve">Exemple de résultat de la commande </w:t>
      </w:r>
      <w:r w:rsidR="005C102E" w:rsidRPr="00CA01AD">
        <w:t>RCL_</w:t>
      </w:r>
      <w:r w:rsidR="005C102E">
        <w:t>dir_size_pretty_tree</w:t>
      </w:r>
      <w:bookmarkEnd w:id="1721"/>
    </w:p>
    <w:p w:rsidR="005C102E" w:rsidRPr="005C102E" w:rsidRDefault="005C102E" w:rsidP="000C5D32">
      <w:pPr>
        <w:pStyle w:val="RCLdesc"/>
        <w:rPr>
          <w:sz w:val="8"/>
        </w:rPr>
      </w:pPr>
    </w:p>
    <w:p w:rsidR="00080F3E" w:rsidRDefault="00C47C27" w:rsidP="002868AB">
      <w:pPr>
        <w:pStyle w:val="Titre3"/>
      </w:pPr>
      <w:r w:rsidRPr="009732F1">
        <w:t xml:space="preserve">   </w:t>
      </w:r>
      <w:bookmarkStart w:id="1722" w:name="_Toc402888362"/>
      <w:bookmarkStart w:id="1723" w:name="_Toc409634072"/>
      <w:bookmarkStart w:id="1724" w:name="_Toc416973918"/>
      <w:r>
        <w:t>RCL_dir_properties</w:t>
      </w:r>
      <w:bookmarkEnd w:id="1722"/>
      <w:bookmarkEnd w:id="1723"/>
      <w:bookmarkEnd w:id="1724"/>
      <w:r>
        <w:t xml:space="preserve">      </w:t>
      </w:r>
    </w:p>
    <w:p w:rsidR="00080F3E" w:rsidRPr="00B076E0" w:rsidRDefault="00C47C27" w:rsidP="000C5D32">
      <w:pPr>
        <w:pStyle w:val="RCLdesc"/>
        <w:rPr>
          <w:lang w:val="en-US"/>
        </w:rPr>
      </w:pPr>
      <w:bookmarkStart w:id="1725" w:name="_Toc402888363"/>
      <w:r w:rsidRPr="00B076E0">
        <w:rPr>
          <w:lang w:val="en-US"/>
        </w:rPr>
        <w:t>Give directory size (octets or Mo), number of files &amp; directories</w:t>
      </w:r>
      <w:bookmarkEnd w:id="1725"/>
    </w:p>
    <w:p w:rsidR="00080F3E" w:rsidRDefault="00C47C27" w:rsidP="000C5D32">
      <w:pPr>
        <w:pStyle w:val="listeargs"/>
      </w:pPr>
      <w:bookmarkStart w:id="1726" w:name="_Toc402888364"/>
      <w:r>
        <w:t xml:space="preserve">Usage: </w:t>
      </w:r>
      <w:r>
        <w:tab/>
        <w:t>RCL_dir_properties</w:t>
      </w:r>
      <w:bookmarkEnd w:id="1726"/>
      <w:r>
        <w:t xml:space="preserve"> </w:t>
      </w:r>
    </w:p>
    <w:p w:rsidR="00080F3E" w:rsidRDefault="00C47C27" w:rsidP="000C5D32">
      <w:pPr>
        <w:pStyle w:val="listeargs"/>
      </w:pPr>
      <w:r>
        <w:t xml:space="preserve">       </w:t>
      </w:r>
      <w:r>
        <w:tab/>
      </w:r>
      <w:bookmarkStart w:id="1727" w:name="_Toc402888365"/>
      <w:r>
        <w:t>RCL_dir_properties Mo</w:t>
      </w:r>
      <w:bookmarkEnd w:id="1727"/>
      <w:r>
        <w:t xml:space="preserve"> </w:t>
      </w:r>
    </w:p>
    <w:p w:rsidR="00080F3E" w:rsidRPr="00B076E0" w:rsidRDefault="00C47C27" w:rsidP="000C5D32">
      <w:pPr>
        <w:pStyle w:val="listeargs"/>
        <w:rPr>
          <w:lang w:val="en-US"/>
        </w:rPr>
      </w:pPr>
      <w:r>
        <w:t xml:space="preserve">       </w:t>
      </w:r>
      <w:r>
        <w:tab/>
      </w:r>
      <w:bookmarkStart w:id="1728" w:name="_Toc402888366"/>
      <w:r w:rsidRPr="00B076E0">
        <w:rPr>
          <w:lang w:val="en-US"/>
        </w:rPr>
        <w:t>RCL_dir_properties DIR</w:t>
      </w:r>
      <w:bookmarkEnd w:id="1728"/>
      <w:r w:rsidRPr="00B076E0">
        <w:rPr>
          <w:lang w:val="en-US"/>
        </w:rPr>
        <w:t xml:space="preserve"> </w:t>
      </w:r>
    </w:p>
    <w:p w:rsidR="00080F3E" w:rsidRPr="00B076E0" w:rsidRDefault="00C47C27" w:rsidP="000C5D32">
      <w:pPr>
        <w:pStyle w:val="listeargs"/>
        <w:rPr>
          <w:lang w:val="en-US"/>
        </w:rPr>
      </w:pPr>
      <w:r w:rsidRPr="00B076E0">
        <w:rPr>
          <w:lang w:val="en-US"/>
        </w:rPr>
        <w:t xml:space="preserve">       </w:t>
      </w:r>
      <w:r w:rsidRPr="00B076E0">
        <w:rPr>
          <w:lang w:val="en-US"/>
        </w:rPr>
        <w:tab/>
      </w:r>
      <w:bookmarkStart w:id="1729" w:name="_Toc402888367"/>
      <w:r w:rsidRPr="00B076E0">
        <w:rPr>
          <w:lang w:val="en-US"/>
        </w:rPr>
        <w:t>RCL_dir_properties DIR Mo</w:t>
      </w:r>
      <w:bookmarkEnd w:id="1729"/>
    </w:p>
    <w:p w:rsidR="00E771C5" w:rsidRPr="00B076E0" w:rsidRDefault="00E771C5" w:rsidP="000C5D32">
      <w:pPr>
        <w:pStyle w:val="RCLdesc"/>
        <w:rPr>
          <w:lang w:val="en-US"/>
        </w:rPr>
      </w:pPr>
    </w:p>
    <w:p w:rsidR="00080F3E" w:rsidRPr="00B076E0" w:rsidRDefault="00C12B61" w:rsidP="000C5D32">
      <w:pPr>
        <w:pStyle w:val="RCLdesc"/>
        <w:rPr>
          <w:lang w:val="en-US"/>
        </w:rPr>
      </w:pPr>
      <w:bookmarkStart w:id="1730" w:name="_Toc402888368"/>
      <w:r w:rsidRPr="00B076E0">
        <w:rPr>
          <w:lang w:val="en-US"/>
        </w:rPr>
        <w:t xml:space="preserve">   </w:t>
      </w:r>
      <w:r w:rsidR="00C47C27" w:rsidRPr="00B076E0">
        <w:rPr>
          <w:lang w:val="en-US"/>
        </w:rPr>
        <w:t xml:space="preserve">ex :  </w:t>
      </w:r>
      <w:r w:rsidR="00C47C27" w:rsidRPr="00B076E0">
        <w:rPr>
          <w:lang w:val="en-US"/>
        </w:rPr>
        <w:tab/>
        <w:t>RCL_dir_properties</w:t>
      </w:r>
      <w:bookmarkEnd w:id="1730"/>
      <w:r w:rsidR="00C47C27" w:rsidRPr="00B076E0">
        <w:rPr>
          <w:lang w:val="en-US"/>
        </w:rPr>
        <w:t xml:space="preserve"> </w:t>
      </w:r>
    </w:p>
    <w:p w:rsidR="00080F3E" w:rsidRPr="00B076E0" w:rsidRDefault="00C47C27" w:rsidP="000C5D32">
      <w:pPr>
        <w:pStyle w:val="RCLdesc"/>
        <w:rPr>
          <w:lang w:val="en-US"/>
        </w:rPr>
      </w:pPr>
      <w:r w:rsidRPr="00B076E0">
        <w:rPr>
          <w:lang w:val="en-US"/>
        </w:rPr>
        <w:t xml:space="preserve">     </w:t>
      </w:r>
      <w:r w:rsidRPr="00B076E0">
        <w:rPr>
          <w:lang w:val="en-US"/>
        </w:rPr>
        <w:tab/>
      </w:r>
      <w:bookmarkStart w:id="1731" w:name="_Toc402888369"/>
      <w:r w:rsidRPr="00B076E0">
        <w:rPr>
          <w:lang w:val="en-US"/>
        </w:rPr>
        <w:t>will give :</w:t>
      </w:r>
      <w:bookmarkEnd w:id="1731"/>
      <w:r w:rsidRPr="00B076E0">
        <w:rPr>
          <w:lang w:val="en-US"/>
        </w:rPr>
        <w:t xml:space="preserve"> </w:t>
      </w:r>
    </w:p>
    <w:p w:rsidR="00080F3E" w:rsidRPr="00B076E0" w:rsidRDefault="00923199" w:rsidP="008E6082">
      <w:pPr>
        <w:pStyle w:val="encadrejaune"/>
        <w:ind w:left="1276" w:right="2691"/>
        <w:rPr>
          <w:sz w:val="16"/>
          <w:lang w:val="en-US"/>
        </w:rPr>
      </w:pPr>
      <w:bookmarkStart w:id="1732" w:name="_Toc402888370"/>
      <w:r w:rsidRPr="00B076E0">
        <w:rPr>
          <w:sz w:val="16"/>
          <w:lang w:val="en-US"/>
        </w:rPr>
        <w:t xml:space="preserve">  </w:t>
      </w:r>
      <w:r w:rsidR="00C47C27" w:rsidRPr="00B076E0">
        <w:rPr>
          <w:sz w:val="16"/>
          <w:lang w:val="en-US"/>
        </w:rPr>
        <w:t>1002524337       497      12 RCL_V2p2</w:t>
      </w:r>
      <w:bookmarkEnd w:id="1732"/>
    </w:p>
    <w:p w:rsidR="00080F3E" w:rsidRPr="00B076E0" w:rsidRDefault="00080F3E" w:rsidP="000C5D32">
      <w:pPr>
        <w:pStyle w:val="Corpsdetexte"/>
        <w:rPr>
          <w:lang w:val="en-US"/>
        </w:rPr>
      </w:pPr>
    </w:p>
    <w:p w:rsidR="00080F3E" w:rsidRPr="00B076E0" w:rsidRDefault="00C47C27" w:rsidP="00943A6F">
      <w:pPr>
        <w:pStyle w:val="RCLdesc"/>
        <w:rPr>
          <w:lang w:val="en-US"/>
        </w:rPr>
      </w:pPr>
      <w:r w:rsidRPr="00B076E0">
        <w:rPr>
          <w:lang w:val="en-US"/>
        </w:rPr>
        <w:tab/>
      </w:r>
      <w:bookmarkStart w:id="1733" w:name="_Toc402888371"/>
      <w:r w:rsidRPr="00B076E0">
        <w:rPr>
          <w:lang w:val="en-US"/>
        </w:rPr>
        <w:t>RCL_dir_properties Mo</w:t>
      </w:r>
      <w:bookmarkEnd w:id="1733"/>
      <w:r w:rsidRPr="00B076E0">
        <w:rPr>
          <w:lang w:val="en-US"/>
        </w:rPr>
        <w:t xml:space="preserve"> </w:t>
      </w:r>
    </w:p>
    <w:p w:rsidR="00080F3E" w:rsidRPr="00B076E0" w:rsidRDefault="00C47C27" w:rsidP="000C5D32">
      <w:pPr>
        <w:pStyle w:val="RCLdesc"/>
        <w:rPr>
          <w:lang w:val="en-US"/>
        </w:rPr>
      </w:pPr>
      <w:r w:rsidRPr="00B076E0">
        <w:rPr>
          <w:lang w:val="en-US"/>
        </w:rPr>
        <w:t xml:space="preserve">      </w:t>
      </w:r>
      <w:r w:rsidRPr="00B076E0">
        <w:rPr>
          <w:lang w:val="en-US"/>
        </w:rPr>
        <w:tab/>
      </w:r>
      <w:bookmarkStart w:id="1734" w:name="_Toc402888372"/>
      <w:r w:rsidRPr="00B076E0">
        <w:rPr>
          <w:lang w:val="en-US"/>
        </w:rPr>
        <w:t>will give :</w:t>
      </w:r>
      <w:bookmarkEnd w:id="1734"/>
    </w:p>
    <w:p w:rsidR="00080F3E" w:rsidRDefault="00C47C27" w:rsidP="008E6082">
      <w:pPr>
        <w:pStyle w:val="cadrejaune"/>
        <w:ind w:left="1276" w:right="2691"/>
      </w:pPr>
      <w:r w:rsidRPr="00B076E0">
        <w:rPr>
          <w:lang w:val="en-US"/>
        </w:rPr>
        <w:tab/>
        <w:t xml:space="preserve"> </w:t>
      </w:r>
      <w:bookmarkStart w:id="1735" w:name="_Toc402888373"/>
      <w:r>
        <w:t>1002       497      12 RCL_V2p2</w:t>
      </w:r>
      <w:bookmarkEnd w:id="1735"/>
    </w:p>
    <w:p w:rsidR="00080F3E" w:rsidRDefault="00C47C27" w:rsidP="002868AB">
      <w:pPr>
        <w:pStyle w:val="Titre3"/>
      </w:pPr>
      <w:r>
        <w:t xml:space="preserve">   </w:t>
      </w:r>
      <w:bookmarkStart w:id="1736" w:name="_Toc402888374"/>
      <w:bookmarkStart w:id="1737" w:name="_Toc409634073"/>
      <w:bookmarkStart w:id="1738" w:name="_Toc416973919"/>
      <w:r>
        <w:t>RCL_dir_properties_tree</w:t>
      </w:r>
      <w:bookmarkEnd w:id="1736"/>
      <w:bookmarkEnd w:id="1737"/>
      <w:bookmarkEnd w:id="1738"/>
      <w:r>
        <w:t xml:space="preserve"> </w:t>
      </w:r>
    </w:p>
    <w:p w:rsidR="00080F3E" w:rsidRPr="00B076E0" w:rsidRDefault="00C47C27" w:rsidP="000C5D32">
      <w:pPr>
        <w:pStyle w:val="RCLdesc"/>
        <w:rPr>
          <w:lang w:val="en-US"/>
        </w:rPr>
      </w:pPr>
      <w:r w:rsidRPr="00B076E0">
        <w:rPr>
          <w:lang w:val="en-US"/>
        </w:rPr>
        <w:t xml:space="preserve"> </w:t>
      </w:r>
      <w:bookmarkStart w:id="1739" w:name="_Toc402888375"/>
      <w:r w:rsidRPr="00B076E0">
        <w:rPr>
          <w:lang w:val="en-US"/>
        </w:rPr>
        <w:t>Give directory properties for all the tree</w:t>
      </w:r>
      <w:bookmarkEnd w:id="1739"/>
    </w:p>
    <w:p w:rsidR="00080F3E" w:rsidRPr="00B076E0" w:rsidRDefault="00C47C27" w:rsidP="000C5D32">
      <w:pPr>
        <w:pStyle w:val="listeargs"/>
        <w:rPr>
          <w:lang w:val="en-US"/>
        </w:rPr>
      </w:pPr>
      <w:bookmarkStart w:id="1740" w:name="_Toc402888376"/>
      <w:r w:rsidRPr="00B076E0">
        <w:rPr>
          <w:lang w:val="en-US"/>
        </w:rPr>
        <w:t xml:space="preserve">Usage: </w:t>
      </w:r>
      <w:r w:rsidRPr="00B076E0">
        <w:rPr>
          <w:lang w:val="en-US"/>
        </w:rPr>
        <w:tab/>
        <w:t>RCL_dir_properties_tree</w:t>
      </w:r>
      <w:bookmarkEnd w:id="1740"/>
      <w:r w:rsidRPr="00B076E0">
        <w:rPr>
          <w:lang w:val="en-US"/>
        </w:rPr>
        <w:t xml:space="preserve"> </w:t>
      </w:r>
    </w:p>
    <w:p w:rsidR="00080F3E" w:rsidRPr="00B076E0" w:rsidRDefault="00C47C27" w:rsidP="000C5D32">
      <w:pPr>
        <w:pStyle w:val="RCLdesc"/>
        <w:rPr>
          <w:lang w:val="en-US"/>
        </w:rPr>
      </w:pPr>
      <w:r w:rsidRPr="00B076E0">
        <w:rPr>
          <w:lang w:val="en-US"/>
        </w:rPr>
        <w:t xml:space="preserve">       </w:t>
      </w:r>
      <w:r w:rsidRPr="00B076E0">
        <w:rPr>
          <w:lang w:val="en-US"/>
        </w:rPr>
        <w:tab/>
      </w:r>
      <w:bookmarkStart w:id="1741" w:name="_Toc402888377"/>
      <w:r w:rsidRPr="00B076E0">
        <w:rPr>
          <w:lang w:val="en-US"/>
        </w:rPr>
        <w:t>RCL_dir_properties_tree Mo</w:t>
      </w:r>
      <w:bookmarkEnd w:id="1741"/>
      <w:r w:rsidRPr="00B076E0">
        <w:rPr>
          <w:lang w:val="en-US"/>
        </w:rPr>
        <w:t xml:space="preserve"> </w:t>
      </w:r>
    </w:p>
    <w:p w:rsidR="00080F3E" w:rsidRPr="00B076E0" w:rsidRDefault="00C12B61" w:rsidP="000C5D32">
      <w:pPr>
        <w:pStyle w:val="RCLdesc"/>
        <w:rPr>
          <w:lang w:val="en-US"/>
        </w:rPr>
      </w:pPr>
      <w:bookmarkStart w:id="1742" w:name="_Toc402888378"/>
      <w:r w:rsidRPr="00B076E0">
        <w:rPr>
          <w:lang w:val="en-US"/>
        </w:rPr>
        <w:t xml:space="preserve">   </w:t>
      </w:r>
      <w:r w:rsidR="00C47C27" w:rsidRPr="00B076E0">
        <w:rPr>
          <w:lang w:val="en-US"/>
        </w:rPr>
        <w:t>ex :</w:t>
      </w:r>
      <w:r w:rsidR="00C47C27" w:rsidRPr="00B076E0">
        <w:rPr>
          <w:lang w:val="en-US"/>
        </w:rPr>
        <w:tab/>
        <w:t>RCL_dir_properties_tree</w:t>
      </w:r>
      <w:bookmarkEnd w:id="1742"/>
      <w:r w:rsidR="00C47C27" w:rsidRPr="00B076E0">
        <w:rPr>
          <w:lang w:val="en-US"/>
        </w:rPr>
        <w:t xml:space="preserve"> </w:t>
      </w:r>
    </w:p>
    <w:p w:rsidR="00080F3E" w:rsidRPr="00B076E0" w:rsidRDefault="00C47C27" w:rsidP="000C5D32">
      <w:pPr>
        <w:pStyle w:val="RCLdesc"/>
        <w:rPr>
          <w:lang w:val="en-US"/>
        </w:rPr>
      </w:pPr>
      <w:r w:rsidRPr="00B076E0">
        <w:rPr>
          <w:lang w:val="en-US"/>
        </w:rPr>
        <w:tab/>
      </w:r>
      <w:bookmarkStart w:id="1743" w:name="_Toc402888379"/>
      <w:r w:rsidRPr="00B076E0">
        <w:rPr>
          <w:lang w:val="en-US"/>
        </w:rPr>
        <w:t>will give :</w:t>
      </w:r>
      <w:bookmarkEnd w:id="1743"/>
    </w:p>
    <w:p w:rsidR="000378E7" w:rsidRDefault="000378E7" w:rsidP="00DC5C3B">
      <w:pPr>
        <w:pStyle w:val="cadrejaune"/>
        <w:ind w:left="1276" w:right="650"/>
        <w:rPr>
          <w:lang w:val="en-US"/>
        </w:rPr>
      </w:pPr>
      <w:bookmarkStart w:id="1744" w:name="_Toc402888380"/>
    </w:p>
    <w:p w:rsidR="00080F3E" w:rsidRPr="00B076E0" w:rsidRDefault="00C47C27" w:rsidP="00DC5C3B">
      <w:pPr>
        <w:pStyle w:val="cadrejaune"/>
        <w:ind w:left="1276" w:right="650"/>
        <w:rPr>
          <w:lang w:val="en-US"/>
        </w:rPr>
      </w:pPr>
      <w:r w:rsidRPr="00B076E0">
        <w:rPr>
          <w:lang w:val="en-US"/>
        </w:rPr>
        <w:t>-------------------------------------------------------------</w:t>
      </w:r>
      <w:bookmarkEnd w:id="1744"/>
      <w:r w:rsidRPr="00B076E0">
        <w:rPr>
          <w:lang w:val="en-US"/>
        </w:rPr>
        <w:t xml:space="preserve"> </w:t>
      </w:r>
    </w:p>
    <w:p w:rsidR="00080F3E" w:rsidRPr="00B076E0" w:rsidRDefault="00C47C27" w:rsidP="00DC5C3B">
      <w:pPr>
        <w:pStyle w:val="cadrejaune"/>
        <w:ind w:left="1276" w:right="650"/>
        <w:rPr>
          <w:lang w:val="en-US"/>
        </w:rPr>
      </w:pPr>
      <w:bookmarkStart w:id="1745" w:name="_Toc402888381"/>
      <w:r w:rsidRPr="00B076E0">
        <w:rPr>
          <w:lang w:val="en-US"/>
        </w:rPr>
        <w:t>system/host: Linux lx-robert</w:t>
      </w:r>
      <w:bookmarkEnd w:id="1745"/>
      <w:r w:rsidRPr="00B076E0">
        <w:rPr>
          <w:lang w:val="en-US"/>
        </w:rPr>
        <w:t xml:space="preserve"> </w:t>
      </w:r>
    </w:p>
    <w:p w:rsidR="00080F3E" w:rsidRPr="00B076E0" w:rsidRDefault="00C47C27" w:rsidP="00DC5C3B">
      <w:pPr>
        <w:pStyle w:val="cadrejaune"/>
        <w:ind w:left="1276" w:right="650"/>
        <w:rPr>
          <w:lang w:val="en-US"/>
        </w:rPr>
      </w:pPr>
      <w:bookmarkStart w:id="1746" w:name="_Toc402888382"/>
      <w:r w:rsidRPr="00B076E0">
        <w:rPr>
          <w:lang w:val="en-US"/>
        </w:rPr>
        <w:t>directory: /data/CACTUS_HOME/RCL/RCL_V2p2/.</w:t>
      </w:r>
      <w:bookmarkEnd w:id="1746"/>
      <w:r w:rsidRPr="00B076E0">
        <w:rPr>
          <w:lang w:val="en-US"/>
        </w:rPr>
        <w:t xml:space="preserve"> </w:t>
      </w:r>
    </w:p>
    <w:p w:rsidR="00080F3E" w:rsidRPr="00B076E0" w:rsidRDefault="00C47C27" w:rsidP="00DC5C3B">
      <w:pPr>
        <w:pStyle w:val="cadrejaune"/>
        <w:ind w:left="1276" w:right="650"/>
        <w:rPr>
          <w:lang w:val="en-US"/>
        </w:rPr>
      </w:pPr>
      <w:bookmarkStart w:id="1747" w:name="_Toc402888383"/>
      <w:r w:rsidRPr="00B076E0">
        <w:rPr>
          <w:lang w:val="en-US"/>
        </w:rPr>
        <w:t>size in octets, Nb files, Nb Dir.</w:t>
      </w:r>
      <w:bookmarkEnd w:id="1747"/>
      <w:r w:rsidRPr="00B076E0">
        <w:rPr>
          <w:lang w:val="en-US"/>
        </w:rPr>
        <w:t xml:space="preserve"> </w:t>
      </w:r>
    </w:p>
    <w:p w:rsidR="00080F3E" w:rsidRPr="00B076E0" w:rsidRDefault="00C47C27" w:rsidP="00DC5C3B">
      <w:pPr>
        <w:pStyle w:val="cadrejaune"/>
        <w:ind w:left="1276" w:right="650"/>
        <w:rPr>
          <w:lang w:val="en-US"/>
        </w:rPr>
      </w:pPr>
      <w:bookmarkStart w:id="1748" w:name="_Toc402888384"/>
      <w:r w:rsidRPr="00B076E0">
        <w:rPr>
          <w:lang w:val="en-US"/>
        </w:rPr>
        <w:t>-------------------------------------------------------------</w:t>
      </w:r>
      <w:bookmarkEnd w:id="1748"/>
      <w:r w:rsidRPr="00B076E0">
        <w:rPr>
          <w:lang w:val="en-US"/>
        </w:rPr>
        <w:t xml:space="preserve"> </w:t>
      </w:r>
    </w:p>
    <w:p w:rsidR="00080F3E" w:rsidRPr="00B076E0" w:rsidRDefault="00C47C27" w:rsidP="00DC5C3B">
      <w:pPr>
        <w:pStyle w:val="cadrejaune"/>
        <w:ind w:left="1276" w:right="650"/>
        <w:rPr>
          <w:lang w:val="en-US"/>
        </w:rPr>
      </w:pPr>
      <w:r w:rsidRPr="00B076E0">
        <w:rPr>
          <w:lang w:val="en-US"/>
        </w:rPr>
        <w:t xml:space="preserve"> </w:t>
      </w:r>
    </w:p>
    <w:p w:rsidR="00080F3E" w:rsidRPr="00B076E0" w:rsidRDefault="00C47C27" w:rsidP="00DC5C3B">
      <w:pPr>
        <w:pStyle w:val="cadrejaune"/>
        <w:ind w:left="1276" w:right="650"/>
        <w:rPr>
          <w:lang w:val="en-US"/>
        </w:rPr>
      </w:pPr>
      <w:r w:rsidRPr="00B076E0">
        <w:rPr>
          <w:lang w:val="en-US"/>
        </w:rPr>
        <w:t xml:space="preserve">     </w:t>
      </w:r>
      <w:bookmarkStart w:id="1749" w:name="_Toc402888385"/>
      <w:r w:rsidRPr="00B076E0">
        <w:rPr>
          <w:lang w:val="en-US"/>
        </w:rPr>
        <w:t>1002524630       497      12 .</w:t>
      </w:r>
      <w:bookmarkEnd w:id="1749"/>
      <w:r w:rsidRPr="00B076E0">
        <w:rPr>
          <w:lang w:val="en-US"/>
        </w:rPr>
        <w:t xml:space="preserve"> </w:t>
      </w:r>
    </w:p>
    <w:p w:rsidR="00080F3E" w:rsidRPr="00B076E0" w:rsidRDefault="00C47C27" w:rsidP="00DC5C3B">
      <w:pPr>
        <w:pStyle w:val="cadrejaune"/>
        <w:ind w:left="1276" w:right="650"/>
        <w:rPr>
          <w:lang w:val="en-US"/>
        </w:rPr>
      </w:pPr>
      <w:r w:rsidRPr="00B076E0">
        <w:rPr>
          <w:lang w:val="en-US"/>
        </w:rPr>
        <w:t xml:space="preserve">        </w:t>
      </w:r>
      <w:bookmarkStart w:id="1750" w:name="_Toc402888386"/>
      <w:r w:rsidRPr="00B076E0">
        <w:rPr>
          <w:lang w:val="en-US"/>
        </w:rPr>
        <w:t>1905745        74       0 ./src</w:t>
      </w:r>
      <w:bookmarkEnd w:id="1750"/>
      <w:r w:rsidRPr="00B076E0">
        <w:rPr>
          <w:lang w:val="en-US"/>
        </w:rPr>
        <w:t xml:space="preserve"> </w:t>
      </w:r>
    </w:p>
    <w:p w:rsidR="00080F3E" w:rsidRPr="00B076E0" w:rsidRDefault="00C47C27" w:rsidP="00DC5C3B">
      <w:pPr>
        <w:pStyle w:val="cadrejaune"/>
        <w:ind w:left="1276" w:right="650"/>
        <w:rPr>
          <w:lang w:val="en-US"/>
        </w:rPr>
      </w:pPr>
      <w:r w:rsidRPr="00B076E0">
        <w:rPr>
          <w:lang w:val="en-US"/>
        </w:rPr>
        <w:t xml:space="preserve">          </w:t>
      </w:r>
      <w:bookmarkStart w:id="1751" w:name="_Toc402888387"/>
      <w:r w:rsidRPr="00B076E0">
        <w:rPr>
          <w:lang w:val="en-US"/>
        </w:rPr>
        <w:t>25668         3       0 ./mod</w:t>
      </w:r>
      <w:bookmarkEnd w:id="1751"/>
      <w:r w:rsidRPr="00B076E0">
        <w:rPr>
          <w:lang w:val="en-US"/>
        </w:rPr>
        <w:t xml:space="preserve"> </w:t>
      </w:r>
    </w:p>
    <w:p w:rsidR="00080F3E" w:rsidRPr="00B076E0" w:rsidRDefault="00C47C27" w:rsidP="00DC5C3B">
      <w:pPr>
        <w:pStyle w:val="cadrejaune"/>
        <w:ind w:left="1276" w:right="650"/>
        <w:rPr>
          <w:lang w:val="en-US"/>
        </w:rPr>
      </w:pPr>
      <w:r w:rsidRPr="00B076E0">
        <w:rPr>
          <w:lang w:val="en-US"/>
        </w:rPr>
        <w:t xml:space="preserve">       </w:t>
      </w:r>
      <w:bookmarkStart w:id="1752" w:name="_Toc402888388"/>
      <w:r w:rsidRPr="00B076E0">
        <w:rPr>
          <w:lang w:val="en-US"/>
        </w:rPr>
        <w:t>14254432        32       0 ./obj</w:t>
      </w:r>
      <w:bookmarkEnd w:id="1752"/>
      <w:r w:rsidRPr="00B076E0">
        <w:rPr>
          <w:lang w:val="en-US"/>
        </w:rPr>
        <w:t xml:space="preserve"> </w:t>
      </w:r>
    </w:p>
    <w:p w:rsidR="00080F3E" w:rsidRPr="00B076E0" w:rsidRDefault="00C47C27" w:rsidP="00DC5C3B">
      <w:pPr>
        <w:pStyle w:val="cadrejaune"/>
        <w:ind w:left="1276" w:right="650"/>
        <w:rPr>
          <w:lang w:val="en-US"/>
        </w:rPr>
      </w:pPr>
      <w:r w:rsidRPr="00B076E0">
        <w:rPr>
          <w:lang w:val="en-US"/>
        </w:rPr>
        <w:t xml:space="preserve">      </w:t>
      </w:r>
      <w:bookmarkStart w:id="1753" w:name="_Toc402888389"/>
      <w:r w:rsidRPr="00B076E0">
        <w:rPr>
          <w:lang w:val="en-US"/>
        </w:rPr>
        <w:t>933793776        54       1 ./test</w:t>
      </w:r>
      <w:bookmarkEnd w:id="1753"/>
      <w:r w:rsidRPr="00B076E0">
        <w:rPr>
          <w:lang w:val="en-US"/>
        </w:rPr>
        <w:t xml:space="preserve"> </w:t>
      </w:r>
    </w:p>
    <w:p w:rsidR="00080F3E" w:rsidRPr="00B076E0" w:rsidRDefault="00C47C27" w:rsidP="00DC5C3B">
      <w:pPr>
        <w:pStyle w:val="cadrejaune"/>
        <w:ind w:left="1276" w:right="650"/>
        <w:rPr>
          <w:lang w:val="en-US"/>
        </w:rPr>
      </w:pPr>
      <w:r w:rsidRPr="00B076E0">
        <w:rPr>
          <w:lang w:val="en-US"/>
        </w:rPr>
        <w:t xml:space="preserve">      </w:t>
      </w:r>
      <w:bookmarkStart w:id="1754" w:name="_Toc402888390"/>
      <w:r w:rsidRPr="00B076E0">
        <w:rPr>
          <w:lang w:val="en-US"/>
        </w:rPr>
        <w:t>784820891        50       0 ./test/test_doc</w:t>
      </w:r>
      <w:bookmarkEnd w:id="1754"/>
      <w:r w:rsidRPr="00B076E0">
        <w:rPr>
          <w:lang w:val="en-US"/>
        </w:rPr>
        <w:t xml:space="preserve"> </w:t>
      </w:r>
    </w:p>
    <w:p w:rsidR="00080F3E" w:rsidRPr="00B076E0" w:rsidRDefault="00C47C27" w:rsidP="00DC5C3B">
      <w:pPr>
        <w:pStyle w:val="cadrejaune"/>
        <w:ind w:left="1276" w:right="650"/>
        <w:rPr>
          <w:lang w:val="en-US"/>
        </w:rPr>
      </w:pPr>
      <w:r w:rsidRPr="00B076E0">
        <w:rPr>
          <w:lang w:val="en-US"/>
        </w:rPr>
        <w:t xml:space="preserve">         </w:t>
      </w:r>
      <w:bookmarkStart w:id="1755" w:name="_Toc402888391"/>
      <w:r w:rsidRPr="00B076E0">
        <w:rPr>
          <w:lang w:val="en-US"/>
        </w:rPr>
        <w:t>495215        28       0 ./pro</w:t>
      </w:r>
      <w:bookmarkEnd w:id="1755"/>
      <w:r w:rsidRPr="00B076E0">
        <w:rPr>
          <w:lang w:val="en-US"/>
        </w:rPr>
        <w:t xml:space="preserve"> </w:t>
      </w:r>
    </w:p>
    <w:p w:rsidR="00080F3E" w:rsidRPr="00B076E0" w:rsidRDefault="00C47C27" w:rsidP="00DC5C3B">
      <w:pPr>
        <w:pStyle w:val="cadrejaune"/>
        <w:ind w:left="1276" w:right="650"/>
        <w:rPr>
          <w:lang w:val="en-US"/>
        </w:rPr>
      </w:pPr>
      <w:r w:rsidRPr="00B076E0">
        <w:rPr>
          <w:lang w:val="en-US"/>
        </w:rPr>
        <w:t xml:space="preserve">       </w:t>
      </w:r>
      <w:bookmarkStart w:id="1756" w:name="_Toc402888392"/>
      <w:r w:rsidRPr="00B076E0">
        <w:rPr>
          <w:lang w:val="en-US"/>
        </w:rPr>
        <w:t>46799751        31       0 ./bin</w:t>
      </w:r>
      <w:bookmarkEnd w:id="1756"/>
      <w:r w:rsidRPr="00B076E0">
        <w:rPr>
          <w:lang w:val="en-US"/>
        </w:rPr>
        <w:t xml:space="preserve"> </w:t>
      </w:r>
    </w:p>
    <w:p w:rsidR="00080F3E" w:rsidRPr="00B076E0" w:rsidRDefault="00C47C27" w:rsidP="00DC5C3B">
      <w:pPr>
        <w:pStyle w:val="cadrejaune"/>
        <w:ind w:left="1276" w:right="650"/>
        <w:rPr>
          <w:lang w:val="en-US"/>
        </w:rPr>
      </w:pPr>
      <w:r w:rsidRPr="00B076E0">
        <w:rPr>
          <w:lang w:val="en-US"/>
        </w:rPr>
        <w:t xml:space="preserve">         </w:t>
      </w:r>
      <w:bookmarkStart w:id="1757" w:name="_Toc402888393"/>
      <w:r w:rsidRPr="00B076E0">
        <w:rPr>
          <w:lang w:val="en-US"/>
        </w:rPr>
        <w:t>409114       141       0 ./bash</w:t>
      </w:r>
      <w:bookmarkEnd w:id="1757"/>
      <w:r w:rsidRPr="00B076E0">
        <w:rPr>
          <w:lang w:val="en-US"/>
        </w:rPr>
        <w:t xml:space="preserve"> </w:t>
      </w:r>
    </w:p>
    <w:p w:rsidR="00080F3E" w:rsidRPr="00B076E0" w:rsidRDefault="00C47C27" w:rsidP="00DC5C3B">
      <w:pPr>
        <w:pStyle w:val="cadrejaune"/>
        <w:ind w:left="1276" w:right="650"/>
        <w:rPr>
          <w:lang w:val="en-US"/>
        </w:rPr>
      </w:pPr>
      <w:r w:rsidRPr="00B076E0">
        <w:rPr>
          <w:lang w:val="en-US"/>
        </w:rPr>
        <w:t xml:space="preserve">        </w:t>
      </w:r>
      <w:bookmarkStart w:id="1758" w:name="_Toc402888394"/>
      <w:r w:rsidRPr="00B076E0">
        <w:rPr>
          <w:lang w:val="en-US"/>
        </w:rPr>
        <w:t>1379857        34       0 ./gainantset</w:t>
      </w:r>
      <w:bookmarkEnd w:id="1758"/>
      <w:r w:rsidRPr="00B076E0">
        <w:rPr>
          <w:lang w:val="en-US"/>
        </w:rPr>
        <w:t xml:space="preserve"> </w:t>
      </w:r>
    </w:p>
    <w:p w:rsidR="00080F3E" w:rsidRPr="00B076E0" w:rsidRDefault="00C47C27" w:rsidP="00DC5C3B">
      <w:pPr>
        <w:pStyle w:val="cadrejaune"/>
        <w:ind w:left="1276" w:right="650"/>
        <w:rPr>
          <w:lang w:val="en-US"/>
        </w:rPr>
      </w:pPr>
      <w:r w:rsidRPr="00B076E0">
        <w:rPr>
          <w:lang w:val="en-US"/>
        </w:rPr>
        <w:t xml:space="preserve">        </w:t>
      </w:r>
      <w:bookmarkStart w:id="1759" w:name="_Toc402888395"/>
      <w:r w:rsidRPr="00B076E0">
        <w:rPr>
          <w:lang w:val="en-US"/>
        </w:rPr>
        <w:t>3252834        74       2 ./doc</w:t>
      </w:r>
      <w:bookmarkEnd w:id="1759"/>
      <w:r w:rsidRPr="00B076E0">
        <w:rPr>
          <w:lang w:val="en-US"/>
        </w:rPr>
        <w:t xml:space="preserve"> </w:t>
      </w:r>
    </w:p>
    <w:p w:rsidR="00080F3E" w:rsidRPr="00B076E0" w:rsidRDefault="00C47C27" w:rsidP="00DC5C3B">
      <w:pPr>
        <w:pStyle w:val="cadrejaune"/>
        <w:ind w:left="1276" w:right="650"/>
        <w:rPr>
          <w:lang w:val="en-US"/>
        </w:rPr>
      </w:pPr>
      <w:r w:rsidRPr="00B076E0">
        <w:rPr>
          <w:lang w:val="en-US"/>
        </w:rPr>
        <w:t xml:space="preserve">        </w:t>
      </w:r>
      <w:bookmarkStart w:id="1760" w:name="_Toc402888396"/>
      <w:r w:rsidRPr="00B076E0">
        <w:rPr>
          <w:lang w:val="en-US"/>
        </w:rPr>
        <w:t>2715374        22       0 ./doc/doc_user</w:t>
      </w:r>
      <w:bookmarkEnd w:id="1760"/>
      <w:r w:rsidRPr="00B076E0">
        <w:rPr>
          <w:lang w:val="en-US"/>
        </w:rPr>
        <w:t xml:space="preserve"> </w:t>
      </w:r>
    </w:p>
    <w:p w:rsidR="00666623" w:rsidRDefault="00C47C27" w:rsidP="00DC5C3B">
      <w:pPr>
        <w:pStyle w:val="cadrejaune"/>
        <w:ind w:left="1276" w:right="650"/>
        <w:rPr>
          <w:lang w:val="en-US"/>
        </w:rPr>
      </w:pPr>
      <w:r w:rsidRPr="00B076E0">
        <w:rPr>
          <w:lang w:val="en-US"/>
        </w:rPr>
        <w:t xml:space="preserve">         </w:t>
      </w:r>
      <w:bookmarkStart w:id="1761" w:name="_Toc402888397"/>
      <w:r w:rsidRPr="00B076E0">
        <w:rPr>
          <w:lang w:val="en-US"/>
        </w:rPr>
        <w:t>349501        45       0 ./doc/doc_dev</w:t>
      </w:r>
      <w:bookmarkEnd w:id="1761"/>
      <w:r w:rsidRPr="00B076E0">
        <w:rPr>
          <w:lang w:val="en-US"/>
        </w:rPr>
        <w:t xml:space="preserve"> </w:t>
      </w:r>
    </w:p>
    <w:p w:rsidR="000378E7" w:rsidRPr="00B076E0" w:rsidRDefault="000378E7" w:rsidP="00DC5C3B">
      <w:pPr>
        <w:pStyle w:val="cadrejaune"/>
        <w:ind w:left="1276" w:right="650"/>
        <w:rPr>
          <w:lang w:val="en-US"/>
        </w:rPr>
      </w:pPr>
    </w:p>
    <w:p w:rsidR="00080F3E" w:rsidRPr="00B076E0" w:rsidRDefault="00080F3E" w:rsidP="000C5D32">
      <w:pPr>
        <w:rPr>
          <w:lang w:val="en-US"/>
        </w:rPr>
      </w:pPr>
    </w:p>
    <w:p w:rsidR="00080F3E" w:rsidRPr="00B076E0" w:rsidRDefault="00C47C27" w:rsidP="000C5D32">
      <w:pPr>
        <w:pStyle w:val="RCLdesc"/>
        <w:rPr>
          <w:lang w:val="en-US"/>
        </w:rPr>
      </w:pPr>
      <w:r w:rsidRPr="00B076E0">
        <w:rPr>
          <w:lang w:val="en-US"/>
        </w:rPr>
        <w:t xml:space="preserve"> </w:t>
      </w:r>
      <w:bookmarkStart w:id="1762" w:name="_Toc402888398"/>
      <w:r w:rsidR="00C12B61" w:rsidRPr="00B076E0">
        <w:rPr>
          <w:lang w:val="en-US"/>
        </w:rPr>
        <w:t xml:space="preserve">   </w:t>
      </w:r>
      <w:r w:rsidRPr="00B076E0">
        <w:rPr>
          <w:lang w:val="en-US"/>
        </w:rPr>
        <w:t xml:space="preserve">ex : </w:t>
      </w:r>
      <w:r w:rsidRPr="00B076E0">
        <w:rPr>
          <w:lang w:val="en-US"/>
        </w:rPr>
        <w:tab/>
        <w:t>RCL_dir_properties_tree Mo</w:t>
      </w:r>
      <w:bookmarkEnd w:id="1762"/>
      <w:r w:rsidRPr="00B076E0">
        <w:rPr>
          <w:lang w:val="en-US"/>
        </w:rPr>
        <w:t xml:space="preserve"> </w:t>
      </w:r>
    </w:p>
    <w:p w:rsidR="00080F3E" w:rsidRPr="00B076E0" w:rsidRDefault="00C47C27" w:rsidP="000C5D32">
      <w:pPr>
        <w:pStyle w:val="RCLdesc"/>
        <w:rPr>
          <w:lang w:val="en-US"/>
        </w:rPr>
      </w:pPr>
      <w:r w:rsidRPr="00B076E0">
        <w:rPr>
          <w:lang w:val="en-US"/>
        </w:rPr>
        <w:tab/>
      </w:r>
      <w:bookmarkStart w:id="1763" w:name="_Toc402888399"/>
      <w:r w:rsidRPr="00B076E0">
        <w:rPr>
          <w:lang w:val="en-US"/>
        </w:rPr>
        <w:t>will give :</w:t>
      </w:r>
      <w:bookmarkEnd w:id="1763"/>
    </w:p>
    <w:p w:rsidR="000378E7" w:rsidRDefault="000378E7" w:rsidP="00FC62B2">
      <w:pPr>
        <w:pStyle w:val="cadrejaune"/>
        <w:ind w:left="1276" w:right="509"/>
        <w:rPr>
          <w:lang w:val="en-US"/>
        </w:rPr>
      </w:pPr>
      <w:bookmarkStart w:id="1764" w:name="_Toc402888400"/>
    </w:p>
    <w:p w:rsidR="00080F3E" w:rsidRPr="00B076E0" w:rsidRDefault="00C47C27" w:rsidP="00FC62B2">
      <w:pPr>
        <w:pStyle w:val="cadrejaune"/>
        <w:ind w:left="1276" w:right="509"/>
        <w:rPr>
          <w:lang w:val="en-US"/>
        </w:rPr>
      </w:pPr>
      <w:r w:rsidRPr="00B076E0">
        <w:rPr>
          <w:lang w:val="en-US"/>
        </w:rPr>
        <w:t>-------------------------------------------------------------</w:t>
      </w:r>
      <w:bookmarkEnd w:id="1764"/>
      <w:r w:rsidRPr="00B076E0">
        <w:rPr>
          <w:lang w:val="en-US"/>
        </w:rPr>
        <w:t xml:space="preserve"> </w:t>
      </w:r>
    </w:p>
    <w:p w:rsidR="00080F3E" w:rsidRPr="00B076E0" w:rsidRDefault="00C47C27" w:rsidP="00FC62B2">
      <w:pPr>
        <w:pStyle w:val="cadrejaune"/>
        <w:ind w:left="1276" w:right="509"/>
        <w:rPr>
          <w:lang w:val="en-US"/>
        </w:rPr>
      </w:pPr>
      <w:bookmarkStart w:id="1765" w:name="_Toc402888401"/>
      <w:r w:rsidRPr="00B076E0">
        <w:rPr>
          <w:lang w:val="en-US"/>
        </w:rPr>
        <w:t>system/host: Linux lx-robert</w:t>
      </w:r>
      <w:bookmarkEnd w:id="1765"/>
      <w:r w:rsidRPr="00B076E0">
        <w:rPr>
          <w:lang w:val="en-US"/>
        </w:rPr>
        <w:t xml:space="preserve"> </w:t>
      </w:r>
    </w:p>
    <w:p w:rsidR="00080F3E" w:rsidRPr="00B076E0" w:rsidRDefault="00C47C27" w:rsidP="00FC62B2">
      <w:pPr>
        <w:pStyle w:val="cadrejaune"/>
        <w:ind w:left="1276" w:right="509"/>
        <w:rPr>
          <w:lang w:val="en-US"/>
        </w:rPr>
      </w:pPr>
      <w:bookmarkStart w:id="1766" w:name="_Toc402888402"/>
      <w:r w:rsidRPr="00B076E0">
        <w:rPr>
          <w:lang w:val="en-US"/>
        </w:rPr>
        <w:t>directory: /data/CACTUS_HOME/RCL/RCL_V2p2/.</w:t>
      </w:r>
      <w:bookmarkEnd w:id="1766"/>
      <w:r w:rsidRPr="00B076E0">
        <w:rPr>
          <w:lang w:val="en-US"/>
        </w:rPr>
        <w:t xml:space="preserve"> </w:t>
      </w:r>
    </w:p>
    <w:p w:rsidR="00080F3E" w:rsidRPr="00B076E0" w:rsidRDefault="00C47C27" w:rsidP="00FC62B2">
      <w:pPr>
        <w:pStyle w:val="cadrejaune"/>
        <w:ind w:left="1276" w:right="509"/>
        <w:rPr>
          <w:lang w:val="en-US"/>
        </w:rPr>
      </w:pPr>
      <w:bookmarkStart w:id="1767" w:name="_Toc402888403"/>
      <w:r w:rsidRPr="00B076E0">
        <w:rPr>
          <w:lang w:val="en-US"/>
        </w:rPr>
        <w:t>size in Mo, Nb files, Nb Dir.</w:t>
      </w:r>
      <w:bookmarkEnd w:id="1767"/>
      <w:r w:rsidRPr="00B076E0">
        <w:rPr>
          <w:lang w:val="en-US"/>
        </w:rPr>
        <w:t xml:space="preserve"> </w:t>
      </w:r>
    </w:p>
    <w:p w:rsidR="00080F3E" w:rsidRPr="00B076E0" w:rsidRDefault="00C47C27" w:rsidP="00FC62B2">
      <w:pPr>
        <w:pStyle w:val="cadrejaune"/>
        <w:ind w:left="1276" w:right="509"/>
        <w:rPr>
          <w:lang w:val="en-US"/>
        </w:rPr>
      </w:pPr>
      <w:bookmarkStart w:id="1768" w:name="_Toc402888404"/>
      <w:r w:rsidRPr="00B076E0">
        <w:rPr>
          <w:lang w:val="en-US"/>
        </w:rPr>
        <w:t>-------------------------------------------------------------</w:t>
      </w:r>
      <w:bookmarkEnd w:id="1768"/>
      <w:r w:rsidRPr="00B076E0">
        <w:rPr>
          <w:lang w:val="en-US"/>
        </w:rPr>
        <w:t xml:space="preserve"> </w:t>
      </w:r>
    </w:p>
    <w:p w:rsidR="00080F3E" w:rsidRPr="00B076E0" w:rsidRDefault="00C47C27" w:rsidP="00FC62B2">
      <w:pPr>
        <w:pStyle w:val="cadrejaune"/>
        <w:ind w:left="1276" w:right="509"/>
        <w:rPr>
          <w:lang w:val="en-US"/>
        </w:rPr>
      </w:pPr>
      <w:r w:rsidRPr="00B076E0">
        <w:rPr>
          <w:lang w:val="en-US"/>
        </w:rPr>
        <w:t xml:space="preserve"> </w:t>
      </w:r>
    </w:p>
    <w:p w:rsidR="00080F3E" w:rsidRPr="00B076E0" w:rsidRDefault="00C47C27" w:rsidP="00FC62B2">
      <w:pPr>
        <w:pStyle w:val="cadrejaune"/>
        <w:ind w:left="1276" w:right="509"/>
        <w:rPr>
          <w:lang w:val="en-US"/>
        </w:rPr>
      </w:pPr>
      <w:r w:rsidRPr="00B076E0">
        <w:rPr>
          <w:lang w:val="en-US"/>
        </w:rPr>
        <w:t xml:space="preserve">      </w:t>
      </w:r>
      <w:bookmarkStart w:id="1769" w:name="_Toc402888405"/>
      <w:r w:rsidRPr="00B076E0">
        <w:rPr>
          <w:lang w:val="en-US"/>
        </w:rPr>
        <w:t>1002       497      12 .</w:t>
      </w:r>
      <w:bookmarkEnd w:id="1769"/>
      <w:r w:rsidRPr="00B076E0">
        <w:rPr>
          <w:lang w:val="en-US"/>
        </w:rPr>
        <w:t xml:space="preserve"> </w:t>
      </w:r>
    </w:p>
    <w:p w:rsidR="00080F3E" w:rsidRPr="00B076E0" w:rsidRDefault="00C47C27" w:rsidP="00FC62B2">
      <w:pPr>
        <w:pStyle w:val="cadrejaune"/>
        <w:ind w:left="1276" w:right="509"/>
        <w:rPr>
          <w:lang w:val="en-US"/>
        </w:rPr>
      </w:pPr>
      <w:r w:rsidRPr="00B076E0">
        <w:rPr>
          <w:lang w:val="en-US"/>
        </w:rPr>
        <w:t xml:space="preserve">         </w:t>
      </w:r>
      <w:bookmarkStart w:id="1770" w:name="_Toc402888406"/>
      <w:r w:rsidRPr="00B076E0">
        <w:rPr>
          <w:lang w:val="en-US"/>
        </w:rPr>
        <w:t>1        74       0 ./src</w:t>
      </w:r>
      <w:bookmarkEnd w:id="1770"/>
      <w:r w:rsidRPr="00B076E0">
        <w:rPr>
          <w:lang w:val="en-US"/>
        </w:rPr>
        <w:t xml:space="preserve"> </w:t>
      </w:r>
    </w:p>
    <w:p w:rsidR="00080F3E" w:rsidRPr="00B076E0" w:rsidRDefault="00C47C27" w:rsidP="00FC62B2">
      <w:pPr>
        <w:pStyle w:val="cadrejaune"/>
        <w:ind w:left="1276" w:right="509"/>
        <w:rPr>
          <w:lang w:val="en-US"/>
        </w:rPr>
      </w:pPr>
      <w:r w:rsidRPr="00B076E0">
        <w:rPr>
          <w:lang w:val="en-US"/>
        </w:rPr>
        <w:t xml:space="preserve">         </w:t>
      </w:r>
      <w:bookmarkStart w:id="1771" w:name="_Toc402888407"/>
      <w:r w:rsidRPr="00B076E0">
        <w:rPr>
          <w:lang w:val="en-US"/>
        </w:rPr>
        <w:t>0         3       0 ./mod</w:t>
      </w:r>
      <w:bookmarkEnd w:id="1771"/>
      <w:r w:rsidRPr="00B076E0">
        <w:rPr>
          <w:lang w:val="en-US"/>
        </w:rPr>
        <w:t xml:space="preserve"> </w:t>
      </w:r>
    </w:p>
    <w:p w:rsidR="00080F3E" w:rsidRPr="00B076E0" w:rsidRDefault="00C47C27" w:rsidP="00FC62B2">
      <w:pPr>
        <w:pStyle w:val="cadrejaune"/>
        <w:ind w:left="1276" w:right="509"/>
        <w:rPr>
          <w:lang w:val="en-US"/>
        </w:rPr>
      </w:pPr>
      <w:r w:rsidRPr="00B076E0">
        <w:rPr>
          <w:lang w:val="en-US"/>
        </w:rPr>
        <w:t xml:space="preserve">        </w:t>
      </w:r>
      <w:bookmarkStart w:id="1772" w:name="_Toc402888408"/>
      <w:r w:rsidRPr="00B076E0">
        <w:rPr>
          <w:lang w:val="en-US"/>
        </w:rPr>
        <w:t>14        32       0 ./obj</w:t>
      </w:r>
      <w:bookmarkEnd w:id="1772"/>
      <w:r w:rsidRPr="00B076E0">
        <w:rPr>
          <w:lang w:val="en-US"/>
        </w:rPr>
        <w:t xml:space="preserve"> </w:t>
      </w:r>
    </w:p>
    <w:p w:rsidR="00080F3E" w:rsidRPr="00B076E0" w:rsidRDefault="00C47C27" w:rsidP="00FC62B2">
      <w:pPr>
        <w:pStyle w:val="cadrejaune"/>
        <w:ind w:left="1276" w:right="509"/>
        <w:rPr>
          <w:lang w:val="en-US"/>
        </w:rPr>
      </w:pPr>
      <w:r w:rsidRPr="00B076E0">
        <w:rPr>
          <w:lang w:val="en-US"/>
        </w:rPr>
        <w:t xml:space="preserve">       </w:t>
      </w:r>
      <w:bookmarkStart w:id="1773" w:name="_Toc402888409"/>
      <w:r w:rsidRPr="00B076E0">
        <w:rPr>
          <w:lang w:val="en-US"/>
        </w:rPr>
        <w:t>933        54       1 ./test</w:t>
      </w:r>
      <w:bookmarkEnd w:id="1773"/>
      <w:r w:rsidRPr="00B076E0">
        <w:rPr>
          <w:lang w:val="en-US"/>
        </w:rPr>
        <w:t xml:space="preserve"> </w:t>
      </w:r>
    </w:p>
    <w:p w:rsidR="00080F3E" w:rsidRPr="00B076E0" w:rsidRDefault="00C47C27" w:rsidP="00FC62B2">
      <w:pPr>
        <w:pStyle w:val="cadrejaune"/>
        <w:ind w:left="1276" w:right="509"/>
        <w:rPr>
          <w:lang w:val="en-US"/>
        </w:rPr>
      </w:pPr>
      <w:r w:rsidRPr="00B076E0">
        <w:rPr>
          <w:lang w:val="en-US"/>
        </w:rPr>
        <w:t xml:space="preserve">       </w:t>
      </w:r>
      <w:bookmarkStart w:id="1774" w:name="_Toc402888410"/>
      <w:r w:rsidRPr="00B076E0">
        <w:rPr>
          <w:lang w:val="en-US"/>
        </w:rPr>
        <w:t>784        50       0 ./test/test_doc</w:t>
      </w:r>
      <w:bookmarkEnd w:id="1774"/>
      <w:r w:rsidRPr="00B076E0">
        <w:rPr>
          <w:lang w:val="en-US"/>
        </w:rPr>
        <w:t xml:space="preserve"> </w:t>
      </w:r>
    </w:p>
    <w:p w:rsidR="00080F3E" w:rsidRPr="00B076E0" w:rsidRDefault="00C47C27" w:rsidP="00FC62B2">
      <w:pPr>
        <w:pStyle w:val="cadrejaune"/>
        <w:ind w:left="1276" w:right="509"/>
        <w:rPr>
          <w:lang w:val="en-US"/>
        </w:rPr>
      </w:pPr>
      <w:r w:rsidRPr="00B076E0">
        <w:rPr>
          <w:lang w:val="en-US"/>
        </w:rPr>
        <w:t xml:space="preserve">         </w:t>
      </w:r>
      <w:bookmarkStart w:id="1775" w:name="_Toc402888411"/>
      <w:r w:rsidRPr="00B076E0">
        <w:rPr>
          <w:lang w:val="en-US"/>
        </w:rPr>
        <w:t>0        28       0 ./pro</w:t>
      </w:r>
      <w:bookmarkEnd w:id="1775"/>
      <w:r w:rsidRPr="00B076E0">
        <w:rPr>
          <w:lang w:val="en-US"/>
        </w:rPr>
        <w:t xml:space="preserve"> </w:t>
      </w:r>
    </w:p>
    <w:p w:rsidR="00080F3E" w:rsidRPr="00B076E0" w:rsidRDefault="00C47C27" w:rsidP="00FC62B2">
      <w:pPr>
        <w:pStyle w:val="cadrejaune"/>
        <w:ind w:left="1276" w:right="509"/>
        <w:rPr>
          <w:lang w:val="en-US"/>
        </w:rPr>
      </w:pPr>
      <w:r w:rsidRPr="00B076E0">
        <w:rPr>
          <w:lang w:val="en-US"/>
        </w:rPr>
        <w:t xml:space="preserve">        </w:t>
      </w:r>
      <w:bookmarkStart w:id="1776" w:name="_Toc402888412"/>
      <w:r w:rsidRPr="00B076E0">
        <w:rPr>
          <w:lang w:val="en-US"/>
        </w:rPr>
        <w:t>46        31       0 ./bin</w:t>
      </w:r>
      <w:bookmarkEnd w:id="1776"/>
      <w:r w:rsidRPr="00B076E0">
        <w:rPr>
          <w:lang w:val="en-US"/>
        </w:rPr>
        <w:t xml:space="preserve"> </w:t>
      </w:r>
    </w:p>
    <w:p w:rsidR="00080F3E" w:rsidRPr="00B076E0" w:rsidRDefault="00C47C27" w:rsidP="00FC62B2">
      <w:pPr>
        <w:pStyle w:val="cadrejaune"/>
        <w:ind w:left="1276" w:right="509"/>
        <w:rPr>
          <w:lang w:val="en-US"/>
        </w:rPr>
      </w:pPr>
      <w:r w:rsidRPr="00B076E0">
        <w:rPr>
          <w:lang w:val="en-US"/>
        </w:rPr>
        <w:t xml:space="preserve">         </w:t>
      </w:r>
      <w:bookmarkStart w:id="1777" w:name="_Toc402888413"/>
      <w:r w:rsidRPr="00B076E0">
        <w:rPr>
          <w:lang w:val="en-US"/>
        </w:rPr>
        <w:t>0       141       0 ./bash</w:t>
      </w:r>
      <w:bookmarkEnd w:id="1777"/>
      <w:r w:rsidRPr="00B076E0">
        <w:rPr>
          <w:lang w:val="en-US"/>
        </w:rPr>
        <w:t xml:space="preserve"> </w:t>
      </w:r>
    </w:p>
    <w:p w:rsidR="00080F3E" w:rsidRPr="00B076E0" w:rsidRDefault="00C47C27" w:rsidP="00FC62B2">
      <w:pPr>
        <w:pStyle w:val="cadrejaune"/>
        <w:ind w:left="1276" w:right="509"/>
        <w:rPr>
          <w:lang w:val="en-US"/>
        </w:rPr>
      </w:pPr>
      <w:r w:rsidRPr="00B076E0">
        <w:rPr>
          <w:lang w:val="en-US"/>
        </w:rPr>
        <w:t xml:space="preserve">         </w:t>
      </w:r>
      <w:bookmarkStart w:id="1778" w:name="_Toc402888414"/>
      <w:r w:rsidRPr="00B076E0">
        <w:rPr>
          <w:lang w:val="en-US"/>
        </w:rPr>
        <w:t>1        34       0 ./gainantset</w:t>
      </w:r>
      <w:bookmarkEnd w:id="1778"/>
      <w:r w:rsidRPr="00B076E0">
        <w:rPr>
          <w:lang w:val="en-US"/>
        </w:rPr>
        <w:t xml:space="preserve"> </w:t>
      </w:r>
    </w:p>
    <w:p w:rsidR="00080F3E" w:rsidRPr="00B076E0" w:rsidRDefault="00C47C27" w:rsidP="00FC62B2">
      <w:pPr>
        <w:pStyle w:val="cadrejaune"/>
        <w:ind w:left="1276" w:right="509"/>
        <w:rPr>
          <w:lang w:val="en-US"/>
        </w:rPr>
      </w:pPr>
      <w:r w:rsidRPr="00B076E0">
        <w:rPr>
          <w:lang w:val="en-US"/>
        </w:rPr>
        <w:t xml:space="preserve">         </w:t>
      </w:r>
      <w:bookmarkStart w:id="1779" w:name="_Toc402888415"/>
      <w:r w:rsidRPr="00B076E0">
        <w:rPr>
          <w:lang w:val="en-US"/>
        </w:rPr>
        <w:t>3        74       2 ./doc</w:t>
      </w:r>
      <w:bookmarkEnd w:id="1779"/>
      <w:r w:rsidRPr="00B076E0">
        <w:rPr>
          <w:lang w:val="en-US"/>
        </w:rPr>
        <w:t xml:space="preserve"> </w:t>
      </w:r>
    </w:p>
    <w:p w:rsidR="00080F3E" w:rsidRPr="00B076E0" w:rsidRDefault="00C47C27" w:rsidP="00FC62B2">
      <w:pPr>
        <w:pStyle w:val="cadrejaune"/>
        <w:ind w:left="1276" w:right="509"/>
        <w:rPr>
          <w:lang w:val="en-US"/>
        </w:rPr>
      </w:pPr>
      <w:r w:rsidRPr="00B076E0">
        <w:rPr>
          <w:lang w:val="en-US"/>
        </w:rPr>
        <w:t xml:space="preserve">         </w:t>
      </w:r>
      <w:bookmarkStart w:id="1780" w:name="_Toc402888416"/>
      <w:r w:rsidRPr="00B076E0">
        <w:rPr>
          <w:lang w:val="en-US"/>
        </w:rPr>
        <w:t>2        22       0 ./doc/doc_user</w:t>
      </w:r>
      <w:bookmarkEnd w:id="1780"/>
      <w:r w:rsidRPr="00B076E0">
        <w:rPr>
          <w:lang w:val="en-US"/>
        </w:rPr>
        <w:t xml:space="preserve"> </w:t>
      </w:r>
    </w:p>
    <w:p w:rsidR="00666623" w:rsidRDefault="00C47C27" w:rsidP="00FC62B2">
      <w:pPr>
        <w:pStyle w:val="cadrejaune"/>
        <w:ind w:left="1276" w:right="509"/>
      </w:pPr>
      <w:r w:rsidRPr="00B076E0">
        <w:rPr>
          <w:lang w:val="en-US"/>
        </w:rPr>
        <w:t xml:space="preserve">         </w:t>
      </w:r>
      <w:bookmarkStart w:id="1781" w:name="_Toc402888417"/>
      <w:r w:rsidRPr="00F102B5">
        <w:t>0        45       0 ./doc/doc_dev</w:t>
      </w:r>
      <w:bookmarkEnd w:id="1781"/>
      <w:r w:rsidRPr="00F102B5">
        <w:t xml:space="preserve"> </w:t>
      </w:r>
    </w:p>
    <w:p w:rsidR="000378E7" w:rsidRPr="00F102B5" w:rsidRDefault="000378E7" w:rsidP="00FC62B2">
      <w:pPr>
        <w:pStyle w:val="cadrejaune"/>
        <w:ind w:left="1276" w:right="509"/>
      </w:pPr>
    </w:p>
    <w:p w:rsidR="005C102E" w:rsidRPr="00CF077B" w:rsidRDefault="00C47C27" w:rsidP="000C5D32">
      <w:pPr>
        <w:rPr>
          <w:sz w:val="10"/>
        </w:rPr>
      </w:pPr>
      <w:r w:rsidRPr="00CF077B">
        <w:rPr>
          <w:sz w:val="10"/>
        </w:rPr>
        <w:t xml:space="preserve"> </w:t>
      </w:r>
    </w:p>
    <w:p w:rsidR="005C102E" w:rsidRPr="00CA01AD" w:rsidRDefault="009732F1" w:rsidP="005E5EDC">
      <w:pPr>
        <w:pStyle w:val="Lgende"/>
        <w:rPr>
          <w:lang w:bidi="ar-SA"/>
        </w:rPr>
      </w:pPr>
      <w:bookmarkStart w:id="1782" w:name="_Toc416973680"/>
      <w:r>
        <w:t xml:space="preserve">Table </w:t>
      </w:r>
      <w:fldSimple w:instr=" SEQ Table \* ARABIC ">
        <w:r w:rsidR="003E62A6">
          <w:rPr>
            <w:noProof/>
          </w:rPr>
          <w:t>26</w:t>
        </w:r>
      </w:fldSimple>
      <w:r>
        <w:rPr>
          <w:lang w:bidi="ar-SA"/>
        </w:rPr>
        <w:t>:</w:t>
      </w:r>
      <w:r>
        <w:rPr>
          <w:lang w:bidi="ar-SA"/>
        </w:rPr>
        <w:tab/>
      </w:r>
      <w:r w:rsidR="005C102E" w:rsidRPr="00B9258E">
        <w:rPr>
          <w:lang w:bidi="ar-SA"/>
        </w:rPr>
        <w:t>Exemple</w:t>
      </w:r>
      <w:r w:rsidR="005C102E">
        <w:rPr>
          <w:lang w:bidi="ar-SA"/>
        </w:rPr>
        <w:t>s</w:t>
      </w:r>
      <w:r w:rsidR="005C102E" w:rsidRPr="00B9258E">
        <w:rPr>
          <w:lang w:bidi="ar-SA"/>
        </w:rPr>
        <w:t xml:space="preserve"> de résultat</w:t>
      </w:r>
      <w:r w:rsidR="005C102E">
        <w:rPr>
          <w:lang w:bidi="ar-SA"/>
        </w:rPr>
        <w:t>s</w:t>
      </w:r>
      <w:r w:rsidR="005C102E" w:rsidRPr="00B9258E">
        <w:rPr>
          <w:lang w:bidi="ar-SA"/>
        </w:rPr>
        <w:t xml:space="preserve"> de la commande </w:t>
      </w:r>
      <w:r w:rsidR="005C102E" w:rsidRPr="00CA01AD">
        <w:t>RCL_</w:t>
      </w:r>
      <w:r w:rsidR="005C102E">
        <w:t>dir_properties _tree</w:t>
      </w:r>
      <w:bookmarkEnd w:id="1782"/>
    </w:p>
    <w:p w:rsidR="00080F3E" w:rsidRDefault="00C47C27" w:rsidP="000C5D32">
      <w:r>
        <w:t xml:space="preserve"> </w:t>
      </w:r>
    </w:p>
    <w:p w:rsidR="007F46EF" w:rsidRPr="000A6A0F" w:rsidRDefault="00B40F88" w:rsidP="00943A6F">
      <w:pPr>
        <w:pStyle w:val="RCLdesc"/>
        <w:rPr>
          <w:lang w:val="en-GB"/>
        </w:rPr>
      </w:pPr>
      <w:r w:rsidRPr="000A6A0F">
        <w:rPr>
          <w:lang w:val="en-GB"/>
        </w:rPr>
        <w:t>This command uses</w:t>
      </w:r>
      <w:r w:rsidR="007F46EF" w:rsidRPr="000A6A0F">
        <w:rPr>
          <w:lang w:val="en-GB"/>
        </w:rPr>
        <w:t xml:space="preserve"> RCL_dir_properties</w:t>
      </w:r>
    </w:p>
    <w:p w:rsidR="00B46E06" w:rsidRDefault="00B46E06" w:rsidP="00893CFD">
      <w:pPr>
        <w:tabs>
          <w:tab w:val="clear" w:pos="709"/>
        </w:tabs>
        <w:suppressAutoHyphens w:val="0"/>
        <w:ind w:right="0"/>
        <w:rPr>
          <w:sz w:val="18"/>
          <w:szCs w:val="18"/>
          <w:lang w:val="en-GB"/>
        </w:rPr>
      </w:pPr>
    </w:p>
    <w:p w:rsidR="000378E7" w:rsidRDefault="000378E7" w:rsidP="00893CFD">
      <w:pPr>
        <w:tabs>
          <w:tab w:val="clear" w:pos="709"/>
        </w:tabs>
        <w:suppressAutoHyphens w:val="0"/>
        <w:ind w:right="0"/>
        <w:rPr>
          <w:sz w:val="18"/>
          <w:szCs w:val="18"/>
          <w:lang w:val="en-GB"/>
        </w:rPr>
      </w:pPr>
    </w:p>
    <w:p w:rsidR="000378E7" w:rsidRDefault="000378E7" w:rsidP="00893CFD">
      <w:pPr>
        <w:tabs>
          <w:tab w:val="clear" w:pos="709"/>
        </w:tabs>
        <w:suppressAutoHyphens w:val="0"/>
        <w:ind w:right="0"/>
        <w:rPr>
          <w:sz w:val="18"/>
          <w:szCs w:val="18"/>
          <w:lang w:val="en-GB"/>
        </w:rPr>
      </w:pPr>
    </w:p>
    <w:p w:rsidR="000378E7" w:rsidRPr="000A6A0F" w:rsidRDefault="000378E7" w:rsidP="00893CFD">
      <w:pPr>
        <w:tabs>
          <w:tab w:val="clear" w:pos="709"/>
        </w:tabs>
        <w:suppressAutoHyphens w:val="0"/>
        <w:ind w:right="0"/>
        <w:rPr>
          <w:sz w:val="18"/>
          <w:szCs w:val="18"/>
          <w:lang w:val="en-GB"/>
        </w:rPr>
      </w:pPr>
    </w:p>
    <w:p w:rsidR="00080F3E" w:rsidRPr="000378E7" w:rsidRDefault="00C47C27" w:rsidP="002868AB">
      <w:pPr>
        <w:pStyle w:val="Titre3"/>
        <w:rPr>
          <w:lang w:val="en-GB"/>
        </w:rPr>
      </w:pPr>
      <w:r w:rsidRPr="000A6A0F">
        <w:rPr>
          <w:lang w:val="en-GB"/>
        </w:rPr>
        <w:t xml:space="preserve">   </w:t>
      </w:r>
      <w:bookmarkStart w:id="1783" w:name="_Toc402888418"/>
      <w:bookmarkStart w:id="1784" w:name="_Toc409634074"/>
      <w:bookmarkStart w:id="1785" w:name="_Toc416973920"/>
      <w:r w:rsidRPr="000378E7">
        <w:rPr>
          <w:lang w:val="en-GB"/>
        </w:rPr>
        <w:t>RCL_dir_properties_pretty_tree</w:t>
      </w:r>
      <w:bookmarkEnd w:id="1783"/>
      <w:bookmarkEnd w:id="1784"/>
      <w:bookmarkEnd w:id="1785"/>
      <w:r w:rsidRPr="000378E7">
        <w:rPr>
          <w:lang w:val="en-GB"/>
        </w:rPr>
        <w:t xml:space="preserve"> </w:t>
      </w:r>
    </w:p>
    <w:p w:rsidR="00893CFD" w:rsidRPr="00B076E0" w:rsidRDefault="00C47C27" w:rsidP="00893CFD">
      <w:pPr>
        <w:pStyle w:val="RCLdesc"/>
        <w:rPr>
          <w:lang w:val="en-US"/>
        </w:rPr>
      </w:pPr>
      <w:bookmarkStart w:id="1786" w:name="_Toc402888419"/>
      <w:r w:rsidRPr="000A6A0F">
        <w:rPr>
          <w:lang w:val="en-GB"/>
        </w:rPr>
        <w:t>Same as above, but   with more pretty appearance...</w:t>
      </w:r>
      <w:r w:rsidRPr="00B076E0">
        <w:rPr>
          <w:lang w:val="en-US"/>
        </w:rPr>
        <w:t>.</w:t>
      </w:r>
      <w:bookmarkEnd w:id="1786"/>
    </w:p>
    <w:p w:rsidR="00893CFD" w:rsidRPr="00B40F88" w:rsidRDefault="00893CFD" w:rsidP="00893CFD">
      <w:pPr>
        <w:pStyle w:val="listeargs"/>
        <w:rPr>
          <w:lang w:val="en-GB"/>
        </w:rPr>
      </w:pPr>
      <w:r w:rsidRPr="00B076E0">
        <w:rPr>
          <w:lang w:val="en-US"/>
        </w:rPr>
        <w:t xml:space="preserve"> </w:t>
      </w:r>
      <w:r w:rsidR="00B40F88" w:rsidRPr="00B40F88">
        <w:rPr>
          <w:lang w:val="en-GB"/>
        </w:rPr>
        <w:t>This command uses</w:t>
      </w:r>
      <w:r w:rsidRPr="00B40F88">
        <w:rPr>
          <w:lang w:val="en-GB"/>
        </w:rPr>
        <w:t xml:space="preserve"> </w:t>
      </w:r>
      <w:r w:rsidR="009F729C">
        <w:rPr>
          <w:lang w:val="en-GB"/>
        </w:rPr>
        <w:tab/>
      </w:r>
      <w:r w:rsidRPr="00B40F88">
        <w:rPr>
          <w:lang w:val="en-GB"/>
        </w:rPr>
        <w:t>RCL_dir_properties_tree</w:t>
      </w:r>
    </w:p>
    <w:p w:rsidR="00893CFD" w:rsidRPr="00B40F88" w:rsidRDefault="00893CFD" w:rsidP="000C5D32">
      <w:pPr>
        <w:pStyle w:val="RCLdesc"/>
        <w:rPr>
          <w:lang w:val="en-GB"/>
        </w:rPr>
      </w:pPr>
    </w:p>
    <w:p w:rsidR="00080F3E" w:rsidRPr="00B076E0" w:rsidRDefault="00C47C27" w:rsidP="00943A6F">
      <w:pPr>
        <w:pStyle w:val="RCLdesc"/>
        <w:rPr>
          <w:lang w:val="en-US"/>
        </w:rPr>
      </w:pPr>
      <w:bookmarkStart w:id="1787" w:name="_Toc402888420"/>
      <w:r w:rsidRPr="00B076E0">
        <w:rPr>
          <w:lang w:val="en-US"/>
        </w:rPr>
        <w:t>RCL_dir_properties_pretty_tree</w:t>
      </w:r>
      <w:bookmarkEnd w:id="1787"/>
      <w:r w:rsidRPr="00B076E0">
        <w:rPr>
          <w:lang w:val="en-US"/>
        </w:rPr>
        <w:t xml:space="preserve"> </w:t>
      </w:r>
    </w:p>
    <w:p w:rsidR="00893CFD" w:rsidRPr="00B076E0" w:rsidRDefault="00C47C27" w:rsidP="005C102E">
      <w:pPr>
        <w:pStyle w:val="RCLdesc"/>
        <w:rPr>
          <w:lang w:val="en-US"/>
        </w:rPr>
      </w:pPr>
      <w:bookmarkStart w:id="1788" w:name="_Toc402888421"/>
      <w:r w:rsidRPr="00B076E0">
        <w:rPr>
          <w:lang w:val="en-US"/>
        </w:rPr>
        <w:t>will give :</w:t>
      </w:r>
      <w:bookmarkStart w:id="1789" w:name="_Toc402888422"/>
      <w:bookmarkEnd w:id="1788"/>
    </w:p>
    <w:p w:rsidR="00080F3E" w:rsidRPr="00B076E0" w:rsidRDefault="00C47C27" w:rsidP="00943A6F">
      <w:pPr>
        <w:pStyle w:val="cadrejaune"/>
        <w:ind w:left="284" w:right="-342"/>
        <w:rPr>
          <w:lang w:val="en-US"/>
        </w:rPr>
      </w:pPr>
      <w:r w:rsidRPr="00B076E0">
        <w:rPr>
          <w:lang w:val="en-US"/>
        </w:rPr>
        <w:t>---------------------------------</w:t>
      </w:r>
      <w:bookmarkEnd w:id="1789"/>
      <w:r w:rsidRPr="00B076E0">
        <w:rPr>
          <w:lang w:val="en-US"/>
        </w:rPr>
        <w:t xml:space="preserve"> </w:t>
      </w:r>
    </w:p>
    <w:p w:rsidR="00080F3E" w:rsidRPr="00B076E0" w:rsidRDefault="00C47C27" w:rsidP="00943A6F">
      <w:pPr>
        <w:pStyle w:val="cadrejaune"/>
        <w:ind w:left="284" w:right="-342"/>
        <w:rPr>
          <w:lang w:val="en-US"/>
        </w:rPr>
      </w:pPr>
      <w:bookmarkStart w:id="1790" w:name="_Toc402888423"/>
      <w:r w:rsidRPr="00B076E0">
        <w:rPr>
          <w:lang w:val="en-US"/>
        </w:rPr>
        <w:t>Directories tree</w:t>
      </w:r>
      <w:bookmarkEnd w:id="1790"/>
      <w:r w:rsidRPr="00B076E0">
        <w:rPr>
          <w:lang w:val="en-US"/>
        </w:rPr>
        <w:t xml:space="preserve"> </w:t>
      </w:r>
    </w:p>
    <w:p w:rsidR="00080F3E" w:rsidRPr="00B076E0" w:rsidRDefault="00C47C27" w:rsidP="00943A6F">
      <w:pPr>
        <w:pStyle w:val="cadrejaune"/>
        <w:ind w:left="284" w:right="-342"/>
        <w:rPr>
          <w:lang w:val="en-US"/>
        </w:rPr>
      </w:pPr>
      <w:bookmarkStart w:id="1791" w:name="_Toc402888424"/>
      <w:r w:rsidRPr="00B076E0">
        <w:rPr>
          <w:lang w:val="en-US"/>
        </w:rPr>
        <w:t>---------------------------------</w:t>
      </w:r>
      <w:bookmarkEnd w:id="1791"/>
      <w:r w:rsidRPr="00B076E0">
        <w:rPr>
          <w:lang w:val="en-US"/>
        </w:rPr>
        <w:t xml:space="preserve"> </w:t>
      </w:r>
    </w:p>
    <w:p w:rsidR="00080F3E" w:rsidRPr="00B076E0" w:rsidRDefault="00080F3E" w:rsidP="00943A6F">
      <w:pPr>
        <w:pStyle w:val="cadrejaune"/>
        <w:ind w:left="284" w:right="-342"/>
        <w:rPr>
          <w:lang w:val="en-US"/>
        </w:rPr>
      </w:pPr>
    </w:p>
    <w:p w:rsidR="00080F3E" w:rsidRPr="00B076E0" w:rsidRDefault="00C47C27" w:rsidP="00943A6F">
      <w:pPr>
        <w:pStyle w:val="cadrejaune"/>
        <w:ind w:left="284" w:right="-342"/>
        <w:rPr>
          <w:lang w:val="en-US"/>
        </w:rPr>
      </w:pPr>
      <w:bookmarkStart w:id="1792" w:name="_Toc402888425"/>
      <w:r w:rsidRPr="00B076E0">
        <w:rPr>
          <w:lang w:val="en-US"/>
        </w:rPr>
        <w:t>Starting point:  /data/CACTUS_HOME/RCL/RCL_V2p2</w:t>
      </w:r>
      <w:bookmarkEnd w:id="1792"/>
      <w:r w:rsidRPr="00B076E0">
        <w:rPr>
          <w:lang w:val="en-US"/>
        </w:rPr>
        <w:t xml:space="preserve"> </w:t>
      </w:r>
    </w:p>
    <w:p w:rsidR="00080F3E" w:rsidRPr="00B076E0" w:rsidRDefault="00C47C27" w:rsidP="00943A6F">
      <w:pPr>
        <w:pStyle w:val="cadrejaune"/>
        <w:ind w:left="284" w:right="-342"/>
        <w:rPr>
          <w:lang w:val="en-US"/>
        </w:rPr>
      </w:pPr>
      <w:bookmarkStart w:id="1793" w:name="_Toc402888426"/>
      <w:r w:rsidRPr="00B076E0">
        <w:rPr>
          <w:lang w:val="en-US"/>
        </w:rPr>
        <w:t>Please wait ...</w:t>
      </w:r>
      <w:bookmarkEnd w:id="1793"/>
      <w:r w:rsidRPr="00B076E0">
        <w:rPr>
          <w:lang w:val="en-US"/>
        </w:rPr>
        <w:t xml:space="preserve"> </w:t>
      </w:r>
    </w:p>
    <w:p w:rsidR="00080F3E" w:rsidRPr="00B076E0" w:rsidRDefault="00080F3E" w:rsidP="00943A6F">
      <w:pPr>
        <w:pStyle w:val="cadrejaune"/>
        <w:ind w:left="284" w:right="-342"/>
        <w:rPr>
          <w:lang w:val="en-US"/>
        </w:rPr>
      </w:pPr>
    </w:p>
    <w:p w:rsidR="00080F3E" w:rsidRPr="00B076E0" w:rsidRDefault="00C47C27" w:rsidP="00943A6F">
      <w:pPr>
        <w:pStyle w:val="cadrejaune"/>
        <w:ind w:left="284" w:right="-342"/>
        <w:rPr>
          <w:lang w:val="en-US"/>
        </w:rPr>
      </w:pPr>
      <w:bookmarkStart w:id="1794" w:name="_Toc402888427"/>
      <w:r w:rsidRPr="00B076E0">
        <w:rPr>
          <w:lang w:val="en-US"/>
        </w:rPr>
        <w:t>-------------------------------------------------------------------------------</w:t>
      </w:r>
      <w:bookmarkEnd w:id="1794"/>
      <w:r w:rsidRPr="00B076E0">
        <w:rPr>
          <w:lang w:val="en-US"/>
        </w:rPr>
        <w:t xml:space="preserve"> </w:t>
      </w:r>
    </w:p>
    <w:p w:rsidR="00080F3E" w:rsidRPr="00B076E0" w:rsidRDefault="00C47C27" w:rsidP="00943A6F">
      <w:pPr>
        <w:pStyle w:val="cadrejaune"/>
        <w:ind w:left="284" w:right="-342"/>
        <w:rPr>
          <w:rFonts w:ascii="Liberation Sans Narrow" w:hAnsi="Liberation Sans Narrow"/>
          <w:lang w:val="en-US"/>
        </w:rPr>
      </w:pPr>
      <w:bookmarkStart w:id="1795" w:name="_Toc402888428"/>
      <w:r w:rsidRPr="00B076E0">
        <w:rPr>
          <w:lang w:val="en-US"/>
        </w:rPr>
        <w:t xml:space="preserve">Procedure dir_properties_pretty_tree.exe - </w:t>
      </w:r>
      <w:r w:rsidRPr="00B076E0">
        <w:rPr>
          <w:rFonts w:ascii="Liberation Sans Narrow" w:hAnsi="Liberation Sans Narrow"/>
          <w:lang w:val="en-US"/>
        </w:rPr>
        <w:t>P. Robert, CETP, 1990 - Rev. Dec. 1995/ Feb 2014</w:t>
      </w:r>
      <w:bookmarkEnd w:id="1795"/>
      <w:r w:rsidRPr="00B076E0">
        <w:rPr>
          <w:rFonts w:ascii="Liberation Sans Narrow" w:hAnsi="Liberation Sans Narrow"/>
          <w:lang w:val="en-US"/>
        </w:rPr>
        <w:t xml:space="preserve"> </w:t>
      </w:r>
    </w:p>
    <w:p w:rsidR="00080F3E" w:rsidRPr="00B076E0" w:rsidRDefault="00080F3E" w:rsidP="00943A6F">
      <w:pPr>
        <w:pStyle w:val="cadrejaune"/>
        <w:ind w:left="284" w:right="-342"/>
        <w:rPr>
          <w:lang w:val="en-US"/>
        </w:rPr>
      </w:pPr>
    </w:p>
    <w:p w:rsidR="00080F3E" w:rsidRPr="00B076E0" w:rsidRDefault="00C47C27" w:rsidP="00943A6F">
      <w:pPr>
        <w:pStyle w:val="cadrejaune"/>
        <w:ind w:left="284" w:right="-342"/>
        <w:rPr>
          <w:lang w:val="en-US"/>
        </w:rPr>
      </w:pPr>
      <w:bookmarkStart w:id="1796" w:name="_Toc402888429"/>
      <w:r w:rsidRPr="00B076E0">
        <w:rPr>
          <w:lang w:val="en-US"/>
        </w:rPr>
        <w:t>Starting date        : 2014-10-21 18:12:14</w:t>
      </w:r>
      <w:bookmarkEnd w:id="1796"/>
      <w:r w:rsidRPr="00B076E0">
        <w:rPr>
          <w:lang w:val="en-US"/>
        </w:rPr>
        <w:t xml:space="preserve"> </w:t>
      </w:r>
    </w:p>
    <w:p w:rsidR="00080F3E" w:rsidRPr="00B076E0" w:rsidRDefault="00080F3E" w:rsidP="00943A6F">
      <w:pPr>
        <w:pStyle w:val="cadrejaune"/>
        <w:ind w:left="284" w:right="-342"/>
        <w:rPr>
          <w:lang w:val="en-US"/>
        </w:rPr>
      </w:pPr>
    </w:p>
    <w:p w:rsidR="00080F3E" w:rsidRPr="00B076E0" w:rsidRDefault="00C47C27" w:rsidP="00943A6F">
      <w:pPr>
        <w:pStyle w:val="cadrejaune"/>
        <w:ind w:left="284" w:right="-342"/>
        <w:rPr>
          <w:lang w:val="en-US"/>
        </w:rPr>
      </w:pPr>
      <w:bookmarkStart w:id="1797" w:name="_Toc402888430"/>
      <w:r w:rsidRPr="00B076E0">
        <w:rPr>
          <w:lang w:val="en-US"/>
        </w:rPr>
        <w:t>host name            : lx-robert</w:t>
      </w:r>
      <w:bookmarkEnd w:id="1797"/>
      <w:r w:rsidRPr="00B076E0">
        <w:rPr>
          <w:lang w:val="en-US"/>
        </w:rPr>
        <w:t xml:space="preserve"> </w:t>
      </w:r>
    </w:p>
    <w:p w:rsidR="00080F3E" w:rsidRPr="00B076E0" w:rsidRDefault="00C47C27" w:rsidP="00943A6F">
      <w:pPr>
        <w:pStyle w:val="cadrejaune"/>
        <w:ind w:left="284" w:right="-342"/>
        <w:rPr>
          <w:lang w:val="en-US"/>
        </w:rPr>
      </w:pPr>
      <w:bookmarkStart w:id="1798" w:name="_Toc402888431"/>
      <w:r w:rsidRPr="00B076E0">
        <w:rPr>
          <w:lang w:val="en-US"/>
        </w:rPr>
        <w:t>kernel name/release  : Linux 3.5.0-49-generic</w:t>
      </w:r>
      <w:bookmarkEnd w:id="1798"/>
      <w:r w:rsidRPr="00B076E0">
        <w:rPr>
          <w:lang w:val="en-US"/>
        </w:rPr>
        <w:t xml:space="preserve"> </w:t>
      </w:r>
    </w:p>
    <w:p w:rsidR="00080F3E" w:rsidRPr="00B076E0" w:rsidRDefault="00C47C27" w:rsidP="00943A6F">
      <w:pPr>
        <w:pStyle w:val="cadrejaune"/>
        <w:ind w:left="284" w:right="-342"/>
        <w:rPr>
          <w:lang w:val="en-US"/>
        </w:rPr>
      </w:pPr>
      <w:bookmarkStart w:id="1799" w:name="_Toc402888432"/>
      <w:r w:rsidRPr="00B076E0">
        <w:rPr>
          <w:lang w:val="en-US"/>
        </w:rPr>
        <w:t>Starting directory   : /data/CACTUS_HOME/RCL/RCL_V2p2</w:t>
      </w:r>
      <w:bookmarkEnd w:id="1799"/>
      <w:r w:rsidRPr="00B076E0">
        <w:rPr>
          <w:lang w:val="en-US"/>
        </w:rPr>
        <w:t xml:space="preserve"> </w:t>
      </w:r>
    </w:p>
    <w:p w:rsidR="00080F3E" w:rsidRPr="00B076E0" w:rsidRDefault="00C47C27" w:rsidP="00943A6F">
      <w:pPr>
        <w:pStyle w:val="cadrejaune"/>
        <w:ind w:left="284" w:right="-342"/>
        <w:rPr>
          <w:lang w:val="en-US"/>
        </w:rPr>
      </w:pPr>
      <w:r w:rsidRPr="00B076E0">
        <w:rPr>
          <w:lang w:val="en-US"/>
        </w:rPr>
        <w:t xml:space="preserve"> </w:t>
      </w:r>
    </w:p>
    <w:p w:rsidR="00080F3E" w:rsidRPr="00B076E0" w:rsidRDefault="00C47C27" w:rsidP="00943A6F">
      <w:pPr>
        <w:pStyle w:val="cadrejaune"/>
        <w:ind w:left="284" w:right="-342"/>
        <w:rPr>
          <w:lang w:val="en-US"/>
        </w:rPr>
      </w:pPr>
      <w:bookmarkStart w:id="1800" w:name="_Toc402888433"/>
      <w:r w:rsidRPr="00B076E0">
        <w:rPr>
          <w:lang w:val="en-US"/>
        </w:rPr>
        <w:t>Total number of directories  :     13</w:t>
      </w:r>
      <w:bookmarkEnd w:id="1800"/>
      <w:r w:rsidRPr="00B076E0">
        <w:rPr>
          <w:lang w:val="en-US"/>
        </w:rPr>
        <w:t xml:space="preserve"> </w:t>
      </w:r>
    </w:p>
    <w:p w:rsidR="00080F3E" w:rsidRPr="00B076E0" w:rsidRDefault="00C47C27" w:rsidP="00943A6F">
      <w:pPr>
        <w:pStyle w:val="cadrejaune"/>
        <w:ind w:left="284" w:right="-342"/>
        <w:rPr>
          <w:lang w:val="en-US"/>
        </w:rPr>
      </w:pPr>
      <w:bookmarkStart w:id="1801" w:name="_Toc402888434"/>
      <w:r w:rsidRPr="00B076E0">
        <w:rPr>
          <w:lang w:val="en-US"/>
        </w:rPr>
        <w:t>Total number of files        :    498</w:t>
      </w:r>
      <w:bookmarkEnd w:id="1801"/>
      <w:r w:rsidRPr="00B076E0">
        <w:rPr>
          <w:lang w:val="en-US"/>
        </w:rPr>
        <w:t xml:space="preserve"> </w:t>
      </w:r>
    </w:p>
    <w:p w:rsidR="00080F3E" w:rsidRPr="00B076E0" w:rsidRDefault="00C47C27" w:rsidP="00943A6F">
      <w:pPr>
        <w:pStyle w:val="cadrejaune"/>
        <w:ind w:left="284" w:right="-342"/>
        <w:rPr>
          <w:lang w:val="en-US"/>
        </w:rPr>
      </w:pPr>
      <w:bookmarkStart w:id="1802" w:name="_Toc402888435"/>
      <w:r w:rsidRPr="00B076E0">
        <w:rPr>
          <w:lang w:val="en-US"/>
        </w:rPr>
        <w:t>-------------------------------------------------------------------------------</w:t>
      </w:r>
      <w:bookmarkEnd w:id="1802"/>
      <w:r w:rsidRPr="00B076E0">
        <w:rPr>
          <w:lang w:val="en-US"/>
        </w:rPr>
        <w:t xml:space="preserve"> </w:t>
      </w:r>
    </w:p>
    <w:p w:rsidR="00080F3E" w:rsidRPr="00B076E0" w:rsidRDefault="00C47C27" w:rsidP="00943A6F">
      <w:pPr>
        <w:pStyle w:val="cadrejaune"/>
        <w:ind w:left="284" w:right="-342"/>
        <w:rPr>
          <w:lang w:val="en-US"/>
        </w:rPr>
      </w:pPr>
      <w:r w:rsidRPr="00B076E0">
        <w:rPr>
          <w:lang w:val="en-US"/>
        </w:rPr>
        <w:t xml:space="preserve"> </w:t>
      </w:r>
    </w:p>
    <w:p w:rsidR="00080F3E" w:rsidRPr="00B076E0" w:rsidRDefault="00C47C27" w:rsidP="00943A6F">
      <w:pPr>
        <w:pStyle w:val="cadrejaune"/>
        <w:ind w:left="284" w:right="-342"/>
        <w:rPr>
          <w:lang w:val="en-US"/>
        </w:rPr>
      </w:pPr>
      <w:bookmarkStart w:id="1803" w:name="_Toc402888436"/>
      <w:r w:rsidRPr="00B076E0">
        <w:rPr>
          <w:lang w:val="en-US"/>
        </w:rPr>
        <w:t>nb. of directories considered:     13</w:t>
      </w:r>
      <w:bookmarkEnd w:id="1803"/>
      <w:r w:rsidRPr="00B076E0">
        <w:rPr>
          <w:lang w:val="en-US"/>
        </w:rPr>
        <w:t xml:space="preserve"> </w:t>
      </w:r>
    </w:p>
    <w:p w:rsidR="00080F3E" w:rsidRPr="00B076E0" w:rsidRDefault="00C47C27" w:rsidP="00943A6F">
      <w:pPr>
        <w:pStyle w:val="cadrejaune"/>
        <w:ind w:left="284" w:right="-342"/>
        <w:rPr>
          <w:lang w:val="en-US"/>
        </w:rPr>
      </w:pPr>
      <w:bookmarkStart w:id="1804" w:name="_Toc402888437"/>
      <w:r w:rsidRPr="00B076E0">
        <w:rPr>
          <w:lang w:val="en-US"/>
        </w:rPr>
        <w:t>Maximum number of levels     :      2</w:t>
      </w:r>
      <w:bookmarkEnd w:id="1804"/>
      <w:r w:rsidRPr="00B076E0">
        <w:rPr>
          <w:lang w:val="en-US"/>
        </w:rPr>
        <w:t xml:space="preserve"> </w:t>
      </w:r>
    </w:p>
    <w:p w:rsidR="00666623" w:rsidRPr="00B076E0" w:rsidRDefault="00C47C27" w:rsidP="00943A6F">
      <w:pPr>
        <w:pStyle w:val="cadrejaune"/>
        <w:ind w:left="284" w:right="-342"/>
        <w:rPr>
          <w:lang w:val="en-US"/>
        </w:rPr>
      </w:pPr>
      <w:r w:rsidRPr="00B076E0">
        <w:rPr>
          <w:lang w:val="en-US"/>
        </w:rPr>
        <w:t xml:space="preserve"> </w:t>
      </w:r>
    </w:p>
    <w:p w:rsidR="00080F3E" w:rsidRPr="00B076E0" w:rsidRDefault="00080F3E" w:rsidP="00943A6F">
      <w:pPr>
        <w:pStyle w:val="cadrejaune"/>
        <w:ind w:left="284" w:right="-342"/>
        <w:rPr>
          <w:lang w:val="en-US"/>
        </w:rPr>
      </w:pPr>
    </w:p>
    <w:p w:rsidR="00080F3E" w:rsidRPr="00B076E0" w:rsidRDefault="00C47C27" w:rsidP="00943A6F">
      <w:pPr>
        <w:pStyle w:val="cadrejaune"/>
        <w:ind w:left="284" w:right="-342"/>
        <w:rPr>
          <w:lang w:val="en-US"/>
        </w:rPr>
      </w:pPr>
      <w:bookmarkStart w:id="1805" w:name="_Toc402888438"/>
      <w:r w:rsidRPr="00B076E0">
        <w:rPr>
          <w:lang w:val="en-US"/>
        </w:rPr>
        <w:t>Moctets, nb files, nb dir</w:t>
      </w:r>
      <w:bookmarkEnd w:id="1805"/>
      <w:r w:rsidRPr="00B076E0">
        <w:rPr>
          <w:lang w:val="en-US"/>
        </w:rPr>
        <w:t xml:space="preserve"> </w:t>
      </w:r>
    </w:p>
    <w:p w:rsidR="00080F3E" w:rsidRPr="00B076E0" w:rsidRDefault="00C47C27" w:rsidP="00943A6F">
      <w:pPr>
        <w:pStyle w:val="cadrejaune"/>
        <w:ind w:left="284" w:right="-342"/>
        <w:rPr>
          <w:lang w:val="en-US"/>
        </w:rPr>
      </w:pPr>
      <w:bookmarkStart w:id="1806" w:name="_Toc402888439"/>
      <w:r w:rsidRPr="00B076E0">
        <w:rPr>
          <w:lang w:val="en-US"/>
        </w:rPr>
        <w:t>-------------------------</w:t>
      </w:r>
      <w:bookmarkEnd w:id="1806"/>
      <w:r w:rsidRPr="00B076E0">
        <w:rPr>
          <w:lang w:val="en-US"/>
        </w:rPr>
        <w:t xml:space="preserve"> </w:t>
      </w:r>
    </w:p>
    <w:p w:rsidR="00080F3E" w:rsidRPr="00B076E0" w:rsidRDefault="00C47C27" w:rsidP="00943A6F">
      <w:pPr>
        <w:pStyle w:val="cadrejaune"/>
        <w:ind w:left="284" w:right="-342"/>
        <w:rPr>
          <w:lang w:val="en-US"/>
        </w:rPr>
      </w:pPr>
      <w:r w:rsidRPr="00B076E0">
        <w:rPr>
          <w:lang w:val="en-US"/>
        </w:rPr>
        <w:t xml:space="preserve"> </w:t>
      </w:r>
    </w:p>
    <w:p w:rsidR="00080F3E" w:rsidRPr="00B076E0" w:rsidRDefault="00C47C27" w:rsidP="00943A6F">
      <w:pPr>
        <w:pStyle w:val="cadrejaune"/>
        <w:ind w:left="284" w:right="-342"/>
        <w:rPr>
          <w:lang w:val="en-US"/>
        </w:rPr>
      </w:pPr>
      <w:r w:rsidRPr="00B076E0">
        <w:rPr>
          <w:lang w:val="en-US"/>
        </w:rPr>
        <w:t xml:space="preserve"> </w:t>
      </w:r>
      <w:bookmarkStart w:id="1807" w:name="_Toc402888440"/>
      <w:r w:rsidRPr="00B076E0">
        <w:rPr>
          <w:lang w:val="en-US"/>
        </w:rPr>
        <w:t>1002.526  498  12._</w:t>
      </w:r>
      <w:bookmarkEnd w:id="1807"/>
      <w:r w:rsidRPr="00B076E0">
        <w:rPr>
          <w:lang w:val="en-US"/>
        </w:rPr>
        <w:t xml:space="preserve"> </w:t>
      </w:r>
    </w:p>
    <w:p w:rsidR="00080F3E" w:rsidRPr="00B076E0" w:rsidRDefault="00C47C27" w:rsidP="00943A6F">
      <w:pPr>
        <w:pStyle w:val="cadrejaune"/>
        <w:ind w:left="284" w:right="-342"/>
        <w:rPr>
          <w:lang w:val="en-US"/>
        </w:rPr>
      </w:pPr>
      <w:r w:rsidRPr="00B076E0">
        <w:rPr>
          <w:lang w:val="en-US"/>
        </w:rPr>
        <w:t xml:space="preserve">    </w:t>
      </w:r>
      <w:bookmarkStart w:id="1808" w:name="_Toc402888441"/>
      <w:r w:rsidRPr="00B076E0">
        <w:rPr>
          <w:lang w:val="en-US"/>
        </w:rPr>
        <w:t>1.906   74   0  │_src</w:t>
      </w:r>
      <w:bookmarkEnd w:id="1808"/>
      <w:r w:rsidRPr="00B076E0">
        <w:rPr>
          <w:lang w:val="en-US"/>
        </w:rPr>
        <w:t xml:space="preserve"> </w:t>
      </w:r>
    </w:p>
    <w:p w:rsidR="00080F3E" w:rsidRPr="00B076E0" w:rsidRDefault="00C47C27" w:rsidP="00943A6F">
      <w:pPr>
        <w:pStyle w:val="cadrejaune"/>
        <w:ind w:left="284" w:right="-342"/>
        <w:rPr>
          <w:lang w:val="en-US"/>
        </w:rPr>
      </w:pPr>
      <w:r w:rsidRPr="00B076E0">
        <w:rPr>
          <w:lang w:val="en-US"/>
        </w:rPr>
        <w:t xml:space="preserve">    </w:t>
      </w:r>
      <w:bookmarkStart w:id="1809" w:name="_Toc402888442"/>
      <w:r w:rsidRPr="00B076E0">
        <w:rPr>
          <w:lang w:val="en-US"/>
        </w:rPr>
        <w:t>0.026    3   0  │_mod</w:t>
      </w:r>
      <w:bookmarkEnd w:id="1809"/>
      <w:r w:rsidRPr="00B076E0">
        <w:rPr>
          <w:lang w:val="en-US"/>
        </w:rPr>
        <w:t xml:space="preserve"> </w:t>
      </w:r>
    </w:p>
    <w:p w:rsidR="00080F3E" w:rsidRPr="00B076E0" w:rsidRDefault="00C47C27" w:rsidP="00943A6F">
      <w:pPr>
        <w:pStyle w:val="cadrejaune"/>
        <w:ind w:left="284" w:right="-342"/>
        <w:rPr>
          <w:lang w:val="en-US"/>
        </w:rPr>
      </w:pPr>
      <w:r w:rsidRPr="00B076E0">
        <w:rPr>
          <w:lang w:val="en-US"/>
        </w:rPr>
        <w:t xml:space="preserve">   </w:t>
      </w:r>
      <w:bookmarkStart w:id="1810" w:name="_Toc402888443"/>
      <w:r w:rsidRPr="00B076E0">
        <w:rPr>
          <w:lang w:val="en-US"/>
        </w:rPr>
        <w:t>14.254   32   0  │_obj</w:t>
      </w:r>
      <w:bookmarkEnd w:id="1810"/>
      <w:r w:rsidRPr="00B076E0">
        <w:rPr>
          <w:lang w:val="en-US"/>
        </w:rPr>
        <w:t xml:space="preserve"> </w:t>
      </w:r>
    </w:p>
    <w:p w:rsidR="00080F3E" w:rsidRPr="00B076E0" w:rsidRDefault="00C47C27" w:rsidP="00943A6F">
      <w:pPr>
        <w:pStyle w:val="cadrejaune"/>
        <w:ind w:left="284" w:right="-342"/>
        <w:rPr>
          <w:lang w:val="en-US"/>
        </w:rPr>
      </w:pPr>
      <w:r w:rsidRPr="00B076E0">
        <w:rPr>
          <w:lang w:val="en-US"/>
        </w:rPr>
        <w:t xml:space="preserve">  </w:t>
      </w:r>
      <w:bookmarkStart w:id="1811" w:name="_Toc402888444"/>
      <w:r w:rsidRPr="00B076E0">
        <w:rPr>
          <w:lang w:val="en-US"/>
        </w:rPr>
        <w:t>933.794   54   1  │_test______</w:t>
      </w:r>
      <w:bookmarkEnd w:id="1811"/>
      <w:r w:rsidRPr="00B076E0">
        <w:rPr>
          <w:lang w:val="en-US"/>
        </w:rPr>
        <w:t xml:space="preserve"> </w:t>
      </w:r>
    </w:p>
    <w:p w:rsidR="00080F3E" w:rsidRPr="00B076E0" w:rsidRDefault="00C47C27" w:rsidP="00943A6F">
      <w:pPr>
        <w:pStyle w:val="cadrejaune"/>
        <w:ind w:left="284" w:right="-342"/>
        <w:rPr>
          <w:lang w:val="en-US"/>
        </w:rPr>
      </w:pPr>
      <w:r w:rsidRPr="00B076E0">
        <w:rPr>
          <w:lang w:val="en-US"/>
        </w:rPr>
        <w:t xml:space="preserve">  </w:t>
      </w:r>
      <w:bookmarkStart w:id="1812" w:name="_Toc402888445"/>
      <w:r w:rsidRPr="00B076E0">
        <w:rPr>
          <w:lang w:val="en-US"/>
        </w:rPr>
        <w:t>784.821   50   0  │           │_test_doc</w:t>
      </w:r>
      <w:bookmarkEnd w:id="1812"/>
      <w:r w:rsidRPr="00B076E0">
        <w:rPr>
          <w:lang w:val="en-US"/>
        </w:rPr>
        <w:t xml:space="preserve"> </w:t>
      </w:r>
    </w:p>
    <w:p w:rsidR="00080F3E" w:rsidRPr="00B076E0" w:rsidRDefault="00C47C27" w:rsidP="00943A6F">
      <w:pPr>
        <w:pStyle w:val="cadrejaune"/>
        <w:ind w:left="284" w:right="-342"/>
        <w:rPr>
          <w:lang w:val="en-US"/>
        </w:rPr>
      </w:pPr>
      <w:r w:rsidRPr="00B076E0">
        <w:rPr>
          <w:lang w:val="en-US"/>
        </w:rPr>
        <w:t xml:space="preserve">    </w:t>
      </w:r>
      <w:bookmarkStart w:id="1813" w:name="_Toc402888446"/>
      <w:r w:rsidRPr="00B076E0">
        <w:rPr>
          <w:lang w:val="en-US"/>
        </w:rPr>
        <w:t>0.495   28   0  │_pro</w:t>
      </w:r>
      <w:bookmarkEnd w:id="1813"/>
      <w:r w:rsidRPr="00B076E0">
        <w:rPr>
          <w:lang w:val="en-US"/>
        </w:rPr>
        <w:t xml:space="preserve"> </w:t>
      </w:r>
    </w:p>
    <w:p w:rsidR="00080F3E" w:rsidRPr="00B076E0" w:rsidRDefault="00C47C27" w:rsidP="00943A6F">
      <w:pPr>
        <w:pStyle w:val="cadrejaune"/>
        <w:ind w:left="284" w:right="-342"/>
        <w:rPr>
          <w:lang w:val="en-US"/>
        </w:rPr>
      </w:pPr>
      <w:r w:rsidRPr="00B076E0">
        <w:rPr>
          <w:lang w:val="en-US"/>
        </w:rPr>
        <w:t xml:space="preserve">   </w:t>
      </w:r>
      <w:bookmarkStart w:id="1814" w:name="_Toc402888447"/>
      <w:r w:rsidRPr="00B076E0">
        <w:rPr>
          <w:lang w:val="en-US"/>
        </w:rPr>
        <w:t>46.800   31   0  │_bin</w:t>
      </w:r>
      <w:bookmarkEnd w:id="1814"/>
      <w:r w:rsidRPr="00B076E0">
        <w:rPr>
          <w:lang w:val="en-US"/>
        </w:rPr>
        <w:t xml:space="preserve"> </w:t>
      </w:r>
    </w:p>
    <w:p w:rsidR="00080F3E" w:rsidRPr="00B076E0" w:rsidRDefault="00C47C27" w:rsidP="00943A6F">
      <w:pPr>
        <w:pStyle w:val="cadrejaune"/>
        <w:ind w:left="284" w:right="-342"/>
        <w:rPr>
          <w:lang w:val="en-US"/>
        </w:rPr>
      </w:pPr>
      <w:r w:rsidRPr="00B076E0">
        <w:rPr>
          <w:lang w:val="en-US"/>
        </w:rPr>
        <w:t xml:space="preserve">    </w:t>
      </w:r>
      <w:bookmarkStart w:id="1815" w:name="_Toc402888448"/>
      <w:r w:rsidRPr="00B076E0">
        <w:rPr>
          <w:lang w:val="en-US"/>
        </w:rPr>
        <w:t>0.409  141   0  │_bash</w:t>
      </w:r>
      <w:bookmarkEnd w:id="1815"/>
      <w:r w:rsidRPr="00B076E0">
        <w:rPr>
          <w:lang w:val="en-US"/>
        </w:rPr>
        <w:t xml:space="preserve"> </w:t>
      </w:r>
    </w:p>
    <w:p w:rsidR="00080F3E" w:rsidRPr="00B076E0" w:rsidRDefault="00C47C27" w:rsidP="00943A6F">
      <w:pPr>
        <w:pStyle w:val="cadrejaune"/>
        <w:ind w:left="284" w:right="-342"/>
        <w:rPr>
          <w:lang w:val="en-US"/>
        </w:rPr>
      </w:pPr>
      <w:r w:rsidRPr="00B076E0">
        <w:rPr>
          <w:lang w:val="en-US"/>
        </w:rPr>
        <w:t xml:space="preserve">    </w:t>
      </w:r>
      <w:bookmarkStart w:id="1816" w:name="_Toc402888449"/>
      <w:r w:rsidRPr="00B076E0">
        <w:rPr>
          <w:lang w:val="en-US"/>
        </w:rPr>
        <w:t>1.380   34   0  │_gainantset</w:t>
      </w:r>
      <w:bookmarkEnd w:id="1816"/>
      <w:r w:rsidRPr="00B076E0">
        <w:rPr>
          <w:lang w:val="en-US"/>
        </w:rPr>
        <w:t xml:space="preserve"> </w:t>
      </w:r>
    </w:p>
    <w:p w:rsidR="00080F3E" w:rsidRPr="00B076E0" w:rsidRDefault="00C47C27" w:rsidP="00943A6F">
      <w:pPr>
        <w:pStyle w:val="cadrejaune"/>
        <w:ind w:left="284" w:right="-342"/>
        <w:rPr>
          <w:lang w:val="en-US"/>
        </w:rPr>
      </w:pPr>
      <w:r w:rsidRPr="00B076E0">
        <w:rPr>
          <w:lang w:val="en-US"/>
        </w:rPr>
        <w:t xml:space="preserve">    </w:t>
      </w:r>
      <w:bookmarkStart w:id="1817" w:name="_Toc402888450"/>
      <w:r w:rsidRPr="00B076E0">
        <w:rPr>
          <w:lang w:val="en-US"/>
        </w:rPr>
        <w:t>3.253   74   2  │_doc_______</w:t>
      </w:r>
      <w:bookmarkEnd w:id="1817"/>
      <w:r w:rsidRPr="00B076E0">
        <w:rPr>
          <w:lang w:val="en-US"/>
        </w:rPr>
        <w:t xml:space="preserve"> </w:t>
      </w:r>
    </w:p>
    <w:p w:rsidR="00080F3E" w:rsidRPr="00B076E0" w:rsidRDefault="00C47C27" w:rsidP="00943A6F">
      <w:pPr>
        <w:pStyle w:val="cadrejaune"/>
        <w:ind w:left="284" w:right="-342"/>
        <w:rPr>
          <w:lang w:val="en-US"/>
        </w:rPr>
      </w:pPr>
      <w:r w:rsidRPr="00B076E0">
        <w:rPr>
          <w:lang w:val="en-US"/>
        </w:rPr>
        <w:t xml:space="preserve">    </w:t>
      </w:r>
      <w:bookmarkStart w:id="1818" w:name="_Toc402888451"/>
      <w:r w:rsidRPr="00B076E0">
        <w:rPr>
          <w:lang w:val="en-US"/>
        </w:rPr>
        <w:t>2.716   22   0              │_doc_user</w:t>
      </w:r>
      <w:bookmarkEnd w:id="1818"/>
      <w:r w:rsidRPr="00B076E0">
        <w:rPr>
          <w:lang w:val="en-US"/>
        </w:rPr>
        <w:t xml:space="preserve"> </w:t>
      </w:r>
    </w:p>
    <w:p w:rsidR="00080F3E" w:rsidRPr="00B076E0" w:rsidRDefault="00C47C27" w:rsidP="00943A6F">
      <w:pPr>
        <w:pStyle w:val="cadrejaune"/>
        <w:ind w:left="284" w:right="-342"/>
        <w:rPr>
          <w:lang w:val="en-US"/>
        </w:rPr>
      </w:pPr>
      <w:r w:rsidRPr="00B076E0">
        <w:rPr>
          <w:lang w:val="en-US"/>
        </w:rPr>
        <w:t xml:space="preserve">    </w:t>
      </w:r>
      <w:bookmarkStart w:id="1819" w:name="_Toc402888452"/>
      <w:r w:rsidRPr="00B076E0">
        <w:rPr>
          <w:lang w:val="en-US"/>
        </w:rPr>
        <w:t>0.350   45   0              │_doc_dev</w:t>
      </w:r>
      <w:bookmarkEnd w:id="1819"/>
      <w:r w:rsidRPr="00B076E0">
        <w:rPr>
          <w:lang w:val="en-US"/>
        </w:rPr>
        <w:t xml:space="preserve"> </w:t>
      </w:r>
    </w:p>
    <w:p w:rsidR="00080F3E" w:rsidRPr="00B076E0" w:rsidRDefault="00080F3E" w:rsidP="00943A6F">
      <w:pPr>
        <w:pStyle w:val="cadrejaune"/>
        <w:ind w:left="284" w:right="-342"/>
        <w:rPr>
          <w:lang w:val="en-US"/>
        </w:rPr>
      </w:pPr>
    </w:p>
    <w:p w:rsidR="00080F3E" w:rsidRPr="00666623" w:rsidRDefault="00C47C27" w:rsidP="00943A6F">
      <w:pPr>
        <w:pStyle w:val="cadrejaune"/>
        <w:ind w:left="284" w:right="-342"/>
      </w:pPr>
      <w:bookmarkStart w:id="1820" w:name="_Toc402888453"/>
      <w:r w:rsidRPr="00666623">
        <w:t>-------------------------------------------------------------------------------</w:t>
      </w:r>
      <w:bookmarkEnd w:id="1820"/>
      <w:r w:rsidRPr="00666623">
        <w:t xml:space="preserve"> </w:t>
      </w:r>
    </w:p>
    <w:p w:rsidR="00080F3E" w:rsidRPr="00666623" w:rsidRDefault="00C47C27" w:rsidP="00943A6F">
      <w:pPr>
        <w:pStyle w:val="cadrejaune"/>
        <w:ind w:left="284" w:right="-342"/>
      </w:pPr>
      <w:r w:rsidRPr="00666623">
        <w:t xml:space="preserve">               </w:t>
      </w:r>
    </w:p>
    <w:p w:rsidR="00080F3E" w:rsidRPr="00666623" w:rsidRDefault="00C47C27" w:rsidP="00943A6F">
      <w:pPr>
        <w:pStyle w:val="cadrejaune"/>
        <w:ind w:left="284" w:right="-342"/>
      </w:pPr>
      <w:bookmarkStart w:id="1821" w:name="_Toc402888454"/>
      <w:r w:rsidRPr="00666623">
        <w:t>Used disk space (ko)</w:t>
      </w:r>
      <w:bookmarkEnd w:id="1821"/>
      <w:r w:rsidRPr="00666623">
        <w:t xml:space="preserve"> </w:t>
      </w:r>
    </w:p>
    <w:p w:rsidR="00080F3E" w:rsidRPr="00666623" w:rsidRDefault="00C47C27" w:rsidP="00943A6F">
      <w:pPr>
        <w:pStyle w:val="cadrejaune"/>
        <w:ind w:left="284" w:right="-342"/>
      </w:pPr>
      <w:bookmarkStart w:id="1822" w:name="_Toc402888455"/>
      <w:r w:rsidRPr="00666623">
        <w:t>---------------</w:t>
      </w:r>
      <w:bookmarkEnd w:id="1822"/>
      <w:r w:rsidRPr="00666623">
        <w:t xml:space="preserve"> </w:t>
      </w:r>
    </w:p>
    <w:p w:rsidR="00080F3E" w:rsidRPr="00666623" w:rsidRDefault="00C47C27" w:rsidP="00943A6F">
      <w:pPr>
        <w:pStyle w:val="cadrejaune"/>
        <w:ind w:left="284" w:right="-342"/>
      </w:pPr>
      <w:r w:rsidRPr="00666623">
        <w:t xml:space="preserve">               </w:t>
      </w:r>
    </w:p>
    <w:p w:rsidR="00080F3E" w:rsidRPr="00666623" w:rsidRDefault="00C47C27" w:rsidP="00943A6F">
      <w:pPr>
        <w:pStyle w:val="cadrejaune"/>
        <w:ind w:left="284" w:right="-342"/>
      </w:pPr>
      <w:bookmarkStart w:id="1823" w:name="_Toc402888456"/>
      <w:r w:rsidRPr="00666623">
        <w:t>Sys. de fichiers   1K-blocs    Utilisé Disponible Uti% Monté sur</w:t>
      </w:r>
      <w:bookmarkEnd w:id="1823"/>
      <w:r w:rsidRPr="00666623">
        <w:t xml:space="preserve"> </w:t>
      </w:r>
    </w:p>
    <w:p w:rsidR="00080F3E" w:rsidRPr="00B076E0" w:rsidRDefault="00C47C27" w:rsidP="00943A6F">
      <w:pPr>
        <w:pStyle w:val="cadrejaune"/>
        <w:ind w:left="284" w:right="-342"/>
        <w:rPr>
          <w:lang w:val="en-US"/>
        </w:rPr>
      </w:pPr>
      <w:r w:rsidRPr="00B076E0">
        <w:rPr>
          <w:lang w:val="en-US"/>
        </w:rPr>
        <w:t>/</w:t>
      </w:r>
      <w:bookmarkStart w:id="1824" w:name="_Toc402888457"/>
      <w:r w:rsidRPr="00B076E0">
        <w:rPr>
          <w:lang w:val="en-US"/>
        </w:rPr>
        <w:t>dev/sda2          96121612   14985404   76253420  17% /</w:t>
      </w:r>
      <w:bookmarkEnd w:id="1824"/>
      <w:r w:rsidRPr="00B076E0">
        <w:rPr>
          <w:lang w:val="en-US"/>
        </w:rPr>
        <w:t xml:space="preserve"> </w:t>
      </w:r>
    </w:p>
    <w:p w:rsidR="00080F3E" w:rsidRPr="00B076E0" w:rsidRDefault="00C47C27" w:rsidP="00943A6F">
      <w:pPr>
        <w:pStyle w:val="cadrejaune"/>
        <w:ind w:left="284" w:right="-342"/>
        <w:rPr>
          <w:lang w:val="en-US"/>
        </w:rPr>
      </w:pPr>
      <w:bookmarkStart w:id="1825" w:name="_Toc402888458"/>
      <w:r w:rsidRPr="00B076E0">
        <w:rPr>
          <w:lang w:val="en-US"/>
        </w:rPr>
        <w:t>udev               16428612          4   16428608   1% /dev</w:t>
      </w:r>
      <w:bookmarkEnd w:id="1825"/>
      <w:r w:rsidRPr="00B076E0">
        <w:rPr>
          <w:lang w:val="en-US"/>
        </w:rPr>
        <w:t xml:space="preserve"> </w:t>
      </w:r>
    </w:p>
    <w:p w:rsidR="00080F3E" w:rsidRPr="00B076E0" w:rsidRDefault="00C47C27" w:rsidP="00943A6F">
      <w:pPr>
        <w:pStyle w:val="cadrejaune"/>
        <w:ind w:left="284" w:right="-342"/>
        <w:rPr>
          <w:lang w:val="en-US"/>
        </w:rPr>
      </w:pPr>
      <w:bookmarkStart w:id="1826" w:name="_Toc402888459"/>
      <w:r w:rsidRPr="00B076E0">
        <w:rPr>
          <w:lang w:val="en-US"/>
        </w:rPr>
        <w:t>tmpfs               3287592       1304    3286288   1% /run</w:t>
      </w:r>
      <w:bookmarkEnd w:id="1826"/>
      <w:r w:rsidRPr="00B076E0">
        <w:rPr>
          <w:lang w:val="en-US"/>
        </w:rPr>
        <w:t xml:space="preserve"> </w:t>
      </w:r>
    </w:p>
    <w:p w:rsidR="00080F3E" w:rsidRPr="00B076E0" w:rsidRDefault="00C47C27" w:rsidP="00943A6F">
      <w:pPr>
        <w:pStyle w:val="cadrejaune"/>
        <w:ind w:left="284" w:right="-342"/>
        <w:rPr>
          <w:lang w:val="en-US"/>
        </w:rPr>
      </w:pPr>
      <w:bookmarkStart w:id="1827" w:name="_Toc402888460"/>
      <w:r w:rsidRPr="00B076E0">
        <w:rPr>
          <w:lang w:val="en-US"/>
        </w:rPr>
        <w:t>none                   5120          0       5120   0% /run/lock</w:t>
      </w:r>
      <w:bookmarkEnd w:id="1827"/>
      <w:r w:rsidRPr="00B076E0">
        <w:rPr>
          <w:lang w:val="en-US"/>
        </w:rPr>
        <w:t xml:space="preserve"> </w:t>
      </w:r>
    </w:p>
    <w:p w:rsidR="00080F3E" w:rsidRPr="00B076E0" w:rsidRDefault="00C47C27" w:rsidP="00943A6F">
      <w:pPr>
        <w:pStyle w:val="cadrejaune"/>
        <w:ind w:left="284" w:right="-342"/>
        <w:rPr>
          <w:lang w:val="en-US"/>
        </w:rPr>
      </w:pPr>
      <w:bookmarkStart w:id="1828" w:name="_Toc402888461"/>
      <w:r w:rsidRPr="00B076E0">
        <w:rPr>
          <w:lang w:val="en-US"/>
        </w:rPr>
        <w:t>none               16437956        432   16437524   1% /run/shm</w:t>
      </w:r>
      <w:bookmarkEnd w:id="1828"/>
      <w:r w:rsidRPr="00B076E0">
        <w:rPr>
          <w:lang w:val="en-US"/>
        </w:rPr>
        <w:t xml:space="preserve"> </w:t>
      </w:r>
    </w:p>
    <w:p w:rsidR="00080F3E" w:rsidRPr="00B076E0" w:rsidRDefault="00C47C27" w:rsidP="00FC62B2">
      <w:pPr>
        <w:pStyle w:val="cadrejaune"/>
        <w:ind w:left="284" w:right="-342"/>
        <w:rPr>
          <w:lang w:val="en-US"/>
        </w:rPr>
      </w:pPr>
      <w:r w:rsidRPr="00B076E0">
        <w:rPr>
          <w:lang w:val="en-US"/>
        </w:rPr>
        <w:t>/</w:t>
      </w:r>
      <w:bookmarkStart w:id="1829" w:name="_Toc402888462"/>
      <w:r w:rsidRPr="00B076E0">
        <w:rPr>
          <w:lang w:val="en-US"/>
        </w:rPr>
        <w:t>dev/sda1            193784        128     193656   1% /boot/efi</w:t>
      </w:r>
      <w:bookmarkEnd w:id="1829"/>
      <w:r w:rsidRPr="00B076E0">
        <w:rPr>
          <w:lang w:val="en-US"/>
        </w:rPr>
        <w:t xml:space="preserve"> </w:t>
      </w:r>
    </w:p>
    <w:p w:rsidR="00080F3E" w:rsidRPr="00B076E0" w:rsidRDefault="00080F3E" w:rsidP="00FC62B2">
      <w:pPr>
        <w:pStyle w:val="cadrejaune"/>
        <w:ind w:left="284" w:right="-342"/>
        <w:rPr>
          <w:lang w:val="en-US"/>
        </w:rPr>
      </w:pPr>
    </w:p>
    <w:p w:rsidR="00080F3E" w:rsidRPr="00B076E0" w:rsidRDefault="00C47C27" w:rsidP="00FC62B2">
      <w:pPr>
        <w:pStyle w:val="cadrejaune"/>
        <w:ind w:left="284" w:right="-342"/>
        <w:rPr>
          <w:lang w:val="en-US"/>
        </w:rPr>
      </w:pPr>
      <w:r w:rsidRPr="00B076E0">
        <w:rPr>
          <w:lang w:val="en-US"/>
        </w:rPr>
        <w:t>/</w:t>
      </w:r>
      <w:bookmarkStart w:id="1830" w:name="_Toc402888463"/>
      <w:r w:rsidRPr="00B076E0">
        <w:rPr>
          <w:lang w:val="en-US"/>
        </w:rPr>
        <w:t>dev/sda3         119250172   44927916   68264632  40% /home</w:t>
      </w:r>
      <w:bookmarkEnd w:id="1830"/>
      <w:r w:rsidRPr="00B076E0">
        <w:rPr>
          <w:lang w:val="en-US"/>
        </w:rPr>
        <w:t xml:space="preserve"> </w:t>
      </w:r>
    </w:p>
    <w:p w:rsidR="00080F3E" w:rsidRPr="00B076E0" w:rsidRDefault="00C47C27" w:rsidP="00FC62B2">
      <w:pPr>
        <w:pStyle w:val="cadrejaune"/>
        <w:ind w:left="284" w:right="-342"/>
        <w:rPr>
          <w:lang w:val="en-US"/>
        </w:rPr>
      </w:pPr>
      <w:r w:rsidRPr="00B076E0">
        <w:rPr>
          <w:lang w:val="en-US"/>
        </w:rPr>
        <w:t>/</w:t>
      </w:r>
      <w:bookmarkStart w:id="1831" w:name="_Toc402888464"/>
      <w:r w:rsidRPr="00B076E0">
        <w:rPr>
          <w:lang w:val="en-US"/>
        </w:rPr>
        <w:t>dev/sdb1        5813205592 3726274024 1793963020  68% /data</w:t>
      </w:r>
      <w:bookmarkEnd w:id="1831"/>
      <w:r w:rsidRPr="00B076E0">
        <w:rPr>
          <w:lang w:val="en-US"/>
        </w:rPr>
        <w:t xml:space="preserve"> </w:t>
      </w:r>
    </w:p>
    <w:p w:rsidR="00080F3E" w:rsidRPr="00B076E0" w:rsidRDefault="00080F3E" w:rsidP="00FC62B2">
      <w:pPr>
        <w:pStyle w:val="cadrejaune"/>
        <w:ind w:left="284" w:right="-342"/>
        <w:rPr>
          <w:lang w:val="en-US"/>
        </w:rPr>
      </w:pPr>
    </w:p>
    <w:p w:rsidR="00080F3E" w:rsidRPr="00B076E0" w:rsidRDefault="00C47C27" w:rsidP="00FC62B2">
      <w:pPr>
        <w:pStyle w:val="cadrejaune"/>
        <w:ind w:left="284" w:right="-342"/>
        <w:rPr>
          <w:lang w:val="en-US"/>
        </w:rPr>
      </w:pPr>
      <w:bookmarkStart w:id="1832" w:name="_Toc402888465"/>
      <w:r w:rsidRPr="00B076E0">
        <w:rPr>
          <w:lang w:val="en-US"/>
        </w:rPr>
        <w:t>----------------------------------------------</w:t>
      </w:r>
      <w:bookmarkEnd w:id="1832"/>
      <w:r w:rsidRPr="00B076E0">
        <w:rPr>
          <w:lang w:val="en-US"/>
        </w:rPr>
        <w:t xml:space="preserve"> </w:t>
      </w:r>
    </w:p>
    <w:p w:rsidR="00080F3E" w:rsidRPr="00B076E0" w:rsidRDefault="00C47C27" w:rsidP="00FC62B2">
      <w:pPr>
        <w:pStyle w:val="cadrejaune"/>
        <w:ind w:left="284" w:right="-342"/>
        <w:rPr>
          <w:lang w:val="en-US"/>
        </w:rPr>
      </w:pPr>
      <w:bookmarkStart w:id="1833" w:name="_Toc402888466"/>
      <w:r w:rsidRPr="00B076E0">
        <w:rPr>
          <w:lang w:val="en-US"/>
        </w:rPr>
        <w:t>copy of results are in dir_properties_tree.txt</w:t>
      </w:r>
      <w:bookmarkEnd w:id="1833"/>
      <w:r w:rsidRPr="00B076E0">
        <w:rPr>
          <w:lang w:val="en-US"/>
        </w:rPr>
        <w:t xml:space="preserve"> </w:t>
      </w:r>
    </w:p>
    <w:p w:rsidR="00080F3E" w:rsidRPr="00666623" w:rsidRDefault="00C47C27" w:rsidP="00FC62B2">
      <w:pPr>
        <w:pStyle w:val="cadrejaune"/>
        <w:ind w:left="284" w:right="-342"/>
      </w:pPr>
      <w:bookmarkStart w:id="1834" w:name="_Toc402888467"/>
      <w:r w:rsidRPr="00666623">
        <w:t>----------------------------------------------</w:t>
      </w:r>
      <w:bookmarkEnd w:id="1834"/>
      <w:r w:rsidRPr="00666623">
        <w:t xml:space="preserve"> </w:t>
      </w:r>
    </w:p>
    <w:p w:rsidR="00080F3E" w:rsidRPr="005C102E" w:rsidRDefault="00C47C27" w:rsidP="00893CFD">
      <w:pPr>
        <w:rPr>
          <w:sz w:val="8"/>
        </w:rPr>
      </w:pPr>
      <w:r w:rsidRPr="005C102E">
        <w:rPr>
          <w:sz w:val="8"/>
        </w:rPr>
        <w:t xml:space="preserve"> </w:t>
      </w:r>
    </w:p>
    <w:p w:rsidR="005C102E" w:rsidRDefault="009732F1" w:rsidP="005E5EDC">
      <w:pPr>
        <w:pStyle w:val="Lgende"/>
        <w:rPr>
          <w:lang w:bidi="ar-SA"/>
        </w:rPr>
      </w:pPr>
      <w:bookmarkStart w:id="1835" w:name="_Toc416973681"/>
      <w:r>
        <w:t xml:space="preserve">Table </w:t>
      </w:r>
      <w:fldSimple w:instr=" SEQ Table \* ARABIC ">
        <w:r w:rsidR="003E62A6">
          <w:rPr>
            <w:noProof/>
          </w:rPr>
          <w:t>27</w:t>
        </w:r>
      </w:fldSimple>
      <w:r>
        <w:rPr>
          <w:lang w:bidi="ar-SA"/>
        </w:rPr>
        <w:t>:</w:t>
      </w:r>
      <w:r>
        <w:rPr>
          <w:lang w:bidi="ar-SA"/>
        </w:rPr>
        <w:tab/>
      </w:r>
      <w:r w:rsidR="005C102E" w:rsidRPr="00B9258E">
        <w:rPr>
          <w:lang w:bidi="ar-SA"/>
        </w:rPr>
        <w:t xml:space="preserve">Exemple de résultat de la commande </w:t>
      </w:r>
      <w:r w:rsidR="005C102E" w:rsidRPr="00CA01AD">
        <w:t>RCL_</w:t>
      </w:r>
      <w:r w:rsidR="005C102E">
        <w:t>dir_properties_pretty_tree</w:t>
      </w:r>
      <w:bookmarkEnd w:id="1835"/>
    </w:p>
    <w:p w:rsidR="00B46E06" w:rsidRDefault="00B46E06" w:rsidP="000C5D32"/>
    <w:p w:rsidR="00080F3E" w:rsidRDefault="00C47C27" w:rsidP="002868AB">
      <w:pPr>
        <w:pStyle w:val="Titre3"/>
      </w:pPr>
      <w:r>
        <w:t xml:space="preserve">   </w:t>
      </w:r>
      <w:bookmarkStart w:id="1836" w:name="_Toc402888468"/>
      <w:bookmarkStart w:id="1837" w:name="_Toc409634075"/>
      <w:bookmarkStart w:id="1838" w:name="_Toc416973921"/>
      <w:r>
        <w:t>RCL_</w:t>
      </w:r>
      <w:bookmarkEnd w:id="1836"/>
      <w:bookmarkEnd w:id="1837"/>
      <w:r w:rsidR="00C848E5">
        <w:t>check_dir</w:t>
      </w:r>
      <w:r w:rsidR="000378E7">
        <w:t>name</w:t>
      </w:r>
      <w:r w:rsidR="00C848E5">
        <w:t>_tree</w:t>
      </w:r>
      <w:bookmarkEnd w:id="1838"/>
      <w:r>
        <w:t xml:space="preserve"> </w:t>
      </w:r>
    </w:p>
    <w:p w:rsidR="00080F3E" w:rsidRPr="00B076E0" w:rsidRDefault="009F729C" w:rsidP="000C5D32">
      <w:pPr>
        <w:pStyle w:val="RCLdesc"/>
        <w:rPr>
          <w:lang w:val="en-US"/>
        </w:rPr>
      </w:pPr>
      <w:bookmarkStart w:id="1839" w:name="_Toc402888469"/>
      <w:r>
        <w:rPr>
          <w:lang w:val="en-US"/>
        </w:rPr>
        <w:t>S</w:t>
      </w:r>
      <w:r w:rsidR="00C47C27" w:rsidRPr="00B076E0">
        <w:rPr>
          <w:lang w:val="en-US"/>
        </w:rPr>
        <w:t xml:space="preserve">earch </w:t>
      </w:r>
      <w:r w:rsidR="00C848E5">
        <w:rPr>
          <w:lang w:val="en-US"/>
        </w:rPr>
        <w:t>in a tree</w:t>
      </w:r>
      <w:r w:rsidR="00C47C27" w:rsidRPr="00B076E0">
        <w:rPr>
          <w:lang w:val="en-US"/>
        </w:rPr>
        <w:t xml:space="preserve"> </w:t>
      </w:r>
      <w:r w:rsidR="00C848E5">
        <w:rPr>
          <w:lang w:val="en-US"/>
        </w:rPr>
        <w:t>directories having a character blank in the name</w:t>
      </w:r>
      <w:bookmarkEnd w:id="1839"/>
      <w:r w:rsidR="00C848E5">
        <w:rPr>
          <w:lang w:val="en-US"/>
        </w:rPr>
        <w:t>, and propose to replace blank by “_”</w:t>
      </w:r>
    </w:p>
    <w:p w:rsidR="00080F3E" w:rsidRPr="00B076E0" w:rsidRDefault="00C47C27" w:rsidP="000C5D32">
      <w:pPr>
        <w:pStyle w:val="listeargs"/>
        <w:rPr>
          <w:lang w:val="en-US"/>
        </w:rPr>
      </w:pPr>
      <w:bookmarkStart w:id="1840" w:name="_Toc402888470"/>
      <w:r w:rsidRPr="00B076E0">
        <w:rPr>
          <w:lang w:val="en-US"/>
        </w:rPr>
        <w:t>Usage :</w:t>
      </w:r>
      <w:r w:rsidRPr="00B076E0">
        <w:rPr>
          <w:lang w:val="en-US"/>
        </w:rPr>
        <w:tab/>
        <w:t>RCL_</w:t>
      </w:r>
      <w:bookmarkEnd w:id="1840"/>
      <w:r w:rsidR="00C848E5">
        <w:rPr>
          <w:lang w:val="en-US"/>
        </w:rPr>
        <w:t>check_dirname_tree</w:t>
      </w:r>
      <w:r w:rsidRPr="00B076E0">
        <w:rPr>
          <w:lang w:val="en-US"/>
        </w:rPr>
        <w:t xml:space="preserve"> </w:t>
      </w:r>
    </w:p>
    <w:p w:rsidR="00080F3E" w:rsidRDefault="00C47C27" w:rsidP="00C848E5">
      <w:pPr>
        <w:pStyle w:val="listeargs"/>
        <w:rPr>
          <w:lang w:val="en-US"/>
        </w:rPr>
      </w:pPr>
      <w:r w:rsidRPr="00B076E0">
        <w:rPr>
          <w:lang w:val="en-US"/>
        </w:rPr>
        <w:t xml:space="preserve">    </w:t>
      </w:r>
      <w:r w:rsidRPr="00B076E0">
        <w:rPr>
          <w:lang w:val="en-US"/>
        </w:rPr>
        <w:tab/>
      </w:r>
      <w:r w:rsidRPr="00B076E0">
        <w:rPr>
          <w:lang w:val="en-US"/>
        </w:rPr>
        <w:tab/>
      </w:r>
      <w:r w:rsidRPr="00B076E0">
        <w:rPr>
          <w:lang w:val="en-US"/>
        </w:rPr>
        <w:tab/>
        <w:t xml:space="preserve"> </w:t>
      </w:r>
      <w:bookmarkStart w:id="1841" w:name="_Toc402888472"/>
      <w:r w:rsidRPr="00B076E0">
        <w:rPr>
          <w:lang w:val="en-US"/>
        </w:rPr>
        <w:t xml:space="preserve"> </w:t>
      </w:r>
      <w:bookmarkEnd w:id="1841"/>
    </w:p>
    <w:p w:rsidR="00C848E5" w:rsidRDefault="00C848E5" w:rsidP="00C848E5">
      <w:pPr>
        <w:pStyle w:val="Titre3"/>
      </w:pPr>
      <w:r>
        <w:t xml:space="preserve">   </w:t>
      </w:r>
      <w:bookmarkStart w:id="1842" w:name="_Toc416973922"/>
      <w:r>
        <w:t>RCL_search_duplicates</w:t>
      </w:r>
      <w:bookmarkEnd w:id="1842"/>
      <w:r>
        <w:t xml:space="preserve"> </w:t>
      </w:r>
    </w:p>
    <w:p w:rsidR="00C848E5" w:rsidRPr="00B076E0" w:rsidRDefault="00C848E5" w:rsidP="00C848E5">
      <w:pPr>
        <w:pStyle w:val="RCLdesc"/>
        <w:rPr>
          <w:lang w:val="en-US"/>
        </w:rPr>
      </w:pPr>
      <w:r>
        <w:rPr>
          <w:lang w:val="en-US"/>
        </w:rPr>
        <w:t>S</w:t>
      </w:r>
      <w:r w:rsidRPr="00B076E0">
        <w:rPr>
          <w:lang w:val="en-US"/>
        </w:rPr>
        <w:t>earch and list duplicate files in a tree .</w:t>
      </w:r>
    </w:p>
    <w:p w:rsidR="00C848E5" w:rsidRPr="00B076E0" w:rsidRDefault="00C848E5" w:rsidP="00C848E5">
      <w:pPr>
        <w:pStyle w:val="listeargs"/>
        <w:rPr>
          <w:lang w:val="en-US"/>
        </w:rPr>
      </w:pPr>
      <w:r w:rsidRPr="00B076E0">
        <w:rPr>
          <w:lang w:val="en-US"/>
        </w:rPr>
        <w:t>Usage :</w:t>
      </w:r>
      <w:r w:rsidRPr="00B076E0">
        <w:rPr>
          <w:lang w:val="en-US"/>
        </w:rPr>
        <w:tab/>
        <w:t xml:space="preserve">RCL_search_duplicates   mode (I or B) </w:t>
      </w:r>
    </w:p>
    <w:p w:rsidR="00C848E5" w:rsidRPr="00B076E0" w:rsidRDefault="00C848E5" w:rsidP="00C848E5">
      <w:pPr>
        <w:pStyle w:val="listeargs"/>
        <w:rPr>
          <w:lang w:val="en-US"/>
        </w:rPr>
      </w:pPr>
      <w:r w:rsidRPr="00B076E0">
        <w:rPr>
          <w:lang w:val="en-US"/>
        </w:rPr>
        <w:t xml:space="preserve">    </w:t>
      </w:r>
      <w:r w:rsidRPr="00B076E0">
        <w:rPr>
          <w:lang w:val="en-US"/>
        </w:rPr>
        <w:tab/>
      </w:r>
      <w:r w:rsidRPr="00B076E0">
        <w:rPr>
          <w:lang w:val="en-US"/>
        </w:rPr>
        <w:tab/>
      </w:r>
      <w:r w:rsidRPr="00B076E0">
        <w:rPr>
          <w:lang w:val="en-US"/>
        </w:rPr>
        <w:tab/>
        <w:t xml:space="preserve">I :  interactive run (stop at each duplicate found) </w:t>
      </w:r>
    </w:p>
    <w:p w:rsidR="00C848E5" w:rsidRDefault="00C848E5" w:rsidP="00C848E5">
      <w:pPr>
        <w:pStyle w:val="listeargs"/>
        <w:rPr>
          <w:lang w:val="en-US"/>
        </w:rPr>
      </w:pPr>
      <w:r w:rsidRPr="00B076E0">
        <w:rPr>
          <w:lang w:val="en-US"/>
        </w:rPr>
        <w:t xml:space="preserve">    </w:t>
      </w:r>
      <w:r w:rsidRPr="00B076E0">
        <w:rPr>
          <w:lang w:val="en-US"/>
        </w:rPr>
        <w:tab/>
      </w:r>
      <w:r w:rsidRPr="00B076E0">
        <w:rPr>
          <w:lang w:val="en-US"/>
        </w:rPr>
        <w:tab/>
      </w:r>
      <w:r w:rsidRPr="00B076E0">
        <w:rPr>
          <w:lang w:val="en-US"/>
        </w:rPr>
        <w:tab/>
        <w:t>B :  batch use (a dulicates.txt file will be created</w:t>
      </w:r>
    </w:p>
    <w:p w:rsidR="000378E7" w:rsidRDefault="000378E7">
      <w:pPr>
        <w:tabs>
          <w:tab w:val="clear" w:pos="709"/>
        </w:tabs>
        <w:suppressAutoHyphens w:val="0"/>
        <w:ind w:right="0"/>
        <w:rPr>
          <w:sz w:val="18"/>
          <w:szCs w:val="18"/>
          <w:lang w:val="en-US"/>
        </w:rPr>
      </w:pPr>
      <w:r>
        <w:rPr>
          <w:lang w:val="en-US"/>
        </w:rPr>
        <w:br w:type="page"/>
      </w:r>
    </w:p>
    <w:p w:rsidR="00080F3E" w:rsidRDefault="00C47C27" w:rsidP="00260CFE">
      <w:pPr>
        <w:pStyle w:val="Titre2"/>
      </w:pPr>
      <w:bookmarkStart w:id="1843" w:name="_Toc402888473"/>
      <w:bookmarkStart w:id="1844" w:name="_Toc409634076"/>
      <w:bookmarkStart w:id="1845" w:name="_Toc416973923"/>
      <w:r>
        <w:t>Liste Alphabétique de toutes les  commandes</w:t>
      </w:r>
      <w:bookmarkEnd w:id="1843"/>
      <w:bookmarkEnd w:id="1844"/>
      <w:bookmarkEnd w:id="1845"/>
    </w:p>
    <w:p w:rsidR="00080F3E" w:rsidRDefault="00080F3E" w:rsidP="008A3315">
      <w:pPr>
        <w:pStyle w:val="normal2"/>
      </w:pPr>
    </w:p>
    <w:p w:rsidR="00080F3E" w:rsidRDefault="00C47C27" w:rsidP="000C5D32">
      <w:bookmarkStart w:id="1846" w:name="_Toc402888474"/>
      <w:r>
        <w:t xml:space="preserve">La liste alphabétique des commandes RFF disponibles est donnée </w:t>
      </w:r>
      <w:r w:rsidR="008A3315">
        <w:t xml:space="preserve">dans la </w:t>
      </w:r>
      <w:r w:rsidR="0088630C">
        <w:fldChar w:fldCharType="begin"/>
      </w:r>
      <w:r w:rsidR="008A3315">
        <w:instrText xml:space="preserve"> REF _Ref415668943 \h </w:instrText>
      </w:r>
      <w:r w:rsidR="0088630C">
        <w:fldChar w:fldCharType="separate"/>
      </w:r>
      <w:r w:rsidR="003E62A6">
        <w:t xml:space="preserve">Table </w:t>
      </w:r>
      <w:r w:rsidR="003E62A6">
        <w:rPr>
          <w:noProof/>
        </w:rPr>
        <w:t>28</w:t>
      </w:r>
      <w:r w:rsidR="0088630C">
        <w:fldChar w:fldCharType="end"/>
      </w:r>
      <w:r w:rsidR="008A3315">
        <w:t xml:space="preserve"> </w:t>
      </w:r>
      <w:r>
        <w:t xml:space="preserve">ci-dessous pour la version V2.2. Elle peut être </w:t>
      </w:r>
      <w:r w:rsidR="00B4440B">
        <w:t>obtenue</w:t>
      </w:r>
      <w:r>
        <w:t xml:space="preserve"> par la commande </w:t>
      </w:r>
      <w:r w:rsidRPr="008A3315">
        <w:rPr>
          <w:rFonts w:ascii="DejaVu Sans Mono" w:hAnsi="DejaVu Sans Mono" w:cs="DejaVu Sans Mono"/>
          <w:b/>
          <w:sz w:val="18"/>
        </w:rPr>
        <w:t>RCL_list</w:t>
      </w:r>
      <w:r>
        <w:t>. Cette commande génère un fichier RCL_list.txt.</w:t>
      </w:r>
      <w:bookmarkEnd w:id="1846"/>
      <w:r w:rsidR="008A3315">
        <w:t xml:space="preserve"> Les commandes en rouge ont été ajoutées depuis la version précédente.</w:t>
      </w:r>
    </w:p>
    <w:p w:rsidR="00080F3E" w:rsidRPr="00DE7725" w:rsidRDefault="00080F3E" w:rsidP="000C5D32">
      <w:pPr>
        <w:rPr>
          <w:sz w:val="8"/>
        </w:rPr>
      </w:pPr>
    </w:p>
    <w:p w:rsidR="00893CFD" w:rsidRPr="00DE7725" w:rsidRDefault="00893CFD" w:rsidP="000C663F">
      <w:pPr>
        <w:pStyle w:val="Corpsdetexte"/>
        <w:ind w:right="-213"/>
        <w:rPr>
          <w:sz w:val="4"/>
        </w:rPr>
        <w:sectPr w:rsidR="00893CFD" w:rsidRPr="00DE7725" w:rsidSect="00385F63">
          <w:headerReference w:type="default" r:id="rId22"/>
          <w:footerReference w:type="default" r:id="rId23"/>
          <w:type w:val="oddPage"/>
          <w:pgSz w:w="11906" w:h="16838" w:code="9"/>
          <w:pgMar w:top="1639" w:right="1701" w:bottom="1939" w:left="1701" w:header="561" w:footer="561" w:gutter="567"/>
          <w:cols w:space="720"/>
          <w:formProt w:val="0"/>
          <w:docGrid w:linePitch="360" w:charSpace="8192"/>
        </w:sectPr>
      </w:pPr>
      <w:bookmarkStart w:id="1847" w:name="_Toc402888475"/>
    </w:p>
    <w:p w:rsidR="00DA6795" w:rsidRPr="00DA6795" w:rsidRDefault="009277EE" w:rsidP="00DA6795">
      <w:pPr>
        <w:pStyle w:val="Corpsdetexte"/>
        <w:pBdr>
          <w:top w:val="single" w:sz="4" w:space="1" w:color="auto"/>
          <w:left w:val="single" w:sz="4" w:space="0" w:color="auto"/>
          <w:bottom w:val="single" w:sz="4" w:space="1" w:color="auto"/>
          <w:right w:val="single" w:sz="4" w:space="1" w:color="auto"/>
        </w:pBdr>
        <w:shd w:val="clear" w:color="auto" w:fill="FFFFCC"/>
        <w:ind w:left="-142" w:right="-143"/>
        <w:rPr>
          <w:color w:val="FF0000"/>
          <w:lang w:val="en-US"/>
        </w:rPr>
      </w:pPr>
      <w:r>
        <w:rPr>
          <w:color w:val="FF0000"/>
          <w:lang w:val="en-US"/>
        </w:rPr>
        <w:t>RCL_check_dir</w:t>
      </w:r>
      <w:r w:rsidR="00DA6795" w:rsidRPr="00DA6795">
        <w:rPr>
          <w:color w:val="FF0000"/>
          <w:lang w:val="en-US"/>
        </w:rPr>
        <w:t>name_tree</w:t>
      </w:r>
    </w:p>
    <w:p w:rsidR="00DE7725" w:rsidRDefault="00C47C27" w:rsidP="00DA6795">
      <w:pPr>
        <w:pStyle w:val="Corpsdetexte"/>
        <w:pBdr>
          <w:top w:val="single" w:sz="4" w:space="1" w:color="auto"/>
          <w:left w:val="single" w:sz="4" w:space="0" w:color="auto"/>
          <w:bottom w:val="single" w:sz="4" w:space="1" w:color="auto"/>
          <w:right w:val="single" w:sz="4" w:space="1" w:color="auto"/>
        </w:pBdr>
        <w:shd w:val="clear" w:color="auto" w:fill="FFFFCC"/>
        <w:ind w:left="-142" w:right="-143"/>
        <w:rPr>
          <w:lang w:val="en-US"/>
        </w:rPr>
      </w:pPr>
      <w:r w:rsidRPr="00B076E0">
        <w:rPr>
          <w:lang w:val="en-US"/>
        </w:rPr>
        <w:t>RCL_check_rff</w:t>
      </w:r>
      <w:bookmarkEnd w:id="1847"/>
      <w:r w:rsidRPr="00B076E0">
        <w:rPr>
          <w:lang w:val="en-US"/>
        </w:rPr>
        <w:t xml:space="preserve"> </w:t>
      </w:r>
      <w:bookmarkStart w:id="1848" w:name="_Toc402888476"/>
    </w:p>
    <w:p w:rsidR="00080F3E" w:rsidRPr="00B076E0" w:rsidRDefault="00C47C27" w:rsidP="00DA6795">
      <w:pPr>
        <w:pStyle w:val="Corpsdetexte"/>
        <w:pBdr>
          <w:top w:val="single" w:sz="4" w:space="1" w:color="auto"/>
          <w:left w:val="single" w:sz="4" w:space="0" w:color="auto"/>
          <w:bottom w:val="single" w:sz="4" w:space="1" w:color="auto"/>
          <w:right w:val="single" w:sz="4" w:space="1" w:color="auto"/>
        </w:pBdr>
        <w:shd w:val="clear" w:color="auto" w:fill="FFFFCC"/>
        <w:ind w:left="-142" w:right="-143"/>
        <w:rPr>
          <w:lang w:val="en-US"/>
        </w:rPr>
      </w:pPr>
      <w:r w:rsidRPr="00B076E0">
        <w:rPr>
          <w:lang w:val="en-US"/>
        </w:rPr>
        <w:t>RCL_check_rff_dir</w:t>
      </w:r>
      <w:bookmarkEnd w:id="1848"/>
      <w:r w:rsidRPr="00B076E0">
        <w:rPr>
          <w:lang w:val="en-US"/>
        </w:rPr>
        <w:t xml:space="preserve"> </w:t>
      </w:r>
    </w:p>
    <w:p w:rsidR="00080F3E" w:rsidRPr="00B076E0" w:rsidRDefault="00C47C27" w:rsidP="00DA6795">
      <w:pPr>
        <w:pStyle w:val="Corpsdetexte"/>
        <w:pBdr>
          <w:top w:val="single" w:sz="4" w:space="1" w:color="auto"/>
          <w:left w:val="single" w:sz="4" w:space="0" w:color="auto"/>
          <w:bottom w:val="single" w:sz="4" w:space="1" w:color="auto"/>
          <w:right w:val="single" w:sz="4" w:space="1" w:color="auto"/>
        </w:pBdr>
        <w:shd w:val="clear" w:color="auto" w:fill="FFFFCC"/>
        <w:ind w:left="-142" w:right="-143"/>
        <w:rPr>
          <w:lang w:val="en-US"/>
        </w:rPr>
      </w:pPr>
      <w:bookmarkStart w:id="1849" w:name="_Toc402888477"/>
      <w:r w:rsidRPr="00B076E0">
        <w:rPr>
          <w:lang w:val="en-US"/>
        </w:rPr>
        <w:t>RCL_clean_rff</w:t>
      </w:r>
      <w:bookmarkEnd w:id="1849"/>
      <w:r w:rsidRPr="00B076E0">
        <w:rPr>
          <w:lang w:val="en-US"/>
        </w:rPr>
        <w:t xml:space="preserve"> </w:t>
      </w:r>
    </w:p>
    <w:p w:rsidR="00080F3E" w:rsidRPr="000B0422" w:rsidRDefault="00C47C27" w:rsidP="00DA6795">
      <w:pPr>
        <w:pStyle w:val="Corpsdetexte"/>
        <w:pBdr>
          <w:top w:val="single" w:sz="4" w:space="1" w:color="auto"/>
          <w:left w:val="single" w:sz="4" w:space="0" w:color="auto"/>
          <w:bottom w:val="single" w:sz="4" w:space="1" w:color="auto"/>
          <w:right w:val="single" w:sz="4" w:space="1" w:color="auto"/>
        </w:pBdr>
        <w:shd w:val="clear" w:color="auto" w:fill="FFFFCC"/>
        <w:ind w:left="-142" w:right="-143"/>
      </w:pPr>
      <w:bookmarkStart w:id="1850" w:name="_Toc402888478"/>
      <w:r w:rsidRPr="000B0422">
        <w:t>RCL_compare_versions</w:t>
      </w:r>
      <w:bookmarkEnd w:id="1850"/>
      <w:r w:rsidRPr="000B0422">
        <w:t xml:space="preserve"> </w:t>
      </w:r>
    </w:p>
    <w:p w:rsidR="00080F3E" w:rsidRPr="000B0422" w:rsidRDefault="00C47C27" w:rsidP="00DA6795">
      <w:pPr>
        <w:pStyle w:val="Corpsdetexte"/>
        <w:pBdr>
          <w:top w:val="single" w:sz="4" w:space="1" w:color="auto"/>
          <w:left w:val="single" w:sz="4" w:space="0" w:color="auto"/>
          <w:bottom w:val="single" w:sz="4" w:space="1" w:color="auto"/>
          <w:right w:val="single" w:sz="4" w:space="1" w:color="auto"/>
        </w:pBdr>
        <w:shd w:val="clear" w:color="auto" w:fill="FFFFCC"/>
        <w:ind w:left="-142" w:right="-143"/>
      </w:pPr>
      <w:bookmarkStart w:id="1851" w:name="_Toc402888479"/>
      <w:r w:rsidRPr="000B0422">
        <w:t>RCL_compare_versions_long</w:t>
      </w:r>
      <w:bookmarkEnd w:id="1851"/>
      <w:r w:rsidRPr="000B0422">
        <w:t xml:space="preserve"> </w:t>
      </w:r>
    </w:p>
    <w:p w:rsidR="00080F3E" w:rsidRPr="002A3F97" w:rsidRDefault="00C47C27" w:rsidP="00DA6795">
      <w:pPr>
        <w:pStyle w:val="Corpsdetexte"/>
        <w:pBdr>
          <w:top w:val="single" w:sz="4" w:space="1" w:color="auto"/>
          <w:left w:val="single" w:sz="4" w:space="0" w:color="auto"/>
          <w:bottom w:val="single" w:sz="4" w:space="1" w:color="auto"/>
          <w:right w:val="single" w:sz="4" w:space="1" w:color="auto"/>
        </w:pBdr>
        <w:shd w:val="clear" w:color="auto" w:fill="FFFFCC"/>
        <w:ind w:left="-142" w:right="-143"/>
      </w:pPr>
      <w:bookmarkStart w:id="1852" w:name="_Toc402888480"/>
      <w:r w:rsidRPr="002A3F97">
        <w:t>RCL_copy_rff</w:t>
      </w:r>
      <w:bookmarkEnd w:id="1852"/>
      <w:r w:rsidRPr="002A3F97">
        <w:t xml:space="preserve"> </w:t>
      </w:r>
    </w:p>
    <w:p w:rsidR="00080F3E" w:rsidRPr="000B0422" w:rsidRDefault="00C47C27" w:rsidP="00DA6795">
      <w:pPr>
        <w:pStyle w:val="Corpsdetexte"/>
        <w:pBdr>
          <w:top w:val="single" w:sz="4" w:space="1" w:color="auto"/>
          <w:left w:val="single" w:sz="4" w:space="0" w:color="auto"/>
          <w:bottom w:val="single" w:sz="4" w:space="1" w:color="auto"/>
          <w:right w:val="single" w:sz="4" w:space="1" w:color="auto"/>
        </w:pBdr>
        <w:shd w:val="clear" w:color="auto" w:fill="FFFFCC"/>
        <w:ind w:left="-142" w:right="-143"/>
      </w:pPr>
      <w:bookmarkStart w:id="1853" w:name="_Toc402888481"/>
      <w:r w:rsidRPr="000B0422">
        <w:t>RCL_current_date</w:t>
      </w:r>
      <w:bookmarkEnd w:id="1853"/>
      <w:r w:rsidRPr="000B0422">
        <w:t xml:space="preserve"> </w:t>
      </w:r>
    </w:p>
    <w:p w:rsidR="00833EBF" w:rsidRPr="000B0422" w:rsidRDefault="00833EBF" w:rsidP="00DA6795">
      <w:pPr>
        <w:pStyle w:val="Corpsdetexte"/>
        <w:pBdr>
          <w:top w:val="single" w:sz="4" w:space="1" w:color="auto"/>
          <w:left w:val="single" w:sz="4" w:space="0" w:color="auto"/>
          <w:bottom w:val="single" w:sz="4" w:space="1" w:color="auto"/>
          <w:right w:val="single" w:sz="4" w:space="1" w:color="auto"/>
        </w:pBdr>
        <w:shd w:val="clear" w:color="auto" w:fill="FFFFCC"/>
        <w:ind w:left="-142" w:right="-143"/>
        <w:rPr>
          <w:sz w:val="8"/>
        </w:rPr>
      </w:pPr>
    </w:p>
    <w:p w:rsidR="00C37106" w:rsidRPr="00DA6795" w:rsidRDefault="00C47C27" w:rsidP="00DA6795">
      <w:pPr>
        <w:pStyle w:val="Corpsdetexte"/>
        <w:pBdr>
          <w:top w:val="single" w:sz="4" w:space="1" w:color="auto"/>
          <w:left w:val="single" w:sz="4" w:space="0" w:color="auto"/>
          <w:bottom w:val="single" w:sz="4" w:space="1" w:color="auto"/>
          <w:right w:val="single" w:sz="4" w:space="1" w:color="auto"/>
        </w:pBdr>
        <w:shd w:val="clear" w:color="auto" w:fill="FFFFCC"/>
        <w:ind w:left="-142" w:right="-143"/>
      </w:pPr>
      <w:bookmarkStart w:id="1854" w:name="_Toc402888482"/>
      <w:r w:rsidRPr="00DA6795">
        <w:t>RCL_decode_dati</w:t>
      </w:r>
      <w:bookmarkEnd w:id="1854"/>
      <w:r w:rsidR="00DA6795" w:rsidRPr="00DA6795">
        <w:t>m</w:t>
      </w:r>
    </w:p>
    <w:p w:rsidR="00080F3E" w:rsidRPr="002A3F97" w:rsidRDefault="00DA6795" w:rsidP="00DA6795">
      <w:pPr>
        <w:pStyle w:val="Corpsdetexte"/>
        <w:pBdr>
          <w:top w:val="single" w:sz="4" w:space="1" w:color="auto"/>
          <w:left w:val="single" w:sz="4" w:space="0" w:color="auto"/>
          <w:bottom w:val="single" w:sz="4" w:space="1" w:color="auto"/>
          <w:right w:val="single" w:sz="4" w:space="1" w:color="auto"/>
        </w:pBdr>
        <w:shd w:val="clear" w:color="auto" w:fill="FFFFCC"/>
        <w:ind w:left="-142" w:right="-143"/>
      </w:pPr>
      <w:r w:rsidRPr="002A3F97">
        <w:t>RCL_decode_datiso</w:t>
      </w:r>
      <w:r w:rsidR="00C47C27" w:rsidRPr="002A3F97">
        <w:t xml:space="preserve"> </w:t>
      </w:r>
    </w:p>
    <w:p w:rsidR="00080F3E" w:rsidRPr="002A3F97" w:rsidRDefault="00C47C27" w:rsidP="00DA6795">
      <w:pPr>
        <w:pStyle w:val="Corpsdetexte"/>
        <w:pBdr>
          <w:top w:val="single" w:sz="4" w:space="1" w:color="auto"/>
          <w:left w:val="single" w:sz="4" w:space="0" w:color="auto"/>
          <w:bottom w:val="single" w:sz="4" w:space="1" w:color="auto"/>
          <w:right w:val="single" w:sz="4" w:space="1" w:color="auto"/>
        </w:pBdr>
        <w:shd w:val="clear" w:color="auto" w:fill="FFFFCC"/>
        <w:ind w:left="-142" w:right="-143"/>
      </w:pPr>
      <w:bookmarkStart w:id="1855" w:name="_Toc402888483"/>
      <w:r w:rsidRPr="002A3F97">
        <w:t>RCL_diff_rff</w:t>
      </w:r>
      <w:bookmarkEnd w:id="1855"/>
      <w:r w:rsidRPr="002A3F97">
        <w:t xml:space="preserve"> </w:t>
      </w:r>
    </w:p>
    <w:p w:rsidR="00080F3E" w:rsidRPr="002A3F97" w:rsidRDefault="00C47C27" w:rsidP="00DA6795">
      <w:pPr>
        <w:pStyle w:val="Corpsdetexte"/>
        <w:pBdr>
          <w:top w:val="single" w:sz="4" w:space="1" w:color="auto"/>
          <w:left w:val="single" w:sz="4" w:space="0" w:color="auto"/>
          <w:bottom w:val="single" w:sz="4" w:space="1" w:color="auto"/>
          <w:right w:val="single" w:sz="4" w:space="1" w:color="auto"/>
        </w:pBdr>
        <w:shd w:val="clear" w:color="auto" w:fill="FFFFCC"/>
        <w:ind w:left="-142" w:right="-143"/>
      </w:pPr>
      <w:bookmarkStart w:id="1856" w:name="_Toc402888484"/>
      <w:r w:rsidRPr="002A3F97">
        <w:t>RCL_dir_properties</w:t>
      </w:r>
      <w:bookmarkEnd w:id="1856"/>
      <w:r w:rsidRPr="002A3F97">
        <w:t xml:space="preserve"> </w:t>
      </w:r>
    </w:p>
    <w:p w:rsidR="00080F3E" w:rsidRPr="002A3F97" w:rsidRDefault="00C47C27" w:rsidP="00DA6795">
      <w:pPr>
        <w:pStyle w:val="Corpsdetexte"/>
        <w:pBdr>
          <w:top w:val="single" w:sz="4" w:space="1" w:color="auto"/>
          <w:left w:val="single" w:sz="4" w:space="0" w:color="auto"/>
          <w:bottom w:val="single" w:sz="4" w:space="1" w:color="auto"/>
          <w:right w:val="single" w:sz="4" w:space="1" w:color="auto"/>
        </w:pBdr>
        <w:shd w:val="clear" w:color="auto" w:fill="FFFFCC"/>
        <w:ind w:left="-142" w:right="-143"/>
      </w:pPr>
      <w:bookmarkStart w:id="1857" w:name="_Toc402888485"/>
      <w:r w:rsidRPr="002A3F97">
        <w:t>RCL_dir_properties_pretty_tree</w:t>
      </w:r>
      <w:bookmarkEnd w:id="1857"/>
      <w:r w:rsidRPr="002A3F97">
        <w:t xml:space="preserve"> </w:t>
      </w:r>
    </w:p>
    <w:p w:rsidR="00080F3E" w:rsidRPr="00B076E0" w:rsidRDefault="00C47C27" w:rsidP="00DA6795">
      <w:pPr>
        <w:pStyle w:val="Corpsdetexte"/>
        <w:pBdr>
          <w:top w:val="single" w:sz="4" w:space="1" w:color="auto"/>
          <w:left w:val="single" w:sz="4" w:space="0" w:color="auto"/>
          <w:bottom w:val="single" w:sz="4" w:space="1" w:color="auto"/>
          <w:right w:val="single" w:sz="4" w:space="1" w:color="auto"/>
        </w:pBdr>
        <w:shd w:val="clear" w:color="auto" w:fill="FFFFCC"/>
        <w:ind w:left="-142" w:right="-143"/>
        <w:rPr>
          <w:lang w:val="en-US"/>
        </w:rPr>
      </w:pPr>
      <w:bookmarkStart w:id="1858" w:name="_Toc402888486"/>
      <w:r w:rsidRPr="00B076E0">
        <w:rPr>
          <w:lang w:val="en-US"/>
        </w:rPr>
        <w:t>RCL_dir_properties_tree</w:t>
      </w:r>
      <w:bookmarkEnd w:id="1858"/>
      <w:r w:rsidRPr="00B076E0">
        <w:rPr>
          <w:lang w:val="en-US"/>
        </w:rPr>
        <w:t xml:space="preserve"> </w:t>
      </w:r>
    </w:p>
    <w:p w:rsidR="00080F3E" w:rsidRPr="00B076E0" w:rsidRDefault="00C47C27" w:rsidP="00DA6795">
      <w:pPr>
        <w:pStyle w:val="Corpsdetexte"/>
        <w:pBdr>
          <w:top w:val="single" w:sz="4" w:space="1" w:color="auto"/>
          <w:left w:val="single" w:sz="4" w:space="0" w:color="auto"/>
          <w:bottom w:val="single" w:sz="4" w:space="1" w:color="auto"/>
          <w:right w:val="single" w:sz="4" w:space="1" w:color="auto"/>
        </w:pBdr>
        <w:shd w:val="clear" w:color="auto" w:fill="FFFFCC"/>
        <w:ind w:left="-142" w:right="-143"/>
        <w:rPr>
          <w:lang w:val="en-US"/>
        </w:rPr>
      </w:pPr>
      <w:bookmarkStart w:id="1859" w:name="_Toc402888487"/>
      <w:r w:rsidRPr="00B076E0">
        <w:rPr>
          <w:lang w:val="en-US"/>
        </w:rPr>
        <w:t>RCL_dir_size</w:t>
      </w:r>
      <w:bookmarkEnd w:id="1859"/>
      <w:r w:rsidRPr="00B076E0">
        <w:rPr>
          <w:lang w:val="en-US"/>
        </w:rPr>
        <w:t xml:space="preserve"> </w:t>
      </w:r>
    </w:p>
    <w:p w:rsidR="00080F3E" w:rsidRPr="00B076E0" w:rsidRDefault="00C47C27" w:rsidP="00DA6795">
      <w:pPr>
        <w:pStyle w:val="Corpsdetexte"/>
        <w:pBdr>
          <w:top w:val="single" w:sz="4" w:space="1" w:color="auto"/>
          <w:left w:val="single" w:sz="4" w:space="0" w:color="auto"/>
          <w:bottom w:val="single" w:sz="4" w:space="1" w:color="auto"/>
          <w:right w:val="single" w:sz="4" w:space="1" w:color="auto"/>
        </w:pBdr>
        <w:shd w:val="clear" w:color="auto" w:fill="FFFFCC"/>
        <w:ind w:left="-142" w:right="-143"/>
        <w:rPr>
          <w:lang w:val="en-US"/>
        </w:rPr>
      </w:pPr>
      <w:bookmarkStart w:id="1860" w:name="_Toc402888488"/>
      <w:r w:rsidRPr="00B076E0">
        <w:rPr>
          <w:lang w:val="en-US"/>
        </w:rPr>
        <w:t>RCL_dir_size_pretty_tree</w:t>
      </w:r>
      <w:bookmarkEnd w:id="1860"/>
      <w:r w:rsidRPr="00B076E0">
        <w:rPr>
          <w:lang w:val="en-US"/>
        </w:rPr>
        <w:t xml:space="preserve"> </w:t>
      </w:r>
    </w:p>
    <w:p w:rsidR="00080F3E" w:rsidRPr="00B076E0" w:rsidRDefault="00C47C27" w:rsidP="00DA6795">
      <w:pPr>
        <w:pStyle w:val="Corpsdetexte"/>
        <w:pBdr>
          <w:top w:val="single" w:sz="4" w:space="1" w:color="auto"/>
          <w:left w:val="single" w:sz="4" w:space="0" w:color="auto"/>
          <w:bottom w:val="single" w:sz="4" w:space="1" w:color="auto"/>
          <w:right w:val="single" w:sz="4" w:space="1" w:color="auto"/>
        </w:pBdr>
        <w:shd w:val="clear" w:color="auto" w:fill="FFFFCC"/>
        <w:ind w:left="-142" w:right="-143"/>
        <w:rPr>
          <w:lang w:val="en-US"/>
        </w:rPr>
      </w:pPr>
      <w:bookmarkStart w:id="1861" w:name="_Toc402888489"/>
      <w:r w:rsidRPr="00B076E0">
        <w:rPr>
          <w:lang w:val="en-US"/>
        </w:rPr>
        <w:t>RCL_dir_size_tree</w:t>
      </w:r>
      <w:bookmarkEnd w:id="1861"/>
      <w:r w:rsidRPr="00B076E0">
        <w:rPr>
          <w:lang w:val="en-US"/>
        </w:rPr>
        <w:t xml:space="preserve"> </w:t>
      </w:r>
    </w:p>
    <w:p w:rsidR="00DA6795" w:rsidRDefault="00C47C27" w:rsidP="00DA6795">
      <w:pPr>
        <w:pStyle w:val="Corpsdetexte"/>
        <w:pBdr>
          <w:top w:val="single" w:sz="4" w:space="1" w:color="auto"/>
          <w:left w:val="single" w:sz="4" w:space="0" w:color="auto"/>
          <w:bottom w:val="single" w:sz="4" w:space="1" w:color="auto"/>
          <w:right w:val="single" w:sz="4" w:space="1" w:color="auto"/>
        </w:pBdr>
        <w:shd w:val="clear" w:color="auto" w:fill="FFFFCC"/>
        <w:ind w:left="-142" w:right="-143"/>
        <w:rPr>
          <w:lang w:val="en-US"/>
        </w:rPr>
      </w:pPr>
      <w:bookmarkStart w:id="1862" w:name="_Toc402888490"/>
      <w:r w:rsidRPr="00B076E0">
        <w:rPr>
          <w:lang w:val="en-US"/>
        </w:rPr>
        <w:t>RCL_download_data_CLUFGM_oneday</w:t>
      </w:r>
      <w:bookmarkEnd w:id="1862"/>
    </w:p>
    <w:p w:rsidR="00080F3E" w:rsidRPr="00DA6795" w:rsidRDefault="00DA6795" w:rsidP="00DA6795">
      <w:pPr>
        <w:pStyle w:val="Corpsdetexte"/>
        <w:pBdr>
          <w:top w:val="single" w:sz="4" w:space="1" w:color="auto"/>
          <w:left w:val="single" w:sz="4" w:space="0" w:color="auto"/>
          <w:bottom w:val="single" w:sz="4" w:space="1" w:color="auto"/>
          <w:right w:val="single" w:sz="4" w:space="1" w:color="auto"/>
        </w:pBdr>
        <w:shd w:val="clear" w:color="auto" w:fill="FFFFCC"/>
        <w:ind w:left="-142" w:right="-143"/>
        <w:rPr>
          <w:color w:val="FF0000"/>
          <w:lang w:val="en-US"/>
        </w:rPr>
      </w:pPr>
      <w:r w:rsidRPr="00DA6795">
        <w:rPr>
          <w:color w:val="FF0000"/>
          <w:lang w:val="en-US"/>
        </w:rPr>
        <w:t>RCL_download_data_CLUFGM_oneday_t1t2</w:t>
      </w:r>
      <w:r w:rsidR="00C47C27" w:rsidRPr="00DA6795">
        <w:rPr>
          <w:color w:val="FF0000"/>
          <w:lang w:val="en-US"/>
        </w:rPr>
        <w:t xml:space="preserve"> </w:t>
      </w:r>
    </w:p>
    <w:p w:rsidR="00080F3E" w:rsidRPr="00B076E0" w:rsidRDefault="00C47C27" w:rsidP="00DA6795">
      <w:pPr>
        <w:pStyle w:val="Corpsdetexte"/>
        <w:pBdr>
          <w:top w:val="single" w:sz="4" w:space="1" w:color="auto"/>
          <w:left w:val="single" w:sz="4" w:space="0" w:color="auto"/>
          <w:bottom w:val="single" w:sz="4" w:space="1" w:color="auto"/>
          <w:right w:val="single" w:sz="4" w:space="1" w:color="auto"/>
        </w:pBdr>
        <w:shd w:val="clear" w:color="auto" w:fill="FFFFCC"/>
        <w:ind w:left="-142" w:right="-143"/>
        <w:rPr>
          <w:lang w:val="en-US"/>
        </w:rPr>
      </w:pPr>
      <w:bookmarkStart w:id="1863" w:name="_Toc402888491"/>
      <w:r w:rsidRPr="00B076E0">
        <w:rPr>
          <w:lang w:val="en-US"/>
        </w:rPr>
        <w:t>RCL_download_data_CLUFGM_onemonth</w:t>
      </w:r>
      <w:bookmarkEnd w:id="1863"/>
      <w:r w:rsidRPr="00B076E0">
        <w:rPr>
          <w:lang w:val="en-US"/>
        </w:rPr>
        <w:t xml:space="preserve"> </w:t>
      </w:r>
    </w:p>
    <w:p w:rsidR="00080F3E" w:rsidRPr="00B076E0" w:rsidRDefault="00C47C27" w:rsidP="00DA6795">
      <w:pPr>
        <w:pStyle w:val="Corpsdetexte"/>
        <w:pBdr>
          <w:top w:val="single" w:sz="4" w:space="1" w:color="auto"/>
          <w:left w:val="single" w:sz="4" w:space="0" w:color="auto"/>
          <w:bottom w:val="single" w:sz="4" w:space="1" w:color="auto"/>
          <w:right w:val="single" w:sz="4" w:space="1" w:color="auto"/>
        </w:pBdr>
        <w:shd w:val="clear" w:color="auto" w:fill="FFFFCC"/>
        <w:ind w:left="-142" w:right="-143"/>
        <w:rPr>
          <w:lang w:val="en-US"/>
        </w:rPr>
      </w:pPr>
      <w:bookmarkStart w:id="1864" w:name="_Toc402888492"/>
      <w:r w:rsidRPr="00B076E0">
        <w:rPr>
          <w:lang w:val="en-US"/>
        </w:rPr>
        <w:t>RCL_download_data_CLUFGM_onemonth_nolog</w:t>
      </w:r>
      <w:bookmarkEnd w:id="1864"/>
      <w:r w:rsidRPr="00B076E0">
        <w:rPr>
          <w:lang w:val="en-US"/>
        </w:rPr>
        <w:t xml:space="preserve"> </w:t>
      </w:r>
    </w:p>
    <w:p w:rsidR="00A65F4A" w:rsidRPr="00B076E0" w:rsidRDefault="00C47C27" w:rsidP="00DA6795">
      <w:pPr>
        <w:pStyle w:val="Corpsdetexte"/>
        <w:pBdr>
          <w:top w:val="single" w:sz="4" w:space="1" w:color="auto"/>
          <w:left w:val="single" w:sz="4" w:space="0" w:color="auto"/>
          <w:bottom w:val="single" w:sz="4" w:space="1" w:color="auto"/>
          <w:right w:val="single" w:sz="4" w:space="1" w:color="auto"/>
        </w:pBdr>
        <w:shd w:val="clear" w:color="auto" w:fill="FFFFCC"/>
        <w:ind w:left="-142" w:right="-143"/>
        <w:rPr>
          <w:lang w:val="en-US"/>
        </w:rPr>
      </w:pPr>
      <w:bookmarkStart w:id="1865" w:name="_Toc402888493"/>
      <w:r w:rsidRPr="00B076E0">
        <w:rPr>
          <w:lang w:val="en-US"/>
        </w:rPr>
        <w:t>RCL_download_data_CLUFGM_oneyear</w:t>
      </w:r>
      <w:bookmarkEnd w:id="1865"/>
    </w:p>
    <w:p w:rsidR="00080F3E" w:rsidRPr="00B076E0" w:rsidRDefault="00A65F4A" w:rsidP="00DA6795">
      <w:pPr>
        <w:pStyle w:val="Corpsdetexte"/>
        <w:pBdr>
          <w:top w:val="single" w:sz="4" w:space="1" w:color="auto"/>
          <w:left w:val="single" w:sz="4" w:space="0" w:color="auto"/>
          <w:bottom w:val="single" w:sz="4" w:space="1" w:color="auto"/>
          <w:right w:val="single" w:sz="4" w:space="1" w:color="auto"/>
        </w:pBdr>
        <w:shd w:val="clear" w:color="auto" w:fill="FFFFCC"/>
        <w:ind w:left="-142" w:right="-143"/>
        <w:rPr>
          <w:lang w:val="en-US"/>
        </w:rPr>
      </w:pPr>
      <w:r w:rsidRPr="00B076E0">
        <w:rPr>
          <w:lang w:val="en-US"/>
        </w:rPr>
        <w:t>RCL_encode_datiso</w:t>
      </w:r>
      <w:r w:rsidR="00C47C27" w:rsidRPr="00B076E0">
        <w:rPr>
          <w:lang w:val="en-US"/>
        </w:rPr>
        <w:t xml:space="preserve"> </w:t>
      </w:r>
    </w:p>
    <w:p w:rsidR="00833EBF" w:rsidRPr="008A3315" w:rsidRDefault="00833EBF" w:rsidP="00DA6795">
      <w:pPr>
        <w:pStyle w:val="Corpsdetexte"/>
        <w:pBdr>
          <w:top w:val="single" w:sz="4" w:space="1" w:color="auto"/>
          <w:left w:val="single" w:sz="4" w:space="0" w:color="auto"/>
          <w:bottom w:val="single" w:sz="4" w:space="1" w:color="auto"/>
          <w:right w:val="single" w:sz="4" w:space="1" w:color="auto"/>
        </w:pBdr>
        <w:shd w:val="clear" w:color="auto" w:fill="FFFFCC"/>
        <w:ind w:left="-142" w:right="-143"/>
        <w:rPr>
          <w:sz w:val="8"/>
          <w:lang w:val="en-US"/>
        </w:rPr>
      </w:pPr>
    </w:p>
    <w:p w:rsidR="00DA6795" w:rsidRPr="00DA6795" w:rsidRDefault="00DA6795" w:rsidP="00DA6795">
      <w:pPr>
        <w:pStyle w:val="Corpsdetexte"/>
        <w:pBdr>
          <w:top w:val="single" w:sz="4" w:space="1" w:color="auto"/>
          <w:left w:val="single" w:sz="4" w:space="0" w:color="auto"/>
          <w:bottom w:val="single" w:sz="4" w:space="1" w:color="auto"/>
          <w:right w:val="single" w:sz="4" w:space="1" w:color="auto"/>
        </w:pBdr>
        <w:shd w:val="clear" w:color="auto" w:fill="FFFFCC"/>
        <w:ind w:left="-142" w:right="-143"/>
        <w:rPr>
          <w:color w:val="FF0000"/>
          <w:lang w:val="en-US"/>
        </w:rPr>
      </w:pPr>
      <w:bookmarkStart w:id="1866" w:name="_Toc402888494"/>
      <w:r w:rsidRPr="00DA6795">
        <w:rPr>
          <w:color w:val="FF0000"/>
          <w:lang w:val="en-US"/>
        </w:rPr>
        <w:t>RCL_fgm_cef_gse_to_sr2</w:t>
      </w:r>
    </w:p>
    <w:p w:rsidR="00080F3E" w:rsidRPr="00B076E0" w:rsidRDefault="00C47C27" w:rsidP="00DA6795">
      <w:pPr>
        <w:pStyle w:val="Corpsdetexte"/>
        <w:pBdr>
          <w:top w:val="single" w:sz="4" w:space="1" w:color="auto"/>
          <w:left w:val="single" w:sz="4" w:space="0" w:color="auto"/>
          <w:bottom w:val="single" w:sz="4" w:space="1" w:color="auto"/>
          <w:right w:val="single" w:sz="4" w:space="1" w:color="auto"/>
        </w:pBdr>
        <w:shd w:val="clear" w:color="auto" w:fill="FFFFCC"/>
        <w:ind w:left="-142" w:right="-143"/>
        <w:rPr>
          <w:lang w:val="en-US"/>
        </w:rPr>
      </w:pPr>
      <w:r w:rsidRPr="00B076E0">
        <w:rPr>
          <w:lang w:val="en-US"/>
        </w:rPr>
        <w:t>RCL_fgm_cef_to_bav</w:t>
      </w:r>
      <w:bookmarkEnd w:id="1866"/>
      <w:r w:rsidRPr="00B076E0">
        <w:rPr>
          <w:lang w:val="en-US"/>
        </w:rPr>
        <w:t xml:space="preserve"> </w:t>
      </w:r>
    </w:p>
    <w:p w:rsidR="00080F3E" w:rsidRPr="00B076E0" w:rsidRDefault="00C47C27" w:rsidP="00DA6795">
      <w:pPr>
        <w:pStyle w:val="Corpsdetexte"/>
        <w:pBdr>
          <w:top w:val="single" w:sz="4" w:space="1" w:color="auto"/>
          <w:left w:val="single" w:sz="4" w:space="0" w:color="auto"/>
          <w:bottom w:val="single" w:sz="4" w:space="1" w:color="auto"/>
          <w:right w:val="single" w:sz="4" w:space="1" w:color="auto"/>
        </w:pBdr>
        <w:shd w:val="clear" w:color="auto" w:fill="FFFFCC"/>
        <w:ind w:left="-142" w:right="-143"/>
        <w:rPr>
          <w:lang w:val="en-US"/>
        </w:rPr>
      </w:pPr>
      <w:bookmarkStart w:id="1867" w:name="_Toc402888495"/>
      <w:r w:rsidRPr="00B076E0">
        <w:rPr>
          <w:lang w:val="en-US"/>
        </w:rPr>
        <w:t>RCL_fgm_cef_to_rff</w:t>
      </w:r>
      <w:bookmarkEnd w:id="1867"/>
      <w:r w:rsidRPr="00B076E0">
        <w:rPr>
          <w:lang w:val="en-US"/>
        </w:rPr>
        <w:t xml:space="preserve"> </w:t>
      </w:r>
    </w:p>
    <w:p w:rsidR="00833EBF" w:rsidRPr="008A3315" w:rsidRDefault="00833EBF" w:rsidP="00DA6795">
      <w:pPr>
        <w:pStyle w:val="Corpsdetexte"/>
        <w:pBdr>
          <w:top w:val="single" w:sz="4" w:space="1" w:color="auto"/>
          <w:left w:val="single" w:sz="4" w:space="0" w:color="auto"/>
          <w:bottom w:val="single" w:sz="4" w:space="1" w:color="auto"/>
          <w:right w:val="single" w:sz="4" w:space="1" w:color="auto"/>
        </w:pBdr>
        <w:shd w:val="clear" w:color="auto" w:fill="FFFFCC"/>
        <w:ind w:left="-142" w:right="-143"/>
        <w:rPr>
          <w:sz w:val="8"/>
          <w:lang w:val="en-US"/>
        </w:rPr>
      </w:pPr>
    </w:p>
    <w:p w:rsidR="00080F3E" w:rsidRPr="00B076E0" w:rsidRDefault="00C47C27" w:rsidP="00DA6795">
      <w:pPr>
        <w:pStyle w:val="Corpsdetexte"/>
        <w:pBdr>
          <w:top w:val="single" w:sz="4" w:space="1" w:color="auto"/>
          <w:left w:val="single" w:sz="4" w:space="0" w:color="auto"/>
          <w:bottom w:val="single" w:sz="4" w:space="1" w:color="auto"/>
          <w:right w:val="single" w:sz="4" w:space="1" w:color="auto"/>
        </w:pBdr>
        <w:shd w:val="clear" w:color="auto" w:fill="FFFFCC"/>
        <w:ind w:left="-142" w:right="-143"/>
        <w:rPr>
          <w:lang w:val="en-US"/>
        </w:rPr>
      </w:pPr>
      <w:bookmarkStart w:id="1868" w:name="_Toc402888496"/>
      <w:r w:rsidRPr="00B076E0">
        <w:rPr>
          <w:lang w:val="en-US"/>
        </w:rPr>
        <w:t>RCL_get_data_CLUFGM</w:t>
      </w:r>
      <w:bookmarkEnd w:id="1868"/>
      <w:r w:rsidRPr="00B076E0">
        <w:rPr>
          <w:lang w:val="en-US"/>
        </w:rPr>
        <w:t xml:space="preserve"> </w:t>
      </w:r>
    </w:p>
    <w:p w:rsidR="00080F3E" w:rsidRPr="00B076E0" w:rsidRDefault="00C47C27" w:rsidP="00DA6795">
      <w:pPr>
        <w:pStyle w:val="Corpsdetexte"/>
        <w:pBdr>
          <w:top w:val="single" w:sz="4" w:space="1" w:color="auto"/>
          <w:left w:val="single" w:sz="4" w:space="0" w:color="auto"/>
          <w:bottom w:val="single" w:sz="4" w:space="1" w:color="auto"/>
          <w:right w:val="single" w:sz="4" w:space="1" w:color="auto"/>
        </w:pBdr>
        <w:shd w:val="clear" w:color="auto" w:fill="FFFFCC"/>
        <w:ind w:left="-142" w:right="-143"/>
        <w:rPr>
          <w:lang w:val="en-US"/>
        </w:rPr>
      </w:pPr>
      <w:bookmarkStart w:id="1869" w:name="_Toc402888497"/>
      <w:r w:rsidRPr="00B076E0">
        <w:rPr>
          <w:lang w:val="en-US"/>
        </w:rPr>
        <w:t>RCL_get_data_CLUGEOM</w:t>
      </w:r>
      <w:bookmarkEnd w:id="1869"/>
      <w:r w:rsidRPr="00B076E0">
        <w:rPr>
          <w:lang w:val="en-US"/>
        </w:rPr>
        <w:t xml:space="preserve"> </w:t>
      </w:r>
    </w:p>
    <w:p w:rsidR="000C663F" w:rsidRPr="00B076E0" w:rsidRDefault="00C47C27" w:rsidP="00DA6795">
      <w:pPr>
        <w:pStyle w:val="Corpsdetexte"/>
        <w:pBdr>
          <w:top w:val="single" w:sz="4" w:space="1" w:color="auto"/>
          <w:left w:val="single" w:sz="4" w:space="0" w:color="auto"/>
          <w:bottom w:val="single" w:sz="4" w:space="1" w:color="auto"/>
          <w:right w:val="single" w:sz="4" w:space="1" w:color="auto"/>
        </w:pBdr>
        <w:shd w:val="clear" w:color="auto" w:fill="FFFFCC"/>
        <w:ind w:left="-142" w:right="-143"/>
        <w:rPr>
          <w:lang w:val="en-US"/>
        </w:rPr>
      </w:pPr>
      <w:bookmarkStart w:id="1870" w:name="_Toc402888498"/>
      <w:r w:rsidRPr="00B076E0">
        <w:rPr>
          <w:lang w:val="en-US"/>
        </w:rPr>
        <w:t>RCL_get_data_CLUPOS</w:t>
      </w:r>
      <w:bookmarkEnd w:id="1870"/>
    </w:p>
    <w:p w:rsidR="00080F3E" w:rsidRPr="00B076E0" w:rsidRDefault="000C663F" w:rsidP="00DA6795">
      <w:pPr>
        <w:pStyle w:val="Corpsdetexte"/>
        <w:pBdr>
          <w:top w:val="single" w:sz="4" w:space="1" w:color="auto"/>
          <w:left w:val="single" w:sz="4" w:space="0" w:color="auto"/>
          <w:bottom w:val="single" w:sz="4" w:space="1" w:color="auto"/>
          <w:right w:val="single" w:sz="4" w:space="1" w:color="auto"/>
        </w:pBdr>
        <w:shd w:val="clear" w:color="auto" w:fill="FFFFCC"/>
        <w:ind w:left="-142" w:right="-143"/>
        <w:rPr>
          <w:lang w:val="en-US"/>
        </w:rPr>
      </w:pPr>
      <w:r w:rsidRPr="00B076E0">
        <w:rPr>
          <w:lang w:val="en-US"/>
        </w:rPr>
        <w:t>RCL_get_data_CLUSTA_VTL1</w:t>
      </w:r>
      <w:r w:rsidR="00C47C27" w:rsidRPr="00B076E0">
        <w:rPr>
          <w:lang w:val="en-US"/>
        </w:rPr>
        <w:t xml:space="preserve"> </w:t>
      </w:r>
    </w:p>
    <w:p w:rsidR="00164B51" w:rsidRPr="00B076E0" w:rsidRDefault="00164B51" w:rsidP="00DA6795">
      <w:pPr>
        <w:pStyle w:val="Corpsdetexte"/>
        <w:pBdr>
          <w:top w:val="single" w:sz="4" w:space="1" w:color="auto"/>
          <w:left w:val="single" w:sz="4" w:space="0" w:color="auto"/>
          <w:bottom w:val="single" w:sz="4" w:space="1" w:color="auto"/>
          <w:right w:val="single" w:sz="4" w:space="1" w:color="auto"/>
        </w:pBdr>
        <w:shd w:val="clear" w:color="auto" w:fill="FFFFCC"/>
        <w:ind w:left="-142" w:right="-143"/>
        <w:rPr>
          <w:lang w:val="en-US"/>
        </w:rPr>
      </w:pPr>
      <w:r w:rsidRPr="00B076E0">
        <w:rPr>
          <w:lang w:val="en-US"/>
        </w:rPr>
        <w:t>RCL_get_data_CLUSTA_VTL2</w:t>
      </w:r>
    </w:p>
    <w:p w:rsidR="00080F3E" w:rsidRPr="00B076E0" w:rsidRDefault="00C47C27" w:rsidP="00DA6795">
      <w:pPr>
        <w:pStyle w:val="Corpsdetexte"/>
        <w:pBdr>
          <w:top w:val="single" w:sz="4" w:space="1" w:color="auto"/>
          <w:left w:val="single" w:sz="4" w:space="0" w:color="auto"/>
          <w:bottom w:val="single" w:sz="4" w:space="1" w:color="auto"/>
          <w:right w:val="single" w:sz="4" w:space="1" w:color="auto"/>
        </w:pBdr>
        <w:shd w:val="clear" w:color="auto" w:fill="FFFFCC"/>
        <w:ind w:left="-142" w:right="-143"/>
        <w:rPr>
          <w:lang w:val="en-US"/>
        </w:rPr>
      </w:pPr>
      <w:bookmarkStart w:id="1871" w:name="_Toc402888499"/>
      <w:r w:rsidRPr="00B076E0">
        <w:rPr>
          <w:lang w:val="en-US"/>
        </w:rPr>
        <w:t>RCL_get_data_CLUSTA_VTL1_forSPL2</w:t>
      </w:r>
      <w:bookmarkEnd w:id="1871"/>
      <w:r w:rsidRPr="00B076E0">
        <w:rPr>
          <w:lang w:val="en-US"/>
        </w:rPr>
        <w:t xml:space="preserve"> </w:t>
      </w:r>
    </w:p>
    <w:p w:rsidR="00080F3E" w:rsidRPr="00B076E0" w:rsidRDefault="00C47C27" w:rsidP="00DA6795">
      <w:pPr>
        <w:pStyle w:val="Corpsdetexte"/>
        <w:pBdr>
          <w:top w:val="single" w:sz="4" w:space="1" w:color="auto"/>
          <w:left w:val="single" w:sz="4" w:space="0" w:color="auto"/>
          <w:bottom w:val="single" w:sz="4" w:space="1" w:color="auto"/>
          <w:right w:val="single" w:sz="4" w:space="1" w:color="auto"/>
        </w:pBdr>
        <w:shd w:val="clear" w:color="auto" w:fill="FFFFCC"/>
        <w:ind w:left="-142" w:right="-143"/>
        <w:rPr>
          <w:lang w:val="en-US"/>
        </w:rPr>
      </w:pPr>
      <w:bookmarkStart w:id="1872" w:name="_Toc402888500"/>
      <w:r w:rsidRPr="00B076E0">
        <w:rPr>
          <w:lang w:val="en-US"/>
        </w:rPr>
        <w:t>RCL_get_data_CLUSTA_VTL1_forVTL2</w:t>
      </w:r>
      <w:bookmarkEnd w:id="1872"/>
      <w:r w:rsidRPr="00B076E0">
        <w:rPr>
          <w:lang w:val="en-US"/>
        </w:rPr>
        <w:t xml:space="preserve"> </w:t>
      </w:r>
    </w:p>
    <w:p w:rsidR="00080F3E" w:rsidRPr="00B076E0" w:rsidRDefault="00C47C27" w:rsidP="00DA6795">
      <w:pPr>
        <w:pStyle w:val="Corpsdetexte"/>
        <w:pBdr>
          <w:top w:val="single" w:sz="4" w:space="1" w:color="auto"/>
          <w:left w:val="single" w:sz="4" w:space="0" w:color="auto"/>
          <w:bottom w:val="single" w:sz="4" w:space="1" w:color="auto"/>
          <w:right w:val="single" w:sz="4" w:space="1" w:color="auto"/>
        </w:pBdr>
        <w:shd w:val="clear" w:color="auto" w:fill="FFFFCC"/>
        <w:ind w:left="-142" w:right="-143"/>
        <w:rPr>
          <w:lang w:val="en-US"/>
        </w:rPr>
      </w:pPr>
      <w:bookmarkStart w:id="1873" w:name="_Toc402888501"/>
      <w:r w:rsidRPr="00B076E0">
        <w:rPr>
          <w:lang w:val="en-US"/>
        </w:rPr>
        <w:t>RCL_get_data_CLUSTA_WFL1_forVTL1</w:t>
      </w:r>
      <w:bookmarkEnd w:id="1873"/>
      <w:r w:rsidRPr="00B076E0">
        <w:rPr>
          <w:lang w:val="en-US"/>
        </w:rPr>
        <w:t xml:space="preserve"> </w:t>
      </w:r>
    </w:p>
    <w:p w:rsidR="00080F3E" w:rsidRPr="00B076E0" w:rsidRDefault="00C47C27" w:rsidP="00DA6795">
      <w:pPr>
        <w:pStyle w:val="Corpsdetexte"/>
        <w:pBdr>
          <w:top w:val="single" w:sz="4" w:space="1" w:color="auto"/>
          <w:left w:val="single" w:sz="4" w:space="0" w:color="auto"/>
          <w:bottom w:val="single" w:sz="4" w:space="1" w:color="auto"/>
          <w:right w:val="single" w:sz="4" w:space="1" w:color="auto"/>
        </w:pBdr>
        <w:shd w:val="clear" w:color="auto" w:fill="FFFFCC"/>
        <w:ind w:left="-142" w:right="-143"/>
        <w:rPr>
          <w:lang w:val="en-US"/>
        </w:rPr>
      </w:pPr>
      <w:bookmarkStart w:id="1874" w:name="_Toc402888502"/>
      <w:r w:rsidRPr="00B076E0">
        <w:rPr>
          <w:lang w:val="en-US"/>
        </w:rPr>
        <w:t>RCL_give_CLUORB_period</w:t>
      </w:r>
      <w:bookmarkEnd w:id="1874"/>
      <w:r w:rsidRPr="00B076E0">
        <w:rPr>
          <w:lang w:val="en-US"/>
        </w:rPr>
        <w:t xml:space="preserve"> </w:t>
      </w:r>
    </w:p>
    <w:p w:rsidR="00080F3E" w:rsidRPr="00B076E0" w:rsidRDefault="00C47C27" w:rsidP="00DA6795">
      <w:pPr>
        <w:pStyle w:val="Corpsdetexte"/>
        <w:pBdr>
          <w:top w:val="single" w:sz="4" w:space="1" w:color="auto"/>
          <w:left w:val="single" w:sz="4" w:space="0" w:color="auto"/>
          <w:bottom w:val="single" w:sz="4" w:space="1" w:color="auto"/>
          <w:right w:val="single" w:sz="4" w:space="1" w:color="auto"/>
        </w:pBdr>
        <w:shd w:val="clear" w:color="auto" w:fill="FFFFCC"/>
        <w:ind w:left="-142" w:right="-143"/>
        <w:rPr>
          <w:lang w:val="en-US"/>
        </w:rPr>
      </w:pPr>
      <w:bookmarkStart w:id="1875" w:name="_Toc402888503"/>
      <w:r w:rsidRPr="00B076E0">
        <w:rPr>
          <w:lang w:val="en-US"/>
        </w:rPr>
        <w:t>RCL_give_spin_dir</w:t>
      </w:r>
      <w:bookmarkEnd w:id="1875"/>
      <w:r w:rsidRPr="00B076E0">
        <w:rPr>
          <w:lang w:val="en-US"/>
        </w:rPr>
        <w:t xml:space="preserve"> </w:t>
      </w:r>
    </w:p>
    <w:p w:rsidR="00833EBF" w:rsidRPr="008A3315" w:rsidRDefault="00833EBF" w:rsidP="00DA6795">
      <w:pPr>
        <w:pStyle w:val="Corpsdetexte"/>
        <w:pBdr>
          <w:top w:val="single" w:sz="4" w:space="1" w:color="auto"/>
          <w:left w:val="single" w:sz="4" w:space="0" w:color="auto"/>
          <w:bottom w:val="single" w:sz="4" w:space="1" w:color="auto"/>
          <w:right w:val="single" w:sz="4" w:space="1" w:color="auto"/>
        </w:pBdr>
        <w:shd w:val="clear" w:color="auto" w:fill="FFFFCC"/>
        <w:ind w:left="-142" w:right="-143"/>
        <w:rPr>
          <w:sz w:val="8"/>
          <w:lang w:val="en-US"/>
        </w:rPr>
      </w:pPr>
    </w:p>
    <w:p w:rsidR="00080F3E" w:rsidRPr="00B076E0" w:rsidRDefault="00C47C27" w:rsidP="00DA6795">
      <w:pPr>
        <w:pStyle w:val="Corpsdetexte"/>
        <w:pBdr>
          <w:top w:val="single" w:sz="4" w:space="1" w:color="auto"/>
          <w:left w:val="single" w:sz="4" w:space="0" w:color="auto"/>
          <w:bottom w:val="single" w:sz="4" w:space="1" w:color="auto"/>
          <w:right w:val="single" w:sz="4" w:space="1" w:color="auto"/>
        </w:pBdr>
        <w:shd w:val="clear" w:color="auto" w:fill="FFFFCC"/>
        <w:ind w:left="-142" w:right="-143"/>
        <w:rPr>
          <w:lang w:val="en-US"/>
        </w:rPr>
      </w:pPr>
      <w:bookmarkStart w:id="1876" w:name="_Toc402888504"/>
      <w:r w:rsidRPr="00B076E0">
        <w:rPr>
          <w:lang w:val="en-US"/>
        </w:rPr>
        <w:t>RCL_info_rff</w:t>
      </w:r>
      <w:bookmarkEnd w:id="1876"/>
      <w:r w:rsidRPr="00B076E0">
        <w:rPr>
          <w:lang w:val="en-US"/>
        </w:rPr>
        <w:t xml:space="preserve"> </w:t>
      </w:r>
    </w:p>
    <w:p w:rsidR="00080F3E" w:rsidRPr="00B076E0" w:rsidRDefault="00C47C27" w:rsidP="00DA6795">
      <w:pPr>
        <w:pStyle w:val="Corpsdetexte"/>
        <w:pBdr>
          <w:top w:val="single" w:sz="4" w:space="1" w:color="auto"/>
          <w:left w:val="single" w:sz="4" w:space="0" w:color="auto"/>
          <w:bottom w:val="single" w:sz="4" w:space="1" w:color="auto"/>
          <w:right w:val="single" w:sz="4" w:space="1" w:color="auto"/>
        </w:pBdr>
        <w:shd w:val="clear" w:color="auto" w:fill="FFFFCC"/>
        <w:ind w:left="-142" w:right="-143"/>
        <w:rPr>
          <w:lang w:val="en-US"/>
        </w:rPr>
      </w:pPr>
      <w:bookmarkStart w:id="1877" w:name="_Toc402888505"/>
      <w:r w:rsidRPr="00B076E0">
        <w:rPr>
          <w:lang w:val="en-US"/>
        </w:rPr>
        <w:t>RCL_info_rff_dir</w:t>
      </w:r>
      <w:bookmarkEnd w:id="1877"/>
      <w:r w:rsidRPr="00B076E0">
        <w:rPr>
          <w:lang w:val="en-US"/>
        </w:rPr>
        <w:t xml:space="preserve"> </w:t>
      </w:r>
    </w:p>
    <w:p w:rsidR="00080F3E" w:rsidRPr="00B076E0" w:rsidRDefault="00C47C27" w:rsidP="00DA6795">
      <w:pPr>
        <w:pStyle w:val="Corpsdetexte"/>
        <w:pBdr>
          <w:top w:val="single" w:sz="4" w:space="1" w:color="auto"/>
          <w:left w:val="single" w:sz="4" w:space="0" w:color="auto"/>
          <w:bottom w:val="single" w:sz="4" w:space="1" w:color="auto"/>
          <w:right w:val="single" w:sz="4" w:space="1" w:color="auto"/>
        </w:pBdr>
        <w:shd w:val="clear" w:color="auto" w:fill="FFFFCC"/>
        <w:ind w:left="-142" w:right="-143"/>
        <w:rPr>
          <w:lang w:val="en-US"/>
        </w:rPr>
      </w:pPr>
      <w:bookmarkStart w:id="1878" w:name="_Toc402888506"/>
      <w:r w:rsidRPr="00B076E0">
        <w:rPr>
          <w:lang w:val="en-US"/>
        </w:rPr>
        <w:t>RCL_list</w:t>
      </w:r>
      <w:bookmarkEnd w:id="1878"/>
      <w:r w:rsidRPr="00B076E0">
        <w:rPr>
          <w:lang w:val="en-US"/>
        </w:rPr>
        <w:t xml:space="preserve"> </w:t>
      </w:r>
    </w:p>
    <w:p w:rsidR="00080F3E" w:rsidRPr="00B076E0" w:rsidRDefault="00C47C27" w:rsidP="00DA6795">
      <w:pPr>
        <w:pStyle w:val="Corpsdetexte"/>
        <w:pBdr>
          <w:top w:val="single" w:sz="4" w:space="1" w:color="auto"/>
          <w:left w:val="single" w:sz="4" w:space="0" w:color="auto"/>
          <w:bottom w:val="single" w:sz="4" w:space="1" w:color="auto"/>
          <w:right w:val="single" w:sz="4" w:space="1" w:color="auto"/>
        </w:pBdr>
        <w:shd w:val="clear" w:color="auto" w:fill="FFFFCC"/>
        <w:ind w:left="-142" w:right="-143"/>
        <w:rPr>
          <w:lang w:val="en-US"/>
        </w:rPr>
      </w:pPr>
      <w:bookmarkStart w:id="1879" w:name="_Toc402888507"/>
      <w:r w:rsidRPr="00B076E0">
        <w:rPr>
          <w:lang w:val="en-US"/>
        </w:rPr>
        <w:t>RCL_list_block_WF</w:t>
      </w:r>
      <w:bookmarkEnd w:id="1879"/>
      <w:r w:rsidRPr="00B076E0">
        <w:rPr>
          <w:lang w:val="en-US"/>
        </w:rPr>
        <w:t xml:space="preserve"> </w:t>
      </w:r>
    </w:p>
    <w:p w:rsidR="00080F3E" w:rsidRPr="00B076E0" w:rsidRDefault="00C47C27" w:rsidP="00DA6795">
      <w:pPr>
        <w:pStyle w:val="Corpsdetexte"/>
        <w:pBdr>
          <w:top w:val="single" w:sz="4" w:space="1" w:color="auto"/>
          <w:left w:val="single" w:sz="4" w:space="0" w:color="auto"/>
          <w:bottom w:val="single" w:sz="4" w:space="1" w:color="auto"/>
          <w:right w:val="single" w:sz="4" w:space="1" w:color="auto"/>
        </w:pBdr>
        <w:shd w:val="clear" w:color="auto" w:fill="FFFFCC"/>
        <w:ind w:left="-142" w:right="-143"/>
        <w:rPr>
          <w:lang w:val="en-US"/>
        </w:rPr>
      </w:pPr>
      <w:bookmarkStart w:id="1880" w:name="_Toc402888508"/>
      <w:r w:rsidRPr="00B076E0">
        <w:rPr>
          <w:lang w:val="en-US"/>
        </w:rPr>
        <w:t>RCL_list_days_of_month</w:t>
      </w:r>
      <w:bookmarkEnd w:id="1880"/>
      <w:r w:rsidRPr="00B076E0">
        <w:rPr>
          <w:lang w:val="en-US"/>
        </w:rPr>
        <w:t xml:space="preserve"> </w:t>
      </w:r>
    </w:p>
    <w:p w:rsidR="00833EBF" w:rsidRPr="008A3315" w:rsidRDefault="00833EBF" w:rsidP="00DA6795">
      <w:pPr>
        <w:pStyle w:val="Corpsdetexte"/>
        <w:pBdr>
          <w:top w:val="single" w:sz="4" w:space="1" w:color="auto"/>
          <w:left w:val="single" w:sz="4" w:space="0" w:color="auto"/>
          <w:bottom w:val="single" w:sz="4" w:space="1" w:color="auto"/>
          <w:right w:val="single" w:sz="4" w:space="1" w:color="auto"/>
        </w:pBdr>
        <w:shd w:val="clear" w:color="auto" w:fill="FFFFCC"/>
        <w:ind w:left="-142" w:right="-143"/>
        <w:rPr>
          <w:sz w:val="8"/>
          <w:lang w:val="en-US"/>
        </w:rPr>
      </w:pPr>
    </w:p>
    <w:p w:rsidR="00080F3E" w:rsidRPr="00B076E0" w:rsidRDefault="00C47C27" w:rsidP="00DA6795">
      <w:pPr>
        <w:pStyle w:val="Corpsdetexte"/>
        <w:pBdr>
          <w:top w:val="single" w:sz="4" w:space="1" w:color="auto"/>
          <w:left w:val="single" w:sz="4" w:space="0" w:color="auto"/>
          <w:bottom w:val="single" w:sz="4" w:space="1" w:color="auto"/>
          <w:right w:val="single" w:sz="4" w:space="1" w:color="auto"/>
        </w:pBdr>
        <w:shd w:val="clear" w:color="auto" w:fill="FFFFCC"/>
        <w:ind w:left="-142" w:right="-143"/>
        <w:rPr>
          <w:lang w:val="en-US"/>
        </w:rPr>
      </w:pPr>
      <w:bookmarkStart w:id="1881" w:name="_Toc402888509"/>
      <w:r w:rsidRPr="00B076E0">
        <w:rPr>
          <w:lang w:val="en-US"/>
        </w:rPr>
        <w:t>RCL_make_minidoc</w:t>
      </w:r>
      <w:bookmarkEnd w:id="1881"/>
      <w:r w:rsidRPr="00B076E0">
        <w:rPr>
          <w:lang w:val="en-US"/>
        </w:rPr>
        <w:t xml:space="preserve"> </w:t>
      </w:r>
    </w:p>
    <w:p w:rsidR="00080F3E" w:rsidRPr="00B076E0" w:rsidRDefault="00C47C27" w:rsidP="00DA6795">
      <w:pPr>
        <w:pStyle w:val="Corpsdetexte"/>
        <w:pBdr>
          <w:top w:val="single" w:sz="4" w:space="1" w:color="auto"/>
          <w:left w:val="single" w:sz="4" w:space="0" w:color="auto"/>
          <w:bottom w:val="single" w:sz="4" w:space="1" w:color="auto"/>
          <w:right w:val="single" w:sz="4" w:space="1" w:color="auto"/>
        </w:pBdr>
        <w:shd w:val="clear" w:color="auto" w:fill="FFFFCC"/>
        <w:ind w:left="-142" w:right="-143"/>
        <w:rPr>
          <w:lang w:val="en-US"/>
        </w:rPr>
      </w:pPr>
      <w:bookmarkStart w:id="1882" w:name="_Toc402888510"/>
      <w:r w:rsidRPr="00B076E0">
        <w:rPr>
          <w:lang w:val="en-US"/>
        </w:rPr>
        <w:t>RCL_menu</w:t>
      </w:r>
      <w:bookmarkEnd w:id="1882"/>
      <w:r w:rsidRPr="00B076E0">
        <w:rPr>
          <w:lang w:val="en-US"/>
        </w:rPr>
        <w:t xml:space="preserve"> </w:t>
      </w:r>
    </w:p>
    <w:p w:rsidR="00080F3E" w:rsidRPr="00B076E0" w:rsidRDefault="00C47C27" w:rsidP="00DA6795">
      <w:pPr>
        <w:pStyle w:val="Corpsdetexte"/>
        <w:pBdr>
          <w:top w:val="single" w:sz="4" w:space="1" w:color="auto"/>
          <w:left w:val="single" w:sz="4" w:space="0" w:color="auto"/>
          <w:bottom w:val="single" w:sz="4" w:space="1" w:color="auto"/>
          <w:right w:val="single" w:sz="4" w:space="1" w:color="auto"/>
        </w:pBdr>
        <w:shd w:val="clear" w:color="auto" w:fill="FFFFCC"/>
        <w:ind w:left="-142" w:right="-143"/>
        <w:rPr>
          <w:lang w:val="en-US"/>
        </w:rPr>
      </w:pPr>
      <w:bookmarkStart w:id="1883" w:name="_Toc402888511"/>
      <w:r w:rsidRPr="00B076E0">
        <w:rPr>
          <w:lang w:val="en-US"/>
        </w:rPr>
        <w:t>RCL_move_rff</w:t>
      </w:r>
      <w:bookmarkEnd w:id="1883"/>
      <w:r w:rsidRPr="00B076E0">
        <w:rPr>
          <w:lang w:val="en-US"/>
        </w:rPr>
        <w:t xml:space="preserve"> </w:t>
      </w:r>
    </w:p>
    <w:p w:rsidR="00080F3E" w:rsidRPr="00B076E0" w:rsidRDefault="00C47C27" w:rsidP="00DA6795">
      <w:pPr>
        <w:pStyle w:val="Corpsdetexte"/>
        <w:pBdr>
          <w:top w:val="single" w:sz="4" w:space="1" w:color="auto"/>
          <w:left w:val="single" w:sz="4" w:space="0" w:color="auto"/>
          <w:bottom w:val="single" w:sz="4" w:space="1" w:color="auto"/>
          <w:right w:val="single" w:sz="4" w:space="1" w:color="auto"/>
        </w:pBdr>
        <w:shd w:val="clear" w:color="auto" w:fill="FFFFCC"/>
        <w:ind w:left="-142" w:right="-143"/>
        <w:rPr>
          <w:lang w:val="en-US"/>
        </w:rPr>
      </w:pPr>
      <w:bookmarkStart w:id="1884" w:name="_Toc402888512"/>
      <w:r w:rsidRPr="00B076E0">
        <w:rPr>
          <w:lang w:val="en-US"/>
        </w:rPr>
        <w:t>RCL_nday_of_month</w:t>
      </w:r>
      <w:bookmarkEnd w:id="1884"/>
      <w:r w:rsidRPr="00B076E0">
        <w:rPr>
          <w:lang w:val="en-US"/>
        </w:rPr>
        <w:t xml:space="preserve"> </w:t>
      </w:r>
    </w:p>
    <w:p w:rsidR="00833EBF" w:rsidRPr="00B076E0" w:rsidRDefault="00C47C27" w:rsidP="00DA6795">
      <w:pPr>
        <w:pStyle w:val="Corpsdetexte"/>
        <w:pBdr>
          <w:top w:val="single" w:sz="4" w:space="1" w:color="auto"/>
          <w:left w:val="single" w:sz="4" w:space="0" w:color="auto"/>
          <w:bottom w:val="single" w:sz="4" w:space="1" w:color="auto"/>
          <w:right w:val="single" w:sz="4" w:space="1" w:color="auto"/>
        </w:pBdr>
        <w:shd w:val="clear" w:color="auto" w:fill="FFFFCC"/>
        <w:ind w:left="-142" w:right="-143"/>
        <w:rPr>
          <w:lang w:val="en-US"/>
        </w:rPr>
      </w:pPr>
      <w:bookmarkStart w:id="1885" w:name="_Toc402888513"/>
      <w:r w:rsidRPr="00B076E0">
        <w:rPr>
          <w:lang w:val="en-US"/>
        </w:rPr>
        <w:t>RCL_next_day</w:t>
      </w:r>
      <w:bookmarkEnd w:id="1885"/>
      <w:r w:rsidRPr="00B076E0">
        <w:rPr>
          <w:lang w:val="en-US"/>
        </w:rPr>
        <w:t xml:space="preserve"> </w:t>
      </w:r>
    </w:p>
    <w:p w:rsidR="00080F3E" w:rsidRPr="00B076E0" w:rsidRDefault="00C47C27" w:rsidP="00DA6795">
      <w:pPr>
        <w:pStyle w:val="Corpsdetexte"/>
        <w:pBdr>
          <w:top w:val="single" w:sz="4" w:space="1" w:color="auto"/>
          <w:left w:val="single" w:sz="4" w:space="0" w:color="auto"/>
          <w:bottom w:val="single" w:sz="4" w:space="1" w:color="auto"/>
          <w:right w:val="single" w:sz="4" w:space="1" w:color="auto"/>
        </w:pBdr>
        <w:shd w:val="clear" w:color="auto" w:fill="FFFFCC"/>
        <w:ind w:left="-142" w:right="-143"/>
        <w:rPr>
          <w:lang w:val="en-US"/>
        </w:rPr>
      </w:pPr>
      <w:bookmarkStart w:id="1886" w:name="_Toc402888514"/>
      <w:r w:rsidRPr="00B076E0">
        <w:rPr>
          <w:lang w:val="en-US"/>
        </w:rPr>
        <w:t>RCL_previous_day</w:t>
      </w:r>
      <w:bookmarkEnd w:id="1886"/>
      <w:r w:rsidRPr="00B076E0">
        <w:rPr>
          <w:lang w:val="en-US"/>
        </w:rPr>
        <w:t xml:space="preserve"> </w:t>
      </w:r>
    </w:p>
    <w:p w:rsidR="00833EBF" w:rsidRPr="008A3315" w:rsidRDefault="00833EBF" w:rsidP="00DA6795">
      <w:pPr>
        <w:pStyle w:val="Corpsdetexte"/>
        <w:pBdr>
          <w:top w:val="single" w:sz="4" w:space="1" w:color="auto"/>
          <w:left w:val="single" w:sz="4" w:space="0" w:color="auto"/>
          <w:bottom w:val="single" w:sz="4" w:space="1" w:color="auto"/>
          <w:right w:val="single" w:sz="4" w:space="1" w:color="auto"/>
        </w:pBdr>
        <w:shd w:val="clear" w:color="auto" w:fill="FFFFCC"/>
        <w:ind w:left="-142" w:right="-143"/>
        <w:rPr>
          <w:sz w:val="8"/>
          <w:lang w:val="en-US"/>
        </w:rPr>
      </w:pPr>
    </w:p>
    <w:p w:rsidR="00080F3E" w:rsidRPr="00B076E0" w:rsidRDefault="00C47C27" w:rsidP="00DA6795">
      <w:pPr>
        <w:pStyle w:val="Corpsdetexte"/>
        <w:pBdr>
          <w:top w:val="single" w:sz="4" w:space="1" w:color="auto"/>
          <w:left w:val="single" w:sz="4" w:space="0" w:color="auto"/>
          <w:bottom w:val="single" w:sz="4" w:space="1" w:color="auto"/>
          <w:right w:val="single" w:sz="4" w:space="1" w:color="auto"/>
        </w:pBdr>
        <w:shd w:val="clear" w:color="auto" w:fill="FFFFCC"/>
        <w:ind w:left="-142" w:right="-143"/>
        <w:rPr>
          <w:lang w:val="en-US"/>
        </w:rPr>
      </w:pPr>
      <w:bookmarkStart w:id="1887" w:name="_Toc402888515"/>
      <w:r w:rsidRPr="00B076E0">
        <w:rPr>
          <w:lang w:val="en-US"/>
        </w:rPr>
        <w:t>RCL_product_CS_oneday</w:t>
      </w:r>
      <w:bookmarkEnd w:id="1887"/>
      <w:r w:rsidRPr="00B076E0">
        <w:rPr>
          <w:lang w:val="en-US"/>
        </w:rPr>
        <w:t xml:space="preserve"> </w:t>
      </w:r>
    </w:p>
    <w:p w:rsidR="00080F3E" w:rsidRPr="00B076E0" w:rsidRDefault="00C47C27" w:rsidP="00DA6795">
      <w:pPr>
        <w:pStyle w:val="Corpsdetexte"/>
        <w:pBdr>
          <w:top w:val="single" w:sz="4" w:space="1" w:color="auto"/>
          <w:left w:val="single" w:sz="4" w:space="0" w:color="auto"/>
          <w:bottom w:val="single" w:sz="4" w:space="1" w:color="auto"/>
          <w:right w:val="single" w:sz="4" w:space="1" w:color="auto"/>
        </w:pBdr>
        <w:shd w:val="clear" w:color="auto" w:fill="FFFFCC"/>
        <w:ind w:left="-142" w:right="-143"/>
        <w:rPr>
          <w:lang w:val="en-US"/>
        </w:rPr>
      </w:pPr>
      <w:bookmarkStart w:id="1888" w:name="_Toc402888516"/>
      <w:r w:rsidRPr="00B076E0">
        <w:rPr>
          <w:lang w:val="en-US"/>
        </w:rPr>
        <w:t>RCL_product_CS_onemonth</w:t>
      </w:r>
      <w:bookmarkEnd w:id="1888"/>
      <w:r w:rsidRPr="00B076E0">
        <w:rPr>
          <w:lang w:val="en-US"/>
        </w:rPr>
        <w:t xml:space="preserve"> </w:t>
      </w:r>
    </w:p>
    <w:p w:rsidR="00080F3E" w:rsidRPr="00B076E0" w:rsidRDefault="00C47C27" w:rsidP="00DA6795">
      <w:pPr>
        <w:pStyle w:val="Corpsdetexte"/>
        <w:pBdr>
          <w:top w:val="single" w:sz="4" w:space="1" w:color="auto"/>
          <w:left w:val="single" w:sz="4" w:space="0" w:color="auto"/>
          <w:bottom w:val="single" w:sz="4" w:space="1" w:color="auto"/>
          <w:right w:val="single" w:sz="4" w:space="1" w:color="auto"/>
        </w:pBdr>
        <w:shd w:val="clear" w:color="auto" w:fill="FFFFCC"/>
        <w:ind w:left="-142" w:right="-143"/>
        <w:rPr>
          <w:lang w:val="en-US"/>
        </w:rPr>
      </w:pPr>
      <w:bookmarkStart w:id="1889" w:name="_Toc402888517"/>
      <w:r w:rsidRPr="00B076E0">
        <w:rPr>
          <w:lang w:val="en-US"/>
        </w:rPr>
        <w:t>RCL_product_CS_onemonth_nolog</w:t>
      </w:r>
      <w:bookmarkEnd w:id="1889"/>
      <w:r w:rsidRPr="00B076E0">
        <w:rPr>
          <w:lang w:val="en-US"/>
        </w:rPr>
        <w:t xml:space="preserve"> </w:t>
      </w:r>
    </w:p>
    <w:p w:rsidR="00080F3E" w:rsidRPr="00B076E0" w:rsidRDefault="00C47C27" w:rsidP="00DA6795">
      <w:pPr>
        <w:pStyle w:val="Corpsdetexte"/>
        <w:pBdr>
          <w:top w:val="single" w:sz="4" w:space="1" w:color="auto"/>
          <w:left w:val="single" w:sz="4" w:space="0" w:color="auto"/>
          <w:bottom w:val="single" w:sz="4" w:space="1" w:color="auto"/>
          <w:right w:val="single" w:sz="4" w:space="1" w:color="auto"/>
        </w:pBdr>
        <w:shd w:val="clear" w:color="auto" w:fill="FFFFCC"/>
        <w:ind w:left="-142" w:right="-143"/>
        <w:rPr>
          <w:lang w:val="en-US"/>
        </w:rPr>
      </w:pPr>
      <w:bookmarkStart w:id="1890" w:name="_Toc402888518"/>
      <w:r w:rsidRPr="00B076E0">
        <w:rPr>
          <w:lang w:val="en-US"/>
        </w:rPr>
        <w:t>RCL_product_CS_oneyear</w:t>
      </w:r>
      <w:bookmarkEnd w:id="1890"/>
      <w:r w:rsidRPr="00B076E0">
        <w:rPr>
          <w:lang w:val="en-US"/>
        </w:rPr>
        <w:t xml:space="preserve"> </w:t>
      </w:r>
    </w:p>
    <w:p w:rsidR="00833EBF" w:rsidRPr="008A3315" w:rsidRDefault="00833EBF" w:rsidP="00DA6795">
      <w:pPr>
        <w:pStyle w:val="Corpsdetexte"/>
        <w:pBdr>
          <w:top w:val="single" w:sz="4" w:space="1" w:color="auto"/>
          <w:left w:val="single" w:sz="4" w:space="0" w:color="auto"/>
          <w:bottom w:val="single" w:sz="4" w:space="1" w:color="auto"/>
          <w:right w:val="single" w:sz="4" w:space="1" w:color="auto"/>
        </w:pBdr>
        <w:shd w:val="clear" w:color="auto" w:fill="FFFFCC"/>
        <w:ind w:left="-142" w:right="-143"/>
        <w:rPr>
          <w:sz w:val="8"/>
          <w:lang w:val="en-US"/>
        </w:rPr>
      </w:pPr>
    </w:p>
    <w:p w:rsidR="00080F3E" w:rsidRPr="00B076E0" w:rsidRDefault="00C47C27" w:rsidP="00DA6795">
      <w:pPr>
        <w:pStyle w:val="Corpsdetexte"/>
        <w:pBdr>
          <w:top w:val="single" w:sz="4" w:space="1" w:color="auto"/>
          <w:left w:val="single" w:sz="4" w:space="0" w:color="auto"/>
          <w:bottom w:val="single" w:sz="4" w:space="1" w:color="auto"/>
          <w:right w:val="single" w:sz="4" w:space="1" w:color="auto"/>
        </w:pBdr>
        <w:shd w:val="clear" w:color="auto" w:fill="FFFFCC"/>
        <w:ind w:left="-142" w:right="-143"/>
        <w:rPr>
          <w:lang w:val="en-US"/>
        </w:rPr>
      </w:pPr>
      <w:bookmarkStart w:id="1891" w:name="_Toc402888519"/>
      <w:r w:rsidRPr="00B076E0">
        <w:rPr>
          <w:lang w:val="en-US"/>
        </w:rPr>
        <w:t>RCL_product_CWF_oneday</w:t>
      </w:r>
      <w:bookmarkEnd w:id="1891"/>
      <w:r w:rsidRPr="00B076E0">
        <w:rPr>
          <w:lang w:val="en-US"/>
        </w:rPr>
        <w:t xml:space="preserve"> </w:t>
      </w:r>
    </w:p>
    <w:p w:rsidR="00080F3E" w:rsidRPr="00B076E0" w:rsidRDefault="00C47C27" w:rsidP="00DA6795">
      <w:pPr>
        <w:pStyle w:val="Corpsdetexte"/>
        <w:pBdr>
          <w:top w:val="single" w:sz="4" w:space="1" w:color="auto"/>
          <w:left w:val="single" w:sz="4" w:space="0" w:color="auto"/>
          <w:bottom w:val="single" w:sz="4" w:space="1" w:color="auto"/>
          <w:right w:val="single" w:sz="4" w:space="1" w:color="auto"/>
        </w:pBdr>
        <w:shd w:val="clear" w:color="auto" w:fill="FFFFCC"/>
        <w:ind w:left="-142" w:right="-143"/>
        <w:rPr>
          <w:lang w:val="en-US"/>
        </w:rPr>
      </w:pPr>
      <w:bookmarkStart w:id="1892" w:name="_Toc402888520"/>
      <w:r w:rsidRPr="00B076E0">
        <w:rPr>
          <w:lang w:val="en-US"/>
        </w:rPr>
        <w:t>RCL_product_CWF_onemonth</w:t>
      </w:r>
      <w:bookmarkEnd w:id="1892"/>
      <w:r w:rsidRPr="00B076E0">
        <w:rPr>
          <w:lang w:val="en-US"/>
        </w:rPr>
        <w:t xml:space="preserve"> </w:t>
      </w:r>
    </w:p>
    <w:p w:rsidR="00080F3E" w:rsidRPr="00B076E0" w:rsidRDefault="00C47C27" w:rsidP="00DA6795">
      <w:pPr>
        <w:pStyle w:val="Corpsdetexte"/>
        <w:pBdr>
          <w:top w:val="single" w:sz="4" w:space="1" w:color="auto"/>
          <w:left w:val="single" w:sz="4" w:space="0" w:color="auto"/>
          <w:bottom w:val="single" w:sz="4" w:space="1" w:color="auto"/>
          <w:right w:val="single" w:sz="4" w:space="1" w:color="auto"/>
        </w:pBdr>
        <w:shd w:val="clear" w:color="auto" w:fill="FFFFCC"/>
        <w:ind w:left="-142" w:right="-143"/>
        <w:rPr>
          <w:lang w:val="en-US"/>
        </w:rPr>
      </w:pPr>
      <w:bookmarkStart w:id="1893" w:name="_Toc402888521"/>
      <w:r w:rsidRPr="00B076E0">
        <w:rPr>
          <w:lang w:val="en-US"/>
        </w:rPr>
        <w:t>RCL_product_CWF_onemonth_nolog</w:t>
      </w:r>
      <w:bookmarkEnd w:id="1893"/>
      <w:r w:rsidRPr="00B076E0">
        <w:rPr>
          <w:lang w:val="en-US"/>
        </w:rPr>
        <w:t xml:space="preserve"> </w:t>
      </w:r>
    </w:p>
    <w:p w:rsidR="00833EBF" w:rsidRPr="00B076E0" w:rsidRDefault="00C47C27" w:rsidP="00DA6795">
      <w:pPr>
        <w:pStyle w:val="Corpsdetexte"/>
        <w:pBdr>
          <w:top w:val="single" w:sz="4" w:space="1" w:color="auto"/>
          <w:left w:val="single" w:sz="4" w:space="0" w:color="auto"/>
          <w:bottom w:val="single" w:sz="4" w:space="1" w:color="auto"/>
          <w:right w:val="single" w:sz="4" w:space="1" w:color="auto"/>
        </w:pBdr>
        <w:shd w:val="clear" w:color="auto" w:fill="FFFFCC"/>
        <w:ind w:left="-142" w:right="-143"/>
        <w:rPr>
          <w:lang w:val="en-US"/>
        </w:rPr>
      </w:pPr>
      <w:bookmarkStart w:id="1894" w:name="_Toc402888522"/>
      <w:r w:rsidRPr="00B076E0">
        <w:rPr>
          <w:lang w:val="en-US"/>
        </w:rPr>
        <w:t>RCL_product_CWF_oneyear</w:t>
      </w:r>
      <w:bookmarkEnd w:id="1894"/>
      <w:r w:rsidRPr="00B076E0">
        <w:rPr>
          <w:lang w:val="en-US"/>
        </w:rPr>
        <w:t xml:space="preserve"> </w:t>
      </w:r>
    </w:p>
    <w:p w:rsidR="00833EBF" w:rsidRPr="008A3315" w:rsidRDefault="00833EBF" w:rsidP="00DA6795">
      <w:pPr>
        <w:pStyle w:val="Corpsdetexte"/>
        <w:pBdr>
          <w:top w:val="single" w:sz="4" w:space="1" w:color="auto"/>
          <w:left w:val="single" w:sz="4" w:space="0" w:color="auto"/>
          <w:bottom w:val="single" w:sz="4" w:space="1" w:color="auto"/>
          <w:right w:val="single" w:sz="4" w:space="1" w:color="auto"/>
        </w:pBdr>
        <w:shd w:val="clear" w:color="auto" w:fill="FFFFCC"/>
        <w:ind w:left="-142" w:right="-143"/>
        <w:rPr>
          <w:sz w:val="8"/>
          <w:lang w:val="en-US"/>
        </w:rPr>
      </w:pPr>
    </w:p>
    <w:p w:rsidR="00080F3E" w:rsidRPr="00B076E0" w:rsidRDefault="00C47C27" w:rsidP="00DA6795">
      <w:pPr>
        <w:pStyle w:val="Corpsdetexte"/>
        <w:pBdr>
          <w:top w:val="single" w:sz="4" w:space="1" w:color="auto"/>
          <w:left w:val="single" w:sz="4" w:space="0" w:color="auto"/>
          <w:bottom w:val="single" w:sz="4" w:space="1" w:color="auto"/>
          <w:right w:val="single" w:sz="4" w:space="1" w:color="auto"/>
        </w:pBdr>
        <w:shd w:val="clear" w:color="auto" w:fill="FFFFCC"/>
        <w:ind w:left="-142" w:right="-143"/>
        <w:rPr>
          <w:lang w:val="en-US"/>
        </w:rPr>
      </w:pPr>
      <w:bookmarkStart w:id="1895" w:name="_Toc402888523"/>
      <w:r w:rsidRPr="00B076E0">
        <w:rPr>
          <w:lang w:val="en-US"/>
        </w:rPr>
        <w:t>RCL_product_DWF_oneday</w:t>
      </w:r>
      <w:bookmarkEnd w:id="1895"/>
      <w:r w:rsidRPr="00B076E0">
        <w:rPr>
          <w:lang w:val="en-US"/>
        </w:rPr>
        <w:t xml:space="preserve"> </w:t>
      </w:r>
    </w:p>
    <w:p w:rsidR="00080F3E" w:rsidRPr="00B076E0" w:rsidRDefault="00C47C27" w:rsidP="00DA6795">
      <w:pPr>
        <w:pStyle w:val="Corpsdetexte"/>
        <w:pBdr>
          <w:top w:val="single" w:sz="4" w:space="1" w:color="auto"/>
          <w:left w:val="single" w:sz="4" w:space="0" w:color="auto"/>
          <w:bottom w:val="single" w:sz="4" w:space="1" w:color="auto"/>
          <w:right w:val="single" w:sz="4" w:space="1" w:color="auto"/>
        </w:pBdr>
        <w:shd w:val="clear" w:color="auto" w:fill="FFFFCC"/>
        <w:ind w:left="-142" w:right="-143"/>
        <w:rPr>
          <w:lang w:val="en-US"/>
        </w:rPr>
      </w:pPr>
      <w:bookmarkStart w:id="1896" w:name="_Toc402888524"/>
      <w:r w:rsidRPr="00B076E0">
        <w:rPr>
          <w:lang w:val="en-US"/>
        </w:rPr>
        <w:t>RCL_product_DWF_onemonth</w:t>
      </w:r>
      <w:bookmarkEnd w:id="1896"/>
      <w:r w:rsidRPr="00B076E0">
        <w:rPr>
          <w:lang w:val="en-US"/>
        </w:rPr>
        <w:t xml:space="preserve"> </w:t>
      </w:r>
    </w:p>
    <w:p w:rsidR="00833EBF" w:rsidRDefault="00C47C27" w:rsidP="008A3315">
      <w:pPr>
        <w:pStyle w:val="Corpsdetexte"/>
        <w:pBdr>
          <w:top w:val="single" w:sz="4" w:space="1" w:color="auto"/>
          <w:left w:val="single" w:sz="4" w:space="0" w:color="auto"/>
          <w:bottom w:val="single" w:sz="4" w:space="1" w:color="auto"/>
          <w:right w:val="single" w:sz="4" w:space="1" w:color="auto"/>
        </w:pBdr>
        <w:shd w:val="clear" w:color="auto" w:fill="FFFFCC"/>
        <w:ind w:left="-142" w:right="-143"/>
        <w:rPr>
          <w:lang w:val="en-US"/>
        </w:rPr>
      </w:pPr>
      <w:bookmarkStart w:id="1897" w:name="_Toc402888525"/>
      <w:r w:rsidRPr="00B076E0">
        <w:rPr>
          <w:lang w:val="en-US"/>
        </w:rPr>
        <w:t>RCL_product_DWF_onemonth_nolog</w:t>
      </w:r>
      <w:bookmarkEnd w:id="1897"/>
      <w:r w:rsidRPr="00B076E0">
        <w:rPr>
          <w:lang w:val="en-US"/>
        </w:rPr>
        <w:t xml:space="preserve"> </w:t>
      </w:r>
      <w:bookmarkStart w:id="1898" w:name="_Toc402888526"/>
      <w:r w:rsidRPr="00B076E0">
        <w:rPr>
          <w:lang w:val="en-US"/>
        </w:rPr>
        <w:t>RCL_product_DWF_oneyear</w:t>
      </w:r>
      <w:bookmarkEnd w:id="1898"/>
      <w:r w:rsidRPr="00B076E0">
        <w:rPr>
          <w:lang w:val="en-US"/>
        </w:rPr>
        <w:t xml:space="preserve"> </w:t>
      </w:r>
    </w:p>
    <w:p w:rsidR="008A3315" w:rsidRDefault="008A3315"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rPr>
          <w:lang w:val="en-US"/>
        </w:rPr>
      </w:pPr>
    </w:p>
    <w:p w:rsidR="00DA6795" w:rsidRPr="00DA6795" w:rsidRDefault="00DA6795"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rPr>
          <w:color w:val="FF0000"/>
          <w:lang w:val="en-US"/>
        </w:rPr>
      </w:pPr>
      <w:r w:rsidRPr="00DA6795">
        <w:rPr>
          <w:color w:val="FF0000"/>
          <w:lang w:val="en-US"/>
        </w:rPr>
        <w:t>RCL_product_PNG_16m</w:t>
      </w:r>
    </w:p>
    <w:p w:rsidR="00DA6795" w:rsidRPr="00DA6795" w:rsidRDefault="00DA6795"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rPr>
          <w:color w:val="FF0000"/>
          <w:lang w:val="en-US"/>
        </w:rPr>
      </w:pPr>
      <w:r w:rsidRPr="00DA6795">
        <w:rPr>
          <w:color w:val="FF0000"/>
          <w:lang w:val="en-US"/>
        </w:rPr>
        <w:t>RCL_product_PNG_256</w:t>
      </w:r>
    </w:p>
    <w:p w:rsidR="00F43E35" w:rsidRDefault="00DA6795"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rPr>
          <w:color w:val="FF0000"/>
          <w:lang w:val="en-US"/>
        </w:rPr>
      </w:pPr>
      <w:r w:rsidRPr="00DA6795">
        <w:rPr>
          <w:color w:val="FF0000"/>
          <w:lang w:val="en-US"/>
        </w:rPr>
        <w:t>RCL_product_PNG_LowRes</w:t>
      </w:r>
    </w:p>
    <w:p w:rsidR="00F03158" w:rsidRPr="008A3315" w:rsidRDefault="00F03158"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rPr>
          <w:color w:val="FF0000"/>
          <w:sz w:val="8"/>
          <w:lang w:val="en-US"/>
        </w:rPr>
      </w:pPr>
      <w:bookmarkStart w:id="1899" w:name="_Toc402888527"/>
    </w:p>
    <w:p w:rsidR="00080F3E" w:rsidRPr="00B076E0" w:rsidRDefault="00C47C27"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rPr>
          <w:lang w:val="en-US"/>
        </w:rPr>
      </w:pPr>
      <w:r w:rsidRPr="00B076E0">
        <w:rPr>
          <w:lang w:val="en-US"/>
        </w:rPr>
        <w:t>RCL_product_SPL2_daily</w:t>
      </w:r>
      <w:bookmarkEnd w:id="1899"/>
      <w:r w:rsidRPr="00B076E0">
        <w:rPr>
          <w:lang w:val="en-US"/>
        </w:rPr>
        <w:t xml:space="preserve"> </w:t>
      </w:r>
    </w:p>
    <w:p w:rsidR="00080F3E" w:rsidRPr="00B076E0" w:rsidRDefault="00C47C27"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rPr>
          <w:lang w:val="en-US"/>
        </w:rPr>
      </w:pPr>
      <w:bookmarkStart w:id="1900" w:name="_Toc402888528"/>
      <w:r w:rsidRPr="00B076E0">
        <w:rPr>
          <w:lang w:val="en-US"/>
        </w:rPr>
        <w:t>RCL_product_SPL2_oneday</w:t>
      </w:r>
      <w:bookmarkEnd w:id="1900"/>
      <w:r w:rsidRPr="00B076E0">
        <w:rPr>
          <w:lang w:val="en-US"/>
        </w:rPr>
        <w:t xml:space="preserve"> </w:t>
      </w:r>
    </w:p>
    <w:p w:rsidR="00080F3E" w:rsidRPr="00B076E0" w:rsidRDefault="00C47C27"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rPr>
          <w:lang w:val="en-US"/>
        </w:rPr>
      </w:pPr>
      <w:bookmarkStart w:id="1901" w:name="_Toc402888529"/>
      <w:r w:rsidRPr="00B076E0">
        <w:rPr>
          <w:lang w:val="en-US"/>
        </w:rPr>
        <w:t>RCL_product_SPL2_oneday_fordaily</w:t>
      </w:r>
      <w:bookmarkEnd w:id="1901"/>
      <w:r w:rsidRPr="00B076E0">
        <w:rPr>
          <w:lang w:val="en-US"/>
        </w:rPr>
        <w:t xml:space="preserve"> </w:t>
      </w:r>
    </w:p>
    <w:p w:rsidR="00080F3E" w:rsidRPr="00B076E0" w:rsidRDefault="00C47C27"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rPr>
          <w:lang w:val="en-US"/>
        </w:rPr>
      </w:pPr>
      <w:bookmarkStart w:id="1902" w:name="_Toc402888530"/>
      <w:r w:rsidRPr="00B076E0">
        <w:rPr>
          <w:lang w:val="en-US"/>
        </w:rPr>
        <w:t>RCL_product_SPL2_onemonth</w:t>
      </w:r>
      <w:bookmarkEnd w:id="1902"/>
      <w:r w:rsidRPr="00B076E0">
        <w:rPr>
          <w:lang w:val="en-US"/>
        </w:rPr>
        <w:t xml:space="preserve"> </w:t>
      </w:r>
    </w:p>
    <w:p w:rsidR="00080F3E" w:rsidRPr="00B076E0" w:rsidRDefault="00C47C27"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rPr>
          <w:lang w:val="en-US"/>
        </w:rPr>
      </w:pPr>
      <w:bookmarkStart w:id="1903" w:name="_Toc402888531"/>
      <w:r w:rsidRPr="00B076E0">
        <w:rPr>
          <w:lang w:val="en-US"/>
        </w:rPr>
        <w:t>RCL_product_SPL2_onemonth_nolog</w:t>
      </w:r>
      <w:bookmarkEnd w:id="1903"/>
      <w:r w:rsidRPr="00B076E0">
        <w:rPr>
          <w:lang w:val="en-US"/>
        </w:rPr>
        <w:t xml:space="preserve"> </w:t>
      </w:r>
    </w:p>
    <w:p w:rsidR="00080F3E" w:rsidRPr="00B076E0" w:rsidRDefault="00C47C27"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rPr>
          <w:lang w:val="en-US"/>
        </w:rPr>
      </w:pPr>
      <w:bookmarkStart w:id="1904" w:name="_Toc402888532"/>
      <w:r w:rsidRPr="00B076E0">
        <w:rPr>
          <w:lang w:val="en-US"/>
        </w:rPr>
        <w:t>RCL_product_SPL2_oneyear</w:t>
      </w:r>
      <w:bookmarkEnd w:id="1904"/>
      <w:r w:rsidRPr="00B076E0">
        <w:rPr>
          <w:lang w:val="en-US"/>
        </w:rPr>
        <w:t xml:space="preserve"> </w:t>
      </w:r>
    </w:p>
    <w:p w:rsidR="00833EBF" w:rsidRPr="008A3315" w:rsidRDefault="00833EBF"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rPr>
          <w:sz w:val="8"/>
          <w:lang w:val="en-US"/>
        </w:rPr>
      </w:pPr>
    </w:p>
    <w:p w:rsidR="00080F3E" w:rsidRPr="00B076E0" w:rsidRDefault="00C47C27"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rPr>
          <w:lang w:val="en-US"/>
        </w:rPr>
      </w:pPr>
      <w:bookmarkStart w:id="1905" w:name="_Toc402888533"/>
      <w:r w:rsidRPr="00B076E0">
        <w:rPr>
          <w:lang w:val="en-US"/>
        </w:rPr>
        <w:t>RCL_product_visu_orbit_oneday</w:t>
      </w:r>
      <w:bookmarkEnd w:id="1905"/>
      <w:r w:rsidRPr="00B076E0">
        <w:rPr>
          <w:lang w:val="en-US"/>
        </w:rPr>
        <w:t xml:space="preserve"> </w:t>
      </w:r>
    </w:p>
    <w:p w:rsidR="00080F3E" w:rsidRPr="00B076E0" w:rsidRDefault="00C47C27"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rPr>
          <w:lang w:val="en-US"/>
        </w:rPr>
      </w:pPr>
      <w:bookmarkStart w:id="1906" w:name="_Toc402888534"/>
      <w:r w:rsidRPr="00B076E0">
        <w:rPr>
          <w:lang w:val="en-US"/>
        </w:rPr>
        <w:t>RCL_product_visu_orbit_onemonth</w:t>
      </w:r>
      <w:bookmarkEnd w:id="1906"/>
      <w:r w:rsidRPr="00B076E0">
        <w:rPr>
          <w:lang w:val="en-US"/>
        </w:rPr>
        <w:t xml:space="preserve"> </w:t>
      </w:r>
    </w:p>
    <w:p w:rsidR="00080F3E" w:rsidRPr="00B076E0" w:rsidRDefault="00C47C27"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rPr>
          <w:lang w:val="en-US"/>
        </w:rPr>
      </w:pPr>
      <w:bookmarkStart w:id="1907" w:name="_Toc402888535"/>
      <w:r w:rsidRPr="00B076E0">
        <w:rPr>
          <w:lang w:val="en-US"/>
        </w:rPr>
        <w:t>RCL_product_visu_orbit_onemonth_nolog</w:t>
      </w:r>
      <w:bookmarkEnd w:id="1907"/>
      <w:r w:rsidRPr="00B076E0">
        <w:rPr>
          <w:lang w:val="en-US"/>
        </w:rPr>
        <w:t xml:space="preserve"> </w:t>
      </w:r>
    </w:p>
    <w:p w:rsidR="00080F3E" w:rsidRPr="00B076E0" w:rsidRDefault="00C47C27"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rPr>
          <w:lang w:val="en-US"/>
        </w:rPr>
      </w:pPr>
      <w:bookmarkStart w:id="1908" w:name="_Toc402888536"/>
      <w:r w:rsidRPr="00B076E0">
        <w:rPr>
          <w:lang w:val="en-US"/>
        </w:rPr>
        <w:t>RCL_product_visu_orbit_oneyear</w:t>
      </w:r>
      <w:bookmarkEnd w:id="1908"/>
      <w:r w:rsidRPr="00B076E0">
        <w:rPr>
          <w:lang w:val="en-US"/>
        </w:rPr>
        <w:t xml:space="preserve"> </w:t>
      </w:r>
    </w:p>
    <w:p w:rsidR="00833EBF" w:rsidRPr="008A3315" w:rsidRDefault="00833EBF"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rPr>
          <w:sz w:val="8"/>
          <w:lang w:val="en-US"/>
        </w:rPr>
      </w:pPr>
    </w:p>
    <w:p w:rsidR="00080F3E" w:rsidRPr="00B076E0" w:rsidRDefault="00C47C27"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rPr>
          <w:lang w:val="en-US"/>
        </w:rPr>
      </w:pPr>
      <w:bookmarkStart w:id="1909" w:name="_Toc402888537"/>
      <w:r w:rsidRPr="00B076E0">
        <w:rPr>
          <w:lang w:val="en-US"/>
        </w:rPr>
        <w:t>RCL_product_visu_SPL2_daily</w:t>
      </w:r>
      <w:bookmarkEnd w:id="1909"/>
      <w:r w:rsidRPr="00B076E0">
        <w:rPr>
          <w:lang w:val="en-US"/>
        </w:rPr>
        <w:t xml:space="preserve"> </w:t>
      </w:r>
    </w:p>
    <w:p w:rsidR="00080F3E" w:rsidRPr="00B076E0" w:rsidRDefault="00C47C27"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rPr>
          <w:lang w:val="en-US"/>
        </w:rPr>
      </w:pPr>
      <w:bookmarkStart w:id="1910" w:name="_Toc402888538"/>
      <w:r w:rsidRPr="00B076E0">
        <w:rPr>
          <w:lang w:val="en-US"/>
        </w:rPr>
        <w:t>RCL_product_visu_SPL2_oneday</w:t>
      </w:r>
      <w:bookmarkEnd w:id="1910"/>
      <w:r w:rsidRPr="00B076E0">
        <w:rPr>
          <w:lang w:val="en-US"/>
        </w:rPr>
        <w:t xml:space="preserve"> </w:t>
      </w:r>
    </w:p>
    <w:p w:rsidR="00080F3E" w:rsidRPr="00B076E0" w:rsidRDefault="00C47C27"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rPr>
          <w:lang w:val="en-US"/>
        </w:rPr>
      </w:pPr>
      <w:bookmarkStart w:id="1911" w:name="_Toc402888539"/>
      <w:r w:rsidRPr="00B076E0">
        <w:rPr>
          <w:lang w:val="en-US"/>
        </w:rPr>
        <w:t>RCL_product_visu_SPL2_onemonth</w:t>
      </w:r>
      <w:bookmarkEnd w:id="1911"/>
      <w:r w:rsidRPr="00B076E0">
        <w:rPr>
          <w:lang w:val="en-US"/>
        </w:rPr>
        <w:t xml:space="preserve"> </w:t>
      </w:r>
    </w:p>
    <w:p w:rsidR="00080F3E" w:rsidRPr="00B076E0" w:rsidRDefault="00C47C27"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rPr>
          <w:lang w:val="en-US"/>
        </w:rPr>
      </w:pPr>
      <w:bookmarkStart w:id="1912" w:name="_Toc402888540"/>
      <w:r w:rsidRPr="00B076E0">
        <w:rPr>
          <w:lang w:val="en-US"/>
        </w:rPr>
        <w:t>RCL_product_visu_SPL2_onemonth_nolog</w:t>
      </w:r>
      <w:bookmarkEnd w:id="1912"/>
      <w:r w:rsidRPr="00B076E0">
        <w:rPr>
          <w:lang w:val="en-US"/>
        </w:rPr>
        <w:t xml:space="preserve"> </w:t>
      </w:r>
    </w:p>
    <w:p w:rsidR="00833EBF" w:rsidRPr="008A3315" w:rsidRDefault="00833EBF"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rPr>
          <w:sz w:val="8"/>
          <w:lang w:val="en-US"/>
        </w:rPr>
      </w:pPr>
    </w:p>
    <w:p w:rsidR="00080F3E" w:rsidRPr="00B076E0" w:rsidRDefault="00C47C27"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rPr>
          <w:lang w:val="en-US"/>
        </w:rPr>
      </w:pPr>
      <w:bookmarkStart w:id="1913" w:name="_Toc402888541"/>
      <w:r w:rsidRPr="00B076E0">
        <w:rPr>
          <w:lang w:val="en-US"/>
        </w:rPr>
        <w:t>RCL_product_VTL1_daily</w:t>
      </w:r>
      <w:bookmarkEnd w:id="1913"/>
      <w:r w:rsidRPr="00B076E0">
        <w:rPr>
          <w:lang w:val="en-US"/>
        </w:rPr>
        <w:t xml:space="preserve"> </w:t>
      </w:r>
    </w:p>
    <w:p w:rsidR="00080F3E" w:rsidRPr="00B076E0" w:rsidRDefault="00C47C27"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rPr>
          <w:lang w:val="en-US"/>
        </w:rPr>
      </w:pPr>
      <w:bookmarkStart w:id="1914" w:name="_Toc402888542"/>
      <w:r w:rsidRPr="00B076E0">
        <w:rPr>
          <w:lang w:val="en-US"/>
        </w:rPr>
        <w:t>RCL_product_VTL1_oneday</w:t>
      </w:r>
      <w:bookmarkEnd w:id="1914"/>
      <w:r w:rsidRPr="00B076E0">
        <w:rPr>
          <w:lang w:val="en-US"/>
        </w:rPr>
        <w:t xml:space="preserve"> </w:t>
      </w:r>
    </w:p>
    <w:p w:rsidR="00080F3E" w:rsidRPr="00B076E0" w:rsidRDefault="00C47C27"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rPr>
          <w:lang w:val="en-US"/>
        </w:rPr>
      </w:pPr>
      <w:bookmarkStart w:id="1915" w:name="_Toc402888543"/>
      <w:r w:rsidRPr="00B076E0">
        <w:rPr>
          <w:lang w:val="en-US"/>
        </w:rPr>
        <w:t>RCL_product_VTL1_onemonth</w:t>
      </w:r>
      <w:bookmarkEnd w:id="1915"/>
      <w:r w:rsidRPr="00B076E0">
        <w:rPr>
          <w:lang w:val="en-US"/>
        </w:rPr>
        <w:t xml:space="preserve"> </w:t>
      </w:r>
    </w:p>
    <w:p w:rsidR="00080F3E" w:rsidRPr="00B076E0" w:rsidRDefault="00C47C27"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rPr>
          <w:lang w:val="en-US"/>
        </w:rPr>
      </w:pPr>
      <w:bookmarkStart w:id="1916" w:name="_Toc402888544"/>
      <w:r w:rsidRPr="00B076E0">
        <w:rPr>
          <w:lang w:val="en-US"/>
        </w:rPr>
        <w:t>RCL_product_VTL1_onemonth_nolog</w:t>
      </w:r>
      <w:bookmarkEnd w:id="1916"/>
      <w:r w:rsidRPr="00B076E0">
        <w:rPr>
          <w:lang w:val="en-US"/>
        </w:rPr>
        <w:t xml:space="preserve"> </w:t>
      </w:r>
    </w:p>
    <w:p w:rsidR="00080F3E" w:rsidRPr="00B076E0" w:rsidRDefault="00C47C27"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rPr>
          <w:lang w:val="en-US"/>
        </w:rPr>
      </w:pPr>
      <w:bookmarkStart w:id="1917" w:name="_Toc402888545"/>
      <w:r w:rsidRPr="00B076E0">
        <w:rPr>
          <w:lang w:val="en-US"/>
        </w:rPr>
        <w:t>RCL_product_VTL1_oneyear</w:t>
      </w:r>
      <w:bookmarkEnd w:id="1917"/>
      <w:r w:rsidRPr="00B076E0">
        <w:rPr>
          <w:lang w:val="en-US"/>
        </w:rPr>
        <w:t xml:space="preserve"> </w:t>
      </w:r>
    </w:p>
    <w:p w:rsidR="00833EBF" w:rsidRPr="008A3315" w:rsidRDefault="00833EBF"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rPr>
          <w:sz w:val="8"/>
          <w:lang w:val="en-US"/>
        </w:rPr>
      </w:pPr>
    </w:p>
    <w:p w:rsidR="00080F3E" w:rsidRPr="00B076E0" w:rsidRDefault="00C47C27"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rPr>
          <w:lang w:val="en-US"/>
        </w:rPr>
      </w:pPr>
      <w:bookmarkStart w:id="1918" w:name="_Toc402888546"/>
      <w:r w:rsidRPr="00B076E0">
        <w:rPr>
          <w:lang w:val="en-US"/>
        </w:rPr>
        <w:t>RCL_product_VTL2_oneday</w:t>
      </w:r>
      <w:bookmarkEnd w:id="1918"/>
      <w:r w:rsidRPr="00B076E0">
        <w:rPr>
          <w:lang w:val="en-US"/>
        </w:rPr>
        <w:t xml:space="preserve"> </w:t>
      </w:r>
    </w:p>
    <w:p w:rsidR="00080F3E" w:rsidRPr="00B076E0" w:rsidRDefault="00C47C27"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rPr>
          <w:lang w:val="en-US"/>
        </w:rPr>
      </w:pPr>
      <w:bookmarkStart w:id="1919" w:name="_Toc402888547"/>
      <w:r w:rsidRPr="00B076E0">
        <w:rPr>
          <w:lang w:val="en-US"/>
        </w:rPr>
        <w:t>RCL_product_VTL2_onemonth</w:t>
      </w:r>
      <w:bookmarkEnd w:id="1919"/>
      <w:r w:rsidRPr="00B076E0">
        <w:rPr>
          <w:lang w:val="en-US"/>
        </w:rPr>
        <w:t xml:space="preserve"> </w:t>
      </w:r>
    </w:p>
    <w:p w:rsidR="00080F3E" w:rsidRPr="00B076E0" w:rsidRDefault="00C47C27"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rPr>
          <w:lang w:val="en-US"/>
        </w:rPr>
      </w:pPr>
      <w:bookmarkStart w:id="1920" w:name="_Toc402888548"/>
      <w:r w:rsidRPr="00B076E0">
        <w:rPr>
          <w:lang w:val="en-US"/>
        </w:rPr>
        <w:t>RCL_product_VTL2_onemonth_nolog</w:t>
      </w:r>
      <w:bookmarkEnd w:id="1920"/>
      <w:r w:rsidRPr="00B076E0">
        <w:rPr>
          <w:lang w:val="en-US"/>
        </w:rPr>
        <w:t xml:space="preserve"> </w:t>
      </w:r>
    </w:p>
    <w:p w:rsidR="00080F3E" w:rsidRPr="00B076E0" w:rsidRDefault="00C47C27"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rPr>
          <w:lang w:val="en-US"/>
        </w:rPr>
      </w:pPr>
      <w:bookmarkStart w:id="1921" w:name="_Toc402888549"/>
      <w:r w:rsidRPr="00B076E0">
        <w:rPr>
          <w:lang w:val="en-US"/>
        </w:rPr>
        <w:t>RCL_product_VTL2_onemonth_onesat</w:t>
      </w:r>
      <w:bookmarkEnd w:id="1921"/>
      <w:r w:rsidRPr="00B076E0">
        <w:rPr>
          <w:lang w:val="en-US"/>
        </w:rPr>
        <w:t xml:space="preserve"> </w:t>
      </w:r>
    </w:p>
    <w:p w:rsidR="00833EBF" w:rsidRPr="008A3315" w:rsidRDefault="00833EBF"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rPr>
          <w:sz w:val="8"/>
          <w:lang w:val="en-US"/>
        </w:rPr>
      </w:pPr>
    </w:p>
    <w:p w:rsidR="00080F3E" w:rsidRPr="00B076E0" w:rsidRDefault="00C47C27"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rPr>
          <w:lang w:val="en-US"/>
        </w:rPr>
      </w:pPr>
      <w:bookmarkStart w:id="1922" w:name="_Toc402888550"/>
      <w:r w:rsidRPr="00B076E0">
        <w:rPr>
          <w:lang w:val="en-US"/>
        </w:rPr>
        <w:t>RCL_ps_to_pdf</w:t>
      </w:r>
      <w:bookmarkEnd w:id="1922"/>
      <w:r w:rsidRPr="00B076E0">
        <w:rPr>
          <w:lang w:val="en-US"/>
        </w:rPr>
        <w:t xml:space="preserve"> </w:t>
      </w:r>
    </w:p>
    <w:p w:rsidR="00080F3E" w:rsidRDefault="00C47C27"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rPr>
          <w:lang w:val="en-US"/>
        </w:rPr>
      </w:pPr>
      <w:bookmarkStart w:id="1923" w:name="_Toc402888551"/>
      <w:r w:rsidRPr="00B076E0">
        <w:rPr>
          <w:lang w:val="en-US"/>
        </w:rPr>
        <w:t>RCL_ps_to_png</w:t>
      </w:r>
      <w:bookmarkEnd w:id="1923"/>
      <w:r w:rsidRPr="00B076E0">
        <w:rPr>
          <w:lang w:val="en-US"/>
        </w:rPr>
        <w:t xml:space="preserve"> </w:t>
      </w:r>
    </w:p>
    <w:p w:rsidR="00DA6795" w:rsidRPr="00DA6795" w:rsidRDefault="00DA6795"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rPr>
          <w:color w:val="FF0000"/>
          <w:lang w:val="en-US"/>
        </w:rPr>
      </w:pPr>
      <w:r w:rsidRPr="00DA6795">
        <w:rPr>
          <w:color w:val="FF0000"/>
          <w:lang w:val="en-US"/>
        </w:rPr>
        <w:t>RCL_ps_to_png_16m</w:t>
      </w:r>
    </w:p>
    <w:p w:rsidR="00DA6795" w:rsidRPr="00DA6795" w:rsidRDefault="00DA6795"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rPr>
          <w:color w:val="FF0000"/>
          <w:lang w:val="en-US"/>
        </w:rPr>
      </w:pPr>
      <w:r w:rsidRPr="00DA6795">
        <w:rPr>
          <w:color w:val="FF0000"/>
          <w:lang w:val="en-US"/>
        </w:rPr>
        <w:t>RCL_ps_to_png_256</w:t>
      </w:r>
    </w:p>
    <w:p w:rsidR="00833EBF" w:rsidRPr="008A3315" w:rsidRDefault="00833EBF"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rPr>
          <w:sz w:val="8"/>
          <w:lang w:val="en-US"/>
        </w:rPr>
      </w:pPr>
    </w:p>
    <w:p w:rsidR="00080F3E" w:rsidRPr="00B076E0" w:rsidRDefault="00C47C27"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rPr>
          <w:lang w:val="en-US"/>
        </w:rPr>
      </w:pPr>
      <w:bookmarkStart w:id="1924" w:name="_Toc402888552"/>
      <w:r w:rsidRPr="00B076E0">
        <w:rPr>
          <w:lang w:val="en-US"/>
        </w:rPr>
        <w:t>RCL_reduce_time_rff</w:t>
      </w:r>
      <w:bookmarkEnd w:id="1924"/>
      <w:r w:rsidRPr="00B076E0">
        <w:rPr>
          <w:lang w:val="en-US"/>
        </w:rPr>
        <w:t xml:space="preserve"> </w:t>
      </w:r>
    </w:p>
    <w:p w:rsidR="00080F3E" w:rsidRPr="00B076E0" w:rsidRDefault="00C47C27"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rPr>
          <w:lang w:val="en-US"/>
        </w:rPr>
      </w:pPr>
      <w:bookmarkStart w:id="1925" w:name="_Toc402888553"/>
      <w:r w:rsidRPr="00B076E0">
        <w:rPr>
          <w:lang w:val="en-US"/>
        </w:rPr>
        <w:t>RCL_search_duplicates</w:t>
      </w:r>
      <w:bookmarkEnd w:id="1925"/>
      <w:r w:rsidRPr="00B076E0">
        <w:rPr>
          <w:lang w:val="en-US"/>
        </w:rPr>
        <w:t xml:space="preserve"> </w:t>
      </w:r>
    </w:p>
    <w:p w:rsidR="00080F3E" w:rsidRPr="00B076E0" w:rsidRDefault="00C47C27"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rPr>
          <w:lang w:val="en-US"/>
        </w:rPr>
      </w:pPr>
      <w:bookmarkStart w:id="1926" w:name="_Toc402888554"/>
      <w:r w:rsidRPr="00B076E0">
        <w:rPr>
          <w:lang w:val="en-US"/>
        </w:rPr>
        <w:t>RCL_spectro_L2_to_cef</w:t>
      </w:r>
      <w:bookmarkEnd w:id="1926"/>
      <w:r w:rsidRPr="00B076E0">
        <w:rPr>
          <w:lang w:val="en-US"/>
        </w:rPr>
        <w:t xml:space="preserve"> </w:t>
      </w:r>
    </w:p>
    <w:p w:rsidR="00080F3E" w:rsidRDefault="00C47C27"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rPr>
          <w:lang w:val="en-US"/>
        </w:rPr>
      </w:pPr>
      <w:bookmarkStart w:id="1927" w:name="_Toc402888555"/>
      <w:r w:rsidRPr="00B076E0">
        <w:rPr>
          <w:lang w:val="en-US"/>
        </w:rPr>
        <w:t>RCL_spectro_to_polar</w:t>
      </w:r>
      <w:bookmarkEnd w:id="1927"/>
      <w:r w:rsidRPr="00B076E0">
        <w:rPr>
          <w:lang w:val="en-US"/>
        </w:rPr>
        <w:t xml:space="preserve"> </w:t>
      </w:r>
    </w:p>
    <w:p w:rsidR="00F03158" w:rsidRPr="00F03158" w:rsidRDefault="00F03158"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rPr>
          <w:color w:val="FF0000"/>
          <w:lang w:val="en-US"/>
        </w:rPr>
      </w:pPr>
      <w:r w:rsidRPr="00F03158">
        <w:rPr>
          <w:color w:val="FF0000"/>
          <w:lang w:val="en-US"/>
        </w:rPr>
        <w:t>RCL_spectro_xyz_to_lrz</w:t>
      </w:r>
    </w:p>
    <w:p w:rsidR="00080F3E" w:rsidRPr="00B076E0" w:rsidRDefault="00C47C27"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rPr>
          <w:lang w:val="en-US"/>
        </w:rPr>
      </w:pPr>
      <w:bookmarkStart w:id="1928" w:name="_Toc402888556"/>
      <w:r w:rsidRPr="00B076E0">
        <w:rPr>
          <w:lang w:val="en-US"/>
        </w:rPr>
        <w:t>RCL_system_info</w:t>
      </w:r>
      <w:bookmarkEnd w:id="1928"/>
      <w:r w:rsidRPr="00B076E0">
        <w:rPr>
          <w:lang w:val="en-US"/>
        </w:rPr>
        <w:t xml:space="preserve"> </w:t>
      </w:r>
    </w:p>
    <w:p w:rsidR="00833EBF" w:rsidRPr="008A3315" w:rsidRDefault="00833EBF"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rPr>
          <w:sz w:val="8"/>
          <w:lang w:val="en-US"/>
        </w:rPr>
      </w:pPr>
    </w:p>
    <w:p w:rsidR="00080F3E" w:rsidRPr="00B076E0" w:rsidRDefault="00C47C27"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rPr>
          <w:lang w:val="en-US"/>
        </w:rPr>
      </w:pPr>
      <w:bookmarkStart w:id="1929" w:name="_Toc402888557"/>
      <w:r w:rsidRPr="00B076E0">
        <w:rPr>
          <w:lang w:val="en-US"/>
        </w:rPr>
        <w:t>RCL_vectime_calibration_CLUSTA</w:t>
      </w:r>
      <w:bookmarkEnd w:id="1929"/>
      <w:r w:rsidRPr="00B076E0">
        <w:rPr>
          <w:lang w:val="en-US"/>
        </w:rPr>
        <w:t xml:space="preserve"> </w:t>
      </w:r>
    </w:p>
    <w:p w:rsidR="00080F3E" w:rsidRPr="00B076E0" w:rsidRDefault="00C47C27"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rPr>
          <w:lang w:val="en-US"/>
        </w:rPr>
      </w:pPr>
      <w:bookmarkStart w:id="1930" w:name="_Toc402888558"/>
      <w:r w:rsidRPr="00B076E0">
        <w:rPr>
          <w:lang w:val="en-US"/>
        </w:rPr>
        <w:t>RCL_vectime_L1_to_cef</w:t>
      </w:r>
      <w:bookmarkEnd w:id="1930"/>
      <w:r w:rsidRPr="00B076E0">
        <w:rPr>
          <w:lang w:val="en-US"/>
        </w:rPr>
        <w:t xml:space="preserve"> </w:t>
      </w:r>
    </w:p>
    <w:p w:rsidR="00080F3E" w:rsidRPr="00B076E0" w:rsidRDefault="00C47C27"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rPr>
          <w:lang w:val="en-US"/>
        </w:rPr>
      </w:pPr>
      <w:bookmarkStart w:id="1931" w:name="_Toc402888559"/>
      <w:r w:rsidRPr="00B076E0">
        <w:rPr>
          <w:lang w:val="en-US"/>
        </w:rPr>
        <w:t>RCL_vectime_L1_to_spectro_L2</w:t>
      </w:r>
      <w:bookmarkEnd w:id="1931"/>
      <w:r w:rsidRPr="00B076E0">
        <w:rPr>
          <w:lang w:val="en-US"/>
        </w:rPr>
        <w:t xml:space="preserve"> </w:t>
      </w:r>
    </w:p>
    <w:p w:rsidR="00080F3E" w:rsidRDefault="00C47C27"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rPr>
          <w:lang w:val="en-US"/>
        </w:rPr>
      </w:pPr>
      <w:bookmarkStart w:id="1932" w:name="_Toc402888560"/>
      <w:r w:rsidRPr="00B076E0">
        <w:rPr>
          <w:lang w:val="en-US"/>
        </w:rPr>
        <w:t>RCL_vectime_L2_to_cef</w:t>
      </w:r>
      <w:bookmarkEnd w:id="1932"/>
      <w:r w:rsidRPr="00B076E0">
        <w:rPr>
          <w:lang w:val="en-US"/>
        </w:rPr>
        <w:t xml:space="preserve"> </w:t>
      </w:r>
    </w:p>
    <w:p w:rsidR="00F03158" w:rsidRPr="00F03158" w:rsidRDefault="00F03158"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rPr>
          <w:color w:val="FF0000"/>
          <w:lang w:val="en-US"/>
        </w:rPr>
      </w:pPr>
      <w:r w:rsidRPr="00F03158">
        <w:rPr>
          <w:color w:val="FF0000"/>
          <w:lang w:val="en-US"/>
        </w:rPr>
        <w:t>RCL_vectime_to_mfa</w:t>
      </w:r>
    </w:p>
    <w:p w:rsidR="00080F3E" w:rsidRPr="00B076E0" w:rsidRDefault="00C47C27"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rPr>
          <w:lang w:val="en-US"/>
        </w:rPr>
      </w:pPr>
      <w:bookmarkStart w:id="1933" w:name="_Toc402888561"/>
      <w:r w:rsidRPr="00B076E0">
        <w:rPr>
          <w:lang w:val="en-US"/>
        </w:rPr>
        <w:t>RCL_vectime_to_spectro</w:t>
      </w:r>
      <w:bookmarkEnd w:id="1933"/>
      <w:r w:rsidRPr="00B076E0">
        <w:rPr>
          <w:lang w:val="en-US"/>
        </w:rPr>
        <w:t xml:space="preserve"> </w:t>
      </w:r>
    </w:p>
    <w:p w:rsidR="00080F3E" w:rsidRPr="000B0422" w:rsidRDefault="00C47C27"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rPr>
          <w:lang w:val="en-US"/>
        </w:rPr>
      </w:pPr>
      <w:bookmarkStart w:id="1934" w:name="_Toc402888562"/>
      <w:r w:rsidRPr="000B0422">
        <w:rPr>
          <w:lang w:val="en-US"/>
        </w:rPr>
        <w:t>RCL_version</w:t>
      </w:r>
      <w:bookmarkEnd w:id="1934"/>
      <w:r w:rsidRPr="000B0422">
        <w:rPr>
          <w:lang w:val="en-US"/>
        </w:rPr>
        <w:t xml:space="preserve"> </w:t>
      </w:r>
    </w:p>
    <w:p w:rsidR="00833EBF" w:rsidRPr="000B0422" w:rsidRDefault="00833EBF"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rPr>
          <w:sz w:val="8"/>
          <w:lang w:val="en-US"/>
        </w:rPr>
      </w:pPr>
    </w:p>
    <w:p w:rsidR="00080F3E" w:rsidRPr="000B0422" w:rsidRDefault="00C47C27"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rPr>
          <w:lang w:val="en-US"/>
        </w:rPr>
      </w:pPr>
      <w:bookmarkStart w:id="1935" w:name="_Toc402888563"/>
      <w:r w:rsidRPr="000B0422">
        <w:rPr>
          <w:lang w:val="en-US"/>
        </w:rPr>
        <w:t>RCL_visu_ave_spectrum</w:t>
      </w:r>
      <w:bookmarkEnd w:id="1935"/>
      <w:r w:rsidRPr="000B0422">
        <w:rPr>
          <w:lang w:val="en-US"/>
        </w:rPr>
        <w:t xml:space="preserve"> </w:t>
      </w:r>
    </w:p>
    <w:p w:rsidR="00080F3E" w:rsidRPr="000B0422" w:rsidRDefault="00C47C27"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rPr>
          <w:lang w:val="en-US"/>
        </w:rPr>
      </w:pPr>
      <w:bookmarkStart w:id="1936" w:name="_Toc402888564"/>
      <w:r w:rsidRPr="000B0422">
        <w:rPr>
          <w:lang w:val="en-US"/>
        </w:rPr>
        <w:t>RCL_visu_CLUGEOM</w:t>
      </w:r>
      <w:bookmarkEnd w:id="1936"/>
      <w:r w:rsidRPr="000B0422">
        <w:rPr>
          <w:lang w:val="en-US"/>
        </w:rPr>
        <w:t xml:space="preserve"> </w:t>
      </w:r>
    </w:p>
    <w:p w:rsidR="00080F3E" w:rsidRPr="000B0422" w:rsidRDefault="00C47C27"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rPr>
          <w:lang w:val="en-US"/>
        </w:rPr>
      </w:pPr>
      <w:bookmarkStart w:id="1937" w:name="_Toc402888565"/>
      <w:r w:rsidRPr="000B0422">
        <w:rPr>
          <w:lang w:val="en-US"/>
        </w:rPr>
        <w:t>RCL_visu_CLUPOS</w:t>
      </w:r>
      <w:bookmarkEnd w:id="1937"/>
      <w:r w:rsidRPr="000B0422">
        <w:rPr>
          <w:lang w:val="en-US"/>
        </w:rPr>
        <w:t xml:space="preserve"> </w:t>
      </w:r>
    </w:p>
    <w:p w:rsidR="00080F3E" w:rsidRPr="000B0422" w:rsidRDefault="00C47C27"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rPr>
          <w:lang w:val="en-US"/>
        </w:rPr>
      </w:pPr>
      <w:bookmarkStart w:id="1938" w:name="_Toc402888566"/>
      <w:r w:rsidRPr="000B0422">
        <w:rPr>
          <w:lang w:val="en-US"/>
        </w:rPr>
        <w:t>RCL_visu_polar</w:t>
      </w:r>
      <w:bookmarkEnd w:id="1938"/>
      <w:r w:rsidRPr="000B0422">
        <w:rPr>
          <w:lang w:val="en-US"/>
        </w:rPr>
        <w:t xml:space="preserve"> </w:t>
      </w:r>
    </w:p>
    <w:p w:rsidR="00080F3E" w:rsidRPr="000B0422" w:rsidRDefault="00C47C27"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rPr>
          <w:lang w:val="en-US"/>
        </w:rPr>
      </w:pPr>
      <w:bookmarkStart w:id="1939" w:name="_Toc402888567"/>
      <w:r w:rsidRPr="000B0422">
        <w:rPr>
          <w:lang w:val="en-US"/>
        </w:rPr>
        <w:t>RCL_visu_spectro</w:t>
      </w:r>
      <w:bookmarkEnd w:id="1939"/>
      <w:r w:rsidRPr="000B0422">
        <w:rPr>
          <w:lang w:val="en-US"/>
        </w:rPr>
        <w:t xml:space="preserve"> </w:t>
      </w:r>
    </w:p>
    <w:p w:rsidR="00080F3E" w:rsidRPr="000B0422" w:rsidRDefault="00C47C27"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rPr>
          <w:lang w:val="en-GB"/>
        </w:rPr>
      </w:pPr>
      <w:bookmarkStart w:id="1940" w:name="_Toc402888568"/>
      <w:r w:rsidRPr="000B0422">
        <w:rPr>
          <w:lang w:val="en-GB"/>
        </w:rPr>
        <w:t>RCL_visu_spectro_3H</w:t>
      </w:r>
      <w:bookmarkEnd w:id="1940"/>
      <w:r w:rsidRPr="000B0422">
        <w:rPr>
          <w:lang w:val="en-GB"/>
        </w:rPr>
        <w:t xml:space="preserve"> </w:t>
      </w:r>
    </w:p>
    <w:p w:rsidR="00080F3E" w:rsidRPr="000B0422" w:rsidRDefault="00C47C27"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rPr>
          <w:lang w:val="en-GB"/>
        </w:rPr>
      </w:pPr>
      <w:bookmarkStart w:id="1941" w:name="_Toc402888569"/>
      <w:r w:rsidRPr="000B0422">
        <w:rPr>
          <w:lang w:val="en-GB"/>
        </w:rPr>
        <w:t>RCL_visu_spectro_4Bz</w:t>
      </w:r>
      <w:bookmarkEnd w:id="1941"/>
      <w:r w:rsidRPr="000B0422">
        <w:rPr>
          <w:lang w:val="en-GB"/>
        </w:rPr>
        <w:t xml:space="preserve"> </w:t>
      </w:r>
    </w:p>
    <w:p w:rsidR="00080F3E" w:rsidRPr="000B0422" w:rsidRDefault="00C47C27"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rPr>
          <w:lang w:val="en-GB"/>
        </w:rPr>
      </w:pPr>
      <w:bookmarkStart w:id="1942" w:name="_Toc402888570"/>
      <w:r w:rsidRPr="000B0422">
        <w:rPr>
          <w:lang w:val="en-GB"/>
        </w:rPr>
        <w:t>RCL_visu_spectro_4Bz_3H</w:t>
      </w:r>
      <w:bookmarkEnd w:id="1942"/>
      <w:r w:rsidRPr="000B0422">
        <w:rPr>
          <w:lang w:val="en-GB"/>
        </w:rPr>
        <w:t xml:space="preserve"> </w:t>
      </w:r>
    </w:p>
    <w:p w:rsidR="00080F3E" w:rsidRPr="000B0422" w:rsidRDefault="00C47C27"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rPr>
          <w:lang w:val="en-GB"/>
        </w:rPr>
      </w:pPr>
      <w:bookmarkStart w:id="1943" w:name="_Toc402888571"/>
      <w:r w:rsidRPr="000B0422">
        <w:rPr>
          <w:lang w:val="en-GB"/>
        </w:rPr>
        <w:t>RCL_visu_vectime</w:t>
      </w:r>
      <w:bookmarkEnd w:id="1943"/>
      <w:r w:rsidRPr="000B0422">
        <w:rPr>
          <w:lang w:val="en-GB"/>
        </w:rPr>
        <w:t xml:space="preserve"> </w:t>
      </w:r>
    </w:p>
    <w:p w:rsidR="00080F3E" w:rsidRPr="000B0422" w:rsidRDefault="00C47C27"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rPr>
          <w:lang w:val="en-GB"/>
        </w:rPr>
      </w:pPr>
      <w:bookmarkStart w:id="1944" w:name="_Toc402888572"/>
      <w:r w:rsidRPr="000B0422">
        <w:rPr>
          <w:lang w:val="en-GB"/>
        </w:rPr>
        <w:t>RCL_visu_vectime_widget</w:t>
      </w:r>
      <w:bookmarkEnd w:id="1944"/>
      <w:r w:rsidRPr="000B0422">
        <w:rPr>
          <w:lang w:val="en-GB"/>
        </w:rPr>
        <w:t xml:space="preserve"> </w:t>
      </w:r>
    </w:p>
    <w:p w:rsidR="00833EBF" w:rsidRDefault="00C47C27"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rPr>
          <w:lang w:val="en-US"/>
        </w:rPr>
      </w:pPr>
      <w:bookmarkStart w:id="1945" w:name="_Toc402888573"/>
      <w:r w:rsidRPr="00B076E0">
        <w:rPr>
          <w:lang w:val="en-US"/>
        </w:rPr>
        <w:t>RCL_waveform_to_vectime</w:t>
      </w:r>
      <w:bookmarkEnd w:id="1945"/>
      <w:r w:rsidRPr="00B076E0">
        <w:rPr>
          <w:lang w:val="en-US"/>
        </w:rPr>
        <w:t xml:space="preserve"> </w:t>
      </w:r>
    </w:p>
    <w:p w:rsidR="00F03158" w:rsidRPr="00B076E0" w:rsidRDefault="00F03158"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rPr>
          <w:lang w:val="en-US"/>
        </w:rPr>
      </w:pPr>
    </w:p>
    <w:p w:rsidR="00080F3E" w:rsidRPr="000B0422" w:rsidRDefault="00C47C27" w:rsidP="008A3315">
      <w:pPr>
        <w:pStyle w:val="Corpsdetexte"/>
        <w:pBdr>
          <w:top w:val="single" w:sz="4" w:space="1" w:color="auto"/>
          <w:left w:val="single" w:sz="4" w:space="1" w:color="auto"/>
          <w:bottom w:val="single" w:sz="4" w:space="1" w:color="auto"/>
          <w:right w:val="single" w:sz="4" w:space="1" w:color="auto"/>
        </w:pBdr>
        <w:shd w:val="clear" w:color="auto" w:fill="FFFFCC"/>
        <w:ind w:left="-142" w:right="-143"/>
      </w:pPr>
      <w:bookmarkStart w:id="1946" w:name="_Toc402888574"/>
      <w:r w:rsidRPr="000B0422">
        <w:t xml:space="preserve">Nb of RCL commands : </w:t>
      </w:r>
      <w:bookmarkEnd w:id="1946"/>
      <w:r w:rsidR="00F03158" w:rsidRPr="000B0422">
        <w:t>11</w:t>
      </w:r>
      <w:r w:rsidR="00C37106" w:rsidRPr="000B0422">
        <w:t>3</w:t>
      </w:r>
    </w:p>
    <w:p w:rsidR="00DE7725" w:rsidRPr="000B0422" w:rsidRDefault="00DE7725" w:rsidP="00F43E35">
      <w:pPr>
        <w:pBdr>
          <w:top w:val="single" w:sz="4" w:space="1" w:color="auto"/>
          <w:left w:val="single" w:sz="4" w:space="1" w:color="auto"/>
          <w:bottom w:val="single" w:sz="4" w:space="1" w:color="auto"/>
          <w:right w:val="single" w:sz="4" w:space="1" w:color="auto"/>
        </w:pBdr>
        <w:ind w:left="-142" w:right="-143"/>
        <w:sectPr w:rsidR="00DE7725" w:rsidRPr="000B0422" w:rsidSect="00385F63">
          <w:type w:val="continuous"/>
          <w:pgSz w:w="11906" w:h="16838" w:code="9"/>
          <w:pgMar w:top="1641" w:right="1701" w:bottom="1940" w:left="1701" w:header="561" w:footer="561" w:gutter="567"/>
          <w:cols w:num="2" w:space="565"/>
          <w:formProt w:val="0"/>
          <w:docGrid w:linePitch="360" w:charSpace="8192"/>
        </w:sectPr>
      </w:pPr>
    </w:p>
    <w:p w:rsidR="00DE7725" w:rsidRPr="000B0422" w:rsidRDefault="00DE7725" w:rsidP="008A3315">
      <w:pPr>
        <w:pStyle w:val="normal2"/>
        <w:rPr>
          <w:sz w:val="8"/>
          <w:lang w:bidi="ar-SA"/>
        </w:rPr>
      </w:pPr>
    </w:p>
    <w:p w:rsidR="00DE7725" w:rsidRDefault="009732F1" w:rsidP="005E5EDC">
      <w:pPr>
        <w:pStyle w:val="Lgende"/>
        <w:rPr>
          <w:lang w:bidi="ar-SA"/>
        </w:rPr>
      </w:pPr>
      <w:bookmarkStart w:id="1947" w:name="_Ref415668943"/>
      <w:bookmarkStart w:id="1948" w:name="_Toc416973682"/>
      <w:r>
        <w:t xml:space="preserve">Table </w:t>
      </w:r>
      <w:fldSimple w:instr=" SEQ Table \* ARABIC ">
        <w:r w:rsidR="003E62A6">
          <w:rPr>
            <w:noProof/>
          </w:rPr>
          <w:t>28</w:t>
        </w:r>
      </w:fldSimple>
      <w:bookmarkEnd w:id="1947"/>
      <w:r>
        <w:rPr>
          <w:lang w:bidi="ar-SA"/>
        </w:rPr>
        <w:t>:</w:t>
      </w:r>
      <w:r>
        <w:rPr>
          <w:lang w:bidi="ar-SA"/>
        </w:rPr>
        <w:tab/>
      </w:r>
      <w:r w:rsidR="00DE7725" w:rsidRPr="00B9258E">
        <w:rPr>
          <w:lang w:bidi="ar-SA"/>
        </w:rPr>
        <w:t>Exemp</w:t>
      </w:r>
      <w:r w:rsidR="008A3315" w:rsidRPr="008A3315">
        <w:rPr>
          <w:lang w:bidi="ar-SA"/>
        </w:rPr>
        <w:t>l</w:t>
      </w:r>
      <w:r w:rsidR="00DE7725" w:rsidRPr="00B9258E">
        <w:rPr>
          <w:lang w:bidi="ar-SA"/>
        </w:rPr>
        <w:t xml:space="preserve">e de résultat de la commande </w:t>
      </w:r>
      <w:r w:rsidR="00DE7725" w:rsidRPr="00CA01AD">
        <w:t>RCL_</w:t>
      </w:r>
      <w:r w:rsidR="00DE7725">
        <w:t>list</w:t>
      </w:r>
      <w:bookmarkEnd w:id="1948"/>
    </w:p>
    <w:p w:rsidR="00DE7725" w:rsidRDefault="00DE7725" w:rsidP="000C5D32">
      <w:pPr>
        <w:sectPr w:rsidR="00DE7725" w:rsidSect="00385F63">
          <w:type w:val="continuous"/>
          <w:pgSz w:w="11906" w:h="16838" w:code="9"/>
          <w:pgMar w:top="1641" w:right="1701" w:bottom="1940" w:left="1701" w:header="561" w:footer="561" w:gutter="567"/>
          <w:cols w:space="281"/>
          <w:formProt w:val="0"/>
          <w:docGrid w:linePitch="360" w:charSpace="8192"/>
        </w:sectPr>
      </w:pPr>
    </w:p>
    <w:p w:rsidR="00893CFD" w:rsidRPr="00F91D4A" w:rsidRDefault="00893CFD" w:rsidP="000C5D32">
      <w:pPr>
        <w:rPr>
          <w:sz w:val="8"/>
        </w:rPr>
      </w:pPr>
    </w:p>
    <w:p w:rsidR="00DE7725" w:rsidRPr="00F91D4A" w:rsidRDefault="00DE7725" w:rsidP="000C5D32">
      <w:pPr>
        <w:rPr>
          <w:sz w:val="8"/>
        </w:rPr>
        <w:sectPr w:rsidR="00DE7725" w:rsidRPr="00F91D4A" w:rsidSect="00385F63">
          <w:type w:val="continuous"/>
          <w:pgSz w:w="11906" w:h="16838" w:code="9"/>
          <w:pgMar w:top="1641" w:right="1701" w:bottom="1940" w:left="1701" w:header="561" w:footer="561" w:gutter="567"/>
          <w:cols w:num="2" w:space="281"/>
          <w:formProt w:val="0"/>
          <w:docGrid w:linePitch="360" w:charSpace="8192"/>
        </w:sectPr>
      </w:pPr>
    </w:p>
    <w:p w:rsidR="00147A53" w:rsidRDefault="005C54A4" w:rsidP="007D44C5">
      <w:pPr>
        <w:pStyle w:val="Titre1"/>
      </w:pPr>
      <w:bookmarkStart w:id="1949" w:name="_Toc409634077"/>
      <w:bookmarkStart w:id="1950" w:name="_Ref413947730"/>
      <w:bookmarkStart w:id="1951" w:name="_Toc416973924"/>
      <w:r>
        <w:t xml:space="preserve">LES  </w:t>
      </w:r>
      <w:r w:rsidRPr="00A50FB4">
        <w:t>SCRIPTS</w:t>
      </w:r>
      <w:r w:rsidR="00147A53" w:rsidRPr="00612346">
        <w:t xml:space="preserve"> </w:t>
      </w:r>
      <w:r w:rsidR="00612346">
        <w:t xml:space="preserve"> </w:t>
      </w:r>
      <w:r w:rsidR="00147A53" w:rsidRPr="00612346">
        <w:t>RCL</w:t>
      </w:r>
      <w:bookmarkEnd w:id="1949"/>
      <w:bookmarkEnd w:id="1950"/>
      <w:bookmarkEnd w:id="1951"/>
    </w:p>
    <w:p w:rsidR="00147A53" w:rsidRDefault="00147A53" w:rsidP="00260CFE">
      <w:pPr>
        <w:pStyle w:val="Titre2"/>
      </w:pPr>
      <w:bookmarkStart w:id="1952" w:name="_Toc409634078"/>
      <w:bookmarkStart w:id="1953" w:name="_Toc416973925"/>
      <w:r>
        <w:t>Principe</w:t>
      </w:r>
      <w:bookmarkEnd w:id="1952"/>
      <w:bookmarkEnd w:id="1953"/>
    </w:p>
    <w:p w:rsidR="00460497" w:rsidRDefault="00460497" w:rsidP="000C5D32"/>
    <w:p w:rsidR="00460497" w:rsidRDefault="00011AE8" w:rsidP="000C5D32">
      <w:r>
        <w:t>Les commandes RCL sont considérées dans l’environnement Linux comme des comma</w:t>
      </w:r>
      <w:r w:rsidR="00DC04C1">
        <w:t xml:space="preserve">ndes de base du shell. </w:t>
      </w:r>
      <w:r>
        <w:t xml:space="preserve">Cette possibilité </w:t>
      </w:r>
      <w:r w:rsidR="00DC04C1">
        <w:t>est l’apanage des commandes RCL et en fait toute l’uti</w:t>
      </w:r>
      <w:r w:rsidR="006A3A60">
        <w:t>lité, car  on peut fab</w:t>
      </w:r>
      <w:r w:rsidR="00DC04C1">
        <w:t>riquer des scripts per</w:t>
      </w:r>
      <w:r w:rsidR="006A3A60">
        <w:t>mettant l’enchainement</w:t>
      </w:r>
      <w:r w:rsidR="00DC04C1">
        <w:t xml:space="preserve"> </w:t>
      </w:r>
      <w:r w:rsidR="006A3A60">
        <w:t xml:space="preserve">de </w:t>
      </w:r>
      <w:r w:rsidR="00DC04C1">
        <w:t>commandes RCL</w:t>
      </w:r>
      <w:r w:rsidR="006A3A60">
        <w:t xml:space="preserve"> successives</w:t>
      </w:r>
      <w:r w:rsidR="00DC04C1">
        <w:t>, agrémentées par des commandes shell, et permet</w:t>
      </w:r>
      <w:r w:rsidR="006A3A60">
        <w:t>tant</w:t>
      </w:r>
      <w:r w:rsidR="00DC04C1">
        <w:t xml:space="preserve"> donc d’automatiser des traitements </w:t>
      </w:r>
      <w:r w:rsidR="003D232E">
        <w:t>fastidieux</w:t>
      </w:r>
      <w:r w:rsidR="00DC04C1">
        <w:t>. Cette possibilité est largement exploitée par les commandes dites « de production ».</w:t>
      </w:r>
    </w:p>
    <w:p w:rsidR="009B7E85" w:rsidRDefault="009B7E85" w:rsidP="002868AB">
      <w:pPr>
        <w:pStyle w:val="Titre3"/>
      </w:pPr>
      <w:bookmarkStart w:id="1954" w:name="_Toc409634079"/>
      <w:bookmarkStart w:id="1955" w:name="_Ref413950186"/>
      <w:bookmarkStart w:id="1956" w:name="_Ref413950209"/>
      <w:bookmarkStart w:id="1957" w:name="_Toc416973926"/>
      <w:r>
        <w:t>Exemple</w:t>
      </w:r>
      <w:bookmarkEnd w:id="1954"/>
      <w:bookmarkEnd w:id="1955"/>
      <w:bookmarkEnd w:id="1956"/>
      <w:bookmarkEnd w:id="1957"/>
    </w:p>
    <w:p w:rsidR="00BC084F" w:rsidRDefault="003D232E" w:rsidP="000C5D32">
      <w:r>
        <w:t>Ainsi</w:t>
      </w:r>
      <w:r w:rsidR="00DC04C1">
        <w:t xml:space="preserve">, </w:t>
      </w:r>
      <w:r>
        <w:t>lorsque</w:t>
      </w:r>
      <w:r w:rsidR="00DC04C1">
        <w:t xml:space="preserve"> l’on veut par exemple calc</w:t>
      </w:r>
      <w:r w:rsidR="00B4440B">
        <w:t>uler et tracer un spectrogramme</w:t>
      </w:r>
      <w:r w:rsidR="00DC04C1">
        <w:t xml:space="preserve"> des données VTL2 de </w:t>
      </w:r>
      <w:r w:rsidR="00BC084F">
        <w:t>STAFF-SC, il faudrait théoriquement enchainer à la main les commandes suivantes :</w:t>
      </w:r>
    </w:p>
    <w:p w:rsidR="00BC084F" w:rsidRDefault="00BC084F" w:rsidP="00C74364">
      <w:pPr>
        <w:pStyle w:val="Corpsdetexte"/>
      </w:pPr>
    </w:p>
    <w:p w:rsidR="000B729C" w:rsidRDefault="00382EA2" w:rsidP="000C71FC">
      <w:pPr>
        <w:tabs>
          <w:tab w:val="clear" w:pos="709"/>
          <w:tab w:val="left" w:pos="2552"/>
        </w:tabs>
      </w:pPr>
      <w:r>
        <w:rPr>
          <w:rFonts w:eastAsia="Times New Roman" w:cs="Times New Roman"/>
        </w:rPr>
        <w:t xml:space="preserve">     </w:t>
      </w:r>
      <w:r w:rsidR="00C74364">
        <w:rPr>
          <w:rFonts w:eastAsia="Times New Roman" w:cs="Times New Roman"/>
        </w:rPr>
        <w:t xml:space="preserve">• </w:t>
      </w:r>
      <w:r w:rsidR="003914CD">
        <w:t>Indiquer ou sont les données :</w:t>
      </w:r>
      <w:r w:rsidR="003914CD">
        <w:tab/>
      </w:r>
    </w:p>
    <w:p w:rsidR="003F270C" w:rsidRPr="00B076E0" w:rsidRDefault="003F270C" w:rsidP="000B729C">
      <w:pPr>
        <w:pStyle w:val="RCLdesc"/>
        <w:rPr>
          <w:rFonts w:ascii="DejaVu Sans Mono" w:hAnsi="DejaVu Sans Mono" w:cs="DejaVu Sans Mono"/>
          <w:lang w:val="en-US"/>
        </w:rPr>
      </w:pPr>
      <w:r w:rsidRPr="00B076E0">
        <w:rPr>
          <w:rFonts w:ascii="DejaVu Sans Mono" w:hAnsi="DejaVu Sans Mono" w:cs="DejaVu Sans Mono"/>
          <w:lang w:val="en-US"/>
        </w:rPr>
        <w:t>RCS_DATA=/NFS</w:t>
      </w:r>
      <w:r w:rsidR="003914CD" w:rsidRPr="00B076E0">
        <w:rPr>
          <w:rFonts w:ascii="DejaVu Sans Mono" w:hAnsi="DejaVu Sans Mono" w:cs="DejaVu Sans Mono"/>
          <w:lang w:val="en-US"/>
        </w:rPr>
        <w:t>/tamaya/data2/staff-op/STAFF-SC</w:t>
      </w:r>
    </w:p>
    <w:p w:rsidR="00BC084F" w:rsidRDefault="000B729C" w:rsidP="000C71FC">
      <w:pPr>
        <w:tabs>
          <w:tab w:val="clear" w:pos="709"/>
          <w:tab w:val="left" w:pos="2552"/>
        </w:tabs>
      </w:pPr>
      <w:r>
        <w:t>(</w:t>
      </w:r>
      <w:r w:rsidR="00B4440B">
        <w:t>En</w:t>
      </w:r>
      <w:r>
        <w:t xml:space="preserve"> principe c’est déjà fait dans le RCL_config.bash à l’installati</w:t>
      </w:r>
      <w:r w:rsidR="00113969">
        <w:t xml:space="preserve">on du logiciel, voir chapitre </w:t>
      </w:r>
      <w:r w:rsidR="0088630C">
        <w:fldChar w:fldCharType="begin"/>
      </w:r>
      <w:r w:rsidR="00113969">
        <w:instrText xml:space="preserve"> REF _Ref413948303 \w \h </w:instrText>
      </w:r>
      <w:r w:rsidR="0088630C">
        <w:fldChar w:fldCharType="separate"/>
      </w:r>
      <w:r w:rsidR="003E62A6">
        <w:t>6</w:t>
      </w:r>
      <w:r w:rsidR="0088630C">
        <w:fldChar w:fldCharType="end"/>
      </w:r>
      <w:r>
        <w:t>).</w:t>
      </w:r>
    </w:p>
    <w:p w:rsidR="000B729C" w:rsidRPr="00F91D4A" w:rsidRDefault="000B729C" w:rsidP="00C74364">
      <w:pPr>
        <w:pStyle w:val="Corpsdetexte"/>
        <w:rPr>
          <w:sz w:val="12"/>
        </w:rPr>
      </w:pPr>
    </w:p>
    <w:p w:rsidR="000B729C" w:rsidRDefault="00382EA2" w:rsidP="000C71FC">
      <w:pPr>
        <w:tabs>
          <w:tab w:val="clear" w:pos="709"/>
          <w:tab w:val="left" w:pos="2552"/>
        </w:tabs>
      </w:pPr>
      <w:r>
        <w:rPr>
          <w:rFonts w:eastAsia="Times New Roman" w:cs="Times New Roman"/>
        </w:rPr>
        <w:t xml:space="preserve">     </w:t>
      </w:r>
      <w:r w:rsidR="00C74364">
        <w:rPr>
          <w:rFonts w:eastAsia="Times New Roman" w:cs="Times New Roman"/>
        </w:rPr>
        <w:t xml:space="preserve">• </w:t>
      </w:r>
      <w:r w:rsidR="000B729C">
        <w:t>Copier le fichier journalier de la base locale dans le répertoire courant :</w:t>
      </w:r>
    </w:p>
    <w:p w:rsidR="000B729C" w:rsidRPr="00B076E0" w:rsidRDefault="000B729C" w:rsidP="00943A6F">
      <w:pPr>
        <w:pStyle w:val="RCLdesc"/>
        <w:rPr>
          <w:rFonts w:ascii="DejaVu Sans Mono" w:hAnsi="DejaVu Sans Mono" w:cs="DejaVu Sans Mono"/>
          <w:lang w:val="en-US"/>
        </w:rPr>
      </w:pPr>
      <w:r w:rsidRPr="00B076E0">
        <w:rPr>
          <w:rFonts w:ascii="DejaVu Sans Mono" w:hAnsi="DejaVu Sans Mono" w:cs="DejaVu Sans Mono"/>
          <w:b/>
          <w:lang w:val="en-US"/>
        </w:rPr>
        <w:t>RCL_get_data_CLUSTA_VTL2</w:t>
      </w:r>
      <w:r w:rsidRPr="00B076E0">
        <w:rPr>
          <w:rFonts w:ascii="DejaVu Sans Mono" w:hAnsi="DejaVu Sans Mono" w:cs="DejaVu Sans Mono"/>
          <w:lang w:val="en-US"/>
        </w:rPr>
        <w:t xml:space="preserve">  4  2001 09 23 NBR ISR2 </w:t>
      </w:r>
    </w:p>
    <w:p w:rsidR="003914CD" w:rsidRPr="00F91D4A" w:rsidRDefault="003914CD" w:rsidP="00C74364">
      <w:pPr>
        <w:pStyle w:val="Corpsdetexte"/>
        <w:rPr>
          <w:sz w:val="8"/>
          <w:lang w:val="en-US"/>
        </w:rPr>
      </w:pPr>
    </w:p>
    <w:p w:rsidR="000B729C" w:rsidRDefault="00382EA2" w:rsidP="000C71FC">
      <w:pPr>
        <w:tabs>
          <w:tab w:val="clear" w:pos="709"/>
          <w:tab w:val="left" w:pos="2552"/>
        </w:tabs>
      </w:pPr>
      <w:r w:rsidRPr="00B076E0">
        <w:rPr>
          <w:rFonts w:eastAsia="Times New Roman" w:cs="Times New Roman"/>
          <w:lang w:val="en-US"/>
        </w:rPr>
        <w:t xml:space="preserve">     </w:t>
      </w:r>
      <w:r w:rsidR="00C74364">
        <w:rPr>
          <w:rFonts w:eastAsia="Times New Roman" w:cs="Times New Roman"/>
        </w:rPr>
        <w:t xml:space="preserve">• </w:t>
      </w:r>
      <w:r w:rsidR="003D232E">
        <w:t>Réduire</w:t>
      </w:r>
      <w:r w:rsidR="00BC084F">
        <w:t xml:space="preserve"> l’intervalle de temps :</w:t>
      </w:r>
      <w:r w:rsidR="00BC084F">
        <w:tab/>
      </w:r>
    </w:p>
    <w:p w:rsidR="000B729C" w:rsidRPr="000B729C" w:rsidRDefault="000B729C" w:rsidP="000B729C">
      <w:pPr>
        <w:pStyle w:val="RCLdesc"/>
        <w:rPr>
          <w:rFonts w:ascii="DejaVu Sans Mono" w:hAnsi="DejaVu Sans Mono" w:cs="DejaVu Sans Mono"/>
        </w:rPr>
      </w:pPr>
      <w:r w:rsidRPr="000B729C">
        <w:rPr>
          <w:rFonts w:ascii="DejaVu Sans Mono" w:hAnsi="DejaVu Sans Mono" w:cs="DejaVu Sans Mono"/>
        </w:rPr>
        <w:t>file1=CLU4_STASC_VTL2_ISR2_NBR_20010923.rff</w:t>
      </w:r>
    </w:p>
    <w:p w:rsidR="003F270C" w:rsidRPr="000B729C" w:rsidRDefault="003F270C" w:rsidP="000B729C">
      <w:pPr>
        <w:pStyle w:val="RCLdesc"/>
        <w:rPr>
          <w:rFonts w:ascii="DejaVu Sans Mono" w:hAnsi="DejaVu Sans Mono" w:cs="DejaVu Sans Mono"/>
        </w:rPr>
      </w:pPr>
      <w:r w:rsidRPr="000B729C">
        <w:rPr>
          <w:rFonts w:ascii="DejaVu Sans Mono" w:hAnsi="DejaVu Sans Mono" w:cs="DejaVu Sans Mono"/>
        </w:rPr>
        <w:t>file2=CLU4_STASC_VTL2_ISR2_NBR_20010923_red.rff</w:t>
      </w:r>
    </w:p>
    <w:p w:rsidR="000C5D32" w:rsidRPr="000B729C" w:rsidRDefault="003F270C" w:rsidP="000B729C">
      <w:pPr>
        <w:pStyle w:val="RCLdesc"/>
        <w:ind w:right="-284"/>
        <w:jc w:val="left"/>
        <w:rPr>
          <w:rFonts w:ascii="Liberation Sans Narrow" w:hAnsi="Liberation Sans Narrow" w:cs="DejaVu Sans Mono"/>
        </w:rPr>
      </w:pPr>
      <w:r w:rsidRPr="000B729C">
        <w:rPr>
          <w:rFonts w:ascii="DejaVu Sans Mono" w:hAnsi="DejaVu Sans Mono" w:cs="DejaVu Sans Mono"/>
          <w:b/>
        </w:rPr>
        <w:t xml:space="preserve">RCL_reduce_time_rff </w:t>
      </w:r>
      <w:r w:rsidRPr="000B729C">
        <w:rPr>
          <w:rFonts w:ascii="Liberation Sans Narrow" w:hAnsi="Liberation Sans Narrow" w:cs="DejaVu Sans Mono"/>
        </w:rPr>
        <w:t>$file1  $file2  2001-09-23T09:20:00.000Z</w:t>
      </w:r>
      <w:r w:rsidR="000B729C" w:rsidRPr="000B729C">
        <w:rPr>
          <w:rFonts w:ascii="Liberation Sans Narrow" w:hAnsi="Liberation Sans Narrow" w:cs="DejaVu Sans Mono"/>
        </w:rPr>
        <w:t xml:space="preserve"> </w:t>
      </w:r>
      <w:r w:rsidRPr="000B729C">
        <w:rPr>
          <w:rFonts w:ascii="Liberation Sans Narrow" w:hAnsi="Liberation Sans Narrow" w:cs="DejaVu Sans Mono"/>
        </w:rPr>
        <w:t>2001-09-23T10:10:00.000Z</w:t>
      </w:r>
    </w:p>
    <w:p w:rsidR="000B729C" w:rsidRDefault="00382EA2" w:rsidP="000C71FC">
      <w:pPr>
        <w:tabs>
          <w:tab w:val="clear" w:pos="709"/>
          <w:tab w:val="left" w:pos="2552"/>
        </w:tabs>
      </w:pPr>
      <w:r>
        <w:rPr>
          <w:rFonts w:eastAsia="Times New Roman" w:cs="Times New Roman"/>
        </w:rPr>
        <w:t xml:space="preserve">     </w:t>
      </w:r>
      <w:r w:rsidR="00C74364">
        <w:rPr>
          <w:rFonts w:eastAsia="Times New Roman" w:cs="Times New Roman"/>
        </w:rPr>
        <w:t xml:space="preserve">• </w:t>
      </w:r>
      <w:r w:rsidR="000C5D32">
        <w:t>Calculer le spectrogramme :</w:t>
      </w:r>
      <w:r w:rsidR="000C5D32">
        <w:tab/>
      </w:r>
    </w:p>
    <w:p w:rsidR="000C5D32" w:rsidRPr="00B076E0" w:rsidRDefault="000C5D32" w:rsidP="000B729C">
      <w:pPr>
        <w:pStyle w:val="RCLdesc"/>
        <w:rPr>
          <w:rFonts w:ascii="DejaVu Sans Mono" w:hAnsi="DejaVu Sans Mono" w:cs="DejaVu Sans Mono"/>
          <w:lang w:val="en-US"/>
        </w:rPr>
      </w:pPr>
      <w:r w:rsidRPr="00B076E0">
        <w:rPr>
          <w:rFonts w:ascii="DejaVu Sans Mono" w:hAnsi="DejaVu Sans Mono" w:cs="DejaVu Sans Mono"/>
          <w:lang w:val="en-US"/>
        </w:rPr>
        <w:t>file3=CLU4_STASC_SPL2_ISR2_NBR_20010923_red.rff</w:t>
      </w:r>
    </w:p>
    <w:p w:rsidR="000C5D32" w:rsidRPr="000B729C" w:rsidRDefault="000C5D32" w:rsidP="000B729C">
      <w:pPr>
        <w:pStyle w:val="RCLdesc"/>
        <w:rPr>
          <w:rFonts w:ascii="DejaVu Sans Mono" w:hAnsi="DejaVu Sans Mono" w:cs="DejaVu Sans Mono"/>
        </w:rPr>
      </w:pPr>
      <w:r w:rsidRPr="000B729C">
        <w:rPr>
          <w:rFonts w:ascii="DejaVu Sans Mono" w:hAnsi="DejaVu Sans Mono" w:cs="DejaVu Sans Mono"/>
          <w:b/>
        </w:rPr>
        <w:t xml:space="preserve">RCL_vectime_to_spectro </w:t>
      </w:r>
      <w:r w:rsidRPr="000B729C">
        <w:rPr>
          <w:rFonts w:ascii="DejaVu Sans Mono" w:hAnsi="DejaVu Sans Mono" w:cs="DejaVu Sans Mono"/>
        </w:rPr>
        <w:t xml:space="preserve">  $file2 $file3 512 512 t</w:t>
      </w:r>
    </w:p>
    <w:p w:rsidR="000B729C" w:rsidRDefault="000C5D32" w:rsidP="000C71FC">
      <w:pPr>
        <w:tabs>
          <w:tab w:val="clear" w:pos="709"/>
          <w:tab w:val="left" w:pos="2552"/>
        </w:tabs>
      </w:pPr>
      <w:r>
        <w:t xml:space="preserve"> </w:t>
      </w:r>
      <w:r w:rsidR="00382EA2">
        <w:t xml:space="preserve">     </w:t>
      </w:r>
      <w:r w:rsidR="00C74364">
        <w:rPr>
          <w:rFonts w:eastAsia="Times New Roman" w:cs="Times New Roman"/>
        </w:rPr>
        <w:t xml:space="preserve">• </w:t>
      </w:r>
      <w:r>
        <w:t>Produire le ps ou le pdf :</w:t>
      </w:r>
      <w:r>
        <w:tab/>
      </w:r>
    </w:p>
    <w:p w:rsidR="000C5D32" w:rsidRPr="000B729C" w:rsidRDefault="000C5D32" w:rsidP="000B729C">
      <w:pPr>
        <w:pStyle w:val="RCLdesc"/>
        <w:rPr>
          <w:rFonts w:ascii="DejaVu Sans Mono" w:hAnsi="DejaVu Sans Mono" w:cs="DejaVu Sans Mono"/>
        </w:rPr>
      </w:pPr>
      <w:r w:rsidRPr="000B729C">
        <w:rPr>
          <w:rFonts w:ascii="DejaVu Sans Mono" w:hAnsi="DejaVu Sans Mono" w:cs="DejaVu Sans Mono"/>
          <w:b/>
        </w:rPr>
        <w:t>RCL_visu_spectro</w:t>
      </w:r>
      <w:r w:rsidRPr="000B729C">
        <w:rPr>
          <w:rFonts w:ascii="DejaVu Sans Mono" w:hAnsi="DejaVu Sans Mono" w:cs="DejaVu Sans Mono"/>
        </w:rPr>
        <w:t xml:space="preserve">   $file3  0 0  0. 0. 0. 0. 0.2 0.</w:t>
      </w:r>
    </w:p>
    <w:p w:rsidR="000C71FC" w:rsidRDefault="000C71FC" w:rsidP="00C74364">
      <w:pPr>
        <w:pStyle w:val="Corpsdetexte"/>
      </w:pPr>
    </w:p>
    <w:p w:rsidR="002E4EB9" w:rsidRDefault="000C71FC" w:rsidP="002E4EB9">
      <w:pPr>
        <w:tabs>
          <w:tab w:val="clear" w:pos="709"/>
          <w:tab w:val="left" w:pos="2552"/>
        </w:tabs>
      </w:pPr>
      <w:r>
        <w:t>Enchainer ces</w:t>
      </w:r>
      <w:r w:rsidR="002E4EB9">
        <w:t xml:space="preserve"> commandes à la main serait par</w:t>
      </w:r>
      <w:r>
        <w:t xml:space="preserve">ticulièrement fastidieux. </w:t>
      </w:r>
      <w:r w:rsidR="00671341">
        <w:t xml:space="preserve">On pourrait bien </w:t>
      </w:r>
      <w:r w:rsidR="00413C2F">
        <w:t>sûr</w:t>
      </w:r>
      <w:r w:rsidR="00671341">
        <w:t xml:space="preserve"> copier ces lignes dans un fichier</w:t>
      </w:r>
      <w:r w:rsidR="00820C99">
        <w:t xml:space="preserve"> qu’on appellerai</w:t>
      </w:r>
      <w:r w:rsidR="000078B5">
        <w:t>t</w:t>
      </w:r>
      <w:r w:rsidR="00820C99">
        <w:t xml:space="preserve"> pas exemple </w:t>
      </w:r>
      <w:r w:rsidR="00AB3653">
        <w:t>make_staff_spectro_from_VTL2.sh</w:t>
      </w:r>
      <w:r w:rsidR="00671341">
        <w:t xml:space="preserve"> et exécuter ce fichier. Mais il faudrait changer à la main les dates à chaque utilisation. </w:t>
      </w:r>
      <w:r>
        <w:t xml:space="preserve">C’est pourquoi on a développé le script détaillé dans le </w:t>
      </w:r>
      <w:r w:rsidR="002C1893">
        <w:t>chapitre</w:t>
      </w:r>
      <w:r>
        <w:t xml:space="preserve"> suivant, qui a l’avantage </w:t>
      </w:r>
      <w:r w:rsidR="00671341">
        <w:t>de prendre en argument</w:t>
      </w:r>
      <w:r w:rsidR="000078B5">
        <w:t>s</w:t>
      </w:r>
      <w:r w:rsidR="00671341">
        <w:t xml:space="preserve"> les paramètres requis. </w:t>
      </w:r>
      <w:r w:rsidR="002E4EB9">
        <w:t xml:space="preserve">Ainsi on </w:t>
      </w:r>
      <w:r w:rsidR="003D232E">
        <w:t>va</w:t>
      </w:r>
      <w:r w:rsidR="002E4EB9">
        <w:t xml:space="preserve"> voir que tout le travail ci-dessus est alors effectué par la seule commande :</w:t>
      </w:r>
    </w:p>
    <w:p w:rsidR="002E4EB9" w:rsidRPr="00B076E0" w:rsidRDefault="002E4EB9" w:rsidP="00C74364">
      <w:pPr>
        <w:jc w:val="center"/>
        <w:rPr>
          <w:rFonts w:ascii="Liberation Sans Narrow" w:hAnsi="Liberation Sans Narrow"/>
          <w:lang w:val="en-US"/>
        </w:rPr>
      </w:pPr>
      <w:r w:rsidRPr="00B076E0">
        <w:rPr>
          <w:rFonts w:ascii="DejaVu Sans Mono" w:hAnsi="DejaVu Sans Mono" w:cs="DejaVu Sans Mono"/>
          <w:b/>
          <w:sz w:val="18"/>
          <w:szCs w:val="18"/>
          <w:lang w:val="en-US"/>
        </w:rPr>
        <w:t>PR_make_staff_spectro_from_VTL2</w:t>
      </w:r>
      <w:r w:rsidRPr="00B076E0">
        <w:rPr>
          <w:rFonts w:ascii="Liberation Sans Narrow" w:hAnsi="Liberation Sans Narrow"/>
          <w:lang w:val="en-US"/>
        </w:rPr>
        <w:t xml:space="preserve"> </w:t>
      </w:r>
      <w:r w:rsidR="00E478FF" w:rsidRPr="00B076E0">
        <w:rPr>
          <w:rFonts w:ascii="Liberation Sans Narrow" w:hAnsi="Liberation Sans Narrow"/>
          <w:lang w:val="en-US"/>
        </w:rPr>
        <w:t xml:space="preserve">  </w:t>
      </w:r>
      <w:r w:rsidRPr="00B076E0">
        <w:rPr>
          <w:rFonts w:ascii="Liberation Sans Narrow" w:hAnsi="Liberation Sans Narrow"/>
          <w:lang w:val="en-US"/>
        </w:rPr>
        <w:t xml:space="preserve">4  NBR ISR2 </w:t>
      </w:r>
      <w:r w:rsidR="00576581" w:rsidRPr="00B076E0">
        <w:rPr>
          <w:rFonts w:ascii="Liberation Sans Narrow" w:hAnsi="Liberation Sans Narrow"/>
          <w:lang w:val="en-US"/>
        </w:rPr>
        <w:t xml:space="preserve"> 20010923_</w:t>
      </w:r>
      <w:r w:rsidRPr="00B076E0">
        <w:rPr>
          <w:rFonts w:ascii="Liberation Sans Narrow" w:hAnsi="Liberation Sans Narrow"/>
          <w:lang w:val="en-US"/>
        </w:rPr>
        <w:t xml:space="preserve">092000 </w:t>
      </w:r>
      <w:r w:rsidR="00576581" w:rsidRPr="00B076E0">
        <w:rPr>
          <w:rFonts w:ascii="Liberation Sans Narrow" w:hAnsi="Liberation Sans Narrow"/>
          <w:lang w:val="en-US"/>
        </w:rPr>
        <w:t>20010923_</w:t>
      </w:r>
      <w:r w:rsidRPr="00B076E0">
        <w:rPr>
          <w:rFonts w:ascii="Liberation Sans Narrow" w:hAnsi="Liberation Sans Narrow"/>
          <w:lang w:val="en-US"/>
        </w:rPr>
        <w:t>101000 512 t</w:t>
      </w:r>
    </w:p>
    <w:p w:rsidR="002E4EB9" w:rsidRDefault="002E4EB9" w:rsidP="002868AB">
      <w:pPr>
        <w:pStyle w:val="Titre3"/>
      </w:pPr>
      <w:bookmarkStart w:id="1958" w:name="_Toc409634080"/>
      <w:bookmarkStart w:id="1959" w:name="_Toc416973927"/>
      <w:r>
        <w:t>Un peu de shell</w:t>
      </w:r>
      <w:bookmarkEnd w:id="1958"/>
      <w:bookmarkEnd w:id="1959"/>
    </w:p>
    <w:p w:rsidR="002E4EB9" w:rsidRDefault="002E4EB9" w:rsidP="002E4EB9">
      <w:r>
        <w:t>Le script de la commande  mentionné au paragraphe précédent est donné ci-dessous</w:t>
      </w:r>
      <w:r w:rsidR="00987845">
        <w:t xml:space="preserve"> dans la </w:t>
      </w:r>
      <w:r w:rsidR="0088630C">
        <w:fldChar w:fldCharType="begin"/>
      </w:r>
      <w:r w:rsidR="00987845">
        <w:instrText xml:space="preserve"> REF _Ref413946723 \h </w:instrText>
      </w:r>
      <w:r w:rsidR="0088630C">
        <w:fldChar w:fldCharType="separate"/>
      </w:r>
      <w:r w:rsidR="003E62A6">
        <w:t xml:space="preserve">Table </w:t>
      </w:r>
      <w:r w:rsidR="003E62A6">
        <w:rPr>
          <w:noProof/>
        </w:rPr>
        <w:t>29</w:t>
      </w:r>
      <w:r w:rsidR="0088630C">
        <w:fldChar w:fldCharType="end"/>
      </w:r>
      <w:r>
        <w:t xml:space="preserve">. Pour ceux qui connaissent un peu Unix et le shell, il est aisé à comprendre. Pour les autres, </w:t>
      </w:r>
      <w:r w:rsidR="00E314C1">
        <w:t xml:space="preserve">des explications sont données ci-après. Dans tous les cas </w:t>
      </w:r>
      <w:r>
        <w:t xml:space="preserve">il </w:t>
      </w:r>
      <w:r w:rsidR="00881A9D">
        <w:t>peut</w:t>
      </w:r>
      <w:r>
        <w:t xml:space="preserve"> </w:t>
      </w:r>
      <w:r w:rsidR="003D232E">
        <w:t>être</w:t>
      </w:r>
      <w:r>
        <w:t xml:space="preserve"> facilement cloné pour fabriquer d’autres commandes du </w:t>
      </w:r>
      <w:r w:rsidR="003D232E">
        <w:t>même</w:t>
      </w:r>
      <w:r>
        <w:t xml:space="preserve"> type, comme celles décrites dans les paragraphes suivants. </w:t>
      </w:r>
    </w:p>
    <w:p w:rsidR="005901BE" w:rsidRPr="00E478FF" w:rsidRDefault="005901BE" w:rsidP="002E4EB9">
      <w:pPr>
        <w:rPr>
          <w:sz w:val="12"/>
          <w:szCs w:val="16"/>
        </w:rPr>
      </w:pPr>
    </w:p>
    <w:p w:rsidR="007F4D11" w:rsidRPr="007F4D11" w:rsidRDefault="007F4D11" w:rsidP="007F4D11">
      <w:pPr>
        <w:pStyle w:val="cadrejaune"/>
        <w:rPr>
          <w:rFonts w:cs="DejaVu Sans Mono"/>
          <w:noProof/>
          <w:sz w:val="14"/>
          <w:szCs w:val="16"/>
          <w:lang w:val="en-US"/>
        </w:rPr>
      </w:pPr>
      <w:r w:rsidRPr="007F4D11">
        <w:rPr>
          <w:rFonts w:cs="DejaVu Sans Mono"/>
          <w:noProof/>
          <w:sz w:val="14"/>
          <w:szCs w:val="16"/>
          <w:lang w:val="en-US"/>
        </w:rPr>
        <w:t>#!/bin/sh</w:t>
      </w:r>
    </w:p>
    <w:p w:rsidR="007F4D11" w:rsidRPr="007F4D11" w:rsidRDefault="007F4D11" w:rsidP="007F4D11">
      <w:pPr>
        <w:pStyle w:val="cadrejaune"/>
        <w:rPr>
          <w:rFonts w:cs="DejaVu Sans Mono"/>
          <w:noProof/>
          <w:sz w:val="14"/>
          <w:szCs w:val="16"/>
          <w:lang w:val="en-US"/>
        </w:rPr>
      </w:pPr>
    </w:p>
    <w:p w:rsidR="007F4D11" w:rsidRPr="007F4D11" w:rsidRDefault="007F4D11" w:rsidP="007F4D11">
      <w:pPr>
        <w:pStyle w:val="cadrejaune"/>
        <w:rPr>
          <w:rFonts w:cs="DejaVu Sans Mono"/>
          <w:noProof/>
          <w:color w:val="FF0000"/>
          <w:sz w:val="14"/>
          <w:szCs w:val="16"/>
          <w:lang w:val="en-US"/>
        </w:rPr>
      </w:pPr>
      <w:r w:rsidRPr="007F4D11">
        <w:rPr>
          <w:rFonts w:cs="DejaVu Sans Mono"/>
          <w:noProof/>
          <w:color w:val="FF0000"/>
          <w:sz w:val="14"/>
          <w:szCs w:val="16"/>
          <w:lang w:val="en-US"/>
        </w:rPr>
        <w:t># Script:  PR_make_staff_spectro_from_VTL2</w:t>
      </w:r>
    </w:p>
    <w:p w:rsidR="007F4D11" w:rsidRPr="007F4D11" w:rsidRDefault="007F4D11" w:rsidP="007F4D11">
      <w:pPr>
        <w:pStyle w:val="cadrejaune"/>
        <w:rPr>
          <w:rFonts w:cs="DejaVu Sans Mono"/>
          <w:noProof/>
          <w:color w:val="FF0000"/>
          <w:sz w:val="14"/>
          <w:szCs w:val="16"/>
          <w:lang w:val="en-US"/>
        </w:rPr>
      </w:pPr>
      <w:r w:rsidRPr="007F4D11">
        <w:rPr>
          <w:rFonts w:cs="DejaVu Sans Mono"/>
          <w:noProof/>
          <w:color w:val="FF0000"/>
          <w:sz w:val="14"/>
          <w:szCs w:val="16"/>
          <w:lang w:val="en-US"/>
        </w:rPr>
        <w:t># Usage :  PR_make_staff_spectro_from_VTL2 4  SatNum BitRate Coord datim1 datim2 Nkern Apod</w:t>
      </w:r>
    </w:p>
    <w:p w:rsidR="007F4D11" w:rsidRPr="007F4D11" w:rsidRDefault="007F4D11" w:rsidP="007F4D11">
      <w:pPr>
        <w:pStyle w:val="cadrejaune"/>
        <w:rPr>
          <w:rFonts w:cs="DejaVu Sans Mono"/>
          <w:noProof/>
          <w:color w:val="FF0000"/>
          <w:sz w:val="14"/>
          <w:szCs w:val="16"/>
          <w:lang w:val="en-US"/>
        </w:rPr>
      </w:pPr>
      <w:r w:rsidRPr="007F4D11">
        <w:rPr>
          <w:rFonts w:cs="DejaVu Sans Mono"/>
          <w:noProof/>
          <w:color w:val="FF0000"/>
          <w:sz w:val="14"/>
          <w:szCs w:val="16"/>
          <w:lang w:val="en-US"/>
        </w:rPr>
        <w:t># Exemple: PR_make_staff_spectro_from_VTL2 4  NBR ISR2 20010923_092000 20010923_101000 512 t</w:t>
      </w:r>
    </w:p>
    <w:p w:rsidR="007F4D11" w:rsidRPr="007F4D11" w:rsidRDefault="007F4D11" w:rsidP="007F4D11">
      <w:pPr>
        <w:pStyle w:val="cadrejaune"/>
        <w:rPr>
          <w:rFonts w:cs="DejaVu Sans Mono"/>
          <w:noProof/>
          <w:sz w:val="14"/>
          <w:szCs w:val="16"/>
          <w:lang w:val="en-US"/>
        </w:rPr>
      </w:pPr>
    </w:p>
    <w:p w:rsidR="007F4D11" w:rsidRPr="007F4D11" w:rsidRDefault="007F4D11" w:rsidP="007F4D11">
      <w:pPr>
        <w:pStyle w:val="cadrejaune"/>
        <w:rPr>
          <w:rFonts w:cs="DejaVu Sans Mono"/>
          <w:noProof/>
          <w:sz w:val="14"/>
          <w:szCs w:val="16"/>
          <w:lang w:val="en-US"/>
        </w:rPr>
      </w:pPr>
      <w:r w:rsidRPr="007F4D11">
        <w:rPr>
          <w:rFonts w:cs="DejaVu Sans Mono"/>
          <w:noProof/>
          <w:sz w:val="14"/>
          <w:szCs w:val="16"/>
          <w:lang w:val="en-US"/>
        </w:rPr>
        <w:t>SatNum=$1</w:t>
      </w:r>
    </w:p>
    <w:p w:rsidR="007F4D11" w:rsidRPr="007F4D11" w:rsidRDefault="007F4D11" w:rsidP="007F4D11">
      <w:pPr>
        <w:pStyle w:val="cadrejaune"/>
        <w:rPr>
          <w:rFonts w:cs="DejaVu Sans Mono"/>
          <w:noProof/>
          <w:sz w:val="14"/>
          <w:szCs w:val="16"/>
          <w:lang w:val="en-US"/>
        </w:rPr>
      </w:pPr>
      <w:r w:rsidRPr="007F4D11">
        <w:rPr>
          <w:rFonts w:cs="DejaVu Sans Mono"/>
          <w:noProof/>
          <w:sz w:val="14"/>
          <w:szCs w:val="16"/>
          <w:lang w:val="en-US"/>
        </w:rPr>
        <w:t>BitRate=$2</w:t>
      </w:r>
    </w:p>
    <w:p w:rsidR="007F4D11" w:rsidRPr="007F4D11" w:rsidRDefault="007F4D11" w:rsidP="007F4D11">
      <w:pPr>
        <w:pStyle w:val="cadrejaune"/>
        <w:rPr>
          <w:rFonts w:cs="DejaVu Sans Mono"/>
          <w:noProof/>
          <w:sz w:val="14"/>
          <w:szCs w:val="16"/>
          <w:lang w:val="en-US"/>
        </w:rPr>
      </w:pPr>
      <w:r w:rsidRPr="007F4D11">
        <w:rPr>
          <w:rFonts w:cs="DejaVu Sans Mono"/>
          <w:noProof/>
          <w:sz w:val="14"/>
          <w:szCs w:val="16"/>
          <w:lang w:val="en-US"/>
        </w:rPr>
        <w:t>Coord=$3</w:t>
      </w:r>
    </w:p>
    <w:p w:rsidR="007F4D11" w:rsidRPr="007F4D11" w:rsidRDefault="007F4D11" w:rsidP="007F4D11">
      <w:pPr>
        <w:pStyle w:val="cadrejaune"/>
        <w:rPr>
          <w:rFonts w:cs="DejaVu Sans Mono"/>
          <w:noProof/>
          <w:sz w:val="14"/>
          <w:szCs w:val="16"/>
          <w:lang w:val="en-US"/>
        </w:rPr>
      </w:pPr>
      <w:r w:rsidRPr="007F4D11">
        <w:rPr>
          <w:rFonts w:cs="DejaVu Sans Mono"/>
          <w:noProof/>
          <w:sz w:val="14"/>
          <w:szCs w:val="16"/>
          <w:lang w:val="en-US"/>
        </w:rPr>
        <w:t>datim1=$4</w:t>
      </w:r>
    </w:p>
    <w:p w:rsidR="007F4D11" w:rsidRPr="007F4D11" w:rsidRDefault="007F4D11" w:rsidP="007F4D11">
      <w:pPr>
        <w:pStyle w:val="cadrejaune"/>
        <w:rPr>
          <w:rFonts w:cs="DejaVu Sans Mono"/>
          <w:noProof/>
          <w:sz w:val="14"/>
          <w:szCs w:val="16"/>
          <w:lang w:val="en-US"/>
        </w:rPr>
      </w:pPr>
      <w:r w:rsidRPr="007F4D11">
        <w:rPr>
          <w:rFonts w:cs="DejaVu Sans Mono"/>
          <w:noProof/>
          <w:sz w:val="14"/>
          <w:szCs w:val="16"/>
          <w:lang w:val="en-US"/>
        </w:rPr>
        <w:t>datim2=$5</w:t>
      </w:r>
    </w:p>
    <w:p w:rsidR="007F4D11" w:rsidRPr="007F4D11" w:rsidRDefault="007F4D11" w:rsidP="007F4D11">
      <w:pPr>
        <w:pStyle w:val="cadrejaune"/>
        <w:rPr>
          <w:rFonts w:cs="DejaVu Sans Mono"/>
          <w:noProof/>
          <w:sz w:val="14"/>
          <w:szCs w:val="16"/>
          <w:lang w:val="en-US"/>
        </w:rPr>
      </w:pPr>
      <w:r w:rsidRPr="007F4D11">
        <w:rPr>
          <w:rFonts w:cs="DejaVu Sans Mono"/>
          <w:noProof/>
          <w:sz w:val="14"/>
          <w:szCs w:val="16"/>
          <w:lang w:val="en-US"/>
        </w:rPr>
        <w:t>Nkern=$6</w:t>
      </w:r>
    </w:p>
    <w:p w:rsidR="007F4D11" w:rsidRPr="007F4D11" w:rsidRDefault="007F4D11" w:rsidP="007F4D11">
      <w:pPr>
        <w:pStyle w:val="cadrejaune"/>
        <w:rPr>
          <w:rFonts w:cs="DejaVu Sans Mono"/>
          <w:noProof/>
          <w:sz w:val="14"/>
          <w:szCs w:val="16"/>
          <w:lang w:val="en-US"/>
        </w:rPr>
      </w:pPr>
      <w:r w:rsidRPr="007F4D11">
        <w:rPr>
          <w:rFonts w:cs="DejaVu Sans Mono"/>
          <w:noProof/>
          <w:sz w:val="14"/>
          <w:szCs w:val="16"/>
          <w:lang w:val="en-US"/>
        </w:rPr>
        <w:t>Apod=$7</w:t>
      </w:r>
    </w:p>
    <w:p w:rsidR="007F4D11" w:rsidRPr="007F4D11" w:rsidRDefault="007F4D11" w:rsidP="007F4D11">
      <w:pPr>
        <w:pStyle w:val="cadrejaune"/>
        <w:rPr>
          <w:rFonts w:cs="DejaVu Sans Mono"/>
          <w:noProof/>
          <w:sz w:val="14"/>
          <w:szCs w:val="16"/>
          <w:lang w:val="en-US"/>
        </w:rPr>
      </w:pPr>
    </w:p>
    <w:p w:rsidR="007F4D11" w:rsidRPr="007F4D11" w:rsidRDefault="007F4D11" w:rsidP="007F4D11">
      <w:pPr>
        <w:pStyle w:val="cadrejaune"/>
        <w:rPr>
          <w:rFonts w:cs="DejaVu Sans Mono"/>
          <w:noProof/>
          <w:color w:val="FF0000"/>
          <w:sz w:val="14"/>
          <w:szCs w:val="16"/>
          <w:lang w:val="en-US"/>
        </w:rPr>
      </w:pPr>
      <w:r w:rsidRPr="007F4D11">
        <w:rPr>
          <w:rFonts w:cs="DejaVu Sans Mono"/>
          <w:noProof/>
          <w:color w:val="FF0000"/>
          <w:sz w:val="14"/>
          <w:szCs w:val="16"/>
          <w:lang w:val="en-US"/>
        </w:rPr>
        <w:t># if need, change default path for STAFF data base</w:t>
      </w:r>
    </w:p>
    <w:p w:rsidR="007F4D11" w:rsidRPr="007F4D11" w:rsidRDefault="007F4D11" w:rsidP="007F4D11">
      <w:pPr>
        <w:pStyle w:val="cadrejaune"/>
        <w:rPr>
          <w:rFonts w:cs="DejaVu Sans Mono"/>
          <w:noProof/>
          <w:color w:val="FF0000"/>
          <w:sz w:val="14"/>
          <w:szCs w:val="16"/>
          <w:lang w:val="en-US"/>
        </w:rPr>
      </w:pPr>
      <w:r w:rsidRPr="007F4D11">
        <w:rPr>
          <w:rFonts w:cs="DejaVu Sans Mono"/>
          <w:noProof/>
          <w:color w:val="FF0000"/>
          <w:sz w:val="14"/>
          <w:szCs w:val="16"/>
          <w:lang w:val="en-US"/>
        </w:rPr>
        <w:t>#RCS_DATA=/NFS/tamaya/data2/staff-op/STAFF-SC</w:t>
      </w:r>
    </w:p>
    <w:p w:rsidR="007F4D11" w:rsidRPr="007F4D11" w:rsidRDefault="007F4D11" w:rsidP="007F4D11">
      <w:pPr>
        <w:pStyle w:val="cadrejaune"/>
        <w:rPr>
          <w:rFonts w:cs="DejaVu Sans Mono"/>
          <w:noProof/>
          <w:sz w:val="14"/>
          <w:szCs w:val="16"/>
          <w:lang w:val="en-US"/>
        </w:rPr>
      </w:pPr>
    </w:p>
    <w:p w:rsidR="007F4D11" w:rsidRPr="007F4D11" w:rsidRDefault="007F4D11" w:rsidP="007F4D11">
      <w:pPr>
        <w:pStyle w:val="cadrejaune"/>
        <w:rPr>
          <w:rFonts w:cs="DejaVu Sans Mono"/>
          <w:noProof/>
          <w:sz w:val="14"/>
          <w:szCs w:val="16"/>
          <w:lang w:val="en-US"/>
        </w:rPr>
      </w:pPr>
      <w:r w:rsidRPr="007F4D11">
        <w:rPr>
          <w:rFonts w:cs="DejaVu Sans Mono"/>
          <w:noProof/>
          <w:sz w:val="14"/>
          <w:szCs w:val="16"/>
          <w:lang w:val="en-US"/>
        </w:rPr>
        <w:t>echo</w:t>
      </w:r>
    </w:p>
    <w:p w:rsidR="007F4D11" w:rsidRPr="007F4D11" w:rsidRDefault="007F4D11" w:rsidP="007F4D11">
      <w:pPr>
        <w:pStyle w:val="cadrejaune"/>
        <w:rPr>
          <w:rFonts w:cs="DejaVu Sans Mono"/>
          <w:noProof/>
          <w:sz w:val="14"/>
          <w:szCs w:val="16"/>
          <w:lang w:val="en-US"/>
        </w:rPr>
      </w:pPr>
      <w:r w:rsidRPr="007F4D11">
        <w:rPr>
          <w:rFonts w:cs="DejaVu Sans Mono"/>
          <w:noProof/>
          <w:sz w:val="14"/>
          <w:szCs w:val="16"/>
          <w:lang w:val="en-US"/>
        </w:rPr>
        <w:t>echo "------------------------------------"</w:t>
      </w:r>
    </w:p>
    <w:p w:rsidR="007F4D11" w:rsidRPr="007F4D11" w:rsidRDefault="007F4D11" w:rsidP="007F4D11">
      <w:pPr>
        <w:pStyle w:val="cadrejaune"/>
        <w:rPr>
          <w:rFonts w:cs="DejaVu Sans Mono"/>
          <w:noProof/>
          <w:sz w:val="14"/>
          <w:szCs w:val="16"/>
          <w:lang w:val="en-US"/>
        </w:rPr>
      </w:pPr>
      <w:r w:rsidRPr="007F4D11">
        <w:rPr>
          <w:rFonts w:cs="DejaVu Sans Mono"/>
          <w:noProof/>
          <w:sz w:val="14"/>
          <w:szCs w:val="16"/>
          <w:lang w:val="en-US"/>
        </w:rPr>
        <w:t>echo "Asked parameters:"</w:t>
      </w:r>
    </w:p>
    <w:p w:rsidR="007F4D11" w:rsidRPr="007F4D11" w:rsidRDefault="007F4D11" w:rsidP="007F4D11">
      <w:pPr>
        <w:pStyle w:val="cadrejaune"/>
        <w:rPr>
          <w:rFonts w:cs="DejaVu Sans Mono"/>
          <w:noProof/>
          <w:sz w:val="14"/>
          <w:szCs w:val="16"/>
          <w:lang w:val="en-US"/>
        </w:rPr>
      </w:pPr>
      <w:r w:rsidRPr="007F4D11">
        <w:rPr>
          <w:rFonts w:cs="DejaVu Sans Mono"/>
          <w:noProof/>
          <w:sz w:val="14"/>
          <w:szCs w:val="16"/>
          <w:lang w:val="en-US"/>
        </w:rPr>
        <w:t>echo</w:t>
      </w:r>
    </w:p>
    <w:p w:rsidR="007F4D11" w:rsidRPr="007F4D11" w:rsidRDefault="007F4D11" w:rsidP="007F4D11">
      <w:pPr>
        <w:pStyle w:val="cadrejaune"/>
        <w:rPr>
          <w:rFonts w:cs="DejaVu Sans Mono"/>
          <w:noProof/>
          <w:sz w:val="14"/>
          <w:szCs w:val="16"/>
          <w:lang w:val="en-US"/>
        </w:rPr>
      </w:pPr>
      <w:r w:rsidRPr="007F4D11">
        <w:rPr>
          <w:rFonts w:cs="DejaVu Sans Mono"/>
          <w:noProof/>
          <w:sz w:val="14"/>
          <w:szCs w:val="16"/>
          <w:lang w:val="en-US"/>
        </w:rPr>
        <w:t>echo "SatNum, BitRate, Coord= $SatNum $BitRate $Coord"</w:t>
      </w:r>
    </w:p>
    <w:p w:rsidR="007F4D11" w:rsidRPr="007F4D11" w:rsidRDefault="007F4D11" w:rsidP="007F4D11">
      <w:pPr>
        <w:pStyle w:val="cadrejaune"/>
        <w:rPr>
          <w:rFonts w:cs="DejaVu Sans Mono"/>
          <w:noProof/>
          <w:sz w:val="14"/>
          <w:szCs w:val="16"/>
          <w:lang w:val="en-US"/>
        </w:rPr>
      </w:pPr>
    </w:p>
    <w:p w:rsidR="007F4D11" w:rsidRPr="007F4D11" w:rsidRDefault="007F4D11" w:rsidP="007F4D11">
      <w:pPr>
        <w:pStyle w:val="cadrejaune"/>
        <w:rPr>
          <w:rFonts w:cs="DejaVu Sans Mono"/>
          <w:noProof/>
          <w:color w:val="FF0000"/>
          <w:sz w:val="14"/>
          <w:szCs w:val="16"/>
          <w:lang w:val="en-US"/>
        </w:rPr>
      </w:pPr>
      <w:r w:rsidRPr="007F4D11">
        <w:rPr>
          <w:rFonts w:cs="DejaVu Sans Mono"/>
          <w:noProof/>
          <w:color w:val="FF0000"/>
          <w:sz w:val="14"/>
          <w:szCs w:val="16"/>
          <w:lang w:val="en-US"/>
        </w:rPr>
        <w:t># extract year month day</w:t>
      </w:r>
    </w:p>
    <w:p w:rsidR="007F4D11" w:rsidRPr="007F4D11" w:rsidRDefault="007F4D11" w:rsidP="007F4D11">
      <w:pPr>
        <w:pStyle w:val="cadrejaune"/>
        <w:rPr>
          <w:rFonts w:cs="DejaVu Sans Mono"/>
          <w:noProof/>
          <w:sz w:val="14"/>
          <w:szCs w:val="16"/>
          <w:lang w:val="en-US"/>
        </w:rPr>
      </w:pPr>
      <w:r w:rsidRPr="007F4D11">
        <w:rPr>
          <w:rFonts w:cs="DejaVu Sans Mono"/>
          <w:noProof/>
          <w:sz w:val="14"/>
          <w:szCs w:val="16"/>
          <w:lang w:val="en-US"/>
        </w:rPr>
        <w:t>set `RCL_decode_datim $datim1`</w:t>
      </w:r>
    </w:p>
    <w:p w:rsidR="007F4D11" w:rsidRPr="007F4D11" w:rsidRDefault="007F4D11" w:rsidP="007F4D11">
      <w:pPr>
        <w:pStyle w:val="cadrejaune"/>
        <w:rPr>
          <w:rFonts w:cs="DejaVu Sans Mono"/>
          <w:noProof/>
          <w:sz w:val="14"/>
          <w:szCs w:val="16"/>
          <w:lang w:val="en-US"/>
        </w:rPr>
      </w:pPr>
      <w:r w:rsidRPr="007F4D11">
        <w:rPr>
          <w:rFonts w:cs="DejaVu Sans Mono"/>
          <w:noProof/>
          <w:sz w:val="14"/>
          <w:szCs w:val="16"/>
          <w:lang w:val="en-US"/>
        </w:rPr>
        <w:t>year=$1</w:t>
      </w:r>
    </w:p>
    <w:p w:rsidR="007F4D11" w:rsidRPr="007F4D11" w:rsidRDefault="007F4D11" w:rsidP="007F4D11">
      <w:pPr>
        <w:pStyle w:val="cadrejaune"/>
        <w:rPr>
          <w:rFonts w:cs="DejaVu Sans Mono"/>
          <w:noProof/>
          <w:sz w:val="14"/>
          <w:szCs w:val="16"/>
          <w:lang w:val="en-US"/>
        </w:rPr>
      </w:pPr>
      <w:r w:rsidRPr="007F4D11">
        <w:rPr>
          <w:rFonts w:cs="DejaVu Sans Mono"/>
          <w:noProof/>
          <w:sz w:val="14"/>
          <w:szCs w:val="16"/>
          <w:lang w:val="en-US"/>
        </w:rPr>
        <w:t>month=$2</w:t>
      </w:r>
    </w:p>
    <w:p w:rsidR="007F4D11" w:rsidRPr="007F4D11" w:rsidRDefault="007F4D11" w:rsidP="007F4D11">
      <w:pPr>
        <w:pStyle w:val="cadrejaune"/>
        <w:rPr>
          <w:rFonts w:cs="DejaVu Sans Mono"/>
          <w:noProof/>
          <w:sz w:val="14"/>
          <w:szCs w:val="16"/>
          <w:lang w:val="en-US"/>
        </w:rPr>
      </w:pPr>
      <w:r w:rsidRPr="007F4D11">
        <w:rPr>
          <w:rFonts w:cs="DejaVu Sans Mono"/>
          <w:noProof/>
          <w:sz w:val="14"/>
          <w:szCs w:val="16"/>
          <w:lang w:val="en-US"/>
        </w:rPr>
        <w:t>day=$3</w:t>
      </w:r>
    </w:p>
    <w:p w:rsidR="007F4D11" w:rsidRPr="007F4D11" w:rsidRDefault="007F4D11" w:rsidP="007F4D11">
      <w:pPr>
        <w:pStyle w:val="cadrejaune"/>
        <w:rPr>
          <w:rFonts w:cs="DejaVu Sans Mono"/>
          <w:noProof/>
          <w:sz w:val="14"/>
          <w:szCs w:val="16"/>
          <w:lang w:val="en-US"/>
        </w:rPr>
      </w:pPr>
      <w:r w:rsidRPr="007F4D11">
        <w:rPr>
          <w:rFonts w:cs="DejaVu Sans Mono"/>
          <w:noProof/>
          <w:sz w:val="14"/>
          <w:szCs w:val="16"/>
          <w:lang w:val="en-US"/>
        </w:rPr>
        <w:t>date_file=$1$2$3</w:t>
      </w:r>
    </w:p>
    <w:p w:rsidR="007F4D11" w:rsidRPr="007F4D11" w:rsidRDefault="007F4D11" w:rsidP="007F4D11">
      <w:pPr>
        <w:pStyle w:val="cadrejaune"/>
        <w:rPr>
          <w:rFonts w:cs="DejaVu Sans Mono"/>
          <w:noProof/>
          <w:sz w:val="14"/>
          <w:szCs w:val="16"/>
          <w:lang w:val="en-US"/>
        </w:rPr>
      </w:pPr>
    </w:p>
    <w:p w:rsidR="007F4D11" w:rsidRPr="007F4D11" w:rsidRDefault="007F4D11" w:rsidP="007F4D11">
      <w:pPr>
        <w:pStyle w:val="cadrejaune"/>
        <w:rPr>
          <w:rFonts w:cs="DejaVu Sans Mono"/>
          <w:noProof/>
          <w:color w:val="FF0000"/>
          <w:sz w:val="14"/>
          <w:szCs w:val="16"/>
        </w:rPr>
      </w:pPr>
      <w:r w:rsidRPr="007F4D11">
        <w:rPr>
          <w:rFonts w:cs="DejaVu Sans Mono"/>
          <w:noProof/>
          <w:color w:val="FF0000"/>
          <w:sz w:val="14"/>
          <w:szCs w:val="16"/>
        </w:rPr>
        <w:t># compute ISO dates</w:t>
      </w:r>
    </w:p>
    <w:p w:rsidR="007F4D11" w:rsidRPr="007F4D11" w:rsidRDefault="007F4D11" w:rsidP="007F4D11">
      <w:pPr>
        <w:pStyle w:val="cadrejaune"/>
        <w:rPr>
          <w:rFonts w:cs="DejaVu Sans Mono"/>
          <w:noProof/>
          <w:sz w:val="14"/>
          <w:szCs w:val="16"/>
        </w:rPr>
      </w:pPr>
      <w:r w:rsidRPr="007F4D11">
        <w:rPr>
          <w:rFonts w:cs="DejaVu Sans Mono"/>
          <w:noProof/>
          <w:sz w:val="14"/>
          <w:szCs w:val="16"/>
        </w:rPr>
        <w:t>date_iso1=`RCL_encode_datiso $1 $2 $3 $4 $5 $6 `</w:t>
      </w:r>
    </w:p>
    <w:p w:rsidR="007F4D11" w:rsidRPr="007F4D11" w:rsidRDefault="007F4D11" w:rsidP="007F4D11">
      <w:pPr>
        <w:pStyle w:val="cadrejaune"/>
        <w:rPr>
          <w:rFonts w:cs="DejaVu Sans Mono"/>
          <w:noProof/>
          <w:sz w:val="14"/>
          <w:szCs w:val="16"/>
        </w:rPr>
      </w:pPr>
    </w:p>
    <w:p w:rsidR="007F4D11" w:rsidRPr="007F4D11" w:rsidRDefault="007F4D11" w:rsidP="007F4D11">
      <w:pPr>
        <w:pStyle w:val="cadrejaune"/>
        <w:rPr>
          <w:rFonts w:cs="DejaVu Sans Mono"/>
          <w:noProof/>
          <w:sz w:val="14"/>
          <w:szCs w:val="16"/>
          <w:lang w:val="en-US"/>
        </w:rPr>
      </w:pPr>
      <w:r w:rsidRPr="007F4D11">
        <w:rPr>
          <w:rFonts w:cs="DejaVu Sans Mono"/>
          <w:noProof/>
          <w:sz w:val="14"/>
          <w:szCs w:val="16"/>
          <w:lang w:val="en-US"/>
        </w:rPr>
        <w:t>set `RCL_decode_datim $datim2`</w:t>
      </w:r>
    </w:p>
    <w:p w:rsidR="007F4D11" w:rsidRPr="007F4D11" w:rsidRDefault="007F4D11" w:rsidP="007F4D11">
      <w:pPr>
        <w:pStyle w:val="cadrejaune"/>
        <w:rPr>
          <w:rFonts w:cs="DejaVu Sans Mono"/>
          <w:noProof/>
          <w:sz w:val="14"/>
          <w:szCs w:val="16"/>
        </w:rPr>
      </w:pPr>
      <w:r w:rsidRPr="007F4D11">
        <w:rPr>
          <w:rFonts w:cs="DejaVu Sans Mono"/>
          <w:noProof/>
          <w:sz w:val="14"/>
          <w:szCs w:val="16"/>
        </w:rPr>
        <w:t>date_iso2=`RCL_encode_datiso $1 $2 $3 $4 $5 $6 `</w:t>
      </w:r>
    </w:p>
    <w:p w:rsidR="007F4D11" w:rsidRPr="007F4D11" w:rsidRDefault="007F4D11" w:rsidP="007F4D11">
      <w:pPr>
        <w:pStyle w:val="cadrejaune"/>
        <w:rPr>
          <w:rFonts w:cs="DejaVu Sans Mono"/>
          <w:noProof/>
          <w:sz w:val="14"/>
          <w:szCs w:val="16"/>
        </w:rPr>
      </w:pPr>
    </w:p>
    <w:p w:rsidR="007F4D11" w:rsidRPr="007F4D11" w:rsidRDefault="007F4D11" w:rsidP="007F4D11">
      <w:pPr>
        <w:pStyle w:val="cadrejaune"/>
        <w:rPr>
          <w:rFonts w:cs="DejaVu Sans Mono"/>
          <w:noProof/>
          <w:sz w:val="14"/>
          <w:szCs w:val="16"/>
          <w:lang w:val="en-US"/>
        </w:rPr>
      </w:pPr>
      <w:r w:rsidRPr="007F4D11">
        <w:rPr>
          <w:rFonts w:cs="DejaVu Sans Mono"/>
          <w:noProof/>
          <w:sz w:val="14"/>
          <w:szCs w:val="16"/>
          <w:lang w:val="en-US"/>
        </w:rPr>
        <w:t>echo</w:t>
      </w:r>
    </w:p>
    <w:p w:rsidR="007F4D11" w:rsidRPr="007F4D11" w:rsidRDefault="007F4D11" w:rsidP="007F4D11">
      <w:pPr>
        <w:pStyle w:val="cadrejaune"/>
        <w:rPr>
          <w:rFonts w:cs="DejaVu Sans Mono"/>
          <w:noProof/>
          <w:sz w:val="14"/>
          <w:szCs w:val="16"/>
          <w:lang w:val="en-US"/>
        </w:rPr>
      </w:pPr>
      <w:r w:rsidRPr="007F4D11">
        <w:rPr>
          <w:rFonts w:cs="DejaVu Sans Mono"/>
          <w:noProof/>
          <w:sz w:val="14"/>
          <w:szCs w:val="16"/>
          <w:lang w:val="en-US"/>
        </w:rPr>
        <w:t>echo "datim1= $datim1"</w:t>
      </w:r>
    </w:p>
    <w:p w:rsidR="007F4D11" w:rsidRPr="007F4D11" w:rsidRDefault="007F4D11" w:rsidP="007F4D11">
      <w:pPr>
        <w:pStyle w:val="cadrejaune"/>
        <w:rPr>
          <w:rFonts w:cs="DejaVu Sans Mono"/>
          <w:noProof/>
          <w:sz w:val="14"/>
          <w:szCs w:val="16"/>
          <w:lang w:val="en-US"/>
        </w:rPr>
      </w:pPr>
      <w:r w:rsidRPr="007F4D11">
        <w:rPr>
          <w:rFonts w:cs="DejaVu Sans Mono"/>
          <w:noProof/>
          <w:sz w:val="14"/>
          <w:szCs w:val="16"/>
          <w:lang w:val="en-US"/>
        </w:rPr>
        <w:t>echo "datim2= $datim2"</w:t>
      </w:r>
    </w:p>
    <w:p w:rsidR="007F4D11" w:rsidRPr="007F4D11" w:rsidRDefault="007F4D11" w:rsidP="007F4D11">
      <w:pPr>
        <w:pStyle w:val="cadrejaune"/>
        <w:rPr>
          <w:rFonts w:cs="DejaVu Sans Mono"/>
          <w:noProof/>
          <w:sz w:val="14"/>
          <w:szCs w:val="16"/>
          <w:lang w:val="en-US"/>
        </w:rPr>
      </w:pPr>
      <w:r w:rsidRPr="007F4D11">
        <w:rPr>
          <w:rFonts w:cs="DejaVu Sans Mono"/>
          <w:noProof/>
          <w:sz w:val="14"/>
          <w:szCs w:val="16"/>
          <w:lang w:val="en-US"/>
        </w:rPr>
        <w:t>echo</w:t>
      </w:r>
    </w:p>
    <w:p w:rsidR="007F4D11" w:rsidRPr="007F4D11" w:rsidRDefault="007F4D11" w:rsidP="007F4D11">
      <w:pPr>
        <w:pStyle w:val="cadrejaune"/>
        <w:rPr>
          <w:rFonts w:cs="DejaVu Sans Mono"/>
          <w:noProof/>
          <w:sz w:val="14"/>
          <w:szCs w:val="16"/>
          <w:lang w:val="en-US"/>
        </w:rPr>
      </w:pPr>
      <w:r w:rsidRPr="007F4D11">
        <w:rPr>
          <w:rFonts w:cs="DejaVu Sans Mono"/>
          <w:noProof/>
          <w:sz w:val="14"/>
          <w:szCs w:val="16"/>
          <w:lang w:val="en-US"/>
        </w:rPr>
        <w:t>echo "date_iso1= $date_iso1"</w:t>
      </w:r>
    </w:p>
    <w:p w:rsidR="007F4D11" w:rsidRPr="007F4D11" w:rsidRDefault="007F4D11" w:rsidP="007F4D11">
      <w:pPr>
        <w:pStyle w:val="cadrejaune"/>
        <w:rPr>
          <w:rFonts w:cs="DejaVu Sans Mono"/>
          <w:noProof/>
          <w:sz w:val="14"/>
          <w:szCs w:val="16"/>
          <w:lang w:val="en-US"/>
        </w:rPr>
      </w:pPr>
      <w:r w:rsidRPr="007F4D11">
        <w:rPr>
          <w:rFonts w:cs="DejaVu Sans Mono"/>
          <w:noProof/>
          <w:sz w:val="14"/>
          <w:szCs w:val="16"/>
          <w:lang w:val="en-US"/>
        </w:rPr>
        <w:t>echo "date_iso2= $date_iso2"</w:t>
      </w:r>
    </w:p>
    <w:p w:rsidR="007F4D11" w:rsidRPr="007F4D11" w:rsidRDefault="007F4D11" w:rsidP="007F4D11">
      <w:pPr>
        <w:pStyle w:val="cadrejaune"/>
        <w:rPr>
          <w:rFonts w:cs="DejaVu Sans Mono"/>
          <w:noProof/>
          <w:sz w:val="14"/>
          <w:szCs w:val="16"/>
          <w:lang w:val="en-US"/>
        </w:rPr>
      </w:pPr>
      <w:r w:rsidRPr="007F4D11">
        <w:rPr>
          <w:rFonts w:cs="DejaVu Sans Mono"/>
          <w:noProof/>
          <w:sz w:val="14"/>
          <w:szCs w:val="16"/>
          <w:lang w:val="en-US"/>
        </w:rPr>
        <w:t>echo "Nkern, Apod= $Nkern $Apod"</w:t>
      </w:r>
    </w:p>
    <w:p w:rsidR="007F4D11" w:rsidRPr="007F4D11" w:rsidRDefault="007F4D11" w:rsidP="007F4D11">
      <w:pPr>
        <w:pStyle w:val="cadrejaune"/>
        <w:rPr>
          <w:rFonts w:cs="DejaVu Sans Mono"/>
          <w:noProof/>
          <w:sz w:val="14"/>
          <w:szCs w:val="16"/>
          <w:lang w:val="en-US"/>
        </w:rPr>
      </w:pPr>
      <w:r w:rsidRPr="007F4D11">
        <w:rPr>
          <w:rFonts w:cs="DejaVu Sans Mono"/>
          <w:noProof/>
          <w:sz w:val="14"/>
          <w:szCs w:val="16"/>
          <w:lang w:val="en-US"/>
        </w:rPr>
        <w:t>echo "------------------------------------"</w:t>
      </w:r>
    </w:p>
    <w:p w:rsidR="007F4D11" w:rsidRPr="007F4D11" w:rsidRDefault="007F4D11" w:rsidP="007F4D11">
      <w:pPr>
        <w:pStyle w:val="cadrejaune"/>
        <w:rPr>
          <w:rFonts w:cs="DejaVu Sans Mono"/>
          <w:noProof/>
          <w:sz w:val="14"/>
          <w:szCs w:val="16"/>
          <w:lang w:val="en-US"/>
        </w:rPr>
      </w:pPr>
      <w:r w:rsidRPr="007F4D11">
        <w:rPr>
          <w:rFonts w:cs="DejaVu Sans Mono"/>
          <w:noProof/>
          <w:sz w:val="14"/>
          <w:szCs w:val="16"/>
          <w:lang w:val="en-US"/>
        </w:rPr>
        <w:t>echo</w:t>
      </w:r>
    </w:p>
    <w:p w:rsidR="007F4D11" w:rsidRPr="007F4D11" w:rsidRDefault="007F4D11" w:rsidP="007F4D11">
      <w:pPr>
        <w:pStyle w:val="cadrejaune"/>
        <w:rPr>
          <w:rFonts w:cs="DejaVu Sans Mono"/>
          <w:noProof/>
          <w:sz w:val="14"/>
          <w:szCs w:val="16"/>
          <w:lang w:val="en-US"/>
        </w:rPr>
      </w:pPr>
    </w:p>
    <w:p w:rsidR="007F4D11" w:rsidRPr="007F4D11" w:rsidRDefault="007F4D11" w:rsidP="007F4D11">
      <w:pPr>
        <w:pStyle w:val="cadrejaune"/>
        <w:rPr>
          <w:rFonts w:cs="DejaVu Sans Mono"/>
          <w:noProof/>
          <w:color w:val="FF0000"/>
          <w:sz w:val="14"/>
          <w:szCs w:val="16"/>
          <w:lang w:val="en-US"/>
        </w:rPr>
      </w:pPr>
      <w:r w:rsidRPr="007F4D11">
        <w:rPr>
          <w:rFonts w:cs="DejaVu Sans Mono"/>
          <w:noProof/>
          <w:color w:val="FF0000"/>
          <w:sz w:val="14"/>
          <w:szCs w:val="16"/>
          <w:lang w:val="en-US"/>
        </w:rPr>
        <w:t># define files names</w:t>
      </w:r>
    </w:p>
    <w:p w:rsidR="007F4D11" w:rsidRPr="007F4D11" w:rsidRDefault="007F4D11" w:rsidP="007F4D11">
      <w:pPr>
        <w:pStyle w:val="cadrejaune"/>
        <w:rPr>
          <w:rFonts w:cs="DejaVu Sans Mono"/>
          <w:noProof/>
          <w:sz w:val="14"/>
          <w:szCs w:val="16"/>
          <w:lang w:val="en-US"/>
        </w:rPr>
      </w:pPr>
    </w:p>
    <w:p w:rsidR="007F4D11" w:rsidRPr="007F4D11" w:rsidRDefault="007F4D11" w:rsidP="007F4D11">
      <w:pPr>
        <w:pStyle w:val="cadrejaune"/>
        <w:rPr>
          <w:rFonts w:cs="DejaVu Sans Mono"/>
          <w:noProof/>
          <w:sz w:val="14"/>
          <w:szCs w:val="16"/>
          <w:lang w:val="en-US"/>
        </w:rPr>
      </w:pPr>
      <w:r w:rsidRPr="007F4D11">
        <w:rPr>
          <w:rFonts w:cs="DejaVu Sans Mono"/>
          <w:noProof/>
          <w:sz w:val="14"/>
          <w:szCs w:val="16"/>
          <w:lang w:val="en-US"/>
        </w:rPr>
        <w:t>file1=CLU$SatNum"_"STASC_VTL2_$Coord"_"$BitRate"_"$date_file.rff</w:t>
      </w:r>
    </w:p>
    <w:p w:rsidR="007F4D11" w:rsidRPr="007F4D11" w:rsidRDefault="007F4D11" w:rsidP="007F4D11">
      <w:pPr>
        <w:pStyle w:val="cadrejaune"/>
        <w:rPr>
          <w:rFonts w:cs="DejaVu Sans Mono"/>
          <w:noProof/>
          <w:sz w:val="14"/>
          <w:szCs w:val="16"/>
          <w:lang w:val="en-US"/>
        </w:rPr>
      </w:pPr>
      <w:r w:rsidRPr="007F4D11">
        <w:rPr>
          <w:rFonts w:cs="DejaVu Sans Mono"/>
          <w:noProof/>
          <w:sz w:val="14"/>
          <w:szCs w:val="16"/>
          <w:lang w:val="en-US"/>
        </w:rPr>
        <w:t>file2=CLU$SatNum"_"STASC"_"VTL2"_"$Coord"_"$BitRate"_"$date_file"_"red.rff</w:t>
      </w:r>
    </w:p>
    <w:p w:rsidR="007F4D11" w:rsidRPr="007F4D11" w:rsidRDefault="007F4D11" w:rsidP="007F4D11">
      <w:pPr>
        <w:pStyle w:val="cadrejaune"/>
        <w:rPr>
          <w:rFonts w:cs="DejaVu Sans Mono"/>
          <w:noProof/>
          <w:sz w:val="14"/>
          <w:szCs w:val="16"/>
          <w:lang w:val="en-US"/>
        </w:rPr>
      </w:pPr>
      <w:r w:rsidRPr="007F4D11">
        <w:rPr>
          <w:rFonts w:cs="DejaVu Sans Mono"/>
          <w:noProof/>
          <w:sz w:val="14"/>
          <w:szCs w:val="16"/>
          <w:lang w:val="en-US"/>
        </w:rPr>
        <w:t>file3=CLU$SatNum"_"STASC"_"SPL2"_"$Coord"_"$BitRate"_"$date_file"_"red.rff</w:t>
      </w:r>
    </w:p>
    <w:p w:rsidR="007F4D11" w:rsidRPr="007F4D11" w:rsidRDefault="007F4D11" w:rsidP="007F4D11">
      <w:pPr>
        <w:pStyle w:val="cadrejaune"/>
        <w:rPr>
          <w:rFonts w:cs="DejaVu Sans Mono"/>
          <w:noProof/>
          <w:sz w:val="14"/>
          <w:szCs w:val="16"/>
          <w:lang w:val="en-US"/>
        </w:rPr>
      </w:pPr>
    </w:p>
    <w:p w:rsidR="007F4D11" w:rsidRPr="007F4D11" w:rsidRDefault="007F4D11" w:rsidP="007F4D11">
      <w:pPr>
        <w:pStyle w:val="cadrejaune"/>
        <w:rPr>
          <w:rFonts w:cs="DejaVu Sans Mono"/>
          <w:noProof/>
          <w:color w:val="FF0000"/>
          <w:sz w:val="14"/>
          <w:szCs w:val="16"/>
          <w:lang w:val="en-US"/>
        </w:rPr>
      </w:pPr>
      <w:r w:rsidRPr="007F4D11">
        <w:rPr>
          <w:rFonts w:cs="DejaVu Sans Mono"/>
          <w:noProof/>
          <w:color w:val="FF0000"/>
          <w:sz w:val="14"/>
          <w:szCs w:val="16"/>
          <w:lang w:val="en-US"/>
        </w:rPr>
        <w:t># RCL launch</w:t>
      </w:r>
    </w:p>
    <w:p w:rsidR="007F4D11" w:rsidRPr="007F4D11" w:rsidRDefault="007F4D11" w:rsidP="007F4D11">
      <w:pPr>
        <w:pStyle w:val="cadrejaune"/>
        <w:rPr>
          <w:rFonts w:cs="DejaVu Sans Mono"/>
          <w:noProof/>
          <w:sz w:val="14"/>
          <w:szCs w:val="16"/>
          <w:lang w:val="en-US"/>
        </w:rPr>
      </w:pPr>
    </w:p>
    <w:p w:rsidR="007F4D11" w:rsidRPr="007F4D11" w:rsidRDefault="007F4D11" w:rsidP="007F4D11">
      <w:pPr>
        <w:pStyle w:val="cadrejaune"/>
        <w:rPr>
          <w:rFonts w:cs="DejaVu Sans Mono"/>
          <w:noProof/>
          <w:sz w:val="14"/>
          <w:szCs w:val="16"/>
          <w:lang w:val="en-US"/>
        </w:rPr>
      </w:pPr>
      <w:r w:rsidRPr="007F4D11">
        <w:rPr>
          <w:rFonts w:cs="DejaVu Sans Mono"/>
          <w:b/>
          <w:noProof/>
          <w:sz w:val="14"/>
          <w:szCs w:val="16"/>
          <w:lang w:val="en-US"/>
        </w:rPr>
        <w:t>RCL_get_data_CLUSTA_VTL2</w:t>
      </w:r>
      <w:r w:rsidRPr="007F4D11">
        <w:rPr>
          <w:rFonts w:cs="DejaVu Sans Mono"/>
          <w:noProof/>
          <w:sz w:val="14"/>
          <w:szCs w:val="16"/>
          <w:lang w:val="en-US"/>
        </w:rPr>
        <w:t xml:space="preserve">  $SatNum $year $month $day $BitRate $Coord</w:t>
      </w:r>
    </w:p>
    <w:p w:rsidR="007F4D11" w:rsidRPr="007F4D11" w:rsidRDefault="007F4D11" w:rsidP="007F4D11">
      <w:pPr>
        <w:pStyle w:val="cadrejaune"/>
        <w:rPr>
          <w:rFonts w:cs="DejaVu Sans Mono"/>
          <w:noProof/>
          <w:sz w:val="14"/>
          <w:szCs w:val="16"/>
          <w:lang w:val="en-US"/>
        </w:rPr>
      </w:pPr>
    </w:p>
    <w:p w:rsidR="007F4D11" w:rsidRPr="007F4D11" w:rsidRDefault="007F4D11" w:rsidP="007F4D11">
      <w:pPr>
        <w:pStyle w:val="cadrejaune"/>
        <w:rPr>
          <w:rFonts w:cs="DejaVu Sans Mono"/>
          <w:noProof/>
          <w:sz w:val="14"/>
          <w:szCs w:val="16"/>
          <w:lang w:val="en-US"/>
        </w:rPr>
      </w:pPr>
      <w:r w:rsidRPr="007F4D11">
        <w:rPr>
          <w:rFonts w:cs="DejaVu Sans Mono"/>
          <w:b/>
          <w:noProof/>
          <w:sz w:val="14"/>
          <w:szCs w:val="16"/>
          <w:lang w:val="en-US"/>
        </w:rPr>
        <w:t>RCL_reduce_time_rff</w:t>
      </w:r>
      <w:r w:rsidRPr="007F4D11">
        <w:rPr>
          <w:rFonts w:cs="DejaVu Sans Mono"/>
          <w:noProof/>
          <w:sz w:val="14"/>
          <w:szCs w:val="16"/>
          <w:lang w:val="en-US"/>
        </w:rPr>
        <w:t xml:space="preserve"> $file1  $file2   $date_iso1 $date_iso2</w:t>
      </w:r>
    </w:p>
    <w:p w:rsidR="007F4D11" w:rsidRPr="007F4D11" w:rsidRDefault="007F4D11" w:rsidP="007F4D11">
      <w:pPr>
        <w:pStyle w:val="cadrejaune"/>
        <w:rPr>
          <w:rFonts w:cs="DejaVu Sans Mono"/>
          <w:noProof/>
          <w:sz w:val="14"/>
          <w:szCs w:val="16"/>
          <w:lang w:val="en-US"/>
        </w:rPr>
      </w:pPr>
    </w:p>
    <w:p w:rsidR="007F4D11" w:rsidRPr="007F4D11" w:rsidRDefault="007F4D11" w:rsidP="007F4D11">
      <w:pPr>
        <w:pStyle w:val="cadrejaune"/>
        <w:rPr>
          <w:rFonts w:cs="DejaVu Sans Mono"/>
          <w:noProof/>
          <w:sz w:val="14"/>
          <w:szCs w:val="16"/>
          <w:lang w:val="en-US"/>
        </w:rPr>
      </w:pPr>
      <w:r w:rsidRPr="007F4D11">
        <w:rPr>
          <w:rFonts w:cs="DejaVu Sans Mono"/>
          <w:b/>
          <w:noProof/>
          <w:sz w:val="14"/>
          <w:szCs w:val="16"/>
          <w:lang w:val="en-US"/>
        </w:rPr>
        <w:t>RCL_vectime_to_spectro</w:t>
      </w:r>
      <w:r w:rsidRPr="007F4D11">
        <w:rPr>
          <w:rFonts w:cs="DejaVu Sans Mono"/>
          <w:noProof/>
          <w:sz w:val="14"/>
          <w:szCs w:val="16"/>
          <w:lang w:val="en-US"/>
        </w:rPr>
        <w:t xml:space="preserve">   $file2 $file3 $Nkern $Nkern $Apod</w:t>
      </w:r>
    </w:p>
    <w:p w:rsidR="007F4D11" w:rsidRPr="007F4D11" w:rsidRDefault="007F4D11" w:rsidP="007F4D11">
      <w:pPr>
        <w:pStyle w:val="cadrejaune"/>
        <w:rPr>
          <w:rFonts w:cs="DejaVu Sans Mono"/>
          <w:noProof/>
          <w:sz w:val="14"/>
          <w:szCs w:val="16"/>
          <w:lang w:val="en-US"/>
        </w:rPr>
      </w:pPr>
    </w:p>
    <w:p w:rsidR="007F4D11" w:rsidRPr="007F4D11" w:rsidRDefault="007F4D11" w:rsidP="007F4D11">
      <w:pPr>
        <w:pStyle w:val="cadrejaune"/>
        <w:rPr>
          <w:rFonts w:cs="DejaVu Sans Mono"/>
          <w:noProof/>
          <w:sz w:val="14"/>
          <w:szCs w:val="16"/>
          <w:lang w:val="en-US"/>
        </w:rPr>
      </w:pPr>
      <w:r w:rsidRPr="007F4D11">
        <w:rPr>
          <w:rFonts w:cs="DejaVu Sans Mono"/>
          <w:b/>
          <w:noProof/>
          <w:sz w:val="14"/>
          <w:szCs w:val="16"/>
          <w:lang w:val="en-US"/>
        </w:rPr>
        <w:t>RCL_visu_spectro</w:t>
      </w:r>
      <w:r w:rsidRPr="007F4D11">
        <w:rPr>
          <w:rFonts w:cs="DejaVu Sans Mono"/>
          <w:noProof/>
          <w:sz w:val="14"/>
          <w:szCs w:val="16"/>
          <w:lang w:val="en-US"/>
        </w:rPr>
        <w:t xml:space="preserve">   $file3  0 0  0. 0. 0. 0. 0.2 0.</w:t>
      </w:r>
    </w:p>
    <w:p w:rsidR="007F4D11" w:rsidRPr="007F4D11" w:rsidRDefault="007F4D11" w:rsidP="007F4D11">
      <w:pPr>
        <w:pStyle w:val="cadrejaune"/>
        <w:rPr>
          <w:rFonts w:cs="DejaVu Sans Mono"/>
          <w:noProof/>
          <w:sz w:val="14"/>
          <w:szCs w:val="16"/>
          <w:lang w:val="en-US"/>
        </w:rPr>
      </w:pPr>
    </w:p>
    <w:p w:rsidR="007F4D11" w:rsidRPr="007F4D11" w:rsidRDefault="007F4D11" w:rsidP="007F4D11">
      <w:pPr>
        <w:pStyle w:val="cadrejaune"/>
        <w:rPr>
          <w:rFonts w:cs="DejaVu Sans Mono"/>
          <w:noProof/>
          <w:color w:val="FF0000"/>
          <w:sz w:val="14"/>
          <w:szCs w:val="16"/>
          <w:lang w:val="en-US"/>
        </w:rPr>
      </w:pPr>
      <w:r w:rsidRPr="007F4D11">
        <w:rPr>
          <w:rFonts w:cs="DejaVu Sans Mono"/>
          <w:noProof/>
          <w:color w:val="FF0000"/>
          <w:sz w:val="14"/>
          <w:szCs w:val="16"/>
          <w:lang w:val="en-US"/>
        </w:rPr>
        <w:t># END</w:t>
      </w:r>
    </w:p>
    <w:p w:rsidR="007F4D11" w:rsidRPr="007F4D11" w:rsidRDefault="007F4D11" w:rsidP="007F4D11">
      <w:pPr>
        <w:pStyle w:val="cadrejaune"/>
        <w:rPr>
          <w:rFonts w:cs="DejaVu Sans Mono"/>
          <w:noProof/>
          <w:sz w:val="14"/>
          <w:szCs w:val="16"/>
          <w:lang w:val="en-US"/>
        </w:rPr>
      </w:pPr>
    </w:p>
    <w:p w:rsidR="00F91D4A" w:rsidRDefault="007F4D11" w:rsidP="007F4D11">
      <w:pPr>
        <w:pStyle w:val="cadrejaune"/>
        <w:rPr>
          <w:rFonts w:cs="DejaVu Sans Mono"/>
          <w:noProof/>
          <w:sz w:val="14"/>
          <w:szCs w:val="16"/>
          <w:lang w:val="en-US"/>
        </w:rPr>
      </w:pPr>
      <w:r w:rsidRPr="007F4D11">
        <w:rPr>
          <w:rFonts w:cs="DejaVu Sans Mono"/>
          <w:noProof/>
          <w:sz w:val="14"/>
          <w:szCs w:val="16"/>
          <w:lang w:val="en-US"/>
        </w:rPr>
        <w:t>echo "---------END of PR_make_staff_spectro_from_VTL2 ---------------------------"</w:t>
      </w:r>
    </w:p>
    <w:p w:rsidR="007F4D11" w:rsidRDefault="007F4D11" w:rsidP="007F4D11">
      <w:pPr>
        <w:pStyle w:val="cadrejaune"/>
        <w:rPr>
          <w:rFonts w:cs="DejaVu Sans Mono"/>
          <w:noProof/>
          <w:sz w:val="14"/>
          <w:szCs w:val="16"/>
          <w:lang w:val="en-US"/>
        </w:rPr>
      </w:pPr>
    </w:p>
    <w:p w:rsidR="007F4D11" w:rsidRPr="007F4D11" w:rsidRDefault="007F4D11" w:rsidP="007F4D11">
      <w:pPr>
        <w:rPr>
          <w:lang w:val="en-GB"/>
        </w:rPr>
      </w:pPr>
    </w:p>
    <w:p w:rsidR="00F91D4A" w:rsidRDefault="009732F1" w:rsidP="005E5EDC">
      <w:pPr>
        <w:pStyle w:val="Lgende"/>
        <w:rPr>
          <w:lang w:bidi="ar-SA"/>
        </w:rPr>
      </w:pPr>
      <w:bookmarkStart w:id="1960" w:name="_Ref413946723"/>
      <w:bookmarkStart w:id="1961" w:name="_Toc416973683"/>
      <w:r>
        <w:t xml:space="preserve">Table </w:t>
      </w:r>
      <w:fldSimple w:instr=" SEQ Table \* ARABIC ">
        <w:r w:rsidR="003E62A6">
          <w:rPr>
            <w:noProof/>
          </w:rPr>
          <w:t>29</w:t>
        </w:r>
      </w:fldSimple>
      <w:bookmarkEnd w:id="1960"/>
      <w:r>
        <w:rPr>
          <w:lang w:bidi="ar-SA"/>
        </w:rPr>
        <w:t>:</w:t>
      </w:r>
      <w:r>
        <w:rPr>
          <w:lang w:bidi="ar-SA"/>
        </w:rPr>
        <w:tab/>
      </w:r>
      <w:r w:rsidR="00F91D4A" w:rsidRPr="00F91D4A">
        <w:t>Contenu du script «PR_make_staff</w:t>
      </w:r>
      <w:r w:rsidR="007F4D11">
        <w:t>_spectro_from_VTL2</w:t>
      </w:r>
      <w:r w:rsidR="00F91D4A">
        <w:t> »</w:t>
      </w:r>
      <w:bookmarkEnd w:id="1961"/>
      <w:r w:rsidR="00F91D4A" w:rsidRPr="00F91D4A">
        <w:t> </w:t>
      </w:r>
    </w:p>
    <w:p w:rsidR="00F91D4A" w:rsidRDefault="00F91D4A" w:rsidP="00F91D4A">
      <w:pPr>
        <w:sectPr w:rsidR="00F91D4A" w:rsidSect="00385F63">
          <w:type w:val="continuous"/>
          <w:pgSz w:w="11906" w:h="16838" w:code="9"/>
          <w:pgMar w:top="1641" w:right="1701" w:bottom="1940" w:left="1701" w:header="561" w:footer="561" w:gutter="567"/>
          <w:cols w:space="281"/>
          <w:formProt w:val="0"/>
          <w:docGrid w:linePitch="360" w:charSpace="8192"/>
        </w:sectPr>
      </w:pPr>
    </w:p>
    <w:p w:rsidR="009B303D" w:rsidRDefault="009B7E85" w:rsidP="002868AB">
      <w:pPr>
        <w:pStyle w:val="Titre3"/>
      </w:pPr>
      <w:bookmarkStart w:id="1962" w:name="_Toc409634081"/>
      <w:bookmarkStart w:id="1963" w:name="_Toc416973928"/>
      <w:r w:rsidRPr="009B303D">
        <w:t>Explications</w:t>
      </w:r>
      <w:bookmarkEnd w:id="1962"/>
      <w:bookmarkEnd w:id="1963"/>
      <w:r w:rsidRPr="009B303D">
        <w:t> </w:t>
      </w:r>
    </w:p>
    <w:p w:rsidR="006F40FC" w:rsidRDefault="006F40FC" w:rsidP="009B7E85">
      <w:r>
        <w:t>Chaque ligne commençant par un # est un commentaire.</w:t>
      </w:r>
    </w:p>
    <w:p w:rsidR="009B7E85" w:rsidRDefault="009B7E85" w:rsidP="009B7E85">
      <w:r>
        <w:t>$1 à $8 représentent les arguments du shell-script. A partir de ces arguments</w:t>
      </w:r>
      <w:r w:rsidR="000078B5">
        <w:t>,</w:t>
      </w:r>
      <w:r>
        <w:t xml:space="preserve"> on définit des variables plus explicites (SatNum à Apod).</w:t>
      </w:r>
      <w:r w:rsidR="006F40FC">
        <w:t xml:space="preserve"> A partir de ces </w:t>
      </w:r>
      <w:r w:rsidR="006973DE">
        <w:t>variables</w:t>
      </w:r>
      <w:r w:rsidR="000078B5">
        <w:t>,</w:t>
      </w:r>
      <w:r w:rsidR="006F40FC">
        <w:t xml:space="preserve"> on effectue un certain nombre d’opérations pour extraire des champs (year, month, day, hour, m</w:t>
      </w:r>
      <w:r w:rsidR="000078B5">
        <w:t>i</w:t>
      </w:r>
      <w:r w:rsidR="006F40FC">
        <w:t>n, sec) au moyen de la commande « </w:t>
      </w:r>
      <w:r w:rsidR="00971EF2">
        <w:t>set</w:t>
      </w:r>
      <w:r w:rsidR="006F40FC">
        <w:t xml:space="preserve"> » et </w:t>
      </w:r>
      <w:r w:rsidR="00971EF2">
        <w:t xml:space="preserve">des commandes </w:t>
      </w:r>
      <w:r w:rsidR="00971EF2" w:rsidRPr="00B4440B">
        <w:rPr>
          <w:rFonts w:ascii="Arial" w:hAnsi="Arial" w:cs="Arial"/>
          <w:b/>
          <w:sz w:val="18"/>
        </w:rPr>
        <w:t>RCL_decode_datim</w:t>
      </w:r>
      <w:r w:rsidR="00971EF2" w:rsidRPr="00B4440B">
        <w:rPr>
          <w:sz w:val="18"/>
        </w:rPr>
        <w:t xml:space="preserve"> </w:t>
      </w:r>
      <w:r w:rsidR="00971EF2">
        <w:t xml:space="preserve">et </w:t>
      </w:r>
      <w:r w:rsidR="00971EF2" w:rsidRPr="00B4440B">
        <w:rPr>
          <w:rFonts w:ascii="Arial" w:hAnsi="Arial" w:cs="Arial"/>
          <w:b/>
          <w:sz w:val="18"/>
        </w:rPr>
        <w:t>RCL_encode_datiso</w:t>
      </w:r>
      <w:r w:rsidR="00971EF2">
        <w:t xml:space="preserve">. On </w:t>
      </w:r>
      <w:r w:rsidR="003D232E">
        <w:t>écrit</w:t>
      </w:r>
      <w:r w:rsidR="00971EF2">
        <w:t xml:space="preserve"> sur l’écran l</w:t>
      </w:r>
      <w:r w:rsidR="006F40FC">
        <w:t xml:space="preserve">es valeurs </w:t>
      </w:r>
      <w:r w:rsidR="00971EF2">
        <w:t xml:space="preserve">calculées </w:t>
      </w:r>
      <w:r w:rsidR="006F40FC">
        <w:t>au moyen de la commande « echo ».</w:t>
      </w:r>
    </w:p>
    <w:p w:rsidR="006F40FC" w:rsidRDefault="006F40FC" w:rsidP="009B7E85">
      <w:r>
        <w:t>Ensuite on défini</w:t>
      </w:r>
      <w:r w:rsidR="000078B5">
        <w:t>t</w:t>
      </w:r>
      <w:r>
        <w:t xml:space="preserve"> les chemins et les noms de fichier utilisés, et enfin on lance les commandes RCL nécessaire à l’extraction de la période de temps désirée, le calcul et la visualisation du spectre.</w:t>
      </w:r>
    </w:p>
    <w:p w:rsidR="006F40FC" w:rsidRDefault="006F40FC" w:rsidP="006F40FC">
      <w:pPr>
        <w:jc w:val="left"/>
        <w:rPr>
          <w:rFonts w:ascii="Liberation Sans Narrow" w:hAnsi="Liberation Sans Narrow"/>
          <w:b/>
        </w:rPr>
      </w:pPr>
      <w:r>
        <w:t>On peut alors lancer la commande :</w:t>
      </w:r>
      <w:r w:rsidRPr="006F40FC">
        <w:rPr>
          <w:rFonts w:ascii="Liberation Sans Narrow" w:hAnsi="Liberation Sans Narrow"/>
          <w:b/>
        </w:rPr>
        <w:t xml:space="preserve"> </w:t>
      </w:r>
    </w:p>
    <w:p w:rsidR="00971EF2" w:rsidRPr="00B076E0" w:rsidRDefault="00971EF2" w:rsidP="00971EF2">
      <w:pPr>
        <w:jc w:val="center"/>
        <w:rPr>
          <w:rFonts w:ascii="Liberation Sans Narrow" w:hAnsi="Liberation Sans Narrow"/>
          <w:lang w:val="en-US"/>
        </w:rPr>
      </w:pPr>
      <w:r w:rsidRPr="00B076E0">
        <w:rPr>
          <w:rFonts w:ascii="DejaVu Sans Mono" w:hAnsi="DejaVu Sans Mono" w:cs="DejaVu Sans Mono"/>
          <w:b/>
          <w:sz w:val="18"/>
          <w:szCs w:val="18"/>
          <w:lang w:val="en-US"/>
        </w:rPr>
        <w:t>PR_make_staff_spectro_from_VTL2</w:t>
      </w:r>
      <w:r w:rsidRPr="00B076E0">
        <w:rPr>
          <w:rFonts w:ascii="Liberation Sans Narrow" w:hAnsi="Liberation Sans Narrow"/>
          <w:lang w:val="en-US"/>
        </w:rPr>
        <w:t xml:space="preserve">   4  NBR ISR2  20010923_092000 20010923_101000 512 t</w:t>
      </w:r>
    </w:p>
    <w:p w:rsidR="006F40FC" w:rsidRDefault="006F40FC" w:rsidP="009B7E85">
      <w:r>
        <w:t>Qui f</w:t>
      </w:r>
      <w:r w:rsidR="009B303D">
        <w:t xml:space="preserve">era tout le travail, et produira le fichier </w:t>
      </w:r>
      <w:r w:rsidRPr="006F40FC">
        <w:t>CLU4_STASC_SPL2_ISR2_NBR_20010923_red.ps</w:t>
      </w:r>
      <w:r w:rsidR="009B303D">
        <w:t xml:space="preserve"> ainsi que le</w:t>
      </w:r>
      <w:r>
        <w:t xml:space="preserve"> pdf, et éventuellement le png, suivant les choix de visualisation définis dans le fichier de configuration RCL_config.bash (voir </w:t>
      </w:r>
      <w:r w:rsidR="003D232E">
        <w:t>chapitre</w:t>
      </w:r>
      <w:r w:rsidR="00E64DF5">
        <w:t xml:space="preserve"> </w:t>
      </w:r>
      <w:r w:rsidR="0088630C">
        <w:fldChar w:fldCharType="begin"/>
      </w:r>
      <w:r w:rsidR="00E64DF5">
        <w:instrText xml:space="preserve"> REF _Ref413948418 \w \h </w:instrText>
      </w:r>
      <w:r w:rsidR="0088630C">
        <w:fldChar w:fldCharType="separate"/>
      </w:r>
      <w:r w:rsidR="003E62A6">
        <w:t>6.1.2</w:t>
      </w:r>
      <w:r w:rsidR="0088630C">
        <w:fldChar w:fldCharType="end"/>
      </w:r>
      <w:r>
        <w:t>).</w:t>
      </w:r>
      <w:r w:rsidR="009B303D">
        <w:t xml:space="preserve">Si la </w:t>
      </w:r>
      <w:r w:rsidR="006973DE">
        <w:t>variable R_VISU_SPLASH a été mis</w:t>
      </w:r>
      <w:r w:rsidR="009B303D">
        <w:t>e à « yes », le fichier pdf sera automatiquement ouvert à l’écran.</w:t>
      </w:r>
      <w:r w:rsidR="00110B84">
        <w:t xml:space="preserve"> Le fichier pdf produit par cette </w:t>
      </w:r>
      <w:r w:rsidR="00E64DF5">
        <w:t xml:space="preserve">commande est donné en annexe </w:t>
      </w:r>
      <w:r w:rsidR="0088630C">
        <w:fldChar w:fldCharType="begin"/>
      </w:r>
      <w:r w:rsidR="00E64DF5">
        <w:instrText xml:space="preserve"> REF _Ref413948467 \w \h </w:instrText>
      </w:r>
      <w:r w:rsidR="0088630C">
        <w:fldChar w:fldCharType="separate"/>
      </w:r>
      <w:r w:rsidR="003E62A6">
        <w:t>9.10</w:t>
      </w:r>
      <w:r w:rsidR="0088630C">
        <w:fldChar w:fldCharType="end"/>
      </w:r>
      <w:r w:rsidR="006A3D2B">
        <w:t>.</w:t>
      </w:r>
    </w:p>
    <w:p w:rsidR="000C71FC" w:rsidRDefault="00873E9D" w:rsidP="000C71FC">
      <w:pPr>
        <w:tabs>
          <w:tab w:val="clear" w:pos="709"/>
          <w:tab w:val="left" w:pos="2552"/>
        </w:tabs>
      </w:pPr>
      <w:r>
        <w:t> </w:t>
      </w:r>
      <w:r w:rsidR="006973DE">
        <w:t>Notons qu’</w:t>
      </w:r>
      <w:r w:rsidR="00820C99">
        <w:t>on</w:t>
      </w:r>
      <w:r w:rsidR="00671341">
        <w:t xml:space="preserve"> a ainsi créé </w:t>
      </w:r>
      <w:r w:rsidR="00820C99">
        <w:t xml:space="preserve">à la demande </w:t>
      </w:r>
      <w:r w:rsidR="00671341" w:rsidRPr="002E4EB9">
        <w:rPr>
          <w:b/>
          <w:i/>
        </w:rPr>
        <w:t>une nouvel</w:t>
      </w:r>
      <w:r w:rsidR="00820C99" w:rsidRPr="002E4EB9">
        <w:rPr>
          <w:b/>
          <w:i/>
        </w:rPr>
        <w:t>le commande RCL</w:t>
      </w:r>
      <w:r w:rsidR="00820C99">
        <w:t>, que l’on peu</w:t>
      </w:r>
      <w:r w:rsidR="00881A9D">
        <w:t>t</w:t>
      </w:r>
      <w:r w:rsidR="00820C99">
        <w:t xml:space="preserve"> nommer par exemple </w:t>
      </w:r>
      <w:r w:rsidR="00820C99" w:rsidRPr="009B303D">
        <w:rPr>
          <w:b/>
        </w:rPr>
        <w:t>PR</w:t>
      </w:r>
      <w:r w:rsidR="00820C99">
        <w:t xml:space="preserve"> (comme </w:t>
      </w:r>
      <w:r w:rsidR="00820C99" w:rsidRPr="009B303D">
        <w:rPr>
          <w:b/>
        </w:rPr>
        <w:t>P</w:t>
      </w:r>
      <w:r w:rsidR="00820C99">
        <w:t xml:space="preserve">ersonnal </w:t>
      </w:r>
      <w:r w:rsidR="00820C99" w:rsidRPr="009B303D">
        <w:rPr>
          <w:b/>
        </w:rPr>
        <w:t>R</w:t>
      </w:r>
      <w:r w:rsidR="00820C99">
        <w:t>CL), et que l’on pe</w:t>
      </w:r>
      <w:r w:rsidR="00241EC0">
        <w:t>ut mettre dans le directory « script »</w:t>
      </w:r>
      <w:r w:rsidR="00820C99">
        <w:t xml:space="preserve"> du pack RCL</w:t>
      </w:r>
      <w:r w:rsidR="00AB3653">
        <w:t xml:space="preserve"> afin </w:t>
      </w:r>
      <w:r w:rsidR="00EE012C">
        <w:t>qu’elles soient connu</w:t>
      </w:r>
      <w:r w:rsidR="009D3925">
        <w:t>es</w:t>
      </w:r>
      <w:r w:rsidR="00EE012C">
        <w:t xml:space="preserve"> à partir de n’importe quel répertoire sur la machine utilisée.</w:t>
      </w:r>
      <w:r w:rsidR="002178DF">
        <w:t xml:space="preserve"> Ne pas oublier de donner une permission d’exécution a tou</w:t>
      </w:r>
      <w:r w:rsidR="00D7492A">
        <w:t>te</w:t>
      </w:r>
      <w:r w:rsidR="002178DF">
        <w:t xml:space="preserve">s les commandes PR* par la commande unix : </w:t>
      </w:r>
      <w:r w:rsidR="002178DF" w:rsidRPr="002178DF">
        <w:rPr>
          <w:rFonts w:ascii="DejaVu Sans Mono" w:hAnsi="DejaVu Sans Mono" w:cs="DejaVu Sans Mono"/>
        </w:rPr>
        <w:t>chmod +x PR*</w:t>
      </w:r>
    </w:p>
    <w:p w:rsidR="009B303D" w:rsidRDefault="009B303D" w:rsidP="000C71FC">
      <w:pPr>
        <w:tabs>
          <w:tab w:val="clear" w:pos="709"/>
          <w:tab w:val="left" w:pos="2552"/>
        </w:tabs>
      </w:pPr>
      <w:r>
        <w:t xml:space="preserve">Il est préférable de nommer les scripts que l’on met dans le directory </w:t>
      </w:r>
      <w:r w:rsidR="00241EC0">
        <w:t>« script »</w:t>
      </w:r>
      <w:r w:rsidR="00D7492A">
        <w:t xml:space="preserve"> différemment d</w:t>
      </w:r>
      <w:r>
        <w:t xml:space="preserve">es commandes RCL* natives, afin de les différencier. </w:t>
      </w:r>
      <w:r w:rsidR="00502653">
        <w:t xml:space="preserve">En effet, une commande RCL a pour principe de faire des tests sur les arguments, et de fournir un mini-help en cas de mauvais arguments, ce que ne fait pas le script proposé ci-dessus. </w:t>
      </w:r>
      <w:r>
        <w:t xml:space="preserve">Par la suite, quand ces commandes ont été bien testées et éprouvées, on pourra en faire de nouvelles commandes RCL, en s’inspirant des </w:t>
      </w:r>
      <w:r w:rsidR="003D232E">
        <w:t>tests</w:t>
      </w:r>
      <w:r w:rsidR="00E07137">
        <w:t xml:space="preserve"> effectués dans les commandes natives, et ainsi mettre a disposition des </w:t>
      </w:r>
      <w:r w:rsidR="003D232E">
        <w:t>utilisateurs</w:t>
      </w:r>
      <w:r w:rsidR="00E07137">
        <w:t xml:space="preserve"> une versi</w:t>
      </w:r>
      <w:r w:rsidR="00502653">
        <w:t>o</w:t>
      </w:r>
      <w:r w:rsidR="00E07137">
        <w:t>n N+1 du package.</w:t>
      </w:r>
      <w:r w:rsidR="006973DE">
        <w:t xml:space="preserve"> La possibilité de construire et d’apporter de nouvelles commandes RCL</w:t>
      </w:r>
      <w:r w:rsidR="008E5F78">
        <w:t xml:space="preserve"> fait que l’ensemble du produit RCL peut traiter de grandes </w:t>
      </w:r>
      <w:r w:rsidR="003D232E">
        <w:t>variétés</w:t>
      </w:r>
      <w:r w:rsidR="008E5F78">
        <w:t xml:space="preserve"> de données et fournir des outils nouveaux dans un </w:t>
      </w:r>
      <w:r w:rsidR="003D232E">
        <w:t>même</w:t>
      </w:r>
      <w:r w:rsidR="008E5F78">
        <w:t xml:space="preserve"> cadre de produit.</w:t>
      </w:r>
    </w:p>
    <w:p w:rsidR="009D3925" w:rsidRDefault="009D3925" w:rsidP="000C71FC">
      <w:pPr>
        <w:tabs>
          <w:tab w:val="clear" w:pos="709"/>
          <w:tab w:val="left" w:pos="2552"/>
        </w:tabs>
      </w:pPr>
    </w:p>
    <w:p w:rsidR="00B651BF" w:rsidRDefault="00B651BF" w:rsidP="000C71FC">
      <w:pPr>
        <w:tabs>
          <w:tab w:val="clear" w:pos="709"/>
          <w:tab w:val="left" w:pos="2552"/>
        </w:tabs>
      </w:pPr>
    </w:p>
    <w:p w:rsidR="00B651BF" w:rsidRDefault="00B651BF" w:rsidP="000C71FC">
      <w:pPr>
        <w:tabs>
          <w:tab w:val="clear" w:pos="709"/>
          <w:tab w:val="left" w:pos="2552"/>
        </w:tabs>
      </w:pPr>
    </w:p>
    <w:p w:rsidR="0093540A" w:rsidRDefault="0093540A" w:rsidP="00260CFE">
      <w:pPr>
        <w:pStyle w:val="Titre2"/>
      </w:pPr>
      <w:bookmarkStart w:id="1964" w:name="_Toc409634082"/>
      <w:bookmarkStart w:id="1965" w:name="_Toc416973929"/>
      <w:r>
        <w:t>Calcul et plot d’un spectrogramme</w:t>
      </w:r>
      <w:bookmarkEnd w:id="1964"/>
      <w:bookmarkEnd w:id="1965"/>
    </w:p>
    <w:p w:rsidR="0093540A" w:rsidRDefault="0093540A" w:rsidP="0093540A"/>
    <w:p w:rsidR="001C7D98" w:rsidRDefault="001C7D98" w:rsidP="002868AB">
      <w:pPr>
        <w:pStyle w:val="Titre3"/>
      </w:pPr>
      <w:bookmarkStart w:id="1966" w:name="_Toc409634083"/>
      <w:bookmarkStart w:id="1967" w:name="_Toc416973930"/>
      <w:r>
        <w:t>Spectrogramme à partir des VTL2</w:t>
      </w:r>
      <w:bookmarkEnd w:id="1966"/>
      <w:bookmarkEnd w:id="1967"/>
    </w:p>
    <w:p w:rsidR="00502653" w:rsidRDefault="00502653" w:rsidP="0093540A">
      <w:r>
        <w:t>C’est l’exemple donné ci-dessus.</w:t>
      </w:r>
    </w:p>
    <w:p w:rsidR="00B651BF" w:rsidRDefault="001C7D98" w:rsidP="00B651BF">
      <w:pPr>
        <w:tabs>
          <w:tab w:val="clear" w:pos="709"/>
          <w:tab w:val="left" w:pos="2552"/>
        </w:tabs>
      </w:pPr>
      <w:r>
        <w:t xml:space="preserve">Il faut noter que cette commande peut </w:t>
      </w:r>
      <w:r w:rsidR="003D232E">
        <w:t>être</w:t>
      </w:r>
      <w:r>
        <w:t xml:space="preserve"> </w:t>
      </w:r>
      <w:r w:rsidR="003D232E">
        <w:t>réutilisée</w:t>
      </w:r>
      <w:r w:rsidR="001260B2">
        <w:t xml:space="preserve"> pour d’autres données que STAF</w:t>
      </w:r>
      <w:r w:rsidR="002C1893">
        <w:t>F, comme FGM par exemple (voir chapitre</w:t>
      </w:r>
      <w:r w:rsidR="001F44CE">
        <w:t xml:space="preserve"> </w:t>
      </w:r>
      <w:r w:rsidR="0088630C">
        <w:fldChar w:fldCharType="begin"/>
      </w:r>
      <w:r w:rsidR="001F44CE">
        <w:instrText xml:space="preserve"> REF _Ref415756312 \r \h </w:instrText>
      </w:r>
      <w:r w:rsidR="0088630C">
        <w:fldChar w:fldCharType="separate"/>
      </w:r>
      <w:r w:rsidR="003E62A6">
        <w:t>5.6</w:t>
      </w:r>
      <w:r w:rsidR="0088630C">
        <w:fldChar w:fldCharType="end"/>
      </w:r>
      <w:r w:rsidR="001F44CE">
        <w:t xml:space="preserve"> et la </w:t>
      </w:r>
      <w:r w:rsidR="0088630C">
        <w:fldChar w:fldCharType="begin"/>
      </w:r>
      <w:r w:rsidR="001F44CE">
        <w:instrText xml:space="preserve"> REF _Ref415756276 \h </w:instrText>
      </w:r>
      <w:r w:rsidR="0088630C">
        <w:fldChar w:fldCharType="separate"/>
      </w:r>
      <w:r w:rsidR="003E62A6">
        <w:t xml:space="preserve">Figure </w:t>
      </w:r>
      <w:r w:rsidR="003E62A6">
        <w:rPr>
          <w:noProof/>
        </w:rPr>
        <w:t>11</w:t>
      </w:r>
      <w:r w:rsidR="0088630C">
        <w:fldChar w:fldCharType="end"/>
      </w:r>
      <w:r w:rsidR="001260B2">
        <w:t xml:space="preserve">) et peut également </w:t>
      </w:r>
      <w:r w:rsidR="003D232E">
        <w:t>être</w:t>
      </w:r>
      <w:r w:rsidR="001260B2">
        <w:t xml:space="preserve"> utilisée pour d’autre mission</w:t>
      </w:r>
      <w:r w:rsidR="006E3D73">
        <w:t>s</w:t>
      </w:r>
      <w:r w:rsidR="001260B2">
        <w:t xml:space="preserve"> autres que </w:t>
      </w:r>
      <w:r w:rsidR="00B4440B">
        <w:t>CLUSTER,</w:t>
      </w:r>
      <w:r w:rsidR="001260B2">
        <w:t xml:space="preserve"> du moment que les données de forme d’</w:t>
      </w:r>
      <w:r w:rsidR="003E0191">
        <w:t>onde</w:t>
      </w:r>
      <w:r w:rsidR="001260B2">
        <w:t xml:space="preserve"> soit au format Vectime RFF comme les VTL2.</w:t>
      </w:r>
      <w:r w:rsidR="00B651BF" w:rsidRPr="00B651BF">
        <w:t xml:space="preserve"> </w:t>
      </w:r>
    </w:p>
    <w:p w:rsidR="00B651BF" w:rsidRDefault="00B651BF" w:rsidP="00B651BF">
      <w:pPr>
        <w:tabs>
          <w:tab w:val="clear" w:pos="709"/>
          <w:tab w:val="left" w:pos="2552"/>
        </w:tabs>
      </w:pPr>
      <w:r>
        <w:t>Le résultat de la commande :</w:t>
      </w:r>
    </w:p>
    <w:p w:rsidR="00CF3849" w:rsidRPr="00B076E0" w:rsidRDefault="00CF3849" w:rsidP="00CF3849">
      <w:pPr>
        <w:jc w:val="center"/>
        <w:rPr>
          <w:rFonts w:ascii="Liberation Sans Narrow" w:hAnsi="Liberation Sans Narrow"/>
          <w:lang w:val="en-US"/>
        </w:rPr>
      </w:pPr>
      <w:r w:rsidRPr="00B076E0">
        <w:rPr>
          <w:rFonts w:ascii="DejaVu Sans Mono" w:hAnsi="DejaVu Sans Mono" w:cs="DejaVu Sans Mono"/>
          <w:b/>
          <w:sz w:val="18"/>
          <w:szCs w:val="18"/>
          <w:lang w:val="en-US"/>
        </w:rPr>
        <w:t>PR_make_staff_spectro_from_VTL2</w:t>
      </w:r>
      <w:r w:rsidRPr="00B076E0">
        <w:rPr>
          <w:rFonts w:ascii="Liberation Sans Narrow" w:hAnsi="Liberation Sans Narrow"/>
          <w:lang w:val="en-US"/>
        </w:rPr>
        <w:t xml:space="preserve">   4  NBR ISR2  20010923_092000 20010923_101000 512 t</w:t>
      </w:r>
    </w:p>
    <w:p w:rsidR="00B651BF" w:rsidRDefault="00B651BF" w:rsidP="0093540A">
      <w:r>
        <w:t xml:space="preserve">est </w:t>
      </w:r>
      <w:r w:rsidR="0092636E">
        <w:t xml:space="preserve">donné en annexe </w:t>
      </w:r>
      <w:r w:rsidR="0088630C">
        <w:fldChar w:fldCharType="begin"/>
      </w:r>
      <w:r w:rsidR="006A3D2B">
        <w:instrText xml:space="preserve"> REF _Ref414545964 \w \h </w:instrText>
      </w:r>
      <w:r w:rsidR="0088630C">
        <w:fldChar w:fldCharType="separate"/>
      </w:r>
      <w:r w:rsidR="003E62A6">
        <w:t>9.10.1</w:t>
      </w:r>
      <w:r w:rsidR="0088630C">
        <w:fldChar w:fldCharType="end"/>
      </w:r>
      <w:r w:rsidR="006A3D2B">
        <w:t>.</w:t>
      </w:r>
    </w:p>
    <w:p w:rsidR="00B651BF" w:rsidRDefault="00B651BF" w:rsidP="0093540A"/>
    <w:p w:rsidR="001C7D98" w:rsidRDefault="001C7D98" w:rsidP="0093540A"/>
    <w:p w:rsidR="001C7D98" w:rsidRDefault="001C7D98" w:rsidP="002868AB">
      <w:pPr>
        <w:pStyle w:val="Titre3"/>
      </w:pPr>
      <w:bookmarkStart w:id="1968" w:name="_Toc409634084"/>
      <w:bookmarkStart w:id="1969" w:name="_Toc416973931"/>
      <w:r>
        <w:t>Spectrogramme à partir des VTL1</w:t>
      </w:r>
      <w:bookmarkEnd w:id="1968"/>
      <w:bookmarkEnd w:id="1969"/>
    </w:p>
    <w:p w:rsidR="00B651BF" w:rsidRDefault="00B651BF" w:rsidP="0093540A"/>
    <w:p w:rsidR="001C7D98" w:rsidRDefault="00C26524" w:rsidP="0093540A">
      <w:r>
        <w:t>C</w:t>
      </w:r>
      <w:r w:rsidR="00E64DF5">
        <w:t xml:space="preserve">omme on l’a vu au chapitre </w:t>
      </w:r>
      <w:r w:rsidR="0088630C">
        <w:fldChar w:fldCharType="begin"/>
      </w:r>
      <w:r w:rsidR="00E64DF5">
        <w:instrText xml:space="preserve"> REF _Ref413948495 \w \h </w:instrText>
      </w:r>
      <w:r w:rsidR="0088630C">
        <w:fldChar w:fldCharType="separate"/>
      </w:r>
      <w:r w:rsidR="003E62A6">
        <w:t>2.2.4</w:t>
      </w:r>
      <w:r w:rsidR="0088630C">
        <w:fldChar w:fldCharType="end"/>
      </w:r>
      <w:r>
        <w:t>, il y</w:t>
      </w:r>
      <w:r w:rsidR="00881A9D">
        <w:t xml:space="preserve"> </w:t>
      </w:r>
      <w:r>
        <w:t>a deux manière</w:t>
      </w:r>
      <w:r w:rsidR="002C6D11">
        <w:t>s</w:t>
      </w:r>
      <w:r>
        <w:t xml:space="preserve"> de calculer des spectrogrammes : la première, ci-dessus, par simple FFT de la forme d’onde calibrée, et la seconde, exposée ici, </w:t>
      </w:r>
      <w:r w:rsidR="002C6D11">
        <w:t>ou</w:t>
      </w:r>
      <w:r>
        <w:t xml:space="preserve"> on fait le spectre des VTL1 et on calibre le spectre. </w:t>
      </w:r>
    </w:p>
    <w:p w:rsidR="00031DC5" w:rsidRDefault="00031DC5" w:rsidP="00031DC5">
      <w:r>
        <w:t xml:space="preserve">Comme dans l’exemple précédent, </w:t>
      </w:r>
      <w:r w:rsidR="003D232E">
        <w:t>lorsque</w:t>
      </w:r>
      <w:r>
        <w:t xml:space="preserve"> l’on veut calculer et tracer un spectrogramme</w:t>
      </w:r>
      <w:r w:rsidR="00881A9D">
        <w:t xml:space="preserve"> </w:t>
      </w:r>
      <w:r>
        <w:t>calibré à partir des données VTL1 de STAFF-SC, il faudrait théoriquement enchainer à la main les commandes suivantes :</w:t>
      </w:r>
    </w:p>
    <w:p w:rsidR="00031DC5" w:rsidRDefault="00031DC5" w:rsidP="00031DC5"/>
    <w:p w:rsidR="00031DC5" w:rsidRDefault="00ED179F" w:rsidP="00031DC5">
      <w:pPr>
        <w:tabs>
          <w:tab w:val="clear" w:pos="709"/>
          <w:tab w:val="left" w:pos="2552"/>
        </w:tabs>
      </w:pPr>
      <w:r>
        <w:rPr>
          <w:rFonts w:eastAsia="Times New Roman" w:cs="Times New Roman"/>
        </w:rPr>
        <w:t xml:space="preserve">     </w:t>
      </w:r>
      <w:r w:rsidR="00C74364">
        <w:rPr>
          <w:rFonts w:eastAsia="Times New Roman" w:cs="Times New Roman"/>
        </w:rPr>
        <w:t xml:space="preserve">• </w:t>
      </w:r>
      <w:r w:rsidR="006B411C">
        <w:t>Indiquer où</w:t>
      </w:r>
      <w:r w:rsidR="00031DC5">
        <w:t xml:space="preserve"> sont les données :</w:t>
      </w:r>
      <w:r w:rsidR="00031DC5">
        <w:tab/>
      </w:r>
    </w:p>
    <w:p w:rsidR="00031DC5" w:rsidRPr="00B076E0" w:rsidRDefault="00031DC5" w:rsidP="00031DC5">
      <w:pPr>
        <w:pStyle w:val="RCLdesc"/>
        <w:rPr>
          <w:rFonts w:ascii="DejaVu Sans Mono" w:hAnsi="DejaVu Sans Mono" w:cs="DejaVu Sans Mono"/>
          <w:lang w:val="en-US"/>
        </w:rPr>
      </w:pPr>
      <w:r w:rsidRPr="00B076E0">
        <w:rPr>
          <w:rFonts w:ascii="DejaVu Sans Mono" w:hAnsi="DejaVu Sans Mono" w:cs="DejaVu Sans Mono"/>
          <w:lang w:val="en-US"/>
        </w:rPr>
        <w:t>RCS_DATA=/NFS/tamaya/data2/staff-op/STAFF-SC</w:t>
      </w:r>
    </w:p>
    <w:p w:rsidR="00031DC5" w:rsidRDefault="00031DC5" w:rsidP="00031DC5">
      <w:pPr>
        <w:tabs>
          <w:tab w:val="clear" w:pos="709"/>
          <w:tab w:val="left" w:pos="2552"/>
        </w:tabs>
      </w:pPr>
      <w:r>
        <w:t>(</w:t>
      </w:r>
      <w:r w:rsidR="00B4440B">
        <w:t>En</w:t>
      </w:r>
      <w:r>
        <w:t xml:space="preserve"> principe c’est déjà fait dans le RCL_config.bash à l’installati</w:t>
      </w:r>
      <w:r w:rsidR="002C1893">
        <w:t xml:space="preserve">on du logiciel, voir </w:t>
      </w:r>
      <w:r w:rsidR="00E64DF5">
        <w:t xml:space="preserve">chapitre </w:t>
      </w:r>
      <w:r w:rsidR="0088630C">
        <w:fldChar w:fldCharType="begin"/>
      </w:r>
      <w:r w:rsidR="00E64DF5">
        <w:instrText xml:space="preserve"> REF _Ref413948518 \w \h </w:instrText>
      </w:r>
      <w:r w:rsidR="0088630C">
        <w:fldChar w:fldCharType="separate"/>
      </w:r>
      <w:r w:rsidR="003E62A6">
        <w:t>6</w:t>
      </w:r>
      <w:r w:rsidR="0088630C">
        <w:fldChar w:fldCharType="end"/>
      </w:r>
      <w:r>
        <w:t>).</w:t>
      </w:r>
    </w:p>
    <w:p w:rsidR="00B651BF" w:rsidRDefault="00B651BF" w:rsidP="00031DC5">
      <w:pPr>
        <w:tabs>
          <w:tab w:val="clear" w:pos="709"/>
          <w:tab w:val="left" w:pos="2552"/>
        </w:tabs>
      </w:pPr>
    </w:p>
    <w:p w:rsidR="00031DC5" w:rsidRDefault="00ED179F" w:rsidP="00031DC5">
      <w:pPr>
        <w:tabs>
          <w:tab w:val="clear" w:pos="709"/>
          <w:tab w:val="left" w:pos="2552"/>
        </w:tabs>
      </w:pPr>
      <w:r>
        <w:rPr>
          <w:rFonts w:eastAsia="Times New Roman" w:cs="Times New Roman"/>
        </w:rPr>
        <w:t xml:space="preserve">     </w:t>
      </w:r>
      <w:r w:rsidR="00C74364">
        <w:rPr>
          <w:rFonts w:eastAsia="Times New Roman" w:cs="Times New Roman"/>
        </w:rPr>
        <w:t xml:space="preserve">• </w:t>
      </w:r>
      <w:r w:rsidR="00031DC5">
        <w:t>Copier le fichier journalier de la base locale des VTL1 dans le répertoire courant :</w:t>
      </w:r>
    </w:p>
    <w:p w:rsidR="00031DC5" w:rsidRPr="00B076E0" w:rsidRDefault="00031DC5" w:rsidP="00943A6F">
      <w:pPr>
        <w:pStyle w:val="RCLdesc"/>
        <w:rPr>
          <w:rFonts w:ascii="DejaVu Sans Mono" w:hAnsi="DejaVu Sans Mono" w:cs="DejaVu Sans Mono"/>
          <w:lang w:val="en-US"/>
        </w:rPr>
      </w:pPr>
      <w:r w:rsidRPr="00B076E0">
        <w:rPr>
          <w:rFonts w:ascii="DejaVu Sans Mono" w:hAnsi="DejaVu Sans Mono" w:cs="DejaVu Sans Mono"/>
          <w:b/>
          <w:lang w:val="en-US"/>
        </w:rPr>
        <w:t>RCL_get_data_CLUSTA_VTL1</w:t>
      </w:r>
      <w:r w:rsidRPr="00B076E0">
        <w:rPr>
          <w:rFonts w:ascii="DejaVu Sans Mono" w:hAnsi="DejaVu Sans Mono" w:cs="DejaVu Sans Mono"/>
          <w:lang w:val="en-US"/>
        </w:rPr>
        <w:t xml:space="preserve">  4  2001 09 23 NBR ISR2 </w:t>
      </w:r>
    </w:p>
    <w:p w:rsidR="00031DC5" w:rsidRPr="00B076E0" w:rsidRDefault="00031DC5" w:rsidP="00031DC5">
      <w:pPr>
        <w:tabs>
          <w:tab w:val="clear" w:pos="709"/>
          <w:tab w:val="left" w:pos="2552"/>
        </w:tabs>
        <w:rPr>
          <w:lang w:val="en-US"/>
        </w:rPr>
      </w:pPr>
    </w:p>
    <w:p w:rsidR="00031DC5" w:rsidRDefault="00ED179F" w:rsidP="00031DC5">
      <w:pPr>
        <w:tabs>
          <w:tab w:val="clear" w:pos="709"/>
          <w:tab w:val="left" w:pos="2552"/>
        </w:tabs>
      </w:pPr>
      <w:r w:rsidRPr="00B076E0">
        <w:rPr>
          <w:rFonts w:eastAsia="Times New Roman" w:cs="Times New Roman"/>
          <w:lang w:val="en-US"/>
        </w:rPr>
        <w:t xml:space="preserve">     </w:t>
      </w:r>
      <w:r w:rsidR="00C74364">
        <w:rPr>
          <w:rFonts w:eastAsia="Times New Roman" w:cs="Times New Roman"/>
        </w:rPr>
        <w:t xml:space="preserve">• </w:t>
      </w:r>
      <w:r w:rsidR="003D232E">
        <w:t>Réduire</w:t>
      </w:r>
      <w:r w:rsidR="00031DC5">
        <w:t xml:space="preserve"> l’intervalle de temps :</w:t>
      </w:r>
      <w:r w:rsidR="00031DC5">
        <w:tab/>
      </w:r>
    </w:p>
    <w:p w:rsidR="00031DC5" w:rsidRPr="000B729C" w:rsidRDefault="00031DC5" w:rsidP="00031DC5">
      <w:pPr>
        <w:pStyle w:val="RCLdesc"/>
        <w:rPr>
          <w:rFonts w:ascii="DejaVu Sans Mono" w:hAnsi="DejaVu Sans Mono" w:cs="DejaVu Sans Mono"/>
        </w:rPr>
      </w:pPr>
      <w:r>
        <w:rPr>
          <w:rFonts w:ascii="DejaVu Sans Mono" w:hAnsi="DejaVu Sans Mono" w:cs="DejaVu Sans Mono"/>
        </w:rPr>
        <w:t>file1=CLU4_STASC_VTL1</w:t>
      </w:r>
      <w:r w:rsidRPr="000B729C">
        <w:rPr>
          <w:rFonts w:ascii="DejaVu Sans Mono" w:hAnsi="DejaVu Sans Mono" w:cs="DejaVu Sans Mono"/>
        </w:rPr>
        <w:t>_NBR_20010923.rff</w:t>
      </w:r>
    </w:p>
    <w:p w:rsidR="00031DC5" w:rsidRPr="000B729C" w:rsidRDefault="00031DC5" w:rsidP="00031DC5">
      <w:pPr>
        <w:pStyle w:val="RCLdesc"/>
        <w:rPr>
          <w:rFonts w:ascii="DejaVu Sans Mono" w:hAnsi="DejaVu Sans Mono" w:cs="DejaVu Sans Mono"/>
        </w:rPr>
      </w:pPr>
      <w:r>
        <w:rPr>
          <w:rFonts w:ascii="DejaVu Sans Mono" w:hAnsi="DejaVu Sans Mono" w:cs="DejaVu Sans Mono"/>
        </w:rPr>
        <w:t>file2=CLU4_STASC_VTL1</w:t>
      </w:r>
      <w:r w:rsidRPr="000B729C">
        <w:rPr>
          <w:rFonts w:ascii="DejaVu Sans Mono" w:hAnsi="DejaVu Sans Mono" w:cs="DejaVu Sans Mono"/>
        </w:rPr>
        <w:t>_NBR_20010923_red.rff</w:t>
      </w:r>
    </w:p>
    <w:p w:rsidR="00031DC5" w:rsidRDefault="00031DC5" w:rsidP="00031DC5">
      <w:pPr>
        <w:pStyle w:val="RCLdesc"/>
        <w:ind w:right="-709"/>
        <w:jc w:val="left"/>
        <w:rPr>
          <w:rFonts w:ascii="Liberation Sans Narrow" w:hAnsi="Liberation Sans Narrow" w:cs="DejaVu Sans Mono"/>
        </w:rPr>
      </w:pPr>
      <w:r w:rsidRPr="000B729C">
        <w:rPr>
          <w:rFonts w:ascii="DejaVu Sans Mono" w:hAnsi="DejaVu Sans Mono" w:cs="DejaVu Sans Mono"/>
          <w:b/>
        </w:rPr>
        <w:t xml:space="preserve">RCL_reduce_time_rff </w:t>
      </w:r>
      <w:r>
        <w:rPr>
          <w:rFonts w:ascii="DejaVu Sans Mono" w:hAnsi="DejaVu Sans Mono" w:cs="DejaVu Sans Mono"/>
        </w:rPr>
        <w:t xml:space="preserve">$file1 </w:t>
      </w:r>
      <w:r w:rsidRPr="00031DC5">
        <w:rPr>
          <w:rFonts w:ascii="DejaVu Sans Mono" w:hAnsi="DejaVu Sans Mono" w:cs="DejaVu Sans Mono"/>
        </w:rPr>
        <w:t>$file2</w:t>
      </w:r>
      <w:r w:rsidRPr="000B729C">
        <w:rPr>
          <w:rFonts w:ascii="Liberation Sans Narrow" w:hAnsi="Liberation Sans Narrow" w:cs="DejaVu Sans Mono"/>
        </w:rPr>
        <w:t xml:space="preserve">  2001-09-23T09:20:00.000Z 2001-09-23T10:10:00.000Z</w:t>
      </w:r>
    </w:p>
    <w:p w:rsidR="00B651BF" w:rsidRPr="000B729C" w:rsidRDefault="00B651BF" w:rsidP="00031DC5">
      <w:pPr>
        <w:pStyle w:val="RCLdesc"/>
        <w:ind w:right="-709"/>
        <w:jc w:val="left"/>
        <w:rPr>
          <w:rFonts w:ascii="Liberation Sans Narrow" w:hAnsi="Liberation Sans Narrow" w:cs="DejaVu Sans Mono"/>
        </w:rPr>
      </w:pPr>
    </w:p>
    <w:p w:rsidR="00031DC5" w:rsidRDefault="00ED179F" w:rsidP="00031DC5">
      <w:pPr>
        <w:tabs>
          <w:tab w:val="clear" w:pos="709"/>
          <w:tab w:val="left" w:pos="2552"/>
        </w:tabs>
      </w:pPr>
      <w:r>
        <w:rPr>
          <w:rFonts w:eastAsia="Times New Roman" w:cs="Times New Roman"/>
        </w:rPr>
        <w:t xml:space="preserve">     </w:t>
      </w:r>
      <w:r w:rsidR="00C74364">
        <w:rPr>
          <w:rFonts w:eastAsia="Times New Roman" w:cs="Times New Roman"/>
        </w:rPr>
        <w:t xml:space="preserve">• </w:t>
      </w:r>
      <w:r w:rsidR="00031DC5">
        <w:t>Calculer et calibrer le spectrogramme :</w:t>
      </w:r>
      <w:r w:rsidR="00031DC5">
        <w:tab/>
      </w:r>
    </w:p>
    <w:p w:rsidR="00031DC5" w:rsidRPr="00B076E0" w:rsidRDefault="00031DC5" w:rsidP="00031DC5">
      <w:pPr>
        <w:pStyle w:val="RCLdesc"/>
        <w:rPr>
          <w:rFonts w:ascii="DejaVu Sans Mono" w:hAnsi="DejaVu Sans Mono" w:cs="DejaVu Sans Mono"/>
          <w:lang w:val="en-US"/>
        </w:rPr>
      </w:pPr>
      <w:r w:rsidRPr="00B076E0">
        <w:rPr>
          <w:rFonts w:ascii="DejaVu Sans Mono" w:hAnsi="DejaVu Sans Mono" w:cs="DejaVu Sans Mono"/>
          <w:lang w:val="en-US"/>
        </w:rPr>
        <w:t>file3=CLU4_STASC_SPL2_ISR2_NBR_20010923_red.rff</w:t>
      </w:r>
    </w:p>
    <w:p w:rsidR="00031DC5" w:rsidRPr="0043007F" w:rsidRDefault="00031DC5" w:rsidP="00031DC5">
      <w:pPr>
        <w:pStyle w:val="RCLdesc"/>
        <w:rPr>
          <w:rFonts w:ascii="Liberation Sans Narrow" w:hAnsi="Liberation Sans Narrow" w:cs="DejaVu Sans Mono"/>
        </w:rPr>
      </w:pPr>
      <w:r w:rsidRPr="00B076E0">
        <w:rPr>
          <w:rFonts w:ascii="DejaVu Sans Mono" w:hAnsi="DejaVu Sans Mono" w:cs="DejaVu Sans Mono"/>
          <w:b/>
          <w:lang w:val="en-US"/>
        </w:rPr>
        <w:t>RCL_vectime</w:t>
      </w:r>
      <w:r w:rsidR="0043007F" w:rsidRPr="00B076E0">
        <w:rPr>
          <w:rFonts w:ascii="DejaVu Sans Mono" w:hAnsi="DejaVu Sans Mono" w:cs="DejaVu Sans Mono"/>
          <w:b/>
          <w:lang w:val="en-US"/>
        </w:rPr>
        <w:t>_L1</w:t>
      </w:r>
      <w:r w:rsidRPr="00B076E0">
        <w:rPr>
          <w:rFonts w:ascii="DejaVu Sans Mono" w:hAnsi="DejaVu Sans Mono" w:cs="DejaVu Sans Mono"/>
          <w:b/>
          <w:lang w:val="en-US"/>
        </w:rPr>
        <w:t>_to_spectro</w:t>
      </w:r>
      <w:r w:rsidR="0043007F" w:rsidRPr="00B076E0">
        <w:rPr>
          <w:rFonts w:ascii="DejaVu Sans Mono" w:hAnsi="DejaVu Sans Mono" w:cs="DejaVu Sans Mono"/>
          <w:b/>
          <w:lang w:val="en-US"/>
        </w:rPr>
        <w:t>_L2</w:t>
      </w:r>
      <w:r w:rsidRPr="00B076E0">
        <w:rPr>
          <w:rFonts w:ascii="DejaVu Sans Mono" w:hAnsi="DejaVu Sans Mono" w:cs="DejaVu Sans Mono"/>
          <w:b/>
          <w:lang w:val="en-US"/>
        </w:rPr>
        <w:t xml:space="preserve"> </w:t>
      </w:r>
      <w:r w:rsidRPr="00B076E0">
        <w:rPr>
          <w:rFonts w:ascii="DejaVu Sans Mono" w:hAnsi="DejaVu Sans Mono" w:cs="DejaVu Sans Mono"/>
          <w:lang w:val="en-US"/>
        </w:rPr>
        <w:t xml:space="preserve">$file2 $file3 </w:t>
      </w:r>
      <w:r w:rsidRPr="00B076E0">
        <w:rPr>
          <w:rFonts w:ascii="Liberation Sans Narrow" w:hAnsi="Liberation Sans Narrow" w:cs="DejaVu Sans Mono"/>
          <w:lang w:val="en-US"/>
        </w:rPr>
        <w:t xml:space="preserve">0. </w:t>
      </w:r>
      <w:r w:rsidR="0043007F" w:rsidRPr="00B076E0">
        <w:rPr>
          <w:rFonts w:ascii="Liberation Sans Narrow" w:hAnsi="Liberation Sans Narrow" w:cs="DejaVu Sans Mono"/>
          <w:lang w:val="en-US"/>
        </w:rPr>
        <w:t xml:space="preserve"> </w:t>
      </w:r>
      <w:r w:rsidRPr="0043007F">
        <w:rPr>
          <w:rFonts w:ascii="Liberation Sans Narrow" w:hAnsi="Liberation Sans Narrow" w:cs="DejaVu Sans Mono"/>
        </w:rPr>
        <w:t xml:space="preserve">0.6 </w:t>
      </w:r>
      <w:r w:rsidR="0043007F">
        <w:rPr>
          <w:rFonts w:ascii="Liberation Sans Narrow" w:hAnsi="Liberation Sans Narrow" w:cs="DejaVu Sans Mono"/>
        </w:rPr>
        <w:t xml:space="preserve"> </w:t>
      </w:r>
      <w:r w:rsidRPr="0043007F">
        <w:rPr>
          <w:rFonts w:ascii="Liberation Sans Narrow" w:hAnsi="Liberation Sans Narrow" w:cs="DejaVu Sans Mono"/>
        </w:rPr>
        <w:t xml:space="preserve">0. </w:t>
      </w:r>
      <w:r w:rsidR="0043007F">
        <w:rPr>
          <w:rFonts w:ascii="Liberation Sans Narrow" w:hAnsi="Liberation Sans Narrow" w:cs="DejaVu Sans Mono"/>
        </w:rPr>
        <w:t xml:space="preserve"> </w:t>
      </w:r>
      <w:r w:rsidRPr="0043007F">
        <w:rPr>
          <w:rFonts w:ascii="Liberation Sans Narrow" w:hAnsi="Liberation Sans Narrow" w:cs="DejaVu Sans Mono"/>
        </w:rPr>
        <w:t>0.</w:t>
      </w:r>
      <w:r w:rsidR="0043007F">
        <w:rPr>
          <w:rFonts w:ascii="Liberation Sans Narrow" w:hAnsi="Liberation Sans Narrow" w:cs="DejaVu Sans Mono"/>
        </w:rPr>
        <w:t xml:space="preserve"> </w:t>
      </w:r>
      <w:r w:rsidRPr="0043007F">
        <w:rPr>
          <w:rFonts w:ascii="Liberation Sans Narrow" w:hAnsi="Liberation Sans Narrow" w:cs="DejaVu Sans Mono"/>
        </w:rPr>
        <w:t xml:space="preserve"> 7 </w:t>
      </w:r>
      <w:r w:rsidR="0043007F">
        <w:rPr>
          <w:rFonts w:ascii="Liberation Sans Narrow" w:hAnsi="Liberation Sans Narrow" w:cs="DejaVu Sans Mono"/>
        </w:rPr>
        <w:t xml:space="preserve"> </w:t>
      </w:r>
      <w:r w:rsidRPr="0043007F">
        <w:rPr>
          <w:rFonts w:ascii="Liberation Sans Narrow" w:hAnsi="Liberation Sans Narrow" w:cs="DejaVu Sans Mono"/>
        </w:rPr>
        <w:t xml:space="preserve">512 </w:t>
      </w:r>
      <w:r w:rsidR="0043007F">
        <w:rPr>
          <w:rFonts w:ascii="Liberation Sans Narrow" w:hAnsi="Liberation Sans Narrow" w:cs="DejaVu Sans Mono"/>
        </w:rPr>
        <w:t xml:space="preserve"> </w:t>
      </w:r>
      <w:r w:rsidRPr="0043007F">
        <w:rPr>
          <w:rFonts w:ascii="Liberation Sans Narrow" w:hAnsi="Liberation Sans Narrow" w:cs="DejaVu Sans Mono"/>
        </w:rPr>
        <w:t xml:space="preserve">512 </w:t>
      </w:r>
      <w:r w:rsidR="0043007F">
        <w:rPr>
          <w:rFonts w:ascii="Liberation Sans Narrow" w:hAnsi="Liberation Sans Narrow" w:cs="DejaVu Sans Mono"/>
        </w:rPr>
        <w:t xml:space="preserve"> </w:t>
      </w:r>
      <w:r w:rsidRPr="0043007F">
        <w:rPr>
          <w:rFonts w:ascii="Liberation Sans Narrow" w:hAnsi="Liberation Sans Narrow" w:cs="DejaVu Sans Mono"/>
        </w:rPr>
        <w:t>t</w:t>
      </w:r>
    </w:p>
    <w:p w:rsidR="00B651BF" w:rsidRPr="000B729C" w:rsidRDefault="00B651BF" w:rsidP="00031DC5">
      <w:pPr>
        <w:pStyle w:val="RCLdesc"/>
        <w:rPr>
          <w:rFonts w:ascii="DejaVu Sans Mono" w:hAnsi="DejaVu Sans Mono" w:cs="DejaVu Sans Mono"/>
        </w:rPr>
      </w:pPr>
    </w:p>
    <w:p w:rsidR="00031DC5" w:rsidRDefault="00031DC5" w:rsidP="00031DC5">
      <w:pPr>
        <w:tabs>
          <w:tab w:val="clear" w:pos="709"/>
          <w:tab w:val="left" w:pos="2552"/>
        </w:tabs>
      </w:pPr>
      <w:r>
        <w:t xml:space="preserve"> </w:t>
      </w:r>
      <w:r w:rsidR="00ED179F">
        <w:t xml:space="preserve">      </w:t>
      </w:r>
      <w:r w:rsidR="00C74364">
        <w:rPr>
          <w:rFonts w:eastAsia="Times New Roman" w:cs="Times New Roman"/>
        </w:rPr>
        <w:t xml:space="preserve">• </w:t>
      </w:r>
      <w:r>
        <w:t>Produire le ps ou le pdf :</w:t>
      </w:r>
      <w:r>
        <w:tab/>
      </w:r>
    </w:p>
    <w:p w:rsidR="00031DC5" w:rsidRPr="000B729C" w:rsidRDefault="00031DC5" w:rsidP="00031DC5">
      <w:pPr>
        <w:pStyle w:val="RCLdesc"/>
        <w:rPr>
          <w:rFonts w:ascii="DejaVu Sans Mono" w:hAnsi="DejaVu Sans Mono" w:cs="DejaVu Sans Mono"/>
        </w:rPr>
      </w:pPr>
      <w:r w:rsidRPr="000B729C">
        <w:rPr>
          <w:rFonts w:ascii="DejaVu Sans Mono" w:hAnsi="DejaVu Sans Mono" w:cs="DejaVu Sans Mono"/>
          <w:b/>
        </w:rPr>
        <w:t>RCL_visu_spectro</w:t>
      </w:r>
      <w:r w:rsidRPr="000B729C">
        <w:rPr>
          <w:rFonts w:ascii="DejaVu Sans Mono" w:hAnsi="DejaVu Sans Mono" w:cs="DejaVu Sans Mono"/>
        </w:rPr>
        <w:t xml:space="preserve">   $file3  0 0  0. 0. 0. 0. 0.2 0.</w:t>
      </w:r>
    </w:p>
    <w:p w:rsidR="00031DC5" w:rsidRDefault="00031DC5" w:rsidP="00031DC5">
      <w:pPr>
        <w:tabs>
          <w:tab w:val="clear" w:pos="709"/>
          <w:tab w:val="left" w:pos="2552"/>
        </w:tabs>
      </w:pPr>
    </w:p>
    <w:p w:rsidR="00031DC5" w:rsidRDefault="00031DC5" w:rsidP="00031DC5">
      <w:pPr>
        <w:tabs>
          <w:tab w:val="clear" w:pos="709"/>
          <w:tab w:val="left" w:pos="2552"/>
        </w:tabs>
      </w:pPr>
      <w:r>
        <w:t>Pour éviter de taper à chaque fois l’ensemble de ces commandes, on a développé le script détaillé ci-dessous, qui a l’avantage de prendre en argument les paramètres requis. Tout le travail ci-dessus est alors effectué par la seule commande :</w:t>
      </w:r>
    </w:p>
    <w:p w:rsidR="00031DC5" w:rsidRDefault="00031DC5" w:rsidP="00031DC5">
      <w:pPr>
        <w:tabs>
          <w:tab w:val="clear" w:pos="709"/>
          <w:tab w:val="left" w:pos="2552"/>
        </w:tabs>
      </w:pPr>
    </w:p>
    <w:p w:rsidR="00DC04C1" w:rsidRDefault="00031DC5" w:rsidP="00031DC5">
      <w:pPr>
        <w:jc w:val="center"/>
        <w:rPr>
          <w:rFonts w:ascii="Liberation Sans Narrow" w:hAnsi="Liberation Sans Narrow" w:cs="DejaVu Sans Mono"/>
          <w:b/>
          <w:sz w:val="18"/>
          <w:szCs w:val="18"/>
        </w:rPr>
      </w:pPr>
      <w:r w:rsidRPr="00B076E0">
        <w:rPr>
          <w:rFonts w:ascii="DejaVu Sans Mono" w:hAnsi="DejaVu Sans Mono" w:cs="DejaVu Sans Mono"/>
          <w:b/>
          <w:sz w:val="18"/>
          <w:szCs w:val="18"/>
          <w:lang w:val="en-US"/>
        </w:rPr>
        <w:t xml:space="preserve">PR_make_staff_spectro_from_VTL1 4 </w:t>
      </w:r>
      <w:r w:rsidR="008B0AAC" w:rsidRPr="00B076E0">
        <w:rPr>
          <w:rFonts w:ascii="Liberation Sans Narrow" w:hAnsi="Liberation Sans Narrow" w:cs="DejaVu Sans Mono"/>
          <w:b/>
          <w:sz w:val="18"/>
          <w:szCs w:val="18"/>
          <w:lang w:val="en-US"/>
        </w:rPr>
        <w:t xml:space="preserve">NBR ISR2  </w:t>
      </w:r>
      <w:r w:rsidR="00756AC4" w:rsidRPr="00B076E0">
        <w:rPr>
          <w:rFonts w:ascii="Liberation Sans Narrow" w:hAnsi="Liberation Sans Narrow" w:cs="DejaVu Sans Mono"/>
          <w:b/>
          <w:sz w:val="18"/>
          <w:szCs w:val="18"/>
          <w:lang w:val="en-US"/>
        </w:rPr>
        <w:t>20010923</w:t>
      </w:r>
      <w:r w:rsidR="008B0AAC" w:rsidRPr="00B076E0">
        <w:rPr>
          <w:rFonts w:ascii="Liberation Sans Narrow" w:hAnsi="Liberation Sans Narrow" w:cs="DejaVu Sans Mono"/>
          <w:b/>
          <w:sz w:val="18"/>
          <w:szCs w:val="18"/>
          <w:lang w:val="en-US"/>
        </w:rPr>
        <w:t xml:space="preserve">_092000   </w:t>
      </w:r>
      <w:r w:rsidR="00756AC4" w:rsidRPr="00B076E0">
        <w:rPr>
          <w:rFonts w:ascii="Liberation Sans Narrow" w:hAnsi="Liberation Sans Narrow" w:cs="DejaVu Sans Mono"/>
          <w:b/>
          <w:sz w:val="18"/>
          <w:szCs w:val="18"/>
          <w:lang w:val="en-US"/>
        </w:rPr>
        <w:t>20010923</w:t>
      </w:r>
      <w:r w:rsidR="008B0AAC" w:rsidRPr="00B076E0">
        <w:rPr>
          <w:rFonts w:ascii="Liberation Sans Narrow" w:hAnsi="Liberation Sans Narrow" w:cs="DejaVu Sans Mono"/>
          <w:b/>
          <w:sz w:val="18"/>
          <w:szCs w:val="18"/>
          <w:lang w:val="en-US"/>
        </w:rPr>
        <w:t>_</w:t>
      </w:r>
      <w:r w:rsidRPr="00B076E0">
        <w:rPr>
          <w:rFonts w:ascii="Liberation Sans Narrow" w:hAnsi="Liberation Sans Narrow" w:cs="DejaVu Sans Mono"/>
          <w:b/>
          <w:sz w:val="18"/>
          <w:szCs w:val="18"/>
          <w:lang w:val="en-US"/>
        </w:rPr>
        <w:t>10</w:t>
      </w:r>
      <w:r w:rsidR="008B0AAC" w:rsidRPr="00B076E0">
        <w:rPr>
          <w:rFonts w:ascii="Liberation Sans Narrow" w:hAnsi="Liberation Sans Narrow" w:cs="DejaVu Sans Mono"/>
          <w:b/>
          <w:sz w:val="18"/>
          <w:szCs w:val="18"/>
          <w:lang w:val="en-US"/>
        </w:rPr>
        <w:t>10</w:t>
      </w:r>
      <w:r w:rsidRPr="00B076E0">
        <w:rPr>
          <w:rFonts w:ascii="Liberation Sans Narrow" w:hAnsi="Liberation Sans Narrow" w:cs="DejaVu Sans Mono"/>
          <w:b/>
          <w:sz w:val="18"/>
          <w:szCs w:val="18"/>
          <w:lang w:val="en-US"/>
        </w:rPr>
        <w:t xml:space="preserve">00 0. </w:t>
      </w:r>
      <w:r w:rsidR="002804C2" w:rsidRPr="00B076E0">
        <w:rPr>
          <w:rFonts w:ascii="Liberation Sans Narrow" w:hAnsi="Liberation Sans Narrow" w:cs="DejaVu Sans Mono"/>
          <w:b/>
          <w:sz w:val="18"/>
          <w:szCs w:val="18"/>
          <w:lang w:val="en-US"/>
        </w:rPr>
        <w:t xml:space="preserve"> </w:t>
      </w:r>
      <w:r w:rsidRPr="00031DC5">
        <w:rPr>
          <w:rFonts w:ascii="Liberation Sans Narrow" w:hAnsi="Liberation Sans Narrow" w:cs="DejaVu Sans Mono"/>
          <w:b/>
          <w:sz w:val="18"/>
          <w:szCs w:val="18"/>
        </w:rPr>
        <w:t xml:space="preserve">0.6 </w:t>
      </w:r>
      <w:r w:rsidR="002804C2">
        <w:rPr>
          <w:rFonts w:ascii="Liberation Sans Narrow" w:hAnsi="Liberation Sans Narrow" w:cs="DejaVu Sans Mono"/>
          <w:b/>
          <w:sz w:val="18"/>
          <w:szCs w:val="18"/>
        </w:rPr>
        <w:t xml:space="preserve"> </w:t>
      </w:r>
      <w:r w:rsidRPr="00031DC5">
        <w:rPr>
          <w:rFonts w:ascii="Liberation Sans Narrow" w:hAnsi="Liberation Sans Narrow" w:cs="DejaVu Sans Mono"/>
          <w:b/>
          <w:sz w:val="18"/>
          <w:szCs w:val="18"/>
        </w:rPr>
        <w:t>512 t</w:t>
      </w:r>
    </w:p>
    <w:p w:rsidR="00031DC5" w:rsidRDefault="00031DC5" w:rsidP="00031DC5"/>
    <w:p w:rsidR="00FF63A4" w:rsidRDefault="00FF63A4" w:rsidP="00031DC5">
      <w:r>
        <w:t xml:space="preserve">Le contenu de cette procédure est donné </w:t>
      </w:r>
      <w:r w:rsidR="00987845">
        <w:t xml:space="preserve">dans la </w:t>
      </w:r>
      <w:r w:rsidR="0088630C">
        <w:fldChar w:fldCharType="begin"/>
      </w:r>
      <w:r w:rsidR="00987845">
        <w:instrText xml:space="preserve"> REF _Ref413946748 \h </w:instrText>
      </w:r>
      <w:r w:rsidR="0088630C">
        <w:fldChar w:fldCharType="separate"/>
      </w:r>
      <w:r w:rsidR="003E62A6">
        <w:t xml:space="preserve">Table </w:t>
      </w:r>
      <w:r w:rsidR="003E62A6">
        <w:rPr>
          <w:noProof/>
        </w:rPr>
        <w:t>30</w:t>
      </w:r>
      <w:r w:rsidR="0088630C">
        <w:fldChar w:fldCharType="end"/>
      </w:r>
      <w:r w:rsidR="00987845">
        <w:t xml:space="preserve"> </w:t>
      </w:r>
      <w:r>
        <w:t xml:space="preserve">ci-dessous, et comme précédemment peut servir de base pour développer d’autres </w:t>
      </w:r>
      <w:r w:rsidR="00CF3849">
        <w:t>s</w:t>
      </w:r>
      <w:r>
        <w:t xml:space="preserve">cripts du </w:t>
      </w:r>
      <w:r w:rsidR="003D232E">
        <w:t>même</w:t>
      </w:r>
      <w:r>
        <w:t xml:space="preserve"> type.</w:t>
      </w:r>
    </w:p>
    <w:p w:rsidR="00031DC5" w:rsidRDefault="00031DC5" w:rsidP="00031DC5">
      <w:r>
        <w:t>Le fichier pdf produit par cette commande est don</w:t>
      </w:r>
      <w:r w:rsidR="008820B1">
        <w:t xml:space="preserve">né en annexe </w:t>
      </w:r>
      <w:r w:rsidR="0088630C">
        <w:fldChar w:fldCharType="begin"/>
      </w:r>
      <w:r w:rsidR="006A3D2B">
        <w:instrText xml:space="preserve"> REF _Ref414545989 \w \h </w:instrText>
      </w:r>
      <w:r w:rsidR="0088630C">
        <w:fldChar w:fldCharType="separate"/>
      </w:r>
      <w:r w:rsidR="003E62A6">
        <w:t>9.10.2</w:t>
      </w:r>
      <w:r w:rsidR="0088630C">
        <w:fldChar w:fldCharType="end"/>
      </w:r>
      <w:r w:rsidR="006A3D2B">
        <w:t>.</w:t>
      </w:r>
    </w:p>
    <w:p w:rsidR="00031DC5" w:rsidRDefault="00031DC5" w:rsidP="00031DC5">
      <w:pPr>
        <w:jc w:val="center"/>
        <w:rPr>
          <w:rFonts w:ascii="Liberation Sans Narrow" w:hAnsi="Liberation Sans Narrow" w:cs="DejaVu Sans Mono"/>
          <w:b/>
          <w:sz w:val="18"/>
          <w:szCs w:val="18"/>
        </w:rPr>
      </w:pPr>
    </w:p>
    <w:p w:rsidR="002178DF" w:rsidRDefault="002178DF">
      <w:pPr>
        <w:tabs>
          <w:tab w:val="clear" w:pos="709"/>
        </w:tabs>
        <w:suppressAutoHyphens w:val="0"/>
        <w:ind w:right="0"/>
        <w:rPr>
          <w:rFonts w:ascii="Liberation Sans Narrow" w:hAnsi="Liberation Sans Narrow" w:cs="DejaVu Sans Mono"/>
          <w:b/>
          <w:sz w:val="18"/>
          <w:szCs w:val="18"/>
        </w:rPr>
      </w:pPr>
      <w:r>
        <w:rPr>
          <w:rFonts w:ascii="Liberation Sans Narrow" w:hAnsi="Liberation Sans Narrow" w:cs="DejaVu Sans Mono"/>
          <w:b/>
          <w:sz w:val="18"/>
          <w:szCs w:val="18"/>
        </w:rPr>
        <w:br w:type="page"/>
      </w:r>
    </w:p>
    <w:p w:rsidR="00FF63A4" w:rsidRDefault="00FF63A4" w:rsidP="00C76D19">
      <w:pPr>
        <w:rPr>
          <w:rFonts w:ascii="Liberation Sans Narrow" w:hAnsi="Liberation Sans Narrow" w:cs="DejaVu Sans Mono"/>
          <w:b/>
          <w:sz w:val="18"/>
          <w:szCs w:val="18"/>
        </w:rPr>
      </w:pPr>
    </w:p>
    <w:p w:rsidR="00510106" w:rsidRPr="00B076E0" w:rsidRDefault="00510106" w:rsidP="00510106">
      <w:pPr>
        <w:pStyle w:val="encadrejaune"/>
        <w:tabs>
          <w:tab w:val="left" w:pos="8222"/>
        </w:tabs>
        <w:ind w:left="0" w:right="0"/>
        <w:rPr>
          <w:lang w:val="en-US"/>
        </w:rPr>
      </w:pPr>
      <w:r w:rsidRPr="00B076E0">
        <w:rPr>
          <w:lang w:val="en-US"/>
        </w:rPr>
        <w:t>#!/bin/sh</w:t>
      </w:r>
    </w:p>
    <w:p w:rsidR="00510106" w:rsidRPr="00B076E0" w:rsidRDefault="00510106" w:rsidP="00510106">
      <w:pPr>
        <w:pStyle w:val="encadrejaune"/>
        <w:tabs>
          <w:tab w:val="left" w:pos="8222"/>
        </w:tabs>
        <w:ind w:left="0" w:right="0"/>
        <w:rPr>
          <w:lang w:val="en-US"/>
        </w:rPr>
      </w:pPr>
    </w:p>
    <w:p w:rsidR="00510106" w:rsidRPr="00B076E0" w:rsidRDefault="00510106" w:rsidP="00510106">
      <w:pPr>
        <w:pStyle w:val="encadrejaune"/>
        <w:tabs>
          <w:tab w:val="left" w:pos="8222"/>
        </w:tabs>
        <w:ind w:left="0" w:right="0"/>
        <w:rPr>
          <w:color w:val="FF0000"/>
          <w:lang w:val="en-US"/>
        </w:rPr>
      </w:pPr>
      <w:r w:rsidRPr="00B076E0">
        <w:rPr>
          <w:color w:val="FF0000"/>
          <w:lang w:val="en-US"/>
        </w:rPr>
        <w:t># Script:  PR_make_staff_spectro_from_VTL1</w:t>
      </w:r>
    </w:p>
    <w:p w:rsidR="00510106" w:rsidRPr="00B076E0" w:rsidRDefault="00510106" w:rsidP="00510106">
      <w:pPr>
        <w:pStyle w:val="encadrejaune"/>
        <w:tabs>
          <w:tab w:val="left" w:pos="8222"/>
        </w:tabs>
        <w:ind w:left="0" w:right="0"/>
        <w:rPr>
          <w:color w:val="FF0000"/>
          <w:lang w:val="en-US"/>
        </w:rPr>
      </w:pPr>
      <w:r w:rsidRPr="00B076E0">
        <w:rPr>
          <w:color w:val="FF0000"/>
          <w:lang w:val="en-US"/>
        </w:rPr>
        <w:t xml:space="preserve"># Usage :  PR_make_staff_spectro_from_VTL1 </w:t>
      </w:r>
      <w:r w:rsidRPr="00B076E0">
        <w:rPr>
          <w:rFonts w:ascii="Liberation Sans Narrow" w:hAnsi="Liberation Sans Narrow"/>
          <w:color w:val="FF0000"/>
          <w:sz w:val="18"/>
          <w:lang w:val="en-US"/>
        </w:rPr>
        <w:t xml:space="preserve">4  SatNum BitRate Coord </w:t>
      </w:r>
      <w:r w:rsidR="000F5914" w:rsidRPr="00B076E0">
        <w:rPr>
          <w:rFonts w:ascii="Liberation Sans Narrow" w:hAnsi="Liberation Sans Narrow"/>
          <w:color w:val="FF0000"/>
          <w:sz w:val="18"/>
          <w:lang w:val="en-US"/>
        </w:rPr>
        <w:t>datim1 datim2</w:t>
      </w:r>
      <w:r w:rsidRPr="00B076E0">
        <w:rPr>
          <w:rFonts w:ascii="Liberation Sans Narrow" w:hAnsi="Liberation Sans Narrow"/>
          <w:color w:val="FF0000"/>
          <w:sz w:val="18"/>
          <w:lang w:val="en-US"/>
        </w:rPr>
        <w:t xml:space="preserve"> Fdet Fc Nkern Apod</w:t>
      </w:r>
    </w:p>
    <w:p w:rsidR="00510106" w:rsidRPr="00B076E0" w:rsidRDefault="00510106" w:rsidP="00510106">
      <w:pPr>
        <w:pStyle w:val="encadrejaune"/>
        <w:tabs>
          <w:tab w:val="left" w:pos="8222"/>
        </w:tabs>
        <w:ind w:left="0" w:right="0"/>
        <w:rPr>
          <w:color w:val="FF0000"/>
          <w:lang w:val="en-US"/>
        </w:rPr>
      </w:pPr>
      <w:r w:rsidRPr="00B076E0">
        <w:rPr>
          <w:color w:val="FF0000"/>
          <w:lang w:val="en-US"/>
        </w:rPr>
        <w:t xml:space="preserve"># Exemple: PR_make_staff_spectro_from_VTL1 </w:t>
      </w:r>
      <w:r w:rsidRPr="00B076E0">
        <w:rPr>
          <w:rFonts w:ascii="Liberation Sans Narrow" w:hAnsi="Liberation Sans Narrow"/>
          <w:color w:val="FF0000"/>
          <w:sz w:val="18"/>
          <w:lang w:val="en-US"/>
        </w:rPr>
        <w:t>4  NBR ISR2 20010923_092000 20010923_101000 0. 0.1 512 t</w:t>
      </w:r>
    </w:p>
    <w:p w:rsidR="00510106" w:rsidRPr="00B076E0" w:rsidRDefault="00510106" w:rsidP="00510106">
      <w:pPr>
        <w:pStyle w:val="encadrejaune"/>
        <w:tabs>
          <w:tab w:val="left" w:pos="8222"/>
        </w:tabs>
        <w:ind w:left="0" w:right="0"/>
        <w:rPr>
          <w:lang w:val="en-US"/>
        </w:rPr>
      </w:pPr>
    </w:p>
    <w:p w:rsidR="00510106" w:rsidRPr="00B076E0" w:rsidRDefault="00510106" w:rsidP="00943A6F">
      <w:pPr>
        <w:pStyle w:val="encadrejaune"/>
        <w:tabs>
          <w:tab w:val="left" w:pos="8222"/>
        </w:tabs>
        <w:ind w:left="0" w:right="0"/>
        <w:rPr>
          <w:lang w:val="en-US"/>
        </w:rPr>
      </w:pPr>
      <w:r w:rsidRPr="00B076E0">
        <w:rPr>
          <w:lang w:val="en-US"/>
        </w:rPr>
        <w:t>SatNum=$1</w:t>
      </w:r>
    </w:p>
    <w:p w:rsidR="00510106" w:rsidRPr="00B076E0" w:rsidRDefault="00510106" w:rsidP="00943A6F">
      <w:pPr>
        <w:pStyle w:val="encadrejaune"/>
        <w:tabs>
          <w:tab w:val="left" w:pos="8222"/>
        </w:tabs>
        <w:ind w:left="0" w:right="0"/>
        <w:rPr>
          <w:lang w:val="en-US"/>
        </w:rPr>
      </w:pPr>
      <w:r w:rsidRPr="00B076E0">
        <w:rPr>
          <w:lang w:val="en-US"/>
        </w:rPr>
        <w:t>BitRate=$2</w:t>
      </w:r>
    </w:p>
    <w:p w:rsidR="00510106" w:rsidRPr="00B076E0" w:rsidRDefault="00510106" w:rsidP="00943A6F">
      <w:pPr>
        <w:pStyle w:val="encadrejaune"/>
        <w:tabs>
          <w:tab w:val="left" w:pos="8222"/>
        </w:tabs>
        <w:ind w:left="0" w:right="0"/>
        <w:rPr>
          <w:lang w:val="en-US"/>
        </w:rPr>
      </w:pPr>
      <w:r w:rsidRPr="00B076E0">
        <w:rPr>
          <w:lang w:val="en-US"/>
        </w:rPr>
        <w:t>Coord=$3</w:t>
      </w:r>
    </w:p>
    <w:p w:rsidR="00510106" w:rsidRPr="00B076E0" w:rsidRDefault="00510106" w:rsidP="00943A6F">
      <w:pPr>
        <w:pStyle w:val="encadrejaune"/>
        <w:tabs>
          <w:tab w:val="left" w:pos="8222"/>
        </w:tabs>
        <w:ind w:left="0" w:right="0"/>
        <w:rPr>
          <w:lang w:val="en-US"/>
        </w:rPr>
      </w:pPr>
      <w:r w:rsidRPr="00B076E0">
        <w:rPr>
          <w:lang w:val="en-US"/>
        </w:rPr>
        <w:t>datim1=$4</w:t>
      </w:r>
    </w:p>
    <w:p w:rsidR="00510106" w:rsidRPr="00B076E0" w:rsidRDefault="00510106" w:rsidP="00943A6F">
      <w:pPr>
        <w:pStyle w:val="encadrejaune"/>
        <w:tabs>
          <w:tab w:val="left" w:pos="8222"/>
        </w:tabs>
        <w:ind w:left="0" w:right="0"/>
        <w:rPr>
          <w:lang w:val="en-US"/>
        </w:rPr>
      </w:pPr>
      <w:r w:rsidRPr="00B076E0">
        <w:rPr>
          <w:lang w:val="en-US"/>
        </w:rPr>
        <w:t>datim2=$5</w:t>
      </w:r>
    </w:p>
    <w:p w:rsidR="00510106" w:rsidRPr="00B076E0" w:rsidRDefault="00510106" w:rsidP="00943A6F">
      <w:pPr>
        <w:pStyle w:val="encadrejaune"/>
        <w:tabs>
          <w:tab w:val="left" w:pos="8222"/>
        </w:tabs>
        <w:ind w:left="0" w:right="0"/>
        <w:rPr>
          <w:lang w:val="en-US"/>
        </w:rPr>
      </w:pPr>
      <w:r w:rsidRPr="00B076E0">
        <w:rPr>
          <w:lang w:val="en-US"/>
        </w:rPr>
        <w:t>Fdet=$6</w:t>
      </w:r>
    </w:p>
    <w:p w:rsidR="00510106" w:rsidRPr="00B076E0" w:rsidRDefault="00510106" w:rsidP="00943A6F">
      <w:pPr>
        <w:pStyle w:val="encadrejaune"/>
        <w:tabs>
          <w:tab w:val="left" w:pos="8222"/>
        </w:tabs>
        <w:ind w:left="0" w:right="0"/>
        <w:rPr>
          <w:lang w:val="en-US"/>
        </w:rPr>
      </w:pPr>
      <w:r w:rsidRPr="00B076E0">
        <w:rPr>
          <w:lang w:val="en-US"/>
        </w:rPr>
        <w:t>Fc=$7</w:t>
      </w:r>
    </w:p>
    <w:p w:rsidR="00510106" w:rsidRPr="00B076E0" w:rsidRDefault="00510106" w:rsidP="00943A6F">
      <w:pPr>
        <w:pStyle w:val="encadrejaune"/>
        <w:tabs>
          <w:tab w:val="left" w:pos="8222"/>
        </w:tabs>
        <w:ind w:left="0" w:right="0"/>
        <w:rPr>
          <w:lang w:val="en-US"/>
        </w:rPr>
      </w:pPr>
      <w:r w:rsidRPr="00B076E0">
        <w:rPr>
          <w:lang w:val="en-US"/>
        </w:rPr>
        <w:t>Nkern=$8</w:t>
      </w:r>
    </w:p>
    <w:p w:rsidR="00510106" w:rsidRPr="00B076E0" w:rsidRDefault="00510106" w:rsidP="00943A6F">
      <w:pPr>
        <w:pStyle w:val="encadrejaune"/>
        <w:tabs>
          <w:tab w:val="left" w:pos="8222"/>
        </w:tabs>
        <w:ind w:left="0" w:right="0"/>
        <w:rPr>
          <w:lang w:val="en-US"/>
        </w:rPr>
      </w:pPr>
      <w:r w:rsidRPr="00B076E0">
        <w:rPr>
          <w:lang w:val="en-US"/>
        </w:rPr>
        <w:t>Apod=$9</w:t>
      </w:r>
    </w:p>
    <w:p w:rsidR="00510106" w:rsidRPr="00B076E0" w:rsidRDefault="00510106" w:rsidP="00943A6F">
      <w:pPr>
        <w:pStyle w:val="encadrejaune"/>
        <w:tabs>
          <w:tab w:val="left" w:pos="8222"/>
        </w:tabs>
        <w:ind w:left="0" w:right="0"/>
        <w:rPr>
          <w:lang w:val="en-US"/>
        </w:rPr>
      </w:pPr>
    </w:p>
    <w:p w:rsidR="00510106" w:rsidRPr="00B076E0" w:rsidRDefault="00510106" w:rsidP="00943A6F">
      <w:pPr>
        <w:pStyle w:val="encadrejaune"/>
        <w:tabs>
          <w:tab w:val="left" w:pos="8222"/>
        </w:tabs>
        <w:ind w:left="0" w:right="0"/>
        <w:rPr>
          <w:lang w:val="en-US"/>
        </w:rPr>
      </w:pPr>
      <w:r w:rsidRPr="00B076E0">
        <w:rPr>
          <w:lang w:val="en-US"/>
        </w:rPr>
        <w:t># if need, change default path for STAFF data base</w:t>
      </w:r>
    </w:p>
    <w:p w:rsidR="00510106" w:rsidRPr="00B076E0" w:rsidRDefault="00510106" w:rsidP="00510106">
      <w:pPr>
        <w:pStyle w:val="encadrejaune"/>
        <w:tabs>
          <w:tab w:val="left" w:pos="8222"/>
        </w:tabs>
        <w:ind w:left="0" w:right="0"/>
        <w:rPr>
          <w:lang w:val="en-US"/>
        </w:rPr>
      </w:pPr>
      <w:r w:rsidRPr="00B076E0">
        <w:rPr>
          <w:lang w:val="en-US"/>
        </w:rPr>
        <w:t>#RCS_DATA=/NFS/tamaya/data2/staff-op/STAFF-SC</w:t>
      </w:r>
    </w:p>
    <w:p w:rsidR="00510106" w:rsidRPr="00B076E0" w:rsidRDefault="00510106" w:rsidP="00510106">
      <w:pPr>
        <w:pStyle w:val="encadrejaune"/>
        <w:tabs>
          <w:tab w:val="left" w:pos="8222"/>
        </w:tabs>
        <w:ind w:left="0" w:right="0"/>
        <w:rPr>
          <w:lang w:val="en-US"/>
        </w:rPr>
      </w:pPr>
    </w:p>
    <w:p w:rsidR="00510106" w:rsidRPr="00B076E0" w:rsidRDefault="00510106" w:rsidP="00510106">
      <w:pPr>
        <w:pStyle w:val="encadrejaune"/>
        <w:tabs>
          <w:tab w:val="left" w:pos="8222"/>
        </w:tabs>
        <w:ind w:left="0" w:right="0"/>
        <w:rPr>
          <w:lang w:val="en-US"/>
        </w:rPr>
      </w:pPr>
      <w:r w:rsidRPr="00B076E0">
        <w:rPr>
          <w:lang w:val="en-US"/>
        </w:rPr>
        <w:t>echo</w:t>
      </w:r>
    </w:p>
    <w:p w:rsidR="00510106" w:rsidRPr="00B076E0" w:rsidRDefault="00510106" w:rsidP="00510106">
      <w:pPr>
        <w:pStyle w:val="encadrejaune"/>
        <w:tabs>
          <w:tab w:val="left" w:pos="8222"/>
        </w:tabs>
        <w:ind w:left="0" w:right="0"/>
        <w:rPr>
          <w:lang w:val="en-US"/>
        </w:rPr>
      </w:pPr>
      <w:r w:rsidRPr="00B076E0">
        <w:rPr>
          <w:lang w:val="en-US"/>
        </w:rPr>
        <w:t>echo "------------------------------------"</w:t>
      </w:r>
    </w:p>
    <w:p w:rsidR="00510106" w:rsidRPr="00B076E0" w:rsidRDefault="00510106" w:rsidP="00510106">
      <w:pPr>
        <w:pStyle w:val="encadrejaune"/>
        <w:tabs>
          <w:tab w:val="left" w:pos="8222"/>
        </w:tabs>
        <w:ind w:left="0" w:right="0"/>
        <w:rPr>
          <w:lang w:val="en-US"/>
        </w:rPr>
      </w:pPr>
      <w:r w:rsidRPr="00B076E0">
        <w:rPr>
          <w:lang w:val="en-US"/>
        </w:rPr>
        <w:t>echo "Asked parameters:"</w:t>
      </w:r>
    </w:p>
    <w:p w:rsidR="00510106" w:rsidRPr="00B076E0" w:rsidRDefault="00510106" w:rsidP="00510106">
      <w:pPr>
        <w:pStyle w:val="encadrejaune"/>
        <w:tabs>
          <w:tab w:val="left" w:pos="8222"/>
        </w:tabs>
        <w:ind w:left="0" w:right="0"/>
        <w:rPr>
          <w:lang w:val="en-US"/>
        </w:rPr>
      </w:pPr>
      <w:r w:rsidRPr="00B076E0">
        <w:rPr>
          <w:lang w:val="en-US"/>
        </w:rPr>
        <w:t>echo</w:t>
      </w:r>
    </w:p>
    <w:p w:rsidR="00510106" w:rsidRPr="00B076E0" w:rsidRDefault="00510106" w:rsidP="00510106">
      <w:pPr>
        <w:pStyle w:val="encadrejaune"/>
        <w:tabs>
          <w:tab w:val="left" w:pos="8222"/>
        </w:tabs>
        <w:ind w:left="0" w:right="0"/>
        <w:rPr>
          <w:lang w:val="en-US"/>
        </w:rPr>
      </w:pPr>
      <w:r w:rsidRPr="00B076E0">
        <w:rPr>
          <w:lang w:val="en-US"/>
        </w:rPr>
        <w:t>echo "SatNum, BitRate, Coord= $SatNum $BitRate $Coord"</w:t>
      </w:r>
    </w:p>
    <w:p w:rsidR="00510106" w:rsidRPr="00B076E0" w:rsidRDefault="00510106" w:rsidP="00510106">
      <w:pPr>
        <w:pStyle w:val="encadrejaune"/>
        <w:tabs>
          <w:tab w:val="left" w:pos="8222"/>
        </w:tabs>
        <w:ind w:left="0" w:right="0"/>
        <w:rPr>
          <w:lang w:val="en-US"/>
        </w:rPr>
      </w:pPr>
    </w:p>
    <w:p w:rsidR="00510106" w:rsidRPr="00B076E0" w:rsidRDefault="00510106" w:rsidP="00510106">
      <w:pPr>
        <w:pStyle w:val="encadrejaune"/>
        <w:tabs>
          <w:tab w:val="left" w:pos="8222"/>
        </w:tabs>
        <w:ind w:left="0" w:right="0"/>
        <w:rPr>
          <w:color w:val="FF0000"/>
          <w:lang w:val="en-US"/>
        </w:rPr>
      </w:pPr>
      <w:r w:rsidRPr="00B076E0">
        <w:rPr>
          <w:color w:val="FF0000"/>
          <w:lang w:val="en-US"/>
        </w:rPr>
        <w:t># extract year month day</w:t>
      </w:r>
    </w:p>
    <w:p w:rsidR="00510106" w:rsidRPr="00B076E0" w:rsidRDefault="00510106" w:rsidP="00510106">
      <w:pPr>
        <w:pStyle w:val="encadrejaune"/>
        <w:tabs>
          <w:tab w:val="left" w:pos="8222"/>
        </w:tabs>
        <w:ind w:left="0" w:right="0"/>
        <w:rPr>
          <w:lang w:val="en-US"/>
        </w:rPr>
      </w:pPr>
      <w:r w:rsidRPr="00B076E0">
        <w:rPr>
          <w:lang w:val="en-US"/>
        </w:rPr>
        <w:t>set `RCL_decode_datim $datim1`</w:t>
      </w:r>
    </w:p>
    <w:p w:rsidR="00510106" w:rsidRPr="00B076E0" w:rsidRDefault="00510106" w:rsidP="00510106">
      <w:pPr>
        <w:pStyle w:val="encadrejaune"/>
        <w:tabs>
          <w:tab w:val="left" w:pos="8222"/>
        </w:tabs>
        <w:ind w:left="0" w:right="0"/>
        <w:rPr>
          <w:lang w:val="en-US"/>
        </w:rPr>
      </w:pPr>
      <w:r w:rsidRPr="00B076E0">
        <w:rPr>
          <w:lang w:val="en-US"/>
        </w:rPr>
        <w:t>year=$1</w:t>
      </w:r>
    </w:p>
    <w:p w:rsidR="00510106" w:rsidRPr="00B076E0" w:rsidRDefault="00510106" w:rsidP="00510106">
      <w:pPr>
        <w:pStyle w:val="encadrejaune"/>
        <w:tabs>
          <w:tab w:val="left" w:pos="8222"/>
        </w:tabs>
        <w:ind w:left="0" w:right="0"/>
        <w:rPr>
          <w:lang w:val="en-US"/>
        </w:rPr>
      </w:pPr>
      <w:r w:rsidRPr="00B076E0">
        <w:rPr>
          <w:lang w:val="en-US"/>
        </w:rPr>
        <w:t>month=$2</w:t>
      </w:r>
    </w:p>
    <w:p w:rsidR="00510106" w:rsidRPr="00B076E0" w:rsidRDefault="00510106" w:rsidP="00510106">
      <w:pPr>
        <w:pStyle w:val="encadrejaune"/>
        <w:tabs>
          <w:tab w:val="left" w:pos="8222"/>
        </w:tabs>
        <w:ind w:left="0" w:right="0"/>
        <w:rPr>
          <w:lang w:val="en-US"/>
        </w:rPr>
      </w:pPr>
      <w:r w:rsidRPr="00B076E0">
        <w:rPr>
          <w:lang w:val="en-US"/>
        </w:rPr>
        <w:t>day=$3</w:t>
      </w:r>
    </w:p>
    <w:p w:rsidR="00510106" w:rsidRPr="00B076E0" w:rsidRDefault="00510106" w:rsidP="00510106">
      <w:pPr>
        <w:pStyle w:val="encadrejaune"/>
        <w:tabs>
          <w:tab w:val="left" w:pos="8222"/>
        </w:tabs>
        <w:ind w:left="0" w:right="0"/>
        <w:rPr>
          <w:lang w:val="en-US"/>
        </w:rPr>
      </w:pPr>
      <w:r w:rsidRPr="00B076E0">
        <w:rPr>
          <w:lang w:val="en-US"/>
        </w:rPr>
        <w:t>date_file=$1$2$3</w:t>
      </w:r>
    </w:p>
    <w:p w:rsidR="00DD1703" w:rsidRPr="00B076E0" w:rsidRDefault="00DD1703" w:rsidP="00510106">
      <w:pPr>
        <w:pStyle w:val="encadrejaune"/>
        <w:tabs>
          <w:tab w:val="left" w:pos="8222"/>
        </w:tabs>
        <w:ind w:left="0" w:right="0"/>
        <w:rPr>
          <w:lang w:val="en-US"/>
        </w:rPr>
      </w:pPr>
    </w:p>
    <w:p w:rsidR="00DD1703" w:rsidRPr="00DD1703" w:rsidRDefault="00DD1703" w:rsidP="00510106">
      <w:pPr>
        <w:pStyle w:val="encadrejaune"/>
        <w:tabs>
          <w:tab w:val="left" w:pos="8222"/>
        </w:tabs>
        <w:ind w:left="0" w:right="0"/>
        <w:rPr>
          <w:color w:val="FF0000"/>
        </w:rPr>
      </w:pPr>
      <w:r w:rsidRPr="00DD1703">
        <w:rPr>
          <w:color w:val="FF0000"/>
        </w:rPr>
        <w:t># compute ISO dates</w:t>
      </w:r>
    </w:p>
    <w:p w:rsidR="00510106" w:rsidRPr="00510106" w:rsidRDefault="00510106" w:rsidP="00510106">
      <w:pPr>
        <w:pStyle w:val="encadrejaune"/>
        <w:tabs>
          <w:tab w:val="left" w:pos="8222"/>
        </w:tabs>
        <w:ind w:left="0" w:right="0"/>
      </w:pPr>
      <w:r w:rsidRPr="00510106">
        <w:t>date_iso1=`RCL_encode_datiso $1 $2 $3 $4 $5 $6 `</w:t>
      </w:r>
    </w:p>
    <w:p w:rsidR="00510106" w:rsidRPr="00510106" w:rsidRDefault="00510106" w:rsidP="00510106">
      <w:pPr>
        <w:pStyle w:val="encadrejaune"/>
        <w:tabs>
          <w:tab w:val="left" w:pos="8222"/>
        </w:tabs>
        <w:ind w:left="0" w:right="0"/>
      </w:pPr>
    </w:p>
    <w:p w:rsidR="00510106" w:rsidRPr="00B076E0" w:rsidRDefault="00510106" w:rsidP="00510106">
      <w:pPr>
        <w:pStyle w:val="encadrejaune"/>
        <w:tabs>
          <w:tab w:val="left" w:pos="8222"/>
        </w:tabs>
        <w:ind w:left="0" w:right="0"/>
        <w:rPr>
          <w:lang w:val="en-US"/>
        </w:rPr>
      </w:pPr>
      <w:r w:rsidRPr="00B076E0">
        <w:rPr>
          <w:lang w:val="en-US"/>
        </w:rPr>
        <w:t>set `RCL_decode_datim $datim2`</w:t>
      </w:r>
    </w:p>
    <w:p w:rsidR="00510106" w:rsidRPr="00510106" w:rsidRDefault="00510106" w:rsidP="00510106">
      <w:pPr>
        <w:pStyle w:val="encadrejaune"/>
        <w:tabs>
          <w:tab w:val="left" w:pos="8222"/>
        </w:tabs>
        <w:ind w:left="0" w:right="0"/>
      </w:pPr>
      <w:r w:rsidRPr="00510106">
        <w:t>date_iso2=`RCL_encode_datiso $1 $2 $3 $4 $5 $6 `</w:t>
      </w:r>
    </w:p>
    <w:p w:rsidR="00510106" w:rsidRPr="00510106" w:rsidRDefault="00510106" w:rsidP="00510106">
      <w:pPr>
        <w:pStyle w:val="encadrejaune"/>
        <w:tabs>
          <w:tab w:val="left" w:pos="8222"/>
        </w:tabs>
        <w:ind w:left="0" w:right="0"/>
      </w:pPr>
    </w:p>
    <w:p w:rsidR="00510106" w:rsidRPr="00B076E0" w:rsidRDefault="00510106" w:rsidP="00510106">
      <w:pPr>
        <w:pStyle w:val="encadrejaune"/>
        <w:tabs>
          <w:tab w:val="left" w:pos="8222"/>
        </w:tabs>
        <w:ind w:left="0" w:right="0"/>
        <w:rPr>
          <w:color w:val="FF0000"/>
          <w:lang w:val="en-US"/>
        </w:rPr>
      </w:pPr>
      <w:r w:rsidRPr="00B076E0">
        <w:rPr>
          <w:color w:val="FF0000"/>
          <w:lang w:val="en-US"/>
        </w:rPr>
        <w:t># compute calibration Step according desired Coordinates</w:t>
      </w:r>
    </w:p>
    <w:p w:rsidR="00510106" w:rsidRPr="00B076E0" w:rsidRDefault="00510106" w:rsidP="00510106">
      <w:pPr>
        <w:pStyle w:val="encadrejaune"/>
        <w:tabs>
          <w:tab w:val="left" w:pos="8222"/>
        </w:tabs>
        <w:ind w:left="0" w:right="0"/>
        <w:rPr>
          <w:lang w:val="en-US"/>
        </w:rPr>
      </w:pPr>
      <w:r w:rsidRPr="00B076E0">
        <w:rPr>
          <w:lang w:val="en-US"/>
        </w:rPr>
        <w:t>Step=0</w:t>
      </w:r>
    </w:p>
    <w:p w:rsidR="00510106" w:rsidRPr="00B076E0" w:rsidRDefault="00510106" w:rsidP="00510106">
      <w:pPr>
        <w:pStyle w:val="encadrejaune"/>
        <w:tabs>
          <w:tab w:val="left" w:pos="8222"/>
        </w:tabs>
        <w:ind w:left="0" w:right="0"/>
        <w:rPr>
          <w:lang w:val="en-US"/>
        </w:rPr>
      </w:pPr>
      <w:r w:rsidRPr="00B076E0">
        <w:rPr>
          <w:lang w:val="en-US"/>
        </w:rPr>
        <w:t>if test $Coord = ISR2 ; then Step=7 ; fi</w:t>
      </w:r>
    </w:p>
    <w:p w:rsidR="00510106" w:rsidRPr="00B076E0" w:rsidRDefault="00510106" w:rsidP="00510106">
      <w:pPr>
        <w:pStyle w:val="encadrejaune"/>
        <w:tabs>
          <w:tab w:val="left" w:pos="8222"/>
        </w:tabs>
        <w:ind w:left="0" w:right="0"/>
        <w:rPr>
          <w:lang w:val="en-US"/>
        </w:rPr>
      </w:pPr>
      <w:r w:rsidRPr="00B076E0">
        <w:rPr>
          <w:lang w:val="en-US"/>
        </w:rPr>
        <w:t>if test $Coord = GSE  ; then Step=8 ; fi</w:t>
      </w:r>
    </w:p>
    <w:p w:rsidR="00510106" w:rsidRPr="00B076E0" w:rsidRDefault="00510106" w:rsidP="00510106">
      <w:pPr>
        <w:pStyle w:val="encadrejaune"/>
        <w:tabs>
          <w:tab w:val="left" w:pos="8222"/>
        </w:tabs>
        <w:ind w:left="0" w:right="0"/>
        <w:rPr>
          <w:lang w:val="en-US"/>
        </w:rPr>
      </w:pPr>
    </w:p>
    <w:p w:rsidR="00510106" w:rsidRPr="00B076E0" w:rsidRDefault="00510106" w:rsidP="00510106">
      <w:pPr>
        <w:pStyle w:val="encadrejaune"/>
        <w:tabs>
          <w:tab w:val="left" w:pos="8222"/>
        </w:tabs>
        <w:ind w:left="0" w:right="0"/>
        <w:rPr>
          <w:lang w:val="en-US"/>
        </w:rPr>
      </w:pPr>
      <w:r w:rsidRPr="00B076E0">
        <w:rPr>
          <w:lang w:val="en-US"/>
        </w:rPr>
        <w:t>if test $Step = 0</w:t>
      </w:r>
    </w:p>
    <w:p w:rsidR="00510106" w:rsidRPr="00B076E0" w:rsidRDefault="00510106" w:rsidP="00510106">
      <w:pPr>
        <w:pStyle w:val="encadrejaune"/>
        <w:tabs>
          <w:tab w:val="left" w:pos="8222"/>
        </w:tabs>
        <w:ind w:left="0" w:right="0"/>
        <w:rPr>
          <w:lang w:val="en-US"/>
        </w:rPr>
      </w:pPr>
      <w:r w:rsidRPr="00B076E0">
        <w:rPr>
          <w:lang w:val="en-US"/>
        </w:rPr>
        <w:t xml:space="preserve">   then echo "*** Bad Coord, shell aborted !"</w:t>
      </w:r>
    </w:p>
    <w:p w:rsidR="00510106" w:rsidRPr="00B076E0" w:rsidRDefault="00510106" w:rsidP="00510106">
      <w:pPr>
        <w:pStyle w:val="encadrejaune"/>
        <w:tabs>
          <w:tab w:val="left" w:pos="8222"/>
        </w:tabs>
        <w:ind w:left="0" w:right="0"/>
        <w:rPr>
          <w:lang w:val="en-US"/>
        </w:rPr>
      </w:pPr>
      <w:r w:rsidRPr="00B076E0">
        <w:rPr>
          <w:lang w:val="en-US"/>
        </w:rPr>
        <w:t xml:space="preserve">   exit 1</w:t>
      </w:r>
    </w:p>
    <w:p w:rsidR="00510106" w:rsidRPr="00B076E0" w:rsidRDefault="00510106" w:rsidP="00510106">
      <w:pPr>
        <w:pStyle w:val="encadrejaune"/>
        <w:tabs>
          <w:tab w:val="left" w:pos="8222"/>
        </w:tabs>
        <w:ind w:left="0" w:right="0"/>
        <w:rPr>
          <w:lang w:val="en-US"/>
        </w:rPr>
      </w:pPr>
      <w:r w:rsidRPr="00B076E0">
        <w:rPr>
          <w:lang w:val="en-US"/>
        </w:rPr>
        <w:t>fi</w:t>
      </w:r>
    </w:p>
    <w:p w:rsidR="00510106" w:rsidRPr="00B076E0" w:rsidRDefault="00510106" w:rsidP="00510106">
      <w:pPr>
        <w:pStyle w:val="encadrejaune"/>
        <w:tabs>
          <w:tab w:val="left" w:pos="8222"/>
        </w:tabs>
        <w:ind w:left="0" w:right="0"/>
        <w:rPr>
          <w:lang w:val="en-US"/>
        </w:rPr>
      </w:pPr>
    </w:p>
    <w:p w:rsidR="00510106" w:rsidRPr="00B076E0" w:rsidRDefault="00510106" w:rsidP="00510106">
      <w:pPr>
        <w:pStyle w:val="encadrejaune"/>
        <w:tabs>
          <w:tab w:val="left" w:pos="8222"/>
        </w:tabs>
        <w:ind w:left="0" w:right="0"/>
        <w:rPr>
          <w:lang w:val="en-US"/>
        </w:rPr>
      </w:pPr>
      <w:r w:rsidRPr="00B076E0">
        <w:rPr>
          <w:lang w:val="en-US"/>
        </w:rPr>
        <w:t>echo</w:t>
      </w:r>
    </w:p>
    <w:p w:rsidR="00510106" w:rsidRPr="00B076E0" w:rsidRDefault="00510106" w:rsidP="00510106">
      <w:pPr>
        <w:pStyle w:val="encadrejaune"/>
        <w:tabs>
          <w:tab w:val="left" w:pos="8222"/>
        </w:tabs>
        <w:ind w:left="0" w:right="0"/>
        <w:rPr>
          <w:lang w:val="en-US"/>
        </w:rPr>
      </w:pPr>
      <w:r w:rsidRPr="00B076E0">
        <w:rPr>
          <w:lang w:val="en-US"/>
        </w:rPr>
        <w:t>echo "datim1= $datim1"</w:t>
      </w:r>
    </w:p>
    <w:p w:rsidR="00510106" w:rsidRPr="00B076E0" w:rsidRDefault="00510106" w:rsidP="00510106">
      <w:pPr>
        <w:pStyle w:val="encadrejaune"/>
        <w:tabs>
          <w:tab w:val="left" w:pos="8222"/>
        </w:tabs>
        <w:ind w:left="0" w:right="0"/>
        <w:rPr>
          <w:lang w:val="en-US"/>
        </w:rPr>
      </w:pPr>
      <w:r w:rsidRPr="00B076E0">
        <w:rPr>
          <w:lang w:val="en-US"/>
        </w:rPr>
        <w:t>echo "datim2= $datim2"</w:t>
      </w:r>
    </w:p>
    <w:p w:rsidR="00510106" w:rsidRPr="00B076E0" w:rsidRDefault="00510106" w:rsidP="00510106">
      <w:pPr>
        <w:pStyle w:val="encadrejaune"/>
        <w:tabs>
          <w:tab w:val="left" w:pos="8222"/>
        </w:tabs>
        <w:ind w:left="0" w:right="0"/>
        <w:rPr>
          <w:lang w:val="en-US"/>
        </w:rPr>
      </w:pPr>
      <w:r w:rsidRPr="00B076E0">
        <w:rPr>
          <w:lang w:val="en-US"/>
        </w:rPr>
        <w:t>echo</w:t>
      </w:r>
    </w:p>
    <w:p w:rsidR="00510106" w:rsidRPr="00B076E0" w:rsidRDefault="00510106" w:rsidP="00510106">
      <w:pPr>
        <w:pStyle w:val="encadrejaune"/>
        <w:tabs>
          <w:tab w:val="left" w:pos="8222"/>
        </w:tabs>
        <w:ind w:left="0" w:right="0"/>
        <w:rPr>
          <w:lang w:val="en-US"/>
        </w:rPr>
      </w:pPr>
      <w:r w:rsidRPr="00B076E0">
        <w:rPr>
          <w:lang w:val="en-US"/>
        </w:rPr>
        <w:t>echo "date_iso1= $date_iso1"</w:t>
      </w:r>
    </w:p>
    <w:p w:rsidR="00510106" w:rsidRPr="00B076E0" w:rsidRDefault="00510106" w:rsidP="00510106">
      <w:pPr>
        <w:pStyle w:val="encadrejaune"/>
        <w:tabs>
          <w:tab w:val="left" w:pos="8222"/>
        </w:tabs>
        <w:ind w:left="0" w:right="0"/>
        <w:rPr>
          <w:lang w:val="en-US"/>
        </w:rPr>
      </w:pPr>
      <w:r w:rsidRPr="00B076E0">
        <w:rPr>
          <w:lang w:val="en-US"/>
        </w:rPr>
        <w:t>echo "date_iso2= $date_iso2"</w:t>
      </w:r>
    </w:p>
    <w:p w:rsidR="00510106" w:rsidRPr="00B076E0" w:rsidRDefault="00510106" w:rsidP="00510106">
      <w:pPr>
        <w:pStyle w:val="encadrejaune"/>
        <w:tabs>
          <w:tab w:val="left" w:pos="8222"/>
        </w:tabs>
        <w:ind w:left="0" w:right="0"/>
        <w:rPr>
          <w:lang w:val="en-US"/>
        </w:rPr>
      </w:pPr>
      <w:r w:rsidRPr="00B076E0">
        <w:rPr>
          <w:lang w:val="en-US"/>
        </w:rPr>
        <w:t>echo "Fdet, Fc= $Fdet  $Fc"</w:t>
      </w:r>
    </w:p>
    <w:p w:rsidR="00510106" w:rsidRPr="00B076E0" w:rsidRDefault="00510106" w:rsidP="00510106">
      <w:pPr>
        <w:pStyle w:val="encadrejaune"/>
        <w:tabs>
          <w:tab w:val="left" w:pos="8222"/>
        </w:tabs>
        <w:ind w:left="0" w:right="0"/>
        <w:rPr>
          <w:lang w:val="en-US"/>
        </w:rPr>
      </w:pPr>
      <w:r w:rsidRPr="00B076E0">
        <w:rPr>
          <w:lang w:val="en-US"/>
        </w:rPr>
        <w:t>echo "Nkern, Apod= $Nkern $Apod"</w:t>
      </w:r>
    </w:p>
    <w:p w:rsidR="00510106" w:rsidRPr="00B076E0" w:rsidRDefault="00510106" w:rsidP="00510106">
      <w:pPr>
        <w:pStyle w:val="encadrejaune"/>
        <w:tabs>
          <w:tab w:val="left" w:pos="8222"/>
        </w:tabs>
        <w:ind w:left="0" w:right="0"/>
        <w:rPr>
          <w:lang w:val="en-US"/>
        </w:rPr>
      </w:pPr>
      <w:r w:rsidRPr="00B076E0">
        <w:rPr>
          <w:lang w:val="en-US"/>
        </w:rPr>
        <w:t>echo "------------------------------------"</w:t>
      </w:r>
    </w:p>
    <w:p w:rsidR="00510106" w:rsidRPr="00B076E0" w:rsidRDefault="00510106" w:rsidP="00510106">
      <w:pPr>
        <w:pStyle w:val="encadrejaune"/>
        <w:tabs>
          <w:tab w:val="left" w:pos="8222"/>
        </w:tabs>
        <w:ind w:left="0" w:right="0"/>
        <w:rPr>
          <w:lang w:val="en-US"/>
        </w:rPr>
      </w:pPr>
      <w:r w:rsidRPr="00B076E0">
        <w:rPr>
          <w:lang w:val="en-US"/>
        </w:rPr>
        <w:t>echo</w:t>
      </w:r>
    </w:p>
    <w:p w:rsidR="00510106" w:rsidRPr="00B076E0" w:rsidRDefault="00510106" w:rsidP="00510106">
      <w:pPr>
        <w:pStyle w:val="encadrejaune"/>
        <w:tabs>
          <w:tab w:val="left" w:pos="8222"/>
        </w:tabs>
        <w:ind w:left="0" w:right="0"/>
        <w:rPr>
          <w:lang w:val="en-US"/>
        </w:rPr>
      </w:pPr>
    </w:p>
    <w:p w:rsidR="00510106" w:rsidRPr="00B076E0" w:rsidRDefault="00510106" w:rsidP="00510106">
      <w:pPr>
        <w:pStyle w:val="encadrejaune"/>
        <w:tabs>
          <w:tab w:val="left" w:pos="8222"/>
        </w:tabs>
        <w:ind w:left="0" w:right="0"/>
        <w:rPr>
          <w:color w:val="FF0000"/>
          <w:lang w:val="en-US"/>
        </w:rPr>
      </w:pPr>
      <w:r w:rsidRPr="00B076E0">
        <w:rPr>
          <w:color w:val="FF0000"/>
          <w:lang w:val="en-US"/>
        </w:rPr>
        <w:t># define files names</w:t>
      </w:r>
    </w:p>
    <w:p w:rsidR="00510106" w:rsidRPr="00B076E0" w:rsidRDefault="00510106" w:rsidP="00510106">
      <w:pPr>
        <w:pStyle w:val="encadrejaune"/>
        <w:tabs>
          <w:tab w:val="left" w:pos="8222"/>
        </w:tabs>
        <w:ind w:left="0" w:right="0"/>
        <w:rPr>
          <w:lang w:val="en-US"/>
        </w:rPr>
      </w:pPr>
    </w:p>
    <w:p w:rsidR="00510106" w:rsidRPr="00B076E0" w:rsidRDefault="00510106" w:rsidP="00510106">
      <w:pPr>
        <w:pStyle w:val="encadrejaune"/>
        <w:tabs>
          <w:tab w:val="left" w:pos="8222"/>
        </w:tabs>
        <w:ind w:left="0" w:right="0"/>
        <w:rPr>
          <w:lang w:val="en-US"/>
        </w:rPr>
      </w:pPr>
      <w:r w:rsidRPr="00B076E0">
        <w:rPr>
          <w:lang w:val="en-US"/>
        </w:rPr>
        <w:t>file1=CLU$SatNum"_"STASC_VTL1"_"$BitRate"_"$date_file.rff</w:t>
      </w:r>
    </w:p>
    <w:p w:rsidR="00510106" w:rsidRPr="00B076E0" w:rsidRDefault="00510106" w:rsidP="00510106">
      <w:pPr>
        <w:pStyle w:val="encadrejaune"/>
        <w:tabs>
          <w:tab w:val="left" w:pos="8222"/>
        </w:tabs>
        <w:ind w:left="0" w:right="0"/>
        <w:rPr>
          <w:lang w:val="en-US"/>
        </w:rPr>
      </w:pPr>
      <w:r w:rsidRPr="00B076E0">
        <w:rPr>
          <w:lang w:val="en-US"/>
        </w:rPr>
        <w:t>file2=CLU$SatNum"_"STASC_VTL1"_"$BitRate"_"$date_file"_"red.rff</w:t>
      </w:r>
    </w:p>
    <w:p w:rsidR="00510106" w:rsidRPr="00B076E0" w:rsidRDefault="00510106" w:rsidP="00510106">
      <w:pPr>
        <w:pStyle w:val="encadrejaune"/>
        <w:tabs>
          <w:tab w:val="left" w:pos="8222"/>
        </w:tabs>
        <w:ind w:left="0" w:right="0"/>
        <w:rPr>
          <w:lang w:val="en-US"/>
        </w:rPr>
      </w:pPr>
      <w:r w:rsidRPr="00B076E0">
        <w:rPr>
          <w:lang w:val="en-US"/>
        </w:rPr>
        <w:t>file3=CLU$SatNum"_"STASC"_"SPL2"_"$Coord"_"$BitRate"_"$date_file"_"red.rff</w:t>
      </w:r>
    </w:p>
    <w:p w:rsidR="00510106" w:rsidRPr="00B076E0" w:rsidRDefault="00510106" w:rsidP="00510106">
      <w:pPr>
        <w:pStyle w:val="encadrejaune"/>
        <w:tabs>
          <w:tab w:val="left" w:pos="8222"/>
        </w:tabs>
        <w:ind w:left="0" w:right="0"/>
        <w:rPr>
          <w:lang w:val="en-US"/>
        </w:rPr>
      </w:pPr>
    </w:p>
    <w:p w:rsidR="00510106" w:rsidRPr="007F4D11" w:rsidRDefault="00510106" w:rsidP="00510106">
      <w:pPr>
        <w:pStyle w:val="encadrejaune"/>
        <w:tabs>
          <w:tab w:val="left" w:pos="8222"/>
        </w:tabs>
        <w:ind w:left="0" w:right="0"/>
        <w:rPr>
          <w:color w:val="FF0000"/>
          <w:lang w:val="en-US"/>
        </w:rPr>
      </w:pPr>
      <w:r w:rsidRPr="007F4D11">
        <w:rPr>
          <w:color w:val="FF0000"/>
          <w:lang w:val="en-US"/>
        </w:rPr>
        <w:t># RCL launch</w:t>
      </w:r>
    </w:p>
    <w:p w:rsidR="00510106" w:rsidRPr="00B076E0" w:rsidRDefault="00510106" w:rsidP="00510106">
      <w:pPr>
        <w:pStyle w:val="encadrejaune"/>
        <w:tabs>
          <w:tab w:val="left" w:pos="8222"/>
        </w:tabs>
        <w:ind w:left="0" w:right="0"/>
        <w:rPr>
          <w:lang w:val="en-US"/>
        </w:rPr>
      </w:pPr>
    </w:p>
    <w:p w:rsidR="00510106" w:rsidRPr="00B076E0" w:rsidRDefault="00510106" w:rsidP="00943A6F">
      <w:pPr>
        <w:pStyle w:val="encadrejaune"/>
        <w:tabs>
          <w:tab w:val="left" w:pos="8222"/>
        </w:tabs>
        <w:ind w:left="0" w:right="0"/>
        <w:rPr>
          <w:lang w:val="en-US"/>
        </w:rPr>
      </w:pPr>
      <w:r w:rsidRPr="007F4D11">
        <w:rPr>
          <w:b/>
          <w:lang w:val="en-US"/>
        </w:rPr>
        <w:t>RCL_get_data_CLUSTA_VTL1</w:t>
      </w:r>
      <w:r w:rsidRPr="00B076E0">
        <w:rPr>
          <w:lang w:val="en-US"/>
        </w:rPr>
        <w:t xml:space="preserve">  $SatNum $year $month $day $BitRate</w:t>
      </w:r>
    </w:p>
    <w:p w:rsidR="00510106" w:rsidRPr="00B076E0" w:rsidRDefault="00510106" w:rsidP="00943A6F">
      <w:pPr>
        <w:pStyle w:val="encadrejaune"/>
        <w:tabs>
          <w:tab w:val="left" w:pos="8222"/>
        </w:tabs>
        <w:ind w:left="0" w:right="0"/>
        <w:rPr>
          <w:lang w:val="en-US"/>
        </w:rPr>
      </w:pPr>
    </w:p>
    <w:p w:rsidR="00510106" w:rsidRPr="00B076E0" w:rsidRDefault="00510106" w:rsidP="00943A6F">
      <w:pPr>
        <w:pStyle w:val="encadrejaune"/>
        <w:tabs>
          <w:tab w:val="left" w:pos="8222"/>
        </w:tabs>
        <w:ind w:left="0" w:right="0"/>
        <w:rPr>
          <w:lang w:val="en-US"/>
        </w:rPr>
      </w:pPr>
      <w:r w:rsidRPr="007F4D11">
        <w:rPr>
          <w:b/>
          <w:lang w:val="en-US"/>
        </w:rPr>
        <w:t>RCL_reduce_time_rff</w:t>
      </w:r>
      <w:r w:rsidRPr="00B076E0">
        <w:rPr>
          <w:lang w:val="en-US"/>
        </w:rPr>
        <w:t xml:space="preserve"> $file1  $file2   $date_iso1 $date_iso2</w:t>
      </w:r>
    </w:p>
    <w:p w:rsidR="00510106" w:rsidRPr="00B076E0" w:rsidRDefault="00510106" w:rsidP="00943A6F">
      <w:pPr>
        <w:pStyle w:val="encadrejaune"/>
        <w:tabs>
          <w:tab w:val="left" w:pos="8222"/>
        </w:tabs>
        <w:ind w:left="0" w:right="0"/>
        <w:rPr>
          <w:lang w:val="en-US"/>
        </w:rPr>
      </w:pPr>
    </w:p>
    <w:p w:rsidR="00510106" w:rsidRPr="00B076E0" w:rsidRDefault="00510106" w:rsidP="00943A6F">
      <w:pPr>
        <w:pStyle w:val="encadrejaune"/>
        <w:tabs>
          <w:tab w:val="left" w:pos="8222"/>
        </w:tabs>
        <w:ind w:left="0" w:right="0"/>
        <w:rPr>
          <w:lang w:val="en-US"/>
        </w:rPr>
      </w:pPr>
      <w:r w:rsidRPr="007F4D11">
        <w:rPr>
          <w:b/>
          <w:lang w:val="en-US"/>
        </w:rPr>
        <w:t>RCL_vectime_L1_to_spectro_L2</w:t>
      </w:r>
      <w:r w:rsidRPr="00B076E0">
        <w:rPr>
          <w:lang w:val="en-US"/>
        </w:rPr>
        <w:t xml:space="preserve">   $file2 $file3 $Fdet $Fc 0. 0. $Step $Nkern $Nkern $Apod</w:t>
      </w:r>
    </w:p>
    <w:p w:rsidR="00510106" w:rsidRPr="00B076E0" w:rsidRDefault="00510106" w:rsidP="00943A6F">
      <w:pPr>
        <w:pStyle w:val="encadrejaune"/>
        <w:tabs>
          <w:tab w:val="left" w:pos="8222"/>
        </w:tabs>
        <w:ind w:left="0" w:right="0"/>
        <w:rPr>
          <w:lang w:val="en-US"/>
        </w:rPr>
      </w:pPr>
    </w:p>
    <w:p w:rsidR="00510106" w:rsidRPr="00B076E0" w:rsidRDefault="00510106" w:rsidP="00943A6F">
      <w:pPr>
        <w:pStyle w:val="encadrejaune"/>
        <w:tabs>
          <w:tab w:val="left" w:pos="8222"/>
        </w:tabs>
        <w:ind w:left="0" w:right="0"/>
        <w:rPr>
          <w:lang w:val="en-US"/>
        </w:rPr>
      </w:pPr>
      <w:r w:rsidRPr="007F4D11">
        <w:rPr>
          <w:b/>
          <w:lang w:val="en-US"/>
        </w:rPr>
        <w:t>RCL_visu_spectro</w:t>
      </w:r>
      <w:r w:rsidRPr="00B076E0">
        <w:rPr>
          <w:lang w:val="en-US"/>
        </w:rPr>
        <w:t xml:space="preserve">   $file3  0 0  0. 0. 0. 0. 0.2 0.</w:t>
      </w:r>
    </w:p>
    <w:p w:rsidR="00510106" w:rsidRPr="00B076E0" w:rsidRDefault="00510106" w:rsidP="00943A6F">
      <w:pPr>
        <w:pStyle w:val="encadrejaune"/>
        <w:tabs>
          <w:tab w:val="left" w:pos="8222"/>
        </w:tabs>
        <w:ind w:left="0" w:right="0"/>
        <w:rPr>
          <w:lang w:val="en-US"/>
        </w:rPr>
      </w:pPr>
    </w:p>
    <w:p w:rsidR="00510106" w:rsidRPr="007F4D11" w:rsidRDefault="00510106" w:rsidP="00510106">
      <w:pPr>
        <w:pStyle w:val="encadrejaune"/>
        <w:tabs>
          <w:tab w:val="left" w:pos="8222"/>
        </w:tabs>
        <w:ind w:left="0" w:right="0"/>
        <w:rPr>
          <w:color w:val="FF0000"/>
          <w:lang w:val="en-US"/>
        </w:rPr>
      </w:pPr>
      <w:r w:rsidRPr="007F4D11">
        <w:rPr>
          <w:color w:val="FF0000"/>
          <w:lang w:val="en-US"/>
        </w:rPr>
        <w:t># END</w:t>
      </w:r>
    </w:p>
    <w:p w:rsidR="00510106" w:rsidRPr="00B076E0" w:rsidRDefault="00510106" w:rsidP="00510106">
      <w:pPr>
        <w:pStyle w:val="encadrejaune"/>
        <w:tabs>
          <w:tab w:val="left" w:pos="8222"/>
        </w:tabs>
        <w:ind w:left="0" w:right="0"/>
        <w:rPr>
          <w:lang w:val="en-US"/>
        </w:rPr>
      </w:pPr>
    </w:p>
    <w:p w:rsidR="00FF63A4" w:rsidRPr="00B076E0" w:rsidRDefault="00510106" w:rsidP="00510106">
      <w:pPr>
        <w:pStyle w:val="encadrejaune"/>
        <w:tabs>
          <w:tab w:val="left" w:pos="8222"/>
        </w:tabs>
        <w:ind w:left="0" w:right="0"/>
        <w:rPr>
          <w:sz w:val="12"/>
          <w:szCs w:val="12"/>
          <w:lang w:val="en-US"/>
        </w:rPr>
      </w:pPr>
      <w:r w:rsidRPr="00B076E0">
        <w:rPr>
          <w:lang w:val="en-US"/>
        </w:rPr>
        <w:t>echo "---------END of PR_make_staff_spectro_from_VTL1 ---------------------------"</w:t>
      </w:r>
    </w:p>
    <w:p w:rsidR="00510106" w:rsidRPr="004F584D" w:rsidRDefault="00510106" w:rsidP="000D6D1B">
      <w:pPr>
        <w:rPr>
          <w:sz w:val="10"/>
          <w:lang w:val="en-GB"/>
        </w:rPr>
      </w:pPr>
    </w:p>
    <w:p w:rsidR="00F91D4A" w:rsidRDefault="009732F1" w:rsidP="005E5EDC">
      <w:pPr>
        <w:pStyle w:val="Lgende"/>
        <w:rPr>
          <w:lang w:bidi="ar-SA"/>
        </w:rPr>
        <w:sectPr w:rsidR="00F91D4A" w:rsidSect="00385F63">
          <w:type w:val="continuous"/>
          <w:pgSz w:w="11906" w:h="16838" w:code="9"/>
          <w:pgMar w:top="1641" w:right="1701" w:bottom="1940" w:left="1701" w:header="561" w:footer="561" w:gutter="567"/>
          <w:cols w:space="281"/>
          <w:formProt w:val="0"/>
          <w:docGrid w:linePitch="360" w:charSpace="8192"/>
        </w:sectPr>
      </w:pPr>
      <w:bookmarkStart w:id="1970" w:name="_Ref413946748"/>
      <w:bookmarkStart w:id="1971" w:name="_Toc416973684"/>
      <w:r>
        <w:t xml:space="preserve">Table </w:t>
      </w:r>
      <w:fldSimple w:instr=" SEQ Table \* ARABIC ">
        <w:r w:rsidR="003E62A6">
          <w:rPr>
            <w:noProof/>
          </w:rPr>
          <w:t>30</w:t>
        </w:r>
      </w:fldSimple>
      <w:bookmarkEnd w:id="1970"/>
      <w:r>
        <w:rPr>
          <w:lang w:bidi="ar-SA"/>
        </w:rPr>
        <w:t>:</w:t>
      </w:r>
      <w:r>
        <w:rPr>
          <w:lang w:bidi="ar-SA"/>
        </w:rPr>
        <w:tab/>
        <w:t>C</w:t>
      </w:r>
      <w:r w:rsidR="00F91D4A">
        <w:t>ontenu du script «PR_make_staff_spectro_from_VTL1 »</w:t>
      </w:r>
      <w:bookmarkEnd w:id="1971"/>
      <w:r w:rsidR="00F91D4A">
        <w:t> </w:t>
      </w:r>
    </w:p>
    <w:p w:rsidR="002011E1" w:rsidRDefault="002011E1" w:rsidP="00260CFE">
      <w:pPr>
        <w:pStyle w:val="Titre2"/>
      </w:pPr>
      <w:bookmarkStart w:id="1972" w:name="_Toc409634085"/>
      <w:bookmarkStart w:id="1973" w:name="_Toc416973932"/>
      <w:r>
        <w:t>Calcul et plot d’un spectre moyen</w:t>
      </w:r>
      <w:bookmarkEnd w:id="1972"/>
      <w:bookmarkEnd w:id="1973"/>
    </w:p>
    <w:p w:rsidR="002011E1" w:rsidRDefault="002011E1" w:rsidP="002011E1"/>
    <w:p w:rsidR="002011E1" w:rsidRDefault="00280CBE" w:rsidP="002011E1">
      <w:r>
        <w:t>Pour cette opération, il suffit de calculer le spectrogramme par l’un des deux scripts ci-dessus, et d’enchainer la commande suivante :</w:t>
      </w:r>
    </w:p>
    <w:p w:rsidR="00280CBE" w:rsidRPr="00280CBE" w:rsidRDefault="00280CBE" w:rsidP="00280CBE">
      <w:pPr>
        <w:jc w:val="center"/>
        <w:rPr>
          <w:rFonts w:ascii="Liberation Sans Narrow" w:hAnsi="Liberation Sans Narrow"/>
        </w:rPr>
      </w:pPr>
      <w:r w:rsidRPr="00280CBE">
        <w:rPr>
          <w:rFonts w:ascii="Liberation Sans Narrow" w:hAnsi="Liberation Sans Narrow"/>
          <w:b/>
        </w:rPr>
        <w:t>RCL_visu_ave_spectrum</w:t>
      </w:r>
      <w:r w:rsidRPr="00280CBE">
        <w:rPr>
          <w:rFonts w:ascii="Liberation Sans Narrow" w:hAnsi="Liberation Sans Narrow"/>
        </w:rPr>
        <w:t xml:space="preserve"> CLU4_STASC_SPL2_ISR2_NBR_20010923_red.rff</w:t>
      </w:r>
      <w:r>
        <w:rPr>
          <w:rFonts w:ascii="Liberation Sans Narrow" w:hAnsi="Liberation Sans Narrow"/>
        </w:rPr>
        <w:t xml:space="preserve">  </w:t>
      </w:r>
      <w:r w:rsidRPr="00280CBE">
        <w:rPr>
          <w:rFonts w:ascii="Liberation Sans Narrow" w:hAnsi="Liberation Sans Narrow"/>
        </w:rPr>
        <w:t xml:space="preserve"> 0 0  0. 5. 0. 0. XY y n</w:t>
      </w:r>
    </w:p>
    <w:p w:rsidR="00280CBE" w:rsidRDefault="00280CBE" w:rsidP="002011E1">
      <w:r>
        <w:t xml:space="preserve">On peut aussi ajouter cette commande à la fin de l’un de ces deux </w:t>
      </w:r>
      <w:r w:rsidR="00B4440B">
        <w:t>scripts</w:t>
      </w:r>
      <w:r>
        <w:t>, en remplaçant simplement le nom « </w:t>
      </w:r>
      <w:r w:rsidRPr="00280CBE">
        <w:t>CLU4_STASC_SPL2_ISR2_NBR_20010923_red.rff</w:t>
      </w:r>
      <w:r>
        <w:t> » par la variable $file3.</w:t>
      </w:r>
    </w:p>
    <w:p w:rsidR="00280CBE" w:rsidRDefault="00280CBE" w:rsidP="002011E1">
      <w:r>
        <w:t>La signification précise de tous les ar</w:t>
      </w:r>
      <w:r w:rsidR="00E64DF5">
        <w:t xml:space="preserve">guments est donnée au chapitre </w:t>
      </w:r>
      <w:r w:rsidR="0088630C">
        <w:fldChar w:fldCharType="begin"/>
      </w:r>
      <w:r w:rsidR="00E64DF5">
        <w:instrText xml:space="preserve"> REF _Ref413948548 \w \h </w:instrText>
      </w:r>
      <w:r w:rsidR="0088630C">
        <w:fldChar w:fldCharType="separate"/>
      </w:r>
      <w:r w:rsidR="003E62A6">
        <w:t>4</w:t>
      </w:r>
      <w:r w:rsidR="0088630C">
        <w:fldChar w:fldCharType="end"/>
      </w:r>
      <w:r>
        <w:t>.</w:t>
      </w:r>
    </w:p>
    <w:p w:rsidR="00280CBE" w:rsidRDefault="00280CBE" w:rsidP="002011E1">
      <w:r>
        <w:t xml:space="preserve">Le résultat de cette commande est </w:t>
      </w:r>
      <w:r w:rsidR="003D232E">
        <w:t>affiché</w:t>
      </w:r>
      <w:r>
        <w:t xml:space="preserve"> dans l’</w:t>
      </w:r>
      <w:r w:rsidR="006A3D2B">
        <w:t xml:space="preserve">annexe </w:t>
      </w:r>
      <w:r w:rsidR="0088630C">
        <w:fldChar w:fldCharType="begin"/>
      </w:r>
      <w:r w:rsidR="006A3D2B">
        <w:instrText xml:space="preserve"> REF _Ref414546010 \w \h </w:instrText>
      </w:r>
      <w:r w:rsidR="0088630C">
        <w:fldChar w:fldCharType="separate"/>
      </w:r>
      <w:r w:rsidR="003E62A6">
        <w:t>9.10.4</w:t>
      </w:r>
      <w:r w:rsidR="0088630C">
        <w:fldChar w:fldCharType="end"/>
      </w:r>
      <w:r w:rsidR="0062159E">
        <w:t xml:space="preserve">. </w:t>
      </w:r>
      <w:r w:rsidR="003D232E">
        <w:t>Notons</w:t>
      </w:r>
      <w:r w:rsidR="0062159E">
        <w:t xml:space="preserve"> que deux plots so</w:t>
      </w:r>
      <w:r w:rsidR="00ED7307">
        <w:t>nt produits, l’un en échelle linéaire pour la fréquence, l’autre en échelle logarithmique.</w:t>
      </w:r>
    </w:p>
    <w:p w:rsidR="00280CBE" w:rsidRDefault="00280CBE" w:rsidP="002011E1"/>
    <w:p w:rsidR="00ED7307" w:rsidRDefault="00ED7307" w:rsidP="002011E1"/>
    <w:p w:rsidR="00280CBE" w:rsidRDefault="00280CBE" w:rsidP="002011E1"/>
    <w:p w:rsidR="00147A53" w:rsidRDefault="00147A53" w:rsidP="00260CFE">
      <w:pPr>
        <w:pStyle w:val="Titre2"/>
      </w:pPr>
      <w:bookmarkStart w:id="1974" w:name="_Toc409634086"/>
      <w:bookmarkStart w:id="1975" w:name="_Toc416973933"/>
      <w:r>
        <w:t>Plot d’une forme d’onde brute ou calibrée</w:t>
      </w:r>
      <w:bookmarkEnd w:id="1974"/>
      <w:bookmarkEnd w:id="1975"/>
    </w:p>
    <w:p w:rsidR="00147A53" w:rsidRDefault="00147A53" w:rsidP="000C5D32"/>
    <w:p w:rsidR="00ED7307" w:rsidRDefault="00ED7307" w:rsidP="002868AB">
      <w:pPr>
        <w:pStyle w:val="Titre3"/>
      </w:pPr>
      <w:bookmarkStart w:id="1976" w:name="_Toc409634087"/>
      <w:bookmarkStart w:id="1977" w:name="_Toc416973934"/>
      <w:r>
        <w:t>La commande RCL_visu_vectime</w:t>
      </w:r>
      <w:bookmarkEnd w:id="1976"/>
      <w:bookmarkEnd w:id="1977"/>
    </w:p>
    <w:p w:rsidR="0062159E" w:rsidRDefault="0062159E" w:rsidP="000C5D32">
      <w:r>
        <w:t xml:space="preserve">La procédure de visualisation </w:t>
      </w:r>
      <w:r w:rsidRPr="00B4440B">
        <w:rPr>
          <w:rFonts w:ascii="Arial" w:hAnsi="Arial" w:cs="Arial"/>
          <w:b/>
          <w:sz w:val="18"/>
        </w:rPr>
        <w:t>RCL_visu_vectime</w:t>
      </w:r>
      <w:r w:rsidRPr="00B4440B">
        <w:rPr>
          <w:sz w:val="18"/>
        </w:rPr>
        <w:t xml:space="preserve"> </w:t>
      </w:r>
      <w:r>
        <w:t>visualise n’importe quel fichier de type vectime, que ce soit des données calibrées ou non, issue de CLUSTER ou non, pourvu que ce soit un fichier de type Vectime avec des vecteurs à 3 composantes. Si davantage de composantes sont présentes, seules les 3 premières seront prises en compte et seront supposée</w:t>
      </w:r>
      <w:r w:rsidR="00D7492A">
        <w:t>s</w:t>
      </w:r>
      <w:r>
        <w:t xml:space="preserve"> </w:t>
      </w:r>
      <w:r w:rsidR="003D232E">
        <w:t>être</w:t>
      </w:r>
      <w:r>
        <w:t xml:space="preserve"> les composantes cartésiennes  X, Y, Z à tracer.</w:t>
      </w:r>
    </w:p>
    <w:p w:rsidR="006C59E0" w:rsidRDefault="006C59E0" w:rsidP="000C5D32">
      <w:r>
        <w:t>Les codes couleurs des satellites</w:t>
      </w:r>
      <w:r w:rsidR="00D7492A">
        <w:t xml:space="preserve"> de CLUSTER seront  appliqués (n</w:t>
      </w:r>
      <w:r>
        <w:t>oir-rouge-vert-bleu</w:t>
      </w:r>
      <w:r w:rsidR="00881A9D">
        <w:t xml:space="preserve"> pour 1-2-3-4</w:t>
      </w:r>
      <w:r>
        <w:t xml:space="preserve">), de </w:t>
      </w:r>
      <w:r w:rsidR="003D232E">
        <w:t>même</w:t>
      </w:r>
      <w:r>
        <w:t xml:space="preserve"> que pour THEMIS (magenta, rouge, vert, cyan, bleu</w:t>
      </w:r>
      <w:r w:rsidR="00881A9D">
        <w:t xml:space="preserve"> pour 1-2-3-4-5</w:t>
      </w:r>
      <w:r>
        <w:t>).  Pour les autres projets, les courbes seront en noir.</w:t>
      </w:r>
    </w:p>
    <w:p w:rsidR="0062159E" w:rsidRDefault="0062159E" w:rsidP="002868AB">
      <w:pPr>
        <w:pStyle w:val="Titre3"/>
      </w:pPr>
      <w:bookmarkStart w:id="1978" w:name="_Toc409634088"/>
      <w:bookmarkStart w:id="1979" w:name="_Toc416973935"/>
      <w:r>
        <w:t>App</w:t>
      </w:r>
      <w:r w:rsidR="003A371B">
        <w:t>lication batch à un fichier VTL1</w:t>
      </w:r>
      <w:r>
        <w:t xml:space="preserve"> de STAFF</w:t>
      </w:r>
      <w:bookmarkEnd w:id="1978"/>
      <w:bookmarkEnd w:id="1979"/>
    </w:p>
    <w:p w:rsidR="00147A53" w:rsidRDefault="00FC5636" w:rsidP="000C5D32">
      <w:r>
        <w:t>Si le fichier vectime existe, par exemple</w:t>
      </w:r>
      <w:r w:rsidRPr="00FC5636">
        <w:rPr>
          <w:rFonts w:ascii="DejaVu Sans Mono" w:hAnsi="DejaVu Sans Mono" w:cs="DejaVu Sans Mono"/>
        </w:rPr>
        <w:t xml:space="preserve"> </w:t>
      </w:r>
      <w:r w:rsidRPr="00FC5636">
        <w:rPr>
          <w:rFonts w:ascii="DejaVu Sans Mono" w:hAnsi="DejaVu Sans Mono" w:cs="DejaVu Sans Mono"/>
          <w:sz w:val="16"/>
          <w:szCs w:val="16"/>
        </w:rPr>
        <w:t>CLU4_STASC_VTL1_NBR_20010923_red.rff</w:t>
      </w:r>
      <w:r>
        <w:t>, il suffit de lancer la commande :</w:t>
      </w:r>
    </w:p>
    <w:p w:rsidR="00FC5636" w:rsidRPr="00FC5636" w:rsidRDefault="00F1507D" w:rsidP="000C5D32">
      <w:pPr>
        <w:rPr>
          <w:rFonts w:ascii="DejaVu Sans Mono" w:hAnsi="DejaVu Sans Mono" w:cs="DejaVu Sans Mono"/>
          <w:sz w:val="18"/>
          <w:szCs w:val="18"/>
        </w:rPr>
      </w:pPr>
      <w:r>
        <w:rPr>
          <w:rFonts w:ascii="DejaVu Sans Mono" w:hAnsi="DejaVu Sans Mono" w:cs="DejaVu Sans Mono"/>
          <w:b/>
          <w:sz w:val="18"/>
          <w:szCs w:val="18"/>
        </w:rPr>
        <w:tab/>
      </w:r>
      <w:r>
        <w:rPr>
          <w:rFonts w:ascii="DejaVu Sans Mono" w:hAnsi="DejaVu Sans Mono" w:cs="DejaVu Sans Mono"/>
          <w:b/>
          <w:sz w:val="18"/>
          <w:szCs w:val="18"/>
        </w:rPr>
        <w:tab/>
      </w:r>
      <w:r w:rsidR="00FC5636" w:rsidRPr="00FC5636">
        <w:rPr>
          <w:rFonts w:ascii="DejaVu Sans Mono" w:hAnsi="DejaVu Sans Mono" w:cs="DejaVu Sans Mono"/>
          <w:b/>
          <w:sz w:val="18"/>
          <w:szCs w:val="18"/>
        </w:rPr>
        <w:t>RCL_visu_vectime</w:t>
      </w:r>
      <w:r w:rsidR="00FC5636" w:rsidRPr="00FC5636">
        <w:rPr>
          <w:sz w:val="18"/>
          <w:szCs w:val="18"/>
        </w:rPr>
        <w:t xml:space="preserve"> </w:t>
      </w:r>
      <w:r w:rsidR="00FC5636">
        <w:rPr>
          <w:rFonts w:ascii="DejaVu Sans Mono" w:hAnsi="DejaVu Sans Mono" w:cs="DejaVu Sans Mono"/>
          <w:sz w:val="18"/>
          <w:szCs w:val="18"/>
        </w:rPr>
        <w:t xml:space="preserve"> </w:t>
      </w:r>
      <w:r w:rsidR="00FC5636" w:rsidRPr="00FC5636">
        <w:rPr>
          <w:rFonts w:ascii="DejaVu Sans Mono" w:hAnsi="DejaVu Sans Mono" w:cs="DejaVu Sans Mono"/>
          <w:sz w:val="18"/>
          <w:szCs w:val="18"/>
        </w:rPr>
        <w:t>CLU4_STASC_VTL1_NBR_20010923_red.rff</w:t>
      </w:r>
    </w:p>
    <w:p w:rsidR="00FC5636" w:rsidRDefault="00FC5636" w:rsidP="00FC5636">
      <w:r>
        <w:t xml:space="preserve">Si on part de </w:t>
      </w:r>
      <w:r w:rsidR="003D232E">
        <w:t>zéro</w:t>
      </w:r>
      <w:r>
        <w:t>, il faut</w:t>
      </w:r>
      <w:r w:rsidR="002C1893">
        <w:t xml:space="preserve"> comme dans l’exemple du chapitre </w:t>
      </w:r>
      <w:r w:rsidR="0088630C">
        <w:fldChar w:fldCharType="begin"/>
      </w:r>
      <w:r w:rsidR="002C1893">
        <w:instrText xml:space="preserve"> REF _Ref413950186 \w \h </w:instrText>
      </w:r>
      <w:r w:rsidR="0088630C">
        <w:fldChar w:fldCharType="separate"/>
      </w:r>
      <w:r w:rsidR="003E62A6">
        <w:t>5.1.1</w:t>
      </w:r>
      <w:r w:rsidR="0088630C">
        <w:fldChar w:fldCharType="end"/>
      </w:r>
      <w:r>
        <w:t xml:space="preserve"> </w:t>
      </w:r>
      <w:r w:rsidR="003D232E">
        <w:t>enchaîner</w:t>
      </w:r>
      <w:r>
        <w:t xml:space="preserve"> les commandes :</w:t>
      </w:r>
    </w:p>
    <w:p w:rsidR="00FC5636" w:rsidRPr="00B076E0" w:rsidRDefault="00FC5636" w:rsidP="00943A6F">
      <w:pPr>
        <w:pStyle w:val="RCLdesc"/>
        <w:rPr>
          <w:rFonts w:ascii="DejaVu Sans Mono" w:hAnsi="DejaVu Sans Mono" w:cs="DejaVu Sans Mono"/>
          <w:lang w:val="en-US"/>
        </w:rPr>
      </w:pPr>
      <w:r w:rsidRPr="00B076E0">
        <w:rPr>
          <w:rFonts w:ascii="DejaVu Sans Mono" w:hAnsi="DejaVu Sans Mono" w:cs="DejaVu Sans Mono"/>
          <w:b/>
          <w:lang w:val="en-US"/>
        </w:rPr>
        <w:t>RCL_get_data_CLUSTA_VTL1</w:t>
      </w:r>
      <w:r w:rsidRPr="00B076E0">
        <w:rPr>
          <w:rFonts w:ascii="DejaVu Sans Mono" w:hAnsi="DejaVu Sans Mono" w:cs="DejaVu Sans Mono"/>
          <w:lang w:val="en-US"/>
        </w:rPr>
        <w:t xml:space="preserve">  4  2001 09 23 NBR</w:t>
      </w:r>
      <w:r w:rsidRPr="00B076E0">
        <w:rPr>
          <w:lang w:val="en-US"/>
        </w:rPr>
        <w:tab/>
      </w:r>
    </w:p>
    <w:p w:rsidR="00FC5636" w:rsidRPr="00B076E0" w:rsidRDefault="00FC5636" w:rsidP="00943A6F">
      <w:pPr>
        <w:pStyle w:val="RCLdesc"/>
        <w:rPr>
          <w:rFonts w:ascii="DejaVu Sans Mono" w:hAnsi="DejaVu Sans Mono" w:cs="DejaVu Sans Mono"/>
          <w:lang w:val="en-US"/>
        </w:rPr>
      </w:pPr>
      <w:r w:rsidRPr="00B076E0">
        <w:rPr>
          <w:rFonts w:ascii="DejaVu Sans Mono" w:hAnsi="DejaVu Sans Mono" w:cs="DejaVu Sans Mono"/>
          <w:lang w:val="en-US"/>
        </w:rPr>
        <w:t>file1=CLU4_STASC_VTL1_NBR_20010923.rff</w:t>
      </w:r>
    </w:p>
    <w:p w:rsidR="00FC5636" w:rsidRPr="00B076E0" w:rsidRDefault="00FC5636" w:rsidP="00943A6F">
      <w:pPr>
        <w:pStyle w:val="RCLdesc"/>
        <w:rPr>
          <w:rFonts w:ascii="DejaVu Sans Mono" w:hAnsi="DejaVu Sans Mono" w:cs="DejaVu Sans Mono"/>
          <w:lang w:val="en-US"/>
        </w:rPr>
      </w:pPr>
      <w:r w:rsidRPr="00B076E0">
        <w:rPr>
          <w:rFonts w:ascii="DejaVu Sans Mono" w:hAnsi="DejaVu Sans Mono" w:cs="DejaVu Sans Mono"/>
          <w:lang w:val="en-US"/>
        </w:rPr>
        <w:t>file2=CLU4_STASC_VTL1_NBR_20010923_red.rff</w:t>
      </w:r>
    </w:p>
    <w:p w:rsidR="00FC5636" w:rsidRPr="00B076E0" w:rsidRDefault="00FC5636" w:rsidP="00943A6F">
      <w:pPr>
        <w:pStyle w:val="RCLdesc"/>
        <w:ind w:right="-709"/>
        <w:jc w:val="left"/>
        <w:rPr>
          <w:rFonts w:ascii="Liberation Sans Narrow" w:hAnsi="Liberation Sans Narrow" w:cs="DejaVu Sans Mono"/>
          <w:lang w:val="en-US"/>
        </w:rPr>
      </w:pPr>
      <w:r w:rsidRPr="00B076E0">
        <w:rPr>
          <w:rFonts w:ascii="DejaVu Sans Mono" w:hAnsi="DejaVu Sans Mono" w:cs="DejaVu Sans Mono"/>
          <w:b/>
          <w:lang w:val="en-US"/>
        </w:rPr>
        <w:t xml:space="preserve">RCL_reduce_time_rff </w:t>
      </w:r>
      <w:r w:rsidRPr="00B076E0">
        <w:rPr>
          <w:rFonts w:ascii="DejaVu Sans Mono" w:hAnsi="DejaVu Sans Mono" w:cs="DejaVu Sans Mono"/>
          <w:lang w:val="en-US"/>
        </w:rPr>
        <w:t>$file1 $file2</w:t>
      </w:r>
      <w:r w:rsidR="0062159E" w:rsidRPr="00B076E0">
        <w:rPr>
          <w:rFonts w:ascii="Liberation Sans Narrow" w:hAnsi="Liberation Sans Narrow" w:cs="DejaVu Sans Mono"/>
          <w:lang w:val="en-US"/>
        </w:rPr>
        <w:t xml:space="preserve">  2001-09-23T09:28:00.000Z 2001-09-23T09:32</w:t>
      </w:r>
      <w:r w:rsidRPr="00B076E0">
        <w:rPr>
          <w:rFonts w:ascii="Liberation Sans Narrow" w:hAnsi="Liberation Sans Narrow" w:cs="DejaVu Sans Mono"/>
          <w:lang w:val="en-US"/>
        </w:rPr>
        <w:t>:00.000Z</w:t>
      </w:r>
    </w:p>
    <w:p w:rsidR="007F37C9" w:rsidRPr="007F37C9" w:rsidRDefault="007F37C9" w:rsidP="00943A6F">
      <w:pPr>
        <w:pStyle w:val="RCLdesc"/>
        <w:ind w:right="-709"/>
        <w:jc w:val="left"/>
        <w:rPr>
          <w:rFonts w:ascii="Liberation Sans Narrow" w:hAnsi="Liberation Sans Narrow" w:cs="DejaVu Sans Mono"/>
        </w:rPr>
      </w:pPr>
      <w:r>
        <w:rPr>
          <w:rFonts w:ascii="DejaVu Sans Mono" w:hAnsi="DejaVu Sans Mono" w:cs="DejaVu Sans Mono"/>
          <w:b/>
        </w:rPr>
        <w:t xml:space="preserve">RCL_visu_vectime </w:t>
      </w:r>
      <w:r w:rsidRPr="007F37C9">
        <w:rPr>
          <w:rFonts w:ascii="DejaVu Sans Mono" w:hAnsi="DejaVu Sans Mono" w:cs="DejaVu Sans Mono"/>
        </w:rPr>
        <w:t>$file2</w:t>
      </w:r>
    </w:p>
    <w:p w:rsidR="00FC5636" w:rsidRDefault="007F37C9" w:rsidP="00943A6F">
      <w:r>
        <w:t>Ou utiliser le script suivant</w:t>
      </w:r>
    </w:p>
    <w:p w:rsidR="007F37C9" w:rsidRPr="007F37C9" w:rsidRDefault="00F1507D" w:rsidP="00943A6F">
      <w:pPr>
        <w:jc w:val="left"/>
        <w:rPr>
          <w:rFonts w:ascii="Liberation Sans Narrow" w:hAnsi="Liberation Sans Narrow" w:cs="DejaVu Sans Mono"/>
          <w:sz w:val="18"/>
        </w:rPr>
      </w:pPr>
      <w:r>
        <w:rPr>
          <w:rFonts w:ascii="DejaVu Sans Mono" w:hAnsi="DejaVu Sans Mono" w:cs="DejaVu Sans Mono"/>
          <w:b/>
          <w:sz w:val="18"/>
        </w:rPr>
        <w:tab/>
      </w:r>
      <w:r w:rsidR="007F37C9" w:rsidRPr="007F37C9">
        <w:rPr>
          <w:rFonts w:ascii="DejaVu Sans Mono" w:hAnsi="DejaVu Sans Mono" w:cs="DejaVu Sans Mono"/>
          <w:b/>
          <w:sz w:val="18"/>
        </w:rPr>
        <w:t>PR_visu_waveform_VTL</w:t>
      </w:r>
      <w:r w:rsidR="003A371B">
        <w:rPr>
          <w:rFonts w:ascii="DejaVu Sans Mono" w:hAnsi="DejaVu Sans Mono" w:cs="DejaVu Sans Mono"/>
          <w:b/>
          <w:sz w:val="18"/>
        </w:rPr>
        <w:t>1</w:t>
      </w:r>
      <w:r w:rsidR="007F37C9" w:rsidRPr="007F37C9">
        <w:rPr>
          <w:rFonts w:ascii="DejaVu Sans Mono" w:hAnsi="DejaVu Sans Mono" w:cs="DejaVu Sans Mono"/>
          <w:sz w:val="18"/>
        </w:rPr>
        <w:t xml:space="preserve"> </w:t>
      </w:r>
      <w:r w:rsidR="0062159E" w:rsidRPr="0062159E">
        <w:rPr>
          <w:rFonts w:ascii="DejaVu Sans Mono" w:hAnsi="DejaVu Sans Mono" w:cs="DejaVu Sans Mono"/>
          <w:noProof/>
          <w:color w:val="auto"/>
          <w:sz w:val="16"/>
          <w:szCs w:val="16"/>
        </w:rPr>
        <w:t xml:space="preserve">4  NBR  20010923_092800 </w:t>
      </w:r>
      <w:r w:rsidR="003A371B">
        <w:rPr>
          <w:rFonts w:ascii="DejaVu Sans Mono" w:hAnsi="DejaVu Sans Mono" w:cs="DejaVu Sans Mono"/>
          <w:noProof/>
          <w:color w:val="auto"/>
          <w:sz w:val="16"/>
          <w:szCs w:val="16"/>
        </w:rPr>
        <w:t xml:space="preserve"> </w:t>
      </w:r>
      <w:r w:rsidR="0062159E" w:rsidRPr="0062159E">
        <w:rPr>
          <w:rFonts w:ascii="DejaVu Sans Mono" w:hAnsi="DejaVu Sans Mono" w:cs="DejaVu Sans Mono"/>
          <w:noProof/>
          <w:color w:val="auto"/>
          <w:sz w:val="16"/>
          <w:szCs w:val="16"/>
        </w:rPr>
        <w:t>20010923_093200</w:t>
      </w:r>
    </w:p>
    <w:p w:rsidR="00FC5636" w:rsidRDefault="007F37C9" w:rsidP="00943A6F">
      <w:r>
        <w:t xml:space="preserve">Le contenu de ce script est donné </w:t>
      </w:r>
      <w:r w:rsidR="00987845">
        <w:t xml:space="preserve">dans la </w:t>
      </w:r>
      <w:r w:rsidR="0088630C">
        <w:fldChar w:fldCharType="begin"/>
      </w:r>
      <w:r w:rsidR="00987845">
        <w:instrText xml:space="preserve"> REF _Ref413946789 \h </w:instrText>
      </w:r>
      <w:r w:rsidR="0088630C">
        <w:fldChar w:fldCharType="separate"/>
      </w:r>
      <w:r w:rsidR="003E62A6">
        <w:t xml:space="preserve">Table </w:t>
      </w:r>
      <w:r w:rsidR="003E62A6">
        <w:rPr>
          <w:noProof/>
        </w:rPr>
        <w:t>31</w:t>
      </w:r>
      <w:r w:rsidR="0088630C">
        <w:fldChar w:fldCharType="end"/>
      </w:r>
      <w:r w:rsidR="00987845">
        <w:t xml:space="preserve"> </w:t>
      </w:r>
      <w:r w:rsidR="003D232E">
        <w:t>ci-dessous</w:t>
      </w:r>
      <w:r>
        <w:t> ; on peut noter les analogies au niveau de l’</w:t>
      </w:r>
      <w:r w:rsidR="003D232E">
        <w:t>acquisition</w:t>
      </w:r>
      <w:r>
        <w:t xml:space="preserve"> des données avec les scripts précédents.</w:t>
      </w:r>
    </w:p>
    <w:p w:rsidR="006C59E0" w:rsidRDefault="00ED7307" w:rsidP="00943A6F">
      <w:r>
        <w:t>La signification précise de tous les argumen</w:t>
      </w:r>
      <w:r w:rsidR="00E64DF5">
        <w:t xml:space="preserve">ts est donnée au chapitre </w:t>
      </w:r>
      <w:r w:rsidR="0088630C">
        <w:fldChar w:fldCharType="begin"/>
      </w:r>
      <w:r w:rsidR="00E64DF5">
        <w:instrText xml:space="preserve"> REF _Ref413948581 \w \h </w:instrText>
      </w:r>
      <w:r w:rsidR="0088630C">
        <w:fldChar w:fldCharType="separate"/>
      </w:r>
      <w:r w:rsidR="003E62A6">
        <w:t>4.12.6</w:t>
      </w:r>
      <w:r w:rsidR="0088630C">
        <w:fldChar w:fldCharType="end"/>
      </w:r>
      <w:r>
        <w:t xml:space="preserve">. Le résultat de cette commande est </w:t>
      </w:r>
      <w:r w:rsidR="003D232E">
        <w:t>affiché</w:t>
      </w:r>
      <w:r>
        <w:t xml:space="preserve"> dans l’</w:t>
      </w:r>
      <w:r w:rsidR="00F1507D">
        <w:t>annexe</w:t>
      </w:r>
      <w:r w:rsidR="006A3D2B">
        <w:t xml:space="preserve"> </w:t>
      </w:r>
      <w:r w:rsidR="0088630C">
        <w:fldChar w:fldCharType="begin"/>
      </w:r>
      <w:r w:rsidR="006A3D2B">
        <w:instrText xml:space="preserve"> REF _Ref414546048 \w \h </w:instrText>
      </w:r>
      <w:r w:rsidR="0088630C">
        <w:fldChar w:fldCharType="separate"/>
      </w:r>
      <w:r w:rsidR="003E62A6">
        <w:t>9.10.4</w:t>
      </w:r>
      <w:r w:rsidR="0088630C">
        <w:fldChar w:fldCharType="end"/>
      </w:r>
      <w:r>
        <w:t>.</w:t>
      </w:r>
      <w:r w:rsidR="00881A9D">
        <w:t xml:space="preserve"> </w:t>
      </w:r>
      <w:r>
        <w:t>Noton</w:t>
      </w:r>
      <w:r w:rsidR="003A371B">
        <w:t>s</w:t>
      </w:r>
      <w:r>
        <w:t xml:space="preserve"> que l’on </w:t>
      </w:r>
      <w:r w:rsidR="003D232E">
        <w:t>trace</w:t>
      </w:r>
      <w:r>
        <w:t xml:space="preserve"> deux </w:t>
      </w:r>
      <w:r w:rsidR="003D232E">
        <w:t>panels</w:t>
      </w:r>
      <w:r>
        <w:t xml:space="preserve"> : le panel </w:t>
      </w:r>
      <w:r w:rsidR="003D232E">
        <w:t>supérieur</w:t>
      </w:r>
      <w:r>
        <w:t xml:space="preserve">, en coordonnées cartésiennes, et le panel </w:t>
      </w:r>
      <w:r w:rsidR="003D232E">
        <w:t>inférieur</w:t>
      </w:r>
      <w:r>
        <w:t>, en coordonnées polaires.</w:t>
      </w:r>
    </w:p>
    <w:p w:rsidR="006C59E0" w:rsidRDefault="006C59E0" w:rsidP="00FC5636"/>
    <w:p w:rsidR="0062159E" w:rsidRPr="00B076E0" w:rsidRDefault="0062159E" w:rsidP="00943A6F">
      <w:pPr>
        <w:pStyle w:val="cadrejaune"/>
        <w:tabs>
          <w:tab w:val="left" w:pos="6946"/>
        </w:tabs>
        <w:ind w:left="709" w:right="707"/>
        <w:rPr>
          <w:rFonts w:cs="DejaVu Sans Mono"/>
          <w:noProof/>
          <w:sz w:val="14"/>
          <w:szCs w:val="16"/>
          <w:lang w:val="en-US"/>
        </w:rPr>
      </w:pPr>
      <w:r w:rsidRPr="00B076E0">
        <w:rPr>
          <w:rFonts w:cs="DejaVu Sans Mono"/>
          <w:noProof/>
          <w:sz w:val="14"/>
          <w:szCs w:val="16"/>
          <w:lang w:val="en-US"/>
        </w:rPr>
        <w:t>#!/bin/sh</w:t>
      </w:r>
    </w:p>
    <w:p w:rsidR="0062159E" w:rsidRPr="00B076E0" w:rsidRDefault="0062159E" w:rsidP="00943A6F">
      <w:pPr>
        <w:pStyle w:val="cadrejaune"/>
        <w:tabs>
          <w:tab w:val="left" w:pos="6946"/>
        </w:tabs>
        <w:ind w:left="709" w:right="707"/>
        <w:rPr>
          <w:rFonts w:cs="DejaVu Sans Mono"/>
          <w:noProof/>
          <w:sz w:val="14"/>
          <w:szCs w:val="16"/>
          <w:lang w:val="en-US"/>
        </w:rPr>
      </w:pPr>
    </w:p>
    <w:p w:rsidR="0062159E" w:rsidRPr="00B076E0" w:rsidRDefault="003A371B" w:rsidP="00943A6F">
      <w:pPr>
        <w:pStyle w:val="cadrejaune"/>
        <w:tabs>
          <w:tab w:val="left" w:pos="6946"/>
        </w:tabs>
        <w:ind w:left="709" w:right="707"/>
        <w:rPr>
          <w:rFonts w:cs="DejaVu Sans Mono"/>
          <w:noProof/>
          <w:color w:val="FF0000"/>
          <w:sz w:val="14"/>
          <w:szCs w:val="16"/>
          <w:lang w:val="en-US"/>
        </w:rPr>
      </w:pPr>
      <w:r w:rsidRPr="00B076E0">
        <w:rPr>
          <w:rFonts w:cs="DejaVu Sans Mono"/>
          <w:noProof/>
          <w:color w:val="FF0000"/>
          <w:sz w:val="14"/>
          <w:szCs w:val="16"/>
          <w:lang w:val="en-US"/>
        </w:rPr>
        <w:t># Script:  PR_visu_staff_VTL1</w:t>
      </w:r>
    </w:p>
    <w:p w:rsidR="0062159E" w:rsidRPr="0062159E" w:rsidRDefault="003A371B" w:rsidP="00943A6F">
      <w:pPr>
        <w:pStyle w:val="cadrejaune"/>
        <w:tabs>
          <w:tab w:val="left" w:pos="6946"/>
        </w:tabs>
        <w:ind w:left="709" w:right="707"/>
        <w:rPr>
          <w:rFonts w:cs="DejaVu Sans Mono"/>
          <w:noProof/>
          <w:color w:val="FF0000"/>
          <w:sz w:val="14"/>
          <w:szCs w:val="16"/>
        </w:rPr>
      </w:pPr>
      <w:r>
        <w:rPr>
          <w:rFonts w:cs="DejaVu Sans Mono"/>
          <w:noProof/>
          <w:color w:val="FF0000"/>
          <w:sz w:val="14"/>
          <w:szCs w:val="16"/>
        </w:rPr>
        <w:t># Usage :  PR_visu_staff_VTL1</w:t>
      </w:r>
      <w:r w:rsidR="0062159E" w:rsidRPr="0062159E">
        <w:rPr>
          <w:rFonts w:cs="DejaVu Sans Mono"/>
          <w:noProof/>
          <w:color w:val="FF0000"/>
          <w:sz w:val="14"/>
          <w:szCs w:val="16"/>
        </w:rPr>
        <w:t xml:space="preserve"> </w:t>
      </w:r>
      <w:r w:rsidR="0062159E">
        <w:rPr>
          <w:rFonts w:cs="DejaVu Sans Mono"/>
          <w:noProof/>
          <w:color w:val="FF0000"/>
          <w:sz w:val="14"/>
          <w:szCs w:val="16"/>
        </w:rPr>
        <w:t xml:space="preserve">  </w:t>
      </w:r>
      <w:r w:rsidR="0062159E" w:rsidRPr="0062159E">
        <w:rPr>
          <w:rFonts w:cs="DejaVu Sans Mono"/>
          <w:noProof/>
          <w:color w:val="FF0000"/>
          <w:sz w:val="14"/>
          <w:szCs w:val="16"/>
        </w:rPr>
        <w:t xml:space="preserve">4  SatNum BitRate datim1 datim2 </w:t>
      </w:r>
    </w:p>
    <w:p w:rsidR="0062159E" w:rsidRPr="0062159E" w:rsidRDefault="003A371B" w:rsidP="00943A6F">
      <w:pPr>
        <w:pStyle w:val="cadrejaune"/>
        <w:tabs>
          <w:tab w:val="left" w:pos="6946"/>
        </w:tabs>
        <w:ind w:left="709" w:right="707"/>
        <w:rPr>
          <w:rFonts w:cs="DejaVu Sans Mono"/>
          <w:noProof/>
          <w:color w:val="FF0000"/>
          <w:sz w:val="14"/>
          <w:szCs w:val="16"/>
        </w:rPr>
      </w:pPr>
      <w:r>
        <w:rPr>
          <w:rFonts w:cs="DejaVu Sans Mono"/>
          <w:noProof/>
          <w:color w:val="FF0000"/>
          <w:sz w:val="14"/>
          <w:szCs w:val="16"/>
        </w:rPr>
        <w:t># Exemple: PR_visu_staff_VTL1</w:t>
      </w:r>
      <w:r w:rsidR="0062159E" w:rsidRPr="0062159E">
        <w:rPr>
          <w:rFonts w:cs="DejaVu Sans Mono"/>
          <w:noProof/>
          <w:color w:val="FF0000"/>
          <w:sz w:val="14"/>
          <w:szCs w:val="16"/>
        </w:rPr>
        <w:t xml:space="preserve"> </w:t>
      </w:r>
      <w:r w:rsidR="0062159E">
        <w:rPr>
          <w:rFonts w:cs="DejaVu Sans Mono"/>
          <w:noProof/>
          <w:color w:val="FF0000"/>
          <w:sz w:val="14"/>
          <w:szCs w:val="16"/>
        </w:rPr>
        <w:t xml:space="preserve">  </w:t>
      </w:r>
      <w:r w:rsidR="0062159E" w:rsidRPr="0062159E">
        <w:rPr>
          <w:rFonts w:cs="DejaVu Sans Mono"/>
          <w:noProof/>
          <w:color w:val="FF0000"/>
          <w:sz w:val="14"/>
          <w:szCs w:val="16"/>
        </w:rPr>
        <w:t xml:space="preserve">4  NBR </w:t>
      </w:r>
      <w:r w:rsidR="00484514" w:rsidRPr="00484514">
        <w:rPr>
          <w:rFonts w:cs="DejaVu Sans Mono"/>
          <w:noProof/>
          <w:color w:val="FF0000"/>
          <w:sz w:val="14"/>
          <w:szCs w:val="16"/>
        </w:rPr>
        <w:t>20010923_092950 20010923_093300</w:t>
      </w:r>
    </w:p>
    <w:p w:rsidR="0062159E" w:rsidRPr="0062159E" w:rsidRDefault="0062159E" w:rsidP="00943A6F">
      <w:pPr>
        <w:pStyle w:val="cadrejaune"/>
        <w:tabs>
          <w:tab w:val="left" w:pos="6946"/>
        </w:tabs>
        <w:ind w:left="709" w:right="707"/>
        <w:rPr>
          <w:rFonts w:cs="DejaVu Sans Mono"/>
          <w:noProof/>
          <w:sz w:val="14"/>
          <w:szCs w:val="16"/>
        </w:rPr>
      </w:pPr>
    </w:p>
    <w:p w:rsidR="0062159E" w:rsidRPr="00B076E0" w:rsidRDefault="0062159E" w:rsidP="00943A6F">
      <w:pPr>
        <w:pStyle w:val="cadrejaune"/>
        <w:tabs>
          <w:tab w:val="left" w:pos="6946"/>
        </w:tabs>
        <w:ind w:left="709" w:right="707"/>
        <w:rPr>
          <w:rFonts w:cs="DejaVu Sans Mono"/>
          <w:noProof/>
          <w:sz w:val="14"/>
          <w:szCs w:val="16"/>
          <w:lang w:val="en-US"/>
        </w:rPr>
      </w:pPr>
      <w:r w:rsidRPr="00B076E0">
        <w:rPr>
          <w:rFonts w:cs="DejaVu Sans Mono"/>
          <w:noProof/>
          <w:sz w:val="14"/>
          <w:szCs w:val="16"/>
          <w:lang w:val="en-US"/>
        </w:rPr>
        <w:t>SatNum=$1</w:t>
      </w:r>
    </w:p>
    <w:p w:rsidR="0062159E" w:rsidRPr="00B076E0" w:rsidRDefault="0062159E" w:rsidP="00943A6F">
      <w:pPr>
        <w:pStyle w:val="cadrejaune"/>
        <w:tabs>
          <w:tab w:val="left" w:pos="6946"/>
        </w:tabs>
        <w:ind w:left="709" w:right="707"/>
        <w:rPr>
          <w:rFonts w:cs="DejaVu Sans Mono"/>
          <w:noProof/>
          <w:sz w:val="14"/>
          <w:szCs w:val="16"/>
          <w:lang w:val="en-US"/>
        </w:rPr>
      </w:pPr>
      <w:r w:rsidRPr="00B076E0">
        <w:rPr>
          <w:rFonts w:cs="DejaVu Sans Mono"/>
          <w:noProof/>
          <w:sz w:val="14"/>
          <w:szCs w:val="16"/>
          <w:lang w:val="en-US"/>
        </w:rPr>
        <w:t>BitRate=$2</w:t>
      </w:r>
    </w:p>
    <w:p w:rsidR="0062159E" w:rsidRPr="00B076E0" w:rsidRDefault="003A371B" w:rsidP="00943A6F">
      <w:pPr>
        <w:pStyle w:val="cadrejaune"/>
        <w:tabs>
          <w:tab w:val="left" w:pos="6946"/>
        </w:tabs>
        <w:ind w:left="709" w:right="707"/>
        <w:rPr>
          <w:rFonts w:cs="DejaVu Sans Mono"/>
          <w:noProof/>
          <w:sz w:val="14"/>
          <w:szCs w:val="16"/>
          <w:lang w:val="en-US"/>
        </w:rPr>
      </w:pPr>
      <w:r w:rsidRPr="00B076E0">
        <w:rPr>
          <w:rFonts w:cs="DejaVu Sans Mono"/>
          <w:noProof/>
          <w:sz w:val="14"/>
          <w:szCs w:val="16"/>
          <w:lang w:val="en-US"/>
        </w:rPr>
        <w:t>datim1=$3</w:t>
      </w:r>
    </w:p>
    <w:p w:rsidR="0062159E" w:rsidRPr="00B076E0" w:rsidRDefault="003A371B" w:rsidP="00943A6F">
      <w:pPr>
        <w:pStyle w:val="cadrejaune"/>
        <w:tabs>
          <w:tab w:val="left" w:pos="6946"/>
        </w:tabs>
        <w:ind w:left="709" w:right="707"/>
        <w:rPr>
          <w:rFonts w:cs="DejaVu Sans Mono"/>
          <w:noProof/>
          <w:sz w:val="14"/>
          <w:szCs w:val="16"/>
          <w:lang w:val="en-US"/>
        </w:rPr>
      </w:pPr>
      <w:r w:rsidRPr="00B076E0">
        <w:rPr>
          <w:rFonts w:cs="DejaVu Sans Mono"/>
          <w:noProof/>
          <w:sz w:val="14"/>
          <w:szCs w:val="16"/>
          <w:lang w:val="en-US"/>
        </w:rPr>
        <w:t>datim2=$4</w:t>
      </w:r>
    </w:p>
    <w:p w:rsidR="0062159E" w:rsidRPr="00B076E0" w:rsidRDefault="0062159E" w:rsidP="00943A6F">
      <w:pPr>
        <w:pStyle w:val="cadrejaune"/>
        <w:tabs>
          <w:tab w:val="left" w:pos="6946"/>
        </w:tabs>
        <w:ind w:left="709" w:right="707"/>
        <w:rPr>
          <w:rFonts w:cs="DejaVu Sans Mono"/>
          <w:noProof/>
          <w:sz w:val="14"/>
          <w:szCs w:val="16"/>
          <w:lang w:val="en-US"/>
        </w:rPr>
      </w:pPr>
    </w:p>
    <w:p w:rsidR="0062159E" w:rsidRPr="00B076E0" w:rsidRDefault="0062159E" w:rsidP="00943A6F">
      <w:pPr>
        <w:pStyle w:val="cadrejaune"/>
        <w:tabs>
          <w:tab w:val="left" w:pos="6946"/>
        </w:tabs>
        <w:ind w:left="709" w:right="707"/>
        <w:rPr>
          <w:rFonts w:cs="DejaVu Sans Mono"/>
          <w:noProof/>
          <w:color w:val="FF0000"/>
          <w:sz w:val="14"/>
          <w:szCs w:val="16"/>
          <w:lang w:val="en-US"/>
        </w:rPr>
      </w:pPr>
      <w:r w:rsidRPr="00B076E0">
        <w:rPr>
          <w:rFonts w:cs="DejaVu Sans Mono"/>
          <w:noProof/>
          <w:color w:val="FF0000"/>
          <w:sz w:val="14"/>
          <w:szCs w:val="16"/>
          <w:lang w:val="en-US"/>
        </w:rPr>
        <w:t># if need, change default path for STAFF data base</w:t>
      </w:r>
    </w:p>
    <w:p w:rsidR="0062159E" w:rsidRPr="00B076E0" w:rsidRDefault="0062159E" w:rsidP="00943A6F">
      <w:pPr>
        <w:pStyle w:val="cadrejaune"/>
        <w:tabs>
          <w:tab w:val="left" w:pos="6946"/>
        </w:tabs>
        <w:ind w:left="709" w:right="707"/>
        <w:rPr>
          <w:rFonts w:cs="DejaVu Sans Mono"/>
          <w:noProof/>
          <w:sz w:val="14"/>
          <w:szCs w:val="16"/>
          <w:lang w:val="en-US"/>
        </w:rPr>
      </w:pPr>
      <w:r w:rsidRPr="00B076E0">
        <w:rPr>
          <w:rFonts w:cs="DejaVu Sans Mono"/>
          <w:noProof/>
          <w:sz w:val="14"/>
          <w:szCs w:val="16"/>
          <w:lang w:val="en-US"/>
        </w:rPr>
        <w:t>#RCS_DATA=/NFS/tamaya/data2/staff-op/STAFF-SC</w:t>
      </w:r>
    </w:p>
    <w:p w:rsidR="0062159E" w:rsidRPr="00B076E0" w:rsidRDefault="0062159E" w:rsidP="00943A6F">
      <w:pPr>
        <w:pStyle w:val="cadrejaune"/>
        <w:tabs>
          <w:tab w:val="left" w:pos="6946"/>
        </w:tabs>
        <w:ind w:left="709" w:right="707"/>
        <w:rPr>
          <w:rFonts w:cs="DejaVu Sans Mono"/>
          <w:noProof/>
          <w:sz w:val="14"/>
          <w:szCs w:val="16"/>
          <w:lang w:val="en-US"/>
        </w:rPr>
      </w:pPr>
    </w:p>
    <w:p w:rsidR="0062159E" w:rsidRPr="00B076E0" w:rsidRDefault="0062159E" w:rsidP="00943A6F">
      <w:pPr>
        <w:pStyle w:val="cadrejaune"/>
        <w:tabs>
          <w:tab w:val="left" w:pos="6946"/>
        </w:tabs>
        <w:ind w:left="709" w:right="707"/>
        <w:rPr>
          <w:rFonts w:cs="DejaVu Sans Mono"/>
          <w:noProof/>
          <w:sz w:val="14"/>
          <w:szCs w:val="16"/>
          <w:lang w:val="en-US"/>
        </w:rPr>
      </w:pPr>
      <w:r w:rsidRPr="00B076E0">
        <w:rPr>
          <w:rFonts w:cs="DejaVu Sans Mono"/>
          <w:noProof/>
          <w:sz w:val="14"/>
          <w:szCs w:val="16"/>
          <w:lang w:val="en-US"/>
        </w:rPr>
        <w:t>echo</w:t>
      </w:r>
    </w:p>
    <w:p w:rsidR="0062159E" w:rsidRPr="00B076E0" w:rsidRDefault="0062159E" w:rsidP="00943A6F">
      <w:pPr>
        <w:pStyle w:val="cadrejaune"/>
        <w:tabs>
          <w:tab w:val="left" w:pos="6946"/>
        </w:tabs>
        <w:ind w:left="709" w:right="707"/>
        <w:rPr>
          <w:rFonts w:cs="DejaVu Sans Mono"/>
          <w:noProof/>
          <w:sz w:val="14"/>
          <w:szCs w:val="16"/>
          <w:lang w:val="en-US"/>
        </w:rPr>
      </w:pPr>
      <w:r w:rsidRPr="00B076E0">
        <w:rPr>
          <w:rFonts w:cs="DejaVu Sans Mono"/>
          <w:noProof/>
          <w:sz w:val="14"/>
          <w:szCs w:val="16"/>
          <w:lang w:val="en-US"/>
        </w:rPr>
        <w:t>echo "------------------------------------"</w:t>
      </w:r>
    </w:p>
    <w:p w:rsidR="0062159E" w:rsidRPr="00B076E0" w:rsidRDefault="0062159E" w:rsidP="00943A6F">
      <w:pPr>
        <w:pStyle w:val="cadrejaune"/>
        <w:tabs>
          <w:tab w:val="left" w:pos="6946"/>
        </w:tabs>
        <w:ind w:left="709" w:right="707"/>
        <w:rPr>
          <w:rFonts w:cs="DejaVu Sans Mono"/>
          <w:noProof/>
          <w:sz w:val="14"/>
          <w:szCs w:val="16"/>
          <w:lang w:val="en-US"/>
        </w:rPr>
      </w:pPr>
      <w:r w:rsidRPr="00B076E0">
        <w:rPr>
          <w:rFonts w:cs="DejaVu Sans Mono"/>
          <w:noProof/>
          <w:sz w:val="14"/>
          <w:szCs w:val="16"/>
          <w:lang w:val="en-US"/>
        </w:rPr>
        <w:t>echo "Asked parameters:"</w:t>
      </w:r>
    </w:p>
    <w:p w:rsidR="0062159E" w:rsidRPr="00B076E0" w:rsidRDefault="0062159E" w:rsidP="00943A6F">
      <w:pPr>
        <w:pStyle w:val="cadrejaune"/>
        <w:tabs>
          <w:tab w:val="left" w:pos="6946"/>
        </w:tabs>
        <w:ind w:left="709" w:right="707"/>
        <w:rPr>
          <w:rFonts w:cs="DejaVu Sans Mono"/>
          <w:noProof/>
          <w:sz w:val="14"/>
          <w:szCs w:val="16"/>
          <w:lang w:val="en-US"/>
        </w:rPr>
      </w:pPr>
      <w:r w:rsidRPr="00B076E0">
        <w:rPr>
          <w:rFonts w:cs="DejaVu Sans Mono"/>
          <w:noProof/>
          <w:sz w:val="14"/>
          <w:szCs w:val="16"/>
          <w:lang w:val="en-US"/>
        </w:rPr>
        <w:t>echo</w:t>
      </w:r>
    </w:p>
    <w:p w:rsidR="0062159E" w:rsidRPr="00B076E0" w:rsidRDefault="0062159E" w:rsidP="00943A6F">
      <w:pPr>
        <w:pStyle w:val="cadrejaune"/>
        <w:tabs>
          <w:tab w:val="left" w:pos="6946"/>
        </w:tabs>
        <w:ind w:left="709" w:right="707"/>
        <w:rPr>
          <w:rFonts w:cs="DejaVu Sans Mono"/>
          <w:noProof/>
          <w:sz w:val="14"/>
          <w:szCs w:val="16"/>
          <w:lang w:val="en-US"/>
        </w:rPr>
      </w:pPr>
      <w:r w:rsidRPr="00B076E0">
        <w:rPr>
          <w:rFonts w:cs="DejaVu Sans Mono"/>
          <w:noProof/>
          <w:sz w:val="14"/>
          <w:szCs w:val="16"/>
          <w:lang w:val="en-US"/>
        </w:rPr>
        <w:t>echo "SatNum, BitRate, Coord= $SatNum $BitRate $Coord"</w:t>
      </w:r>
    </w:p>
    <w:p w:rsidR="0062159E" w:rsidRPr="00B076E0" w:rsidRDefault="0062159E" w:rsidP="00943A6F">
      <w:pPr>
        <w:pStyle w:val="cadrejaune"/>
        <w:tabs>
          <w:tab w:val="left" w:pos="6946"/>
        </w:tabs>
        <w:ind w:left="709" w:right="707"/>
        <w:rPr>
          <w:rFonts w:cs="DejaVu Sans Mono"/>
          <w:noProof/>
          <w:sz w:val="14"/>
          <w:szCs w:val="16"/>
          <w:lang w:val="en-US"/>
        </w:rPr>
      </w:pPr>
    </w:p>
    <w:p w:rsidR="0062159E" w:rsidRPr="00B076E0" w:rsidRDefault="0062159E" w:rsidP="00943A6F">
      <w:pPr>
        <w:pStyle w:val="cadrejaune"/>
        <w:tabs>
          <w:tab w:val="left" w:pos="6946"/>
        </w:tabs>
        <w:ind w:left="709" w:right="707"/>
        <w:rPr>
          <w:rFonts w:cs="DejaVu Sans Mono"/>
          <w:noProof/>
          <w:color w:val="FF0000"/>
          <w:sz w:val="14"/>
          <w:szCs w:val="16"/>
          <w:lang w:val="en-US"/>
        </w:rPr>
      </w:pPr>
      <w:r w:rsidRPr="00B076E0">
        <w:rPr>
          <w:rFonts w:cs="DejaVu Sans Mono"/>
          <w:noProof/>
          <w:color w:val="FF0000"/>
          <w:sz w:val="14"/>
          <w:szCs w:val="16"/>
          <w:lang w:val="en-US"/>
        </w:rPr>
        <w:t># extract year month day</w:t>
      </w:r>
    </w:p>
    <w:p w:rsidR="0062159E" w:rsidRPr="00B076E0" w:rsidRDefault="0062159E" w:rsidP="00943A6F">
      <w:pPr>
        <w:pStyle w:val="cadrejaune"/>
        <w:tabs>
          <w:tab w:val="left" w:pos="6946"/>
        </w:tabs>
        <w:ind w:left="709" w:right="707"/>
        <w:rPr>
          <w:rFonts w:cs="DejaVu Sans Mono"/>
          <w:noProof/>
          <w:sz w:val="14"/>
          <w:szCs w:val="16"/>
          <w:lang w:val="en-US"/>
        </w:rPr>
      </w:pPr>
      <w:r w:rsidRPr="00B076E0">
        <w:rPr>
          <w:rFonts w:cs="DejaVu Sans Mono"/>
          <w:noProof/>
          <w:sz w:val="14"/>
          <w:szCs w:val="16"/>
          <w:lang w:val="en-US"/>
        </w:rPr>
        <w:t>set `RCL_decode_datim $datim1`</w:t>
      </w:r>
    </w:p>
    <w:p w:rsidR="0062159E" w:rsidRPr="00B076E0" w:rsidRDefault="0062159E" w:rsidP="00943A6F">
      <w:pPr>
        <w:pStyle w:val="cadrejaune"/>
        <w:tabs>
          <w:tab w:val="left" w:pos="6946"/>
        </w:tabs>
        <w:ind w:left="709" w:right="707"/>
        <w:rPr>
          <w:rFonts w:cs="DejaVu Sans Mono"/>
          <w:noProof/>
          <w:sz w:val="14"/>
          <w:szCs w:val="16"/>
          <w:lang w:val="en-US"/>
        </w:rPr>
      </w:pPr>
      <w:r w:rsidRPr="00B076E0">
        <w:rPr>
          <w:rFonts w:cs="DejaVu Sans Mono"/>
          <w:noProof/>
          <w:sz w:val="14"/>
          <w:szCs w:val="16"/>
          <w:lang w:val="en-US"/>
        </w:rPr>
        <w:t>year=$1</w:t>
      </w:r>
    </w:p>
    <w:p w:rsidR="0062159E" w:rsidRPr="00B076E0" w:rsidRDefault="0062159E" w:rsidP="00943A6F">
      <w:pPr>
        <w:pStyle w:val="cadrejaune"/>
        <w:tabs>
          <w:tab w:val="left" w:pos="6946"/>
        </w:tabs>
        <w:ind w:left="709" w:right="707"/>
        <w:rPr>
          <w:rFonts w:cs="DejaVu Sans Mono"/>
          <w:noProof/>
          <w:sz w:val="14"/>
          <w:szCs w:val="16"/>
          <w:lang w:val="en-US"/>
        </w:rPr>
      </w:pPr>
      <w:r w:rsidRPr="00B076E0">
        <w:rPr>
          <w:rFonts w:cs="DejaVu Sans Mono"/>
          <w:noProof/>
          <w:sz w:val="14"/>
          <w:szCs w:val="16"/>
          <w:lang w:val="en-US"/>
        </w:rPr>
        <w:t>month=$2</w:t>
      </w:r>
    </w:p>
    <w:p w:rsidR="0062159E" w:rsidRPr="00B076E0" w:rsidRDefault="0062159E" w:rsidP="00943A6F">
      <w:pPr>
        <w:pStyle w:val="cadrejaune"/>
        <w:tabs>
          <w:tab w:val="left" w:pos="6946"/>
        </w:tabs>
        <w:ind w:left="709" w:right="707"/>
        <w:rPr>
          <w:rFonts w:cs="DejaVu Sans Mono"/>
          <w:noProof/>
          <w:sz w:val="14"/>
          <w:szCs w:val="16"/>
          <w:lang w:val="en-US"/>
        </w:rPr>
      </w:pPr>
      <w:r w:rsidRPr="00B076E0">
        <w:rPr>
          <w:rFonts w:cs="DejaVu Sans Mono"/>
          <w:noProof/>
          <w:sz w:val="14"/>
          <w:szCs w:val="16"/>
          <w:lang w:val="en-US"/>
        </w:rPr>
        <w:t>day=$3</w:t>
      </w:r>
    </w:p>
    <w:p w:rsidR="0062159E" w:rsidRPr="00B076E0" w:rsidRDefault="0062159E" w:rsidP="00943A6F">
      <w:pPr>
        <w:pStyle w:val="cadrejaune"/>
        <w:tabs>
          <w:tab w:val="left" w:pos="6946"/>
        </w:tabs>
        <w:ind w:left="709" w:right="707"/>
        <w:rPr>
          <w:rFonts w:cs="DejaVu Sans Mono"/>
          <w:noProof/>
          <w:sz w:val="14"/>
          <w:szCs w:val="16"/>
          <w:lang w:val="en-US"/>
        </w:rPr>
      </w:pPr>
      <w:r w:rsidRPr="00B076E0">
        <w:rPr>
          <w:rFonts w:cs="DejaVu Sans Mono"/>
          <w:noProof/>
          <w:sz w:val="14"/>
          <w:szCs w:val="16"/>
          <w:lang w:val="en-US"/>
        </w:rPr>
        <w:t>date_file=$1$2$3</w:t>
      </w:r>
    </w:p>
    <w:p w:rsidR="0062159E" w:rsidRPr="00B076E0" w:rsidRDefault="0062159E" w:rsidP="00943A6F">
      <w:pPr>
        <w:pStyle w:val="cadrejaune"/>
        <w:tabs>
          <w:tab w:val="left" w:pos="6946"/>
        </w:tabs>
        <w:ind w:left="709" w:right="707"/>
        <w:rPr>
          <w:rFonts w:cs="DejaVu Sans Mono"/>
          <w:noProof/>
          <w:sz w:val="14"/>
          <w:szCs w:val="16"/>
          <w:lang w:val="en-US"/>
        </w:rPr>
      </w:pPr>
    </w:p>
    <w:p w:rsidR="0062159E" w:rsidRPr="0062159E" w:rsidRDefault="0062159E" w:rsidP="00943A6F">
      <w:pPr>
        <w:pStyle w:val="cadrejaune"/>
        <w:tabs>
          <w:tab w:val="left" w:pos="6946"/>
        </w:tabs>
        <w:ind w:left="709" w:right="707"/>
        <w:rPr>
          <w:rFonts w:cs="DejaVu Sans Mono"/>
          <w:noProof/>
          <w:color w:val="FF0000"/>
          <w:sz w:val="14"/>
          <w:szCs w:val="16"/>
        </w:rPr>
      </w:pPr>
      <w:r w:rsidRPr="0062159E">
        <w:rPr>
          <w:rFonts w:cs="DejaVu Sans Mono"/>
          <w:noProof/>
          <w:color w:val="FF0000"/>
          <w:sz w:val="14"/>
          <w:szCs w:val="16"/>
        </w:rPr>
        <w:t># compute ISO dates</w:t>
      </w:r>
    </w:p>
    <w:p w:rsidR="0062159E" w:rsidRPr="0062159E" w:rsidRDefault="0062159E" w:rsidP="00943A6F">
      <w:pPr>
        <w:pStyle w:val="cadrejaune"/>
        <w:tabs>
          <w:tab w:val="left" w:pos="6946"/>
        </w:tabs>
        <w:ind w:left="709" w:right="707"/>
        <w:rPr>
          <w:rFonts w:cs="DejaVu Sans Mono"/>
          <w:noProof/>
          <w:sz w:val="14"/>
          <w:szCs w:val="16"/>
        </w:rPr>
      </w:pPr>
      <w:r w:rsidRPr="0062159E">
        <w:rPr>
          <w:rFonts w:cs="DejaVu Sans Mono"/>
          <w:noProof/>
          <w:sz w:val="14"/>
          <w:szCs w:val="16"/>
        </w:rPr>
        <w:t>date_iso1=`RCL_encode_datiso $1 $2 $3 $4 $5 $6 `</w:t>
      </w:r>
    </w:p>
    <w:p w:rsidR="0062159E" w:rsidRPr="0062159E" w:rsidRDefault="0062159E" w:rsidP="00943A6F">
      <w:pPr>
        <w:pStyle w:val="cadrejaune"/>
        <w:tabs>
          <w:tab w:val="left" w:pos="6946"/>
        </w:tabs>
        <w:ind w:left="709" w:right="707"/>
        <w:rPr>
          <w:rFonts w:cs="DejaVu Sans Mono"/>
          <w:noProof/>
          <w:sz w:val="14"/>
          <w:szCs w:val="16"/>
        </w:rPr>
      </w:pPr>
    </w:p>
    <w:p w:rsidR="0062159E" w:rsidRPr="00B076E0" w:rsidRDefault="0062159E" w:rsidP="00943A6F">
      <w:pPr>
        <w:pStyle w:val="cadrejaune"/>
        <w:tabs>
          <w:tab w:val="left" w:pos="6946"/>
        </w:tabs>
        <w:ind w:left="709" w:right="707"/>
        <w:rPr>
          <w:rFonts w:cs="DejaVu Sans Mono"/>
          <w:noProof/>
          <w:sz w:val="14"/>
          <w:szCs w:val="16"/>
          <w:lang w:val="en-US"/>
        </w:rPr>
      </w:pPr>
      <w:r w:rsidRPr="00B076E0">
        <w:rPr>
          <w:rFonts w:cs="DejaVu Sans Mono"/>
          <w:noProof/>
          <w:sz w:val="14"/>
          <w:szCs w:val="16"/>
          <w:lang w:val="en-US"/>
        </w:rPr>
        <w:t>set `RCL_decode_datim $datim2`</w:t>
      </w:r>
    </w:p>
    <w:p w:rsidR="0062159E" w:rsidRPr="0062159E" w:rsidRDefault="0062159E" w:rsidP="00943A6F">
      <w:pPr>
        <w:pStyle w:val="cadrejaune"/>
        <w:tabs>
          <w:tab w:val="left" w:pos="6946"/>
        </w:tabs>
        <w:ind w:left="709" w:right="707"/>
        <w:rPr>
          <w:rFonts w:cs="DejaVu Sans Mono"/>
          <w:noProof/>
          <w:sz w:val="14"/>
          <w:szCs w:val="16"/>
        </w:rPr>
      </w:pPr>
      <w:r w:rsidRPr="0062159E">
        <w:rPr>
          <w:rFonts w:cs="DejaVu Sans Mono"/>
          <w:noProof/>
          <w:sz w:val="14"/>
          <w:szCs w:val="16"/>
        </w:rPr>
        <w:t>date_iso2=`RCL_encode_datiso $1 $2 $3 $4 $5 $6 `</w:t>
      </w:r>
    </w:p>
    <w:p w:rsidR="0062159E" w:rsidRPr="0062159E" w:rsidRDefault="0062159E" w:rsidP="00943A6F">
      <w:pPr>
        <w:pStyle w:val="cadrejaune"/>
        <w:tabs>
          <w:tab w:val="left" w:pos="6946"/>
        </w:tabs>
        <w:ind w:left="709" w:right="707"/>
        <w:rPr>
          <w:rFonts w:cs="DejaVu Sans Mono"/>
          <w:noProof/>
          <w:sz w:val="14"/>
          <w:szCs w:val="16"/>
        </w:rPr>
      </w:pPr>
    </w:p>
    <w:p w:rsidR="0062159E" w:rsidRPr="00B076E0" w:rsidRDefault="0062159E" w:rsidP="00943A6F">
      <w:pPr>
        <w:pStyle w:val="cadrejaune"/>
        <w:tabs>
          <w:tab w:val="left" w:pos="6946"/>
        </w:tabs>
        <w:ind w:left="709" w:right="707"/>
        <w:rPr>
          <w:rFonts w:cs="DejaVu Sans Mono"/>
          <w:noProof/>
          <w:sz w:val="14"/>
          <w:szCs w:val="16"/>
          <w:lang w:val="en-US"/>
        </w:rPr>
      </w:pPr>
      <w:r w:rsidRPr="00B076E0">
        <w:rPr>
          <w:rFonts w:cs="DejaVu Sans Mono"/>
          <w:noProof/>
          <w:sz w:val="14"/>
          <w:szCs w:val="16"/>
          <w:lang w:val="en-US"/>
        </w:rPr>
        <w:t>echo</w:t>
      </w:r>
    </w:p>
    <w:p w:rsidR="0062159E" w:rsidRPr="00B076E0" w:rsidRDefault="0062159E" w:rsidP="00943A6F">
      <w:pPr>
        <w:pStyle w:val="cadrejaune"/>
        <w:tabs>
          <w:tab w:val="left" w:pos="6946"/>
        </w:tabs>
        <w:ind w:left="709" w:right="707"/>
        <w:rPr>
          <w:rFonts w:cs="DejaVu Sans Mono"/>
          <w:noProof/>
          <w:sz w:val="14"/>
          <w:szCs w:val="16"/>
          <w:lang w:val="en-US"/>
        </w:rPr>
      </w:pPr>
      <w:r w:rsidRPr="00B076E0">
        <w:rPr>
          <w:rFonts w:cs="DejaVu Sans Mono"/>
          <w:noProof/>
          <w:sz w:val="14"/>
          <w:szCs w:val="16"/>
          <w:lang w:val="en-US"/>
        </w:rPr>
        <w:t>echo "datim1= $datim1"</w:t>
      </w:r>
    </w:p>
    <w:p w:rsidR="0062159E" w:rsidRPr="00B076E0" w:rsidRDefault="0062159E" w:rsidP="00943A6F">
      <w:pPr>
        <w:pStyle w:val="cadrejaune"/>
        <w:tabs>
          <w:tab w:val="left" w:pos="6946"/>
        </w:tabs>
        <w:ind w:left="709" w:right="707"/>
        <w:rPr>
          <w:rFonts w:cs="DejaVu Sans Mono"/>
          <w:noProof/>
          <w:sz w:val="14"/>
          <w:szCs w:val="16"/>
          <w:lang w:val="en-US"/>
        </w:rPr>
      </w:pPr>
      <w:r w:rsidRPr="00B076E0">
        <w:rPr>
          <w:rFonts w:cs="DejaVu Sans Mono"/>
          <w:noProof/>
          <w:sz w:val="14"/>
          <w:szCs w:val="16"/>
          <w:lang w:val="en-US"/>
        </w:rPr>
        <w:t>echo "datim2= $datim2"</w:t>
      </w:r>
    </w:p>
    <w:p w:rsidR="0062159E" w:rsidRPr="00B076E0" w:rsidRDefault="0062159E" w:rsidP="00943A6F">
      <w:pPr>
        <w:pStyle w:val="cadrejaune"/>
        <w:tabs>
          <w:tab w:val="left" w:pos="6946"/>
        </w:tabs>
        <w:ind w:left="709" w:right="707"/>
        <w:rPr>
          <w:rFonts w:cs="DejaVu Sans Mono"/>
          <w:noProof/>
          <w:sz w:val="14"/>
          <w:szCs w:val="16"/>
          <w:lang w:val="en-US"/>
        </w:rPr>
      </w:pPr>
      <w:r w:rsidRPr="00B076E0">
        <w:rPr>
          <w:rFonts w:cs="DejaVu Sans Mono"/>
          <w:noProof/>
          <w:sz w:val="14"/>
          <w:szCs w:val="16"/>
          <w:lang w:val="en-US"/>
        </w:rPr>
        <w:t>echo</w:t>
      </w:r>
    </w:p>
    <w:p w:rsidR="0062159E" w:rsidRPr="00B076E0" w:rsidRDefault="0062159E" w:rsidP="00943A6F">
      <w:pPr>
        <w:pStyle w:val="cadrejaune"/>
        <w:tabs>
          <w:tab w:val="left" w:pos="6946"/>
        </w:tabs>
        <w:ind w:left="709" w:right="707"/>
        <w:rPr>
          <w:rFonts w:cs="DejaVu Sans Mono"/>
          <w:noProof/>
          <w:sz w:val="14"/>
          <w:szCs w:val="16"/>
          <w:lang w:val="en-US"/>
        </w:rPr>
      </w:pPr>
      <w:r w:rsidRPr="00B076E0">
        <w:rPr>
          <w:rFonts w:cs="DejaVu Sans Mono"/>
          <w:noProof/>
          <w:sz w:val="14"/>
          <w:szCs w:val="16"/>
          <w:lang w:val="en-US"/>
        </w:rPr>
        <w:t>echo "date_iso1= $date_iso1"</w:t>
      </w:r>
    </w:p>
    <w:p w:rsidR="0062159E" w:rsidRPr="00B076E0" w:rsidRDefault="0062159E" w:rsidP="00943A6F">
      <w:pPr>
        <w:pStyle w:val="cadrejaune"/>
        <w:tabs>
          <w:tab w:val="left" w:pos="6946"/>
        </w:tabs>
        <w:ind w:left="709" w:right="707"/>
        <w:rPr>
          <w:rFonts w:cs="DejaVu Sans Mono"/>
          <w:noProof/>
          <w:sz w:val="14"/>
          <w:szCs w:val="16"/>
          <w:lang w:val="en-US"/>
        </w:rPr>
      </w:pPr>
      <w:r w:rsidRPr="00B076E0">
        <w:rPr>
          <w:rFonts w:cs="DejaVu Sans Mono"/>
          <w:noProof/>
          <w:sz w:val="14"/>
          <w:szCs w:val="16"/>
          <w:lang w:val="en-US"/>
        </w:rPr>
        <w:t>echo "date_iso2= $date_iso2"</w:t>
      </w:r>
    </w:p>
    <w:p w:rsidR="0062159E" w:rsidRPr="00B076E0" w:rsidRDefault="0062159E" w:rsidP="00943A6F">
      <w:pPr>
        <w:pStyle w:val="cadrejaune"/>
        <w:tabs>
          <w:tab w:val="left" w:pos="6946"/>
        </w:tabs>
        <w:ind w:left="709" w:right="707"/>
        <w:rPr>
          <w:rFonts w:cs="DejaVu Sans Mono"/>
          <w:noProof/>
          <w:sz w:val="14"/>
          <w:szCs w:val="16"/>
          <w:lang w:val="en-US"/>
        </w:rPr>
      </w:pPr>
      <w:r w:rsidRPr="00B076E0">
        <w:rPr>
          <w:rFonts w:cs="DejaVu Sans Mono"/>
          <w:noProof/>
          <w:sz w:val="14"/>
          <w:szCs w:val="16"/>
          <w:lang w:val="en-US"/>
        </w:rPr>
        <w:t>echo "------------------------------------"</w:t>
      </w:r>
    </w:p>
    <w:p w:rsidR="0062159E" w:rsidRPr="00B076E0" w:rsidRDefault="0062159E" w:rsidP="00943A6F">
      <w:pPr>
        <w:pStyle w:val="cadrejaune"/>
        <w:tabs>
          <w:tab w:val="left" w:pos="6946"/>
        </w:tabs>
        <w:ind w:left="709" w:right="707"/>
        <w:rPr>
          <w:rFonts w:cs="DejaVu Sans Mono"/>
          <w:noProof/>
          <w:sz w:val="14"/>
          <w:szCs w:val="16"/>
          <w:lang w:val="en-US"/>
        </w:rPr>
      </w:pPr>
      <w:r w:rsidRPr="00B076E0">
        <w:rPr>
          <w:rFonts w:cs="DejaVu Sans Mono"/>
          <w:noProof/>
          <w:sz w:val="14"/>
          <w:szCs w:val="16"/>
          <w:lang w:val="en-US"/>
        </w:rPr>
        <w:t>echo</w:t>
      </w:r>
    </w:p>
    <w:p w:rsidR="0062159E" w:rsidRPr="00B076E0" w:rsidRDefault="0062159E" w:rsidP="00943A6F">
      <w:pPr>
        <w:pStyle w:val="cadrejaune"/>
        <w:tabs>
          <w:tab w:val="left" w:pos="6946"/>
        </w:tabs>
        <w:ind w:left="709" w:right="707"/>
        <w:rPr>
          <w:rFonts w:cs="DejaVu Sans Mono"/>
          <w:noProof/>
          <w:sz w:val="14"/>
          <w:szCs w:val="16"/>
          <w:lang w:val="en-US"/>
        </w:rPr>
      </w:pPr>
    </w:p>
    <w:p w:rsidR="0062159E" w:rsidRPr="00B076E0" w:rsidRDefault="0062159E" w:rsidP="00943A6F">
      <w:pPr>
        <w:pStyle w:val="cadrejaune"/>
        <w:tabs>
          <w:tab w:val="left" w:pos="6946"/>
        </w:tabs>
        <w:ind w:left="709" w:right="707"/>
        <w:rPr>
          <w:rFonts w:cs="DejaVu Sans Mono"/>
          <w:noProof/>
          <w:color w:val="FF0000"/>
          <w:sz w:val="14"/>
          <w:szCs w:val="16"/>
          <w:lang w:val="en-US"/>
        </w:rPr>
      </w:pPr>
      <w:r w:rsidRPr="00B076E0">
        <w:rPr>
          <w:rFonts w:cs="DejaVu Sans Mono"/>
          <w:noProof/>
          <w:color w:val="FF0000"/>
          <w:sz w:val="14"/>
          <w:szCs w:val="16"/>
          <w:lang w:val="en-US"/>
        </w:rPr>
        <w:t># define files names</w:t>
      </w:r>
    </w:p>
    <w:p w:rsidR="0062159E" w:rsidRPr="00B076E0" w:rsidRDefault="0062159E" w:rsidP="00943A6F">
      <w:pPr>
        <w:pStyle w:val="cadrejaune"/>
        <w:tabs>
          <w:tab w:val="left" w:pos="6946"/>
        </w:tabs>
        <w:ind w:left="709" w:right="707"/>
        <w:rPr>
          <w:rFonts w:cs="DejaVu Sans Mono"/>
          <w:noProof/>
          <w:sz w:val="14"/>
          <w:szCs w:val="16"/>
          <w:lang w:val="en-US"/>
        </w:rPr>
      </w:pPr>
      <w:r w:rsidRPr="00B076E0">
        <w:rPr>
          <w:rFonts w:cs="DejaVu Sans Mono"/>
          <w:noProof/>
          <w:sz w:val="14"/>
          <w:szCs w:val="16"/>
          <w:lang w:val="en-US"/>
        </w:rPr>
        <w:t>file1=CLU$SatNum"_"STASC_VTL1"_"$BitRate"_"$date_file.rff</w:t>
      </w:r>
    </w:p>
    <w:p w:rsidR="0062159E" w:rsidRPr="00B076E0" w:rsidRDefault="0062159E" w:rsidP="00943A6F">
      <w:pPr>
        <w:pStyle w:val="cadrejaune"/>
        <w:tabs>
          <w:tab w:val="left" w:pos="6946"/>
        </w:tabs>
        <w:ind w:left="709" w:right="707"/>
        <w:rPr>
          <w:rFonts w:cs="DejaVu Sans Mono"/>
          <w:noProof/>
          <w:sz w:val="14"/>
          <w:szCs w:val="16"/>
          <w:lang w:val="en-US"/>
        </w:rPr>
      </w:pPr>
      <w:r w:rsidRPr="00B076E0">
        <w:rPr>
          <w:rFonts w:cs="DejaVu Sans Mono"/>
          <w:noProof/>
          <w:sz w:val="14"/>
          <w:szCs w:val="16"/>
          <w:lang w:val="en-US"/>
        </w:rPr>
        <w:t>file2=CLU$SatNum"_"STASC_VTL1"_"$BitRate"_"$date_file"_"red.rff</w:t>
      </w:r>
    </w:p>
    <w:p w:rsidR="0062159E" w:rsidRPr="00B076E0" w:rsidRDefault="0062159E" w:rsidP="00943A6F">
      <w:pPr>
        <w:pStyle w:val="cadrejaune"/>
        <w:tabs>
          <w:tab w:val="left" w:pos="6946"/>
        </w:tabs>
        <w:ind w:left="709" w:right="707"/>
        <w:rPr>
          <w:rFonts w:cs="DejaVu Sans Mono"/>
          <w:noProof/>
          <w:sz w:val="14"/>
          <w:szCs w:val="16"/>
          <w:lang w:val="en-US"/>
        </w:rPr>
      </w:pPr>
    </w:p>
    <w:p w:rsidR="0062159E" w:rsidRPr="00B076E0" w:rsidRDefault="0062159E" w:rsidP="00943A6F">
      <w:pPr>
        <w:pStyle w:val="cadrejaune"/>
        <w:tabs>
          <w:tab w:val="left" w:pos="6946"/>
        </w:tabs>
        <w:ind w:left="709" w:right="707"/>
        <w:rPr>
          <w:rFonts w:cs="DejaVu Sans Mono"/>
          <w:noProof/>
          <w:color w:val="FF0000"/>
          <w:sz w:val="14"/>
          <w:szCs w:val="16"/>
          <w:lang w:val="en-US"/>
        </w:rPr>
      </w:pPr>
      <w:r w:rsidRPr="00B076E0">
        <w:rPr>
          <w:rFonts w:cs="DejaVu Sans Mono"/>
          <w:noProof/>
          <w:color w:val="FF0000"/>
          <w:sz w:val="14"/>
          <w:szCs w:val="16"/>
          <w:lang w:val="en-US"/>
        </w:rPr>
        <w:t># RCL launch</w:t>
      </w:r>
    </w:p>
    <w:p w:rsidR="0062159E" w:rsidRPr="00B076E0" w:rsidRDefault="0062159E" w:rsidP="00943A6F">
      <w:pPr>
        <w:pStyle w:val="cadrejaune"/>
        <w:tabs>
          <w:tab w:val="left" w:pos="6946"/>
        </w:tabs>
        <w:ind w:left="709" w:right="707"/>
        <w:rPr>
          <w:rFonts w:cs="DejaVu Sans Mono"/>
          <w:noProof/>
          <w:sz w:val="14"/>
          <w:szCs w:val="16"/>
          <w:lang w:val="en-US"/>
        </w:rPr>
      </w:pPr>
    </w:p>
    <w:p w:rsidR="0062159E" w:rsidRPr="00B076E0" w:rsidRDefault="0062159E" w:rsidP="00943A6F">
      <w:pPr>
        <w:pStyle w:val="cadrejaune"/>
        <w:tabs>
          <w:tab w:val="left" w:pos="6946"/>
        </w:tabs>
        <w:ind w:left="709" w:right="707"/>
        <w:rPr>
          <w:rFonts w:cs="DejaVu Sans Mono"/>
          <w:noProof/>
          <w:sz w:val="14"/>
          <w:szCs w:val="16"/>
          <w:lang w:val="en-US"/>
        </w:rPr>
      </w:pPr>
      <w:r w:rsidRPr="00B076E0">
        <w:rPr>
          <w:rFonts w:cs="DejaVu Sans Mono"/>
          <w:noProof/>
          <w:sz w:val="14"/>
          <w:szCs w:val="16"/>
          <w:lang w:val="en-US"/>
        </w:rPr>
        <w:t>RCL_get_data_CLUSTA_VTL1  $SatNum $year $month $day $BitRate</w:t>
      </w:r>
    </w:p>
    <w:p w:rsidR="0062159E" w:rsidRPr="00B076E0" w:rsidRDefault="0062159E" w:rsidP="00943A6F">
      <w:pPr>
        <w:pStyle w:val="cadrejaune"/>
        <w:tabs>
          <w:tab w:val="left" w:pos="6946"/>
        </w:tabs>
        <w:ind w:left="709" w:right="707"/>
        <w:rPr>
          <w:rFonts w:cs="DejaVu Sans Mono"/>
          <w:noProof/>
          <w:sz w:val="14"/>
          <w:szCs w:val="16"/>
          <w:lang w:val="en-US"/>
        </w:rPr>
      </w:pPr>
    </w:p>
    <w:p w:rsidR="0062159E" w:rsidRPr="00B076E0" w:rsidRDefault="0062159E" w:rsidP="00943A6F">
      <w:pPr>
        <w:pStyle w:val="cadrejaune"/>
        <w:tabs>
          <w:tab w:val="left" w:pos="6946"/>
        </w:tabs>
        <w:ind w:left="709" w:right="707"/>
        <w:rPr>
          <w:rFonts w:cs="DejaVu Sans Mono"/>
          <w:noProof/>
          <w:sz w:val="14"/>
          <w:szCs w:val="16"/>
          <w:lang w:val="en-US"/>
        </w:rPr>
      </w:pPr>
      <w:r w:rsidRPr="00B076E0">
        <w:rPr>
          <w:rFonts w:cs="DejaVu Sans Mono"/>
          <w:noProof/>
          <w:sz w:val="14"/>
          <w:szCs w:val="16"/>
          <w:lang w:val="en-US"/>
        </w:rPr>
        <w:t>RCL_reduce_time_rff $file1  $file2   $date_iso1 $date_iso2</w:t>
      </w:r>
    </w:p>
    <w:p w:rsidR="0062159E" w:rsidRPr="00B076E0" w:rsidRDefault="0062159E" w:rsidP="00943A6F">
      <w:pPr>
        <w:pStyle w:val="cadrejaune"/>
        <w:tabs>
          <w:tab w:val="left" w:pos="6946"/>
        </w:tabs>
        <w:ind w:left="709" w:right="707"/>
        <w:rPr>
          <w:rFonts w:cs="DejaVu Sans Mono"/>
          <w:noProof/>
          <w:sz w:val="14"/>
          <w:szCs w:val="16"/>
          <w:lang w:val="en-US"/>
        </w:rPr>
      </w:pPr>
    </w:p>
    <w:p w:rsidR="0062159E" w:rsidRPr="00B076E0" w:rsidRDefault="0062159E" w:rsidP="00943A6F">
      <w:pPr>
        <w:pStyle w:val="cadrejaune"/>
        <w:tabs>
          <w:tab w:val="left" w:pos="6946"/>
        </w:tabs>
        <w:ind w:left="709" w:right="707"/>
        <w:rPr>
          <w:rFonts w:cs="DejaVu Sans Mono"/>
          <w:noProof/>
          <w:sz w:val="14"/>
          <w:szCs w:val="16"/>
          <w:lang w:val="en-US"/>
        </w:rPr>
      </w:pPr>
      <w:r w:rsidRPr="00B076E0">
        <w:rPr>
          <w:rFonts w:cs="DejaVu Sans Mono"/>
          <w:noProof/>
          <w:sz w:val="14"/>
          <w:szCs w:val="16"/>
          <w:lang w:val="en-US"/>
        </w:rPr>
        <w:t>RCL_visu_vectime $file2</w:t>
      </w:r>
    </w:p>
    <w:p w:rsidR="0062159E" w:rsidRPr="00B076E0" w:rsidRDefault="0062159E" w:rsidP="00943A6F">
      <w:pPr>
        <w:pStyle w:val="cadrejaune"/>
        <w:tabs>
          <w:tab w:val="left" w:pos="6946"/>
        </w:tabs>
        <w:ind w:left="709" w:right="707"/>
        <w:rPr>
          <w:rFonts w:cs="DejaVu Sans Mono"/>
          <w:noProof/>
          <w:sz w:val="14"/>
          <w:szCs w:val="16"/>
          <w:lang w:val="en-US"/>
        </w:rPr>
      </w:pPr>
    </w:p>
    <w:p w:rsidR="0062159E" w:rsidRPr="00B076E0" w:rsidRDefault="0062159E" w:rsidP="00943A6F">
      <w:pPr>
        <w:pStyle w:val="cadrejaune"/>
        <w:tabs>
          <w:tab w:val="left" w:pos="6946"/>
        </w:tabs>
        <w:ind w:left="709" w:right="707"/>
        <w:rPr>
          <w:rFonts w:cs="DejaVu Sans Mono"/>
          <w:noProof/>
          <w:color w:val="FF0000"/>
          <w:sz w:val="14"/>
          <w:szCs w:val="16"/>
          <w:lang w:val="en-US"/>
        </w:rPr>
      </w:pPr>
      <w:r w:rsidRPr="00B076E0">
        <w:rPr>
          <w:rFonts w:cs="DejaVu Sans Mono"/>
          <w:noProof/>
          <w:color w:val="FF0000"/>
          <w:sz w:val="14"/>
          <w:szCs w:val="16"/>
          <w:lang w:val="en-US"/>
        </w:rPr>
        <w:t># END</w:t>
      </w:r>
    </w:p>
    <w:p w:rsidR="0062159E" w:rsidRPr="00B076E0" w:rsidRDefault="0062159E" w:rsidP="00943A6F">
      <w:pPr>
        <w:pStyle w:val="cadrejaune"/>
        <w:tabs>
          <w:tab w:val="left" w:pos="6946"/>
        </w:tabs>
        <w:ind w:left="709" w:right="707"/>
        <w:rPr>
          <w:rFonts w:cs="DejaVu Sans Mono"/>
          <w:noProof/>
          <w:sz w:val="14"/>
          <w:szCs w:val="16"/>
          <w:lang w:val="en-US"/>
        </w:rPr>
      </w:pPr>
    </w:p>
    <w:p w:rsidR="007F37C9" w:rsidRPr="00B076E0" w:rsidRDefault="0062159E" w:rsidP="00943A6F">
      <w:pPr>
        <w:pStyle w:val="cadrejaune"/>
        <w:tabs>
          <w:tab w:val="left" w:pos="6946"/>
        </w:tabs>
        <w:ind w:left="709" w:right="707"/>
        <w:rPr>
          <w:rFonts w:cs="DejaVu Sans Mono"/>
          <w:sz w:val="14"/>
          <w:szCs w:val="16"/>
          <w:lang w:val="en-US"/>
        </w:rPr>
      </w:pPr>
      <w:r w:rsidRPr="00B076E0">
        <w:rPr>
          <w:rFonts w:cs="DejaVu Sans Mono"/>
          <w:noProof/>
          <w:sz w:val="14"/>
          <w:szCs w:val="16"/>
          <w:lang w:val="en-US"/>
        </w:rPr>
        <w:t>echo "--</w:t>
      </w:r>
      <w:r w:rsidR="003A371B" w:rsidRPr="00B076E0">
        <w:rPr>
          <w:rFonts w:cs="DejaVu Sans Mono"/>
          <w:noProof/>
          <w:sz w:val="14"/>
          <w:szCs w:val="16"/>
          <w:lang w:val="en-US"/>
        </w:rPr>
        <w:t>-------END of PR_visu_staff_VTL1</w:t>
      </w:r>
      <w:r w:rsidRPr="00B076E0">
        <w:rPr>
          <w:rFonts w:cs="DejaVu Sans Mono"/>
          <w:noProof/>
          <w:sz w:val="14"/>
          <w:szCs w:val="16"/>
          <w:lang w:val="en-US"/>
        </w:rPr>
        <w:t xml:space="preserve"> ---------------------------"</w:t>
      </w:r>
    </w:p>
    <w:p w:rsidR="0062159E" w:rsidRPr="004F584D" w:rsidRDefault="0062159E" w:rsidP="000D6D1B">
      <w:pPr>
        <w:rPr>
          <w:sz w:val="12"/>
          <w:lang w:val="en-GB"/>
        </w:rPr>
      </w:pPr>
    </w:p>
    <w:p w:rsidR="00F91D4A" w:rsidRDefault="009732F1" w:rsidP="005E5EDC">
      <w:pPr>
        <w:pStyle w:val="Lgende"/>
        <w:rPr>
          <w:lang w:bidi="ar-SA"/>
        </w:rPr>
        <w:sectPr w:rsidR="00F91D4A" w:rsidSect="00385F63">
          <w:type w:val="continuous"/>
          <w:pgSz w:w="11906" w:h="16838" w:code="9"/>
          <w:pgMar w:top="1641" w:right="1701" w:bottom="1940" w:left="1701" w:header="561" w:footer="561" w:gutter="567"/>
          <w:cols w:space="281"/>
          <w:formProt w:val="0"/>
          <w:docGrid w:linePitch="360" w:charSpace="8192"/>
        </w:sectPr>
      </w:pPr>
      <w:bookmarkStart w:id="1980" w:name="_Ref413946789"/>
      <w:bookmarkStart w:id="1981" w:name="_Toc416973685"/>
      <w:r>
        <w:t xml:space="preserve">Table </w:t>
      </w:r>
      <w:fldSimple w:instr=" SEQ Table \* ARABIC ">
        <w:r w:rsidR="003E62A6">
          <w:rPr>
            <w:noProof/>
          </w:rPr>
          <w:t>31</w:t>
        </w:r>
      </w:fldSimple>
      <w:bookmarkEnd w:id="1980"/>
      <w:r>
        <w:rPr>
          <w:lang w:bidi="ar-SA"/>
        </w:rPr>
        <w:t>:</w:t>
      </w:r>
      <w:r>
        <w:rPr>
          <w:lang w:bidi="ar-SA"/>
        </w:rPr>
        <w:tab/>
      </w:r>
      <w:r w:rsidR="00F91D4A">
        <w:t>Con</w:t>
      </w:r>
      <w:r w:rsidR="0081166F">
        <w:t>tenu du script «PR_visu_staff</w:t>
      </w:r>
      <w:r w:rsidR="00F91D4A">
        <w:t>_VTL1 »</w:t>
      </w:r>
      <w:bookmarkEnd w:id="1981"/>
      <w:r w:rsidR="00F91D4A">
        <w:t> </w:t>
      </w:r>
    </w:p>
    <w:p w:rsidR="00F91D4A" w:rsidRDefault="00F91D4A" w:rsidP="00FC5636"/>
    <w:p w:rsidR="007F37C9" w:rsidRDefault="007F37C9" w:rsidP="00FC5636"/>
    <w:p w:rsidR="003A371B" w:rsidRDefault="003A371B" w:rsidP="002868AB">
      <w:pPr>
        <w:pStyle w:val="Titre3"/>
      </w:pPr>
      <w:bookmarkStart w:id="1982" w:name="_Toc409634089"/>
      <w:bookmarkStart w:id="1983" w:name="_Toc416973936"/>
      <w:r>
        <w:t>Application batch à un fichier VTL</w:t>
      </w:r>
      <w:r w:rsidR="001D08CC">
        <w:t>2</w:t>
      </w:r>
      <w:r>
        <w:t xml:space="preserve"> de STAFF</w:t>
      </w:r>
      <w:r w:rsidR="001D08CC">
        <w:t xml:space="preserve"> en ISR2</w:t>
      </w:r>
      <w:bookmarkEnd w:id="1982"/>
      <w:bookmarkEnd w:id="1983"/>
    </w:p>
    <w:p w:rsidR="003A371B" w:rsidRDefault="003A371B" w:rsidP="003A371B">
      <w:r>
        <w:t>Si le fichier vectime existe, par exemple</w:t>
      </w:r>
      <w:r w:rsidRPr="00FC5636">
        <w:rPr>
          <w:rFonts w:ascii="DejaVu Sans Mono" w:hAnsi="DejaVu Sans Mono" w:cs="DejaVu Sans Mono"/>
        </w:rPr>
        <w:t xml:space="preserve"> </w:t>
      </w:r>
      <w:r w:rsidRPr="00FC5636">
        <w:rPr>
          <w:rFonts w:ascii="DejaVu Sans Mono" w:hAnsi="DejaVu Sans Mono" w:cs="DejaVu Sans Mono"/>
          <w:sz w:val="16"/>
          <w:szCs w:val="16"/>
        </w:rPr>
        <w:t>CLU4_STASC_VTL1_</w:t>
      </w:r>
      <w:r w:rsidR="001D08CC">
        <w:rPr>
          <w:rFonts w:ascii="DejaVu Sans Mono" w:hAnsi="DejaVu Sans Mono" w:cs="DejaVu Sans Mono"/>
          <w:sz w:val="16"/>
          <w:szCs w:val="16"/>
        </w:rPr>
        <w:t>ISR2_</w:t>
      </w:r>
      <w:r w:rsidRPr="00FC5636">
        <w:rPr>
          <w:rFonts w:ascii="DejaVu Sans Mono" w:hAnsi="DejaVu Sans Mono" w:cs="DejaVu Sans Mono"/>
          <w:sz w:val="16"/>
          <w:szCs w:val="16"/>
        </w:rPr>
        <w:t>NBR_20010923_red.rff</w:t>
      </w:r>
      <w:r>
        <w:t>, il suffit de lancer la commande :</w:t>
      </w:r>
    </w:p>
    <w:p w:rsidR="003A371B" w:rsidRPr="00FC5636" w:rsidRDefault="00F1507D" w:rsidP="003A371B">
      <w:pPr>
        <w:rPr>
          <w:rFonts w:ascii="DejaVu Sans Mono" w:hAnsi="DejaVu Sans Mono" w:cs="DejaVu Sans Mono"/>
          <w:sz w:val="18"/>
          <w:szCs w:val="18"/>
        </w:rPr>
      </w:pPr>
      <w:r>
        <w:rPr>
          <w:rFonts w:ascii="DejaVu Sans Mono" w:hAnsi="DejaVu Sans Mono" w:cs="DejaVu Sans Mono"/>
          <w:b/>
          <w:sz w:val="18"/>
          <w:szCs w:val="18"/>
        </w:rPr>
        <w:tab/>
      </w:r>
      <w:r w:rsidR="003A371B" w:rsidRPr="00FC5636">
        <w:rPr>
          <w:rFonts w:ascii="DejaVu Sans Mono" w:hAnsi="DejaVu Sans Mono" w:cs="DejaVu Sans Mono"/>
          <w:b/>
          <w:sz w:val="18"/>
          <w:szCs w:val="18"/>
        </w:rPr>
        <w:t>RCL_visu_vectime</w:t>
      </w:r>
      <w:r w:rsidR="003A371B" w:rsidRPr="00FC5636">
        <w:rPr>
          <w:sz w:val="18"/>
          <w:szCs w:val="18"/>
        </w:rPr>
        <w:t xml:space="preserve"> </w:t>
      </w:r>
      <w:r w:rsidR="003A371B">
        <w:rPr>
          <w:rFonts w:ascii="DejaVu Sans Mono" w:hAnsi="DejaVu Sans Mono" w:cs="DejaVu Sans Mono"/>
          <w:sz w:val="18"/>
          <w:szCs w:val="18"/>
        </w:rPr>
        <w:t xml:space="preserve"> </w:t>
      </w:r>
      <w:r w:rsidR="003A371B" w:rsidRPr="00FC5636">
        <w:rPr>
          <w:rFonts w:ascii="DejaVu Sans Mono" w:hAnsi="DejaVu Sans Mono" w:cs="DejaVu Sans Mono"/>
          <w:sz w:val="18"/>
          <w:szCs w:val="18"/>
        </w:rPr>
        <w:t>CLU4_STASC_VTL1_</w:t>
      </w:r>
      <w:r w:rsidR="001D08CC">
        <w:rPr>
          <w:rFonts w:ascii="DejaVu Sans Mono" w:hAnsi="DejaVu Sans Mono" w:cs="DejaVu Sans Mono"/>
          <w:sz w:val="18"/>
          <w:szCs w:val="18"/>
        </w:rPr>
        <w:t>ISR2_</w:t>
      </w:r>
      <w:r w:rsidR="003A371B" w:rsidRPr="00FC5636">
        <w:rPr>
          <w:rFonts w:ascii="DejaVu Sans Mono" w:hAnsi="DejaVu Sans Mono" w:cs="DejaVu Sans Mono"/>
          <w:sz w:val="18"/>
          <w:szCs w:val="18"/>
        </w:rPr>
        <w:t>NBR_20010923_red.rff</w:t>
      </w:r>
    </w:p>
    <w:p w:rsidR="003A371B" w:rsidRDefault="003A371B" w:rsidP="003A371B">
      <w:r>
        <w:t xml:space="preserve">Si on part de </w:t>
      </w:r>
      <w:r w:rsidR="003D232E">
        <w:t>zéro</w:t>
      </w:r>
      <w:r>
        <w:t xml:space="preserve">, il faut comme dans l’exemple du </w:t>
      </w:r>
      <w:r w:rsidR="002C1893">
        <w:t xml:space="preserve">chapitre </w:t>
      </w:r>
      <w:r w:rsidR="0088630C">
        <w:fldChar w:fldCharType="begin"/>
      </w:r>
      <w:r w:rsidR="002C1893">
        <w:instrText xml:space="preserve"> REF _Ref413950209 \w \h </w:instrText>
      </w:r>
      <w:r w:rsidR="0088630C">
        <w:fldChar w:fldCharType="separate"/>
      </w:r>
      <w:r w:rsidR="003E62A6">
        <w:t>5.1.1</w:t>
      </w:r>
      <w:r w:rsidR="0088630C">
        <w:fldChar w:fldCharType="end"/>
      </w:r>
      <w:r>
        <w:t xml:space="preserve"> </w:t>
      </w:r>
      <w:r w:rsidR="003D232E">
        <w:t>enchaîner</w:t>
      </w:r>
      <w:r>
        <w:t xml:space="preserve"> les commandes :</w:t>
      </w:r>
    </w:p>
    <w:p w:rsidR="003A371B" w:rsidRPr="00B076E0" w:rsidRDefault="003A371B" w:rsidP="00943A6F">
      <w:pPr>
        <w:pStyle w:val="RCLdesc"/>
        <w:rPr>
          <w:rFonts w:ascii="DejaVu Sans Mono" w:hAnsi="DejaVu Sans Mono" w:cs="DejaVu Sans Mono"/>
          <w:lang w:val="en-US"/>
        </w:rPr>
      </w:pPr>
      <w:r w:rsidRPr="00B076E0">
        <w:rPr>
          <w:rFonts w:ascii="DejaVu Sans Mono" w:hAnsi="DejaVu Sans Mono" w:cs="DejaVu Sans Mono"/>
          <w:b/>
          <w:lang w:val="en-US"/>
        </w:rPr>
        <w:t>RCL_get_data_CLUSTA_VTL</w:t>
      </w:r>
      <w:r w:rsidR="001D08CC" w:rsidRPr="00B076E0">
        <w:rPr>
          <w:rFonts w:ascii="DejaVu Sans Mono" w:hAnsi="DejaVu Sans Mono" w:cs="DejaVu Sans Mono"/>
          <w:b/>
          <w:lang w:val="en-US"/>
        </w:rPr>
        <w:t>2</w:t>
      </w:r>
      <w:r w:rsidRPr="00B076E0">
        <w:rPr>
          <w:rFonts w:ascii="DejaVu Sans Mono" w:hAnsi="DejaVu Sans Mono" w:cs="DejaVu Sans Mono"/>
          <w:lang w:val="en-US"/>
        </w:rPr>
        <w:t xml:space="preserve">  4  2001 09 23 NBR ISR2 </w:t>
      </w:r>
      <w:r w:rsidRPr="00B076E0">
        <w:rPr>
          <w:lang w:val="en-US"/>
        </w:rPr>
        <w:tab/>
      </w:r>
    </w:p>
    <w:p w:rsidR="003A371B" w:rsidRPr="00B076E0" w:rsidRDefault="003A371B" w:rsidP="003A371B">
      <w:pPr>
        <w:pStyle w:val="RCLdesc"/>
        <w:rPr>
          <w:rFonts w:ascii="DejaVu Sans Mono" w:hAnsi="DejaVu Sans Mono" w:cs="DejaVu Sans Mono"/>
          <w:lang w:val="en-US"/>
        </w:rPr>
      </w:pPr>
      <w:r w:rsidRPr="00B076E0">
        <w:rPr>
          <w:rFonts w:ascii="DejaVu Sans Mono" w:hAnsi="DejaVu Sans Mono" w:cs="DejaVu Sans Mono"/>
          <w:lang w:val="en-US"/>
        </w:rPr>
        <w:t>file1=CLU4_STASC_VTL1_</w:t>
      </w:r>
      <w:r w:rsidR="001D08CC" w:rsidRPr="00B076E0">
        <w:rPr>
          <w:rFonts w:ascii="DejaVu Sans Mono" w:hAnsi="DejaVu Sans Mono" w:cs="DejaVu Sans Mono"/>
          <w:lang w:val="en-US"/>
        </w:rPr>
        <w:t>ISR2_</w:t>
      </w:r>
      <w:r w:rsidRPr="00B076E0">
        <w:rPr>
          <w:rFonts w:ascii="DejaVu Sans Mono" w:hAnsi="DejaVu Sans Mono" w:cs="DejaVu Sans Mono"/>
          <w:lang w:val="en-US"/>
        </w:rPr>
        <w:t>NBR_20010923.rff</w:t>
      </w:r>
    </w:p>
    <w:p w:rsidR="003A371B" w:rsidRPr="00B076E0" w:rsidRDefault="003A371B" w:rsidP="003A371B">
      <w:pPr>
        <w:pStyle w:val="RCLdesc"/>
        <w:rPr>
          <w:rFonts w:ascii="DejaVu Sans Mono" w:hAnsi="DejaVu Sans Mono" w:cs="DejaVu Sans Mono"/>
          <w:lang w:val="en-US"/>
        </w:rPr>
      </w:pPr>
      <w:r w:rsidRPr="00B076E0">
        <w:rPr>
          <w:rFonts w:ascii="DejaVu Sans Mono" w:hAnsi="DejaVu Sans Mono" w:cs="DejaVu Sans Mono"/>
          <w:lang w:val="en-US"/>
        </w:rPr>
        <w:t>file2=CLU4_STASC_VTL1_</w:t>
      </w:r>
      <w:r w:rsidR="001D08CC" w:rsidRPr="00B076E0">
        <w:rPr>
          <w:rFonts w:ascii="DejaVu Sans Mono" w:hAnsi="DejaVu Sans Mono" w:cs="DejaVu Sans Mono"/>
          <w:lang w:val="en-US"/>
        </w:rPr>
        <w:t>ISR2_</w:t>
      </w:r>
      <w:r w:rsidRPr="00B076E0">
        <w:rPr>
          <w:rFonts w:ascii="DejaVu Sans Mono" w:hAnsi="DejaVu Sans Mono" w:cs="DejaVu Sans Mono"/>
          <w:lang w:val="en-US"/>
        </w:rPr>
        <w:t>NBR_20010923_red.rff</w:t>
      </w:r>
    </w:p>
    <w:p w:rsidR="003A371B" w:rsidRDefault="003A371B" w:rsidP="00943A6F">
      <w:pPr>
        <w:pStyle w:val="RCLdesc"/>
        <w:ind w:right="-709"/>
        <w:jc w:val="left"/>
        <w:rPr>
          <w:rFonts w:ascii="Liberation Sans Narrow" w:hAnsi="Liberation Sans Narrow" w:cs="DejaVu Sans Mono"/>
        </w:rPr>
      </w:pPr>
      <w:r w:rsidRPr="000B729C">
        <w:rPr>
          <w:rFonts w:ascii="DejaVu Sans Mono" w:hAnsi="DejaVu Sans Mono" w:cs="DejaVu Sans Mono"/>
          <w:b/>
        </w:rPr>
        <w:t xml:space="preserve">RCL_reduce_time_rff </w:t>
      </w:r>
      <w:r>
        <w:rPr>
          <w:rFonts w:ascii="DejaVu Sans Mono" w:hAnsi="DejaVu Sans Mono" w:cs="DejaVu Sans Mono"/>
        </w:rPr>
        <w:t xml:space="preserve">$file1 </w:t>
      </w:r>
      <w:r w:rsidRPr="00031DC5">
        <w:rPr>
          <w:rFonts w:ascii="DejaVu Sans Mono" w:hAnsi="DejaVu Sans Mono" w:cs="DejaVu Sans Mono"/>
        </w:rPr>
        <w:t>$file2</w:t>
      </w:r>
      <w:r>
        <w:rPr>
          <w:rFonts w:ascii="Liberation Sans Narrow" w:hAnsi="Liberation Sans Narrow" w:cs="DejaVu Sans Mono"/>
        </w:rPr>
        <w:t xml:space="preserve">  2001-09-23T09:28:00.000Z 2001-09-23T09:32</w:t>
      </w:r>
      <w:r w:rsidRPr="000B729C">
        <w:rPr>
          <w:rFonts w:ascii="Liberation Sans Narrow" w:hAnsi="Liberation Sans Narrow" w:cs="DejaVu Sans Mono"/>
        </w:rPr>
        <w:t>:00.000Z</w:t>
      </w:r>
    </w:p>
    <w:p w:rsidR="003A371B" w:rsidRPr="007F37C9" w:rsidRDefault="003A371B" w:rsidP="00943A6F">
      <w:pPr>
        <w:pStyle w:val="RCLdesc"/>
        <w:ind w:right="-709"/>
        <w:jc w:val="left"/>
        <w:rPr>
          <w:rFonts w:ascii="Liberation Sans Narrow" w:hAnsi="Liberation Sans Narrow" w:cs="DejaVu Sans Mono"/>
        </w:rPr>
      </w:pPr>
      <w:r>
        <w:rPr>
          <w:rFonts w:ascii="DejaVu Sans Mono" w:hAnsi="DejaVu Sans Mono" w:cs="DejaVu Sans Mono"/>
          <w:b/>
        </w:rPr>
        <w:t xml:space="preserve">RCL_visu_vectime </w:t>
      </w:r>
      <w:r w:rsidRPr="007F37C9">
        <w:rPr>
          <w:rFonts w:ascii="DejaVu Sans Mono" w:hAnsi="DejaVu Sans Mono" w:cs="DejaVu Sans Mono"/>
        </w:rPr>
        <w:t>$file2</w:t>
      </w:r>
    </w:p>
    <w:p w:rsidR="003A371B" w:rsidRDefault="003A371B" w:rsidP="00943A6F">
      <w:r>
        <w:t>Ou utiliser le script suivant</w:t>
      </w:r>
    </w:p>
    <w:p w:rsidR="003A371B" w:rsidRPr="007F37C9" w:rsidRDefault="00F1507D" w:rsidP="003A371B">
      <w:pPr>
        <w:jc w:val="left"/>
        <w:rPr>
          <w:rFonts w:ascii="Liberation Sans Narrow" w:hAnsi="Liberation Sans Narrow" w:cs="DejaVu Sans Mono"/>
          <w:sz w:val="18"/>
        </w:rPr>
      </w:pPr>
      <w:r>
        <w:rPr>
          <w:rFonts w:ascii="DejaVu Sans Mono" w:hAnsi="DejaVu Sans Mono" w:cs="DejaVu Sans Mono"/>
          <w:b/>
          <w:sz w:val="18"/>
        </w:rPr>
        <w:tab/>
      </w:r>
      <w:r w:rsidR="003A371B" w:rsidRPr="007F37C9">
        <w:rPr>
          <w:rFonts w:ascii="DejaVu Sans Mono" w:hAnsi="DejaVu Sans Mono" w:cs="DejaVu Sans Mono"/>
          <w:b/>
          <w:sz w:val="18"/>
        </w:rPr>
        <w:t>PR_visu_waveform_VTL2</w:t>
      </w:r>
      <w:r w:rsidR="003A371B" w:rsidRPr="007F37C9">
        <w:rPr>
          <w:rFonts w:ascii="DejaVu Sans Mono" w:hAnsi="DejaVu Sans Mono" w:cs="DejaVu Sans Mono"/>
          <w:sz w:val="18"/>
        </w:rPr>
        <w:t xml:space="preserve"> </w:t>
      </w:r>
      <w:r w:rsidR="003A371B" w:rsidRPr="0062159E">
        <w:rPr>
          <w:rFonts w:ascii="DejaVu Sans Mono" w:hAnsi="DejaVu Sans Mono" w:cs="DejaVu Sans Mono"/>
          <w:noProof/>
          <w:color w:val="auto"/>
          <w:sz w:val="16"/>
          <w:szCs w:val="16"/>
        </w:rPr>
        <w:t xml:space="preserve">4  NBR ISR2 </w:t>
      </w:r>
      <w:r w:rsidR="001D08CC">
        <w:rPr>
          <w:rFonts w:ascii="DejaVu Sans Mono" w:hAnsi="DejaVu Sans Mono" w:cs="DejaVu Sans Mono"/>
          <w:noProof/>
          <w:color w:val="auto"/>
          <w:sz w:val="16"/>
          <w:szCs w:val="16"/>
        </w:rPr>
        <w:t xml:space="preserve"> </w:t>
      </w:r>
      <w:r w:rsidR="003A371B" w:rsidRPr="0062159E">
        <w:rPr>
          <w:rFonts w:ascii="DejaVu Sans Mono" w:hAnsi="DejaVu Sans Mono" w:cs="DejaVu Sans Mono"/>
          <w:noProof/>
          <w:color w:val="auto"/>
          <w:sz w:val="16"/>
          <w:szCs w:val="16"/>
        </w:rPr>
        <w:t xml:space="preserve">20010923_092800 </w:t>
      </w:r>
      <w:r w:rsidR="001D08CC">
        <w:rPr>
          <w:rFonts w:ascii="DejaVu Sans Mono" w:hAnsi="DejaVu Sans Mono" w:cs="DejaVu Sans Mono"/>
          <w:noProof/>
          <w:color w:val="auto"/>
          <w:sz w:val="16"/>
          <w:szCs w:val="16"/>
        </w:rPr>
        <w:t xml:space="preserve"> </w:t>
      </w:r>
      <w:r w:rsidR="003A371B" w:rsidRPr="0062159E">
        <w:rPr>
          <w:rFonts w:ascii="DejaVu Sans Mono" w:hAnsi="DejaVu Sans Mono" w:cs="DejaVu Sans Mono"/>
          <w:noProof/>
          <w:color w:val="auto"/>
          <w:sz w:val="16"/>
          <w:szCs w:val="16"/>
        </w:rPr>
        <w:t>20010923_093200</w:t>
      </w:r>
    </w:p>
    <w:p w:rsidR="001D08CC" w:rsidRDefault="003A371B" w:rsidP="003A371B">
      <w:r>
        <w:t xml:space="preserve">Le contenu de ce script est donné </w:t>
      </w:r>
      <w:r w:rsidR="00987845">
        <w:t xml:space="preserve">dans la </w:t>
      </w:r>
      <w:r w:rsidR="0088630C">
        <w:fldChar w:fldCharType="begin"/>
      </w:r>
      <w:r w:rsidR="00987845">
        <w:instrText xml:space="preserve"> REF _Ref413946811 \h </w:instrText>
      </w:r>
      <w:r w:rsidR="0088630C">
        <w:fldChar w:fldCharType="separate"/>
      </w:r>
      <w:r w:rsidR="003E62A6">
        <w:t xml:space="preserve">Table </w:t>
      </w:r>
      <w:r w:rsidR="003E62A6">
        <w:rPr>
          <w:noProof/>
        </w:rPr>
        <w:t>32</w:t>
      </w:r>
      <w:r w:rsidR="0088630C">
        <w:fldChar w:fldCharType="end"/>
      </w:r>
      <w:r w:rsidR="00987845">
        <w:t xml:space="preserve"> </w:t>
      </w:r>
      <w:r w:rsidR="003D232E">
        <w:t>ci-dessous</w:t>
      </w:r>
      <w:r>
        <w:t> </w:t>
      </w:r>
      <w:r w:rsidR="001D08CC">
        <w:t>et le</w:t>
      </w:r>
      <w:r>
        <w:t xml:space="preserve"> résultat de cette commande est </w:t>
      </w:r>
      <w:r w:rsidR="003D232E">
        <w:t>affiché</w:t>
      </w:r>
      <w:r>
        <w:t xml:space="preserve"> dans l’</w:t>
      </w:r>
      <w:r w:rsidR="00F1507D">
        <w:t xml:space="preserve">annexe </w:t>
      </w:r>
      <w:r w:rsidR="0088630C">
        <w:fldChar w:fldCharType="begin"/>
      </w:r>
      <w:r w:rsidR="006A3D2B">
        <w:instrText xml:space="preserve"> REF _Ref414546151 \w \h </w:instrText>
      </w:r>
      <w:r w:rsidR="0088630C">
        <w:fldChar w:fldCharType="separate"/>
      </w:r>
      <w:r w:rsidR="003E62A6">
        <w:t>9.10.6</w:t>
      </w:r>
      <w:r w:rsidR="0088630C">
        <w:fldChar w:fldCharType="end"/>
      </w:r>
      <w:r w:rsidR="006A3D2B">
        <w:t>.</w:t>
      </w:r>
    </w:p>
    <w:p w:rsidR="00F1507D" w:rsidRDefault="00F1507D" w:rsidP="003A371B"/>
    <w:p w:rsidR="001D08CC" w:rsidRPr="00B076E0" w:rsidRDefault="001D08CC" w:rsidP="00943A6F">
      <w:pPr>
        <w:pStyle w:val="cadrejaune"/>
        <w:ind w:left="851" w:right="707"/>
        <w:rPr>
          <w:rFonts w:cs="DejaVu Sans Mono"/>
          <w:sz w:val="14"/>
          <w:szCs w:val="16"/>
          <w:lang w:val="en-US"/>
        </w:rPr>
      </w:pPr>
      <w:r w:rsidRPr="00B076E0">
        <w:rPr>
          <w:rFonts w:cs="DejaVu Sans Mono"/>
          <w:sz w:val="14"/>
          <w:szCs w:val="16"/>
          <w:lang w:val="en-US"/>
        </w:rPr>
        <w:t>#!/bin/sh</w:t>
      </w:r>
    </w:p>
    <w:p w:rsidR="001D08CC" w:rsidRPr="00B076E0" w:rsidRDefault="001D08CC" w:rsidP="00943A6F">
      <w:pPr>
        <w:pStyle w:val="cadrejaune"/>
        <w:ind w:left="851" w:right="707"/>
        <w:rPr>
          <w:rFonts w:cs="DejaVu Sans Mono"/>
          <w:sz w:val="14"/>
          <w:szCs w:val="16"/>
          <w:lang w:val="en-US"/>
        </w:rPr>
      </w:pPr>
    </w:p>
    <w:p w:rsidR="001D08CC" w:rsidRPr="00B076E0" w:rsidRDefault="001D08CC" w:rsidP="00943A6F">
      <w:pPr>
        <w:pStyle w:val="cadrejaune"/>
        <w:ind w:left="851" w:right="707"/>
        <w:rPr>
          <w:rFonts w:cs="DejaVu Sans Mono"/>
          <w:color w:val="FF0000"/>
          <w:sz w:val="14"/>
          <w:szCs w:val="16"/>
          <w:lang w:val="en-US"/>
        </w:rPr>
      </w:pPr>
      <w:r w:rsidRPr="00B076E0">
        <w:rPr>
          <w:rFonts w:cs="DejaVu Sans Mono"/>
          <w:color w:val="FF0000"/>
          <w:sz w:val="14"/>
          <w:szCs w:val="16"/>
          <w:lang w:val="en-US"/>
        </w:rPr>
        <w:t># Script:  PR_visu_staff_VTL2</w:t>
      </w:r>
    </w:p>
    <w:p w:rsidR="001D08CC" w:rsidRPr="00B076E0" w:rsidRDefault="001D08CC" w:rsidP="00943A6F">
      <w:pPr>
        <w:pStyle w:val="cadrejaune"/>
        <w:ind w:left="851" w:right="707"/>
        <w:rPr>
          <w:rFonts w:cs="DejaVu Sans Mono"/>
          <w:color w:val="FF0000"/>
          <w:sz w:val="14"/>
          <w:szCs w:val="16"/>
          <w:lang w:val="en-US"/>
        </w:rPr>
      </w:pPr>
      <w:r w:rsidRPr="00B076E0">
        <w:rPr>
          <w:rFonts w:cs="DejaVu Sans Mono"/>
          <w:color w:val="FF0000"/>
          <w:sz w:val="14"/>
          <w:szCs w:val="16"/>
          <w:lang w:val="en-US"/>
        </w:rPr>
        <w:t xml:space="preserve"># Usage :  PR_visu_staff_VTL2 4  SatNum BitRate Coord datim1 datim2 </w:t>
      </w:r>
    </w:p>
    <w:p w:rsidR="001D08CC" w:rsidRPr="00B076E0" w:rsidRDefault="001D08CC" w:rsidP="00943A6F">
      <w:pPr>
        <w:pStyle w:val="cadrejaune"/>
        <w:ind w:left="851" w:right="707"/>
        <w:rPr>
          <w:rFonts w:cs="DejaVu Sans Mono"/>
          <w:sz w:val="14"/>
          <w:szCs w:val="16"/>
          <w:lang w:val="en-US"/>
        </w:rPr>
      </w:pPr>
      <w:r w:rsidRPr="00B076E0">
        <w:rPr>
          <w:rFonts w:cs="DejaVu Sans Mono"/>
          <w:color w:val="FF0000"/>
          <w:sz w:val="14"/>
          <w:szCs w:val="16"/>
          <w:lang w:val="en-US"/>
        </w:rPr>
        <w:t># Exemple: PR_visu_staff_VTL2 4  NBR ISR2 20010923_092000 20010923_101000</w:t>
      </w:r>
    </w:p>
    <w:p w:rsidR="001D08CC" w:rsidRPr="00B076E0" w:rsidRDefault="001D08CC" w:rsidP="00943A6F">
      <w:pPr>
        <w:pStyle w:val="cadrejaune"/>
        <w:ind w:left="851" w:right="707"/>
        <w:rPr>
          <w:rFonts w:cs="DejaVu Sans Mono"/>
          <w:sz w:val="14"/>
          <w:szCs w:val="16"/>
          <w:lang w:val="en-US"/>
        </w:rPr>
      </w:pPr>
    </w:p>
    <w:p w:rsidR="001D08CC" w:rsidRPr="00B076E0" w:rsidRDefault="001D08CC" w:rsidP="00943A6F">
      <w:pPr>
        <w:pStyle w:val="cadrejaune"/>
        <w:ind w:left="851" w:right="707"/>
        <w:rPr>
          <w:rFonts w:cs="DejaVu Sans Mono"/>
          <w:sz w:val="14"/>
          <w:szCs w:val="16"/>
          <w:lang w:val="en-US"/>
        </w:rPr>
      </w:pPr>
      <w:r w:rsidRPr="00B076E0">
        <w:rPr>
          <w:rFonts w:cs="DejaVu Sans Mono"/>
          <w:sz w:val="14"/>
          <w:szCs w:val="16"/>
          <w:lang w:val="en-US"/>
        </w:rPr>
        <w:t>SatNum=$1</w:t>
      </w:r>
    </w:p>
    <w:p w:rsidR="001D08CC" w:rsidRPr="00B076E0" w:rsidRDefault="001D08CC" w:rsidP="00943A6F">
      <w:pPr>
        <w:pStyle w:val="cadrejaune"/>
        <w:ind w:left="851" w:right="707"/>
        <w:rPr>
          <w:rFonts w:cs="DejaVu Sans Mono"/>
          <w:sz w:val="14"/>
          <w:szCs w:val="16"/>
          <w:lang w:val="en-US"/>
        </w:rPr>
      </w:pPr>
      <w:r w:rsidRPr="00B076E0">
        <w:rPr>
          <w:rFonts w:cs="DejaVu Sans Mono"/>
          <w:sz w:val="14"/>
          <w:szCs w:val="16"/>
          <w:lang w:val="en-US"/>
        </w:rPr>
        <w:t>BitRate=$2</w:t>
      </w:r>
    </w:p>
    <w:p w:rsidR="001D08CC" w:rsidRPr="00B076E0" w:rsidRDefault="001D08CC" w:rsidP="00943A6F">
      <w:pPr>
        <w:pStyle w:val="cadrejaune"/>
        <w:ind w:left="851" w:right="707"/>
        <w:rPr>
          <w:rFonts w:cs="DejaVu Sans Mono"/>
          <w:sz w:val="14"/>
          <w:szCs w:val="16"/>
          <w:lang w:val="en-US"/>
        </w:rPr>
      </w:pPr>
      <w:r w:rsidRPr="00B076E0">
        <w:rPr>
          <w:rFonts w:cs="DejaVu Sans Mono"/>
          <w:sz w:val="14"/>
          <w:szCs w:val="16"/>
          <w:lang w:val="en-US"/>
        </w:rPr>
        <w:t>Coord=$3</w:t>
      </w:r>
    </w:p>
    <w:p w:rsidR="001D08CC" w:rsidRPr="00B076E0" w:rsidRDefault="001D08CC" w:rsidP="00943A6F">
      <w:pPr>
        <w:pStyle w:val="cadrejaune"/>
        <w:ind w:left="851" w:right="707"/>
        <w:rPr>
          <w:rFonts w:cs="DejaVu Sans Mono"/>
          <w:sz w:val="14"/>
          <w:szCs w:val="16"/>
          <w:lang w:val="en-US"/>
        </w:rPr>
      </w:pPr>
      <w:r w:rsidRPr="00B076E0">
        <w:rPr>
          <w:rFonts w:cs="DejaVu Sans Mono"/>
          <w:sz w:val="14"/>
          <w:szCs w:val="16"/>
          <w:lang w:val="en-US"/>
        </w:rPr>
        <w:t>datim1=$4</w:t>
      </w:r>
    </w:p>
    <w:p w:rsidR="001D08CC" w:rsidRPr="00B076E0" w:rsidRDefault="001D08CC" w:rsidP="00943A6F">
      <w:pPr>
        <w:pStyle w:val="cadrejaune"/>
        <w:ind w:left="851" w:right="707"/>
        <w:rPr>
          <w:rFonts w:cs="DejaVu Sans Mono"/>
          <w:sz w:val="14"/>
          <w:szCs w:val="16"/>
          <w:lang w:val="en-US"/>
        </w:rPr>
      </w:pPr>
      <w:r w:rsidRPr="00B076E0">
        <w:rPr>
          <w:rFonts w:cs="DejaVu Sans Mono"/>
          <w:sz w:val="14"/>
          <w:szCs w:val="16"/>
          <w:lang w:val="en-US"/>
        </w:rPr>
        <w:t>datim2=$5</w:t>
      </w:r>
    </w:p>
    <w:p w:rsidR="001D08CC" w:rsidRPr="00B076E0" w:rsidRDefault="001D08CC" w:rsidP="00943A6F">
      <w:pPr>
        <w:pStyle w:val="cadrejaune"/>
        <w:ind w:left="851" w:right="707"/>
        <w:rPr>
          <w:rFonts w:cs="DejaVu Sans Mono"/>
          <w:sz w:val="14"/>
          <w:szCs w:val="16"/>
          <w:lang w:val="en-US"/>
        </w:rPr>
      </w:pPr>
    </w:p>
    <w:p w:rsidR="001D08CC" w:rsidRPr="00B076E0" w:rsidRDefault="001D08CC" w:rsidP="00943A6F">
      <w:pPr>
        <w:pStyle w:val="cadrejaune"/>
        <w:ind w:left="851" w:right="707"/>
        <w:rPr>
          <w:rFonts w:cs="DejaVu Sans Mono"/>
          <w:color w:val="FF0000"/>
          <w:sz w:val="14"/>
          <w:szCs w:val="16"/>
          <w:lang w:val="en-US"/>
        </w:rPr>
      </w:pPr>
      <w:r w:rsidRPr="00B076E0">
        <w:rPr>
          <w:rFonts w:cs="DejaVu Sans Mono"/>
          <w:color w:val="FF0000"/>
          <w:sz w:val="14"/>
          <w:szCs w:val="16"/>
          <w:lang w:val="en-US"/>
        </w:rPr>
        <w:t># if need, change default path for STAFF data base</w:t>
      </w:r>
    </w:p>
    <w:p w:rsidR="001D08CC" w:rsidRPr="00B076E0" w:rsidRDefault="001D08CC" w:rsidP="00943A6F">
      <w:pPr>
        <w:pStyle w:val="cadrejaune"/>
        <w:ind w:left="851" w:right="707"/>
        <w:rPr>
          <w:rFonts w:cs="DejaVu Sans Mono"/>
          <w:sz w:val="14"/>
          <w:szCs w:val="16"/>
          <w:lang w:val="en-US"/>
        </w:rPr>
      </w:pPr>
      <w:r w:rsidRPr="00B076E0">
        <w:rPr>
          <w:rFonts w:cs="DejaVu Sans Mono"/>
          <w:sz w:val="14"/>
          <w:szCs w:val="16"/>
          <w:lang w:val="en-US"/>
        </w:rPr>
        <w:t>#RCS_DATA=/NFS/tamaya/data2/staff-op/STAFF-SC</w:t>
      </w:r>
    </w:p>
    <w:p w:rsidR="001D08CC" w:rsidRPr="00B076E0" w:rsidRDefault="001D08CC" w:rsidP="00943A6F">
      <w:pPr>
        <w:pStyle w:val="cadrejaune"/>
        <w:ind w:left="851" w:right="707"/>
        <w:rPr>
          <w:rFonts w:cs="DejaVu Sans Mono"/>
          <w:sz w:val="14"/>
          <w:szCs w:val="16"/>
          <w:lang w:val="en-US"/>
        </w:rPr>
      </w:pPr>
    </w:p>
    <w:p w:rsidR="001D08CC" w:rsidRPr="00B076E0" w:rsidRDefault="001D08CC" w:rsidP="00943A6F">
      <w:pPr>
        <w:pStyle w:val="cadrejaune"/>
        <w:ind w:left="851" w:right="707"/>
        <w:rPr>
          <w:rFonts w:cs="DejaVu Sans Mono"/>
          <w:sz w:val="14"/>
          <w:szCs w:val="16"/>
          <w:lang w:val="en-US"/>
        </w:rPr>
      </w:pPr>
      <w:r w:rsidRPr="00B076E0">
        <w:rPr>
          <w:rFonts w:cs="DejaVu Sans Mono"/>
          <w:sz w:val="14"/>
          <w:szCs w:val="16"/>
          <w:lang w:val="en-US"/>
        </w:rPr>
        <w:t>echo</w:t>
      </w:r>
    </w:p>
    <w:p w:rsidR="001D08CC" w:rsidRPr="00B076E0" w:rsidRDefault="001D08CC" w:rsidP="00943A6F">
      <w:pPr>
        <w:pStyle w:val="cadrejaune"/>
        <w:ind w:left="851" w:right="707"/>
        <w:rPr>
          <w:rFonts w:cs="DejaVu Sans Mono"/>
          <w:sz w:val="14"/>
          <w:szCs w:val="16"/>
          <w:lang w:val="en-US"/>
        </w:rPr>
      </w:pPr>
      <w:r w:rsidRPr="00B076E0">
        <w:rPr>
          <w:rFonts w:cs="DejaVu Sans Mono"/>
          <w:sz w:val="14"/>
          <w:szCs w:val="16"/>
          <w:lang w:val="en-US"/>
        </w:rPr>
        <w:t>echo "------------------------------------"</w:t>
      </w:r>
    </w:p>
    <w:p w:rsidR="001D08CC" w:rsidRPr="00B076E0" w:rsidRDefault="001D08CC" w:rsidP="00943A6F">
      <w:pPr>
        <w:pStyle w:val="cadrejaune"/>
        <w:ind w:left="851" w:right="707"/>
        <w:rPr>
          <w:rFonts w:cs="DejaVu Sans Mono"/>
          <w:sz w:val="14"/>
          <w:szCs w:val="16"/>
          <w:lang w:val="en-US"/>
        </w:rPr>
      </w:pPr>
      <w:r w:rsidRPr="00B076E0">
        <w:rPr>
          <w:rFonts w:cs="DejaVu Sans Mono"/>
          <w:sz w:val="14"/>
          <w:szCs w:val="16"/>
          <w:lang w:val="en-US"/>
        </w:rPr>
        <w:t>echo "Asked parameters:"</w:t>
      </w:r>
    </w:p>
    <w:p w:rsidR="001D08CC" w:rsidRPr="00B076E0" w:rsidRDefault="001D08CC" w:rsidP="00943A6F">
      <w:pPr>
        <w:pStyle w:val="cadrejaune"/>
        <w:ind w:left="851" w:right="707"/>
        <w:rPr>
          <w:rFonts w:cs="DejaVu Sans Mono"/>
          <w:sz w:val="14"/>
          <w:szCs w:val="16"/>
          <w:lang w:val="en-US"/>
        </w:rPr>
      </w:pPr>
      <w:r w:rsidRPr="00B076E0">
        <w:rPr>
          <w:rFonts w:cs="DejaVu Sans Mono"/>
          <w:sz w:val="14"/>
          <w:szCs w:val="16"/>
          <w:lang w:val="en-US"/>
        </w:rPr>
        <w:t>echo</w:t>
      </w:r>
    </w:p>
    <w:p w:rsidR="001D08CC" w:rsidRPr="00B076E0" w:rsidRDefault="001D08CC" w:rsidP="00943A6F">
      <w:pPr>
        <w:pStyle w:val="cadrejaune"/>
        <w:ind w:left="851" w:right="707"/>
        <w:rPr>
          <w:rFonts w:cs="DejaVu Sans Mono"/>
          <w:sz w:val="14"/>
          <w:szCs w:val="16"/>
          <w:lang w:val="en-US"/>
        </w:rPr>
      </w:pPr>
      <w:r w:rsidRPr="00B076E0">
        <w:rPr>
          <w:rFonts w:cs="DejaVu Sans Mono"/>
          <w:sz w:val="14"/>
          <w:szCs w:val="16"/>
          <w:lang w:val="en-US"/>
        </w:rPr>
        <w:t>echo "SatNum, BitRate, Coord= $SatNum $BitRate $Coord"</w:t>
      </w:r>
    </w:p>
    <w:p w:rsidR="001D08CC" w:rsidRPr="00B076E0" w:rsidRDefault="001D08CC" w:rsidP="00943A6F">
      <w:pPr>
        <w:pStyle w:val="cadrejaune"/>
        <w:ind w:left="851" w:right="707"/>
        <w:rPr>
          <w:rFonts w:cs="DejaVu Sans Mono"/>
          <w:sz w:val="14"/>
          <w:szCs w:val="16"/>
          <w:lang w:val="en-US"/>
        </w:rPr>
      </w:pPr>
    </w:p>
    <w:p w:rsidR="001D08CC" w:rsidRPr="00B076E0" w:rsidRDefault="001D08CC" w:rsidP="00943A6F">
      <w:pPr>
        <w:pStyle w:val="cadrejaune"/>
        <w:ind w:left="851" w:right="707"/>
        <w:rPr>
          <w:rFonts w:cs="DejaVu Sans Mono"/>
          <w:color w:val="FF0000"/>
          <w:sz w:val="14"/>
          <w:szCs w:val="16"/>
          <w:lang w:val="en-US"/>
        </w:rPr>
      </w:pPr>
      <w:r w:rsidRPr="00B076E0">
        <w:rPr>
          <w:rFonts w:cs="DejaVu Sans Mono"/>
          <w:color w:val="FF0000"/>
          <w:sz w:val="14"/>
          <w:szCs w:val="16"/>
          <w:lang w:val="en-US"/>
        </w:rPr>
        <w:t># extract year month day</w:t>
      </w:r>
    </w:p>
    <w:p w:rsidR="001D08CC" w:rsidRPr="00B076E0" w:rsidRDefault="001D08CC" w:rsidP="00943A6F">
      <w:pPr>
        <w:pStyle w:val="cadrejaune"/>
        <w:ind w:left="851" w:right="707"/>
        <w:rPr>
          <w:rFonts w:cs="DejaVu Sans Mono"/>
          <w:sz w:val="14"/>
          <w:szCs w:val="16"/>
          <w:lang w:val="en-US"/>
        </w:rPr>
      </w:pPr>
      <w:r w:rsidRPr="00B076E0">
        <w:rPr>
          <w:rFonts w:cs="DejaVu Sans Mono"/>
          <w:sz w:val="14"/>
          <w:szCs w:val="16"/>
          <w:lang w:val="en-US"/>
        </w:rPr>
        <w:t>set `RCL_decode_datim $datim1`</w:t>
      </w:r>
    </w:p>
    <w:p w:rsidR="001D08CC" w:rsidRPr="00B076E0" w:rsidRDefault="001D08CC" w:rsidP="00943A6F">
      <w:pPr>
        <w:pStyle w:val="cadrejaune"/>
        <w:ind w:left="851" w:right="707"/>
        <w:rPr>
          <w:rFonts w:cs="DejaVu Sans Mono"/>
          <w:sz w:val="14"/>
          <w:szCs w:val="16"/>
          <w:lang w:val="en-US"/>
        </w:rPr>
      </w:pPr>
      <w:r w:rsidRPr="00B076E0">
        <w:rPr>
          <w:rFonts w:cs="DejaVu Sans Mono"/>
          <w:sz w:val="14"/>
          <w:szCs w:val="16"/>
          <w:lang w:val="en-US"/>
        </w:rPr>
        <w:t>year=$1</w:t>
      </w:r>
    </w:p>
    <w:p w:rsidR="001D08CC" w:rsidRPr="00B076E0" w:rsidRDefault="001D08CC" w:rsidP="00943A6F">
      <w:pPr>
        <w:pStyle w:val="cadrejaune"/>
        <w:ind w:left="851" w:right="707"/>
        <w:rPr>
          <w:rFonts w:cs="DejaVu Sans Mono"/>
          <w:sz w:val="14"/>
          <w:szCs w:val="16"/>
          <w:lang w:val="en-US"/>
        </w:rPr>
      </w:pPr>
      <w:r w:rsidRPr="00B076E0">
        <w:rPr>
          <w:rFonts w:cs="DejaVu Sans Mono"/>
          <w:sz w:val="14"/>
          <w:szCs w:val="16"/>
          <w:lang w:val="en-US"/>
        </w:rPr>
        <w:t>month=$2</w:t>
      </w:r>
    </w:p>
    <w:p w:rsidR="001D08CC" w:rsidRPr="00B076E0" w:rsidRDefault="001D08CC" w:rsidP="00943A6F">
      <w:pPr>
        <w:pStyle w:val="cadrejaune"/>
        <w:ind w:left="851" w:right="707"/>
        <w:rPr>
          <w:rFonts w:cs="DejaVu Sans Mono"/>
          <w:sz w:val="14"/>
          <w:szCs w:val="16"/>
          <w:lang w:val="en-US"/>
        </w:rPr>
      </w:pPr>
      <w:r w:rsidRPr="00B076E0">
        <w:rPr>
          <w:rFonts w:cs="DejaVu Sans Mono"/>
          <w:sz w:val="14"/>
          <w:szCs w:val="16"/>
          <w:lang w:val="en-US"/>
        </w:rPr>
        <w:t>day=$3</w:t>
      </w:r>
    </w:p>
    <w:p w:rsidR="001D08CC" w:rsidRPr="00B076E0" w:rsidRDefault="001D08CC" w:rsidP="00943A6F">
      <w:pPr>
        <w:pStyle w:val="cadrejaune"/>
        <w:ind w:left="851" w:right="707"/>
        <w:rPr>
          <w:rFonts w:cs="DejaVu Sans Mono"/>
          <w:sz w:val="14"/>
          <w:szCs w:val="16"/>
          <w:lang w:val="en-US"/>
        </w:rPr>
      </w:pPr>
      <w:r w:rsidRPr="00B076E0">
        <w:rPr>
          <w:rFonts w:cs="DejaVu Sans Mono"/>
          <w:sz w:val="14"/>
          <w:szCs w:val="16"/>
          <w:lang w:val="en-US"/>
        </w:rPr>
        <w:t>date_file=$1$2$3</w:t>
      </w:r>
    </w:p>
    <w:p w:rsidR="001D08CC" w:rsidRPr="00B076E0" w:rsidRDefault="001D08CC" w:rsidP="00943A6F">
      <w:pPr>
        <w:pStyle w:val="cadrejaune"/>
        <w:ind w:left="851" w:right="707"/>
        <w:rPr>
          <w:rFonts w:cs="DejaVu Sans Mono"/>
          <w:sz w:val="14"/>
          <w:szCs w:val="16"/>
          <w:lang w:val="en-US"/>
        </w:rPr>
      </w:pPr>
    </w:p>
    <w:p w:rsidR="001D08CC" w:rsidRPr="001D08CC" w:rsidRDefault="001D08CC" w:rsidP="00943A6F">
      <w:pPr>
        <w:pStyle w:val="cadrejaune"/>
        <w:ind w:left="851" w:right="707"/>
        <w:rPr>
          <w:rFonts w:cs="DejaVu Sans Mono"/>
          <w:color w:val="FF0000"/>
          <w:sz w:val="14"/>
          <w:szCs w:val="16"/>
        </w:rPr>
      </w:pPr>
      <w:r w:rsidRPr="001D08CC">
        <w:rPr>
          <w:rFonts w:cs="DejaVu Sans Mono"/>
          <w:color w:val="FF0000"/>
          <w:sz w:val="14"/>
          <w:szCs w:val="16"/>
        </w:rPr>
        <w:t># compute ISO dates</w:t>
      </w:r>
    </w:p>
    <w:p w:rsidR="001D08CC" w:rsidRPr="001D08CC" w:rsidRDefault="001D08CC" w:rsidP="00943A6F">
      <w:pPr>
        <w:pStyle w:val="cadrejaune"/>
        <w:ind w:left="851" w:right="707"/>
        <w:rPr>
          <w:rFonts w:cs="DejaVu Sans Mono"/>
          <w:sz w:val="14"/>
          <w:szCs w:val="16"/>
        </w:rPr>
      </w:pPr>
      <w:r w:rsidRPr="001D08CC">
        <w:rPr>
          <w:rFonts w:cs="DejaVu Sans Mono"/>
          <w:sz w:val="14"/>
          <w:szCs w:val="16"/>
        </w:rPr>
        <w:t>date_iso1=`RCL_encode_datiso $1 $2 $3 $4 $5 $6 `</w:t>
      </w:r>
    </w:p>
    <w:p w:rsidR="001D08CC" w:rsidRPr="001D08CC" w:rsidRDefault="001D08CC" w:rsidP="00943A6F">
      <w:pPr>
        <w:pStyle w:val="cadrejaune"/>
        <w:ind w:left="851" w:right="707"/>
        <w:rPr>
          <w:rFonts w:cs="DejaVu Sans Mono"/>
          <w:sz w:val="14"/>
          <w:szCs w:val="16"/>
        </w:rPr>
      </w:pPr>
    </w:p>
    <w:p w:rsidR="001D08CC" w:rsidRPr="00B076E0" w:rsidRDefault="001D08CC" w:rsidP="00943A6F">
      <w:pPr>
        <w:pStyle w:val="cadrejaune"/>
        <w:ind w:left="851" w:right="707"/>
        <w:rPr>
          <w:rFonts w:cs="DejaVu Sans Mono"/>
          <w:sz w:val="14"/>
          <w:szCs w:val="16"/>
          <w:lang w:val="en-US"/>
        </w:rPr>
      </w:pPr>
      <w:r w:rsidRPr="00B076E0">
        <w:rPr>
          <w:rFonts w:cs="DejaVu Sans Mono"/>
          <w:sz w:val="14"/>
          <w:szCs w:val="16"/>
          <w:lang w:val="en-US"/>
        </w:rPr>
        <w:t>set `RCL_decode_datim $datim2`</w:t>
      </w:r>
    </w:p>
    <w:p w:rsidR="001D08CC" w:rsidRPr="001D08CC" w:rsidRDefault="001D08CC" w:rsidP="00943A6F">
      <w:pPr>
        <w:pStyle w:val="cadrejaune"/>
        <w:ind w:left="851" w:right="707"/>
        <w:rPr>
          <w:rFonts w:cs="DejaVu Sans Mono"/>
          <w:sz w:val="14"/>
          <w:szCs w:val="16"/>
        </w:rPr>
      </w:pPr>
      <w:r w:rsidRPr="001D08CC">
        <w:rPr>
          <w:rFonts w:cs="DejaVu Sans Mono"/>
          <w:sz w:val="14"/>
          <w:szCs w:val="16"/>
        </w:rPr>
        <w:t>date_iso2=`RCL_encode_datiso $1 $2 $3 $4 $5 $6 `</w:t>
      </w:r>
    </w:p>
    <w:p w:rsidR="001D08CC" w:rsidRPr="001D08CC" w:rsidRDefault="001D08CC" w:rsidP="00943A6F">
      <w:pPr>
        <w:pStyle w:val="cadrejaune"/>
        <w:ind w:left="851" w:right="707"/>
        <w:rPr>
          <w:rFonts w:cs="DejaVu Sans Mono"/>
          <w:sz w:val="14"/>
          <w:szCs w:val="16"/>
        </w:rPr>
      </w:pPr>
    </w:p>
    <w:p w:rsidR="001D08CC" w:rsidRPr="00B076E0" w:rsidRDefault="001D08CC" w:rsidP="00943A6F">
      <w:pPr>
        <w:pStyle w:val="cadrejaune"/>
        <w:ind w:left="851" w:right="707"/>
        <w:rPr>
          <w:rFonts w:cs="DejaVu Sans Mono"/>
          <w:sz w:val="14"/>
          <w:szCs w:val="16"/>
          <w:lang w:val="en-US"/>
        </w:rPr>
      </w:pPr>
      <w:r w:rsidRPr="00B076E0">
        <w:rPr>
          <w:rFonts w:cs="DejaVu Sans Mono"/>
          <w:sz w:val="14"/>
          <w:szCs w:val="16"/>
          <w:lang w:val="en-US"/>
        </w:rPr>
        <w:t>echo</w:t>
      </w:r>
    </w:p>
    <w:p w:rsidR="001D08CC" w:rsidRPr="00B076E0" w:rsidRDefault="001D08CC" w:rsidP="00943A6F">
      <w:pPr>
        <w:pStyle w:val="cadrejaune"/>
        <w:ind w:left="851" w:right="707"/>
        <w:rPr>
          <w:rFonts w:cs="DejaVu Sans Mono"/>
          <w:sz w:val="14"/>
          <w:szCs w:val="16"/>
          <w:lang w:val="en-US"/>
        </w:rPr>
      </w:pPr>
      <w:r w:rsidRPr="00B076E0">
        <w:rPr>
          <w:rFonts w:cs="DejaVu Sans Mono"/>
          <w:sz w:val="14"/>
          <w:szCs w:val="16"/>
          <w:lang w:val="en-US"/>
        </w:rPr>
        <w:t>echo "datim1= $datim1"</w:t>
      </w:r>
    </w:p>
    <w:p w:rsidR="001D08CC" w:rsidRPr="00B076E0" w:rsidRDefault="001D08CC" w:rsidP="00943A6F">
      <w:pPr>
        <w:pStyle w:val="cadrejaune"/>
        <w:ind w:left="851" w:right="707"/>
        <w:rPr>
          <w:rFonts w:cs="DejaVu Sans Mono"/>
          <w:sz w:val="14"/>
          <w:szCs w:val="16"/>
          <w:lang w:val="en-US"/>
        </w:rPr>
      </w:pPr>
      <w:r w:rsidRPr="00B076E0">
        <w:rPr>
          <w:rFonts w:cs="DejaVu Sans Mono"/>
          <w:sz w:val="14"/>
          <w:szCs w:val="16"/>
          <w:lang w:val="en-US"/>
        </w:rPr>
        <w:t>echo "datim2= $datim2"</w:t>
      </w:r>
    </w:p>
    <w:p w:rsidR="001D08CC" w:rsidRPr="00B076E0" w:rsidRDefault="001D08CC" w:rsidP="00943A6F">
      <w:pPr>
        <w:pStyle w:val="cadrejaune"/>
        <w:ind w:left="851" w:right="707"/>
        <w:rPr>
          <w:rFonts w:cs="DejaVu Sans Mono"/>
          <w:sz w:val="14"/>
          <w:szCs w:val="16"/>
          <w:lang w:val="en-US"/>
        </w:rPr>
      </w:pPr>
      <w:r w:rsidRPr="00B076E0">
        <w:rPr>
          <w:rFonts w:cs="DejaVu Sans Mono"/>
          <w:sz w:val="14"/>
          <w:szCs w:val="16"/>
          <w:lang w:val="en-US"/>
        </w:rPr>
        <w:t>echo</w:t>
      </w:r>
    </w:p>
    <w:p w:rsidR="001D08CC" w:rsidRPr="00B076E0" w:rsidRDefault="001D08CC" w:rsidP="00943A6F">
      <w:pPr>
        <w:pStyle w:val="cadrejaune"/>
        <w:ind w:left="851" w:right="707"/>
        <w:rPr>
          <w:rFonts w:cs="DejaVu Sans Mono"/>
          <w:sz w:val="14"/>
          <w:szCs w:val="16"/>
          <w:lang w:val="en-US"/>
        </w:rPr>
      </w:pPr>
      <w:r w:rsidRPr="00B076E0">
        <w:rPr>
          <w:rFonts w:cs="DejaVu Sans Mono"/>
          <w:sz w:val="14"/>
          <w:szCs w:val="16"/>
          <w:lang w:val="en-US"/>
        </w:rPr>
        <w:t>echo "date_iso1= $date_iso1"</w:t>
      </w:r>
    </w:p>
    <w:p w:rsidR="001D08CC" w:rsidRPr="00B076E0" w:rsidRDefault="001D08CC" w:rsidP="00943A6F">
      <w:pPr>
        <w:pStyle w:val="cadrejaune"/>
        <w:ind w:left="851" w:right="707"/>
        <w:rPr>
          <w:rFonts w:cs="DejaVu Sans Mono"/>
          <w:sz w:val="14"/>
          <w:szCs w:val="16"/>
          <w:lang w:val="en-US"/>
        </w:rPr>
      </w:pPr>
      <w:r w:rsidRPr="00B076E0">
        <w:rPr>
          <w:rFonts w:cs="DejaVu Sans Mono"/>
          <w:sz w:val="14"/>
          <w:szCs w:val="16"/>
          <w:lang w:val="en-US"/>
        </w:rPr>
        <w:t>echo "date_iso2= $date_iso2"</w:t>
      </w:r>
    </w:p>
    <w:p w:rsidR="001D08CC" w:rsidRPr="00B076E0" w:rsidRDefault="001D08CC" w:rsidP="00943A6F">
      <w:pPr>
        <w:pStyle w:val="cadrejaune"/>
        <w:ind w:left="851" w:right="707"/>
        <w:rPr>
          <w:rFonts w:cs="DejaVu Sans Mono"/>
          <w:sz w:val="14"/>
          <w:szCs w:val="16"/>
          <w:lang w:val="en-US"/>
        </w:rPr>
      </w:pPr>
      <w:r w:rsidRPr="00B076E0">
        <w:rPr>
          <w:rFonts w:cs="DejaVu Sans Mono"/>
          <w:sz w:val="14"/>
          <w:szCs w:val="16"/>
          <w:lang w:val="en-US"/>
        </w:rPr>
        <w:t>echo "------------------------------------"</w:t>
      </w:r>
    </w:p>
    <w:p w:rsidR="001D08CC" w:rsidRPr="00B076E0" w:rsidRDefault="001D08CC" w:rsidP="00943A6F">
      <w:pPr>
        <w:pStyle w:val="cadrejaune"/>
        <w:ind w:left="851" w:right="707"/>
        <w:rPr>
          <w:rFonts w:cs="DejaVu Sans Mono"/>
          <w:sz w:val="14"/>
          <w:szCs w:val="16"/>
          <w:lang w:val="en-US"/>
        </w:rPr>
      </w:pPr>
      <w:r w:rsidRPr="00B076E0">
        <w:rPr>
          <w:rFonts w:cs="DejaVu Sans Mono"/>
          <w:sz w:val="14"/>
          <w:szCs w:val="16"/>
          <w:lang w:val="en-US"/>
        </w:rPr>
        <w:t>echo</w:t>
      </w:r>
    </w:p>
    <w:p w:rsidR="001D08CC" w:rsidRPr="00B076E0" w:rsidRDefault="001D08CC" w:rsidP="00943A6F">
      <w:pPr>
        <w:pStyle w:val="cadrejaune"/>
        <w:ind w:left="851" w:right="707"/>
        <w:rPr>
          <w:rFonts w:cs="DejaVu Sans Mono"/>
          <w:sz w:val="14"/>
          <w:szCs w:val="16"/>
          <w:lang w:val="en-US"/>
        </w:rPr>
      </w:pPr>
    </w:p>
    <w:p w:rsidR="001D08CC" w:rsidRPr="00B076E0" w:rsidRDefault="001D08CC" w:rsidP="00943A6F">
      <w:pPr>
        <w:pStyle w:val="cadrejaune"/>
        <w:ind w:left="851" w:right="707"/>
        <w:rPr>
          <w:rFonts w:cs="DejaVu Sans Mono"/>
          <w:color w:val="FF0000"/>
          <w:sz w:val="14"/>
          <w:szCs w:val="16"/>
          <w:lang w:val="en-US"/>
        </w:rPr>
      </w:pPr>
      <w:r w:rsidRPr="00B076E0">
        <w:rPr>
          <w:rFonts w:cs="DejaVu Sans Mono"/>
          <w:color w:val="FF0000"/>
          <w:sz w:val="14"/>
          <w:szCs w:val="16"/>
          <w:lang w:val="en-US"/>
        </w:rPr>
        <w:t># define files names</w:t>
      </w:r>
    </w:p>
    <w:p w:rsidR="001D08CC" w:rsidRPr="00B076E0" w:rsidRDefault="001D08CC" w:rsidP="00943A6F">
      <w:pPr>
        <w:pStyle w:val="cadrejaune"/>
        <w:ind w:left="851" w:right="707"/>
        <w:rPr>
          <w:rFonts w:cs="DejaVu Sans Mono"/>
          <w:sz w:val="14"/>
          <w:szCs w:val="16"/>
          <w:lang w:val="en-US"/>
        </w:rPr>
      </w:pPr>
      <w:r w:rsidRPr="00B076E0">
        <w:rPr>
          <w:rFonts w:cs="DejaVu Sans Mono"/>
          <w:sz w:val="14"/>
          <w:szCs w:val="16"/>
          <w:lang w:val="en-US"/>
        </w:rPr>
        <w:t>file1=CLU$SatNum"_STASC_VTL2_"$Coord"_"$BitRate"_"$date_file.rff</w:t>
      </w:r>
    </w:p>
    <w:p w:rsidR="001D08CC" w:rsidRPr="00B076E0" w:rsidRDefault="001D08CC" w:rsidP="00943A6F">
      <w:pPr>
        <w:pStyle w:val="cadrejaune"/>
        <w:ind w:left="851" w:right="707"/>
        <w:rPr>
          <w:rFonts w:cs="DejaVu Sans Mono"/>
          <w:sz w:val="14"/>
          <w:szCs w:val="16"/>
          <w:lang w:val="en-US"/>
        </w:rPr>
      </w:pPr>
      <w:r w:rsidRPr="00B076E0">
        <w:rPr>
          <w:rFonts w:cs="DejaVu Sans Mono"/>
          <w:sz w:val="14"/>
          <w:szCs w:val="16"/>
          <w:lang w:val="en-US"/>
        </w:rPr>
        <w:t>file2=CLU$SatNum"_STASC_VTL2_"$Coord"_"$BitRate"_"$date_file"_red".rff</w:t>
      </w:r>
    </w:p>
    <w:p w:rsidR="001D08CC" w:rsidRPr="00B076E0" w:rsidRDefault="001D08CC" w:rsidP="00943A6F">
      <w:pPr>
        <w:pStyle w:val="cadrejaune"/>
        <w:ind w:left="851" w:right="707"/>
        <w:rPr>
          <w:rFonts w:cs="DejaVu Sans Mono"/>
          <w:sz w:val="14"/>
          <w:szCs w:val="16"/>
          <w:lang w:val="en-US"/>
        </w:rPr>
      </w:pPr>
    </w:p>
    <w:p w:rsidR="001D08CC" w:rsidRPr="00B076E0" w:rsidRDefault="001D08CC" w:rsidP="00943A6F">
      <w:pPr>
        <w:pStyle w:val="cadrejaune"/>
        <w:ind w:left="851" w:right="707"/>
        <w:rPr>
          <w:rFonts w:cs="DejaVu Sans Mono"/>
          <w:color w:val="FF0000"/>
          <w:sz w:val="14"/>
          <w:szCs w:val="16"/>
          <w:lang w:val="en-US"/>
        </w:rPr>
      </w:pPr>
      <w:r w:rsidRPr="00B076E0">
        <w:rPr>
          <w:rFonts w:cs="DejaVu Sans Mono"/>
          <w:color w:val="FF0000"/>
          <w:sz w:val="14"/>
          <w:szCs w:val="16"/>
          <w:lang w:val="en-US"/>
        </w:rPr>
        <w:t># RCL launch</w:t>
      </w:r>
    </w:p>
    <w:p w:rsidR="001D08CC" w:rsidRPr="00B076E0" w:rsidRDefault="001D08CC" w:rsidP="00943A6F">
      <w:pPr>
        <w:pStyle w:val="cadrejaune"/>
        <w:ind w:left="851" w:right="707"/>
        <w:rPr>
          <w:rFonts w:cs="DejaVu Sans Mono"/>
          <w:sz w:val="14"/>
          <w:szCs w:val="16"/>
          <w:lang w:val="en-US"/>
        </w:rPr>
      </w:pPr>
    </w:p>
    <w:p w:rsidR="001D08CC" w:rsidRPr="00B076E0" w:rsidRDefault="001D08CC" w:rsidP="00943A6F">
      <w:pPr>
        <w:pStyle w:val="cadrejaune"/>
        <w:ind w:left="851" w:right="707"/>
        <w:rPr>
          <w:rFonts w:cs="DejaVu Sans Mono"/>
          <w:sz w:val="14"/>
          <w:szCs w:val="16"/>
          <w:lang w:val="en-US"/>
        </w:rPr>
      </w:pPr>
      <w:r w:rsidRPr="00B076E0">
        <w:rPr>
          <w:rFonts w:cs="DejaVu Sans Mono"/>
          <w:sz w:val="14"/>
          <w:szCs w:val="16"/>
          <w:lang w:val="en-US"/>
        </w:rPr>
        <w:t>RCL_get_data_CLUSTA_VTL2  $SatNum $year $month $day $BitRate $Coord</w:t>
      </w:r>
    </w:p>
    <w:p w:rsidR="001D08CC" w:rsidRPr="00B076E0" w:rsidRDefault="001D08CC" w:rsidP="00943A6F">
      <w:pPr>
        <w:pStyle w:val="cadrejaune"/>
        <w:ind w:left="851" w:right="707"/>
        <w:rPr>
          <w:rFonts w:cs="DejaVu Sans Mono"/>
          <w:sz w:val="14"/>
          <w:szCs w:val="16"/>
          <w:lang w:val="en-US"/>
        </w:rPr>
      </w:pPr>
    </w:p>
    <w:p w:rsidR="001D08CC" w:rsidRPr="00B076E0" w:rsidRDefault="001D08CC" w:rsidP="00943A6F">
      <w:pPr>
        <w:pStyle w:val="cadrejaune"/>
        <w:ind w:left="851" w:right="707"/>
        <w:rPr>
          <w:rFonts w:cs="DejaVu Sans Mono"/>
          <w:sz w:val="14"/>
          <w:szCs w:val="16"/>
          <w:lang w:val="en-US"/>
        </w:rPr>
      </w:pPr>
      <w:r w:rsidRPr="00B076E0">
        <w:rPr>
          <w:rFonts w:cs="DejaVu Sans Mono"/>
          <w:sz w:val="14"/>
          <w:szCs w:val="16"/>
          <w:lang w:val="en-US"/>
        </w:rPr>
        <w:t>RCL_reduce_time_rff $file1  $file2   $date_iso1 $date_iso2</w:t>
      </w:r>
    </w:p>
    <w:p w:rsidR="001D08CC" w:rsidRPr="00B076E0" w:rsidRDefault="001D08CC" w:rsidP="00943A6F">
      <w:pPr>
        <w:pStyle w:val="cadrejaune"/>
        <w:ind w:left="851" w:right="707"/>
        <w:rPr>
          <w:rFonts w:cs="DejaVu Sans Mono"/>
          <w:sz w:val="14"/>
          <w:szCs w:val="16"/>
          <w:lang w:val="en-US"/>
        </w:rPr>
      </w:pPr>
    </w:p>
    <w:p w:rsidR="001D08CC" w:rsidRPr="00B076E0" w:rsidRDefault="001D08CC" w:rsidP="00943A6F">
      <w:pPr>
        <w:pStyle w:val="cadrejaune"/>
        <w:ind w:left="851" w:right="707"/>
        <w:rPr>
          <w:rFonts w:cs="DejaVu Sans Mono"/>
          <w:sz w:val="14"/>
          <w:szCs w:val="16"/>
          <w:lang w:val="en-US"/>
        </w:rPr>
      </w:pPr>
      <w:r w:rsidRPr="00B076E0">
        <w:rPr>
          <w:rFonts w:cs="DejaVu Sans Mono"/>
          <w:sz w:val="14"/>
          <w:szCs w:val="16"/>
          <w:lang w:val="en-US"/>
        </w:rPr>
        <w:t>RCL_visu_vectime $file2</w:t>
      </w:r>
    </w:p>
    <w:p w:rsidR="001D08CC" w:rsidRPr="00B076E0" w:rsidRDefault="001D08CC" w:rsidP="00943A6F">
      <w:pPr>
        <w:pStyle w:val="cadrejaune"/>
        <w:ind w:left="851" w:right="707"/>
        <w:rPr>
          <w:rFonts w:cs="DejaVu Sans Mono"/>
          <w:sz w:val="14"/>
          <w:szCs w:val="16"/>
          <w:lang w:val="en-US"/>
        </w:rPr>
      </w:pPr>
    </w:p>
    <w:p w:rsidR="001D08CC" w:rsidRPr="00B076E0" w:rsidRDefault="001D08CC" w:rsidP="00943A6F">
      <w:pPr>
        <w:pStyle w:val="cadrejaune"/>
        <w:ind w:left="851" w:right="707"/>
        <w:rPr>
          <w:rFonts w:cs="DejaVu Sans Mono"/>
          <w:color w:val="FF0000"/>
          <w:sz w:val="14"/>
          <w:szCs w:val="16"/>
          <w:lang w:val="en-US"/>
        </w:rPr>
      </w:pPr>
      <w:r w:rsidRPr="00B076E0">
        <w:rPr>
          <w:rFonts w:cs="DejaVu Sans Mono"/>
          <w:color w:val="FF0000"/>
          <w:sz w:val="14"/>
          <w:szCs w:val="16"/>
          <w:lang w:val="en-US"/>
        </w:rPr>
        <w:t># END</w:t>
      </w:r>
    </w:p>
    <w:p w:rsidR="001D08CC" w:rsidRPr="00B076E0" w:rsidRDefault="001D08CC" w:rsidP="00943A6F">
      <w:pPr>
        <w:pStyle w:val="cadrejaune"/>
        <w:ind w:left="851" w:right="707"/>
        <w:rPr>
          <w:rFonts w:cs="DejaVu Sans Mono"/>
          <w:sz w:val="14"/>
          <w:szCs w:val="16"/>
          <w:lang w:val="en-US"/>
        </w:rPr>
      </w:pPr>
    </w:p>
    <w:p w:rsidR="00FC5636" w:rsidRPr="00B076E0" w:rsidRDefault="001D08CC" w:rsidP="00943A6F">
      <w:pPr>
        <w:pStyle w:val="cadrejaune"/>
        <w:ind w:left="851" w:right="707"/>
        <w:rPr>
          <w:rFonts w:cs="DejaVu Sans Mono"/>
          <w:sz w:val="14"/>
          <w:szCs w:val="16"/>
          <w:lang w:val="en-US"/>
        </w:rPr>
      </w:pPr>
      <w:r w:rsidRPr="00B076E0">
        <w:rPr>
          <w:rFonts w:cs="DejaVu Sans Mono"/>
          <w:sz w:val="14"/>
          <w:szCs w:val="16"/>
          <w:lang w:val="en-US"/>
        </w:rPr>
        <w:t>echo "---------END of PR_visu_staff_VTL2 ---------------------------"</w:t>
      </w:r>
    </w:p>
    <w:p w:rsidR="00F1507D" w:rsidRPr="004F584D" w:rsidRDefault="00F1507D" w:rsidP="000D6D1B">
      <w:pPr>
        <w:rPr>
          <w:sz w:val="12"/>
          <w:lang w:val="en-GB"/>
        </w:rPr>
      </w:pPr>
    </w:p>
    <w:p w:rsidR="00F91D4A" w:rsidRDefault="009732F1" w:rsidP="005E5EDC">
      <w:pPr>
        <w:pStyle w:val="Lgende"/>
        <w:rPr>
          <w:lang w:bidi="ar-SA"/>
        </w:rPr>
        <w:sectPr w:rsidR="00F91D4A" w:rsidSect="00385F63">
          <w:type w:val="continuous"/>
          <w:pgSz w:w="11906" w:h="16838" w:code="9"/>
          <w:pgMar w:top="1641" w:right="1701" w:bottom="1940" w:left="1701" w:header="561" w:footer="561" w:gutter="567"/>
          <w:cols w:space="281"/>
          <w:formProt w:val="0"/>
          <w:docGrid w:linePitch="360" w:charSpace="8192"/>
        </w:sectPr>
      </w:pPr>
      <w:bookmarkStart w:id="1984" w:name="_Ref413946811"/>
      <w:bookmarkStart w:id="1985" w:name="_Toc416973686"/>
      <w:r>
        <w:t xml:space="preserve">Table </w:t>
      </w:r>
      <w:fldSimple w:instr=" SEQ Table \* ARABIC ">
        <w:r w:rsidR="003E62A6">
          <w:rPr>
            <w:noProof/>
          </w:rPr>
          <w:t>32</w:t>
        </w:r>
      </w:fldSimple>
      <w:bookmarkEnd w:id="1984"/>
      <w:r>
        <w:rPr>
          <w:lang w:bidi="ar-SA"/>
        </w:rPr>
        <w:t>:</w:t>
      </w:r>
      <w:r>
        <w:rPr>
          <w:lang w:bidi="ar-SA"/>
        </w:rPr>
        <w:tab/>
      </w:r>
      <w:r w:rsidR="00F91D4A">
        <w:t>Con</w:t>
      </w:r>
      <w:r w:rsidR="0081166F">
        <w:t>tenu du script «PR_visu_staff</w:t>
      </w:r>
      <w:r w:rsidR="00F91D4A">
        <w:t>_VTL2 »</w:t>
      </w:r>
      <w:bookmarkEnd w:id="1985"/>
      <w:r w:rsidR="00F91D4A">
        <w:t> </w:t>
      </w:r>
    </w:p>
    <w:p w:rsidR="00FC5636" w:rsidRDefault="00FC5636" w:rsidP="00FC5636"/>
    <w:p w:rsidR="00FC5636" w:rsidRDefault="00FC5636" w:rsidP="00FC5636"/>
    <w:p w:rsidR="00F1507D" w:rsidRDefault="00F1507D" w:rsidP="00FC5636"/>
    <w:p w:rsidR="00F1507D" w:rsidRDefault="00F1507D" w:rsidP="00FC5636"/>
    <w:p w:rsidR="00F1507D" w:rsidRDefault="00F1507D" w:rsidP="002868AB">
      <w:pPr>
        <w:pStyle w:val="Titre3"/>
      </w:pPr>
      <w:bookmarkStart w:id="1986" w:name="_Toc409634090"/>
      <w:bookmarkStart w:id="1987" w:name="_Toc416973937"/>
      <w:r>
        <w:t>Application batch à un fichier VTL2 de STAFF en GSE</w:t>
      </w:r>
      <w:bookmarkEnd w:id="1986"/>
      <w:bookmarkEnd w:id="1987"/>
    </w:p>
    <w:p w:rsidR="00F1507D" w:rsidRDefault="00F1507D" w:rsidP="00F1507D">
      <w:r>
        <w:t>Si le fichier vectime existe, par exemple</w:t>
      </w:r>
      <w:r w:rsidRPr="00FC5636">
        <w:rPr>
          <w:rFonts w:ascii="DejaVu Sans Mono" w:hAnsi="DejaVu Sans Mono" w:cs="DejaVu Sans Mono"/>
        </w:rPr>
        <w:t xml:space="preserve"> </w:t>
      </w:r>
      <w:r w:rsidRPr="00FC5636">
        <w:rPr>
          <w:rFonts w:ascii="DejaVu Sans Mono" w:hAnsi="DejaVu Sans Mono" w:cs="DejaVu Sans Mono"/>
          <w:sz w:val="16"/>
          <w:szCs w:val="16"/>
        </w:rPr>
        <w:t>CLU4_STASC_VTL1_</w:t>
      </w:r>
      <w:r>
        <w:rPr>
          <w:rFonts w:ascii="DejaVu Sans Mono" w:hAnsi="DejaVu Sans Mono" w:cs="DejaVu Sans Mono"/>
          <w:sz w:val="16"/>
          <w:szCs w:val="16"/>
        </w:rPr>
        <w:t>ISR2_</w:t>
      </w:r>
      <w:r w:rsidRPr="00FC5636">
        <w:rPr>
          <w:rFonts w:ascii="DejaVu Sans Mono" w:hAnsi="DejaVu Sans Mono" w:cs="DejaVu Sans Mono"/>
          <w:sz w:val="16"/>
          <w:szCs w:val="16"/>
        </w:rPr>
        <w:t>NBR_20010923_red.rff</w:t>
      </w:r>
      <w:r>
        <w:t xml:space="preserve">, il suffit comme </w:t>
      </w:r>
      <w:r w:rsidR="003D232E">
        <w:t>précédemment</w:t>
      </w:r>
      <w:r>
        <w:t xml:space="preserve"> de lancer la commande :</w:t>
      </w:r>
    </w:p>
    <w:p w:rsidR="00F1507D" w:rsidRPr="00FC5636" w:rsidRDefault="00F1507D" w:rsidP="00F1507D">
      <w:pPr>
        <w:rPr>
          <w:rFonts w:ascii="DejaVu Sans Mono" w:hAnsi="DejaVu Sans Mono" w:cs="DejaVu Sans Mono"/>
          <w:sz w:val="18"/>
          <w:szCs w:val="18"/>
        </w:rPr>
      </w:pPr>
      <w:r w:rsidRPr="00FC5636">
        <w:rPr>
          <w:rFonts w:ascii="DejaVu Sans Mono" w:hAnsi="DejaVu Sans Mono" w:cs="DejaVu Sans Mono"/>
          <w:b/>
          <w:sz w:val="18"/>
          <w:szCs w:val="18"/>
        </w:rPr>
        <w:t>RCL_visu_vectime</w:t>
      </w:r>
      <w:r w:rsidRPr="00FC5636">
        <w:rPr>
          <w:sz w:val="18"/>
          <w:szCs w:val="18"/>
        </w:rPr>
        <w:t xml:space="preserve"> </w:t>
      </w:r>
      <w:r>
        <w:rPr>
          <w:rFonts w:ascii="DejaVu Sans Mono" w:hAnsi="DejaVu Sans Mono" w:cs="DejaVu Sans Mono"/>
          <w:sz w:val="18"/>
          <w:szCs w:val="18"/>
        </w:rPr>
        <w:t xml:space="preserve"> </w:t>
      </w:r>
      <w:r w:rsidRPr="00FC5636">
        <w:rPr>
          <w:rFonts w:ascii="DejaVu Sans Mono" w:hAnsi="DejaVu Sans Mono" w:cs="DejaVu Sans Mono"/>
          <w:sz w:val="18"/>
          <w:szCs w:val="18"/>
        </w:rPr>
        <w:t>CLU4_STASC_VTL1_</w:t>
      </w:r>
      <w:r>
        <w:rPr>
          <w:rFonts w:ascii="DejaVu Sans Mono" w:hAnsi="DejaVu Sans Mono" w:cs="DejaVu Sans Mono"/>
          <w:sz w:val="18"/>
          <w:szCs w:val="18"/>
        </w:rPr>
        <w:t>GSE_</w:t>
      </w:r>
      <w:r w:rsidRPr="00FC5636">
        <w:rPr>
          <w:rFonts w:ascii="DejaVu Sans Mono" w:hAnsi="DejaVu Sans Mono" w:cs="DejaVu Sans Mono"/>
          <w:sz w:val="18"/>
          <w:szCs w:val="18"/>
        </w:rPr>
        <w:t>NBR_20010923_red.rff</w:t>
      </w:r>
    </w:p>
    <w:p w:rsidR="00F1507D" w:rsidRDefault="00F1507D" w:rsidP="00F1507D">
      <w:r>
        <w:t xml:space="preserve">Si on part de </w:t>
      </w:r>
      <w:r w:rsidR="00B4440B">
        <w:t>zéro</w:t>
      </w:r>
      <w:r>
        <w:t>, il suffit simplement de lancer le script précédent, mais de choisir GSE pour le système de coordonnée, soit :</w:t>
      </w:r>
    </w:p>
    <w:p w:rsidR="00F1507D" w:rsidRPr="007F37C9" w:rsidRDefault="00F1507D" w:rsidP="00F1507D">
      <w:pPr>
        <w:jc w:val="left"/>
        <w:rPr>
          <w:rFonts w:ascii="Liberation Sans Narrow" w:hAnsi="Liberation Sans Narrow" w:cs="DejaVu Sans Mono"/>
          <w:sz w:val="18"/>
        </w:rPr>
      </w:pPr>
      <w:r>
        <w:rPr>
          <w:rFonts w:ascii="DejaVu Sans Mono" w:hAnsi="DejaVu Sans Mono" w:cs="DejaVu Sans Mono"/>
          <w:b/>
          <w:sz w:val="18"/>
        </w:rPr>
        <w:tab/>
      </w:r>
      <w:r w:rsidRPr="007F37C9">
        <w:rPr>
          <w:rFonts w:ascii="DejaVu Sans Mono" w:hAnsi="DejaVu Sans Mono" w:cs="DejaVu Sans Mono"/>
          <w:b/>
          <w:sz w:val="18"/>
        </w:rPr>
        <w:t>PR_visu_waveform_VTL2</w:t>
      </w:r>
      <w:r w:rsidRPr="007F37C9">
        <w:rPr>
          <w:rFonts w:ascii="DejaVu Sans Mono" w:hAnsi="DejaVu Sans Mono" w:cs="DejaVu Sans Mono"/>
          <w:sz w:val="18"/>
        </w:rPr>
        <w:t xml:space="preserve"> </w:t>
      </w:r>
      <w:r w:rsidRPr="0062159E">
        <w:rPr>
          <w:rFonts w:ascii="DejaVu Sans Mono" w:hAnsi="DejaVu Sans Mono" w:cs="DejaVu Sans Mono"/>
          <w:noProof/>
          <w:color w:val="auto"/>
          <w:sz w:val="16"/>
          <w:szCs w:val="16"/>
        </w:rPr>
        <w:t xml:space="preserve">4  NBR </w:t>
      </w:r>
      <w:r>
        <w:rPr>
          <w:rFonts w:ascii="DejaVu Sans Mono" w:hAnsi="DejaVu Sans Mono" w:cs="DejaVu Sans Mono"/>
          <w:noProof/>
          <w:color w:val="auto"/>
          <w:sz w:val="16"/>
          <w:szCs w:val="16"/>
        </w:rPr>
        <w:t>GSE</w:t>
      </w:r>
      <w:r w:rsidRPr="0062159E">
        <w:rPr>
          <w:rFonts w:ascii="DejaVu Sans Mono" w:hAnsi="DejaVu Sans Mono" w:cs="DejaVu Sans Mono"/>
          <w:noProof/>
          <w:color w:val="auto"/>
          <w:sz w:val="16"/>
          <w:szCs w:val="16"/>
        </w:rPr>
        <w:t xml:space="preserve"> </w:t>
      </w:r>
      <w:r>
        <w:rPr>
          <w:rFonts w:ascii="DejaVu Sans Mono" w:hAnsi="DejaVu Sans Mono" w:cs="DejaVu Sans Mono"/>
          <w:noProof/>
          <w:color w:val="auto"/>
          <w:sz w:val="16"/>
          <w:szCs w:val="16"/>
        </w:rPr>
        <w:t xml:space="preserve"> </w:t>
      </w:r>
      <w:r w:rsidRPr="0062159E">
        <w:rPr>
          <w:rFonts w:ascii="DejaVu Sans Mono" w:hAnsi="DejaVu Sans Mono" w:cs="DejaVu Sans Mono"/>
          <w:noProof/>
          <w:color w:val="auto"/>
          <w:sz w:val="16"/>
          <w:szCs w:val="16"/>
        </w:rPr>
        <w:t xml:space="preserve">20010923_092800 </w:t>
      </w:r>
      <w:r>
        <w:rPr>
          <w:rFonts w:ascii="DejaVu Sans Mono" w:hAnsi="DejaVu Sans Mono" w:cs="DejaVu Sans Mono"/>
          <w:noProof/>
          <w:color w:val="auto"/>
          <w:sz w:val="16"/>
          <w:szCs w:val="16"/>
        </w:rPr>
        <w:t xml:space="preserve"> </w:t>
      </w:r>
      <w:r w:rsidRPr="0062159E">
        <w:rPr>
          <w:rFonts w:ascii="DejaVu Sans Mono" w:hAnsi="DejaVu Sans Mono" w:cs="DejaVu Sans Mono"/>
          <w:noProof/>
          <w:color w:val="auto"/>
          <w:sz w:val="16"/>
          <w:szCs w:val="16"/>
        </w:rPr>
        <w:t>20010923_093200</w:t>
      </w:r>
    </w:p>
    <w:p w:rsidR="00F1507D" w:rsidRDefault="00F1507D" w:rsidP="00F1507D">
      <w:r>
        <w:t xml:space="preserve">Le résultat est donné dans l’annexe </w:t>
      </w:r>
      <w:r w:rsidR="0088630C">
        <w:fldChar w:fldCharType="begin"/>
      </w:r>
      <w:r w:rsidR="006A3D2B">
        <w:instrText xml:space="preserve"> REF _Ref414546108 \w \h </w:instrText>
      </w:r>
      <w:r w:rsidR="0088630C">
        <w:fldChar w:fldCharType="separate"/>
      </w:r>
      <w:r w:rsidR="003E62A6">
        <w:t>9.10.7</w:t>
      </w:r>
      <w:r w:rsidR="0088630C">
        <w:fldChar w:fldCharType="end"/>
      </w:r>
      <w:r w:rsidR="006A3D2B">
        <w:t>.</w:t>
      </w:r>
    </w:p>
    <w:p w:rsidR="00F1507D" w:rsidRDefault="00F1507D" w:rsidP="00F1507D"/>
    <w:p w:rsidR="00F1507D" w:rsidRDefault="00F1507D" w:rsidP="002868AB">
      <w:pPr>
        <w:pStyle w:val="Titre3"/>
      </w:pPr>
      <w:bookmarkStart w:id="1988" w:name="_Toc409634091"/>
      <w:bookmarkStart w:id="1989" w:name="_Toc416973938"/>
      <w:r>
        <w:t xml:space="preserve">Remarques sur les </w:t>
      </w:r>
      <w:r w:rsidR="003D232E">
        <w:t>formes</w:t>
      </w:r>
      <w:r>
        <w:t xml:space="preserve"> d’</w:t>
      </w:r>
      <w:r w:rsidR="003E0191">
        <w:t>onde</w:t>
      </w:r>
      <w:r>
        <w:t xml:space="preserve"> obtenues</w:t>
      </w:r>
      <w:bookmarkEnd w:id="1988"/>
      <w:bookmarkEnd w:id="1989"/>
    </w:p>
    <w:p w:rsidR="00F1507D" w:rsidRPr="00461920" w:rsidRDefault="00F1507D" w:rsidP="00461920">
      <w:pPr>
        <w:pStyle w:val="Titre4"/>
      </w:pPr>
      <w:bookmarkStart w:id="1990" w:name="_Toc416973939"/>
      <w:r w:rsidRPr="00461920">
        <w:t>• Les données brutes VTL1</w:t>
      </w:r>
      <w:bookmarkEnd w:id="1990"/>
    </w:p>
    <w:p w:rsidR="00F1507D" w:rsidRDefault="00F1507D" w:rsidP="00F1507D">
      <w:r>
        <w:t xml:space="preserve">Les composantes X et Y dans le plan de spin sont largement dominées par la large composante </w:t>
      </w:r>
      <w:r w:rsidR="003D232E">
        <w:t>sinusoïdale</w:t>
      </w:r>
      <w:r>
        <w:t xml:space="preserve"> à la fréquence de spin générée par la rotation du satellite dans le champ continue terrestre, bien plus important que le champ des ondes à mesurer. C’est une des </w:t>
      </w:r>
      <w:r w:rsidR="003D232E">
        <w:t>difficultés</w:t>
      </w:r>
      <w:r>
        <w:t xml:space="preserve"> prise en compte par le programme de calibration [</w:t>
      </w:r>
      <w:r w:rsidR="002A2A54">
        <w:t xml:space="preserve">voir </w:t>
      </w:r>
      <w:r>
        <w:t>13</w:t>
      </w:r>
      <w:r w:rsidR="00B211F7">
        <w:t xml:space="preserve">, </w:t>
      </w:r>
      <w:r w:rsidR="002A2A54">
        <w:t>Robert, 2013</w:t>
      </w:r>
      <w:r>
        <w:t xml:space="preserve">]. </w:t>
      </w:r>
      <w:r w:rsidR="0073283E">
        <w:t>Par contre, sur la composante Z, qui n’est pas affectée par la rotation (ou faiblement, l’antenne Z étant proche de l’axe de spin, à moins de 1°) on peu</w:t>
      </w:r>
      <w:r w:rsidR="00881A9D">
        <w:t>t</w:t>
      </w:r>
      <w:r w:rsidR="0073283E">
        <w:t xml:space="preserve"> voir le commencement des ondes bien visible sur le spectrogramme.</w:t>
      </w:r>
    </w:p>
    <w:p w:rsidR="0073283E" w:rsidRDefault="00461920" w:rsidP="00461920">
      <w:pPr>
        <w:pStyle w:val="Titre4"/>
      </w:pPr>
      <w:bookmarkStart w:id="1991" w:name="_Toc416973940"/>
      <w:r w:rsidRPr="00461920">
        <w:t xml:space="preserve">• </w:t>
      </w:r>
      <w:r w:rsidR="0073283E">
        <w:t xml:space="preserve">Les données </w:t>
      </w:r>
      <w:r w:rsidR="009D5932">
        <w:t>VTL2</w:t>
      </w:r>
      <w:r w:rsidR="0073283E">
        <w:t xml:space="preserve"> calibrées dans le repère ISR2</w:t>
      </w:r>
      <w:bookmarkEnd w:id="1991"/>
    </w:p>
    <w:p w:rsidR="0073283E" w:rsidRDefault="0073283E" w:rsidP="00F1507D">
      <w:r>
        <w:t>Sur ce graphique, on peu</w:t>
      </w:r>
      <w:r w:rsidR="00881A9D">
        <w:t>t</w:t>
      </w:r>
      <w:r>
        <w:t xml:space="preserve"> voir maintenant que l’amplitude des ondes est sensiblement la </w:t>
      </w:r>
      <w:r w:rsidR="003D232E">
        <w:t>même</w:t>
      </w:r>
      <w:r>
        <w:t xml:space="preserve"> que sur les 3 composantes. Néanmoins, ces données contienne</w:t>
      </w:r>
      <w:r w:rsidR="00881A9D">
        <w:t>nt</w:t>
      </w:r>
      <w:r>
        <w:t xml:space="preserve"> des basses fréquences d’amplitude très importantes, principalement sur les composantes X et Y pour </w:t>
      </w:r>
      <w:r w:rsidR="003D232E">
        <w:t>lesquelles</w:t>
      </w:r>
      <w:r>
        <w:t xml:space="preserve"> la sensibilité est meilleure que sur Z.</w:t>
      </w:r>
    </w:p>
    <w:p w:rsidR="0073283E" w:rsidRDefault="00461920" w:rsidP="00461920">
      <w:pPr>
        <w:pStyle w:val="Titre4"/>
      </w:pPr>
      <w:bookmarkStart w:id="1992" w:name="_Toc416973941"/>
      <w:r w:rsidRPr="00461920">
        <w:t xml:space="preserve">• </w:t>
      </w:r>
      <w:r w:rsidR="0073283E">
        <w:t xml:space="preserve">Les données </w:t>
      </w:r>
      <w:r w:rsidR="009D5932">
        <w:t xml:space="preserve">VTL2 </w:t>
      </w:r>
      <w:r w:rsidR="0073283E">
        <w:t>calibrées dans le repère GSE</w:t>
      </w:r>
      <w:bookmarkEnd w:id="1992"/>
    </w:p>
    <w:p w:rsidR="0073283E" w:rsidRDefault="0073283E" w:rsidP="00F1507D">
      <w:r>
        <w:t xml:space="preserve">Pour ces données, les basses fréquences ont été filtrées en dessous de 0.6 HZ, et donc tous les problèmes liés au spin ont été « gommés ». Les amplitudes sont maintenant les </w:t>
      </w:r>
      <w:r w:rsidR="003D232E">
        <w:t>mêmes</w:t>
      </w:r>
      <w:r>
        <w:t xml:space="preserve"> sur les 3 composantes</w:t>
      </w:r>
      <w:r w:rsidR="00461920">
        <w:t>. Ces exemples illustrent l’importance des paramètres de calibration si on veut faire de la bonne science avec les données.</w:t>
      </w:r>
    </w:p>
    <w:p w:rsidR="00F1507D" w:rsidRDefault="00F1507D" w:rsidP="00FC5636"/>
    <w:p w:rsidR="001D08CC" w:rsidRDefault="001D08CC">
      <w:pPr>
        <w:tabs>
          <w:tab w:val="clear" w:pos="709"/>
        </w:tabs>
        <w:suppressAutoHyphens w:val="0"/>
        <w:ind w:right="0"/>
      </w:pPr>
      <w:r>
        <w:br w:type="page"/>
      </w:r>
    </w:p>
    <w:p w:rsidR="00FC5636" w:rsidRDefault="00FC5636" w:rsidP="00FC5636"/>
    <w:p w:rsidR="00147A53" w:rsidRDefault="00CB62FF" w:rsidP="00260CFE">
      <w:pPr>
        <w:pStyle w:val="Titre2"/>
      </w:pPr>
      <w:bookmarkStart w:id="1993" w:name="_Toc409634097"/>
      <w:r>
        <w:t xml:space="preserve"> </w:t>
      </w:r>
      <w:bookmarkStart w:id="1994" w:name="_Toc416973942"/>
      <w:r w:rsidR="00147A53">
        <w:t>Calcul et plot des paramètres de polarisation</w:t>
      </w:r>
      <w:bookmarkEnd w:id="1993"/>
      <w:bookmarkEnd w:id="1994"/>
    </w:p>
    <w:p w:rsidR="00460497" w:rsidRDefault="00460497" w:rsidP="000C5D32"/>
    <w:p w:rsidR="00460497" w:rsidRDefault="000C0475" w:rsidP="00C372C1">
      <w:pPr>
        <w:pStyle w:val="Titre3"/>
      </w:pPr>
      <w:bookmarkStart w:id="1995" w:name="_Toc416973943"/>
      <w:r>
        <w:t>Historique</w:t>
      </w:r>
      <w:bookmarkEnd w:id="1995"/>
    </w:p>
    <w:p w:rsidR="000C0475" w:rsidRDefault="000C0475" w:rsidP="00943A6F">
      <w:pPr>
        <w:ind w:right="0"/>
      </w:pPr>
      <w:r>
        <w:t xml:space="preserve">Les commandes décrites ci-dessous sont issues des Roprocs. Historiquement, la procédure </w:t>
      </w:r>
      <w:r w:rsidR="009D5932">
        <w:rPr>
          <w:rFonts w:ascii="Arial" w:hAnsi="Arial" w:cs="Arial"/>
        </w:rPr>
        <w:t>rpc</w:t>
      </w:r>
      <w:r w:rsidRPr="00C372C1">
        <w:rPr>
          <w:rFonts w:ascii="Arial" w:hAnsi="Arial" w:cs="Arial"/>
        </w:rPr>
        <w:t>_copolar</w:t>
      </w:r>
      <w:r>
        <w:t xml:space="preserve"> des Roprocs prenait en entrée un fichier de type WFL2 et contenant des données STAFF-SC calibrées dans le </w:t>
      </w:r>
      <w:r w:rsidR="00C372C1">
        <w:t>système</w:t>
      </w:r>
      <w:r w:rsidR="00E64DF5">
        <w:t xml:space="preserve"> SR2 (voir chapitre </w:t>
      </w:r>
      <w:r w:rsidR="0088630C">
        <w:fldChar w:fldCharType="begin"/>
      </w:r>
      <w:r w:rsidR="00E64DF5">
        <w:instrText xml:space="preserve"> REF _Ref413948675 \w \h </w:instrText>
      </w:r>
      <w:r w:rsidR="0088630C">
        <w:fldChar w:fldCharType="separate"/>
      </w:r>
      <w:r w:rsidR="003E62A6">
        <w:t>8</w:t>
      </w:r>
      <w:r w:rsidR="0088630C">
        <w:fldChar w:fldCharType="end"/>
      </w:r>
      <w:r>
        <w:t xml:space="preserve">). Elles sont passées dans le repère MFA (lié au champ magnétique) par la </w:t>
      </w:r>
      <w:r w:rsidR="00C372C1">
        <w:t>commande</w:t>
      </w:r>
      <w:r>
        <w:t xml:space="preserve"> </w:t>
      </w:r>
      <w:r w:rsidRPr="00C372C1">
        <w:rPr>
          <w:rFonts w:ascii="Arial" w:hAnsi="Arial" w:cs="Arial"/>
        </w:rPr>
        <w:t>rpc_wave_to_mfa_rcs</w:t>
      </w:r>
      <w:r>
        <w:t>.</w:t>
      </w:r>
    </w:p>
    <w:p w:rsidR="000C0475" w:rsidRDefault="00F7173A" w:rsidP="00943A6F">
      <w:pPr>
        <w:ind w:right="0"/>
      </w:pPr>
      <w:r>
        <w:t xml:space="preserve">La commande </w:t>
      </w:r>
      <w:r w:rsidRPr="00C372C1">
        <w:rPr>
          <w:rFonts w:ascii="Arial" w:hAnsi="Arial" w:cs="Arial"/>
        </w:rPr>
        <w:t>rpc_copolar</w:t>
      </w:r>
      <w:r>
        <w:t xml:space="preserve"> calcule alors tous les paramètres de polarisation des ondes et </w:t>
      </w:r>
      <w:r w:rsidR="00C372C1">
        <w:t xml:space="preserve">les range dans un fichier </w:t>
      </w:r>
      <w:r w:rsidR="00C372C1" w:rsidRPr="00C372C1">
        <w:rPr>
          <w:rFonts w:ascii="Arial" w:hAnsi="Arial" w:cs="Arial"/>
        </w:rPr>
        <w:t>copola</w:t>
      </w:r>
      <w:r w:rsidRPr="00C372C1">
        <w:rPr>
          <w:rFonts w:ascii="Arial" w:hAnsi="Arial" w:cs="Arial"/>
        </w:rPr>
        <w:t>r.resu</w:t>
      </w:r>
      <w:r>
        <w:t xml:space="preserve">, qui peut alors être visualisé par la commande </w:t>
      </w:r>
      <w:r w:rsidRPr="00C372C1">
        <w:rPr>
          <w:rFonts w:ascii="Arial" w:hAnsi="Arial" w:cs="Arial"/>
        </w:rPr>
        <w:t>rpc_visupolar</w:t>
      </w:r>
      <w:r>
        <w:t>.</w:t>
      </w:r>
    </w:p>
    <w:p w:rsidR="00F7173A" w:rsidRDefault="00F7173A" w:rsidP="00943A6F">
      <w:pPr>
        <w:ind w:right="0"/>
      </w:pPr>
      <w:r>
        <w:t xml:space="preserve">Ces commandes </w:t>
      </w:r>
      <w:r w:rsidR="00C372C1">
        <w:t>fonctionnent</w:t>
      </w:r>
      <w:r>
        <w:t xml:space="preserve"> bien </w:t>
      </w:r>
      <w:r w:rsidR="00413C2F">
        <w:t>sûr</w:t>
      </w:r>
      <w:r>
        <w:t xml:space="preserve"> les données STAFF-SC, et pourraient être </w:t>
      </w:r>
      <w:r w:rsidR="00C372C1">
        <w:t>appliquées sur des données</w:t>
      </w:r>
      <w:r>
        <w:t xml:space="preserve"> en provenance d’autres expériences. Néanmoins l</w:t>
      </w:r>
      <w:r w:rsidR="00C372C1">
        <w:t xml:space="preserve">a procédure </w:t>
      </w:r>
      <w:r w:rsidR="00C372C1" w:rsidRPr="00C372C1">
        <w:rPr>
          <w:rFonts w:ascii="Arial" w:hAnsi="Arial" w:cs="Arial"/>
        </w:rPr>
        <w:t>rpc_copolar</w:t>
      </w:r>
      <w:r w:rsidR="00C372C1">
        <w:t xml:space="preserve"> fait in</w:t>
      </w:r>
      <w:r>
        <w:t>trinsèquement une transformée de fourrier pour obtenir le spectre complexe des ondes, et c’est à partir de ce spectre que l’on calcule ensuite les paramètres de polarisation par une méthode particulière [</w:t>
      </w:r>
      <w:r w:rsidR="002A2A54">
        <w:t xml:space="preserve">voir </w:t>
      </w:r>
      <w:r>
        <w:t>18</w:t>
      </w:r>
      <w:r w:rsidR="00B211F7">
        <w:t xml:space="preserve">, </w:t>
      </w:r>
      <w:r w:rsidR="002A2A54">
        <w:t>Robert, 2008</w:t>
      </w:r>
      <w:r>
        <w:t>].</w:t>
      </w:r>
    </w:p>
    <w:p w:rsidR="00A43F44" w:rsidRDefault="00A43F44" w:rsidP="000C5D32">
      <w:r>
        <w:t>Si l’utilisateur veut travailler à partir d’un spectre obtenu par une autre méthode qu’une FFT classique, ceci n’était pas possible actuellement.</w:t>
      </w:r>
    </w:p>
    <w:p w:rsidR="00A43F44" w:rsidRDefault="00A43F44" w:rsidP="000C5D32">
      <w:r>
        <w:t xml:space="preserve">Les RCL ayant vocation de </w:t>
      </w:r>
      <w:r w:rsidR="00C372C1">
        <w:t>travailler</w:t>
      </w:r>
      <w:r>
        <w:t xml:space="preserve"> sur de nombreux type de données, il est apparu </w:t>
      </w:r>
      <w:r w:rsidR="00C372C1">
        <w:t>utile</w:t>
      </w:r>
      <w:r>
        <w:t xml:space="preserve"> d’isoler la partie « calcul des paramètres de polarisation » de la partie « calcul du spectre », et de créer la procédure </w:t>
      </w:r>
      <w:r w:rsidRPr="00C372C1">
        <w:rPr>
          <w:rFonts w:ascii="Arial" w:hAnsi="Arial" w:cs="Arial"/>
        </w:rPr>
        <w:t>RCL_spectro_to_polar</w:t>
      </w:r>
      <w:r>
        <w:t xml:space="preserve">, </w:t>
      </w:r>
      <w:r w:rsidR="00C372C1">
        <w:t>qui</w:t>
      </w:r>
      <w:r>
        <w:t xml:space="preserve"> prend en </w:t>
      </w:r>
      <w:r w:rsidR="00C372C1">
        <w:t>entrée</w:t>
      </w:r>
      <w:r>
        <w:t xml:space="preserve"> un fichier de type « spectrogramme »</w:t>
      </w:r>
      <w:r w:rsidR="00C372C1">
        <w:t>, calibré bien s</w:t>
      </w:r>
      <w:r w:rsidR="00C372C1">
        <w:rPr>
          <w:rFonts w:cs="Times New Roman"/>
        </w:rPr>
        <w:t>û</w:t>
      </w:r>
      <w:r>
        <w:t xml:space="preserve">r, donc du type SPL2.rff. </w:t>
      </w:r>
    </w:p>
    <w:p w:rsidR="00BB5650" w:rsidRDefault="00BB5650" w:rsidP="000C5D32"/>
    <w:p w:rsidR="00A43F44" w:rsidRDefault="00906372" w:rsidP="00906372">
      <w:pPr>
        <w:pStyle w:val="Titre3"/>
      </w:pPr>
      <w:bookmarkStart w:id="1996" w:name="_Toc416973944"/>
      <w:r>
        <w:t>Création du fichier SPL2</w:t>
      </w:r>
      <w:bookmarkEnd w:id="1996"/>
    </w:p>
    <w:p w:rsidR="00BB5650" w:rsidRDefault="00BB5650" w:rsidP="00BB5650">
      <w:r>
        <w:t xml:space="preserve">Ce fichier peut tout aussi bien venir de la procédure </w:t>
      </w:r>
      <w:r w:rsidRPr="00C372C1">
        <w:rPr>
          <w:rFonts w:ascii="Arial" w:hAnsi="Arial" w:cs="Arial"/>
        </w:rPr>
        <w:t>RCL_waveform_to_spectro</w:t>
      </w:r>
      <w:r>
        <w:t xml:space="preserve"> (FFT classique) que d’une procédure « client » particulière, du moment que le fichier d’entrée respecte le format RRF ayant pour type « spectrogramme ».</w:t>
      </w:r>
    </w:p>
    <w:p w:rsidR="00906372" w:rsidRDefault="00906372" w:rsidP="000C5D32"/>
    <w:p w:rsidR="00906372" w:rsidRDefault="00906372" w:rsidP="00906372">
      <w:pPr>
        <w:pStyle w:val="Titre3"/>
      </w:pPr>
      <w:bookmarkStart w:id="1997" w:name="_Toc416973945"/>
      <w:r>
        <w:t>Calcul et visualisation des paramètres de polarisation</w:t>
      </w:r>
      <w:bookmarkEnd w:id="1997"/>
    </w:p>
    <w:p w:rsidR="00906372" w:rsidRPr="0024112F" w:rsidRDefault="00906372" w:rsidP="0024112F">
      <w:pPr>
        <w:pStyle w:val="normal2"/>
        <w:rPr>
          <w:sz w:val="12"/>
        </w:rPr>
      </w:pPr>
    </w:p>
    <w:p w:rsidR="0024112F" w:rsidRDefault="0024112F" w:rsidP="0024112F">
      <w:pPr>
        <w:pStyle w:val="Titre4"/>
      </w:pPr>
      <w:bookmarkStart w:id="1998" w:name="_Toc416973946"/>
      <w:r>
        <w:t>• Calcul pour un cas</w:t>
      </w:r>
      <w:bookmarkEnd w:id="1998"/>
    </w:p>
    <w:p w:rsidR="00906372" w:rsidRDefault="00906372" w:rsidP="000C5D32">
      <w:r>
        <w:t xml:space="preserve">Le fichier SPL2.rff étant disponible, il suffit de </w:t>
      </w:r>
      <w:r w:rsidR="000D2778">
        <w:t xml:space="preserve">lancer la commande </w:t>
      </w:r>
      <w:r>
        <w:t>décrite au § 4.3.4 soit par exemple :</w:t>
      </w:r>
    </w:p>
    <w:p w:rsidR="00906372" w:rsidRPr="009D5932" w:rsidRDefault="00906372" w:rsidP="000C5D32">
      <w:pPr>
        <w:rPr>
          <w:rFonts w:ascii="DejaVu Sans Mono" w:hAnsi="DejaVu Sans Mono" w:cs="DejaVu Sans Mono"/>
          <w:lang w:val="en-GB"/>
        </w:rPr>
      </w:pPr>
      <w:r>
        <w:tab/>
      </w:r>
      <w:r w:rsidRPr="009D5932">
        <w:rPr>
          <w:rFonts w:ascii="DejaVu Sans Mono" w:hAnsi="DejaVu Sans Mono" w:cs="DejaVu Sans Mono"/>
          <w:sz w:val="18"/>
          <w:lang w:val="en-GB"/>
        </w:rPr>
        <w:t>RCL_spectro_to_polar SPL2.rff</w:t>
      </w:r>
    </w:p>
    <w:p w:rsidR="00906372" w:rsidRDefault="00906372" w:rsidP="000C5D32">
      <w:r>
        <w:t xml:space="preserve">Il est à noter que le fichier créé </w:t>
      </w:r>
      <w:r w:rsidRPr="009D5932">
        <w:rPr>
          <w:rFonts w:ascii="DejaVu Sans Mono" w:hAnsi="DejaVu Sans Mono" w:cs="DejaVu Sans Mono"/>
          <w:sz w:val="18"/>
        </w:rPr>
        <w:t>copolar.resu</w:t>
      </w:r>
      <w:r w:rsidRPr="00906372">
        <w:rPr>
          <w:sz w:val="18"/>
        </w:rPr>
        <w:t xml:space="preserve"> </w:t>
      </w:r>
      <w:r>
        <w:t xml:space="preserve">n’est pas un fichier rff. Il est au même format que celui créé par la Roproc </w:t>
      </w:r>
      <w:r w:rsidRPr="00912BD1">
        <w:rPr>
          <w:rFonts w:ascii="Arial" w:hAnsi="Arial" w:cs="Arial"/>
        </w:rPr>
        <w:t>rpc_copolar</w:t>
      </w:r>
      <w:r>
        <w:t>. Il pourrait être mis au format RFF dans une version future des RCL, mais ce n’est pas le cas aujourd’hui</w:t>
      </w:r>
    </w:p>
    <w:p w:rsidR="00906372" w:rsidRDefault="00906372" w:rsidP="000C5D32">
      <w:r>
        <w:t xml:space="preserve">Pour avoir un PS ou un PDF des résultats, il suffit de lancer la commande </w:t>
      </w:r>
      <w:r w:rsidRPr="00906372">
        <w:rPr>
          <w:rFonts w:ascii="Arial" w:hAnsi="Arial" w:cs="Arial"/>
        </w:rPr>
        <w:t>RCL_visupolar</w:t>
      </w:r>
      <w:r>
        <w:t xml:space="preserve"> décrite au § 4.12.8, soit par exemple :</w:t>
      </w:r>
    </w:p>
    <w:p w:rsidR="00906372" w:rsidRDefault="00906372" w:rsidP="000C5D32">
      <w:r>
        <w:rPr>
          <w:rFonts w:ascii="Arial" w:hAnsi="Arial" w:cs="Arial"/>
        </w:rPr>
        <w:tab/>
      </w:r>
      <w:r w:rsidR="009D5932" w:rsidRPr="00813CC7">
        <w:rPr>
          <w:rFonts w:ascii="DejaVu Sans Mono" w:hAnsi="DejaVu Sans Mono" w:cs="DejaVu Sans Mono"/>
          <w:sz w:val="18"/>
          <w:lang w:bidi="ar-SA"/>
        </w:rPr>
        <w:t>RCL_visupolar copolar.resu -5.5 50. 225</w:t>
      </w:r>
      <w:r w:rsidR="009D5932">
        <w:rPr>
          <w:lang w:bidi="ar-SA"/>
        </w:rPr>
        <w:t>.</w:t>
      </w:r>
    </w:p>
    <w:p w:rsidR="00BB5650" w:rsidRDefault="00BB5650" w:rsidP="0024112F">
      <w:pPr>
        <w:pStyle w:val="normal2"/>
      </w:pPr>
    </w:p>
    <w:p w:rsidR="00132785" w:rsidRDefault="00BB5650" w:rsidP="00DB0003">
      <w:pPr>
        <w:tabs>
          <w:tab w:val="clear" w:pos="709"/>
        </w:tabs>
        <w:suppressAutoHyphens w:val="0"/>
        <w:ind w:right="0"/>
      </w:pPr>
      <w:r>
        <w:t xml:space="preserve">Un exemple d’application est </w:t>
      </w:r>
      <w:r w:rsidR="009363D6">
        <w:t>donné</w:t>
      </w:r>
      <w:r>
        <w:t xml:space="preserve"> </w:t>
      </w:r>
      <w:r w:rsidR="00511D6E">
        <w:t xml:space="preserve">au chapitre </w:t>
      </w:r>
      <w:r w:rsidR="0088630C">
        <w:fldChar w:fldCharType="begin"/>
      </w:r>
      <w:r w:rsidR="00511D6E">
        <w:instrText xml:space="preserve"> REF _Ref413949121 \w \h </w:instrText>
      </w:r>
      <w:r w:rsidR="0088630C">
        <w:fldChar w:fldCharType="separate"/>
      </w:r>
      <w:r w:rsidR="003E62A6">
        <w:t>9.10.8</w:t>
      </w:r>
      <w:r w:rsidR="0088630C">
        <w:fldChar w:fldCharType="end"/>
      </w:r>
      <w:r w:rsidR="00912BD1">
        <w:t xml:space="preserve"> et montre notamment la polarisation circulaire droite, perpendiculaire à Bo, de type « Whistler »</w:t>
      </w:r>
    </w:p>
    <w:p w:rsidR="0081166F" w:rsidRDefault="0081166F" w:rsidP="00DB0003">
      <w:pPr>
        <w:tabs>
          <w:tab w:val="clear" w:pos="709"/>
        </w:tabs>
        <w:suppressAutoHyphens w:val="0"/>
        <w:ind w:right="0"/>
      </w:pPr>
    </w:p>
    <w:p w:rsidR="0024112F" w:rsidRDefault="0024112F" w:rsidP="0024112F">
      <w:pPr>
        <w:pStyle w:val="Titre4"/>
      </w:pPr>
      <w:bookmarkStart w:id="1999" w:name="_Toc416973947"/>
      <w:r>
        <w:t>• Script d’automatisation</w:t>
      </w:r>
      <w:r w:rsidR="00B103FE">
        <w:t xml:space="preserve"> à partir des VTL1</w:t>
      </w:r>
      <w:bookmarkEnd w:id="1999"/>
    </w:p>
    <w:p w:rsidR="0081166F" w:rsidRDefault="00C9777F" w:rsidP="00DB0003">
      <w:pPr>
        <w:tabs>
          <w:tab w:val="clear" w:pos="709"/>
        </w:tabs>
        <w:suppressAutoHyphens w:val="0"/>
        <w:ind w:right="0"/>
      </w:pPr>
      <w:r>
        <w:t>Le script</w:t>
      </w:r>
      <w:r w:rsidR="0081166F">
        <w:t xml:space="preserve"> </w:t>
      </w:r>
      <w:r w:rsidR="00C245F6">
        <w:t xml:space="preserve">de la </w:t>
      </w:r>
      <w:r w:rsidR="0088630C">
        <w:fldChar w:fldCharType="begin"/>
      </w:r>
      <w:r w:rsidR="00C245F6">
        <w:instrText xml:space="preserve"> REF _Ref416354449 \h </w:instrText>
      </w:r>
      <w:r w:rsidR="0088630C">
        <w:fldChar w:fldCharType="separate"/>
      </w:r>
      <w:r w:rsidR="003E62A6">
        <w:t xml:space="preserve">Table </w:t>
      </w:r>
      <w:r w:rsidR="003E62A6">
        <w:rPr>
          <w:noProof/>
        </w:rPr>
        <w:t>33</w:t>
      </w:r>
      <w:r w:rsidR="0088630C">
        <w:fldChar w:fldCharType="end"/>
      </w:r>
      <w:r w:rsidR="0081166F">
        <w:t xml:space="preserve"> ci-dessous permet </w:t>
      </w:r>
      <w:r>
        <w:t xml:space="preserve">de faire </w:t>
      </w:r>
      <w:r w:rsidR="0081166F">
        <w:t>en une seule commande</w:t>
      </w:r>
      <w:r>
        <w:t xml:space="preserve"> la calibration des formes d’onde, leur passage dans le repère MFA, le calcul et le tracé des</w:t>
      </w:r>
      <w:r w:rsidR="0081166F">
        <w:t xml:space="preserve"> spectres calibrés dans le repère </w:t>
      </w:r>
      <w:r>
        <w:t xml:space="preserve">SR2 et dans le repère </w:t>
      </w:r>
      <w:r w:rsidR="0081166F">
        <w:t xml:space="preserve">MFA, visualisés en composantes circulaires gauche et droite, ainsi que le graphique résumant tous les paramètres de polarisation. Il a été utilisé pour produire les exemples du chapitre </w:t>
      </w:r>
      <w:r w:rsidR="0088630C">
        <w:fldChar w:fldCharType="begin"/>
      </w:r>
      <w:r w:rsidR="0081166F">
        <w:instrText xml:space="preserve"> REF _Ref413949121 \w \h </w:instrText>
      </w:r>
      <w:r w:rsidR="0088630C">
        <w:fldChar w:fldCharType="separate"/>
      </w:r>
      <w:r w:rsidR="003E62A6">
        <w:t>9.10.8</w:t>
      </w:r>
      <w:r w:rsidR="0088630C">
        <w:fldChar w:fldCharType="end"/>
      </w:r>
      <w:r w:rsidR="0081166F">
        <w:t xml:space="preserve"> .</w:t>
      </w:r>
    </w:p>
    <w:p w:rsidR="00C245F6" w:rsidRDefault="00C245F6" w:rsidP="00DB0003">
      <w:pPr>
        <w:tabs>
          <w:tab w:val="clear" w:pos="709"/>
        </w:tabs>
        <w:suppressAutoHyphens w:val="0"/>
        <w:ind w:right="0"/>
      </w:pPr>
    </w:p>
    <w:p w:rsidR="0081166F" w:rsidRPr="00C9777F" w:rsidRDefault="0081166F" w:rsidP="00C9777F">
      <w:pPr>
        <w:pStyle w:val="encadrejaune"/>
        <w:pBdr>
          <w:left w:val="single" w:sz="2" w:space="0" w:color="000000"/>
        </w:pBdr>
        <w:ind w:left="-284" w:right="-285"/>
        <w:rPr>
          <w:rFonts w:cs="DejaVu Sans Mono"/>
          <w:szCs w:val="16"/>
        </w:rPr>
      </w:pPr>
    </w:p>
    <w:p w:rsidR="00A231B7" w:rsidRPr="00C9777F" w:rsidRDefault="00A231B7" w:rsidP="00C9777F">
      <w:pPr>
        <w:pStyle w:val="encadrejaune"/>
        <w:pBdr>
          <w:left w:val="single" w:sz="2" w:space="0" w:color="000000"/>
        </w:pBdr>
        <w:ind w:left="-284" w:right="-285"/>
        <w:rPr>
          <w:rFonts w:cs="DejaVu Sans Mono"/>
          <w:szCs w:val="16"/>
          <w:lang w:val="en-GB"/>
        </w:rPr>
      </w:pPr>
      <w:r w:rsidRPr="00C9777F">
        <w:rPr>
          <w:rFonts w:cs="DejaVu Sans Mono"/>
          <w:szCs w:val="16"/>
          <w:lang w:val="en-GB"/>
        </w:rPr>
        <w:t>#!/bin/sh</w:t>
      </w:r>
    </w:p>
    <w:p w:rsidR="00A231B7" w:rsidRPr="00C9777F" w:rsidRDefault="00A231B7" w:rsidP="00C9777F">
      <w:pPr>
        <w:pStyle w:val="encadrejaune"/>
        <w:pBdr>
          <w:left w:val="single" w:sz="2" w:space="0" w:color="000000"/>
        </w:pBdr>
        <w:ind w:left="-284" w:right="-285"/>
        <w:rPr>
          <w:rFonts w:cs="DejaVu Sans Mono"/>
          <w:szCs w:val="16"/>
          <w:lang w:val="en-GB"/>
        </w:rPr>
      </w:pPr>
    </w:p>
    <w:p w:rsidR="00A231B7" w:rsidRPr="00C9777F" w:rsidRDefault="00A231B7" w:rsidP="00C9777F">
      <w:pPr>
        <w:pStyle w:val="encadrejaune"/>
        <w:pBdr>
          <w:left w:val="single" w:sz="2" w:space="0" w:color="000000"/>
        </w:pBdr>
        <w:ind w:left="-284" w:right="-285"/>
        <w:rPr>
          <w:rFonts w:cs="DejaVu Sans Mono"/>
          <w:color w:val="FF0000"/>
          <w:szCs w:val="16"/>
          <w:lang w:val="en-GB"/>
        </w:rPr>
      </w:pPr>
      <w:r w:rsidRPr="00C9777F">
        <w:rPr>
          <w:rFonts w:cs="DejaVu Sans Mono"/>
          <w:color w:val="FF0000"/>
          <w:szCs w:val="16"/>
          <w:lang w:val="en-GB"/>
        </w:rPr>
        <w:t># --------------------------------------------------------------------------------------------------</w:t>
      </w:r>
    </w:p>
    <w:p w:rsidR="00A231B7" w:rsidRPr="00C9777F" w:rsidRDefault="00A231B7" w:rsidP="00C9777F">
      <w:pPr>
        <w:pStyle w:val="encadrejaune"/>
        <w:pBdr>
          <w:left w:val="single" w:sz="2" w:space="0" w:color="000000"/>
        </w:pBdr>
        <w:ind w:left="-284" w:right="-285"/>
        <w:rPr>
          <w:rFonts w:cs="DejaVu Sans Mono"/>
          <w:color w:val="FF0000"/>
          <w:szCs w:val="16"/>
          <w:lang w:val="en-GB"/>
        </w:rPr>
      </w:pPr>
      <w:r w:rsidRPr="00C9777F">
        <w:rPr>
          <w:rFonts w:cs="DejaVu Sans Mono"/>
          <w:color w:val="FF0000"/>
          <w:szCs w:val="16"/>
          <w:lang w:val="en-GB"/>
        </w:rPr>
        <w:t># Script:  PR_compute_staff_polarisation_from_VTL1</w:t>
      </w:r>
    </w:p>
    <w:p w:rsidR="00A231B7" w:rsidRPr="00C9777F" w:rsidRDefault="00A231B7" w:rsidP="00C9777F">
      <w:pPr>
        <w:pStyle w:val="encadrejaune"/>
        <w:pBdr>
          <w:left w:val="single" w:sz="2" w:space="0" w:color="000000"/>
        </w:pBdr>
        <w:ind w:left="-284" w:right="-285"/>
        <w:rPr>
          <w:rFonts w:cs="DejaVu Sans Mono"/>
          <w:color w:val="FF0000"/>
          <w:szCs w:val="16"/>
          <w:lang w:val="en-GB"/>
        </w:rPr>
      </w:pPr>
      <w:r w:rsidRPr="00C9777F">
        <w:rPr>
          <w:rFonts w:cs="DejaVu Sans Mono"/>
          <w:color w:val="FF0000"/>
          <w:szCs w:val="16"/>
          <w:lang w:val="en-GB"/>
        </w:rPr>
        <w:t># Usage :  PR_compute_staff_polarisation_from_VTL1   arguments</w:t>
      </w:r>
    </w:p>
    <w:p w:rsidR="00A231B7" w:rsidRPr="00C9777F" w:rsidRDefault="00A231B7" w:rsidP="00C9777F">
      <w:pPr>
        <w:pStyle w:val="encadrejaune"/>
        <w:pBdr>
          <w:left w:val="single" w:sz="2" w:space="0" w:color="000000"/>
        </w:pBdr>
        <w:ind w:left="-284" w:right="-285"/>
        <w:rPr>
          <w:rFonts w:cs="DejaVu Sans Mono"/>
          <w:color w:val="FF0000"/>
          <w:szCs w:val="16"/>
          <w:lang w:val="en-GB"/>
        </w:rPr>
      </w:pPr>
      <w:r w:rsidRPr="00C9777F">
        <w:rPr>
          <w:rFonts w:cs="DejaVu Sans Mono"/>
          <w:color w:val="FF0000"/>
          <w:szCs w:val="16"/>
          <w:lang w:val="en-GB"/>
        </w:rPr>
        <w:t xml:space="preserve"># arguments:  sat yyyymmdd h1m1s1 </w:t>
      </w:r>
      <w:r w:rsidR="00C9777F" w:rsidRPr="00C9777F">
        <w:rPr>
          <w:rFonts w:cs="DejaVu Sans Mono"/>
          <w:color w:val="FF0000"/>
          <w:szCs w:val="16"/>
          <w:lang w:val="en-GB"/>
        </w:rPr>
        <w:t xml:space="preserve">         h2m2s2 nbp fdet  fc  f1  f2 level mode P1</w:t>
      </w:r>
      <w:r w:rsidRPr="00C9777F">
        <w:rPr>
          <w:rFonts w:cs="DejaVu Sans Mono"/>
          <w:color w:val="FF0000"/>
          <w:szCs w:val="16"/>
          <w:lang w:val="en-GB"/>
        </w:rPr>
        <w:t xml:space="preserve"> P2</w:t>
      </w:r>
    </w:p>
    <w:p w:rsidR="00A231B7" w:rsidRPr="00C9777F" w:rsidRDefault="00A231B7" w:rsidP="00C9777F">
      <w:pPr>
        <w:pStyle w:val="encadrejaune"/>
        <w:pBdr>
          <w:left w:val="single" w:sz="2" w:space="0" w:color="000000"/>
        </w:pBdr>
        <w:ind w:left="-284" w:right="-285"/>
        <w:rPr>
          <w:rFonts w:cs="DejaVu Sans Mono"/>
          <w:color w:val="FF0000"/>
          <w:szCs w:val="16"/>
          <w:lang w:val="en-GB"/>
        </w:rPr>
      </w:pPr>
      <w:r w:rsidRPr="00C9777F">
        <w:rPr>
          <w:rFonts w:cs="DejaVu Sans Mono"/>
          <w:color w:val="FF0000"/>
          <w:szCs w:val="16"/>
          <w:lang w:val="en-GB"/>
        </w:rPr>
        <w:t>#              2  20040130_164700 2004</w:t>
      </w:r>
      <w:r w:rsidR="00C9777F" w:rsidRPr="00C9777F">
        <w:rPr>
          <w:rFonts w:cs="DejaVu Sans Mono"/>
          <w:color w:val="FF0000"/>
          <w:szCs w:val="16"/>
          <w:lang w:val="en-GB"/>
        </w:rPr>
        <w:t xml:space="preserve">0130_164800 128  20. 5.10 50.0 </w:t>
      </w:r>
      <w:r w:rsidRPr="00C9777F">
        <w:rPr>
          <w:rFonts w:cs="DejaVu Sans Mono"/>
          <w:color w:val="FF0000"/>
          <w:szCs w:val="16"/>
          <w:lang w:val="en-GB"/>
        </w:rPr>
        <w:t>0.  4   HBR -9.6 -3.0</w:t>
      </w:r>
    </w:p>
    <w:p w:rsidR="00A231B7" w:rsidRPr="00C9777F" w:rsidRDefault="00A231B7" w:rsidP="00C9777F">
      <w:pPr>
        <w:pStyle w:val="encadrejaune"/>
        <w:pBdr>
          <w:left w:val="single" w:sz="2" w:space="0" w:color="000000"/>
        </w:pBdr>
        <w:ind w:left="-284" w:right="-285"/>
        <w:rPr>
          <w:rFonts w:cs="DejaVu Sans Mono"/>
          <w:color w:val="FF0000"/>
          <w:szCs w:val="16"/>
          <w:lang w:val="en-GB"/>
        </w:rPr>
      </w:pPr>
      <w:r w:rsidRPr="00C9777F">
        <w:rPr>
          <w:rFonts w:cs="DejaVu Sans Mono"/>
          <w:color w:val="FF0000"/>
          <w:szCs w:val="16"/>
          <w:lang w:val="en-GB"/>
        </w:rPr>
        <w:t># --------------------------------------------------------------------------------------------------</w:t>
      </w:r>
    </w:p>
    <w:p w:rsidR="00A231B7" w:rsidRPr="00C9777F" w:rsidRDefault="00A231B7" w:rsidP="00C9777F">
      <w:pPr>
        <w:pStyle w:val="encadrejaune"/>
        <w:pBdr>
          <w:left w:val="single" w:sz="2" w:space="0" w:color="000000"/>
        </w:pBdr>
        <w:ind w:left="-284" w:right="-285"/>
        <w:rPr>
          <w:rFonts w:cs="DejaVu Sans Mono"/>
          <w:szCs w:val="16"/>
          <w:lang w:val="en-GB"/>
        </w:rPr>
      </w:pPr>
    </w:p>
    <w:p w:rsidR="00A231B7" w:rsidRPr="00C9777F" w:rsidRDefault="00A231B7" w:rsidP="00C9777F">
      <w:pPr>
        <w:pStyle w:val="encadrejaune"/>
        <w:pBdr>
          <w:left w:val="single" w:sz="2" w:space="0" w:color="000000"/>
        </w:pBdr>
        <w:ind w:left="-284" w:right="-285"/>
        <w:rPr>
          <w:rFonts w:cs="DejaVu Sans Mono"/>
          <w:szCs w:val="16"/>
          <w:lang w:val="en-GB"/>
        </w:rPr>
      </w:pPr>
      <w:r w:rsidRPr="00C9777F">
        <w:rPr>
          <w:rFonts w:cs="DejaVu Sans Mono"/>
          <w:szCs w:val="16"/>
          <w:lang w:val="en-GB"/>
        </w:rPr>
        <w:t xml:space="preserve">if test $# != 12 </w:t>
      </w:r>
    </w:p>
    <w:p w:rsidR="00A231B7" w:rsidRPr="00C9777F" w:rsidRDefault="00A231B7" w:rsidP="00C9777F">
      <w:pPr>
        <w:pStyle w:val="encadrejaune"/>
        <w:pBdr>
          <w:left w:val="single" w:sz="2" w:space="0" w:color="000000"/>
        </w:pBdr>
        <w:ind w:left="-284" w:right="-285"/>
        <w:rPr>
          <w:rFonts w:cs="DejaVu Sans Mono"/>
          <w:szCs w:val="16"/>
          <w:lang w:val="en-GB"/>
        </w:rPr>
      </w:pPr>
      <w:r w:rsidRPr="00C9777F">
        <w:rPr>
          <w:rFonts w:cs="DejaVu Sans Mono"/>
          <w:szCs w:val="16"/>
          <w:lang w:val="en-GB"/>
        </w:rPr>
        <w:t xml:space="preserve">   then</w:t>
      </w:r>
    </w:p>
    <w:p w:rsidR="00A231B7" w:rsidRPr="00C9777F" w:rsidRDefault="00A231B7" w:rsidP="00C9777F">
      <w:pPr>
        <w:pStyle w:val="encadrejaune"/>
        <w:pBdr>
          <w:left w:val="single" w:sz="2" w:space="0" w:color="000000"/>
        </w:pBdr>
        <w:ind w:left="-284" w:right="-285"/>
        <w:rPr>
          <w:rFonts w:cs="DejaVu Sans Mono"/>
          <w:szCs w:val="16"/>
          <w:lang w:val="en-GB"/>
        </w:rPr>
      </w:pPr>
      <w:r w:rsidRPr="00C9777F">
        <w:rPr>
          <w:rFonts w:cs="DejaVu Sans Mono"/>
          <w:szCs w:val="16"/>
          <w:lang w:val="en-GB"/>
        </w:rPr>
        <w:t xml:space="preserve">     echo "this procedure requires 12 argumenti. Example:"</w:t>
      </w:r>
    </w:p>
    <w:p w:rsidR="00C9777F" w:rsidRPr="00C9777F" w:rsidRDefault="00A231B7" w:rsidP="00C9777F">
      <w:pPr>
        <w:pStyle w:val="encadrejaune"/>
        <w:pBdr>
          <w:left w:val="single" w:sz="2" w:space="0" w:color="000000"/>
        </w:pBdr>
        <w:ind w:left="-284" w:right="-285"/>
        <w:rPr>
          <w:rFonts w:cs="DejaVu Sans Mono"/>
          <w:szCs w:val="16"/>
          <w:lang w:val="en-GB"/>
        </w:rPr>
      </w:pPr>
      <w:r w:rsidRPr="00C9777F">
        <w:rPr>
          <w:rFonts w:cs="DejaVu Sans Mono"/>
          <w:szCs w:val="16"/>
          <w:lang w:val="en-GB"/>
        </w:rPr>
        <w:t xml:space="preserve">     echo "PR_compute_staff_polarisation_from_VTL1 2  20040130_164700 </w:t>
      </w:r>
      <w:r w:rsidR="00C9777F" w:rsidRPr="00C9777F">
        <w:rPr>
          <w:rFonts w:cs="DejaVu Sans Mono"/>
          <w:szCs w:val="16"/>
          <w:lang w:val="en-GB"/>
        </w:rPr>
        <w:t>\</w:t>
      </w:r>
    </w:p>
    <w:p w:rsidR="00C9777F" w:rsidRDefault="00C9777F" w:rsidP="00C9777F">
      <w:pPr>
        <w:pStyle w:val="encadrejaune"/>
        <w:pBdr>
          <w:left w:val="single" w:sz="2" w:space="0" w:color="000000"/>
        </w:pBdr>
        <w:ind w:left="-284" w:right="-285"/>
        <w:rPr>
          <w:rFonts w:cs="DejaVu Sans Mono"/>
          <w:szCs w:val="16"/>
          <w:lang w:val="en-GB"/>
        </w:rPr>
      </w:pPr>
      <w:r w:rsidRPr="00C9777F">
        <w:rPr>
          <w:rFonts w:cs="DejaVu Sans Mono"/>
          <w:szCs w:val="16"/>
          <w:lang w:val="en-GB"/>
        </w:rPr>
        <w:t xml:space="preserve">                                                      </w:t>
      </w:r>
      <w:r w:rsidR="00A231B7" w:rsidRPr="00C9777F">
        <w:rPr>
          <w:rFonts w:cs="DejaVu Sans Mono"/>
          <w:szCs w:val="16"/>
          <w:lang w:val="en-GB"/>
        </w:rPr>
        <w:t xml:space="preserve">20040130_164800 </w:t>
      </w:r>
      <w:r>
        <w:rPr>
          <w:rFonts w:cs="DejaVu Sans Mono"/>
          <w:szCs w:val="16"/>
          <w:lang w:val="en-GB"/>
        </w:rPr>
        <w:t>\</w:t>
      </w:r>
    </w:p>
    <w:p w:rsidR="00A231B7" w:rsidRPr="00C9777F" w:rsidRDefault="00C9777F" w:rsidP="00C9777F">
      <w:pPr>
        <w:pStyle w:val="encadrejaune"/>
        <w:pBdr>
          <w:left w:val="single" w:sz="2" w:space="0" w:color="000000"/>
        </w:pBdr>
        <w:ind w:left="-284" w:right="-285"/>
        <w:rPr>
          <w:rFonts w:cs="DejaVu Sans Mono"/>
          <w:szCs w:val="16"/>
          <w:lang w:val="en-GB"/>
        </w:rPr>
      </w:pPr>
      <w:r>
        <w:rPr>
          <w:rFonts w:cs="DejaVu Sans Mono"/>
          <w:szCs w:val="16"/>
          <w:lang w:val="en-GB"/>
        </w:rPr>
        <w:t xml:space="preserve">                                                      </w:t>
      </w:r>
      <w:r w:rsidR="00A231B7" w:rsidRPr="00C9777F">
        <w:rPr>
          <w:rFonts w:cs="DejaVu Sans Mono"/>
          <w:szCs w:val="16"/>
          <w:lang w:val="en-GB"/>
        </w:rPr>
        <w:t>128  20. 5.10 50.0   0.  4   HBR -9.6 -3.0"</w:t>
      </w:r>
    </w:p>
    <w:p w:rsidR="00A231B7" w:rsidRPr="00C9777F" w:rsidRDefault="00A231B7" w:rsidP="00C9777F">
      <w:pPr>
        <w:pStyle w:val="encadrejaune"/>
        <w:pBdr>
          <w:left w:val="single" w:sz="2" w:space="0" w:color="000000"/>
        </w:pBdr>
        <w:ind w:left="-284" w:right="-285"/>
        <w:rPr>
          <w:rFonts w:cs="DejaVu Sans Mono"/>
          <w:szCs w:val="16"/>
          <w:lang w:val="en-GB"/>
        </w:rPr>
      </w:pPr>
      <w:r w:rsidRPr="00C9777F">
        <w:rPr>
          <w:rFonts w:cs="DejaVu Sans Mono"/>
          <w:szCs w:val="16"/>
          <w:lang w:val="en-GB"/>
        </w:rPr>
        <w:t xml:space="preserve">   exit 1</w:t>
      </w:r>
    </w:p>
    <w:p w:rsidR="00A231B7" w:rsidRPr="00C9777F" w:rsidRDefault="00A231B7" w:rsidP="00C9777F">
      <w:pPr>
        <w:pStyle w:val="encadrejaune"/>
        <w:pBdr>
          <w:left w:val="single" w:sz="2" w:space="0" w:color="000000"/>
        </w:pBdr>
        <w:ind w:left="-284" w:right="-285"/>
        <w:rPr>
          <w:rFonts w:cs="DejaVu Sans Mono"/>
          <w:szCs w:val="16"/>
          <w:lang w:val="en-GB"/>
        </w:rPr>
      </w:pPr>
      <w:r w:rsidRPr="00C9777F">
        <w:rPr>
          <w:rFonts w:cs="DejaVu Sans Mono"/>
          <w:szCs w:val="16"/>
          <w:lang w:val="en-GB"/>
        </w:rPr>
        <w:t>fi</w:t>
      </w:r>
    </w:p>
    <w:p w:rsidR="00A231B7" w:rsidRPr="00C9777F" w:rsidRDefault="00A231B7" w:rsidP="00C9777F">
      <w:pPr>
        <w:pStyle w:val="encadrejaune"/>
        <w:pBdr>
          <w:left w:val="single" w:sz="2" w:space="0" w:color="000000"/>
        </w:pBdr>
        <w:ind w:left="-284" w:right="-285"/>
        <w:rPr>
          <w:rFonts w:cs="DejaVu Sans Mono"/>
          <w:szCs w:val="16"/>
          <w:lang w:val="en-GB"/>
        </w:rPr>
      </w:pPr>
    </w:p>
    <w:p w:rsidR="00A231B7" w:rsidRPr="00C9777F" w:rsidRDefault="00A231B7" w:rsidP="00C9777F">
      <w:pPr>
        <w:pStyle w:val="encadrejaune"/>
        <w:pBdr>
          <w:left w:val="single" w:sz="2" w:space="0" w:color="000000"/>
        </w:pBdr>
        <w:ind w:left="-284" w:right="-285"/>
        <w:rPr>
          <w:rFonts w:cs="DejaVu Sans Mono"/>
          <w:szCs w:val="16"/>
          <w:lang w:val="en-GB"/>
        </w:rPr>
      </w:pPr>
      <w:r w:rsidRPr="00C9777F">
        <w:rPr>
          <w:rFonts w:cs="DejaVu Sans Mono"/>
          <w:szCs w:val="16"/>
          <w:lang w:val="en-GB"/>
        </w:rPr>
        <w:t>SatNum=$1</w:t>
      </w:r>
    </w:p>
    <w:p w:rsidR="00A231B7" w:rsidRPr="00C9777F" w:rsidRDefault="00A231B7" w:rsidP="00C9777F">
      <w:pPr>
        <w:pStyle w:val="encadrejaune"/>
        <w:pBdr>
          <w:left w:val="single" w:sz="2" w:space="0" w:color="000000"/>
        </w:pBdr>
        <w:ind w:left="-284" w:right="-285"/>
        <w:rPr>
          <w:rFonts w:cs="DejaVu Sans Mono"/>
          <w:szCs w:val="16"/>
          <w:lang w:val="en-GB"/>
        </w:rPr>
      </w:pPr>
      <w:r w:rsidRPr="00C9777F">
        <w:rPr>
          <w:rFonts w:cs="DejaVu Sans Mono"/>
          <w:szCs w:val="16"/>
          <w:lang w:val="en-GB"/>
        </w:rPr>
        <w:t>datim1=$2</w:t>
      </w:r>
    </w:p>
    <w:p w:rsidR="00A231B7" w:rsidRPr="00C9777F" w:rsidRDefault="00A231B7" w:rsidP="00C9777F">
      <w:pPr>
        <w:pStyle w:val="encadrejaune"/>
        <w:pBdr>
          <w:left w:val="single" w:sz="2" w:space="0" w:color="000000"/>
        </w:pBdr>
        <w:ind w:left="-284" w:right="-285"/>
        <w:rPr>
          <w:rFonts w:cs="DejaVu Sans Mono"/>
          <w:szCs w:val="16"/>
          <w:lang w:val="en-GB"/>
        </w:rPr>
      </w:pPr>
      <w:r w:rsidRPr="00C9777F">
        <w:rPr>
          <w:rFonts w:cs="DejaVu Sans Mono"/>
          <w:szCs w:val="16"/>
          <w:lang w:val="en-GB"/>
        </w:rPr>
        <w:t>datim2=$3</w:t>
      </w:r>
    </w:p>
    <w:p w:rsidR="00A231B7" w:rsidRPr="00C9777F" w:rsidRDefault="00A231B7" w:rsidP="00C9777F">
      <w:pPr>
        <w:pStyle w:val="encadrejaune"/>
        <w:pBdr>
          <w:left w:val="single" w:sz="2" w:space="0" w:color="000000"/>
        </w:pBdr>
        <w:ind w:left="-284" w:right="-285"/>
        <w:rPr>
          <w:rFonts w:cs="DejaVu Sans Mono"/>
          <w:szCs w:val="16"/>
          <w:lang w:val="en-GB"/>
        </w:rPr>
      </w:pPr>
      <w:r w:rsidRPr="00C9777F">
        <w:rPr>
          <w:rFonts w:cs="DejaVu Sans Mono"/>
          <w:szCs w:val="16"/>
          <w:lang w:val="en-GB"/>
        </w:rPr>
        <w:t>nbp=$4</w:t>
      </w:r>
    </w:p>
    <w:p w:rsidR="00A231B7" w:rsidRPr="00C9777F" w:rsidRDefault="00A231B7" w:rsidP="00C9777F">
      <w:pPr>
        <w:pStyle w:val="encadrejaune"/>
        <w:pBdr>
          <w:left w:val="single" w:sz="2" w:space="0" w:color="000000"/>
        </w:pBdr>
        <w:ind w:left="-284" w:right="-285"/>
        <w:rPr>
          <w:rFonts w:cs="DejaVu Sans Mono"/>
          <w:szCs w:val="16"/>
          <w:lang w:val="en-GB"/>
        </w:rPr>
      </w:pPr>
      <w:r w:rsidRPr="00C9777F">
        <w:rPr>
          <w:rFonts w:cs="DejaVu Sans Mono"/>
          <w:szCs w:val="16"/>
          <w:lang w:val="en-GB"/>
        </w:rPr>
        <w:t>fdet=$5</w:t>
      </w:r>
    </w:p>
    <w:p w:rsidR="00A231B7" w:rsidRPr="00C9777F" w:rsidRDefault="00A231B7" w:rsidP="00C9777F">
      <w:pPr>
        <w:pStyle w:val="encadrejaune"/>
        <w:pBdr>
          <w:left w:val="single" w:sz="2" w:space="0" w:color="000000"/>
        </w:pBdr>
        <w:ind w:left="-284" w:right="-285"/>
        <w:rPr>
          <w:rFonts w:cs="DejaVu Sans Mono"/>
          <w:szCs w:val="16"/>
          <w:lang w:val="en-GB"/>
        </w:rPr>
      </w:pPr>
      <w:r w:rsidRPr="00C9777F">
        <w:rPr>
          <w:rFonts w:cs="DejaVu Sans Mono"/>
          <w:szCs w:val="16"/>
          <w:lang w:val="en-GB"/>
        </w:rPr>
        <w:t>fc=$6</w:t>
      </w:r>
    </w:p>
    <w:p w:rsidR="00A231B7" w:rsidRPr="00C9777F" w:rsidRDefault="00A231B7" w:rsidP="00C9777F">
      <w:pPr>
        <w:pStyle w:val="encadrejaune"/>
        <w:pBdr>
          <w:left w:val="single" w:sz="2" w:space="0" w:color="000000"/>
        </w:pBdr>
        <w:ind w:left="-284" w:right="-285"/>
        <w:rPr>
          <w:rFonts w:cs="DejaVu Sans Mono"/>
          <w:szCs w:val="16"/>
          <w:lang w:val="en-GB"/>
        </w:rPr>
      </w:pPr>
      <w:r w:rsidRPr="00C9777F">
        <w:rPr>
          <w:rFonts w:cs="DejaVu Sans Mono"/>
          <w:szCs w:val="16"/>
          <w:lang w:val="en-GB"/>
        </w:rPr>
        <w:t>f1=$7</w:t>
      </w:r>
    </w:p>
    <w:p w:rsidR="00A231B7" w:rsidRPr="00C9777F" w:rsidRDefault="00A231B7" w:rsidP="00C9777F">
      <w:pPr>
        <w:pStyle w:val="encadrejaune"/>
        <w:pBdr>
          <w:left w:val="single" w:sz="2" w:space="0" w:color="000000"/>
        </w:pBdr>
        <w:ind w:left="-284" w:right="-285"/>
        <w:rPr>
          <w:rFonts w:cs="DejaVu Sans Mono"/>
          <w:szCs w:val="16"/>
          <w:lang w:val="en-GB"/>
        </w:rPr>
      </w:pPr>
      <w:r w:rsidRPr="00C9777F">
        <w:rPr>
          <w:rFonts w:cs="DejaVu Sans Mono"/>
          <w:szCs w:val="16"/>
          <w:lang w:val="en-GB"/>
        </w:rPr>
        <w:t>f2=$8</w:t>
      </w:r>
    </w:p>
    <w:p w:rsidR="00A231B7" w:rsidRPr="00C9777F" w:rsidRDefault="00A231B7" w:rsidP="00C9777F">
      <w:pPr>
        <w:pStyle w:val="encadrejaune"/>
        <w:pBdr>
          <w:left w:val="single" w:sz="2" w:space="0" w:color="000000"/>
        </w:pBdr>
        <w:ind w:left="-284" w:right="-285"/>
        <w:rPr>
          <w:rFonts w:cs="DejaVu Sans Mono"/>
          <w:szCs w:val="16"/>
          <w:lang w:val="en-GB"/>
        </w:rPr>
      </w:pPr>
    </w:p>
    <w:p w:rsidR="00A231B7" w:rsidRPr="00C9777F" w:rsidRDefault="00A231B7" w:rsidP="00C9777F">
      <w:pPr>
        <w:pStyle w:val="encadrejaune"/>
        <w:pBdr>
          <w:left w:val="single" w:sz="2" w:space="0" w:color="000000"/>
        </w:pBdr>
        <w:ind w:left="-284" w:right="-285"/>
        <w:rPr>
          <w:rFonts w:cs="DejaVu Sans Mono"/>
          <w:szCs w:val="16"/>
          <w:lang w:val="en-GB"/>
        </w:rPr>
      </w:pPr>
      <w:r w:rsidRPr="00C9777F">
        <w:rPr>
          <w:rFonts w:cs="DejaVu Sans Mono"/>
          <w:szCs w:val="16"/>
          <w:lang w:val="en-GB"/>
        </w:rPr>
        <w:t>shift 8</w:t>
      </w:r>
    </w:p>
    <w:p w:rsidR="00A231B7" w:rsidRPr="00C9777F" w:rsidRDefault="00A231B7" w:rsidP="00C9777F">
      <w:pPr>
        <w:pStyle w:val="encadrejaune"/>
        <w:pBdr>
          <w:left w:val="single" w:sz="2" w:space="0" w:color="000000"/>
        </w:pBdr>
        <w:ind w:left="-284" w:right="-285"/>
        <w:rPr>
          <w:rFonts w:cs="DejaVu Sans Mono"/>
          <w:szCs w:val="16"/>
          <w:lang w:val="en-GB"/>
        </w:rPr>
      </w:pPr>
    </w:p>
    <w:p w:rsidR="00A231B7" w:rsidRPr="00C9777F" w:rsidRDefault="00A231B7" w:rsidP="00C9777F">
      <w:pPr>
        <w:pStyle w:val="encadrejaune"/>
        <w:pBdr>
          <w:left w:val="single" w:sz="2" w:space="0" w:color="000000"/>
        </w:pBdr>
        <w:ind w:left="-284" w:right="-285"/>
        <w:rPr>
          <w:rFonts w:cs="DejaVu Sans Mono"/>
          <w:szCs w:val="16"/>
          <w:lang w:val="en-GB"/>
        </w:rPr>
      </w:pPr>
      <w:r w:rsidRPr="00C9777F">
        <w:rPr>
          <w:rFonts w:cs="DejaVu Sans Mono"/>
          <w:szCs w:val="16"/>
          <w:lang w:val="en-GB"/>
        </w:rPr>
        <w:t>level=$1</w:t>
      </w:r>
    </w:p>
    <w:p w:rsidR="00A231B7" w:rsidRPr="00C9777F" w:rsidRDefault="00A231B7" w:rsidP="00C9777F">
      <w:pPr>
        <w:pStyle w:val="encadrejaune"/>
        <w:pBdr>
          <w:left w:val="single" w:sz="2" w:space="0" w:color="000000"/>
        </w:pBdr>
        <w:ind w:left="-284" w:right="-285"/>
        <w:rPr>
          <w:rFonts w:cs="DejaVu Sans Mono"/>
          <w:szCs w:val="16"/>
          <w:lang w:val="en-GB"/>
        </w:rPr>
      </w:pPr>
      <w:r w:rsidRPr="00C9777F">
        <w:rPr>
          <w:rFonts w:cs="DejaVu Sans Mono"/>
          <w:szCs w:val="16"/>
          <w:lang w:val="en-GB"/>
        </w:rPr>
        <w:t>BitRate=$2</w:t>
      </w:r>
    </w:p>
    <w:p w:rsidR="00A231B7" w:rsidRPr="00C9777F" w:rsidRDefault="00A231B7" w:rsidP="00C9777F">
      <w:pPr>
        <w:pStyle w:val="encadrejaune"/>
        <w:pBdr>
          <w:left w:val="single" w:sz="2" w:space="0" w:color="000000"/>
        </w:pBdr>
        <w:ind w:left="-284" w:right="-285"/>
        <w:rPr>
          <w:rFonts w:cs="DejaVu Sans Mono"/>
          <w:szCs w:val="16"/>
          <w:lang w:val="en-GB"/>
        </w:rPr>
      </w:pPr>
      <w:r w:rsidRPr="00C9777F">
        <w:rPr>
          <w:rFonts w:cs="DejaVu Sans Mono"/>
          <w:szCs w:val="16"/>
          <w:lang w:val="en-GB"/>
        </w:rPr>
        <w:t>p1=$3</w:t>
      </w:r>
    </w:p>
    <w:p w:rsidR="00A231B7" w:rsidRPr="00C9777F" w:rsidRDefault="00A231B7" w:rsidP="00C9777F">
      <w:pPr>
        <w:pStyle w:val="encadrejaune"/>
        <w:pBdr>
          <w:left w:val="single" w:sz="2" w:space="0" w:color="000000"/>
        </w:pBdr>
        <w:ind w:left="-284" w:right="-285"/>
        <w:rPr>
          <w:rFonts w:cs="DejaVu Sans Mono"/>
          <w:szCs w:val="16"/>
          <w:lang w:val="en-GB"/>
        </w:rPr>
      </w:pPr>
      <w:r w:rsidRPr="00C9777F">
        <w:rPr>
          <w:rFonts w:cs="DejaVu Sans Mono"/>
          <w:szCs w:val="16"/>
          <w:lang w:val="en-GB"/>
        </w:rPr>
        <w:t>p2=$4</w:t>
      </w:r>
    </w:p>
    <w:p w:rsidR="00A231B7" w:rsidRPr="00C9777F" w:rsidRDefault="00A231B7" w:rsidP="00C9777F">
      <w:pPr>
        <w:pStyle w:val="encadrejaune"/>
        <w:pBdr>
          <w:left w:val="single" w:sz="2" w:space="0" w:color="000000"/>
        </w:pBdr>
        <w:ind w:left="-284" w:right="-285"/>
        <w:rPr>
          <w:rFonts w:cs="DejaVu Sans Mono"/>
          <w:szCs w:val="16"/>
          <w:lang w:val="en-GB"/>
        </w:rPr>
      </w:pPr>
    </w:p>
    <w:p w:rsidR="00A231B7" w:rsidRPr="00C9777F" w:rsidRDefault="00A231B7" w:rsidP="00C9777F">
      <w:pPr>
        <w:pStyle w:val="encadrejaune"/>
        <w:pBdr>
          <w:left w:val="single" w:sz="2" w:space="0" w:color="000000"/>
        </w:pBdr>
        <w:ind w:left="-284" w:right="-285"/>
        <w:rPr>
          <w:rFonts w:cs="DejaVu Sans Mono"/>
          <w:szCs w:val="16"/>
          <w:lang w:val="en-GB"/>
        </w:rPr>
      </w:pPr>
      <w:r w:rsidRPr="00C9777F">
        <w:rPr>
          <w:rFonts w:cs="DejaVu Sans Mono"/>
          <w:szCs w:val="16"/>
          <w:lang w:val="en-GB"/>
        </w:rPr>
        <w:t>if test $BitRate = 'NBR'</w:t>
      </w:r>
    </w:p>
    <w:p w:rsidR="00A231B7" w:rsidRPr="00C9777F" w:rsidRDefault="00A231B7" w:rsidP="00C9777F">
      <w:pPr>
        <w:pStyle w:val="encadrejaune"/>
        <w:pBdr>
          <w:left w:val="single" w:sz="2" w:space="0" w:color="000000"/>
        </w:pBdr>
        <w:ind w:left="-284" w:right="-285"/>
        <w:rPr>
          <w:rFonts w:cs="DejaVu Sans Mono"/>
          <w:szCs w:val="16"/>
          <w:lang w:val="en-GB"/>
        </w:rPr>
      </w:pPr>
      <w:r w:rsidRPr="00C9777F">
        <w:rPr>
          <w:rFonts w:cs="DejaVu Sans Mono"/>
          <w:szCs w:val="16"/>
          <w:lang w:val="en-GB"/>
        </w:rPr>
        <w:t xml:space="preserve">   then</w:t>
      </w:r>
    </w:p>
    <w:p w:rsidR="00A231B7" w:rsidRPr="00C9777F" w:rsidRDefault="00A231B7" w:rsidP="00C9777F">
      <w:pPr>
        <w:pStyle w:val="encadrejaune"/>
        <w:pBdr>
          <w:left w:val="single" w:sz="2" w:space="0" w:color="000000"/>
        </w:pBdr>
        <w:ind w:left="-284" w:right="-285"/>
        <w:rPr>
          <w:rFonts w:cs="DejaVu Sans Mono"/>
          <w:szCs w:val="16"/>
          <w:lang w:val="en-GB"/>
        </w:rPr>
      </w:pPr>
      <w:r w:rsidRPr="00C9777F">
        <w:rPr>
          <w:rFonts w:cs="DejaVu Sans Mono"/>
          <w:szCs w:val="16"/>
          <w:lang w:val="en-GB"/>
        </w:rPr>
        <w:t xml:space="preserve">       Nkern=1024</w:t>
      </w:r>
    </w:p>
    <w:p w:rsidR="00A231B7" w:rsidRPr="00C9777F" w:rsidRDefault="00A231B7" w:rsidP="00C9777F">
      <w:pPr>
        <w:pStyle w:val="encadrejaune"/>
        <w:pBdr>
          <w:left w:val="single" w:sz="2" w:space="0" w:color="000000"/>
        </w:pBdr>
        <w:ind w:left="-284" w:right="-285"/>
        <w:rPr>
          <w:rFonts w:cs="DejaVu Sans Mono"/>
          <w:szCs w:val="16"/>
          <w:lang w:val="en-GB"/>
        </w:rPr>
      </w:pPr>
      <w:r w:rsidRPr="00C9777F">
        <w:rPr>
          <w:rFonts w:cs="DejaVu Sans Mono"/>
          <w:szCs w:val="16"/>
          <w:lang w:val="en-GB"/>
        </w:rPr>
        <w:t xml:space="preserve">   else</w:t>
      </w:r>
    </w:p>
    <w:p w:rsidR="00A231B7" w:rsidRPr="00C9777F" w:rsidRDefault="00A231B7" w:rsidP="00C9777F">
      <w:pPr>
        <w:pStyle w:val="encadrejaune"/>
        <w:pBdr>
          <w:left w:val="single" w:sz="2" w:space="0" w:color="000000"/>
        </w:pBdr>
        <w:ind w:left="-284" w:right="-285"/>
        <w:rPr>
          <w:rFonts w:cs="DejaVu Sans Mono"/>
          <w:szCs w:val="16"/>
          <w:lang w:val="en-GB"/>
        </w:rPr>
      </w:pPr>
      <w:r w:rsidRPr="00C9777F">
        <w:rPr>
          <w:rFonts w:cs="DejaVu Sans Mono"/>
          <w:szCs w:val="16"/>
          <w:lang w:val="en-GB"/>
        </w:rPr>
        <w:t xml:space="preserve">       Nkern=4096</w:t>
      </w:r>
    </w:p>
    <w:p w:rsidR="00A231B7" w:rsidRPr="00C9777F" w:rsidRDefault="00A231B7" w:rsidP="00C9777F">
      <w:pPr>
        <w:pStyle w:val="encadrejaune"/>
        <w:pBdr>
          <w:left w:val="single" w:sz="2" w:space="0" w:color="000000"/>
        </w:pBdr>
        <w:ind w:left="-284" w:right="-285"/>
        <w:rPr>
          <w:rFonts w:cs="DejaVu Sans Mono"/>
          <w:szCs w:val="16"/>
          <w:lang w:val="en-GB"/>
        </w:rPr>
      </w:pPr>
      <w:r w:rsidRPr="00C9777F">
        <w:rPr>
          <w:rFonts w:cs="DejaVu Sans Mono"/>
          <w:szCs w:val="16"/>
          <w:lang w:val="en-GB"/>
        </w:rPr>
        <w:t>fi</w:t>
      </w:r>
    </w:p>
    <w:p w:rsidR="00A231B7" w:rsidRPr="00C9777F" w:rsidRDefault="00A231B7" w:rsidP="00C9777F">
      <w:pPr>
        <w:pStyle w:val="encadrejaune"/>
        <w:pBdr>
          <w:left w:val="single" w:sz="2" w:space="0" w:color="000000"/>
        </w:pBdr>
        <w:ind w:left="-284" w:right="-285"/>
        <w:rPr>
          <w:rFonts w:cs="DejaVu Sans Mono"/>
          <w:szCs w:val="16"/>
          <w:lang w:val="en-GB"/>
        </w:rPr>
      </w:pPr>
    </w:p>
    <w:p w:rsidR="00A231B7" w:rsidRPr="00C9777F" w:rsidRDefault="00A231B7" w:rsidP="00C9777F">
      <w:pPr>
        <w:pStyle w:val="encadrejaune"/>
        <w:pBdr>
          <w:left w:val="single" w:sz="2" w:space="0" w:color="000000"/>
        </w:pBdr>
        <w:ind w:left="-284" w:right="-285"/>
        <w:rPr>
          <w:rFonts w:cs="DejaVu Sans Mono"/>
          <w:szCs w:val="16"/>
          <w:lang w:val="en-GB"/>
        </w:rPr>
      </w:pPr>
    </w:p>
    <w:p w:rsidR="00A231B7" w:rsidRPr="00C9777F" w:rsidRDefault="00A231B7" w:rsidP="00C9777F">
      <w:pPr>
        <w:pStyle w:val="encadrejaune"/>
        <w:pBdr>
          <w:left w:val="single" w:sz="2" w:space="0" w:color="000000"/>
        </w:pBdr>
        <w:ind w:left="-284" w:right="-285"/>
        <w:rPr>
          <w:rFonts w:cs="DejaVu Sans Mono"/>
          <w:color w:val="FF0000"/>
          <w:szCs w:val="16"/>
          <w:lang w:val="en-GB"/>
        </w:rPr>
      </w:pPr>
      <w:r w:rsidRPr="00C9777F">
        <w:rPr>
          <w:rFonts w:cs="DejaVu Sans Mono"/>
          <w:color w:val="FF0000"/>
          <w:szCs w:val="16"/>
          <w:lang w:val="en-GB"/>
        </w:rPr>
        <w:t># if need, change default path for STAFF data base</w:t>
      </w:r>
    </w:p>
    <w:p w:rsidR="00A231B7" w:rsidRPr="00C9777F" w:rsidRDefault="00A231B7" w:rsidP="00C9777F">
      <w:pPr>
        <w:pStyle w:val="encadrejaune"/>
        <w:pBdr>
          <w:left w:val="single" w:sz="2" w:space="0" w:color="000000"/>
        </w:pBdr>
        <w:ind w:left="-284" w:right="-285"/>
        <w:rPr>
          <w:rFonts w:cs="DejaVu Sans Mono"/>
          <w:szCs w:val="16"/>
          <w:lang w:val="en-GB"/>
        </w:rPr>
      </w:pPr>
      <w:r w:rsidRPr="00C9777F">
        <w:rPr>
          <w:rFonts w:cs="DejaVu Sans Mono"/>
          <w:szCs w:val="16"/>
          <w:lang w:val="en-GB"/>
        </w:rPr>
        <w:t># RCS_DATA=/NFS/tamaya/data2/staff-op/STAFF-SC</w:t>
      </w:r>
    </w:p>
    <w:p w:rsidR="00A231B7" w:rsidRPr="00C9777F" w:rsidRDefault="00A231B7" w:rsidP="00C9777F">
      <w:pPr>
        <w:pStyle w:val="encadrejaune"/>
        <w:pBdr>
          <w:left w:val="single" w:sz="2" w:space="0" w:color="000000"/>
        </w:pBdr>
        <w:ind w:left="-284" w:right="-285"/>
        <w:rPr>
          <w:rFonts w:cs="DejaVu Sans Mono"/>
          <w:szCs w:val="16"/>
          <w:lang w:val="en-GB"/>
        </w:rPr>
      </w:pPr>
      <w:r w:rsidRPr="00C9777F">
        <w:rPr>
          <w:rFonts w:cs="DejaVu Sans Mono"/>
          <w:szCs w:val="16"/>
          <w:lang w:val="en-GB"/>
        </w:rPr>
        <w:t># RCS_DATA=/data/CACTUS_DATA/CLUSTER/STAFF-SC</w:t>
      </w:r>
    </w:p>
    <w:p w:rsidR="00A231B7" w:rsidRPr="00C9777F" w:rsidRDefault="00A231B7" w:rsidP="00C9777F">
      <w:pPr>
        <w:pStyle w:val="encadrejaune"/>
        <w:pBdr>
          <w:left w:val="single" w:sz="2" w:space="0" w:color="000000"/>
        </w:pBdr>
        <w:ind w:left="-284" w:right="-285"/>
        <w:rPr>
          <w:rFonts w:cs="DejaVu Sans Mono"/>
          <w:szCs w:val="16"/>
          <w:lang w:val="en-GB"/>
        </w:rPr>
      </w:pPr>
    </w:p>
    <w:p w:rsidR="00A231B7" w:rsidRPr="00C9777F" w:rsidRDefault="00A231B7" w:rsidP="00C9777F">
      <w:pPr>
        <w:pStyle w:val="encadrejaune"/>
        <w:pBdr>
          <w:left w:val="single" w:sz="2" w:space="0" w:color="000000"/>
        </w:pBdr>
        <w:ind w:left="-284" w:right="-285"/>
        <w:rPr>
          <w:rFonts w:cs="DejaVu Sans Mono"/>
          <w:color w:val="FF0000"/>
          <w:szCs w:val="16"/>
          <w:lang w:val="en-GB"/>
        </w:rPr>
      </w:pPr>
      <w:r w:rsidRPr="00C9777F">
        <w:rPr>
          <w:rFonts w:cs="DejaVu Sans Mono"/>
          <w:color w:val="FF0000"/>
          <w:szCs w:val="16"/>
          <w:lang w:val="en-GB"/>
        </w:rPr>
        <w:t># extract year month day</w:t>
      </w:r>
    </w:p>
    <w:p w:rsidR="00A231B7" w:rsidRPr="00C9777F" w:rsidRDefault="00A231B7" w:rsidP="00C9777F">
      <w:pPr>
        <w:pStyle w:val="encadrejaune"/>
        <w:pBdr>
          <w:left w:val="single" w:sz="2" w:space="0" w:color="000000"/>
        </w:pBdr>
        <w:ind w:left="-284" w:right="-285"/>
        <w:rPr>
          <w:rFonts w:cs="DejaVu Sans Mono"/>
          <w:szCs w:val="16"/>
          <w:lang w:val="en-GB"/>
        </w:rPr>
      </w:pPr>
      <w:r w:rsidRPr="00C9777F">
        <w:rPr>
          <w:rFonts w:cs="DejaVu Sans Mono"/>
          <w:szCs w:val="16"/>
          <w:lang w:val="en-GB"/>
        </w:rPr>
        <w:t>set `RCL_decode_datim $datim1`</w:t>
      </w:r>
    </w:p>
    <w:p w:rsidR="00A231B7" w:rsidRPr="00C9777F" w:rsidRDefault="00A231B7" w:rsidP="00C9777F">
      <w:pPr>
        <w:pStyle w:val="encadrejaune"/>
        <w:pBdr>
          <w:left w:val="single" w:sz="2" w:space="0" w:color="000000"/>
        </w:pBdr>
        <w:ind w:left="-284" w:right="-285"/>
        <w:rPr>
          <w:rFonts w:cs="DejaVu Sans Mono"/>
          <w:szCs w:val="16"/>
          <w:lang w:val="en-GB"/>
        </w:rPr>
      </w:pPr>
      <w:r w:rsidRPr="00C9777F">
        <w:rPr>
          <w:rFonts w:cs="DejaVu Sans Mono"/>
          <w:szCs w:val="16"/>
          <w:lang w:val="en-GB"/>
        </w:rPr>
        <w:t>year=$1</w:t>
      </w:r>
    </w:p>
    <w:p w:rsidR="00A231B7" w:rsidRPr="00C9777F" w:rsidRDefault="00A231B7" w:rsidP="00C9777F">
      <w:pPr>
        <w:pStyle w:val="encadrejaune"/>
        <w:pBdr>
          <w:left w:val="single" w:sz="2" w:space="0" w:color="000000"/>
        </w:pBdr>
        <w:ind w:left="-284" w:right="-285"/>
        <w:rPr>
          <w:rFonts w:cs="DejaVu Sans Mono"/>
          <w:szCs w:val="16"/>
          <w:lang w:val="en-GB"/>
        </w:rPr>
      </w:pPr>
      <w:r w:rsidRPr="00C9777F">
        <w:rPr>
          <w:rFonts w:cs="DejaVu Sans Mono"/>
          <w:szCs w:val="16"/>
          <w:lang w:val="en-GB"/>
        </w:rPr>
        <w:t>month=$2</w:t>
      </w:r>
    </w:p>
    <w:p w:rsidR="00A231B7" w:rsidRPr="00C9777F" w:rsidRDefault="00A231B7" w:rsidP="00C9777F">
      <w:pPr>
        <w:pStyle w:val="encadrejaune"/>
        <w:pBdr>
          <w:left w:val="single" w:sz="2" w:space="0" w:color="000000"/>
        </w:pBdr>
        <w:ind w:left="-284" w:right="-285"/>
        <w:rPr>
          <w:rFonts w:cs="DejaVu Sans Mono"/>
          <w:szCs w:val="16"/>
          <w:lang w:val="en-GB"/>
        </w:rPr>
      </w:pPr>
      <w:r w:rsidRPr="00C9777F">
        <w:rPr>
          <w:rFonts w:cs="DejaVu Sans Mono"/>
          <w:szCs w:val="16"/>
          <w:lang w:val="en-GB"/>
        </w:rPr>
        <w:t>day=$3</w:t>
      </w:r>
    </w:p>
    <w:p w:rsidR="00A231B7" w:rsidRPr="00C9777F" w:rsidRDefault="00A231B7" w:rsidP="00C9777F">
      <w:pPr>
        <w:pStyle w:val="encadrejaune"/>
        <w:pBdr>
          <w:left w:val="single" w:sz="2" w:space="0" w:color="000000"/>
        </w:pBdr>
        <w:ind w:left="-284" w:right="-285"/>
        <w:rPr>
          <w:rFonts w:cs="DejaVu Sans Mono"/>
          <w:szCs w:val="16"/>
          <w:lang w:val="en-GB"/>
        </w:rPr>
      </w:pPr>
      <w:r w:rsidRPr="00C9777F">
        <w:rPr>
          <w:rFonts w:cs="DejaVu Sans Mono"/>
          <w:szCs w:val="16"/>
          <w:lang w:val="en-GB"/>
        </w:rPr>
        <w:t>date_file=$1$2$3</w:t>
      </w:r>
    </w:p>
    <w:p w:rsidR="00A231B7" w:rsidRPr="00C9777F" w:rsidRDefault="00A231B7" w:rsidP="00C9777F">
      <w:pPr>
        <w:pStyle w:val="encadrejaune"/>
        <w:pBdr>
          <w:left w:val="single" w:sz="2" w:space="0" w:color="000000"/>
        </w:pBdr>
        <w:ind w:left="-284" w:right="-285"/>
        <w:rPr>
          <w:rFonts w:cs="DejaVu Sans Mono"/>
          <w:szCs w:val="16"/>
          <w:lang w:val="en-GB"/>
        </w:rPr>
      </w:pPr>
    </w:p>
    <w:p w:rsidR="00A231B7" w:rsidRPr="00C9777F" w:rsidRDefault="00A231B7" w:rsidP="00C9777F">
      <w:pPr>
        <w:pStyle w:val="encadrejaune"/>
        <w:pBdr>
          <w:left w:val="single" w:sz="2" w:space="0" w:color="000000"/>
        </w:pBdr>
        <w:ind w:left="-284" w:right="-285"/>
        <w:rPr>
          <w:rFonts w:cs="DejaVu Sans Mono"/>
          <w:color w:val="FF0000"/>
          <w:szCs w:val="16"/>
        </w:rPr>
      </w:pPr>
      <w:r w:rsidRPr="00C9777F">
        <w:rPr>
          <w:rFonts w:cs="DejaVu Sans Mono"/>
          <w:color w:val="FF0000"/>
          <w:szCs w:val="16"/>
        </w:rPr>
        <w:t># compute ISO dates</w:t>
      </w:r>
    </w:p>
    <w:p w:rsidR="00A231B7" w:rsidRPr="00C9777F" w:rsidRDefault="00A231B7" w:rsidP="00C9777F">
      <w:pPr>
        <w:pStyle w:val="encadrejaune"/>
        <w:pBdr>
          <w:left w:val="single" w:sz="2" w:space="0" w:color="000000"/>
        </w:pBdr>
        <w:ind w:left="-284" w:right="-285"/>
        <w:rPr>
          <w:rFonts w:cs="DejaVu Sans Mono"/>
          <w:szCs w:val="16"/>
        </w:rPr>
      </w:pPr>
      <w:r w:rsidRPr="00C9777F">
        <w:rPr>
          <w:rFonts w:cs="DejaVu Sans Mono"/>
          <w:szCs w:val="16"/>
        </w:rPr>
        <w:t>date_iso1=`RCL_encode_datiso $1 $2 $3 $4 $5 $6 `</w:t>
      </w:r>
    </w:p>
    <w:p w:rsidR="00A231B7" w:rsidRPr="00C9777F" w:rsidRDefault="00A231B7" w:rsidP="00C9777F">
      <w:pPr>
        <w:pStyle w:val="encadrejaune"/>
        <w:pBdr>
          <w:left w:val="single" w:sz="2" w:space="0" w:color="000000"/>
        </w:pBdr>
        <w:ind w:left="-284" w:right="-285"/>
        <w:rPr>
          <w:rFonts w:cs="DejaVu Sans Mono"/>
          <w:szCs w:val="16"/>
        </w:rPr>
      </w:pPr>
    </w:p>
    <w:p w:rsidR="00A231B7" w:rsidRPr="00C9777F" w:rsidRDefault="00A231B7" w:rsidP="00C9777F">
      <w:pPr>
        <w:pStyle w:val="encadrejaune"/>
        <w:pBdr>
          <w:left w:val="single" w:sz="2" w:space="0" w:color="000000"/>
        </w:pBdr>
        <w:ind w:left="-284" w:right="-285"/>
        <w:rPr>
          <w:rFonts w:cs="DejaVu Sans Mono"/>
          <w:szCs w:val="16"/>
          <w:lang w:val="en-GB"/>
        </w:rPr>
      </w:pPr>
      <w:r w:rsidRPr="00C9777F">
        <w:rPr>
          <w:rFonts w:cs="DejaVu Sans Mono"/>
          <w:szCs w:val="16"/>
          <w:lang w:val="en-GB"/>
        </w:rPr>
        <w:t>set `RCL_decode_datim $datim2`</w:t>
      </w:r>
    </w:p>
    <w:p w:rsidR="00A231B7" w:rsidRPr="00C9777F" w:rsidRDefault="00A231B7" w:rsidP="00C9777F">
      <w:pPr>
        <w:pStyle w:val="encadrejaune"/>
        <w:pBdr>
          <w:left w:val="single" w:sz="2" w:space="0" w:color="000000"/>
        </w:pBdr>
        <w:ind w:left="-284" w:right="-285"/>
        <w:rPr>
          <w:rFonts w:cs="DejaVu Sans Mono"/>
          <w:szCs w:val="16"/>
        </w:rPr>
      </w:pPr>
      <w:r w:rsidRPr="00C9777F">
        <w:rPr>
          <w:rFonts w:cs="DejaVu Sans Mono"/>
          <w:szCs w:val="16"/>
        </w:rPr>
        <w:t>date_iso2=`RCL_encode_datiso $1 $2 $3 $4 $5 $6 `</w:t>
      </w:r>
    </w:p>
    <w:p w:rsidR="00A231B7" w:rsidRPr="00C9777F" w:rsidRDefault="00A231B7" w:rsidP="00C9777F">
      <w:pPr>
        <w:pStyle w:val="encadrejaune"/>
        <w:pBdr>
          <w:left w:val="single" w:sz="2" w:space="0" w:color="000000"/>
        </w:pBdr>
        <w:ind w:left="-284" w:right="-285"/>
        <w:rPr>
          <w:rFonts w:cs="DejaVu Sans Mono"/>
          <w:szCs w:val="16"/>
        </w:rPr>
      </w:pPr>
    </w:p>
    <w:p w:rsidR="00A231B7" w:rsidRPr="00C9777F" w:rsidRDefault="00A231B7" w:rsidP="00C9777F">
      <w:pPr>
        <w:pStyle w:val="encadrejaune"/>
        <w:pBdr>
          <w:left w:val="single" w:sz="2" w:space="0" w:color="000000"/>
        </w:pBdr>
        <w:ind w:left="-284" w:right="-285"/>
        <w:rPr>
          <w:rFonts w:cs="DejaVu Sans Mono"/>
          <w:szCs w:val="16"/>
          <w:lang w:val="en-GB"/>
        </w:rPr>
      </w:pPr>
      <w:r w:rsidRPr="00C9777F">
        <w:rPr>
          <w:rFonts w:cs="DejaVu Sans Mono"/>
          <w:szCs w:val="16"/>
          <w:lang w:val="en-GB"/>
        </w:rPr>
        <w:t>echo</w:t>
      </w:r>
    </w:p>
    <w:p w:rsidR="00A231B7" w:rsidRPr="00C9777F" w:rsidRDefault="00A231B7" w:rsidP="00C9777F">
      <w:pPr>
        <w:pStyle w:val="encadrejaune"/>
        <w:pBdr>
          <w:left w:val="single" w:sz="2" w:space="0" w:color="000000"/>
        </w:pBdr>
        <w:ind w:left="-284" w:right="-285"/>
        <w:rPr>
          <w:rFonts w:cs="DejaVu Sans Mono"/>
          <w:szCs w:val="16"/>
          <w:lang w:val="en-GB"/>
        </w:rPr>
      </w:pPr>
      <w:r w:rsidRPr="00C9777F">
        <w:rPr>
          <w:rFonts w:cs="DejaVu Sans Mono"/>
          <w:szCs w:val="16"/>
          <w:lang w:val="en-GB"/>
        </w:rPr>
        <w:t>echo "datim1= $datim1"</w:t>
      </w:r>
    </w:p>
    <w:p w:rsidR="00A231B7" w:rsidRPr="00C9777F" w:rsidRDefault="00A231B7" w:rsidP="00C9777F">
      <w:pPr>
        <w:pStyle w:val="encadrejaune"/>
        <w:pBdr>
          <w:left w:val="single" w:sz="2" w:space="0" w:color="000000"/>
        </w:pBdr>
        <w:ind w:left="-284" w:right="-285"/>
        <w:rPr>
          <w:rFonts w:cs="DejaVu Sans Mono"/>
          <w:szCs w:val="16"/>
          <w:lang w:val="en-GB"/>
        </w:rPr>
      </w:pPr>
      <w:r w:rsidRPr="00C9777F">
        <w:rPr>
          <w:rFonts w:cs="DejaVu Sans Mono"/>
          <w:szCs w:val="16"/>
          <w:lang w:val="en-GB"/>
        </w:rPr>
        <w:t>echo "datim2= $datim2"</w:t>
      </w:r>
    </w:p>
    <w:p w:rsidR="00A231B7" w:rsidRPr="00C9777F" w:rsidRDefault="00A231B7" w:rsidP="00C9777F">
      <w:pPr>
        <w:pStyle w:val="encadrejaune"/>
        <w:pBdr>
          <w:left w:val="single" w:sz="2" w:space="0" w:color="000000"/>
        </w:pBdr>
        <w:ind w:left="-284" w:right="-285"/>
        <w:rPr>
          <w:rFonts w:cs="DejaVu Sans Mono"/>
          <w:szCs w:val="16"/>
          <w:lang w:val="en-GB"/>
        </w:rPr>
      </w:pPr>
      <w:r w:rsidRPr="00C9777F">
        <w:rPr>
          <w:rFonts w:cs="DejaVu Sans Mono"/>
          <w:szCs w:val="16"/>
          <w:lang w:val="en-GB"/>
        </w:rPr>
        <w:t>echo</w:t>
      </w:r>
    </w:p>
    <w:p w:rsidR="00A231B7" w:rsidRPr="00C9777F" w:rsidRDefault="00A231B7" w:rsidP="00C9777F">
      <w:pPr>
        <w:pStyle w:val="encadrejaune"/>
        <w:pBdr>
          <w:left w:val="single" w:sz="2" w:space="0" w:color="000000"/>
        </w:pBdr>
        <w:ind w:left="-284" w:right="-285"/>
        <w:rPr>
          <w:rFonts w:cs="DejaVu Sans Mono"/>
          <w:szCs w:val="16"/>
          <w:lang w:val="en-GB"/>
        </w:rPr>
      </w:pPr>
      <w:r w:rsidRPr="00C9777F">
        <w:rPr>
          <w:rFonts w:cs="DejaVu Sans Mono"/>
          <w:szCs w:val="16"/>
          <w:lang w:val="en-GB"/>
        </w:rPr>
        <w:t>echo "date_iso1= $date_iso1"</w:t>
      </w:r>
    </w:p>
    <w:p w:rsidR="00A231B7" w:rsidRPr="00C9777F" w:rsidRDefault="00A231B7" w:rsidP="00C9777F">
      <w:pPr>
        <w:pStyle w:val="encadrejaune"/>
        <w:pBdr>
          <w:left w:val="single" w:sz="2" w:space="0" w:color="000000"/>
        </w:pBdr>
        <w:ind w:left="-284" w:right="-285"/>
        <w:rPr>
          <w:rFonts w:cs="DejaVu Sans Mono"/>
          <w:szCs w:val="16"/>
          <w:lang w:val="en-GB"/>
        </w:rPr>
      </w:pPr>
      <w:r w:rsidRPr="00C9777F">
        <w:rPr>
          <w:rFonts w:cs="DejaVu Sans Mono"/>
          <w:szCs w:val="16"/>
          <w:lang w:val="en-GB"/>
        </w:rPr>
        <w:t>echo "date_iso2= $date_iso2"</w:t>
      </w:r>
    </w:p>
    <w:p w:rsidR="00A231B7" w:rsidRPr="00C9777F" w:rsidRDefault="00A231B7" w:rsidP="00C9777F">
      <w:pPr>
        <w:pStyle w:val="encadrejaune"/>
        <w:pBdr>
          <w:left w:val="single" w:sz="2" w:space="0" w:color="000000"/>
        </w:pBdr>
        <w:ind w:left="-284" w:right="-285"/>
        <w:rPr>
          <w:rFonts w:cs="DejaVu Sans Mono"/>
          <w:szCs w:val="16"/>
          <w:lang w:val="en-GB"/>
        </w:rPr>
      </w:pPr>
      <w:r w:rsidRPr="00C9777F">
        <w:rPr>
          <w:rFonts w:cs="DejaVu Sans Mono"/>
          <w:szCs w:val="16"/>
          <w:lang w:val="en-GB"/>
        </w:rPr>
        <w:t>echo "------------------------------------"</w:t>
      </w:r>
    </w:p>
    <w:p w:rsidR="00A231B7" w:rsidRPr="00C9777F" w:rsidRDefault="00A231B7" w:rsidP="00C9777F">
      <w:pPr>
        <w:pStyle w:val="encadrejaune"/>
        <w:pBdr>
          <w:left w:val="single" w:sz="2" w:space="0" w:color="000000"/>
        </w:pBdr>
        <w:ind w:left="-284" w:right="-285"/>
        <w:rPr>
          <w:rFonts w:cs="DejaVu Sans Mono"/>
          <w:szCs w:val="16"/>
          <w:lang w:val="en-GB"/>
        </w:rPr>
      </w:pPr>
      <w:r w:rsidRPr="00C9777F">
        <w:rPr>
          <w:rFonts w:cs="DejaVu Sans Mono"/>
          <w:szCs w:val="16"/>
          <w:lang w:val="en-GB"/>
        </w:rPr>
        <w:t>echo</w:t>
      </w:r>
    </w:p>
    <w:p w:rsidR="00A231B7" w:rsidRDefault="00A231B7" w:rsidP="00C9777F">
      <w:pPr>
        <w:pStyle w:val="encadrejaune"/>
        <w:pBdr>
          <w:left w:val="single" w:sz="2" w:space="0" w:color="000000"/>
        </w:pBdr>
        <w:ind w:left="-284" w:right="-285"/>
        <w:rPr>
          <w:rFonts w:cs="DejaVu Sans Mono"/>
          <w:szCs w:val="16"/>
          <w:lang w:val="en-GB"/>
        </w:rPr>
      </w:pPr>
    </w:p>
    <w:p w:rsidR="00C245F6" w:rsidRDefault="00C245F6">
      <w:pPr>
        <w:tabs>
          <w:tab w:val="clear" w:pos="709"/>
        </w:tabs>
        <w:suppressAutoHyphens w:val="0"/>
        <w:ind w:right="0"/>
        <w:rPr>
          <w:rFonts w:ascii="DejaVu Sans Mono" w:hAnsi="DejaVu Sans Mono" w:cs="DejaVu Sans Mono"/>
          <w:noProof/>
          <w:sz w:val="14"/>
          <w:szCs w:val="16"/>
          <w:lang w:val="en-GB"/>
        </w:rPr>
      </w:pPr>
      <w:r>
        <w:rPr>
          <w:rFonts w:cs="DejaVu Sans Mono"/>
          <w:szCs w:val="16"/>
          <w:lang w:val="en-GB"/>
        </w:rPr>
        <w:br w:type="page"/>
      </w:r>
    </w:p>
    <w:p w:rsidR="00C245F6" w:rsidRPr="00C9777F" w:rsidRDefault="00C245F6" w:rsidP="00C245F6">
      <w:pPr>
        <w:pStyle w:val="encadrejaune"/>
        <w:pBdr>
          <w:top w:val="single" w:sz="4" w:space="1" w:color="auto"/>
          <w:left w:val="single" w:sz="4" w:space="1" w:color="auto"/>
          <w:bottom w:val="single" w:sz="4" w:space="1" w:color="auto"/>
          <w:right w:val="single" w:sz="4" w:space="1" w:color="auto"/>
        </w:pBdr>
        <w:ind w:left="-284" w:right="-285"/>
        <w:rPr>
          <w:rFonts w:cs="DejaVu Sans Mono"/>
          <w:szCs w:val="16"/>
          <w:lang w:val="en-GB"/>
        </w:rPr>
      </w:pPr>
    </w:p>
    <w:p w:rsidR="00A231B7" w:rsidRPr="00C245F6" w:rsidRDefault="00A231B7" w:rsidP="00C245F6">
      <w:pPr>
        <w:pStyle w:val="encadrejaune"/>
        <w:pBdr>
          <w:top w:val="single" w:sz="4" w:space="1" w:color="auto"/>
          <w:left w:val="single" w:sz="4" w:space="1" w:color="auto"/>
          <w:bottom w:val="single" w:sz="4" w:space="1" w:color="auto"/>
          <w:right w:val="single" w:sz="4" w:space="1" w:color="auto"/>
        </w:pBdr>
        <w:ind w:left="-284" w:right="-285"/>
        <w:rPr>
          <w:rFonts w:cs="DejaVu Sans Mono"/>
          <w:color w:val="FF0000"/>
          <w:sz w:val="16"/>
          <w:szCs w:val="16"/>
          <w:lang w:val="en-GB"/>
        </w:rPr>
      </w:pPr>
      <w:r w:rsidRPr="00C245F6">
        <w:rPr>
          <w:rFonts w:cs="DejaVu Sans Mono"/>
          <w:color w:val="FF0000"/>
          <w:sz w:val="16"/>
          <w:szCs w:val="16"/>
          <w:lang w:val="en-GB"/>
        </w:rPr>
        <w:t># define files names</w:t>
      </w:r>
    </w:p>
    <w:p w:rsidR="00A231B7" w:rsidRPr="00C9777F" w:rsidRDefault="00A231B7" w:rsidP="00C245F6">
      <w:pPr>
        <w:pStyle w:val="encadrejaune"/>
        <w:pBdr>
          <w:top w:val="single" w:sz="4" w:space="1" w:color="auto"/>
          <w:left w:val="single" w:sz="4" w:space="1" w:color="auto"/>
          <w:bottom w:val="single" w:sz="4" w:space="1" w:color="auto"/>
          <w:right w:val="single" w:sz="4" w:space="1" w:color="auto"/>
        </w:pBdr>
        <w:ind w:left="-284" w:right="-285"/>
        <w:rPr>
          <w:rFonts w:cs="DejaVu Sans Mono"/>
          <w:szCs w:val="16"/>
          <w:lang w:val="en-GB"/>
        </w:rPr>
      </w:pPr>
    </w:p>
    <w:p w:rsidR="00A231B7" w:rsidRPr="00C9777F" w:rsidRDefault="00A231B7" w:rsidP="00C245F6">
      <w:pPr>
        <w:pStyle w:val="encadrejaune"/>
        <w:pBdr>
          <w:top w:val="single" w:sz="4" w:space="1" w:color="auto"/>
          <w:left w:val="single" w:sz="4" w:space="1" w:color="auto"/>
          <w:bottom w:val="single" w:sz="4" w:space="1" w:color="auto"/>
          <w:right w:val="single" w:sz="4" w:space="1" w:color="auto"/>
        </w:pBdr>
        <w:ind w:left="-284" w:right="-285"/>
        <w:rPr>
          <w:rFonts w:cs="DejaVu Sans Mono"/>
          <w:szCs w:val="16"/>
          <w:lang w:val="en-GB"/>
        </w:rPr>
      </w:pPr>
      <w:r w:rsidRPr="00C9777F">
        <w:rPr>
          <w:rFonts w:cs="DejaVu Sans Mono"/>
          <w:szCs w:val="16"/>
          <w:lang w:val="en-GB"/>
        </w:rPr>
        <w:t>file1=CLU$SatNum"_STASC_VTL1_"$BitRate"_"$date_file.rff</w:t>
      </w:r>
    </w:p>
    <w:p w:rsidR="00A231B7" w:rsidRPr="00C9777F" w:rsidRDefault="00A231B7" w:rsidP="00C245F6">
      <w:pPr>
        <w:pStyle w:val="encadrejaune"/>
        <w:pBdr>
          <w:top w:val="single" w:sz="4" w:space="1" w:color="auto"/>
          <w:left w:val="single" w:sz="4" w:space="1" w:color="auto"/>
          <w:bottom w:val="single" w:sz="4" w:space="1" w:color="auto"/>
          <w:right w:val="single" w:sz="4" w:space="1" w:color="auto"/>
        </w:pBdr>
        <w:ind w:left="-284" w:right="-285"/>
        <w:rPr>
          <w:rFonts w:cs="DejaVu Sans Mono"/>
          <w:szCs w:val="16"/>
          <w:lang w:val="en-GB"/>
        </w:rPr>
      </w:pPr>
      <w:r w:rsidRPr="00C9777F">
        <w:rPr>
          <w:rFonts w:cs="DejaVu Sans Mono"/>
          <w:szCs w:val="16"/>
          <w:lang w:val="en-GB"/>
        </w:rPr>
        <w:t>file2=CLU$SatNum"_STASC_VTL1_"$BitRate"_"$date_file"_red".rff</w:t>
      </w:r>
    </w:p>
    <w:p w:rsidR="00A231B7" w:rsidRPr="00C9777F" w:rsidRDefault="00A231B7" w:rsidP="00C245F6">
      <w:pPr>
        <w:pStyle w:val="encadrejaune"/>
        <w:pBdr>
          <w:top w:val="single" w:sz="4" w:space="1" w:color="auto"/>
          <w:left w:val="single" w:sz="4" w:space="1" w:color="auto"/>
          <w:bottom w:val="single" w:sz="4" w:space="1" w:color="auto"/>
          <w:right w:val="single" w:sz="4" w:space="1" w:color="auto"/>
        </w:pBdr>
        <w:ind w:left="-284" w:right="-285"/>
        <w:rPr>
          <w:rFonts w:cs="DejaVu Sans Mono"/>
          <w:szCs w:val="16"/>
          <w:lang w:val="en-GB"/>
        </w:rPr>
      </w:pPr>
      <w:r w:rsidRPr="00C9777F">
        <w:rPr>
          <w:rFonts w:cs="DejaVu Sans Mono"/>
          <w:szCs w:val="16"/>
          <w:lang w:val="en-GB"/>
        </w:rPr>
        <w:t>file3=CLU$SatNum"_STASC_VTL2_"$BitRate"_"$date_file"_red".rff</w:t>
      </w:r>
    </w:p>
    <w:p w:rsidR="00A231B7" w:rsidRPr="00C9777F" w:rsidRDefault="00A231B7" w:rsidP="00C245F6">
      <w:pPr>
        <w:pStyle w:val="encadrejaune"/>
        <w:pBdr>
          <w:top w:val="single" w:sz="4" w:space="1" w:color="auto"/>
          <w:left w:val="single" w:sz="4" w:space="1" w:color="auto"/>
          <w:bottom w:val="single" w:sz="4" w:space="1" w:color="auto"/>
          <w:right w:val="single" w:sz="4" w:space="1" w:color="auto"/>
        </w:pBdr>
        <w:ind w:left="-284" w:right="-285"/>
        <w:rPr>
          <w:rFonts w:cs="DejaVu Sans Mono"/>
          <w:szCs w:val="16"/>
          <w:lang w:val="en-GB"/>
        </w:rPr>
      </w:pPr>
      <w:r w:rsidRPr="00C9777F">
        <w:rPr>
          <w:rFonts w:cs="DejaVu Sans Mono"/>
          <w:szCs w:val="16"/>
          <w:lang w:val="en-GB"/>
        </w:rPr>
        <w:t>file4=CLU$SatNum"_STASC_VTL2_"$BitRate"_"$date_file"_red_mfa".rff</w:t>
      </w:r>
    </w:p>
    <w:p w:rsidR="00C9777F" w:rsidRDefault="00A231B7" w:rsidP="00C245F6">
      <w:pPr>
        <w:pStyle w:val="encadrejaune"/>
        <w:pBdr>
          <w:top w:val="single" w:sz="4" w:space="1" w:color="auto"/>
          <w:left w:val="single" w:sz="4" w:space="1" w:color="auto"/>
          <w:bottom w:val="single" w:sz="4" w:space="1" w:color="auto"/>
          <w:right w:val="single" w:sz="4" w:space="1" w:color="auto"/>
        </w:pBdr>
        <w:ind w:left="-284" w:right="-285"/>
        <w:rPr>
          <w:rFonts w:cs="DejaVu Sans Mono"/>
          <w:szCs w:val="16"/>
          <w:lang w:val="en-GB"/>
        </w:rPr>
      </w:pPr>
      <w:r w:rsidRPr="00C9777F">
        <w:rPr>
          <w:rFonts w:cs="DejaVu Sans Mono"/>
          <w:szCs w:val="16"/>
          <w:lang w:val="en-GB"/>
        </w:rPr>
        <w:t>file5=CLU$SatNum"_STASC_SPL2_"$BitRate"_"$date_file"_red_mfa".rff</w:t>
      </w:r>
    </w:p>
    <w:p w:rsidR="00A231B7" w:rsidRDefault="00A231B7" w:rsidP="00C245F6">
      <w:pPr>
        <w:pStyle w:val="encadrejaune"/>
        <w:pBdr>
          <w:top w:val="single" w:sz="4" w:space="1" w:color="auto"/>
          <w:left w:val="single" w:sz="4" w:space="1" w:color="auto"/>
          <w:bottom w:val="single" w:sz="4" w:space="1" w:color="auto"/>
          <w:right w:val="single" w:sz="4" w:space="1" w:color="auto"/>
        </w:pBdr>
        <w:ind w:left="-284" w:right="-285"/>
        <w:rPr>
          <w:rFonts w:cs="DejaVu Sans Mono"/>
          <w:szCs w:val="16"/>
          <w:lang w:val="en-GB"/>
        </w:rPr>
      </w:pPr>
      <w:r w:rsidRPr="00C9777F">
        <w:rPr>
          <w:rFonts w:cs="DejaVu Sans Mono"/>
          <w:szCs w:val="16"/>
          <w:lang w:val="en-GB"/>
        </w:rPr>
        <w:t>file6=CLU$SatNum"_STASC_SPL2_"$BitRate"_"$date_file"_red".rff</w:t>
      </w:r>
    </w:p>
    <w:p w:rsidR="00C245F6" w:rsidRDefault="00C245F6" w:rsidP="00C245F6">
      <w:pPr>
        <w:pStyle w:val="encadrejaune"/>
        <w:pBdr>
          <w:top w:val="single" w:sz="4" w:space="1" w:color="auto"/>
          <w:left w:val="single" w:sz="4" w:space="1" w:color="auto"/>
          <w:bottom w:val="single" w:sz="4" w:space="1" w:color="auto"/>
          <w:right w:val="single" w:sz="4" w:space="1" w:color="auto"/>
        </w:pBdr>
        <w:ind w:left="-284" w:right="-285"/>
        <w:rPr>
          <w:rFonts w:cs="DejaVu Sans Mono"/>
          <w:szCs w:val="16"/>
          <w:lang w:val="en-GB"/>
        </w:rPr>
      </w:pPr>
    </w:p>
    <w:p w:rsidR="00C245F6" w:rsidRDefault="00C245F6" w:rsidP="00C245F6">
      <w:pPr>
        <w:pStyle w:val="encadrejaune"/>
        <w:pBdr>
          <w:top w:val="single" w:sz="4" w:space="1" w:color="auto"/>
          <w:left w:val="single" w:sz="4" w:space="1" w:color="auto"/>
          <w:bottom w:val="single" w:sz="4" w:space="1" w:color="auto"/>
          <w:right w:val="single" w:sz="4" w:space="1" w:color="auto"/>
        </w:pBdr>
        <w:ind w:left="-284" w:right="-285"/>
        <w:rPr>
          <w:rFonts w:cs="DejaVu Sans Mono"/>
          <w:color w:val="FF0000"/>
          <w:sz w:val="16"/>
          <w:szCs w:val="16"/>
          <w:lang w:val="en-GB"/>
        </w:rPr>
      </w:pPr>
    </w:p>
    <w:p w:rsidR="00A231B7" w:rsidRPr="00C9777F" w:rsidRDefault="00A231B7" w:rsidP="00C245F6">
      <w:pPr>
        <w:pStyle w:val="encadrejaune"/>
        <w:pBdr>
          <w:top w:val="single" w:sz="4" w:space="1" w:color="auto"/>
          <w:left w:val="single" w:sz="4" w:space="1" w:color="auto"/>
          <w:bottom w:val="single" w:sz="4" w:space="1" w:color="auto"/>
          <w:right w:val="single" w:sz="4" w:space="1" w:color="auto"/>
        </w:pBdr>
        <w:ind w:left="-284" w:right="-285"/>
        <w:rPr>
          <w:rFonts w:cs="DejaVu Sans Mono"/>
          <w:color w:val="FF0000"/>
          <w:sz w:val="16"/>
          <w:szCs w:val="16"/>
          <w:lang w:val="en-GB"/>
        </w:rPr>
      </w:pPr>
      <w:r w:rsidRPr="00C9777F">
        <w:rPr>
          <w:rFonts w:cs="DejaVu Sans Mono"/>
          <w:color w:val="FF0000"/>
          <w:sz w:val="16"/>
          <w:szCs w:val="16"/>
          <w:lang w:val="en-GB"/>
        </w:rPr>
        <w:t># Run successive RCL commands</w:t>
      </w:r>
    </w:p>
    <w:p w:rsidR="00A231B7" w:rsidRPr="00C9777F" w:rsidRDefault="00A231B7" w:rsidP="00C245F6">
      <w:pPr>
        <w:pStyle w:val="encadrejaune"/>
        <w:pBdr>
          <w:top w:val="single" w:sz="4" w:space="1" w:color="auto"/>
          <w:left w:val="single" w:sz="4" w:space="1" w:color="auto"/>
          <w:bottom w:val="single" w:sz="4" w:space="1" w:color="auto"/>
          <w:right w:val="single" w:sz="4" w:space="1" w:color="auto"/>
        </w:pBdr>
        <w:ind w:left="-284" w:right="-285"/>
        <w:rPr>
          <w:rFonts w:cs="DejaVu Sans Mono"/>
          <w:szCs w:val="16"/>
          <w:lang w:val="en-GB"/>
        </w:rPr>
      </w:pPr>
    </w:p>
    <w:p w:rsidR="00A231B7" w:rsidRPr="00C9777F" w:rsidRDefault="00A231B7" w:rsidP="00C245F6">
      <w:pPr>
        <w:pStyle w:val="encadrejaune"/>
        <w:pBdr>
          <w:top w:val="single" w:sz="4" w:space="1" w:color="auto"/>
          <w:left w:val="single" w:sz="4" w:space="1" w:color="auto"/>
          <w:bottom w:val="single" w:sz="4" w:space="1" w:color="auto"/>
          <w:right w:val="single" w:sz="4" w:space="1" w:color="auto"/>
        </w:pBdr>
        <w:ind w:left="-284" w:right="-285"/>
        <w:rPr>
          <w:rFonts w:cs="DejaVu Sans Mono"/>
          <w:szCs w:val="16"/>
          <w:lang w:val="en-GB"/>
        </w:rPr>
      </w:pPr>
      <w:r w:rsidRPr="00C9777F">
        <w:rPr>
          <w:rFonts w:cs="DejaVu Sans Mono"/>
          <w:szCs w:val="16"/>
          <w:lang w:val="en-GB"/>
        </w:rPr>
        <w:t xml:space="preserve">RCL_get_data_CLUSTA_VTL1  $SatNum $year $month $day $BitRate </w:t>
      </w:r>
    </w:p>
    <w:p w:rsidR="00A231B7" w:rsidRPr="00C9777F" w:rsidRDefault="00A231B7" w:rsidP="00C245F6">
      <w:pPr>
        <w:pStyle w:val="encadrejaune"/>
        <w:pBdr>
          <w:top w:val="single" w:sz="4" w:space="1" w:color="auto"/>
          <w:left w:val="single" w:sz="4" w:space="1" w:color="auto"/>
          <w:bottom w:val="single" w:sz="4" w:space="1" w:color="auto"/>
          <w:right w:val="single" w:sz="4" w:space="1" w:color="auto"/>
        </w:pBdr>
        <w:ind w:left="-284" w:right="-285"/>
        <w:rPr>
          <w:rFonts w:ascii="Arial Narrow" w:hAnsi="Arial Narrow" w:cs="DejaVu Sans Mono"/>
          <w:sz w:val="16"/>
          <w:szCs w:val="16"/>
          <w:lang w:val="en-GB"/>
        </w:rPr>
      </w:pPr>
      <w:r w:rsidRPr="00C9777F">
        <w:rPr>
          <w:rFonts w:cs="DejaVu Sans Mono"/>
          <w:szCs w:val="16"/>
          <w:lang w:val="en-GB"/>
        </w:rPr>
        <w:t xml:space="preserve">    if test $? != 0 ; then echo "***get_data                  : </w:t>
      </w:r>
      <w:r w:rsidRPr="00C9777F">
        <w:rPr>
          <w:rFonts w:ascii="Arial Narrow" w:hAnsi="Arial Narrow" w:cs="DejaVu Sans Mono"/>
          <w:sz w:val="16"/>
          <w:szCs w:val="16"/>
          <w:lang w:val="en-GB"/>
        </w:rPr>
        <w:t>abnormal termination - procedure aborted" ; exit 1 ; fi</w:t>
      </w:r>
    </w:p>
    <w:p w:rsidR="00A231B7" w:rsidRPr="00C9777F" w:rsidRDefault="00A231B7" w:rsidP="00C245F6">
      <w:pPr>
        <w:pStyle w:val="encadrejaune"/>
        <w:pBdr>
          <w:top w:val="single" w:sz="4" w:space="1" w:color="auto"/>
          <w:left w:val="single" w:sz="4" w:space="1" w:color="auto"/>
          <w:bottom w:val="single" w:sz="4" w:space="1" w:color="auto"/>
          <w:right w:val="single" w:sz="4" w:space="1" w:color="auto"/>
        </w:pBdr>
        <w:ind w:left="-284" w:right="-285"/>
        <w:rPr>
          <w:rFonts w:cs="DejaVu Sans Mono"/>
          <w:szCs w:val="16"/>
          <w:lang w:val="en-GB"/>
        </w:rPr>
      </w:pPr>
    </w:p>
    <w:p w:rsidR="00A231B7" w:rsidRPr="00C9777F" w:rsidRDefault="00A231B7" w:rsidP="00C245F6">
      <w:pPr>
        <w:pStyle w:val="encadrejaune"/>
        <w:pBdr>
          <w:top w:val="single" w:sz="4" w:space="1" w:color="auto"/>
          <w:left w:val="single" w:sz="4" w:space="1" w:color="auto"/>
          <w:bottom w:val="single" w:sz="4" w:space="1" w:color="auto"/>
          <w:right w:val="single" w:sz="4" w:space="1" w:color="auto"/>
        </w:pBdr>
        <w:ind w:left="-284" w:right="-285"/>
        <w:rPr>
          <w:rFonts w:cs="DejaVu Sans Mono"/>
          <w:szCs w:val="16"/>
          <w:lang w:val="en-GB"/>
        </w:rPr>
      </w:pPr>
      <w:r w:rsidRPr="00C9777F">
        <w:rPr>
          <w:rFonts w:cs="DejaVu Sans Mono"/>
          <w:szCs w:val="16"/>
          <w:lang w:val="en-GB"/>
        </w:rPr>
        <w:t>RCL_reduce_time_rff $file1  $file2   $date_iso1 $date_iso2</w:t>
      </w:r>
    </w:p>
    <w:p w:rsidR="00A231B7" w:rsidRPr="00C9777F" w:rsidRDefault="00A231B7" w:rsidP="00C245F6">
      <w:pPr>
        <w:pStyle w:val="encadrejaune"/>
        <w:pBdr>
          <w:top w:val="single" w:sz="4" w:space="1" w:color="auto"/>
          <w:left w:val="single" w:sz="4" w:space="1" w:color="auto"/>
          <w:bottom w:val="single" w:sz="4" w:space="1" w:color="auto"/>
          <w:right w:val="single" w:sz="4" w:space="1" w:color="auto"/>
        </w:pBdr>
        <w:ind w:left="-284" w:right="-285"/>
        <w:rPr>
          <w:rFonts w:ascii="Arial Narrow" w:hAnsi="Arial Narrow" w:cs="DejaVu Sans Mono"/>
          <w:sz w:val="16"/>
          <w:szCs w:val="16"/>
          <w:lang w:val="en-GB"/>
        </w:rPr>
      </w:pPr>
      <w:r w:rsidRPr="00C9777F">
        <w:rPr>
          <w:rFonts w:cs="DejaVu Sans Mono"/>
          <w:szCs w:val="16"/>
          <w:lang w:val="en-GB"/>
        </w:rPr>
        <w:t xml:space="preserve">    if test $? != 0 ; then echo "***reduce_time               : </w:t>
      </w:r>
      <w:r w:rsidRPr="00C9777F">
        <w:rPr>
          <w:rFonts w:ascii="Arial Narrow" w:hAnsi="Arial Narrow" w:cs="DejaVu Sans Mono"/>
          <w:sz w:val="16"/>
          <w:szCs w:val="16"/>
          <w:lang w:val="en-GB"/>
        </w:rPr>
        <w:t>abnormal termination - procedure aborted" ; exit 2 ; fi</w:t>
      </w:r>
    </w:p>
    <w:p w:rsidR="00A231B7" w:rsidRPr="00C9777F" w:rsidRDefault="00A231B7" w:rsidP="00C245F6">
      <w:pPr>
        <w:pStyle w:val="encadrejaune"/>
        <w:pBdr>
          <w:top w:val="single" w:sz="4" w:space="1" w:color="auto"/>
          <w:left w:val="single" w:sz="4" w:space="1" w:color="auto"/>
          <w:bottom w:val="single" w:sz="4" w:space="1" w:color="auto"/>
          <w:right w:val="single" w:sz="4" w:space="1" w:color="auto"/>
        </w:pBdr>
        <w:ind w:left="-284" w:right="-285"/>
        <w:rPr>
          <w:rFonts w:cs="DejaVu Sans Mono"/>
          <w:szCs w:val="16"/>
          <w:lang w:val="en-GB"/>
        </w:rPr>
      </w:pPr>
    </w:p>
    <w:p w:rsidR="00A231B7" w:rsidRPr="00C9777F" w:rsidRDefault="00A231B7" w:rsidP="00C245F6">
      <w:pPr>
        <w:pStyle w:val="encadrejaune"/>
        <w:pBdr>
          <w:top w:val="single" w:sz="4" w:space="1" w:color="auto"/>
          <w:left w:val="single" w:sz="4" w:space="1" w:color="auto"/>
          <w:bottom w:val="single" w:sz="4" w:space="1" w:color="auto"/>
          <w:right w:val="single" w:sz="4" w:space="1" w:color="auto"/>
        </w:pBdr>
        <w:ind w:left="-284" w:right="-285"/>
        <w:rPr>
          <w:rFonts w:cs="DejaVu Sans Mono"/>
          <w:szCs w:val="16"/>
          <w:lang w:val="en-GB"/>
        </w:rPr>
      </w:pPr>
      <w:r w:rsidRPr="00C9777F">
        <w:rPr>
          <w:rFonts w:cs="DejaVu Sans Mono"/>
          <w:szCs w:val="16"/>
          <w:lang w:val="en-GB"/>
        </w:rPr>
        <w:t>RCL_vectime_calibration_CLUSTA $file2 $file3 $fdet $fc 0.1 0. 4 $Nkern 2 g</w:t>
      </w:r>
    </w:p>
    <w:p w:rsidR="00A231B7" w:rsidRPr="00C9777F" w:rsidRDefault="00A231B7" w:rsidP="00C245F6">
      <w:pPr>
        <w:pStyle w:val="encadrejaune"/>
        <w:pBdr>
          <w:top w:val="single" w:sz="4" w:space="1" w:color="auto"/>
          <w:left w:val="single" w:sz="4" w:space="1" w:color="auto"/>
          <w:bottom w:val="single" w:sz="4" w:space="1" w:color="auto"/>
          <w:right w:val="single" w:sz="4" w:space="1" w:color="auto"/>
        </w:pBdr>
        <w:ind w:left="-284" w:right="-285"/>
        <w:rPr>
          <w:rFonts w:ascii="Arial Narrow" w:hAnsi="Arial Narrow" w:cs="DejaVu Sans Mono"/>
          <w:sz w:val="16"/>
          <w:szCs w:val="16"/>
          <w:lang w:val="en-GB"/>
        </w:rPr>
      </w:pPr>
      <w:r w:rsidRPr="00C9777F">
        <w:rPr>
          <w:rFonts w:cs="DejaVu Sans Mono"/>
          <w:szCs w:val="16"/>
          <w:lang w:val="en-GB"/>
        </w:rPr>
        <w:t xml:space="preserve">    if test $? != 0 ; then echo "***vectime_calibration_CLUSTA: </w:t>
      </w:r>
      <w:r w:rsidRPr="00C9777F">
        <w:rPr>
          <w:rFonts w:ascii="Arial Narrow" w:hAnsi="Arial Narrow" w:cs="DejaVu Sans Mono"/>
          <w:sz w:val="16"/>
          <w:szCs w:val="16"/>
          <w:lang w:val="en-GB"/>
        </w:rPr>
        <w:t>abnormal termination - procedure aborted" ; exit 3 ; fi</w:t>
      </w:r>
    </w:p>
    <w:p w:rsidR="00A231B7" w:rsidRPr="00C9777F" w:rsidRDefault="00A231B7" w:rsidP="00C245F6">
      <w:pPr>
        <w:pStyle w:val="encadrejaune"/>
        <w:pBdr>
          <w:top w:val="single" w:sz="4" w:space="1" w:color="auto"/>
          <w:left w:val="single" w:sz="4" w:space="1" w:color="auto"/>
          <w:bottom w:val="single" w:sz="4" w:space="1" w:color="auto"/>
          <w:right w:val="single" w:sz="4" w:space="1" w:color="auto"/>
        </w:pBdr>
        <w:ind w:left="-284" w:right="-285"/>
        <w:rPr>
          <w:rFonts w:cs="DejaVu Sans Mono"/>
          <w:szCs w:val="16"/>
          <w:lang w:val="en-GB"/>
        </w:rPr>
      </w:pPr>
    </w:p>
    <w:p w:rsidR="00A231B7" w:rsidRPr="00C9777F" w:rsidRDefault="00A231B7" w:rsidP="00C245F6">
      <w:pPr>
        <w:pStyle w:val="encadrejaune"/>
        <w:pBdr>
          <w:top w:val="single" w:sz="4" w:space="1" w:color="auto"/>
          <w:left w:val="single" w:sz="4" w:space="1" w:color="auto"/>
          <w:bottom w:val="single" w:sz="4" w:space="1" w:color="auto"/>
          <w:right w:val="single" w:sz="4" w:space="1" w:color="auto"/>
        </w:pBdr>
        <w:ind w:left="-284" w:right="-285"/>
        <w:rPr>
          <w:rFonts w:cs="DejaVu Sans Mono"/>
          <w:szCs w:val="16"/>
          <w:lang w:val="en-GB"/>
        </w:rPr>
      </w:pPr>
      <w:r w:rsidRPr="00C9777F">
        <w:rPr>
          <w:rFonts w:cs="DejaVu Sans Mono"/>
          <w:szCs w:val="16"/>
          <w:lang w:val="en-GB"/>
        </w:rPr>
        <w:t>RCL_vectime_to_mfa $file3 $file4</w:t>
      </w:r>
    </w:p>
    <w:p w:rsidR="00A231B7" w:rsidRPr="00C9777F" w:rsidRDefault="00A231B7" w:rsidP="00C245F6">
      <w:pPr>
        <w:pStyle w:val="encadrejaune"/>
        <w:pBdr>
          <w:top w:val="single" w:sz="4" w:space="1" w:color="auto"/>
          <w:left w:val="single" w:sz="4" w:space="1" w:color="auto"/>
          <w:bottom w:val="single" w:sz="4" w:space="1" w:color="auto"/>
          <w:right w:val="single" w:sz="4" w:space="1" w:color="auto"/>
        </w:pBdr>
        <w:ind w:left="-284" w:right="-285"/>
        <w:rPr>
          <w:rFonts w:ascii="Arial Narrow" w:hAnsi="Arial Narrow" w:cs="DejaVu Sans Mono"/>
          <w:sz w:val="16"/>
          <w:szCs w:val="16"/>
          <w:lang w:val="en-GB"/>
        </w:rPr>
      </w:pPr>
      <w:r w:rsidRPr="00C9777F">
        <w:rPr>
          <w:rFonts w:cs="DejaVu Sans Mono"/>
          <w:szCs w:val="16"/>
          <w:lang w:val="en-GB"/>
        </w:rPr>
        <w:t xml:space="preserve">    if test $? != 0 ; then echo "***vectime_to_mfa            : </w:t>
      </w:r>
      <w:r w:rsidRPr="00C9777F">
        <w:rPr>
          <w:rFonts w:ascii="Arial Narrow" w:hAnsi="Arial Narrow" w:cs="DejaVu Sans Mono"/>
          <w:sz w:val="16"/>
          <w:szCs w:val="16"/>
          <w:lang w:val="en-GB"/>
        </w:rPr>
        <w:t>abnormal termination - procedure aborted" ; exit 4 ; fi</w:t>
      </w:r>
    </w:p>
    <w:p w:rsidR="00A231B7" w:rsidRPr="00C9777F" w:rsidRDefault="00A231B7" w:rsidP="00C245F6">
      <w:pPr>
        <w:pStyle w:val="encadrejaune"/>
        <w:pBdr>
          <w:top w:val="single" w:sz="4" w:space="1" w:color="auto"/>
          <w:left w:val="single" w:sz="4" w:space="1" w:color="auto"/>
          <w:bottom w:val="single" w:sz="4" w:space="1" w:color="auto"/>
          <w:right w:val="single" w:sz="4" w:space="1" w:color="auto"/>
        </w:pBdr>
        <w:ind w:left="-284" w:right="-285"/>
        <w:rPr>
          <w:rFonts w:cs="DejaVu Sans Mono"/>
          <w:szCs w:val="16"/>
          <w:lang w:val="en-GB"/>
        </w:rPr>
      </w:pPr>
    </w:p>
    <w:p w:rsidR="00A231B7" w:rsidRPr="00C9777F" w:rsidRDefault="00A231B7" w:rsidP="00C245F6">
      <w:pPr>
        <w:pStyle w:val="encadrejaune"/>
        <w:pBdr>
          <w:top w:val="single" w:sz="4" w:space="1" w:color="auto"/>
          <w:left w:val="single" w:sz="4" w:space="1" w:color="auto"/>
          <w:bottom w:val="single" w:sz="4" w:space="1" w:color="auto"/>
          <w:right w:val="single" w:sz="4" w:space="1" w:color="auto"/>
        </w:pBdr>
        <w:ind w:left="-284" w:right="-285"/>
        <w:rPr>
          <w:rFonts w:cs="DejaVu Sans Mono"/>
          <w:szCs w:val="16"/>
          <w:lang w:val="en-GB"/>
        </w:rPr>
      </w:pPr>
      <w:r w:rsidRPr="00C9777F">
        <w:rPr>
          <w:rFonts w:cs="DejaVu Sans Mono"/>
          <w:szCs w:val="16"/>
          <w:lang w:val="en-GB"/>
        </w:rPr>
        <w:t>RCL_vectime_to_spectro   $file4 $file5 $nbp $nbp t</w:t>
      </w:r>
    </w:p>
    <w:p w:rsidR="00A231B7" w:rsidRPr="00C9777F" w:rsidRDefault="00A231B7" w:rsidP="00C245F6">
      <w:pPr>
        <w:pStyle w:val="encadrejaune"/>
        <w:pBdr>
          <w:top w:val="single" w:sz="4" w:space="1" w:color="auto"/>
          <w:left w:val="single" w:sz="4" w:space="1" w:color="auto"/>
          <w:bottom w:val="single" w:sz="4" w:space="1" w:color="auto"/>
          <w:right w:val="single" w:sz="4" w:space="1" w:color="auto"/>
        </w:pBdr>
        <w:ind w:left="-284" w:right="-285"/>
        <w:rPr>
          <w:rFonts w:ascii="Arial Narrow" w:hAnsi="Arial Narrow" w:cs="DejaVu Sans Mono"/>
          <w:sz w:val="16"/>
          <w:szCs w:val="16"/>
          <w:lang w:val="en-GB"/>
        </w:rPr>
      </w:pPr>
      <w:r w:rsidRPr="00C9777F">
        <w:rPr>
          <w:rFonts w:cs="DejaVu Sans Mono"/>
          <w:szCs w:val="16"/>
          <w:lang w:val="en-GB"/>
        </w:rPr>
        <w:t xml:space="preserve">    if test $? != 0 ; then echo "***vectime_to_spectro        : </w:t>
      </w:r>
      <w:r w:rsidRPr="00C9777F">
        <w:rPr>
          <w:rFonts w:ascii="Arial Narrow" w:hAnsi="Arial Narrow" w:cs="DejaVu Sans Mono"/>
          <w:sz w:val="16"/>
          <w:szCs w:val="16"/>
          <w:lang w:val="en-GB"/>
        </w:rPr>
        <w:t>abnormal termination - procedure aborted" ; exit 5 ; fi</w:t>
      </w:r>
    </w:p>
    <w:p w:rsidR="00A231B7" w:rsidRPr="00C9777F" w:rsidRDefault="00A231B7" w:rsidP="00C245F6">
      <w:pPr>
        <w:pStyle w:val="encadrejaune"/>
        <w:pBdr>
          <w:top w:val="single" w:sz="4" w:space="1" w:color="auto"/>
          <w:left w:val="single" w:sz="4" w:space="1" w:color="auto"/>
          <w:bottom w:val="single" w:sz="4" w:space="1" w:color="auto"/>
          <w:right w:val="single" w:sz="4" w:space="1" w:color="auto"/>
        </w:pBdr>
        <w:ind w:left="-284" w:right="-285"/>
        <w:rPr>
          <w:rFonts w:cs="DejaVu Sans Mono"/>
          <w:szCs w:val="16"/>
          <w:lang w:val="en-GB"/>
        </w:rPr>
      </w:pPr>
    </w:p>
    <w:p w:rsidR="00A231B7" w:rsidRPr="00C9777F" w:rsidRDefault="00A231B7" w:rsidP="00C245F6">
      <w:pPr>
        <w:pStyle w:val="encadrejaune"/>
        <w:pBdr>
          <w:top w:val="single" w:sz="4" w:space="1" w:color="auto"/>
          <w:left w:val="single" w:sz="4" w:space="1" w:color="auto"/>
          <w:bottom w:val="single" w:sz="4" w:space="1" w:color="auto"/>
          <w:right w:val="single" w:sz="4" w:space="1" w:color="auto"/>
        </w:pBdr>
        <w:ind w:left="-284" w:right="-285"/>
        <w:rPr>
          <w:rFonts w:cs="DejaVu Sans Mono"/>
          <w:szCs w:val="16"/>
          <w:lang w:val="en-GB"/>
        </w:rPr>
      </w:pPr>
      <w:r w:rsidRPr="00C9777F">
        <w:rPr>
          <w:rFonts w:cs="DejaVu Sans Mono"/>
          <w:szCs w:val="16"/>
          <w:lang w:val="en-GB"/>
        </w:rPr>
        <w:t>RCL_vectime_to_spectro   $file3 $file6 $nbp $nbp t</w:t>
      </w:r>
    </w:p>
    <w:p w:rsidR="00A231B7" w:rsidRPr="00C9777F" w:rsidRDefault="00A231B7" w:rsidP="00C245F6">
      <w:pPr>
        <w:pStyle w:val="encadrejaune"/>
        <w:pBdr>
          <w:top w:val="single" w:sz="4" w:space="1" w:color="auto"/>
          <w:left w:val="single" w:sz="4" w:space="1" w:color="auto"/>
          <w:bottom w:val="single" w:sz="4" w:space="1" w:color="auto"/>
          <w:right w:val="single" w:sz="4" w:space="1" w:color="auto"/>
        </w:pBdr>
        <w:ind w:left="-284" w:right="-285"/>
        <w:rPr>
          <w:rFonts w:ascii="Arial Narrow" w:hAnsi="Arial Narrow" w:cs="DejaVu Sans Mono"/>
          <w:sz w:val="16"/>
          <w:szCs w:val="16"/>
          <w:lang w:val="en-GB"/>
        </w:rPr>
      </w:pPr>
      <w:r w:rsidRPr="00C9777F">
        <w:rPr>
          <w:rFonts w:cs="DejaVu Sans Mono"/>
          <w:szCs w:val="16"/>
          <w:lang w:val="en-GB"/>
        </w:rPr>
        <w:t xml:space="preserve">    if test $? != 0 ; then echo "***vectime_to_spectro        : </w:t>
      </w:r>
      <w:r w:rsidRPr="00C9777F">
        <w:rPr>
          <w:rFonts w:ascii="Arial Narrow" w:hAnsi="Arial Narrow" w:cs="DejaVu Sans Mono"/>
          <w:sz w:val="16"/>
          <w:szCs w:val="16"/>
          <w:lang w:val="en-GB"/>
        </w:rPr>
        <w:t>abnormal termination - procedure aborted" ; exit 5 ; fi</w:t>
      </w:r>
    </w:p>
    <w:p w:rsidR="00A231B7" w:rsidRPr="00C9777F" w:rsidRDefault="00A231B7" w:rsidP="00C245F6">
      <w:pPr>
        <w:pStyle w:val="encadrejaune"/>
        <w:pBdr>
          <w:top w:val="single" w:sz="4" w:space="1" w:color="auto"/>
          <w:left w:val="single" w:sz="4" w:space="1" w:color="auto"/>
          <w:bottom w:val="single" w:sz="4" w:space="1" w:color="auto"/>
          <w:right w:val="single" w:sz="4" w:space="1" w:color="auto"/>
        </w:pBdr>
        <w:ind w:left="-284" w:right="-285"/>
        <w:rPr>
          <w:rFonts w:cs="DejaVu Sans Mono"/>
          <w:szCs w:val="16"/>
          <w:lang w:val="en-GB"/>
        </w:rPr>
      </w:pPr>
    </w:p>
    <w:p w:rsidR="00A231B7" w:rsidRPr="00C9777F" w:rsidRDefault="00A231B7" w:rsidP="00C245F6">
      <w:pPr>
        <w:pStyle w:val="encadrejaune"/>
        <w:pBdr>
          <w:top w:val="single" w:sz="4" w:space="1" w:color="auto"/>
          <w:left w:val="single" w:sz="4" w:space="1" w:color="auto"/>
          <w:bottom w:val="single" w:sz="4" w:space="1" w:color="auto"/>
          <w:right w:val="single" w:sz="4" w:space="1" w:color="auto"/>
        </w:pBdr>
        <w:ind w:left="-284" w:right="-285"/>
        <w:rPr>
          <w:rFonts w:cs="DejaVu Sans Mono"/>
          <w:szCs w:val="16"/>
          <w:lang w:val="en-GB"/>
        </w:rPr>
      </w:pPr>
      <w:r w:rsidRPr="00C9777F">
        <w:rPr>
          <w:rFonts w:cs="DejaVu Sans Mono"/>
          <w:szCs w:val="16"/>
          <w:lang w:val="en-GB"/>
        </w:rPr>
        <w:t>RCL_spectro_to_polar $file5</w:t>
      </w:r>
    </w:p>
    <w:p w:rsidR="00A231B7" w:rsidRPr="00C9777F" w:rsidRDefault="00A231B7" w:rsidP="00C245F6">
      <w:pPr>
        <w:pStyle w:val="encadrejaune"/>
        <w:pBdr>
          <w:top w:val="single" w:sz="4" w:space="1" w:color="auto"/>
          <w:left w:val="single" w:sz="4" w:space="1" w:color="auto"/>
          <w:bottom w:val="single" w:sz="4" w:space="1" w:color="auto"/>
          <w:right w:val="single" w:sz="4" w:space="1" w:color="auto"/>
        </w:pBdr>
        <w:ind w:left="-284" w:right="-285"/>
        <w:rPr>
          <w:rFonts w:ascii="Arial Narrow" w:hAnsi="Arial Narrow" w:cs="DejaVu Sans Mono"/>
          <w:sz w:val="16"/>
          <w:szCs w:val="16"/>
          <w:lang w:val="en-GB"/>
        </w:rPr>
      </w:pPr>
      <w:r w:rsidRPr="00C9777F">
        <w:rPr>
          <w:rFonts w:cs="DejaVu Sans Mono"/>
          <w:szCs w:val="16"/>
          <w:lang w:val="en-GB"/>
        </w:rPr>
        <w:t xml:space="preserve">    if test $? != 0 ; then echo "***spectro_to_polar          : </w:t>
      </w:r>
      <w:r w:rsidRPr="00C9777F">
        <w:rPr>
          <w:rFonts w:ascii="Arial Narrow" w:hAnsi="Arial Narrow" w:cs="DejaVu Sans Mono"/>
          <w:sz w:val="16"/>
          <w:szCs w:val="16"/>
          <w:lang w:val="en-GB"/>
        </w:rPr>
        <w:t>abnormal termination - procedure aborted" ; exit 6 ; fi</w:t>
      </w:r>
    </w:p>
    <w:p w:rsidR="00A231B7" w:rsidRPr="00C9777F" w:rsidRDefault="00A231B7" w:rsidP="00C245F6">
      <w:pPr>
        <w:pStyle w:val="encadrejaune"/>
        <w:pBdr>
          <w:top w:val="single" w:sz="4" w:space="1" w:color="auto"/>
          <w:left w:val="single" w:sz="4" w:space="1" w:color="auto"/>
          <w:bottom w:val="single" w:sz="4" w:space="1" w:color="auto"/>
          <w:right w:val="single" w:sz="4" w:space="1" w:color="auto"/>
        </w:pBdr>
        <w:ind w:left="-284" w:right="-285"/>
        <w:rPr>
          <w:rFonts w:cs="DejaVu Sans Mono"/>
          <w:szCs w:val="16"/>
          <w:lang w:val="en-GB"/>
        </w:rPr>
      </w:pPr>
    </w:p>
    <w:p w:rsidR="00A231B7" w:rsidRPr="00C9777F" w:rsidRDefault="00A231B7" w:rsidP="00C245F6">
      <w:pPr>
        <w:pStyle w:val="encadrejaune"/>
        <w:pBdr>
          <w:top w:val="single" w:sz="4" w:space="1" w:color="auto"/>
          <w:left w:val="single" w:sz="4" w:space="1" w:color="auto"/>
          <w:bottom w:val="single" w:sz="4" w:space="1" w:color="auto"/>
          <w:right w:val="single" w:sz="4" w:space="1" w:color="auto"/>
        </w:pBdr>
        <w:ind w:left="-284" w:right="-285"/>
        <w:rPr>
          <w:rFonts w:cs="DejaVu Sans Mono"/>
          <w:szCs w:val="16"/>
          <w:lang w:val="en-GB"/>
        </w:rPr>
      </w:pPr>
      <w:r w:rsidRPr="00C9777F">
        <w:rPr>
          <w:rFonts w:cs="DejaVu Sans Mono"/>
          <w:szCs w:val="16"/>
          <w:lang w:val="en-GB"/>
        </w:rPr>
        <w:t>RCL_visu_spectro   $file5  0 0  $f1 $f2 $p1 $p2 LR $f1 $f2</w:t>
      </w:r>
    </w:p>
    <w:p w:rsidR="00A231B7" w:rsidRPr="00C9777F" w:rsidRDefault="00A231B7" w:rsidP="00C245F6">
      <w:pPr>
        <w:pStyle w:val="encadrejaune"/>
        <w:pBdr>
          <w:top w:val="single" w:sz="4" w:space="1" w:color="auto"/>
          <w:left w:val="single" w:sz="4" w:space="1" w:color="auto"/>
          <w:bottom w:val="single" w:sz="4" w:space="1" w:color="auto"/>
          <w:right w:val="single" w:sz="4" w:space="1" w:color="auto"/>
        </w:pBdr>
        <w:ind w:left="-284" w:right="-285"/>
        <w:rPr>
          <w:rFonts w:ascii="Arial Narrow" w:hAnsi="Arial Narrow" w:cs="DejaVu Sans Mono"/>
          <w:sz w:val="16"/>
          <w:szCs w:val="16"/>
          <w:lang w:val="en-GB"/>
        </w:rPr>
      </w:pPr>
      <w:r w:rsidRPr="00C9777F">
        <w:rPr>
          <w:rFonts w:cs="DejaVu Sans Mono"/>
          <w:szCs w:val="16"/>
          <w:lang w:val="en-GB"/>
        </w:rPr>
        <w:t xml:space="preserve">    if test $? != 0 ; then echo "***visu_spectro              : </w:t>
      </w:r>
      <w:r w:rsidRPr="00C9777F">
        <w:rPr>
          <w:rFonts w:ascii="Arial Narrow" w:hAnsi="Arial Narrow" w:cs="DejaVu Sans Mono"/>
          <w:sz w:val="16"/>
          <w:szCs w:val="16"/>
          <w:lang w:val="en-GB"/>
        </w:rPr>
        <w:t>abnormal termination - procedure aborted" ; exit 7 ; fi</w:t>
      </w:r>
    </w:p>
    <w:p w:rsidR="00A231B7" w:rsidRPr="00C9777F" w:rsidRDefault="00A231B7" w:rsidP="00C245F6">
      <w:pPr>
        <w:pStyle w:val="encadrejaune"/>
        <w:pBdr>
          <w:top w:val="single" w:sz="4" w:space="1" w:color="auto"/>
          <w:left w:val="single" w:sz="4" w:space="1" w:color="auto"/>
          <w:bottom w:val="single" w:sz="4" w:space="1" w:color="auto"/>
          <w:right w:val="single" w:sz="4" w:space="1" w:color="auto"/>
        </w:pBdr>
        <w:ind w:left="-284" w:right="-285"/>
        <w:rPr>
          <w:rFonts w:cs="DejaVu Sans Mono"/>
          <w:szCs w:val="16"/>
          <w:lang w:val="en-GB"/>
        </w:rPr>
      </w:pPr>
    </w:p>
    <w:p w:rsidR="00A231B7" w:rsidRPr="00C9777F" w:rsidRDefault="00A231B7" w:rsidP="00C245F6">
      <w:pPr>
        <w:pStyle w:val="encadrejaune"/>
        <w:pBdr>
          <w:top w:val="single" w:sz="4" w:space="1" w:color="auto"/>
          <w:left w:val="single" w:sz="4" w:space="1" w:color="auto"/>
          <w:bottom w:val="single" w:sz="4" w:space="1" w:color="auto"/>
          <w:right w:val="single" w:sz="4" w:space="1" w:color="auto"/>
        </w:pBdr>
        <w:ind w:left="-284" w:right="-285"/>
        <w:rPr>
          <w:rFonts w:cs="DejaVu Sans Mono"/>
          <w:szCs w:val="16"/>
          <w:lang w:val="en-GB"/>
        </w:rPr>
      </w:pPr>
      <w:r w:rsidRPr="00C9777F">
        <w:rPr>
          <w:rFonts w:cs="DejaVu Sans Mono"/>
          <w:szCs w:val="16"/>
          <w:lang w:val="en-GB"/>
        </w:rPr>
        <w:t>RCL_visu_spectro   $file6  0 0  $f1 $f2 $p1 $p2 LR $f1 $f2</w:t>
      </w:r>
    </w:p>
    <w:p w:rsidR="00A231B7" w:rsidRPr="00C9777F" w:rsidRDefault="00A231B7" w:rsidP="00C245F6">
      <w:pPr>
        <w:pStyle w:val="encadrejaune"/>
        <w:pBdr>
          <w:top w:val="single" w:sz="4" w:space="1" w:color="auto"/>
          <w:left w:val="single" w:sz="4" w:space="1" w:color="auto"/>
          <w:bottom w:val="single" w:sz="4" w:space="1" w:color="auto"/>
          <w:right w:val="single" w:sz="4" w:space="1" w:color="auto"/>
        </w:pBdr>
        <w:ind w:left="-284" w:right="-285"/>
        <w:rPr>
          <w:rFonts w:ascii="Arial Narrow" w:hAnsi="Arial Narrow" w:cs="DejaVu Sans Mono"/>
          <w:sz w:val="16"/>
          <w:szCs w:val="16"/>
          <w:lang w:val="en-GB"/>
        </w:rPr>
      </w:pPr>
      <w:r w:rsidRPr="00C9777F">
        <w:rPr>
          <w:rFonts w:cs="DejaVu Sans Mono"/>
          <w:szCs w:val="16"/>
          <w:lang w:val="en-GB"/>
        </w:rPr>
        <w:t xml:space="preserve">    if test $? != 0 ; then echo "***visu_spectro              : </w:t>
      </w:r>
      <w:r w:rsidRPr="00C9777F">
        <w:rPr>
          <w:rFonts w:ascii="Arial Narrow" w:hAnsi="Arial Narrow" w:cs="DejaVu Sans Mono"/>
          <w:sz w:val="16"/>
          <w:szCs w:val="16"/>
          <w:lang w:val="en-GB"/>
        </w:rPr>
        <w:t>abnormal termination - procedure aborted" ; exit 7 ; fi</w:t>
      </w:r>
    </w:p>
    <w:p w:rsidR="00A231B7" w:rsidRPr="00C9777F" w:rsidRDefault="00A231B7" w:rsidP="00C245F6">
      <w:pPr>
        <w:pStyle w:val="encadrejaune"/>
        <w:pBdr>
          <w:top w:val="single" w:sz="4" w:space="1" w:color="auto"/>
          <w:left w:val="single" w:sz="4" w:space="1" w:color="auto"/>
          <w:bottom w:val="single" w:sz="4" w:space="1" w:color="auto"/>
          <w:right w:val="single" w:sz="4" w:space="1" w:color="auto"/>
        </w:pBdr>
        <w:ind w:left="-284" w:right="-285"/>
        <w:rPr>
          <w:rFonts w:cs="DejaVu Sans Mono"/>
          <w:szCs w:val="16"/>
          <w:lang w:val="en-GB"/>
        </w:rPr>
      </w:pPr>
    </w:p>
    <w:p w:rsidR="00A231B7" w:rsidRPr="00C9777F" w:rsidRDefault="00A231B7" w:rsidP="00C245F6">
      <w:pPr>
        <w:pStyle w:val="encadrejaune"/>
        <w:pBdr>
          <w:top w:val="single" w:sz="4" w:space="1" w:color="auto"/>
          <w:left w:val="single" w:sz="4" w:space="1" w:color="auto"/>
          <w:bottom w:val="single" w:sz="4" w:space="1" w:color="auto"/>
          <w:right w:val="single" w:sz="4" w:space="1" w:color="auto"/>
        </w:pBdr>
        <w:ind w:left="-284" w:right="-285"/>
        <w:rPr>
          <w:rFonts w:cs="DejaVu Sans Mono"/>
          <w:szCs w:val="16"/>
        </w:rPr>
      </w:pPr>
      <w:r w:rsidRPr="00C9777F">
        <w:rPr>
          <w:rFonts w:cs="DejaVu Sans Mono"/>
          <w:szCs w:val="16"/>
        </w:rPr>
        <w:t>RCL_visu_ave_spectrum   $file5  0 0  $f1 $f2 $p1 $p2 LR y y</w:t>
      </w:r>
    </w:p>
    <w:p w:rsidR="00A231B7" w:rsidRPr="00C9777F" w:rsidRDefault="00A231B7" w:rsidP="00C245F6">
      <w:pPr>
        <w:pStyle w:val="encadrejaune"/>
        <w:pBdr>
          <w:top w:val="single" w:sz="4" w:space="1" w:color="auto"/>
          <w:left w:val="single" w:sz="4" w:space="1" w:color="auto"/>
          <w:bottom w:val="single" w:sz="4" w:space="1" w:color="auto"/>
          <w:right w:val="single" w:sz="4" w:space="1" w:color="auto"/>
        </w:pBdr>
        <w:ind w:left="-284" w:right="-285"/>
        <w:rPr>
          <w:rFonts w:ascii="Arial Narrow" w:hAnsi="Arial Narrow" w:cs="DejaVu Sans Mono"/>
          <w:sz w:val="16"/>
          <w:szCs w:val="16"/>
          <w:lang w:val="en-GB"/>
        </w:rPr>
      </w:pPr>
      <w:r w:rsidRPr="00C9777F">
        <w:rPr>
          <w:rFonts w:cs="DejaVu Sans Mono"/>
          <w:szCs w:val="16"/>
        </w:rPr>
        <w:t xml:space="preserve">    </w:t>
      </w:r>
      <w:r w:rsidRPr="00C9777F">
        <w:rPr>
          <w:rFonts w:cs="DejaVu Sans Mono"/>
          <w:szCs w:val="16"/>
          <w:lang w:val="en-GB"/>
        </w:rPr>
        <w:t xml:space="preserve">if test $? != 0 ; then echo "***visu_ave_spectrum         : </w:t>
      </w:r>
      <w:r w:rsidRPr="00C9777F">
        <w:rPr>
          <w:rFonts w:ascii="Arial Narrow" w:hAnsi="Arial Narrow" w:cs="DejaVu Sans Mono"/>
          <w:sz w:val="16"/>
          <w:szCs w:val="16"/>
          <w:lang w:val="en-GB"/>
        </w:rPr>
        <w:t>abnormal termination - procedure aborted" ; exit 7 ; fi</w:t>
      </w:r>
    </w:p>
    <w:p w:rsidR="00A231B7" w:rsidRPr="00C9777F" w:rsidRDefault="00A231B7" w:rsidP="00C245F6">
      <w:pPr>
        <w:pStyle w:val="encadrejaune"/>
        <w:pBdr>
          <w:top w:val="single" w:sz="4" w:space="1" w:color="auto"/>
          <w:left w:val="single" w:sz="4" w:space="1" w:color="auto"/>
          <w:bottom w:val="single" w:sz="4" w:space="1" w:color="auto"/>
          <w:right w:val="single" w:sz="4" w:space="1" w:color="auto"/>
        </w:pBdr>
        <w:ind w:left="-284" w:right="-285"/>
        <w:rPr>
          <w:rFonts w:cs="DejaVu Sans Mono"/>
          <w:szCs w:val="16"/>
          <w:lang w:val="en-GB"/>
        </w:rPr>
      </w:pPr>
    </w:p>
    <w:p w:rsidR="00A231B7" w:rsidRPr="00C9777F" w:rsidRDefault="00A231B7" w:rsidP="00C245F6">
      <w:pPr>
        <w:pStyle w:val="encadrejaune"/>
        <w:pBdr>
          <w:top w:val="single" w:sz="4" w:space="1" w:color="auto"/>
          <w:left w:val="single" w:sz="4" w:space="1" w:color="auto"/>
          <w:bottom w:val="single" w:sz="4" w:space="1" w:color="auto"/>
          <w:right w:val="single" w:sz="4" w:space="1" w:color="auto"/>
        </w:pBdr>
        <w:ind w:left="-284" w:right="-285"/>
        <w:rPr>
          <w:rFonts w:cs="DejaVu Sans Mono"/>
          <w:szCs w:val="16"/>
        </w:rPr>
      </w:pPr>
      <w:r w:rsidRPr="00C9777F">
        <w:rPr>
          <w:rFonts w:cs="DejaVu Sans Mono"/>
          <w:szCs w:val="16"/>
        </w:rPr>
        <w:t>RCL_visu_ave_spectrum   $file6  0 0  $f1 $f2 $p1 $p2 LR y y</w:t>
      </w:r>
    </w:p>
    <w:p w:rsidR="00A231B7" w:rsidRPr="00C9777F" w:rsidRDefault="00A231B7" w:rsidP="00C245F6">
      <w:pPr>
        <w:pStyle w:val="encadrejaune"/>
        <w:pBdr>
          <w:top w:val="single" w:sz="4" w:space="1" w:color="auto"/>
          <w:left w:val="single" w:sz="4" w:space="1" w:color="auto"/>
          <w:bottom w:val="single" w:sz="4" w:space="1" w:color="auto"/>
          <w:right w:val="single" w:sz="4" w:space="1" w:color="auto"/>
        </w:pBdr>
        <w:ind w:left="-284" w:right="-285"/>
        <w:rPr>
          <w:rFonts w:ascii="Arial Narrow" w:hAnsi="Arial Narrow" w:cs="DejaVu Sans Mono"/>
          <w:sz w:val="16"/>
          <w:szCs w:val="16"/>
          <w:lang w:val="en-GB"/>
        </w:rPr>
      </w:pPr>
      <w:r w:rsidRPr="00C9777F">
        <w:rPr>
          <w:rFonts w:cs="DejaVu Sans Mono"/>
          <w:szCs w:val="16"/>
        </w:rPr>
        <w:t xml:space="preserve">    </w:t>
      </w:r>
      <w:r w:rsidRPr="00C9777F">
        <w:rPr>
          <w:rFonts w:cs="DejaVu Sans Mono"/>
          <w:szCs w:val="16"/>
          <w:lang w:val="en-GB"/>
        </w:rPr>
        <w:t xml:space="preserve">if test $? != 0 ; then echo "***visu_ave_spectrum         : </w:t>
      </w:r>
      <w:r w:rsidRPr="00C9777F">
        <w:rPr>
          <w:rFonts w:ascii="Arial Narrow" w:hAnsi="Arial Narrow" w:cs="DejaVu Sans Mono"/>
          <w:sz w:val="16"/>
          <w:szCs w:val="16"/>
          <w:lang w:val="en-GB"/>
        </w:rPr>
        <w:t>abnormal termination - procedure aborted" ; exit 7 ; fi</w:t>
      </w:r>
    </w:p>
    <w:p w:rsidR="00A231B7" w:rsidRPr="00C9777F" w:rsidRDefault="00A231B7" w:rsidP="00C245F6">
      <w:pPr>
        <w:pStyle w:val="encadrejaune"/>
        <w:pBdr>
          <w:top w:val="single" w:sz="4" w:space="1" w:color="auto"/>
          <w:left w:val="single" w:sz="4" w:space="1" w:color="auto"/>
          <w:bottom w:val="single" w:sz="4" w:space="1" w:color="auto"/>
          <w:right w:val="single" w:sz="4" w:space="1" w:color="auto"/>
        </w:pBdr>
        <w:ind w:left="-284" w:right="-285"/>
        <w:rPr>
          <w:rFonts w:cs="DejaVu Sans Mono"/>
          <w:szCs w:val="16"/>
          <w:lang w:val="en-GB"/>
        </w:rPr>
      </w:pPr>
    </w:p>
    <w:p w:rsidR="00A231B7" w:rsidRPr="00C9777F" w:rsidRDefault="00A231B7" w:rsidP="00C245F6">
      <w:pPr>
        <w:pStyle w:val="encadrejaune"/>
        <w:pBdr>
          <w:top w:val="single" w:sz="4" w:space="1" w:color="auto"/>
          <w:left w:val="single" w:sz="4" w:space="1" w:color="auto"/>
          <w:bottom w:val="single" w:sz="4" w:space="1" w:color="auto"/>
          <w:right w:val="single" w:sz="4" w:space="1" w:color="auto"/>
        </w:pBdr>
        <w:ind w:left="-284" w:right="-285"/>
        <w:rPr>
          <w:rFonts w:cs="DejaVu Sans Mono"/>
          <w:szCs w:val="16"/>
          <w:lang w:val="en-GB"/>
        </w:rPr>
      </w:pPr>
      <w:r w:rsidRPr="00C9777F">
        <w:rPr>
          <w:rFonts w:cs="DejaVu Sans Mono"/>
          <w:szCs w:val="16"/>
          <w:lang w:val="en-GB"/>
        </w:rPr>
        <w:t>RCL_visu_polar copolar.resu -5.5 $f1 $f2</w:t>
      </w:r>
    </w:p>
    <w:p w:rsidR="00A231B7" w:rsidRPr="00C9777F" w:rsidRDefault="00A231B7" w:rsidP="00C245F6">
      <w:pPr>
        <w:pStyle w:val="encadrejaune"/>
        <w:pBdr>
          <w:top w:val="single" w:sz="4" w:space="1" w:color="auto"/>
          <w:left w:val="single" w:sz="4" w:space="1" w:color="auto"/>
          <w:bottom w:val="single" w:sz="4" w:space="1" w:color="auto"/>
          <w:right w:val="single" w:sz="4" w:space="1" w:color="auto"/>
        </w:pBdr>
        <w:ind w:left="-284" w:right="-285"/>
        <w:rPr>
          <w:rFonts w:ascii="Arial Narrow" w:hAnsi="Arial Narrow" w:cs="DejaVu Sans Mono"/>
          <w:sz w:val="16"/>
          <w:szCs w:val="16"/>
          <w:lang w:val="en-GB"/>
        </w:rPr>
      </w:pPr>
      <w:r w:rsidRPr="00C9777F">
        <w:rPr>
          <w:rFonts w:cs="DejaVu Sans Mono"/>
          <w:szCs w:val="16"/>
          <w:lang w:val="en-GB"/>
        </w:rPr>
        <w:t xml:space="preserve">    if test $? != 0 ; then echo "***visu_polar                : </w:t>
      </w:r>
      <w:r w:rsidRPr="00C9777F">
        <w:rPr>
          <w:rFonts w:ascii="Arial Narrow" w:hAnsi="Arial Narrow" w:cs="DejaVu Sans Mono"/>
          <w:sz w:val="16"/>
          <w:szCs w:val="16"/>
          <w:lang w:val="en-GB"/>
        </w:rPr>
        <w:t>abnormal termination - procedure aborted" ; exit 8 ; fi</w:t>
      </w:r>
    </w:p>
    <w:p w:rsidR="00A231B7" w:rsidRPr="00C9777F" w:rsidRDefault="00A231B7" w:rsidP="00C245F6">
      <w:pPr>
        <w:pStyle w:val="encadrejaune"/>
        <w:pBdr>
          <w:top w:val="single" w:sz="4" w:space="1" w:color="auto"/>
          <w:left w:val="single" w:sz="4" w:space="1" w:color="auto"/>
          <w:bottom w:val="single" w:sz="4" w:space="1" w:color="auto"/>
          <w:right w:val="single" w:sz="4" w:space="1" w:color="auto"/>
        </w:pBdr>
        <w:ind w:left="-284" w:right="-285"/>
        <w:rPr>
          <w:rFonts w:cs="DejaVu Sans Mono"/>
          <w:szCs w:val="16"/>
          <w:lang w:val="en-GB"/>
        </w:rPr>
      </w:pPr>
    </w:p>
    <w:p w:rsidR="0081166F" w:rsidRPr="004C0BD0" w:rsidRDefault="00A231B7" w:rsidP="00C245F6">
      <w:pPr>
        <w:pStyle w:val="encadrejaune"/>
        <w:pBdr>
          <w:top w:val="single" w:sz="4" w:space="1" w:color="auto"/>
          <w:left w:val="single" w:sz="4" w:space="1" w:color="auto"/>
          <w:bottom w:val="single" w:sz="4" w:space="1" w:color="auto"/>
          <w:right w:val="single" w:sz="4" w:space="1" w:color="auto"/>
        </w:pBdr>
        <w:ind w:left="-284" w:right="-285"/>
        <w:rPr>
          <w:rFonts w:cs="DejaVu Sans Mono"/>
          <w:color w:val="FF0000"/>
          <w:szCs w:val="16"/>
          <w:lang w:val="en-GB"/>
        </w:rPr>
      </w:pPr>
      <w:r w:rsidRPr="004C0BD0">
        <w:rPr>
          <w:rFonts w:cs="DejaVu Sans Mono"/>
          <w:color w:val="FF0000"/>
          <w:szCs w:val="16"/>
          <w:lang w:val="en-GB"/>
        </w:rPr>
        <w:t>echo "---------END of PR_compute_staff_polarisation_from_VTL1 ---------------------------"</w:t>
      </w:r>
    </w:p>
    <w:p w:rsidR="00C9777F" w:rsidRPr="00C9777F" w:rsidRDefault="00C9777F" w:rsidP="00C245F6">
      <w:pPr>
        <w:pStyle w:val="encadrejaune"/>
        <w:pBdr>
          <w:top w:val="single" w:sz="4" w:space="1" w:color="auto"/>
          <w:left w:val="single" w:sz="4" w:space="1" w:color="auto"/>
          <w:bottom w:val="single" w:sz="4" w:space="1" w:color="auto"/>
          <w:right w:val="single" w:sz="4" w:space="1" w:color="auto"/>
        </w:pBdr>
        <w:ind w:left="-284" w:right="-285"/>
        <w:rPr>
          <w:rFonts w:cs="DejaVu Sans Mono"/>
          <w:szCs w:val="16"/>
          <w:lang w:val="en-GB"/>
        </w:rPr>
      </w:pPr>
    </w:p>
    <w:p w:rsidR="00C9777F" w:rsidRPr="00C245F6" w:rsidRDefault="00C9777F" w:rsidP="00C245F6">
      <w:pPr>
        <w:pStyle w:val="normal2"/>
        <w:rPr>
          <w:sz w:val="12"/>
          <w:lang w:val="en-GB"/>
        </w:rPr>
      </w:pPr>
    </w:p>
    <w:p w:rsidR="00C9777F" w:rsidRPr="00C9777F" w:rsidRDefault="00C9777F" w:rsidP="00C9777F">
      <w:pPr>
        <w:pStyle w:val="Lgende"/>
      </w:pPr>
      <w:bookmarkStart w:id="2000" w:name="_Ref416354449"/>
      <w:bookmarkStart w:id="2001" w:name="_Toc416973687"/>
      <w:r>
        <w:t xml:space="preserve">Table </w:t>
      </w:r>
      <w:fldSimple w:instr=" SEQ Table \* ARABIC ">
        <w:r w:rsidR="003E62A6">
          <w:rPr>
            <w:noProof/>
          </w:rPr>
          <w:t>33</w:t>
        </w:r>
      </w:fldSimple>
      <w:bookmarkEnd w:id="2000"/>
      <w:r>
        <w:t xml:space="preserve">: </w:t>
      </w:r>
      <w:r>
        <w:tab/>
      </w:r>
      <w:r w:rsidR="002E2D1E">
        <w:t>Contenu du</w:t>
      </w:r>
      <w:r>
        <w:t xml:space="preserve"> script « PR</w:t>
      </w:r>
      <w:r w:rsidRPr="00C9777F">
        <w:t>_compute_staff_polarisation_from_VTL1</w:t>
      </w:r>
      <w:r>
        <w:t> »</w:t>
      </w:r>
      <w:bookmarkEnd w:id="2001"/>
    </w:p>
    <w:p w:rsidR="0024112F" w:rsidRDefault="0024112F">
      <w:pPr>
        <w:tabs>
          <w:tab w:val="clear" w:pos="709"/>
        </w:tabs>
        <w:suppressAutoHyphens w:val="0"/>
        <w:ind w:right="0"/>
      </w:pPr>
    </w:p>
    <w:p w:rsidR="0024112F" w:rsidRDefault="0024112F">
      <w:pPr>
        <w:tabs>
          <w:tab w:val="clear" w:pos="709"/>
        </w:tabs>
        <w:suppressAutoHyphens w:val="0"/>
        <w:ind w:right="0"/>
      </w:pPr>
    </w:p>
    <w:p w:rsidR="0024112F" w:rsidRDefault="0024112F" w:rsidP="0024112F">
      <w:pPr>
        <w:pStyle w:val="Titre4"/>
      </w:pPr>
      <w:bookmarkStart w:id="2002" w:name="_Toc416973948"/>
      <w:r>
        <w:t>•</w:t>
      </w:r>
      <w:r w:rsidR="0077691D">
        <w:t xml:space="preserve"> </w:t>
      </w:r>
      <w:r>
        <w:t>Traitement en série de plusieurs cas</w:t>
      </w:r>
      <w:bookmarkEnd w:id="2002"/>
    </w:p>
    <w:p w:rsidR="0024112F" w:rsidRDefault="0024112F">
      <w:pPr>
        <w:tabs>
          <w:tab w:val="clear" w:pos="709"/>
        </w:tabs>
        <w:suppressAutoHyphens w:val="0"/>
        <w:ind w:right="0"/>
      </w:pPr>
      <w:r>
        <w:t>Lorsqu’on veut traiter plusieurs cas à la suite, on peut faire un script qui lance en série le script précédent. On obtient alors tous les résultats sous forme de fichier PS, PDF et PNG. Ce script devenant un traitement lourd, il est préférable de le lancer dans une fenêtre, et de faire autre chose pendant qu’il s’exécute…</w:t>
      </w:r>
    </w:p>
    <w:p w:rsidR="0024112F" w:rsidRDefault="0024112F">
      <w:pPr>
        <w:tabs>
          <w:tab w:val="clear" w:pos="709"/>
        </w:tabs>
        <w:suppressAutoHyphens w:val="0"/>
        <w:ind w:right="0"/>
      </w:pPr>
      <w:r>
        <w:t xml:space="preserve">Le fichier « bigrun.bash » donné dans la </w:t>
      </w:r>
      <w:r w:rsidR="0088630C">
        <w:fldChar w:fldCharType="begin"/>
      </w:r>
      <w:r w:rsidR="0077691D">
        <w:instrText xml:space="preserve"> REF _Ref416355872 \h </w:instrText>
      </w:r>
      <w:r w:rsidR="0088630C">
        <w:fldChar w:fldCharType="separate"/>
      </w:r>
      <w:r w:rsidR="003E62A6">
        <w:t xml:space="preserve">Table </w:t>
      </w:r>
      <w:r w:rsidR="003E62A6">
        <w:rPr>
          <w:noProof/>
        </w:rPr>
        <w:t>34</w:t>
      </w:r>
      <w:r w:rsidR="0088630C">
        <w:fldChar w:fldCharType="end"/>
      </w:r>
      <w:r w:rsidR="0077691D">
        <w:t xml:space="preserve"> </w:t>
      </w:r>
      <w:r>
        <w:t>ci-après montre un exemple de traitement en série. Comme dans cet exemple, il est recommandé aussi de mettre d’initialiser les variables de contrôle des plots comme suit :</w:t>
      </w:r>
    </w:p>
    <w:p w:rsidR="0024112F" w:rsidRPr="0077691D" w:rsidRDefault="0024112F" w:rsidP="0024112F">
      <w:pPr>
        <w:pStyle w:val="normal2"/>
        <w:ind w:left="2127"/>
        <w:rPr>
          <w:rFonts w:ascii="DejaVu Sans Condensed" w:hAnsi="DejaVu Sans Condensed" w:cs="DejaVu Sans Condensed"/>
          <w:sz w:val="18"/>
          <w:lang w:val="en-GB"/>
        </w:rPr>
      </w:pPr>
      <w:r w:rsidRPr="0077691D">
        <w:rPr>
          <w:rFonts w:ascii="DejaVu Sans Condensed" w:hAnsi="DejaVu Sans Condensed" w:cs="DejaVu Sans Condensed"/>
          <w:sz w:val="18"/>
          <w:lang w:val="en-GB"/>
        </w:rPr>
        <w:t>R_VISU_SPLASH=no</w:t>
      </w:r>
    </w:p>
    <w:p w:rsidR="0024112F" w:rsidRPr="0077691D" w:rsidRDefault="0024112F" w:rsidP="0024112F">
      <w:pPr>
        <w:tabs>
          <w:tab w:val="clear" w:pos="709"/>
        </w:tabs>
        <w:suppressAutoHyphens w:val="0"/>
        <w:ind w:left="2127" w:right="0"/>
        <w:rPr>
          <w:rFonts w:ascii="DejaVu Sans Condensed" w:hAnsi="DejaVu Sans Condensed" w:cs="DejaVu Sans Condensed"/>
          <w:sz w:val="18"/>
          <w:lang w:val="en-GB"/>
        </w:rPr>
      </w:pPr>
      <w:r w:rsidRPr="0077691D">
        <w:rPr>
          <w:rFonts w:ascii="DejaVu Sans Condensed" w:hAnsi="DejaVu Sans Condensed" w:cs="DejaVu Sans Condensed"/>
          <w:sz w:val="18"/>
          <w:lang w:val="en-GB"/>
        </w:rPr>
        <w:t>R_VISU_PNG=yes_300_256</w:t>
      </w:r>
    </w:p>
    <w:p w:rsidR="0024112F" w:rsidRDefault="0024112F" w:rsidP="0024112F">
      <w:pPr>
        <w:tabs>
          <w:tab w:val="clear" w:pos="709"/>
        </w:tabs>
        <w:suppressAutoHyphens w:val="0"/>
        <w:ind w:right="0"/>
      </w:pPr>
      <w:r>
        <w:t>Il est aussi préférable de le lancer dans un répertoire vide, ou de le nettoyer avant comme indiqué dans l’exemple par un « </w:t>
      </w:r>
      <w:r w:rsidRPr="0024112F">
        <w:t>rm *in *out *old *resu *rff *ps *pdf *png *~  *cef *bav</w:t>
      </w:r>
      <w:r>
        <w:t> »</w:t>
      </w:r>
    </w:p>
    <w:p w:rsidR="0077691D" w:rsidRDefault="0077691D" w:rsidP="0024112F">
      <w:pPr>
        <w:tabs>
          <w:tab w:val="clear" w:pos="709"/>
        </w:tabs>
        <w:suppressAutoHyphens w:val="0"/>
        <w:ind w:right="0"/>
      </w:pPr>
    </w:p>
    <w:p w:rsidR="0077691D" w:rsidRDefault="0077691D" w:rsidP="0024112F">
      <w:pPr>
        <w:tabs>
          <w:tab w:val="clear" w:pos="709"/>
        </w:tabs>
        <w:suppressAutoHyphens w:val="0"/>
        <w:ind w:right="0"/>
      </w:pPr>
    </w:p>
    <w:p w:rsidR="0024112F" w:rsidRDefault="0024112F" w:rsidP="0024112F">
      <w:pPr>
        <w:tabs>
          <w:tab w:val="clear" w:pos="709"/>
        </w:tabs>
        <w:suppressAutoHyphens w:val="0"/>
        <w:ind w:right="0"/>
      </w:pPr>
    </w:p>
    <w:p w:rsidR="0077691D" w:rsidRPr="0077691D" w:rsidRDefault="0077691D" w:rsidP="0077691D">
      <w:pPr>
        <w:pStyle w:val="encadrejaune"/>
        <w:ind w:left="142" w:right="282"/>
        <w:rPr>
          <w:lang w:val="en-GB"/>
        </w:rPr>
      </w:pPr>
      <w:r w:rsidRPr="0077691D">
        <w:rPr>
          <w:lang w:val="en-GB"/>
        </w:rPr>
        <w:t>#!/bin/bash</w:t>
      </w:r>
    </w:p>
    <w:p w:rsidR="0077691D" w:rsidRPr="0077691D" w:rsidRDefault="0077691D" w:rsidP="0077691D">
      <w:pPr>
        <w:pStyle w:val="encadrejaune"/>
        <w:ind w:left="142" w:right="282"/>
        <w:rPr>
          <w:lang w:val="en-GB"/>
        </w:rPr>
      </w:pPr>
    </w:p>
    <w:p w:rsidR="0077691D" w:rsidRPr="0077691D" w:rsidRDefault="0077691D" w:rsidP="0077691D">
      <w:pPr>
        <w:pStyle w:val="encadrejaune"/>
        <w:ind w:left="142" w:right="282"/>
        <w:rPr>
          <w:lang w:val="en-GB"/>
        </w:rPr>
      </w:pPr>
      <w:r w:rsidRPr="0077691D">
        <w:rPr>
          <w:lang w:val="en-GB"/>
        </w:rPr>
        <w:t>R_VISU_SPLASH=no</w:t>
      </w:r>
    </w:p>
    <w:p w:rsidR="0077691D" w:rsidRPr="0077691D" w:rsidRDefault="0077691D" w:rsidP="0077691D">
      <w:pPr>
        <w:pStyle w:val="encadrejaune"/>
        <w:ind w:left="142" w:right="282"/>
        <w:rPr>
          <w:lang w:val="en-GB"/>
        </w:rPr>
      </w:pPr>
      <w:r w:rsidRPr="0077691D">
        <w:rPr>
          <w:lang w:val="en-GB"/>
        </w:rPr>
        <w:t>R_VISU_PNG=yes_300_256</w:t>
      </w:r>
    </w:p>
    <w:p w:rsidR="0077691D" w:rsidRPr="0077691D" w:rsidRDefault="0077691D" w:rsidP="0077691D">
      <w:pPr>
        <w:pStyle w:val="encadrejaune"/>
        <w:ind w:left="142" w:right="282"/>
        <w:rPr>
          <w:lang w:val="en-GB"/>
        </w:rPr>
      </w:pPr>
    </w:p>
    <w:p w:rsidR="0077691D" w:rsidRPr="0077691D" w:rsidRDefault="0077691D" w:rsidP="0077691D">
      <w:pPr>
        <w:pStyle w:val="encadrejaune"/>
        <w:ind w:left="142" w:right="282"/>
        <w:rPr>
          <w:lang w:val="en-GB"/>
        </w:rPr>
      </w:pPr>
      <w:r w:rsidRPr="0077691D">
        <w:rPr>
          <w:lang w:val="en-GB"/>
        </w:rPr>
        <w:t>rm *in *out *old *resu *rff *ps *pdf *png *~  *cef *bav</w:t>
      </w:r>
    </w:p>
    <w:p w:rsidR="0077691D" w:rsidRPr="0077691D" w:rsidRDefault="0077691D" w:rsidP="0077691D">
      <w:pPr>
        <w:pStyle w:val="encadrejaune"/>
        <w:ind w:left="142" w:right="282"/>
        <w:rPr>
          <w:lang w:val="en-GB"/>
        </w:rPr>
      </w:pPr>
    </w:p>
    <w:p w:rsidR="0077691D" w:rsidRPr="0077691D" w:rsidRDefault="0077691D" w:rsidP="0077691D">
      <w:pPr>
        <w:pStyle w:val="encadrejaune"/>
        <w:ind w:left="142" w:right="282"/>
        <w:rPr>
          <w:lang w:val="en-GB"/>
        </w:rPr>
      </w:pPr>
      <w:r w:rsidRPr="0077691D">
        <w:rPr>
          <w:lang w:val="en-GB"/>
        </w:rPr>
        <w:t>PROG=PR_compute_staff_polarisation_from_VTL1</w:t>
      </w:r>
    </w:p>
    <w:p w:rsidR="0077691D" w:rsidRPr="0077691D" w:rsidRDefault="0077691D" w:rsidP="0077691D">
      <w:pPr>
        <w:pStyle w:val="encadrejaune"/>
        <w:ind w:left="142" w:right="282"/>
        <w:rPr>
          <w:lang w:val="en-GB"/>
        </w:rPr>
      </w:pPr>
    </w:p>
    <w:p w:rsidR="0077691D" w:rsidRPr="0077691D" w:rsidRDefault="0077691D" w:rsidP="0077691D">
      <w:pPr>
        <w:pStyle w:val="encadrejaune"/>
        <w:ind w:left="142" w:right="282"/>
        <w:rPr>
          <w:color w:val="FF0000"/>
          <w:lang w:val="en-GB"/>
        </w:rPr>
      </w:pPr>
      <w:r w:rsidRPr="0077691D">
        <w:rPr>
          <w:color w:val="FF0000"/>
          <w:lang w:val="en-GB"/>
        </w:rPr>
        <w:t>#     sat yyyymmdd h1m1s1          h2m2s2  nbp fdet  fc   f1   f2 level mode P1   P2</w:t>
      </w:r>
    </w:p>
    <w:p w:rsidR="0077691D" w:rsidRPr="0077691D" w:rsidRDefault="0077691D" w:rsidP="0077691D">
      <w:pPr>
        <w:pStyle w:val="encadrejaune"/>
        <w:ind w:left="142" w:right="282"/>
        <w:rPr>
          <w:lang w:val="en-GB"/>
        </w:rPr>
      </w:pPr>
    </w:p>
    <w:p w:rsidR="0077691D" w:rsidRPr="0077691D" w:rsidRDefault="0077691D" w:rsidP="0077691D">
      <w:pPr>
        <w:pStyle w:val="encadrejaune"/>
        <w:ind w:left="142" w:right="282"/>
        <w:rPr>
          <w:lang w:val="en-GB"/>
        </w:rPr>
      </w:pPr>
      <w:r w:rsidRPr="0077691D">
        <w:rPr>
          <w:lang w:val="en-GB"/>
        </w:rPr>
        <w:t>$PROG 3  20010613_014000 20010613_022000  256   0. 0.50  1.0  12.5 4   NBR -6.4 -2.8</w:t>
      </w:r>
    </w:p>
    <w:p w:rsidR="0077691D" w:rsidRPr="0077691D" w:rsidRDefault="0077691D" w:rsidP="0077691D">
      <w:pPr>
        <w:pStyle w:val="encadrejaune"/>
        <w:ind w:left="142" w:right="282"/>
        <w:rPr>
          <w:lang w:val="en-GB"/>
        </w:rPr>
      </w:pPr>
      <w:r w:rsidRPr="0077691D">
        <w:rPr>
          <w:lang w:val="en-GB"/>
        </w:rPr>
        <w:t>$PROG 1  20010923_092000 20010923_100000  256   0. 0.10  0.5  12.5 4   NBR -6.4  1.</w:t>
      </w:r>
    </w:p>
    <w:p w:rsidR="0077691D" w:rsidRPr="0077691D" w:rsidRDefault="0077691D" w:rsidP="0077691D">
      <w:pPr>
        <w:pStyle w:val="encadrejaune"/>
        <w:ind w:left="142" w:right="282"/>
        <w:rPr>
          <w:lang w:val="en-GB"/>
        </w:rPr>
      </w:pPr>
    </w:p>
    <w:p w:rsidR="0077691D" w:rsidRPr="0077691D" w:rsidRDefault="0077691D" w:rsidP="0077691D">
      <w:pPr>
        <w:pStyle w:val="encadrejaune"/>
        <w:ind w:left="142" w:right="282"/>
        <w:rPr>
          <w:lang w:val="en-GB"/>
        </w:rPr>
      </w:pPr>
      <w:r w:rsidRPr="0077691D">
        <w:rPr>
          <w:lang w:val="en-GB"/>
        </w:rPr>
        <w:t>$PROG 1  20020823_123000 20020823_125000  128   0. 0.50  2.0  12.5 4   NBR -6.4 -2.4</w:t>
      </w:r>
    </w:p>
    <w:p w:rsidR="0077691D" w:rsidRPr="0077691D" w:rsidRDefault="0077691D" w:rsidP="0077691D">
      <w:pPr>
        <w:pStyle w:val="encadrejaune"/>
        <w:ind w:left="142" w:right="282"/>
        <w:rPr>
          <w:lang w:val="en-GB"/>
        </w:rPr>
      </w:pPr>
      <w:r w:rsidRPr="0077691D">
        <w:rPr>
          <w:lang w:val="en-GB"/>
        </w:rPr>
        <w:t>$PROG 3  20021009_015000 20021009_032000  512   0. 0.10  1.0   8.  4   NBR -6.4 -1.</w:t>
      </w:r>
    </w:p>
    <w:p w:rsidR="0077691D" w:rsidRPr="0077691D" w:rsidRDefault="0077691D" w:rsidP="0077691D">
      <w:pPr>
        <w:pStyle w:val="encadrejaune"/>
        <w:ind w:left="142" w:right="282"/>
        <w:rPr>
          <w:lang w:val="en-GB"/>
        </w:rPr>
      </w:pPr>
    </w:p>
    <w:p w:rsidR="0077691D" w:rsidRPr="0077691D" w:rsidRDefault="0077691D" w:rsidP="0077691D">
      <w:pPr>
        <w:pStyle w:val="encadrejaune"/>
        <w:ind w:left="142" w:right="282"/>
        <w:rPr>
          <w:lang w:val="en-GB"/>
        </w:rPr>
      </w:pPr>
      <w:r w:rsidRPr="0077691D">
        <w:rPr>
          <w:lang w:val="en-GB"/>
        </w:rPr>
        <w:t>$PROG 3  20030601_153000 20030601_160000  256   0. 0.50  4.0  12.5 4   NBR -6.4 -1.6</w:t>
      </w:r>
    </w:p>
    <w:p w:rsidR="0077691D" w:rsidRPr="0077691D" w:rsidRDefault="0077691D" w:rsidP="0077691D">
      <w:pPr>
        <w:pStyle w:val="encadrejaune"/>
        <w:ind w:left="142" w:right="282"/>
        <w:rPr>
          <w:lang w:val="en-GB"/>
        </w:rPr>
      </w:pPr>
      <w:r w:rsidRPr="0077691D">
        <w:rPr>
          <w:lang w:val="en-GB"/>
        </w:rPr>
        <w:t>$PROG 4  20030726_101000 20030726_110000  512   0. 0.50  1.5  11.  4   NBR -6.4 -2.3</w:t>
      </w:r>
    </w:p>
    <w:p w:rsidR="0077691D" w:rsidRPr="0077691D" w:rsidRDefault="0077691D" w:rsidP="0077691D">
      <w:pPr>
        <w:pStyle w:val="encadrejaune"/>
        <w:ind w:left="142" w:right="282"/>
        <w:rPr>
          <w:lang w:val="en-GB"/>
        </w:rPr>
      </w:pPr>
      <w:r w:rsidRPr="0077691D">
        <w:rPr>
          <w:lang w:val="en-GB"/>
        </w:rPr>
        <w:t>$PROG 2  20031105_164000 20031105_172000  256   0. 0.10  4.0  12.5 4   NBR -6.4 -2.</w:t>
      </w:r>
    </w:p>
    <w:p w:rsidR="0077691D" w:rsidRPr="0077691D" w:rsidRDefault="0077691D" w:rsidP="0077691D">
      <w:pPr>
        <w:pStyle w:val="encadrejaune"/>
        <w:ind w:left="142" w:right="282"/>
        <w:rPr>
          <w:lang w:val="en-GB"/>
        </w:rPr>
      </w:pPr>
      <w:r w:rsidRPr="0077691D">
        <w:rPr>
          <w:lang w:val="en-GB"/>
        </w:rPr>
        <w:t>$PROG 2  20031124_172000 20031124_175500  256   0. 0.10  4.0  12.5 4   NBR -6.4 -1.</w:t>
      </w:r>
    </w:p>
    <w:p w:rsidR="0077691D" w:rsidRPr="0077691D" w:rsidRDefault="0077691D" w:rsidP="0077691D">
      <w:pPr>
        <w:pStyle w:val="encadrejaune"/>
        <w:ind w:left="142" w:right="282"/>
        <w:rPr>
          <w:lang w:val="en-GB"/>
        </w:rPr>
      </w:pPr>
    </w:p>
    <w:p w:rsidR="0077691D" w:rsidRPr="0077691D" w:rsidRDefault="0077691D" w:rsidP="0077691D">
      <w:pPr>
        <w:pStyle w:val="encadrejaune"/>
        <w:ind w:left="142" w:right="282"/>
        <w:rPr>
          <w:lang w:val="en-GB"/>
        </w:rPr>
      </w:pPr>
      <w:r w:rsidRPr="0077691D">
        <w:rPr>
          <w:lang w:val="en-GB"/>
        </w:rPr>
        <w:t>$PROG 2  20040130_164700 20040130_164800  128  20. 5.10 50.0 225.0 4   HBR -9.6 -3.0</w:t>
      </w:r>
    </w:p>
    <w:p w:rsidR="0077691D" w:rsidRPr="0077691D" w:rsidRDefault="0077691D" w:rsidP="0077691D">
      <w:pPr>
        <w:pStyle w:val="encadrejaune"/>
        <w:ind w:left="142" w:right="282"/>
        <w:rPr>
          <w:lang w:val="en-GB"/>
        </w:rPr>
      </w:pPr>
      <w:r w:rsidRPr="0077691D">
        <w:rPr>
          <w:lang w:val="en-GB"/>
        </w:rPr>
        <w:t>$PROG 2  20040227_040000 20040227_050000  512   0. 0.10  0.5   6.  4   NBR -6.4  1.</w:t>
      </w:r>
    </w:p>
    <w:p w:rsidR="0077691D" w:rsidRPr="0077691D" w:rsidRDefault="0077691D" w:rsidP="0077691D">
      <w:pPr>
        <w:pStyle w:val="encadrejaune"/>
        <w:ind w:left="142" w:right="282"/>
        <w:rPr>
          <w:lang w:val="en-GB"/>
        </w:rPr>
      </w:pPr>
      <w:r w:rsidRPr="0077691D">
        <w:rPr>
          <w:lang w:val="en-GB"/>
        </w:rPr>
        <w:t>$PROG 1  20040504_065000 20040504_074000  512   0. 0.50  0.5  12.5 4   NBR -6.4 -1.</w:t>
      </w:r>
    </w:p>
    <w:p w:rsidR="0077691D" w:rsidRPr="0077691D" w:rsidRDefault="0077691D" w:rsidP="0077691D">
      <w:pPr>
        <w:pStyle w:val="encadrejaune"/>
        <w:ind w:left="142" w:right="282"/>
        <w:rPr>
          <w:lang w:val="en-GB"/>
        </w:rPr>
      </w:pPr>
      <w:r w:rsidRPr="0077691D">
        <w:rPr>
          <w:lang w:val="en-GB"/>
        </w:rPr>
        <w:t>$PROG 1  20040520_121000 20040520_124500  256   0. 0.50  2.0  12.5 4   NBR -6.4 -0.7</w:t>
      </w:r>
    </w:p>
    <w:p w:rsidR="0077691D" w:rsidRPr="0077691D" w:rsidRDefault="0077691D" w:rsidP="0077691D">
      <w:pPr>
        <w:pStyle w:val="encadrejaune"/>
        <w:ind w:left="142" w:right="282"/>
        <w:rPr>
          <w:lang w:val="en-GB"/>
        </w:rPr>
      </w:pPr>
      <w:r w:rsidRPr="0077691D">
        <w:rPr>
          <w:lang w:val="en-GB"/>
        </w:rPr>
        <w:t>$PROG 2  20040610_212600 20040610_221600  512   0. 0.50  1.5  12.5 4   NBR -6.4 -3.2</w:t>
      </w:r>
    </w:p>
    <w:p w:rsidR="0077691D" w:rsidRPr="0077691D" w:rsidRDefault="0077691D" w:rsidP="0077691D">
      <w:pPr>
        <w:pStyle w:val="encadrejaune"/>
        <w:ind w:left="142" w:right="282"/>
        <w:rPr>
          <w:lang w:val="en-GB"/>
        </w:rPr>
      </w:pPr>
      <w:r w:rsidRPr="0077691D">
        <w:rPr>
          <w:lang w:val="en-GB"/>
        </w:rPr>
        <w:t>$PROG 3  20040715_140000 20040715_142000  256   0. 0.50  2.0  11.  4   NBR -6.4 -2.7</w:t>
      </w:r>
    </w:p>
    <w:p w:rsidR="0077691D" w:rsidRPr="0077691D" w:rsidRDefault="0077691D" w:rsidP="0077691D">
      <w:pPr>
        <w:pStyle w:val="encadrejaune"/>
        <w:ind w:left="142" w:right="282"/>
        <w:rPr>
          <w:lang w:val="en-GB"/>
        </w:rPr>
      </w:pPr>
      <w:r w:rsidRPr="0077691D">
        <w:rPr>
          <w:lang w:val="en-GB"/>
        </w:rPr>
        <w:t>$PROG 2  20040902_034000 20040902_045000  512   0. 0.10  0.7  10.  4   NBR -6.4 -0.7</w:t>
      </w:r>
    </w:p>
    <w:p w:rsidR="0077691D" w:rsidRPr="0077691D" w:rsidRDefault="0077691D" w:rsidP="0077691D">
      <w:pPr>
        <w:pStyle w:val="encadrejaune"/>
        <w:ind w:left="142" w:right="282"/>
        <w:rPr>
          <w:lang w:val="en-GB"/>
        </w:rPr>
      </w:pPr>
    </w:p>
    <w:p w:rsidR="0077691D" w:rsidRDefault="0077691D" w:rsidP="0077691D">
      <w:pPr>
        <w:pStyle w:val="encadrejaune"/>
        <w:ind w:left="142" w:right="282"/>
      </w:pPr>
      <w:r>
        <w:t>$PROG 2  20080724_183000 20080724_191000  256   0. 0.50  1.0  12.5 4   NBR -6.4 -2.9</w:t>
      </w:r>
    </w:p>
    <w:p w:rsidR="0077691D" w:rsidRDefault="0077691D" w:rsidP="0077691D">
      <w:pPr>
        <w:pStyle w:val="encadrejaune"/>
        <w:ind w:left="142" w:right="282"/>
      </w:pPr>
      <w:r>
        <w:t>$PROG 1  20090116_120000 20090116_134000  512   0. 0.10  1.0  10.  4   NBR -6.4 -3.0</w:t>
      </w:r>
    </w:p>
    <w:p w:rsidR="0077691D" w:rsidRDefault="0077691D" w:rsidP="0077691D">
      <w:pPr>
        <w:pStyle w:val="encadrejaune"/>
        <w:ind w:left="142" w:right="282"/>
      </w:pPr>
    </w:p>
    <w:p w:rsidR="00780DE6" w:rsidRDefault="00780DE6" w:rsidP="00C9777F">
      <w:pPr>
        <w:pStyle w:val="normal2"/>
      </w:pPr>
    </w:p>
    <w:p w:rsidR="0077691D" w:rsidRDefault="0077691D" w:rsidP="0077691D">
      <w:pPr>
        <w:pStyle w:val="Lgende"/>
      </w:pPr>
      <w:bookmarkStart w:id="2003" w:name="_Ref416355872"/>
      <w:bookmarkStart w:id="2004" w:name="_Toc416973688"/>
      <w:r>
        <w:t xml:space="preserve">Table </w:t>
      </w:r>
      <w:fldSimple w:instr=" SEQ Table \* ARABIC ">
        <w:r w:rsidR="003E62A6">
          <w:rPr>
            <w:noProof/>
          </w:rPr>
          <w:t>34</w:t>
        </w:r>
      </w:fldSimple>
      <w:bookmarkEnd w:id="2003"/>
      <w:r>
        <w:t xml:space="preserve">: </w:t>
      </w:r>
      <w:r>
        <w:tab/>
        <w:t>Exemple de script de traitement de masse pour l'étude de la polarisation</w:t>
      </w:r>
      <w:bookmarkEnd w:id="2004"/>
    </w:p>
    <w:p w:rsidR="0077691D" w:rsidRDefault="0077691D">
      <w:pPr>
        <w:tabs>
          <w:tab w:val="clear" w:pos="709"/>
        </w:tabs>
        <w:suppressAutoHyphens w:val="0"/>
        <w:ind w:right="0"/>
      </w:pPr>
    </w:p>
    <w:p w:rsidR="0077691D" w:rsidRDefault="0077691D">
      <w:pPr>
        <w:tabs>
          <w:tab w:val="clear" w:pos="709"/>
        </w:tabs>
        <w:suppressAutoHyphens w:val="0"/>
        <w:ind w:right="0"/>
      </w:pPr>
    </w:p>
    <w:p w:rsidR="0077691D" w:rsidRDefault="0077691D">
      <w:pPr>
        <w:tabs>
          <w:tab w:val="clear" w:pos="709"/>
        </w:tabs>
        <w:suppressAutoHyphens w:val="0"/>
        <w:ind w:right="0"/>
      </w:pPr>
      <w:r>
        <w:t>Dans cet exemple, de nombreux fichiers seront créés. T</w:t>
      </w:r>
      <w:r w:rsidR="000D2778">
        <w:t xml:space="preserve">ous ne sont pas listés, mais </w:t>
      </w:r>
      <w:r>
        <w:t>obtiendras les fichiers du genre:</w:t>
      </w:r>
    </w:p>
    <w:p w:rsidR="0077691D" w:rsidRPr="0077691D" w:rsidRDefault="0077691D">
      <w:pPr>
        <w:tabs>
          <w:tab w:val="clear" w:pos="709"/>
        </w:tabs>
        <w:suppressAutoHyphens w:val="0"/>
        <w:ind w:right="0"/>
        <w:rPr>
          <w:b/>
        </w:rPr>
      </w:pPr>
      <w:r w:rsidRPr="0077691D">
        <w:rPr>
          <w:b/>
        </w:rPr>
        <w:t>Les CEF :</w:t>
      </w:r>
    </w:p>
    <w:p w:rsidR="0077691D" w:rsidRPr="002E2D1E" w:rsidRDefault="0077691D" w:rsidP="0077691D">
      <w:pPr>
        <w:pStyle w:val="normal2"/>
        <w:rPr>
          <w:rFonts w:ascii="DejaVu Sans Mono" w:hAnsi="DejaVu Sans Mono" w:cs="DejaVu Sans Mono"/>
          <w:sz w:val="16"/>
        </w:rPr>
      </w:pPr>
      <w:r w:rsidRPr="002E2D1E">
        <w:rPr>
          <w:rFonts w:ascii="DejaVu Sans Mono" w:hAnsi="DejaVu Sans Mono" w:cs="DejaVu Sans Mono"/>
          <w:sz w:val="16"/>
        </w:rPr>
        <w:t>CLU1_FGM_SPIN_20021009.cef  CLU2_FGM_SPIN_20021009.cef  CLU4_FGM_SPIN_20021009.cef</w:t>
      </w:r>
    </w:p>
    <w:p w:rsidR="0077691D" w:rsidRPr="002E2D1E" w:rsidRDefault="0077691D" w:rsidP="0077691D">
      <w:pPr>
        <w:pStyle w:val="normal2"/>
        <w:rPr>
          <w:rFonts w:ascii="DejaVu Sans Mono" w:hAnsi="DejaVu Sans Mono" w:cs="DejaVu Sans Mono"/>
          <w:sz w:val="16"/>
        </w:rPr>
      </w:pPr>
      <w:r w:rsidRPr="002E2D1E">
        <w:rPr>
          <w:rFonts w:ascii="DejaVu Sans Mono" w:hAnsi="DejaVu Sans Mono" w:cs="DejaVu Sans Mono"/>
          <w:sz w:val="16"/>
        </w:rPr>
        <w:t>CLU1_FGM_SPIN_20040130.cef  CLU3_FGM_SPIN_20040130.cef  CLU4_FGM_SPIN_20040130.cef</w:t>
      </w:r>
    </w:p>
    <w:p w:rsidR="0077691D" w:rsidRPr="002E2D1E" w:rsidRDefault="0077691D" w:rsidP="0077691D">
      <w:pPr>
        <w:pStyle w:val="normal2"/>
        <w:rPr>
          <w:rFonts w:ascii="DejaVu Sans Mono" w:hAnsi="DejaVu Sans Mono" w:cs="DejaVu Sans Mono"/>
          <w:sz w:val="16"/>
        </w:rPr>
      </w:pPr>
    </w:p>
    <w:p w:rsidR="0077691D" w:rsidRPr="002E2D1E" w:rsidRDefault="0077691D">
      <w:pPr>
        <w:tabs>
          <w:tab w:val="clear" w:pos="709"/>
        </w:tabs>
        <w:suppressAutoHyphens w:val="0"/>
        <w:ind w:right="0"/>
        <w:rPr>
          <w:b/>
        </w:rPr>
      </w:pPr>
      <w:r w:rsidRPr="002E2D1E">
        <w:rPr>
          <w:b/>
        </w:rPr>
        <w:t>Les RFF :</w:t>
      </w:r>
    </w:p>
    <w:p w:rsidR="0077691D" w:rsidRPr="002E2D1E" w:rsidRDefault="0077691D" w:rsidP="0077691D">
      <w:pPr>
        <w:pStyle w:val="normal2"/>
        <w:rPr>
          <w:rFonts w:ascii="DejaVu Sans Mono" w:hAnsi="DejaVu Sans Mono" w:cs="DejaVu Sans Mono"/>
          <w:sz w:val="16"/>
        </w:rPr>
      </w:pPr>
      <w:r w:rsidRPr="002E2D1E">
        <w:rPr>
          <w:rFonts w:ascii="DejaVu Sans Mono" w:hAnsi="DejaVu Sans Mono" w:cs="DejaVu Sans Mono"/>
          <w:sz w:val="16"/>
        </w:rPr>
        <w:t>CLU2_STASC_SPL2_HBR_20040130_red_mfa.rff  CLU3_STASC_SPL2_NBR_20021009_red.rff</w:t>
      </w:r>
    </w:p>
    <w:p w:rsidR="0077691D" w:rsidRPr="002E2D1E" w:rsidRDefault="0077691D" w:rsidP="0077691D">
      <w:pPr>
        <w:pStyle w:val="normal2"/>
        <w:rPr>
          <w:rFonts w:ascii="DejaVu Sans Mono" w:hAnsi="DejaVu Sans Mono" w:cs="DejaVu Sans Mono"/>
          <w:sz w:val="16"/>
        </w:rPr>
      </w:pPr>
      <w:r w:rsidRPr="002E2D1E">
        <w:rPr>
          <w:rFonts w:ascii="DejaVu Sans Mono" w:hAnsi="DejaVu Sans Mono" w:cs="DejaVu Sans Mono"/>
          <w:sz w:val="16"/>
        </w:rPr>
        <w:t>CLU2_STASC_SPL2_HBR_20040130_red.rff      CLU3_STASC_VTL1_NBR_20021009_red.rff</w:t>
      </w:r>
    </w:p>
    <w:p w:rsidR="0077691D" w:rsidRPr="002E2D1E" w:rsidRDefault="0077691D" w:rsidP="0077691D">
      <w:pPr>
        <w:pStyle w:val="normal2"/>
        <w:rPr>
          <w:rFonts w:ascii="DejaVu Sans Mono" w:hAnsi="DejaVu Sans Mono" w:cs="DejaVu Sans Mono"/>
          <w:sz w:val="16"/>
        </w:rPr>
      </w:pPr>
      <w:r w:rsidRPr="002E2D1E">
        <w:rPr>
          <w:rFonts w:ascii="DejaVu Sans Mono" w:hAnsi="DejaVu Sans Mono" w:cs="DejaVu Sans Mono"/>
          <w:sz w:val="16"/>
        </w:rPr>
        <w:t>CLU2_STASC_VTL1_HBR_20040130_red.rff      CLU3_STASC_VTL1_NBR_20021009.rff</w:t>
      </w:r>
    </w:p>
    <w:p w:rsidR="0077691D" w:rsidRPr="002E2D1E" w:rsidRDefault="0077691D" w:rsidP="0077691D">
      <w:pPr>
        <w:pStyle w:val="normal2"/>
        <w:rPr>
          <w:rFonts w:ascii="DejaVu Sans Mono" w:hAnsi="DejaVu Sans Mono" w:cs="DejaVu Sans Mono"/>
          <w:sz w:val="16"/>
        </w:rPr>
      </w:pPr>
      <w:r w:rsidRPr="002E2D1E">
        <w:rPr>
          <w:rFonts w:ascii="DejaVu Sans Mono" w:hAnsi="DejaVu Sans Mono" w:cs="DejaVu Sans Mono"/>
          <w:sz w:val="16"/>
        </w:rPr>
        <w:t>CLU2_STASC_VTL1_HBR_20040130.rff          CLU3_STASC_VTL2_ISR2_NBR_20021009.rff</w:t>
      </w:r>
    </w:p>
    <w:p w:rsidR="0077691D" w:rsidRPr="002E2D1E" w:rsidRDefault="0077691D" w:rsidP="0077691D">
      <w:pPr>
        <w:pStyle w:val="normal2"/>
        <w:rPr>
          <w:rFonts w:ascii="DejaVu Sans Mono" w:hAnsi="DejaVu Sans Mono" w:cs="DejaVu Sans Mono"/>
          <w:sz w:val="16"/>
        </w:rPr>
      </w:pPr>
      <w:r w:rsidRPr="002E2D1E">
        <w:rPr>
          <w:rFonts w:ascii="DejaVu Sans Mono" w:hAnsi="DejaVu Sans Mono" w:cs="DejaVu Sans Mono"/>
          <w:sz w:val="16"/>
        </w:rPr>
        <w:t>CLU2_STASC_VTL2_HBR_20040130_red_mfa.rff  CLU3_STASC_VTL2_NBR_20021009_red_mfa.rff</w:t>
      </w:r>
    </w:p>
    <w:p w:rsidR="0077691D" w:rsidRPr="002E2D1E" w:rsidRDefault="0077691D" w:rsidP="0077691D">
      <w:pPr>
        <w:pStyle w:val="normal2"/>
        <w:rPr>
          <w:rFonts w:ascii="DejaVu Sans Mono" w:hAnsi="DejaVu Sans Mono" w:cs="DejaVu Sans Mono"/>
          <w:sz w:val="16"/>
        </w:rPr>
      </w:pPr>
      <w:r w:rsidRPr="002E2D1E">
        <w:rPr>
          <w:rFonts w:ascii="DejaVu Sans Mono" w:hAnsi="DejaVu Sans Mono" w:cs="DejaVu Sans Mono"/>
          <w:sz w:val="16"/>
        </w:rPr>
        <w:t>CLU2_STASC_VTL2_HBR_20040130_red.rff      CLU3_STASC_VTL2_NBR_20021009_red.rff</w:t>
      </w:r>
    </w:p>
    <w:p w:rsidR="0077691D" w:rsidRDefault="0077691D" w:rsidP="0077691D">
      <w:pPr>
        <w:pStyle w:val="normal2"/>
        <w:rPr>
          <w:rFonts w:ascii="DejaVu Sans Mono" w:hAnsi="DejaVu Sans Mono" w:cs="DejaVu Sans Mono"/>
          <w:sz w:val="16"/>
          <w:lang w:val="en-GB"/>
        </w:rPr>
      </w:pPr>
      <w:r w:rsidRPr="0077691D">
        <w:rPr>
          <w:rFonts w:ascii="DejaVu Sans Mono" w:hAnsi="DejaVu Sans Mono" w:cs="DejaVu Sans Mono"/>
          <w:sz w:val="16"/>
          <w:lang w:val="en-GB"/>
        </w:rPr>
        <w:t>CLU3_STASC_SPL2_NBR_20021009_red_mfa.rff</w:t>
      </w:r>
    </w:p>
    <w:p w:rsidR="0077691D" w:rsidRPr="0077691D" w:rsidRDefault="0077691D" w:rsidP="0077691D">
      <w:pPr>
        <w:pStyle w:val="normal2"/>
        <w:rPr>
          <w:rFonts w:ascii="DejaVu Sans Mono" w:hAnsi="DejaVu Sans Mono" w:cs="DejaVu Sans Mono"/>
          <w:sz w:val="16"/>
          <w:lang w:val="en-GB"/>
        </w:rPr>
      </w:pPr>
    </w:p>
    <w:p w:rsidR="0077691D" w:rsidRPr="0077691D" w:rsidRDefault="0077691D">
      <w:pPr>
        <w:tabs>
          <w:tab w:val="clear" w:pos="709"/>
        </w:tabs>
        <w:suppressAutoHyphens w:val="0"/>
        <w:ind w:right="0"/>
      </w:pPr>
      <w:r w:rsidRPr="0077691D">
        <w:rPr>
          <w:b/>
        </w:rPr>
        <w:t xml:space="preserve">Les PNG </w:t>
      </w:r>
      <w:r w:rsidRPr="0077691D">
        <w:t>(et de meme les PS et PDF)</w:t>
      </w:r>
    </w:p>
    <w:p w:rsidR="0077691D" w:rsidRPr="0077691D" w:rsidRDefault="0077691D" w:rsidP="0077691D">
      <w:pPr>
        <w:pStyle w:val="normal2"/>
        <w:rPr>
          <w:rFonts w:ascii="DejaVu Sans Mono" w:hAnsi="DejaVu Sans Mono" w:cs="DejaVu Sans Mono"/>
          <w:sz w:val="16"/>
          <w:lang w:val="en-GB"/>
        </w:rPr>
      </w:pPr>
      <w:r w:rsidRPr="0077691D">
        <w:rPr>
          <w:rFonts w:ascii="DejaVu Sans Mono" w:hAnsi="DejaVu Sans Mono" w:cs="DejaVu Sans Mono"/>
          <w:sz w:val="16"/>
          <w:lang w:val="en-GB"/>
        </w:rPr>
        <w:t>CLU2_STASC_SPL2_HBR_20040130_red_ave_spe.png</w:t>
      </w:r>
    </w:p>
    <w:p w:rsidR="0077691D" w:rsidRPr="0077691D" w:rsidRDefault="0077691D" w:rsidP="0077691D">
      <w:pPr>
        <w:pStyle w:val="normal2"/>
        <w:rPr>
          <w:rFonts w:ascii="DejaVu Sans Mono" w:hAnsi="DejaVu Sans Mono" w:cs="DejaVu Sans Mono"/>
          <w:sz w:val="16"/>
          <w:lang w:val="en-GB"/>
        </w:rPr>
      </w:pPr>
      <w:r w:rsidRPr="0077691D">
        <w:rPr>
          <w:rFonts w:ascii="DejaVu Sans Mono" w:hAnsi="DejaVu Sans Mono" w:cs="DejaVu Sans Mono"/>
          <w:sz w:val="16"/>
          <w:lang w:val="en-GB"/>
        </w:rPr>
        <w:t>CLU2_STASC_SPL2_HBR_20040130_red_mfa_ave_spe.png</w:t>
      </w:r>
    </w:p>
    <w:p w:rsidR="0077691D" w:rsidRPr="0077691D" w:rsidRDefault="0077691D" w:rsidP="0077691D">
      <w:pPr>
        <w:pStyle w:val="normal2"/>
        <w:rPr>
          <w:rFonts w:ascii="DejaVu Sans Mono" w:hAnsi="DejaVu Sans Mono" w:cs="DejaVu Sans Mono"/>
          <w:sz w:val="16"/>
          <w:lang w:val="en-GB"/>
        </w:rPr>
      </w:pPr>
      <w:r w:rsidRPr="0077691D">
        <w:rPr>
          <w:rFonts w:ascii="DejaVu Sans Mono" w:hAnsi="DejaVu Sans Mono" w:cs="DejaVu Sans Mono"/>
          <w:sz w:val="16"/>
          <w:lang w:val="en-GB"/>
        </w:rPr>
        <w:t>CLU2_STASC_SPL2_HBR_20040130_red_mfa.png</w:t>
      </w:r>
    </w:p>
    <w:p w:rsidR="0077691D" w:rsidRPr="0077691D" w:rsidRDefault="0077691D" w:rsidP="0077691D">
      <w:pPr>
        <w:pStyle w:val="normal2"/>
        <w:rPr>
          <w:rFonts w:ascii="DejaVu Sans Mono" w:hAnsi="DejaVu Sans Mono" w:cs="DejaVu Sans Mono"/>
          <w:sz w:val="16"/>
          <w:lang w:val="en-GB"/>
        </w:rPr>
      </w:pPr>
      <w:r w:rsidRPr="0077691D">
        <w:rPr>
          <w:rFonts w:ascii="DejaVu Sans Mono" w:hAnsi="DejaVu Sans Mono" w:cs="DejaVu Sans Mono"/>
          <w:sz w:val="16"/>
          <w:lang w:val="en-GB"/>
        </w:rPr>
        <w:t>CLU2_STASC_SPL2_HBR_20040130_red.png</w:t>
      </w:r>
    </w:p>
    <w:p w:rsidR="0077691D" w:rsidRPr="0077691D" w:rsidRDefault="0077691D" w:rsidP="0077691D">
      <w:pPr>
        <w:pStyle w:val="normal2"/>
        <w:rPr>
          <w:rFonts w:ascii="DejaVu Sans Mono" w:hAnsi="DejaVu Sans Mono" w:cs="DejaVu Sans Mono"/>
          <w:sz w:val="16"/>
          <w:lang w:val="en-GB"/>
        </w:rPr>
      </w:pPr>
      <w:r w:rsidRPr="0077691D">
        <w:rPr>
          <w:rFonts w:ascii="DejaVu Sans Mono" w:hAnsi="DejaVu Sans Mono" w:cs="DejaVu Sans Mono"/>
          <w:sz w:val="16"/>
          <w:lang w:val="en-GB"/>
        </w:rPr>
        <w:t>CLU3_STASC_SPL2_NBR_20021009_red_ave_spe.png</w:t>
      </w:r>
    </w:p>
    <w:p w:rsidR="0077691D" w:rsidRPr="0077691D" w:rsidRDefault="0077691D" w:rsidP="0077691D">
      <w:pPr>
        <w:pStyle w:val="normal2"/>
        <w:rPr>
          <w:rFonts w:ascii="DejaVu Sans Mono" w:hAnsi="DejaVu Sans Mono" w:cs="DejaVu Sans Mono"/>
          <w:sz w:val="16"/>
          <w:lang w:val="en-GB"/>
        </w:rPr>
      </w:pPr>
      <w:r w:rsidRPr="0077691D">
        <w:rPr>
          <w:rFonts w:ascii="DejaVu Sans Mono" w:hAnsi="DejaVu Sans Mono" w:cs="DejaVu Sans Mono"/>
          <w:sz w:val="16"/>
          <w:lang w:val="en-GB"/>
        </w:rPr>
        <w:t>CLU3_STASC_SPL2_NBR_20021009_red_mfa_ave_spe.png</w:t>
      </w:r>
    </w:p>
    <w:p w:rsidR="0077691D" w:rsidRPr="0077691D" w:rsidRDefault="0077691D" w:rsidP="0077691D">
      <w:pPr>
        <w:pStyle w:val="normal2"/>
        <w:rPr>
          <w:rFonts w:ascii="DejaVu Sans Mono" w:hAnsi="DejaVu Sans Mono" w:cs="DejaVu Sans Mono"/>
          <w:sz w:val="16"/>
          <w:lang w:val="en-GB"/>
        </w:rPr>
      </w:pPr>
      <w:r w:rsidRPr="0077691D">
        <w:rPr>
          <w:rFonts w:ascii="DejaVu Sans Mono" w:hAnsi="DejaVu Sans Mono" w:cs="DejaVu Sans Mono"/>
          <w:sz w:val="16"/>
          <w:lang w:val="en-GB"/>
        </w:rPr>
        <w:t>CLU3_STASC_SPL2_NBR_20021009_red_mfa.png</w:t>
      </w:r>
    </w:p>
    <w:p w:rsidR="0077691D" w:rsidRPr="0077691D" w:rsidRDefault="0077691D" w:rsidP="0077691D">
      <w:pPr>
        <w:pStyle w:val="normal2"/>
        <w:rPr>
          <w:rFonts w:ascii="DejaVu Sans Mono" w:hAnsi="DejaVu Sans Mono" w:cs="DejaVu Sans Mono"/>
          <w:sz w:val="16"/>
          <w:lang w:val="en-GB"/>
        </w:rPr>
      </w:pPr>
      <w:r w:rsidRPr="0077691D">
        <w:rPr>
          <w:rFonts w:ascii="DejaVu Sans Mono" w:hAnsi="DejaVu Sans Mono" w:cs="DejaVu Sans Mono"/>
          <w:sz w:val="16"/>
          <w:lang w:val="en-GB"/>
        </w:rPr>
        <w:t>CLU3_STASC_SPL2_NBR_20021009_red.png</w:t>
      </w:r>
    </w:p>
    <w:p w:rsidR="0077691D" w:rsidRPr="0077691D" w:rsidRDefault="0077691D" w:rsidP="0077691D">
      <w:pPr>
        <w:pStyle w:val="normal2"/>
        <w:rPr>
          <w:rFonts w:ascii="DejaVu Sans Mono" w:hAnsi="DejaVu Sans Mono" w:cs="DejaVu Sans Mono"/>
          <w:sz w:val="16"/>
        </w:rPr>
      </w:pPr>
      <w:r w:rsidRPr="0077691D">
        <w:rPr>
          <w:rFonts w:ascii="DejaVu Sans Mono" w:hAnsi="DejaVu Sans Mono" w:cs="DejaVu Sans Mono"/>
          <w:sz w:val="16"/>
        </w:rPr>
        <w:t>copolar.png</w:t>
      </w:r>
    </w:p>
    <w:p w:rsidR="0077691D" w:rsidRPr="000D2778" w:rsidRDefault="0077691D">
      <w:pPr>
        <w:tabs>
          <w:tab w:val="clear" w:pos="709"/>
        </w:tabs>
        <w:suppressAutoHyphens w:val="0"/>
        <w:ind w:right="0"/>
      </w:pPr>
    </w:p>
    <w:p w:rsidR="00B103FE" w:rsidRPr="000D2778" w:rsidRDefault="00B103FE">
      <w:pPr>
        <w:tabs>
          <w:tab w:val="clear" w:pos="709"/>
        </w:tabs>
        <w:suppressAutoHyphens w:val="0"/>
        <w:ind w:right="0"/>
      </w:pPr>
    </w:p>
    <w:p w:rsidR="00B103FE" w:rsidRDefault="00B103FE" w:rsidP="00B103FE">
      <w:pPr>
        <w:pStyle w:val="Titre4"/>
      </w:pPr>
      <w:bookmarkStart w:id="2005" w:name="_Toc416973949"/>
      <w:r>
        <w:t>• Script d’automatisation à partir des VTL2</w:t>
      </w:r>
      <w:bookmarkEnd w:id="2005"/>
    </w:p>
    <w:p w:rsidR="00B103FE" w:rsidRDefault="00B103FE" w:rsidP="00B103FE">
      <w:pPr>
        <w:tabs>
          <w:tab w:val="clear" w:pos="709"/>
        </w:tabs>
        <w:suppressAutoHyphens w:val="0"/>
        <w:ind w:right="0"/>
      </w:pPr>
      <w:r>
        <w:t xml:space="preserve">Le script de la ci-dessous permet de faire la </w:t>
      </w:r>
      <w:r w:rsidR="002E2D1E">
        <w:t>même</w:t>
      </w:r>
      <w:r>
        <w:t xml:space="preserve"> chose que le précédent, mais directement à partir des formes d’onde calibrées. On effectue ensuite leur passage dans le repère MFA, le calcul et le tracé des spectres calibrés dans le repère SR2 et dans le repère MFA, visualisés en composantes circulaires gauche et droite, ainsi que le graphique résumant tous les paramètres de polarisation. </w:t>
      </w:r>
    </w:p>
    <w:p w:rsidR="00B103FE" w:rsidRPr="002E2D1E" w:rsidRDefault="00B103FE" w:rsidP="002E2D1E">
      <w:pPr>
        <w:pStyle w:val="encadrejaune"/>
        <w:ind w:left="0" w:right="-1"/>
        <w:rPr>
          <w:rFonts w:cs="DejaVu Sans Mono"/>
        </w:rPr>
      </w:pPr>
    </w:p>
    <w:p w:rsidR="002E2D1E" w:rsidRPr="002E2D1E" w:rsidRDefault="002E2D1E" w:rsidP="002E2D1E">
      <w:pPr>
        <w:pStyle w:val="encadrejaune"/>
        <w:ind w:left="0" w:right="-1"/>
        <w:rPr>
          <w:rFonts w:cs="DejaVu Sans Mono"/>
          <w:lang w:val="en-GB"/>
        </w:rPr>
      </w:pPr>
      <w:r w:rsidRPr="002E2D1E">
        <w:rPr>
          <w:rFonts w:cs="DejaVu Sans Mono"/>
          <w:lang w:val="en-GB"/>
        </w:rPr>
        <w:t>#!/bin/sh</w:t>
      </w:r>
    </w:p>
    <w:p w:rsidR="002E2D1E" w:rsidRPr="002E2D1E" w:rsidRDefault="002E2D1E" w:rsidP="002E2D1E">
      <w:pPr>
        <w:pStyle w:val="encadrejaune"/>
        <w:ind w:left="0" w:right="-1"/>
        <w:rPr>
          <w:rFonts w:cs="DejaVu Sans Mono"/>
          <w:lang w:val="en-GB"/>
        </w:rPr>
      </w:pPr>
    </w:p>
    <w:p w:rsidR="002E2D1E" w:rsidRPr="002E2D1E" w:rsidRDefault="002E2D1E" w:rsidP="002E2D1E">
      <w:pPr>
        <w:pStyle w:val="encadrejaune"/>
        <w:ind w:left="0" w:right="-1"/>
        <w:rPr>
          <w:rFonts w:cs="DejaVu Sans Mono"/>
          <w:color w:val="FF0000"/>
          <w:lang w:val="en-GB"/>
        </w:rPr>
      </w:pPr>
      <w:r w:rsidRPr="002E2D1E">
        <w:rPr>
          <w:rFonts w:cs="DejaVu Sans Mono"/>
          <w:color w:val="FF0000"/>
          <w:lang w:val="en-GB"/>
        </w:rPr>
        <w:t># --------------------------------------------------------------------------------------------</w:t>
      </w:r>
    </w:p>
    <w:p w:rsidR="002E2D1E" w:rsidRPr="002E2D1E" w:rsidRDefault="002E2D1E" w:rsidP="002E2D1E">
      <w:pPr>
        <w:pStyle w:val="encadrejaune"/>
        <w:ind w:left="0" w:right="-1"/>
        <w:rPr>
          <w:rFonts w:cs="DejaVu Sans Mono"/>
          <w:color w:val="FF0000"/>
          <w:lang w:val="en-GB"/>
        </w:rPr>
      </w:pPr>
      <w:r w:rsidRPr="002E2D1E">
        <w:rPr>
          <w:rFonts w:cs="DejaVu Sans Mono"/>
          <w:color w:val="FF0000"/>
          <w:lang w:val="en-GB"/>
        </w:rPr>
        <w:t># Script:  PR_compute_staff_polarisation_from_VTL2</w:t>
      </w:r>
    </w:p>
    <w:p w:rsidR="002E2D1E" w:rsidRPr="002E2D1E" w:rsidRDefault="002E2D1E" w:rsidP="002E2D1E">
      <w:pPr>
        <w:pStyle w:val="encadrejaune"/>
        <w:ind w:left="0" w:right="-1"/>
        <w:rPr>
          <w:rFonts w:cs="DejaVu Sans Mono"/>
          <w:color w:val="FF0000"/>
          <w:lang w:val="en-GB"/>
        </w:rPr>
      </w:pPr>
      <w:r w:rsidRPr="002E2D1E">
        <w:rPr>
          <w:rFonts w:cs="DejaVu Sans Mono"/>
          <w:color w:val="FF0000"/>
          <w:lang w:val="en-GB"/>
        </w:rPr>
        <w:t># Usage :  PR_compute_staff_polarisation_from_VTL2   arguments</w:t>
      </w:r>
    </w:p>
    <w:p w:rsidR="002E2D1E" w:rsidRPr="002E2D1E" w:rsidRDefault="002E2D1E" w:rsidP="002E2D1E">
      <w:pPr>
        <w:pStyle w:val="encadrejaune"/>
        <w:ind w:left="0" w:right="-1"/>
        <w:rPr>
          <w:rFonts w:cs="DejaVu Sans Mono"/>
          <w:color w:val="FF0000"/>
          <w:lang w:val="en-GB"/>
        </w:rPr>
      </w:pPr>
      <w:r w:rsidRPr="002E2D1E">
        <w:rPr>
          <w:rFonts w:cs="DejaVu Sans Mono"/>
          <w:color w:val="FF0000"/>
          <w:lang w:val="en-GB"/>
        </w:rPr>
        <w:t># arguments: sat yyyymmdd h1m1s1          h2m2s2 nbp fdet   fc   f1  f2 level mode P1   P2</w:t>
      </w:r>
    </w:p>
    <w:p w:rsidR="002E2D1E" w:rsidRPr="002E2D1E" w:rsidRDefault="002E2D1E" w:rsidP="002E2D1E">
      <w:pPr>
        <w:pStyle w:val="encadrejaune"/>
        <w:ind w:left="0" w:right="-1"/>
        <w:rPr>
          <w:rFonts w:cs="DejaVu Sans Mono"/>
          <w:color w:val="FF0000"/>
          <w:lang w:val="en-GB"/>
        </w:rPr>
      </w:pPr>
      <w:r w:rsidRPr="002E2D1E">
        <w:rPr>
          <w:rFonts w:cs="DejaVu Sans Mono"/>
          <w:color w:val="FF0000"/>
          <w:lang w:val="en-GB"/>
        </w:rPr>
        <w:t>#             2  20040130_164700 20040130_164800 128  20. 5.10 50.0   0.  4   HBR -9.6 -3.0</w:t>
      </w:r>
    </w:p>
    <w:p w:rsidR="002E2D1E" w:rsidRPr="002E2D1E" w:rsidRDefault="002E2D1E" w:rsidP="002E2D1E">
      <w:pPr>
        <w:pStyle w:val="encadrejaune"/>
        <w:ind w:left="0" w:right="-1"/>
        <w:rPr>
          <w:rFonts w:cs="DejaVu Sans Mono"/>
          <w:color w:val="FF0000"/>
          <w:lang w:val="en-GB"/>
        </w:rPr>
      </w:pPr>
      <w:r w:rsidRPr="002E2D1E">
        <w:rPr>
          <w:rFonts w:cs="DejaVu Sans Mono"/>
          <w:color w:val="FF0000"/>
          <w:lang w:val="en-GB"/>
        </w:rPr>
        <w:t># --------------------------------------------------------------------------------------------</w:t>
      </w:r>
    </w:p>
    <w:p w:rsidR="002E2D1E" w:rsidRPr="002E2D1E" w:rsidRDefault="002E2D1E" w:rsidP="002E2D1E">
      <w:pPr>
        <w:pStyle w:val="encadrejaune"/>
        <w:ind w:left="0" w:right="-1"/>
        <w:rPr>
          <w:rFonts w:cs="DejaVu Sans Mono"/>
          <w:lang w:val="en-GB"/>
        </w:rPr>
      </w:pPr>
    </w:p>
    <w:p w:rsidR="002E2D1E" w:rsidRPr="002E2D1E" w:rsidRDefault="002E2D1E" w:rsidP="002E2D1E">
      <w:pPr>
        <w:pStyle w:val="encadrejaune"/>
        <w:ind w:left="0" w:right="-1"/>
        <w:rPr>
          <w:rFonts w:cs="DejaVu Sans Mono"/>
          <w:lang w:val="en-GB"/>
        </w:rPr>
      </w:pPr>
      <w:r w:rsidRPr="002E2D1E">
        <w:rPr>
          <w:rFonts w:cs="DejaVu Sans Mono"/>
          <w:lang w:val="en-GB"/>
        </w:rPr>
        <w:t xml:space="preserve">if test $# != 12 </w:t>
      </w:r>
    </w:p>
    <w:p w:rsidR="002E2D1E" w:rsidRPr="002E2D1E" w:rsidRDefault="002E2D1E" w:rsidP="002E2D1E">
      <w:pPr>
        <w:pStyle w:val="encadrejaune"/>
        <w:ind w:left="0" w:right="-1"/>
        <w:rPr>
          <w:rFonts w:cs="DejaVu Sans Mono"/>
          <w:lang w:val="en-GB"/>
        </w:rPr>
      </w:pPr>
      <w:r w:rsidRPr="002E2D1E">
        <w:rPr>
          <w:rFonts w:cs="DejaVu Sans Mono"/>
          <w:lang w:val="en-GB"/>
        </w:rPr>
        <w:t xml:space="preserve">   then</w:t>
      </w:r>
    </w:p>
    <w:p w:rsidR="002E2D1E" w:rsidRPr="002E2D1E" w:rsidRDefault="002E2D1E" w:rsidP="002E2D1E">
      <w:pPr>
        <w:pStyle w:val="encadrejaune"/>
        <w:ind w:left="0" w:right="-1"/>
        <w:rPr>
          <w:rFonts w:cs="DejaVu Sans Mono"/>
          <w:lang w:val="en-GB"/>
        </w:rPr>
      </w:pPr>
      <w:r w:rsidRPr="002E2D1E">
        <w:rPr>
          <w:rFonts w:cs="DejaVu Sans Mono"/>
          <w:lang w:val="en-GB"/>
        </w:rPr>
        <w:t xml:space="preserve">       echo "this procedure requires 12 argumenti. Example:"</w:t>
      </w:r>
    </w:p>
    <w:p w:rsidR="002E2D1E" w:rsidRPr="002E2D1E" w:rsidRDefault="002E2D1E" w:rsidP="002E2D1E">
      <w:pPr>
        <w:pStyle w:val="encadrejaune"/>
        <w:ind w:left="0" w:right="-1"/>
        <w:rPr>
          <w:rFonts w:cs="DejaVu Sans Mono"/>
          <w:lang w:val="en-GB"/>
        </w:rPr>
      </w:pPr>
      <w:r w:rsidRPr="002E2D1E">
        <w:rPr>
          <w:rFonts w:cs="DejaVu Sans Mono"/>
          <w:lang w:val="en-GB"/>
        </w:rPr>
        <w:t xml:space="preserve">       echo "PR_compute_staff_polarisation_from_VTL1 2  20040130_164700 \</w:t>
      </w:r>
    </w:p>
    <w:p w:rsidR="002E2D1E" w:rsidRPr="002E2D1E" w:rsidRDefault="002E2D1E" w:rsidP="002E2D1E">
      <w:pPr>
        <w:pStyle w:val="encadrejaune"/>
        <w:ind w:left="0" w:right="-1"/>
        <w:rPr>
          <w:rFonts w:cs="DejaVu Sans Mono"/>
          <w:lang w:val="en-GB"/>
        </w:rPr>
      </w:pPr>
      <w:r w:rsidRPr="002E2D1E">
        <w:rPr>
          <w:rFonts w:cs="DejaVu Sans Mono"/>
          <w:lang w:val="en-GB"/>
        </w:rPr>
        <w:t xml:space="preserve">                                                        20040130_164800 \</w:t>
      </w:r>
    </w:p>
    <w:p w:rsidR="002E2D1E" w:rsidRPr="002E2D1E" w:rsidRDefault="002E2D1E" w:rsidP="002E2D1E">
      <w:pPr>
        <w:pStyle w:val="encadrejaune"/>
        <w:ind w:left="0" w:right="-1"/>
        <w:rPr>
          <w:rFonts w:cs="DejaVu Sans Mono"/>
          <w:lang w:val="en-GB"/>
        </w:rPr>
      </w:pPr>
      <w:r w:rsidRPr="002E2D1E">
        <w:rPr>
          <w:rFonts w:cs="DejaVu Sans Mono"/>
          <w:lang w:val="en-GB"/>
        </w:rPr>
        <w:t xml:space="preserve">                                            </w:t>
      </w:r>
      <w:r>
        <w:rPr>
          <w:rFonts w:cs="DejaVu Sans Mono"/>
          <w:lang w:val="en-GB"/>
        </w:rPr>
        <w:t xml:space="preserve">            128  20. 5.10 50.0 0. 4 </w:t>
      </w:r>
      <w:r w:rsidRPr="002E2D1E">
        <w:rPr>
          <w:rFonts w:cs="DejaVu Sans Mono"/>
          <w:lang w:val="en-GB"/>
        </w:rPr>
        <w:t>HBR -9.6 -3.0"</w:t>
      </w:r>
    </w:p>
    <w:p w:rsidR="002E2D1E" w:rsidRPr="002E2D1E" w:rsidRDefault="002E2D1E" w:rsidP="002E2D1E">
      <w:pPr>
        <w:pStyle w:val="encadrejaune"/>
        <w:ind w:left="0" w:right="-1"/>
        <w:rPr>
          <w:rFonts w:cs="DejaVu Sans Mono"/>
          <w:lang w:val="en-GB"/>
        </w:rPr>
      </w:pPr>
      <w:r w:rsidRPr="002E2D1E">
        <w:rPr>
          <w:rFonts w:cs="DejaVu Sans Mono"/>
          <w:lang w:val="en-GB"/>
        </w:rPr>
        <w:t xml:space="preserve">       exit 1</w:t>
      </w:r>
    </w:p>
    <w:p w:rsidR="002E2D1E" w:rsidRPr="002E2D1E" w:rsidRDefault="002E2D1E" w:rsidP="002E2D1E">
      <w:pPr>
        <w:pStyle w:val="encadrejaune"/>
        <w:ind w:left="0" w:right="-1"/>
        <w:rPr>
          <w:rFonts w:cs="DejaVu Sans Mono"/>
          <w:lang w:val="en-GB"/>
        </w:rPr>
      </w:pPr>
      <w:r w:rsidRPr="002E2D1E">
        <w:rPr>
          <w:rFonts w:cs="DejaVu Sans Mono"/>
          <w:lang w:val="en-GB"/>
        </w:rPr>
        <w:t>fi</w:t>
      </w:r>
    </w:p>
    <w:p w:rsidR="002E2D1E" w:rsidRPr="002E2D1E" w:rsidRDefault="002E2D1E" w:rsidP="002E2D1E">
      <w:pPr>
        <w:pStyle w:val="encadrejaune"/>
        <w:ind w:left="0" w:right="-1"/>
        <w:rPr>
          <w:rFonts w:cs="DejaVu Sans Mono"/>
          <w:lang w:val="en-GB"/>
        </w:rPr>
      </w:pPr>
    </w:p>
    <w:p w:rsidR="002E2D1E" w:rsidRPr="002E2D1E" w:rsidRDefault="002E2D1E" w:rsidP="002E2D1E">
      <w:pPr>
        <w:pStyle w:val="encadrejaune"/>
        <w:ind w:left="0" w:right="-1"/>
        <w:rPr>
          <w:rFonts w:cs="DejaVu Sans Mono"/>
          <w:lang w:val="en-GB"/>
        </w:rPr>
      </w:pPr>
      <w:r w:rsidRPr="002E2D1E">
        <w:rPr>
          <w:rFonts w:cs="DejaVu Sans Mono"/>
          <w:lang w:val="en-GB"/>
        </w:rPr>
        <w:t>SatNum=$1</w:t>
      </w:r>
    </w:p>
    <w:p w:rsidR="002E2D1E" w:rsidRPr="002E2D1E" w:rsidRDefault="002E2D1E" w:rsidP="002E2D1E">
      <w:pPr>
        <w:pStyle w:val="encadrejaune"/>
        <w:ind w:left="0" w:right="-1"/>
        <w:rPr>
          <w:rFonts w:cs="DejaVu Sans Mono"/>
          <w:lang w:val="en-GB"/>
        </w:rPr>
      </w:pPr>
      <w:r w:rsidRPr="002E2D1E">
        <w:rPr>
          <w:rFonts w:cs="DejaVu Sans Mono"/>
          <w:lang w:val="en-GB"/>
        </w:rPr>
        <w:t>datim1=$2</w:t>
      </w:r>
    </w:p>
    <w:p w:rsidR="002E2D1E" w:rsidRPr="002E2D1E" w:rsidRDefault="002E2D1E" w:rsidP="002E2D1E">
      <w:pPr>
        <w:pStyle w:val="encadrejaune"/>
        <w:ind w:left="0" w:right="-1"/>
        <w:rPr>
          <w:rFonts w:cs="DejaVu Sans Mono"/>
          <w:lang w:val="en-GB"/>
        </w:rPr>
      </w:pPr>
      <w:r w:rsidRPr="002E2D1E">
        <w:rPr>
          <w:rFonts w:cs="DejaVu Sans Mono"/>
          <w:lang w:val="en-GB"/>
        </w:rPr>
        <w:t>datim2=$3</w:t>
      </w:r>
    </w:p>
    <w:p w:rsidR="002E2D1E" w:rsidRPr="002E2D1E" w:rsidRDefault="002E2D1E" w:rsidP="002E2D1E">
      <w:pPr>
        <w:pStyle w:val="encadrejaune"/>
        <w:ind w:left="0" w:right="-1"/>
        <w:rPr>
          <w:rFonts w:cs="DejaVu Sans Mono"/>
          <w:lang w:val="en-GB"/>
        </w:rPr>
      </w:pPr>
      <w:r w:rsidRPr="002E2D1E">
        <w:rPr>
          <w:rFonts w:cs="DejaVu Sans Mono"/>
          <w:lang w:val="en-GB"/>
        </w:rPr>
        <w:t>nbp=$4</w:t>
      </w:r>
    </w:p>
    <w:p w:rsidR="002E2D1E" w:rsidRPr="002E2D1E" w:rsidRDefault="002E2D1E" w:rsidP="002E2D1E">
      <w:pPr>
        <w:pStyle w:val="encadrejaune"/>
        <w:ind w:left="0" w:right="-1"/>
        <w:rPr>
          <w:rFonts w:cs="DejaVu Sans Mono"/>
          <w:lang w:val="en-GB"/>
        </w:rPr>
      </w:pPr>
      <w:r w:rsidRPr="002E2D1E">
        <w:rPr>
          <w:rFonts w:cs="DejaVu Sans Mono"/>
          <w:lang w:val="en-GB"/>
        </w:rPr>
        <w:t>fdet=$5</w:t>
      </w:r>
    </w:p>
    <w:p w:rsidR="002E2D1E" w:rsidRPr="002E2D1E" w:rsidRDefault="002E2D1E" w:rsidP="002E2D1E">
      <w:pPr>
        <w:pStyle w:val="encadrejaune"/>
        <w:ind w:left="0" w:right="-1"/>
        <w:rPr>
          <w:rFonts w:cs="DejaVu Sans Mono"/>
          <w:lang w:val="en-GB"/>
        </w:rPr>
      </w:pPr>
      <w:r w:rsidRPr="002E2D1E">
        <w:rPr>
          <w:rFonts w:cs="DejaVu Sans Mono"/>
          <w:lang w:val="en-GB"/>
        </w:rPr>
        <w:t>fc=$6</w:t>
      </w:r>
    </w:p>
    <w:p w:rsidR="002E2D1E" w:rsidRPr="002E2D1E" w:rsidRDefault="002E2D1E" w:rsidP="002E2D1E">
      <w:pPr>
        <w:pStyle w:val="encadrejaune"/>
        <w:ind w:left="0" w:right="-1"/>
        <w:rPr>
          <w:rFonts w:cs="DejaVu Sans Mono"/>
          <w:lang w:val="en-GB"/>
        </w:rPr>
      </w:pPr>
      <w:r w:rsidRPr="002E2D1E">
        <w:rPr>
          <w:rFonts w:cs="DejaVu Sans Mono"/>
          <w:lang w:val="en-GB"/>
        </w:rPr>
        <w:t>f1=$7</w:t>
      </w:r>
    </w:p>
    <w:p w:rsidR="002E2D1E" w:rsidRPr="002E2D1E" w:rsidRDefault="002E2D1E" w:rsidP="002E2D1E">
      <w:pPr>
        <w:pStyle w:val="encadrejaune"/>
        <w:ind w:left="0" w:right="-1"/>
        <w:rPr>
          <w:rFonts w:cs="DejaVu Sans Mono"/>
          <w:lang w:val="en-GB"/>
        </w:rPr>
      </w:pPr>
      <w:r w:rsidRPr="002E2D1E">
        <w:rPr>
          <w:rFonts w:cs="DejaVu Sans Mono"/>
          <w:lang w:val="en-GB"/>
        </w:rPr>
        <w:t>f2=$8</w:t>
      </w:r>
    </w:p>
    <w:p w:rsidR="002E2D1E" w:rsidRPr="002E2D1E" w:rsidRDefault="002E2D1E" w:rsidP="002E2D1E">
      <w:pPr>
        <w:pStyle w:val="encadrejaune"/>
        <w:ind w:left="0" w:right="-1"/>
        <w:rPr>
          <w:rFonts w:cs="DejaVu Sans Mono"/>
          <w:lang w:val="en-GB"/>
        </w:rPr>
      </w:pPr>
    </w:p>
    <w:p w:rsidR="002E2D1E" w:rsidRPr="002E2D1E" w:rsidRDefault="002E2D1E" w:rsidP="002E2D1E">
      <w:pPr>
        <w:pStyle w:val="encadrejaune"/>
        <w:ind w:left="0" w:right="-1"/>
        <w:rPr>
          <w:rFonts w:cs="DejaVu Sans Mono"/>
          <w:lang w:val="en-GB"/>
        </w:rPr>
      </w:pPr>
      <w:r w:rsidRPr="002E2D1E">
        <w:rPr>
          <w:rFonts w:cs="DejaVu Sans Mono"/>
          <w:lang w:val="en-GB"/>
        </w:rPr>
        <w:t>shift 8</w:t>
      </w:r>
    </w:p>
    <w:p w:rsidR="002E2D1E" w:rsidRPr="002E2D1E" w:rsidRDefault="002E2D1E" w:rsidP="002E2D1E">
      <w:pPr>
        <w:pStyle w:val="encadrejaune"/>
        <w:ind w:left="0" w:right="-1"/>
        <w:rPr>
          <w:rFonts w:cs="DejaVu Sans Mono"/>
          <w:lang w:val="en-GB"/>
        </w:rPr>
      </w:pPr>
    </w:p>
    <w:p w:rsidR="002E2D1E" w:rsidRPr="002E2D1E" w:rsidRDefault="002E2D1E" w:rsidP="002E2D1E">
      <w:pPr>
        <w:pStyle w:val="encadrejaune"/>
        <w:ind w:left="0" w:right="-1"/>
        <w:rPr>
          <w:rFonts w:cs="DejaVu Sans Mono"/>
          <w:lang w:val="en-GB"/>
        </w:rPr>
      </w:pPr>
      <w:r w:rsidRPr="002E2D1E">
        <w:rPr>
          <w:rFonts w:cs="DejaVu Sans Mono"/>
          <w:lang w:val="en-GB"/>
        </w:rPr>
        <w:t>level=$1</w:t>
      </w:r>
    </w:p>
    <w:p w:rsidR="002E2D1E" w:rsidRPr="002E2D1E" w:rsidRDefault="002E2D1E" w:rsidP="002E2D1E">
      <w:pPr>
        <w:pStyle w:val="encadrejaune"/>
        <w:ind w:left="0" w:right="-1"/>
        <w:rPr>
          <w:rFonts w:cs="DejaVu Sans Mono"/>
          <w:lang w:val="en-GB"/>
        </w:rPr>
      </w:pPr>
      <w:r w:rsidRPr="002E2D1E">
        <w:rPr>
          <w:rFonts w:cs="DejaVu Sans Mono"/>
          <w:lang w:val="en-GB"/>
        </w:rPr>
        <w:t>BitRate=$2</w:t>
      </w:r>
    </w:p>
    <w:p w:rsidR="002E2D1E" w:rsidRPr="002E2D1E" w:rsidRDefault="002E2D1E" w:rsidP="002E2D1E">
      <w:pPr>
        <w:pStyle w:val="encadrejaune"/>
        <w:ind w:left="0" w:right="-1"/>
        <w:rPr>
          <w:rFonts w:cs="DejaVu Sans Mono"/>
          <w:lang w:val="en-GB"/>
        </w:rPr>
      </w:pPr>
      <w:r w:rsidRPr="002E2D1E">
        <w:rPr>
          <w:rFonts w:cs="DejaVu Sans Mono"/>
          <w:lang w:val="en-GB"/>
        </w:rPr>
        <w:t>p1=$3</w:t>
      </w:r>
    </w:p>
    <w:p w:rsidR="002E2D1E" w:rsidRPr="002E2D1E" w:rsidRDefault="002E2D1E" w:rsidP="002E2D1E">
      <w:pPr>
        <w:pStyle w:val="encadrejaune"/>
        <w:ind w:left="0" w:right="-1"/>
        <w:rPr>
          <w:rFonts w:cs="DejaVu Sans Mono"/>
          <w:lang w:val="en-GB"/>
        </w:rPr>
      </w:pPr>
      <w:r w:rsidRPr="002E2D1E">
        <w:rPr>
          <w:rFonts w:cs="DejaVu Sans Mono"/>
          <w:lang w:val="en-GB"/>
        </w:rPr>
        <w:t>p2=$4</w:t>
      </w:r>
    </w:p>
    <w:p w:rsidR="002E2D1E" w:rsidRPr="002E2D1E" w:rsidRDefault="002E2D1E" w:rsidP="002E2D1E">
      <w:pPr>
        <w:pStyle w:val="encadrejaune"/>
        <w:ind w:left="0" w:right="-1"/>
        <w:rPr>
          <w:rFonts w:cs="DejaVu Sans Mono"/>
          <w:lang w:val="en-GB"/>
        </w:rPr>
      </w:pPr>
    </w:p>
    <w:p w:rsidR="002E2D1E" w:rsidRPr="002E2D1E" w:rsidRDefault="002E2D1E" w:rsidP="002E2D1E">
      <w:pPr>
        <w:pStyle w:val="encadrejaune"/>
        <w:ind w:left="0" w:right="-1"/>
        <w:rPr>
          <w:rFonts w:cs="DejaVu Sans Mono"/>
          <w:lang w:val="en-GB"/>
        </w:rPr>
      </w:pPr>
      <w:r w:rsidRPr="002E2D1E">
        <w:rPr>
          <w:rFonts w:cs="DejaVu Sans Mono"/>
          <w:lang w:val="en-GB"/>
        </w:rPr>
        <w:t>if test $BitRate = 'NBR'</w:t>
      </w:r>
    </w:p>
    <w:p w:rsidR="002E2D1E" w:rsidRPr="002E2D1E" w:rsidRDefault="002E2D1E" w:rsidP="002E2D1E">
      <w:pPr>
        <w:pStyle w:val="encadrejaune"/>
        <w:ind w:left="0" w:right="-1"/>
        <w:rPr>
          <w:rFonts w:cs="DejaVu Sans Mono"/>
          <w:lang w:val="en-GB"/>
        </w:rPr>
      </w:pPr>
      <w:r w:rsidRPr="002E2D1E">
        <w:rPr>
          <w:rFonts w:cs="DejaVu Sans Mono"/>
          <w:lang w:val="en-GB"/>
        </w:rPr>
        <w:t xml:space="preserve">   then</w:t>
      </w:r>
    </w:p>
    <w:p w:rsidR="002E2D1E" w:rsidRPr="002E2D1E" w:rsidRDefault="002E2D1E" w:rsidP="002E2D1E">
      <w:pPr>
        <w:pStyle w:val="encadrejaune"/>
        <w:ind w:left="0" w:right="-1"/>
        <w:rPr>
          <w:rFonts w:cs="DejaVu Sans Mono"/>
          <w:lang w:val="en-GB"/>
        </w:rPr>
      </w:pPr>
      <w:r w:rsidRPr="002E2D1E">
        <w:rPr>
          <w:rFonts w:cs="DejaVu Sans Mono"/>
          <w:lang w:val="en-GB"/>
        </w:rPr>
        <w:t xml:space="preserve">       Nkern=1024</w:t>
      </w:r>
    </w:p>
    <w:p w:rsidR="002E2D1E" w:rsidRPr="002E2D1E" w:rsidRDefault="002E2D1E" w:rsidP="002E2D1E">
      <w:pPr>
        <w:pStyle w:val="encadrejaune"/>
        <w:ind w:left="0" w:right="-1"/>
        <w:rPr>
          <w:rFonts w:cs="DejaVu Sans Mono"/>
          <w:lang w:val="en-GB"/>
        </w:rPr>
      </w:pPr>
      <w:r w:rsidRPr="002E2D1E">
        <w:rPr>
          <w:rFonts w:cs="DejaVu Sans Mono"/>
          <w:lang w:val="en-GB"/>
        </w:rPr>
        <w:t xml:space="preserve">   else</w:t>
      </w:r>
    </w:p>
    <w:p w:rsidR="002E2D1E" w:rsidRPr="002E2D1E" w:rsidRDefault="002E2D1E" w:rsidP="002E2D1E">
      <w:pPr>
        <w:pStyle w:val="encadrejaune"/>
        <w:ind w:left="0" w:right="-1"/>
        <w:rPr>
          <w:rFonts w:cs="DejaVu Sans Mono"/>
          <w:lang w:val="en-GB"/>
        </w:rPr>
      </w:pPr>
      <w:r w:rsidRPr="002E2D1E">
        <w:rPr>
          <w:rFonts w:cs="DejaVu Sans Mono"/>
          <w:lang w:val="en-GB"/>
        </w:rPr>
        <w:t xml:space="preserve">       Nkern=4096</w:t>
      </w:r>
    </w:p>
    <w:p w:rsidR="002E2D1E" w:rsidRPr="002E2D1E" w:rsidRDefault="002E2D1E" w:rsidP="002E2D1E">
      <w:pPr>
        <w:pStyle w:val="encadrejaune"/>
        <w:ind w:left="0" w:right="-1"/>
        <w:rPr>
          <w:rFonts w:cs="DejaVu Sans Mono"/>
          <w:lang w:val="en-GB"/>
        </w:rPr>
      </w:pPr>
      <w:r w:rsidRPr="002E2D1E">
        <w:rPr>
          <w:rFonts w:cs="DejaVu Sans Mono"/>
          <w:lang w:val="en-GB"/>
        </w:rPr>
        <w:t>fi</w:t>
      </w:r>
    </w:p>
    <w:p w:rsidR="002E2D1E" w:rsidRPr="002E2D1E" w:rsidRDefault="002E2D1E" w:rsidP="002E2D1E">
      <w:pPr>
        <w:pStyle w:val="encadrejaune"/>
        <w:ind w:left="0" w:right="-1"/>
        <w:rPr>
          <w:rFonts w:cs="DejaVu Sans Mono"/>
          <w:lang w:val="en-GB"/>
        </w:rPr>
      </w:pPr>
    </w:p>
    <w:p w:rsidR="002E2D1E" w:rsidRPr="002E2D1E" w:rsidRDefault="002E2D1E" w:rsidP="002E2D1E">
      <w:pPr>
        <w:pStyle w:val="encadrejaune"/>
        <w:ind w:left="0" w:right="-1"/>
        <w:rPr>
          <w:rFonts w:cs="DejaVu Sans Mono"/>
          <w:lang w:val="en-GB"/>
        </w:rPr>
      </w:pPr>
    </w:p>
    <w:p w:rsidR="002E2D1E" w:rsidRPr="002E2D1E" w:rsidRDefault="002E2D1E" w:rsidP="002E2D1E">
      <w:pPr>
        <w:pStyle w:val="encadrejaune"/>
        <w:ind w:left="0" w:right="-1"/>
        <w:rPr>
          <w:rFonts w:cs="DejaVu Sans Mono"/>
          <w:color w:val="FF0000"/>
          <w:lang w:val="en-GB"/>
        </w:rPr>
      </w:pPr>
      <w:r w:rsidRPr="002E2D1E">
        <w:rPr>
          <w:rFonts w:cs="DejaVu Sans Mono"/>
          <w:color w:val="FF0000"/>
          <w:lang w:val="en-GB"/>
        </w:rPr>
        <w:t># if need, change default path for STAFF data base</w:t>
      </w:r>
    </w:p>
    <w:p w:rsidR="002E2D1E" w:rsidRPr="002E2D1E" w:rsidRDefault="002E2D1E" w:rsidP="002E2D1E">
      <w:pPr>
        <w:pStyle w:val="encadrejaune"/>
        <w:ind w:left="0" w:right="-1"/>
        <w:rPr>
          <w:rFonts w:cs="DejaVu Sans Mono"/>
          <w:lang w:val="en-GB"/>
        </w:rPr>
      </w:pPr>
      <w:r w:rsidRPr="002E2D1E">
        <w:rPr>
          <w:rFonts w:cs="DejaVu Sans Mono"/>
          <w:lang w:val="en-GB"/>
        </w:rPr>
        <w:t># RCS_DATA=/NFS/tamaya/data2/staff-op/STAFF-SC</w:t>
      </w:r>
    </w:p>
    <w:p w:rsidR="002E2D1E" w:rsidRPr="002E2D1E" w:rsidRDefault="002E2D1E" w:rsidP="002E2D1E">
      <w:pPr>
        <w:pStyle w:val="encadrejaune"/>
        <w:ind w:left="0" w:right="-1"/>
        <w:rPr>
          <w:rFonts w:cs="DejaVu Sans Mono"/>
          <w:lang w:val="en-GB"/>
        </w:rPr>
      </w:pPr>
      <w:r w:rsidRPr="002E2D1E">
        <w:rPr>
          <w:rFonts w:cs="DejaVu Sans Mono"/>
          <w:lang w:val="en-GB"/>
        </w:rPr>
        <w:t># RCS_DATA=/data/CACTUS_DATA/CLUSTER/STAFF-SC</w:t>
      </w:r>
    </w:p>
    <w:p w:rsidR="002E2D1E" w:rsidRPr="002E2D1E" w:rsidRDefault="002E2D1E" w:rsidP="002E2D1E">
      <w:pPr>
        <w:pStyle w:val="encadrejaune"/>
        <w:ind w:left="0" w:right="-1"/>
        <w:rPr>
          <w:rFonts w:cs="DejaVu Sans Mono"/>
          <w:lang w:val="en-GB"/>
        </w:rPr>
      </w:pPr>
    </w:p>
    <w:p w:rsidR="002E2D1E" w:rsidRPr="002E2D1E" w:rsidRDefault="002E2D1E" w:rsidP="002E2D1E">
      <w:pPr>
        <w:pStyle w:val="encadrejaune"/>
        <w:ind w:left="0" w:right="-1"/>
        <w:rPr>
          <w:rFonts w:cs="DejaVu Sans Mono"/>
          <w:color w:val="FF0000"/>
          <w:lang w:val="en-GB"/>
        </w:rPr>
      </w:pPr>
      <w:r w:rsidRPr="002E2D1E">
        <w:rPr>
          <w:rFonts w:cs="DejaVu Sans Mono"/>
          <w:color w:val="FF0000"/>
          <w:lang w:val="en-GB"/>
        </w:rPr>
        <w:t># extract year month day</w:t>
      </w:r>
    </w:p>
    <w:p w:rsidR="002E2D1E" w:rsidRPr="002E2D1E" w:rsidRDefault="002E2D1E" w:rsidP="002E2D1E">
      <w:pPr>
        <w:pStyle w:val="encadrejaune"/>
        <w:ind w:left="0" w:right="-1"/>
        <w:rPr>
          <w:rFonts w:cs="DejaVu Sans Mono"/>
          <w:lang w:val="en-GB"/>
        </w:rPr>
      </w:pPr>
      <w:r w:rsidRPr="002E2D1E">
        <w:rPr>
          <w:rFonts w:cs="DejaVu Sans Mono"/>
          <w:lang w:val="en-GB"/>
        </w:rPr>
        <w:t>set `RCL_decode_datim $datim1`</w:t>
      </w:r>
    </w:p>
    <w:p w:rsidR="002E2D1E" w:rsidRPr="002E2D1E" w:rsidRDefault="002E2D1E" w:rsidP="002E2D1E">
      <w:pPr>
        <w:pStyle w:val="encadrejaune"/>
        <w:ind w:left="0" w:right="-1"/>
        <w:rPr>
          <w:rFonts w:cs="DejaVu Sans Mono"/>
          <w:lang w:val="en-GB"/>
        </w:rPr>
      </w:pPr>
      <w:r w:rsidRPr="002E2D1E">
        <w:rPr>
          <w:rFonts w:cs="DejaVu Sans Mono"/>
          <w:lang w:val="en-GB"/>
        </w:rPr>
        <w:t>year=$1</w:t>
      </w:r>
    </w:p>
    <w:p w:rsidR="002E2D1E" w:rsidRPr="002E2D1E" w:rsidRDefault="002E2D1E" w:rsidP="002E2D1E">
      <w:pPr>
        <w:pStyle w:val="encadrejaune"/>
        <w:ind w:left="0" w:right="-1"/>
        <w:rPr>
          <w:rFonts w:cs="DejaVu Sans Mono"/>
          <w:lang w:val="en-GB"/>
        </w:rPr>
      </w:pPr>
      <w:r w:rsidRPr="002E2D1E">
        <w:rPr>
          <w:rFonts w:cs="DejaVu Sans Mono"/>
          <w:lang w:val="en-GB"/>
        </w:rPr>
        <w:t>month=$2</w:t>
      </w:r>
    </w:p>
    <w:p w:rsidR="002E2D1E" w:rsidRPr="002E2D1E" w:rsidRDefault="002E2D1E" w:rsidP="002E2D1E">
      <w:pPr>
        <w:pStyle w:val="encadrejaune"/>
        <w:ind w:left="0" w:right="-1"/>
        <w:rPr>
          <w:rFonts w:cs="DejaVu Sans Mono"/>
          <w:lang w:val="en-GB"/>
        </w:rPr>
      </w:pPr>
      <w:r w:rsidRPr="002E2D1E">
        <w:rPr>
          <w:rFonts w:cs="DejaVu Sans Mono"/>
          <w:lang w:val="en-GB"/>
        </w:rPr>
        <w:t>day=$3</w:t>
      </w:r>
    </w:p>
    <w:p w:rsidR="002E2D1E" w:rsidRPr="002E2D1E" w:rsidRDefault="002E2D1E" w:rsidP="002E2D1E">
      <w:pPr>
        <w:pStyle w:val="encadrejaune"/>
        <w:ind w:left="0" w:right="-1"/>
        <w:rPr>
          <w:rFonts w:cs="DejaVu Sans Mono"/>
          <w:lang w:val="en-GB"/>
        </w:rPr>
      </w:pPr>
      <w:r w:rsidRPr="002E2D1E">
        <w:rPr>
          <w:rFonts w:cs="DejaVu Sans Mono"/>
          <w:lang w:val="en-GB"/>
        </w:rPr>
        <w:t>date_file=$1$2$3</w:t>
      </w:r>
    </w:p>
    <w:p w:rsidR="002E2D1E" w:rsidRPr="002E2D1E" w:rsidRDefault="002E2D1E" w:rsidP="002E2D1E">
      <w:pPr>
        <w:pStyle w:val="encadrejaune"/>
        <w:ind w:left="0" w:right="-1"/>
        <w:rPr>
          <w:rFonts w:cs="DejaVu Sans Mono"/>
          <w:lang w:val="en-GB"/>
        </w:rPr>
      </w:pPr>
    </w:p>
    <w:p w:rsidR="002E2D1E" w:rsidRPr="002E2D1E" w:rsidRDefault="002E2D1E" w:rsidP="002E2D1E">
      <w:pPr>
        <w:pStyle w:val="encadrejaune"/>
        <w:ind w:left="0" w:right="-1"/>
        <w:rPr>
          <w:rFonts w:cs="DejaVu Sans Mono"/>
          <w:color w:val="FF0000"/>
        </w:rPr>
      </w:pPr>
      <w:r w:rsidRPr="002E2D1E">
        <w:rPr>
          <w:rFonts w:cs="DejaVu Sans Mono"/>
          <w:color w:val="FF0000"/>
        </w:rPr>
        <w:t># compute ISO dates</w:t>
      </w:r>
    </w:p>
    <w:p w:rsidR="002E2D1E" w:rsidRPr="002E2D1E" w:rsidRDefault="002E2D1E" w:rsidP="002E2D1E">
      <w:pPr>
        <w:pStyle w:val="encadrejaune"/>
        <w:ind w:left="0" w:right="-1"/>
        <w:rPr>
          <w:rFonts w:cs="DejaVu Sans Mono"/>
        </w:rPr>
      </w:pPr>
      <w:r w:rsidRPr="002E2D1E">
        <w:rPr>
          <w:rFonts w:cs="DejaVu Sans Mono"/>
        </w:rPr>
        <w:t>date_iso1=`RCL_encode_datiso $1 $2 $3 $4 $5 $6 `</w:t>
      </w:r>
    </w:p>
    <w:p w:rsidR="002E2D1E" w:rsidRPr="002E2D1E" w:rsidRDefault="002E2D1E" w:rsidP="002E2D1E">
      <w:pPr>
        <w:pStyle w:val="encadrejaune"/>
        <w:ind w:left="0" w:right="-1"/>
        <w:rPr>
          <w:rFonts w:cs="DejaVu Sans Mono"/>
        </w:rPr>
      </w:pPr>
    </w:p>
    <w:p w:rsidR="002E2D1E" w:rsidRPr="002E2D1E" w:rsidRDefault="002E2D1E" w:rsidP="002E2D1E">
      <w:pPr>
        <w:pStyle w:val="encadrejaune"/>
        <w:ind w:left="0" w:right="-1"/>
        <w:rPr>
          <w:rFonts w:cs="DejaVu Sans Mono"/>
          <w:lang w:val="en-GB"/>
        </w:rPr>
      </w:pPr>
      <w:r w:rsidRPr="002E2D1E">
        <w:rPr>
          <w:rFonts w:cs="DejaVu Sans Mono"/>
          <w:lang w:val="en-GB"/>
        </w:rPr>
        <w:t>set `RCL_decode_datim $datim2`</w:t>
      </w:r>
    </w:p>
    <w:p w:rsidR="002E2D1E" w:rsidRPr="002E2D1E" w:rsidRDefault="002E2D1E" w:rsidP="002E2D1E">
      <w:pPr>
        <w:pStyle w:val="encadrejaune"/>
        <w:ind w:left="0" w:right="-1"/>
        <w:rPr>
          <w:rFonts w:cs="DejaVu Sans Mono"/>
        </w:rPr>
      </w:pPr>
      <w:r w:rsidRPr="002E2D1E">
        <w:rPr>
          <w:rFonts w:cs="DejaVu Sans Mono"/>
        </w:rPr>
        <w:t>date_iso2=`RCL_encode_datiso $1 $2 $3 $4 $5 $6 `</w:t>
      </w:r>
    </w:p>
    <w:p w:rsidR="002E2D1E" w:rsidRPr="002E2D1E" w:rsidRDefault="002E2D1E" w:rsidP="002E2D1E">
      <w:pPr>
        <w:pStyle w:val="encadrejaune"/>
        <w:ind w:left="0" w:right="-1"/>
        <w:rPr>
          <w:rFonts w:cs="DejaVu Sans Mono"/>
        </w:rPr>
      </w:pPr>
    </w:p>
    <w:p w:rsidR="002E2D1E" w:rsidRPr="002E2D1E" w:rsidRDefault="002E2D1E" w:rsidP="002E2D1E">
      <w:pPr>
        <w:pStyle w:val="encadrejaune"/>
        <w:ind w:left="0" w:right="-1"/>
        <w:rPr>
          <w:rFonts w:cs="DejaVu Sans Mono"/>
          <w:lang w:val="en-GB"/>
        </w:rPr>
      </w:pPr>
      <w:r w:rsidRPr="002E2D1E">
        <w:rPr>
          <w:rFonts w:cs="DejaVu Sans Mono"/>
          <w:lang w:val="en-GB"/>
        </w:rPr>
        <w:t>echo</w:t>
      </w:r>
    </w:p>
    <w:p w:rsidR="002E2D1E" w:rsidRPr="002E2D1E" w:rsidRDefault="002E2D1E" w:rsidP="002E2D1E">
      <w:pPr>
        <w:pStyle w:val="encadrejaune"/>
        <w:ind w:left="0" w:right="-1"/>
        <w:rPr>
          <w:rFonts w:cs="DejaVu Sans Mono"/>
          <w:lang w:val="en-GB"/>
        </w:rPr>
      </w:pPr>
      <w:r w:rsidRPr="002E2D1E">
        <w:rPr>
          <w:rFonts w:cs="DejaVu Sans Mono"/>
          <w:lang w:val="en-GB"/>
        </w:rPr>
        <w:t>echo "datim1= $datim1"</w:t>
      </w:r>
    </w:p>
    <w:p w:rsidR="002E2D1E" w:rsidRPr="002E2D1E" w:rsidRDefault="002E2D1E" w:rsidP="002E2D1E">
      <w:pPr>
        <w:pStyle w:val="encadrejaune"/>
        <w:ind w:left="0" w:right="-1"/>
        <w:rPr>
          <w:rFonts w:cs="DejaVu Sans Mono"/>
          <w:lang w:val="en-GB"/>
        </w:rPr>
      </w:pPr>
      <w:r w:rsidRPr="002E2D1E">
        <w:rPr>
          <w:rFonts w:cs="DejaVu Sans Mono"/>
          <w:lang w:val="en-GB"/>
        </w:rPr>
        <w:t>echo "datim2= $datim2"</w:t>
      </w:r>
    </w:p>
    <w:p w:rsidR="002E2D1E" w:rsidRPr="002E2D1E" w:rsidRDefault="002E2D1E" w:rsidP="002E2D1E">
      <w:pPr>
        <w:pStyle w:val="encadrejaune"/>
        <w:ind w:left="0" w:right="-1"/>
        <w:rPr>
          <w:rFonts w:cs="DejaVu Sans Mono"/>
          <w:lang w:val="en-GB"/>
        </w:rPr>
      </w:pPr>
      <w:r w:rsidRPr="002E2D1E">
        <w:rPr>
          <w:rFonts w:cs="DejaVu Sans Mono"/>
          <w:lang w:val="en-GB"/>
        </w:rPr>
        <w:t>echo</w:t>
      </w:r>
    </w:p>
    <w:p w:rsidR="002E2D1E" w:rsidRPr="002E2D1E" w:rsidRDefault="002E2D1E" w:rsidP="002E2D1E">
      <w:pPr>
        <w:pStyle w:val="encadrejaune"/>
        <w:ind w:left="0" w:right="-1"/>
        <w:rPr>
          <w:rFonts w:cs="DejaVu Sans Mono"/>
          <w:lang w:val="en-GB"/>
        </w:rPr>
      </w:pPr>
      <w:r w:rsidRPr="002E2D1E">
        <w:rPr>
          <w:rFonts w:cs="DejaVu Sans Mono"/>
          <w:lang w:val="en-GB"/>
        </w:rPr>
        <w:t>echo "date_iso1= $date_iso1"</w:t>
      </w:r>
    </w:p>
    <w:p w:rsidR="002E2D1E" w:rsidRPr="002E2D1E" w:rsidRDefault="002E2D1E" w:rsidP="002E2D1E">
      <w:pPr>
        <w:pStyle w:val="encadrejaune"/>
        <w:ind w:left="0" w:right="-1"/>
        <w:rPr>
          <w:rFonts w:cs="DejaVu Sans Mono"/>
          <w:lang w:val="en-GB"/>
        </w:rPr>
      </w:pPr>
      <w:r w:rsidRPr="002E2D1E">
        <w:rPr>
          <w:rFonts w:cs="DejaVu Sans Mono"/>
          <w:lang w:val="en-GB"/>
        </w:rPr>
        <w:t>echo "date_iso2= $date_iso2"</w:t>
      </w:r>
    </w:p>
    <w:p w:rsidR="002E2D1E" w:rsidRPr="002E2D1E" w:rsidRDefault="002E2D1E" w:rsidP="002E2D1E">
      <w:pPr>
        <w:pStyle w:val="encadrejaune"/>
        <w:ind w:left="0" w:right="-1"/>
        <w:rPr>
          <w:rFonts w:cs="DejaVu Sans Mono"/>
          <w:lang w:val="en-GB"/>
        </w:rPr>
      </w:pPr>
      <w:r w:rsidRPr="002E2D1E">
        <w:rPr>
          <w:rFonts w:cs="DejaVu Sans Mono"/>
          <w:lang w:val="en-GB"/>
        </w:rPr>
        <w:t>echo "------------------------------------"</w:t>
      </w:r>
    </w:p>
    <w:p w:rsidR="002E2D1E" w:rsidRPr="002E2D1E" w:rsidRDefault="002E2D1E" w:rsidP="002E2D1E">
      <w:pPr>
        <w:pStyle w:val="encadrejaune"/>
        <w:ind w:left="0" w:right="-1"/>
        <w:rPr>
          <w:rFonts w:cs="DejaVu Sans Mono"/>
          <w:lang w:val="en-GB"/>
        </w:rPr>
      </w:pPr>
      <w:r w:rsidRPr="002E2D1E">
        <w:rPr>
          <w:rFonts w:cs="DejaVu Sans Mono"/>
          <w:lang w:val="en-GB"/>
        </w:rPr>
        <w:t>echo</w:t>
      </w:r>
    </w:p>
    <w:p w:rsidR="002E2D1E" w:rsidRDefault="002E2D1E" w:rsidP="002E2D1E">
      <w:pPr>
        <w:pStyle w:val="encadrejaune"/>
        <w:ind w:left="0" w:right="-1"/>
        <w:rPr>
          <w:rFonts w:cs="DejaVu Sans Mono"/>
          <w:lang w:val="en-GB"/>
        </w:rPr>
      </w:pPr>
    </w:p>
    <w:p w:rsidR="002E2D1E" w:rsidRDefault="002E2D1E">
      <w:pPr>
        <w:tabs>
          <w:tab w:val="clear" w:pos="709"/>
        </w:tabs>
        <w:suppressAutoHyphens w:val="0"/>
        <w:ind w:right="0"/>
        <w:rPr>
          <w:rFonts w:cs="DejaVu Sans Mono"/>
          <w:lang w:val="en-GB"/>
        </w:rPr>
      </w:pPr>
    </w:p>
    <w:p w:rsidR="002E2D1E" w:rsidRDefault="002E2D1E">
      <w:pPr>
        <w:tabs>
          <w:tab w:val="clear" w:pos="709"/>
        </w:tabs>
        <w:suppressAutoHyphens w:val="0"/>
        <w:ind w:right="0"/>
        <w:rPr>
          <w:rFonts w:cs="DejaVu Sans Mono"/>
          <w:lang w:val="en-GB"/>
        </w:rPr>
      </w:pPr>
      <w:r>
        <w:rPr>
          <w:rFonts w:cs="DejaVu Sans Mono"/>
          <w:lang w:val="en-GB"/>
        </w:rPr>
        <w:br w:type="page"/>
      </w:r>
    </w:p>
    <w:p w:rsidR="002E2D1E" w:rsidRDefault="002E2D1E">
      <w:pPr>
        <w:tabs>
          <w:tab w:val="clear" w:pos="709"/>
        </w:tabs>
        <w:suppressAutoHyphens w:val="0"/>
        <w:ind w:right="0"/>
        <w:rPr>
          <w:rFonts w:cs="DejaVu Sans Mono"/>
          <w:lang w:val="en-GB"/>
        </w:rPr>
      </w:pPr>
    </w:p>
    <w:p w:rsidR="002E2D1E" w:rsidRDefault="002E2D1E">
      <w:pPr>
        <w:tabs>
          <w:tab w:val="clear" w:pos="709"/>
        </w:tabs>
        <w:suppressAutoHyphens w:val="0"/>
        <w:ind w:right="0"/>
        <w:rPr>
          <w:rFonts w:ascii="DejaVu Sans Mono" w:hAnsi="DejaVu Sans Mono" w:cs="DejaVu Sans Mono"/>
          <w:noProof/>
          <w:sz w:val="14"/>
          <w:szCs w:val="14"/>
          <w:lang w:val="en-GB"/>
        </w:rPr>
      </w:pPr>
    </w:p>
    <w:p w:rsidR="002E2D1E" w:rsidRPr="002E2D1E" w:rsidRDefault="002E2D1E" w:rsidP="002E2D1E">
      <w:pPr>
        <w:pStyle w:val="encadrejaune"/>
        <w:ind w:left="-142" w:right="-143"/>
        <w:rPr>
          <w:rFonts w:cs="DejaVu Sans Mono"/>
          <w:lang w:val="en-GB"/>
        </w:rPr>
      </w:pPr>
    </w:p>
    <w:p w:rsidR="002E2D1E" w:rsidRPr="004C0BD0" w:rsidRDefault="002E2D1E" w:rsidP="002E2D1E">
      <w:pPr>
        <w:pStyle w:val="encadrejaune"/>
        <w:ind w:left="-142" w:right="-143"/>
        <w:rPr>
          <w:rFonts w:cs="DejaVu Sans Mono"/>
          <w:color w:val="FF0000"/>
          <w:sz w:val="16"/>
          <w:lang w:val="en-GB"/>
        </w:rPr>
      </w:pPr>
      <w:r w:rsidRPr="004C0BD0">
        <w:rPr>
          <w:rFonts w:cs="DejaVu Sans Mono"/>
          <w:color w:val="FF0000"/>
          <w:sz w:val="16"/>
          <w:lang w:val="en-GB"/>
        </w:rPr>
        <w:t># define files names</w:t>
      </w:r>
    </w:p>
    <w:p w:rsidR="002E2D1E" w:rsidRPr="002E2D1E" w:rsidRDefault="002E2D1E" w:rsidP="002E2D1E">
      <w:pPr>
        <w:pStyle w:val="encadrejaune"/>
        <w:ind w:left="-142" w:right="-143"/>
        <w:rPr>
          <w:rFonts w:cs="DejaVu Sans Mono"/>
          <w:lang w:val="en-GB"/>
        </w:rPr>
      </w:pPr>
    </w:p>
    <w:p w:rsidR="002E2D1E" w:rsidRPr="002E2D1E" w:rsidRDefault="002E2D1E" w:rsidP="002E2D1E">
      <w:pPr>
        <w:pStyle w:val="encadrejaune"/>
        <w:ind w:left="-142" w:right="-143"/>
        <w:rPr>
          <w:rFonts w:cs="DejaVu Sans Mono"/>
          <w:lang w:val="en-GB"/>
        </w:rPr>
      </w:pPr>
      <w:r w:rsidRPr="002E2D1E">
        <w:rPr>
          <w:rFonts w:cs="DejaVu Sans Mono"/>
          <w:lang w:val="en-GB"/>
        </w:rPr>
        <w:t>file1=CLU$SatNum"_STASC_VTL2_ISR2_"$BitRate"_"$date_file.rff</w:t>
      </w:r>
    </w:p>
    <w:p w:rsidR="002E2D1E" w:rsidRPr="002E2D1E" w:rsidRDefault="002E2D1E" w:rsidP="002E2D1E">
      <w:pPr>
        <w:pStyle w:val="encadrejaune"/>
        <w:ind w:left="-142" w:right="-143"/>
        <w:rPr>
          <w:rFonts w:cs="DejaVu Sans Mono"/>
          <w:lang w:val="en-GB"/>
        </w:rPr>
      </w:pPr>
      <w:r w:rsidRPr="002E2D1E">
        <w:rPr>
          <w:rFonts w:cs="DejaVu Sans Mono"/>
          <w:lang w:val="en-GB"/>
        </w:rPr>
        <w:t>file2=CLU$SatNum"_STASC_VTL2_"$BitRate"_"$date_file"_red".rff</w:t>
      </w:r>
    </w:p>
    <w:p w:rsidR="002E2D1E" w:rsidRPr="002E2D1E" w:rsidRDefault="002E2D1E" w:rsidP="002E2D1E">
      <w:pPr>
        <w:pStyle w:val="encadrejaune"/>
        <w:ind w:left="-142" w:right="-143"/>
        <w:rPr>
          <w:rFonts w:cs="DejaVu Sans Mono"/>
          <w:lang w:val="en-GB"/>
        </w:rPr>
      </w:pPr>
      <w:r w:rsidRPr="002E2D1E">
        <w:rPr>
          <w:rFonts w:cs="DejaVu Sans Mono"/>
          <w:lang w:val="en-GB"/>
        </w:rPr>
        <w:t>file3=CLU$SatNum"_STASC_VTL2_"$BitRate"_"$date_file"_red".rff</w:t>
      </w:r>
    </w:p>
    <w:p w:rsidR="002E2D1E" w:rsidRPr="002E2D1E" w:rsidRDefault="002E2D1E" w:rsidP="002E2D1E">
      <w:pPr>
        <w:pStyle w:val="encadrejaune"/>
        <w:ind w:left="-142" w:right="-143"/>
        <w:rPr>
          <w:rFonts w:cs="DejaVu Sans Mono"/>
          <w:lang w:val="en-GB"/>
        </w:rPr>
      </w:pPr>
      <w:r w:rsidRPr="002E2D1E">
        <w:rPr>
          <w:rFonts w:cs="DejaVu Sans Mono"/>
          <w:lang w:val="en-GB"/>
        </w:rPr>
        <w:t>file4=CLU$SatNum"_STASC_VTL2_"$BitRate"_"$date_file"_red_mfa".rff</w:t>
      </w:r>
    </w:p>
    <w:p w:rsidR="002E2D1E" w:rsidRPr="002E2D1E" w:rsidRDefault="002E2D1E" w:rsidP="002E2D1E">
      <w:pPr>
        <w:pStyle w:val="encadrejaune"/>
        <w:ind w:left="-142" w:right="-143"/>
        <w:rPr>
          <w:rFonts w:cs="DejaVu Sans Mono"/>
          <w:lang w:val="en-GB"/>
        </w:rPr>
      </w:pPr>
      <w:r w:rsidRPr="002E2D1E">
        <w:rPr>
          <w:rFonts w:cs="DejaVu Sans Mono"/>
          <w:lang w:val="en-GB"/>
        </w:rPr>
        <w:t>file5=CLU$SatNum"_STASC_SPL2_"$BitRate"_"$date_file"_red_mfa".rff</w:t>
      </w:r>
    </w:p>
    <w:p w:rsidR="002E2D1E" w:rsidRPr="002E2D1E" w:rsidRDefault="002E2D1E" w:rsidP="002E2D1E">
      <w:pPr>
        <w:pStyle w:val="encadrejaune"/>
        <w:ind w:left="-142" w:right="-143"/>
        <w:rPr>
          <w:rFonts w:cs="DejaVu Sans Mono"/>
          <w:lang w:val="en-GB"/>
        </w:rPr>
      </w:pPr>
      <w:r w:rsidRPr="002E2D1E">
        <w:rPr>
          <w:rFonts w:cs="DejaVu Sans Mono"/>
          <w:lang w:val="en-GB"/>
        </w:rPr>
        <w:t>file6=CLU$SatNum"_STASC_SPL2_"$BitRate"_"$date_file"_red".rff</w:t>
      </w:r>
    </w:p>
    <w:p w:rsidR="002E2D1E" w:rsidRPr="002E2D1E" w:rsidRDefault="002E2D1E" w:rsidP="002E2D1E">
      <w:pPr>
        <w:pStyle w:val="encadrejaune"/>
        <w:ind w:left="-142" w:right="-143"/>
        <w:rPr>
          <w:rFonts w:cs="DejaVu Sans Mono"/>
          <w:lang w:val="en-GB"/>
        </w:rPr>
      </w:pPr>
    </w:p>
    <w:p w:rsidR="002E2D1E" w:rsidRPr="004C0BD0" w:rsidRDefault="002E2D1E" w:rsidP="002E2D1E">
      <w:pPr>
        <w:pStyle w:val="encadrejaune"/>
        <w:ind w:left="-142" w:right="-143"/>
        <w:rPr>
          <w:rFonts w:cs="DejaVu Sans Mono"/>
          <w:color w:val="FF0000"/>
          <w:sz w:val="16"/>
          <w:lang w:val="en-GB"/>
        </w:rPr>
      </w:pPr>
      <w:r w:rsidRPr="004C0BD0">
        <w:rPr>
          <w:rFonts w:cs="DejaVu Sans Mono"/>
          <w:color w:val="FF0000"/>
          <w:sz w:val="16"/>
          <w:lang w:val="en-GB"/>
        </w:rPr>
        <w:t># RCL launch</w:t>
      </w:r>
    </w:p>
    <w:p w:rsidR="002E2D1E" w:rsidRPr="002E2D1E" w:rsidRDefault="002E2D1E" w:rsidP="002E2D1E">
      <w:pPr>
        <w:pStyle w:val="encadrejaune"/>
        <w:ind w:left="-142" w:right="-143"/>
        <w:rPr>
          <w:rFonts w:cs="DejaVu Sans Mono"/>
          <w:lang w:val="en-GB"/>
        </w:rPr>
      </w:pPr>
    </w:p>
    <w:p w:rsidR="002E2D1E" w:rsidRPr="002E2D1E" w:rsidRDefault="002E2D1E" w:rsidP="002E2D1E">
      <w:pPr>
        <w:pStyle w:val="encadrejaune"/>
        <w:ind w:left="-142" w:right="-143"/>
        <w:rPr>
          <w:rFonts w:cs="DejaVu Sans Mono"/>
          <w:lang w:val="en-GB"/>
        </w:rPr>
      </w:pPr>
      <w:r w:rsidRPr="002E2D1E">
        <w:rPr>
          <w:rFonts w:cs="DejaVu Sans Mono"/>
          <w:lang w:val="en-GB"/>
        </w:rPr>
        <w:t>RCL_get_data_CLUSTA_VTL2  $SatNum $year $month $day $BitRate  ISR2</w:t>
      </w:r>
    </w:p>
    <w:p w:rsidR="002E2D1E" w:rsidRPr="002E2D1E" w:rsidRDefault="002E2D1E" w:rsidP="002E2D1E">
      <w:pPr>
        <w:pStyle w:val="encadrejaune"/>
        <w:ind w:left="-142" w:right="-143"/>
        <w:rPr>
          <w:rFonts w:ascii="DejaVu Sans Condensed" w:hAnsi="DejaVu Sans Condensed" w:cs="DejaVu Sans Condensed"/>
          <w:lang w:val="en-GB"/>
        </w:rPr>
      </w:pPr>
      <w:r w:rsidRPr="002E2D1E">
        <w:rPr>
          <w:rFonts w:cs="DejaVu Sans Mono"/>
          <w:lang w:val="en-GB"/>
        </w:rPr>
        <w:t xml:space="preserve">    if test $? != 0 ; then echo "***get_data          : </w:t>
      </w:r>
      <w:r w:rsidRPr="002E2D1E">
        <w:rPr>
          <w:rFonts w:ascii="DejaVu Sans Condensed" w:hAnsi="DejaVu Sans Condensed" w:cs="DejaVu Sans Condensed"/>
          <w:lang w:val="en-GB"/>
        </w:rPr>
        <w:t>abnormal termination - procedure aborted" ; exit 1 ; fi</w:t>
      </w:r>
    </w:p>
    <w:p w:rsidR="002E2D1E" w:rsidRPr="002E2D1E" w:rsidRDefault="002E2D1E" w:rsidP="002E2D1E">
      <w:pPr>
        <w:pStyle w:val="encadrejaune"/>
        <w:ind w:left="-142" w:right="-143"/>
        <w:rPr>
          <w:rFonts w:cs="DejaVu Sans Mono"/>
          <w:lang w:val="en-GB"/>
        </w:rPr>
      </w:pPr>
    </w:p>
    <w:p w:rsidR="002E2D1E" w:rsidRPr="002E2D1E" w:rsidRDefault="002E2D1E" w:rsidP="002E2D1E">
      <w:pPr>
        <w:pStyle w:val="encadrejaune"/>
        <w:ind w:left="-142" w:right="-143"/>
        <w:rPr>
          <w:rFonts w:cs="DejaVu Sans Mono"/>
          <w:lang w:val="en-GB"/>
        </w:rPr>
      </w:pPr>
      <w:r w:rsidRPr="002E2D1E">
        <w:rPr>
          <w:rFonts w:cs="DejaVu Sans Mono"/>
          <w:lang w:val="en-GB"/>
        </w:rPr>
        <w:t>RCL_reduce_time_rff $file1  $file2   $date_iso1 $date_iso2</w:t>
      </w:r>
    </w:p>
    <w:p w:rsidR="002E2D1E" w:rsidRPr="002E2D1E" w:rsidRDefault="002E2D1E" w:rsidP="002E2D1E">
      <w:pPr>
        <w:pStyle w:val="encadrejaune"/>
        <w:ind w:left="-142" w:right="-143"/>
        <w:rPr>
          <w:rFonts w:ascii="DejaVu Sans Condensed" w:hAnsi="DejaVu Sans Condensed" w:cs="DejaVu Sans Condensed"/>
          <w:lang w:val="en-GB"/>
        </w:rPr>
      </w:pPr>
      <w:r w:rsidRPr="002E2D1E">
        <w:rPr>
          <w:rFonts w:cs="DejaVu Sans Mono"/>
          <w:lang w:val="en-GB"/>
        </w:rPr>
        <w:t xml:space="preserve">    if test $? != 0 ; then echo "***reduce_time       : </w:t>
      </w:r>
      <w:r w:rsidRPr="002E2D1E">
        <w:rPr>
          <w:rFonts w:ascii="DejaVu Sans Condensed" w:hAnsi="DejaVu Sans Condensed" w:cs="DejaVu Sans Condensed"/>
          <w:lang w:val="en-GB"/>
        </w:rPr>
        <w:t>abnormal termination - procedure aborted" ; exit 2 ; fi</w:t>
      </w:r>
    </w:p>
    <w:p w:rsidR="002E2D1E" w:rsidRPr="002E2D1E" w:rsidRDefault="002E2D1E" w:rsidP="002E2D1E">
      <w:pPr>
        <w:pStyle w:val="encadrejaune"/>
        <w:ind w:left="-142" w:right="-143"/>
        <w:rPr>
          <w:rFonts w:cs="DejaVu Sans Mono"/>
          <w:lang w:val="en-GB"/>
        </w:rPr>
      </w:pPr>
    </w:p>
    <w:p w:rsidR="002E2D1E" w:rsidRPr="002E2D1E" w:rsidRDefault="002E2D1E" w:rsidP="002E2D1E">
      <w:pPr>
        <w:pStyle w:val="encadrejaune"/>
        <w:ind w:left="-142" w:right="-143"/>
        <w:rPr>
          <w:rFonts w:cs="DejaVu Sans Mono"/>
          <w:lang w:val="en-GB"/>
        </w:rPr>
      </w:pPr>
      <w:r w:rsidRPr="002E2D1E">
        <w:rPr>
          <w:rFonts w:cs="DejaVu Sans Mono"/>
          <w:lang w:val="en-GB"/>
        </w:rPr>
        <w:t>RCL_vectime_to_mfa $file3 $file4</w:t>
      </w:r>
    </w:p>
    <w:p w:rsidR="002E2D1E" w:rsidRPr="002E2D1E" w:rsidRDefault="002E2D1E" w:rsidP="002E2D1E">
      <w:pPr>
        <w:pStyle w:val="encadrejaune"/>
        <w:ind w:left="-142" w:right="-143"/>
        <w:rPr>
          <w:rFonts w:ascii="DejaVu Sans Condensed" w:hAnsi="DejaVu Sans Condensed" w:cs="DejaVu Sans Condensed"/>
          <w:lang w:val="en-GB"/>
        </w:rPr>
      </w:pPr>
      <w:r w:rsidRPr="002E2D1E">
        <w:rPr>
          <w:rFonts w:cs="DejaVu Sans Mono"/>
          <w:lang w:val="en-GB"/>
        </w:rPr>
        <w:t xml:space="preserve">    if test $? != 0 ; then echo "***vectime_to_mfa    : </w:t>
      </w:r>
      <w:r w:rsidRPr="002E2D1E">
        <w:rPr>
          <w:rFonts w:ascii="DejaVu Sans Condensed" w:hAnsi="DejaVu Sans Condensed" w:cs="DejaVu Sans Condensed"/>
          <w:lang w:val="en-GB"/>
        </w:rPr>
        <w:t>abnormal termination - procedure aborted" ; exit 4 ; fi</w:t>
      </w:r>
    </w:p>
    <w:p w:rsidR="002E2D1E" w:rsidRPr="002E2D1E" w:rsidRDefault="002E2D1E" w:rsidP="002E2D1E">
      <w:pPr>
        <w:pStyle w:val="encadrejaune"/>
        <w:ind w:left="-142" w:right="-143"/>
        <w:rPr>
          <w:rFonts w:cs="DejaVu Sans Mono"/>
          <w:lang w:val="en-GB"/>
        </w:rPr>
      </w:pPr>
    </w:p>
    <w:p w:rsidR="002E2D1E" w:rsidRPr="002E2D1E" w:rsidRDefault="002E2D1E" w:rsidP="002E2D1E">
      <w:pPr>
        <w:pStyle w:val="encadrejaune"/>
        <w:ind w:left="-142" w:right="-143"/>
        <w:rPr>
          <w:rFonts w:cs="DejaVu Sans Mono"/>
          <w:lang w:val="en-GB"/>
        </w:rPr>
      </w:pPr>
      <w:r w:rsidRPr="002E2D1E">
        <w:rPr>
          <w:rFonts w:cs="DejaVu Sans Mono"/>
          <w:lang w:val="en-GB"/>
        </w:rPr>
        <w:t>RCL_vectime_to_spectro   $file4 $file5 $nbp $nbp t</w:t>
      </w:r>
    </w:p>
    <w:p w:rsidR="002E2D1E" w:rsidRPr="002E2D1E" w:rsidRDefault="002E2D1E" w:rsidP="002E2D1E">
      <w:pPr>
        <w:pStyle w:val="encadrejaune"/>
        <w:ind w:left="-142" w:right="-143"/>
        <w:rPr>
          <w:rFonts w:ascii="DejaVu Sans Condensed" w:hAnsi="DejaVu Sans Condensed" w:cs="DejaVu Sans Condensed"/>
          <w:lang w:val="en-GB"/>
        </w:rPr>
      </w:pPr>
      <w:r w:rsidRPr="002E2D1E">
        <w:rPr>
          <w:rFonts w:cs="DejaVu Sans Mono"/>
          <w:lang w:val="en-GB"/>
        </w:rPr>
        <w:t xml:space="preserve">    if test $? != 0 ; then echo "***vectime_to_spectro: </w:t>
      </w:r>
      <w:r w:rsidRPr="002E2D1E">
        <w:rPr>
          <w:rFonts w:ascii="DejaVu Sans Condensed" w:hAnsi="DejaVu Sans Condensed" w:cs="DejaVu Sans Condensed"/>
          <w:lang w:val="en-GB"/>
        </w:rPr>
        <w:t>abnormal termination - procedure aborted" ; exit 5 ; fi</w:t>
      </w:r>
    </w:p>
    <w:p w:rsidR="002E2D1E" w:rsidRPr="002E2D1E" w:rsidRDefault="002E2D1E" w:rsidP="002E2D1E">
      <w:pPr>
        <w:pStyle w:val="encadrejaune"/>
        <w:ind w:left="-142" w:right="-143"/>
        <w:rPr>
          <w:rFonts w:cs="DejaVu Sans Mono"/>
          <w:lang w:val="en-GB"/>
        </w:rPr>
      </w:pPr>
    </w:p>
    <w:p w:rsidR="002E2D1E" w:rsidRPr="002E2D1E" w:rsidRDefault="002E2D1E" w:rsidP="002E2D1E">
      <w:pPr>
        <w:pStyle w:val="encadrejaune"/>
        <w:ind w:left="-142" w:right="-143"/>
        <w:rPr>
          <w:rFonts w:cs="DejaVu Sans Mono"/>
          <w:lang w:val="en-GB"/>
        </w:rPr>
      </w:pPr>
      <w:r w:rsidRPr="002E2D1E">
        <w:rPr>
          <w:rFonts w:cs="DejaVu Sans Mono"/>
          <w:lang w:val="en-GB"/>
        </w:rPr>
        <w:t>RCL_vectime_to_spectro   $file3 $file6 $nbp $nbp t</w:t>
      </w:r>
    </w:p>
    <w:p w:rsidR="002E2D1E" w:rsidRPr="002E2D1E" w:rsidRDefault="002E2D1E" w:rsidP="002E2D1E">
      <w:pPr>
        <w:pStyle w:val="encadrejaune"/>
        <w:ind w:left="-142" w:right="-143"/>
        <w:rPr>
          <w:rFonts w:ascii="DejaVu Sans Condensed" w:hAnsi="DejaVu Sans Condensed" w:cs="DejaVu Sans Condensed"/>
          <w:lang w:val="en-GB"/>
        </w:rPr>
      </w:pPr>
      <w:r w:rsidRPr="002E2D1E">
        <w:rPr>
          <w:rFonts w:cs="DejaVu Sans Mono"/>
          <w:lang w:val="en-GB"/>
        </w:rPr>
        <w:t xml:space="preserve">    if test $? != 0 ; then echo "***vectime_to_spectro: </w:t>
      </w:r>
      <w:r w:rsidRPr="002E2D1E">
        <w:rPr>
          <w:rFonts w:ascii="DejaVu Sans Condensed" w:hAnsi="DejaVu Sans Condensed" w:cs="DejaVu Sans Condensed"/>
          <w:lang w:val="en-GB"/>
        </w:rPr>
        <w:t>abnormal termination - procedure aborted" ; exit 5 ; fi</w:t>
      </w:r>
    </w:p>
    <w:p w:rsidR="002E2D1E" w:rsidRPr="002E2D1E" w:rsidRDefault="002E2D1E" w:rsidP="002E2D1E">
      <w:pPr>
        <w:pStyle w:val="encadrejaune"/>
        <w:ind w:left="-142" w:right="-143"/>
        <w:rPr>
          <w:rFonts w:cs="DejaVu Sans Mono"/>
          <w:lang w:val="en-GB"/>
        </w:rPr>
      </w:pPr>
    </w:p>
    <w:p w:rsidR="002E2D1E" w:rsidRPr="002E2D1E" w:rsidRDefault="002E2D1E" w:rsidP="002E2D1E">
      <w:pPr>
        <w:pStyle w:val="encadrejaune"/>
        <w:ind w:left="-142" w:right="-143"/>
        <w:rPr>
          <w:rFonts w:cs="DejaVu Sans Mono"/>
          <w:lang w:val="en-GB"/>
        </w:rPr>
      </w:pPr>
      <w:r w:rsidRPr="002E2D1E">
        <w:rPr>
          <w:rFonts w:cs="DejaVu Sans Mono"/>
          <w:lang w:val="en-GB"/>
        </w:rPr>
        <w:t>RCL_spectro_to_polar $file5</w:t>
      </w:r>
    </w:p>
    <w:p w:rsidR="002E2D1E" w:rsidRPr="002E2D1E" w:rsidRDefault="002E2D1E" w:rsidP="002E2D1E">
      <w:pPr>
        <w:pStyle w:val="encadrejaune"/>
        <w:ind w:left="-142" w:right="-143"/>
        <w:rPr>
          <w:rFonts w:ascii="DejaVu Sans Condensed" w:hAnsi="DejaVu Sans Condensed" w:cs="DejaVu Sans Condensed"/>
          <w:lang w:val="en-GB"/>
        </w:rPr>
      </w:pPr>
      <w:r w:rsidRPr="002E2D1E">
        <w:rPr>
          <w:rFonts w:cs="DejaVu Sans Mono"/>
          <w:lang w:val="en-GB"/>
        </w:rPr>
        <w:t xml:space="preserve">    if test $? != 0 ; then echo "***spectro_to_polar  : </w:t>
      </w:r>
      <w:r w:rsidRPr="002E2D1E">
        <w:rPr>
          <w:rFonts w:ascii="DejaVu Sans Condensed" w:hAnsi="DejaVu Sans Condensed" w:cs="DejaVu Sans Condensed"/>
          <w:lang w:val="en-GB"/>
        </w:rPr>
        <w:t>abnormal termination - procedure aborted" ; exit 6 ; fi</w:t>
      </w:r>
    </w:p>
    <w:p w:rsidR="002E2D1E" w:rsidRPr="002E2D1E" w:rsidRDefault="002E2D1E" w:rsidP="002E2D1E">
      <w:pPr>
        <w:pStyle w:val="encadrejaune"/>
        <w:ind w:left="-142" w:right="-143"/>
        <w:rPr>
          <w:rFonts w:cs="DejaVu Sans Mono"/>
          <w:lang w:val="en-GB"/>
        </w:rPr>
      </w:pPr>
    </w:p>
    <w:p w:rsidR="002E2D1E" w:rsidRPr="002E2D1E" w:rsidRDefault="002E2D1E" w:rsidP="002E2D1E">
      <w:pPr>
        <w:pStyle w:val="encadrejaune"/>
        <w:ind w:left="-142" w:right="-143"/>
        <w:rPr>
          <w:rFonts w:cs="DejaVu Sans Mono"/>
          <w:lang w:val="en-GB"/>
        </w:rPr>
      </w:pPr>
      <w:r w:rsidRPr="002E2D1E">
        <w:rPr>
          <w:rFonts w:cs="DejaVu Sans Mono"/>
          <w:lang w:val="en-GB"/>
        </w:rPr>
        <w:t>RCL_visu_spectro   $file5  0 0  $f1 $f2 $p1 $p2 LR $f1 $f2</w:t>
      </w:r>
    </w:p>
    <w:p w:rsidR="002E2D1E" w:rsidRPr="002E2D1E" w:rsidRDefault="002E2D1E" w:rsidP="002E2D1E">
      <w:pPr>
        <w:pStyle w:val="encadrejaune"/>
        <w:ind w:left="-142" w:right="-143"/>
        <w:rPr>
          <w:rFonts w:ascii="DejaVu Sans Condensed" w:hAnsi="DejaVu Sans Condensed" w:cs="DejaVu Sans Condensed"/>
          <w:lang w:val="en-GB"/>
        </w:rPr>
      </w:pPr>
      <w:r w:rsidRPr="002E2D1E">
        <w:rPr>
          <w:rFonts w:cs="DejaVu Sans Mono"/>
          <w:lang w:val="en-GB"/>
        </w:rPr>
        <w:t xml:space="preserve">    if test $? != 0 ; then echo "***visu_spectro      : </w:t>
      </w:r>
      <w:r w:rsidRPr="002E2D1E">
        <w:rPr>
          <w:rFonts w:ascii="DejaVu Sans Condensed" w:hAnsi="DejaVu Sans Condensed" w:cs="DejaVu Sans Condensed"/>
          <w:lang w:val="en-GB"/>
        </w:rPr>
        <w:t>abnormal termination - procedure aborted" ; exit 7 ; fi</w:t>
      </w:r>
    </w:p>
    <w:p w:rsidR="002E2D1E" w:rsidRPr="002E2D1E" w:rsidRDefault="002E2D1E" w:rsidP="002E2D1E">
      <w:pPr>
        <w:pStyle w:val="encadrejaune"/>
        <w:ind w:left="-142" w:right="-143"/>
        <w:rPr>
          <w:rFonts w:cs="DejaVu Sans Mono"/>
          <w:lang w:val="en-GB"/>
        </w:rPr>
      </w:pPr>
    </w:p>
    <w:p w:rsidR="002E2D1E" w:rsidRPr="002E2D1E" w:rsidRDefault="002E2D1E" w:rsidP="002E2D1E">
      <w:pPr>
        <w:pStyle w:val="encadrejaune"/>
        <w:ind w:left="-142" w:right="-143"/>
        <w:rPr>
          <w:rFonts w:cs="DejaVu Sans Mono"/>
          <w:lang w:val="en-GB"/>
        </w:rPr>
      </w:pPr>
      <w:r w:rsidRPr="002E2D1E">
        <w:rPr>
          <w:rFonts w:cs="DejaVu Sans Mono"/>
          <w:lang w:val="en-GB"/>
        </w:rPr>
        <w:t>RCL_visu_spectro   $file6  0 0  $f1 $f2 $p1 $p2 LR $f1 $f2</w:t>
      </w:r>
    </w:p>
    <w:p w:rsidR="002E2D1E" w:rsidRPr="002E2D1E" w:rsidRDefault="002E2D1E" w:rsidP="002E2D1E">
      <w:pPr>
        <w:pStyle w:val="encadrejaune"/>
        <w:ind w:left="-142" w:right="-143"/>
        <w:rPr>
          <w:rFonts w:ascii="DejaVu Sans Condensed" w:hAnsi="DejaVu Sans Condensed" w:cs="DejaVu Sans Condensed"/>
          <w:lang w:val="en-GB"/>
        </w:rPr>
      </w:pPr>
      <w:r w:rsidRPr="002E2D1E">
        <w:rPr>
          <w:rFonts w:cs="DejaVu Sans Mono"/>
          <w:lang w:val="en-GB"/>
        </w:rPr>
        <w:t xml:space="preserve">    if test $? != 0 ; then echo "***visu_spectro      : </w:t>
      </w:r>
      <w:r w:rsidRPr="002E2D1E">
        <w:rPr>
          <w:rFonts w:ascii="DejaVu Sans Condensed" w:hAnsi="DejaVu Sans Condensed" w:cs="DejaVu Sans Condensed"/>
          <w:lang w:val="en-GB"/>
        </w:rPr>
        <w:t>abnormal termination - procedure aborted" ; exit 7 ; fi</w:t>
      </w:r>
    </w:p>
    <w:p w:rsidR="002E2D1E" w:rsidRPr="002E2D1E" w:rsidRDefault="002E2D1E" w:rsidP="002E2D1E">
      <w:pPr>
        <w:pStyle w:val="encadrejaune"/>
        <w:ind w:left="-142" w:right="-143"/>
        <w:rPr>
          <w:rFonts w:cs="DejaVu Sans Mono"/>
          <w:lang w:val="en-GB"/>
        </w:rPr>
      </w:pPr>
    </w:p>
    <w:p w:rsidR="002E2D1E" w:rsidRPr="002E2D1E" w:rsidRDefault="002E2D1E" w:rsidP="002E2D1E">
      <w:pPr>
        <w:pStyle w:val="encadrejaune"/>
        <w:ind w:left="-142" w:right="-143"/>
        <w:rPr>
          <w:rFonts w:cs="DejaVu Sans Mono"/>
        </w:rPr>
      </w:pPr>
      <w:r w:rsidRPr="002E2D1E">
        <w:rPr>
          <w:rFonts w:cs="DejaVu Sans Mono"/>
        </w:rPr>
        <w:t>RCL_visu_ave_spectrum   $file5  0 0  $f1 $f2 $p1 $p2 LR y y</w:t>
      </w:r>
    </w:p>
    <w:p w:rsidR="002E2D1E" w:rsidRPr="002E2D1E" w:rsidRDefault="002E2D1E" w:rsidP="002E2D1E">
      <w:pPr>
        <w:pStyle w:val="encadrejaune"/>
        <w:ind w:left="-142" w:right="-143"/>
        <w:rPr>
          <w:rFonts w:ascii="DejaVu Sans Condensed" w:hAnsi="DejaVu Sans Condensed" w:cs="DejaVu Sans Condensed"/>
          <w:lang w:val="en-GB"/>
        </w:rPr>
      </w:pPr>
      <w:r w:rsidRPr="002E2D1E">
        <w:rPr>
          <w:rFonts w:cs="DejaVu Sans Mono"/>
        </w:rPr>
        <w:t xml:space="preserve">    </w:t>
      </w:r>
      <w:r w:rsidRPr="002E2D1E">
        <w:rPr>
          <w:rFonts w:cs="DejaVu Sans Mono"/>
          <w:lang w:val="en-GB"/>
        </w:rPr>
        <w:t xml:space="preserve">if test $? != 0 ; then echo "***visu_ave_spectrum : </w:t>
      </w:r>
      <w:r w:rsidRPr="002E2D1E">
        <w:rPr>
          <w:rFonts w:ascii="DejaVu Sans Condensed" w:hAnsi="DejaVu Sans Condensed" w:cs="DejaVu Sans Condensed"/>
          <w:lang w:val="en-GB"/>
        </w:rPr>
        <w:t>abnormal termination - procedure aborted" ; exit 7 ; fi</w:t>
      </w:r>
    </w:p>
    <w:p w:rsidR="002E2D1E" w:rsidRPr="002E2D1E" w:rsidRDefault="002E2D1E" w:rsidP="002E2D1E">
      <w:pPr>
        <w:pStyle w:val="encadrejaune"/>
        <w:ind w:left="-142" w:right="-143"/>
        <w:rPr>
          <w:rFonts w:cs="DejaVu Sans Mono"/>
          <w:lang w:val="en-GB"/>
        </w:rPr>
      </w:pPr>
    </w:p>
    <w:p w:rsidR="002E2D1E" w:rsidRPr="002E2D1E" w:rsidRDefault="002E2D1E" w:rsidP="002E2D1E">
      <w:pPr>
        <w:pStyle w:val="encadrejaune"/>
        <w:ind w:left="-142" w:right="-143"/>
        <w:rPr>
          <w:rFonts w:cs="DejaVu Sans Mono"/>
        </w:rPr>
      </w:pPr>
      <w:r w:rsidRPr="002E2D1E">
        <w:rPr>
          <w:rFonts w:cs="DejaVu Sans Mono"/>
        </w:rPr>
        <w:t>RCL_visu_ave_spectrum   $file6  0 0  $f1 $f2 $p1 $p2 LR y y</w:t>
      </w:r>
    </w:p>
    <w:p w:rsidR="002E2D1E" w:rsidRPr="002E2D1E" w:rsidRDefault="002E2D1E" w:rsidP="002E2D1E">
      <w:pPr>
        <w:pStyle w:val="encadrejaune"/>
        <w:ind w:left="-142" w:right="-143"/>
        <w:rPr>
          <w:rFonts w:ascii="DejaVu Sans Condensed" w:hAnsi="DejaVu Sans Condensed" w:cs="DejaVu Sans Condensed"/>
          <w:lang w:val="en-GB"/>
        </w:rPr>
      </w:pPr>
      <w:r w:rsidRPr="002E2D1E">
        <w:rPr>
          <w:rFonts w:cs="DejaVu Sans Mono"/>
        </w:rPr>
        <w:t xml:space="preserve">    </w:t>
      </w:r>
      <w:r w:rsidRPr="002E2D1E">
        <w:rPr>
          <w:rFonts w:cs="DejaVu Sans Mono"/>
          <w:lang w:val="en-GB"/>
        </w:rPr>
        <w:t xml:space="preserve">if test $? != 0 ; then echo "***visu_ave_spectrum : </w:t>
      </w:r>
      <w:r w:rsidRPr="002E2D1E">
        <w:rPr>
          <w:rFonts w:ascii="DejaVu Sans Condensed" w:hAnsi="DejaVu Sans Condensed" w:cs="DejaVu Sans Condensed"/>
          <w:lang w:val="en-GB"/>
        </w:rPr>
        <w:t>abnormal termination - procedure aborted" ; exit 7 ; fi</w:t>
      </w:r>
    </w:p>
    <w:p w:rsidR="002E2D1E" w:rsidRPr="002E2D1E" w:rsidRDefault="002E2D1E" w:rsidP="002E2D1E">
      <w:pPr>
        <w:pStyle w:val="encadrejaune"/>
        <w:ind w:left="-142" w:right="-143"/>
        <w:rPr>
          <w:rFonts w:cs="DejaVu Sans Mono"/>
          <w:lang w:val="en-GB"/>
        </w:rPr>
      </w:pPr>
    </w:p>
    <w:p w:rsidR="002E2D1E" w:rsidRPr="002E2D1E" w:rsidRDefault="002E2D1E" w:rsidP="002E2D1E">
      <w:pPr>
        <w:pStyle w:val="encadrejaune"/>
        <w:ind w:left="-142" w:right="-143"/>
        <w:rPr>
          <w:rFonts w:cs="DejaVu Sans Mono"/>
          <w:lang w:val="en-GB"/>
        </w:rPr>
      </w:pPr>
      <w:r w:rsidRPr="002E2D1E">
        <w:rPr>
          <w:rFonts w:cs="DejaVu Sans Mono"/>
          <w:lang w:val="en-GB"/>
        </w:rPr>
        <w:t>RCL_visu_polar copolar.resu -5.5 $f1 $f2</w:t>
      </w:r>
    </w:p>
    <w:p w:rsidR="002E2D1E" w:rsidRPr="002E2D1E" w:rsidRDefault="002E2D1E" w:rsidP="002E2D1E">
      <w:pPr>
        <w:pStyle w:val="encadrejaune"/>
        <w:ind w:left="-142" w:right="-143"/>
        <w:rPr>
          <w:rFonts w:ascii="DejaVu Sans Condensed" w:hAnsi="DejaVu Sans Condensed" w:cs="DejaVu Sans Condensed"/>
          <w:lang w:val="en-GB"/>
        </w:rPr>
      </w:pPr>
      <w:r w:rsidRPr="002E2D1E">
        <w:rPr>
          <w:rFonts w:cs="DejaVu Sans Mono"/>
          <w:lang w:val="en-GB"/>
        </w:rPr>
        <w:t xml:space="preserve">    if test $? != 0 ; then echo "***visu_polar        : </w:t>
      </w:r>
      <w:r w:rsidRPr="002E2D1E">
        <w:rPr>
          <w:rFonts w:ascii="DejaVu Sans Condensed" w:hAnsi="DejaVu Sans Condensed" w:cs="DejaVu Sans Condensed"/>
          <w:lang w:val="en-GB"/>
        </w:rPr>
        <w:t>abnormal termination - procedure aborted" ; exit 8 ; fi</w:t>
      </w:r>
    </w:p>
    <w:p w:rsidR="002E2D1E" w:rsidRPr="002E2D1E" w:rsidRDefault="002E2D1E" w:rsidP="002E2D1E">
      <w:pPr>
        <w:pStyle w:val="encadrejaune"/>
        <w:ind w:left="-142" w:right="-143"/>
        <w:rPr>
          <w:rFonts w:cs="DejaVu Sans Mono"/>
          <w:lang w:val="en-GB"/>
        </w:rPr>
      </w:pPr>
    </w:p>
    <w:p w:rsidR="002E2D1E" w:rsidRPr="004C0BD0" w:rsidRDefault="002E2D1E" w:rsidP="002E2D1E">
      <w:pPr>
        <w:pStyle w:val="encadrejaune"/>
        <w:ind w:left="-142" w:right="-143"/>
        <w:rPr>
          <w:rFonts w:cs="DejaVu Sans Mono"/>
          <w:color w:val="FF0000"/>
          <w:lang w:val="en-GB"/>
        </w:rPr>
      </w:pPr>
      <w:r w:rsidRPr="004C0BD0">
        <w:rPr>
          <w:rFonts w:cs="DejaVu Sans Mono"/>
          <w:color w:val="FF0000"/>
          <w:lang w:val="en-GB"/>
        </w:rPr>
        <w:t>echo "---------END of PR_compute_staff_polarisation_from_VTL2 ---------------------------"</w:t>
      </w:r>
    </w:p>
    <w:p w:rsidR="002E2D1E" w:rsidRDefault="002E2D1E" w:rsidP="002E2D1E">
      <w:pPr>
        <w:pStyle w:val="encadrejaune"/>
        <w:ind w:left="-142" w:right="-143"/>
        <w:rPr>
          <w:rFonts w:cs="DejaVu Sans Mono"/>
          <w:lang w:val="en-GB"/>
        </w:rPr>
      </w:pPr>
    </w:p>
    <w:p w:rsidR="0077691D" w:rsidRPr="002E2D1E" w:rsidRDefault="0077691D" w:rsidP="00C9777F">
      <w:pPr>
        <w:pStyle w:val="normal2"/>
        <w:rPr>
          <w:b/>
          <w:lang w:val="en-GB"/>
        </w:rPr>
      </w:pPr>
    </w:p>
    <w:p w:rsidR="002E2D1E" w:rsidRPr="002E2D1E" w:rsidRDefault="002E2D1E" w:rsidP="002E2D1E">
      <w:pPr>
        <w:pStyle w:val="Lgende"/>
        <w:rPr>
          <w:b w:val="0"/>
        </w:rPr>
      </w:pPr>
      <w:bookmarkStart w:id="2006" w:name="_Toc416973689"/>
      <w:r>
        <w:t xml:space="preserve">Table </w:t>
      </w:r>
      <w:fldSimple w:instr=" SEQ Table \* ARABIC ">
        <w:r w:rsidR="003E62A6">
          <w:rPr>
            <w:noProof/>
          </w:rPr>
          <w:t>35</w:t>
        </w:r>
      </w:fldSimple>
      <w:r>
        <w:t xml:space="preserve">: </w:t>
      </w:r>
      <w:r>
        <w:tab/>
      </w:r>
      <w:r w:rsidRPr="002E2D1E">
        <w:t xml:space="preserve"> </w:t>
      </w:r>
      <w:r>
        <w:t>Contenu du script « PR</w:t>
      </w:r>
      <w:r w:rsidRPr="00C9777F">
        <w:t>_comp</w:t>
      </w:r>
      <w:r>
        <w:t>ute_staff_polarisation_from_VTL2 »</w:t>
      </w:r>
      <w:bookmarkEnd w:id="2006"/>
    </w:p>
    <w:p w:rsidR="002E2D1E" w:rsidRDefault="002E2D1E">
      <w:pPr>
        <w:tabs>
          <w:tab w:val="clear" w:pos="709"/>
        </w:tabs>
        <w:suppressAutoHyphens w:val="0"/>
        <w:ind w:right="0"/>
        <w:rPr>
          <w:b/>
        </w:rPr>
      </w:pPr>
    </w:p>
    <w:p w:rsidR="002E2D1E" w:rsidRDefault="002E2D1E" w:rsidP="002E2D1E">
      <w:r>
        <w:t>Comme pour le script équivalent sur les VTL1,  de nombreux fichiers RFF, PNG etc. seront crées, il est donc recommandé de lancer ce script dans un répertoire vide.</w:t>
      </w:r>
    </w:p>
    <w:p w:rsidR="002E2D1E" w:rsidRPr="002E2D1E" w:rsidRDefault="002E2D1E" w:rsidP="002E2D1E">
      <w:pPr>
        <w:rPr>
          <w:rFonts w:cs="Times New Roman"/>
          <w:szCs w:val="20"/>
        </w:rPr>
      </w:pPr>
      <w:r w:rsidRPr="002E2D1E">
        <w:br w:type="page"/>
      </w:r>
    </w:p>
    <w:p w:rsidR="002E2D1E" w:rsidRPr="002E2D1E" w:rsidRDefault="002E2D1E" w:rsidP="00C9777F">
      <w:pPr>
        <w:pStyle w:val="normal2"/>
      </w:pPr>
    </w:p>
    <w:p w:rsidR="00780DE6" w:rsidRDefault="00780DE6" w:rsidP="00780DE6">
      <w:pPr>
        <w:pStyle w:val="Titre2"/>
      </w:pPr>
      <w:bookmarkStart w:id="2007" w:name="_Ref415756312"/>
      <w:bookmarkStart w:id="2008" w:name="_Toc416973950"/>
      <w:r>
        <w:t>Spectres et spectrogrammes sur les données FGM</w:t>
      </w:r>
      <w:bookmarkEnd w:id="2007"/>
      <w:bookmarkEnd w:id="2008"/>
    </w:p>
    <w:p w:rsidR="00780DE6" w:rsidRDefault="00780DE6" w:rsidP="00780DE6"/>
    <w:p w:rsidR="00780DE6" w:rsidRDefault="00780DE6" w:rsidP="00780DE6">
      <w:pPr>
        <w:pStyle w:val="Titre3"/>
      </w:pPr>
      <w:bookmarkStart w:id="2009" w:name="_Toc416973951"/>
      <w:r>
        <w:t>Principe</w:t>
      </w:r>
      <w:bookmarkEnd w:id="2009"/>
    </w:p>
    <w:p w:rsidR="009C158A" w:rsidRDefault="00780DE6" w:rsidP="00780DE6">
      <w:r>
        <w:t xml:space="preserve">Pour faire des spectres ou spectrogramme de </w:t>
      </w:r>
      <w:r w:rsidRPr="00780DE6">
        <w:rPr>
          <w:i/>
        </w:rPr>
        <w:t>n’importe quelle expérience « </w:t>
      </w:r>
      <w:r w:rsidR="003E0191">
        <w:rPr>
          <w:i/>
        </w:rPr>
        <w:t>onde</w:t>
      </w:r>
      <w:r>
        <w:t xml:space="preserve"> », il suffit de pouvoir disposer des données de forme d’onde correspondantes </w:t>
      </w:r>
      <w:r w:rsidR="00BA2D51">
        <w:t>au</w:t>
      </w:r>
      <w:r>
        <w:t xml:space="preserve"> format VTL2 (forme d’onde calibrée). </w:t>
      </w:r>
    </w:p>
    <w:p w:rsidR="00780DE6" w:rsidRDefault="00780DE6" w:rsidP="00780DE6">
      <w:r>
        <w:t xml:space="preserve">Après, il suffit d’utiliser les commandes RCL génériques, </w:t>
      </w:r>
      <w:r w:rsidR="00BA2D51">
        <w:t xml:space="preserve">comme </w:t>
      </w:r>
      <w:r w:rsidR="00BA2D51" w:rsidRPr="009C158A">
        <w:rPr>
          <w:rFonts w:ascii="DejaVu Sans Mono" w:hAnsi="DejaVu Sans Mono" w:cs="DejaVu Sans Mono"/>
          <w:sz w:val="18"/>
        </w:rPr>
        <w:t>RCL_vectime_to_spectro</w:t>
      </w:r>
      <w:r w:rsidR="00BA2D51" w:rsidRPr="009C158A">
        <w:rPr>
          <w:sz w:val="18"/>
        </w:rPr>
        <w:t xml:space="preserve"> </w:t>
      </w:r>
      <w:r w:rsidR="00BA2D51">
        <w:t xml:space="preserve">et </w:t>
      </w:r>
      <w:r w:rsidR="00BA2D51" w:rsidRPr="009C158A">
        <w:rPr>
          <w:rFonts w:ascii="DejaVu Sans Mono" w:hAnsi="DejaVu Sans Mono" w:cs="DejaVu Sans Mono"/>
          <w:sz w:val="18"/>
        </w:rPr>
        <w:t>RCL_visu_spectro</w:t>
      </w:r>
      <w:r w:rsidR="00BA2D51">
        <w:t>.</w:t>
      </w:r>
    </w:p>
    <w:p w:rsidR="00780DE6" w:rsidRDefault="00780DE6" w:rsidP="00780DE6"/>
    <w:p w:rsidR="00780DE6" w:rsidRDefault="00780DE6" w:rsidP="00780DE6">
      <w:r>
        <w:t xml:space="preserve">Le script </w:t>
      </w:r>
      <w:r w:rsidR="000F2D5F">
        <w:t xml:space="preserve">donné </w:t>
      </w:r>
      <w:r w:rsidR="0088630C">
        <w:fldChar w:fldCharType="begin"/>
      </w:r>
      <w:r w:rsidR="000F2D5F">
        <w:instrText xml:space="preserve"> REF _Ref415591913 \h </w:instrText>
      </w:r>
      <w:r w:rsidR="0088630C">
        <w:fldChar w:fldCharType="separate"/>
      </w:r>
      <w:r w:rsidR="003E62A6">
        <w:t xml:space="preserve">Table </w:t>
      </w:r>
      <w:r w:rsidR="003E62A6">
        <w:rPr>
          <w:noProof/>
        </w:rPr>
        <w:t>36</w:t>
      </w:r>
      <w:r w:rsidR="0088630C">
        <w:fldChar w:fldCharType="end"/>
      </w:r>
      <w:r w:rsidR="000F2D5F">
        <w:t xml:space="preserve"> </w:t>
      </w:r>
      <w:r>
        <w:t>ci-dessous permet :</w:t>
      </w:r>
    </w:p>
    <w:p w:rsidR="00780DE6" w:rsidRDefault="00780DE6" w:rsidP="00780DE6">
      <w:pPr>
        <w:pStyle w:val="Paragraphedeliste"/>
        <w:numPr>
          <w:ilvl w:val="0"/>
          <w:numId w:val="13"/>
        </w:numPr>
      </w:pPr>
      <w:r>
        <w:t xml:space="preserve">De télécharger les données FGM FULL </w:t>
      </w:r>
      <w:r w:rsidR="00A02B6D">
        <w:t>résolution</w:t>
      </w:r>
      <w:r>
        <w:t xml:space="preserve"> depuis le CSA</w:t>
      </w:r>
      <w:r w:rsidR="00BA2D51">
        <w:t>,</w:t>
      </w:r>
    </w:p>
    <w:p w:rsidR="00780DE6" w:rsidRDefault="00780DE6" w:rsidP="00780DE6">
      <w:pPr>
        <w:pStyle w:val="Paragraphedeliste"/>
        <w:numPr>
          <w:ilvl w:val="0"/>
          <w:numId w:val="13"/>
        </w:numPr>
      </w:pPr>
      <w:r>
        <w:t xml:space="preserve">De convertir le fichier </w:t>
      </w:r>
      <w:r w:rsidR="00BA2D51">
        <w:t>CEF</w:t>
      </w:r>
      <w:r>
        <w:t xml:space="preserve"> obtenu </w:t>
      </w:r>
      <w:r w:rsidR="00BA2D51">
        <w:t xml:space="preserve">en un fichier au format </w:t>
      </w:r>
      <w:r>
        <w:t>RFF et de valider son format</w:t>
      </w:r>
      <w:r w:rsidR="00BA2D51">
        <w:t>,</w:t>
      </w:r>
    </w:p>
    <w:p w:rsidR="00780DE6" w:rsidRDefault="00780DE6" w:rsidP="00780DE6">
      <w:pPr>
        <w:pStyle w:val="Paragraphedeliste"/>
        <w:numPr>
          <w:ilvl w:val="0"/>
          <w:numId w:val="13"/>
        </w:numPr>
      </w:pPr>
      <w:r>
        <w:t>De calculer et visualiser le spectrogramme correspondant</w:t>
      </w:r>
      <w:r w:rsidR="00BA2D51">
        <w:t>.</w:t>
      </w:r>
    </w:p>
    <w:p w:rsidR="00BA2D51" w:rsidRDefault="00BA2D51" w:rsidP="00BA2D51"/>
    <w:p w:rsidR="00BA2D51" w:rsidRPr="000F2D5F" w:rsidRDefault="00BA2D51" w:rsidP="009C158A">
      <w:pPr>
        <w:pStyle w:val="cadrejaune"/>
        <w:rPr>
          <w:lang w:val="en-GB"/>
        </w:rPr>
      </w:pPr>
      <w:r w:rsidRPr="000F2D5F">
        <w:rPr>
          <w:lang w:val="en-GB"/>
        </w:rPr>
        <w:t>#!/bin/bash</w:t>
      </w:r>
    </w:p>
    <w:p w:rsidR="00BA2D51" w:rsidRPr="000F2D5F" w:rsidRDefault="00BA2D51" w:rsidP="009C158A">
      <w:pPr>
        <w:pStyle w:val="cadrejaune"/>
        <w:rPr>
          <w:lang w:val="en-GB"/>
        </w:rPr>
      </w:pPr>
    </w:p>
    <w:p w:rsidR="00BA2D51" w:rsidRPr="000F2D5F" w:rsidRDefault="00BA2D51" w:rsidP="009C158A">
      <w:pPr>
        <w:pStyle w:val="cadrejaune"/>
        <w:rPr>
          <w:color w:val="FF0000"/>
          <w:lang w:val="en-GB"/>
        </w:rPr>
      </w:pPr>
      <w:r w:rsidRPr="000F2D5F">
        <w:rPr>
          <w:color w:val="FF0000"/>
          <w:lang w:val="en-GB"/>
        </w:rPr>
        <w:t># download FGM/FULL data from CSA</w:t>
      </w:r>
    </w:p>
    <w:p w:rsidR="00BA2D51" w:rsidRPr="000F2D5F" w:rsidRDefault="00BA2D51" w:rsidP="009C158A">
      <w:pPr>
        <w:pStyle w:val="cadrejaune"/>
        <w:rPr>
          <w:lang w:val="en-GB"/>
        </w:rPr>
      </w:pPr>
      <w:r w:rsidRPr="000F2D5F">
        <w:rPr>
          <w:lang w:val="en-GB"/>
        </w:rPr>
        <w:t>RCL_download_data_CLUFGM_oneday_t1t2 1 2001 09 23 09 20 10 30 FULL</w:t>
      </w:r>
    </w:p>
    <w:p w:rsidR="00BA2D51" w:rsidRPr="000F2D5F" w:rsidRDefault="00BA2D51" w:rsidP="009C158A">
      <w:pPr>
        <w:pStyle w:val="cadrejaune"/>
        <w:rPr>
          <w:lang w:val="en-GB"/>
        </w:rPr>
      </w:pPr>
    </w:p>
    <w:p w:rsidR="00BA2D51" w:rsidRPr="000F2D5F" w:rsidRDefault="00BA2D51" w:rsidP="009C158A">
      <w:pPr>
        <w:pStyle w:val="cadrejaune"/>
        <w:rPr>
          <w:color w:val="FF0000"/>
          <w:lang w:val="en-GB"/>
        </w:rPr>
      </w:pPr>
      <w:r w:rsidRPr="000F2D5F">
        <w:rPr>
          <w:color w:val="FF0000"/>
          <w:lang w:val="en-GB"/>
        </w:rPr>
        <w:t># conversion in RFF</w:t>
      </w:r>
    </w:p>
    <w:p w:rsidR="00BA2D51" w:rsidRPr="000F2D5F" w:rsidRDefault="00BA2D51" w:rsidP="009C158A">
      <w:pPr>
        <w:pStyle w:val="cadrejaune"/>
        <w:rPr>
          <w:lang w:val="en-GB"/>
        </w:rPr>
      </w:pPr>
      <w:r w:rsidRPr="000F2D5F">
        <w:rPr>
          <w:lang w:val="en-GB"/>
        </w:rPr>
        <w:t>RCL_fgm_cef_to_rff CLU1_FGM_FULL_20010923_0920_1030.cef</w:t>
      </w:r>
    </w:p>
    <w:p w:rsidR="00BA2D51" w:rsidRPr="000F2D5F" w:rsidRDefault="00BA2D51" w:rsidP="009C158A">
      <w:pPr>
        <w:pStyle w:val="cadrejaune"/>
        <w:rPr>
          <w:lang w:val="en-GB"/>
        </w:rPr>
      </w:pPr>
    </w:p>
    <w:p w:rsidR="00BA2D51" w:rsidRPr="000F2D5F" w:rsidRDefault="00BA2D51" w:rsidP="009C158A">
      <w:pPr>
        <w:pStyle w:val="cadrejaune"/>
        <w:rPr>
          <w:color w:val="FF0000"/>
          <w:lang w:val="en-GB"/>
        </w:rPr>
      </w:pPr>
      <w:r w:rsidRPr="000F2D5F">
        <w:rPr>
          <w:color w:val="FF0000"/>
          <w:lang w:val="en-GB"/>
        </w:rPr>
        <w:t># check valid RFF format</w:t>
      </w:r>
    </w:p>
    <w:p w:rsidR="00BA2D51" w:rsidRPr="000F2D5F" w:rsidRDefault="00BA2D51" w:rsidP="009C158A">
      <w:pPr>
        <w:pStyle w:val="cadrejaune"/>
        <w:rPr>
          <w:lang w:val="en-GB"/>
        </w:rPr>
      </w:pPr>
      <w:r w:rsidRPr="000F2D5F">
        <w:rPr>
          <w:lang w:val="en-GB"/>
        </w:rPr>
        <w:t>RCL_check_rff CLU1_FGM_FULL_20010923_0920_1030.rff</w:t>
      </w:r>
    </w:p>
    <w:p w:rsidR="00BA2D51" w:rsidRPr="000F2D5F" w:rsidRDefault="00BA2D51" w:rsidP="009C158A">
      <w:pPr>
        <w:pStyle w:val="cadrejaune"/>
        <w:rPr>
          <w:lang w:val="en-GB"/>
        </w:rPr>
      </w:pPr>
      <w:r w:rsidRPr="000F2D5F">
        <w:rPr>
          <w:lang w:val="en-GB"/>
        </w:rPr>
        <w:t xml:space="preserve">RCL_info_rff </w:t>
      </w:r>
      <w:r w:rsidR="00282150" w:rsidRPr="000F2D5F">
        <w:rPr>
          <w:lang w:val="en-GB"/>
        </w:rPr>
        <w:t xml:space="preserve"> </w:t>
      </w:r>
      <w:r w:rsidRPr="000F2D5F">
        <w:rPr>
          <w:lang w:val="en-GB"/>
        </w:rPr>
        <w:t>CLU1_FGM_FULL_20010923_0920_1030.rff l</w:t>
      </w:r>
    </w:p>
    <w:p w:rsidR="00BA2D51" w:rsidRPr="000F2D5F" w:rsidRDefault="00BA2D51" w:rsidP="009C158A">
      <w:pPr>
        <w:pStyle w:val="cadrejaune"/>
        <w:rPr>
          <w:lang w:val="en-GB"/>
        </w:rPr>
      </w:pPr>
    </w:p>
    <w:p w:rsidR="00BA2D51" w:rsidRPr="000F2D5F" w:rsidRDefault="00BA2D51" w:rsidP="009C158A">
      <w:pPr>
        <w:pStyle w:val="cadrejaune"/>
        <w:rPr>
          <w:color w:val="FF0000"/>
          <w:lang w:val="en-GB"/>
        </w:rPr>
      </w:pPr>
      <w:r w:rsidRPr="000F2D5F">
        <w:rPr>
          <w:color w:val="FF0000"/>
          <w:lang w:val="en-GB"/>
        </w:rPr>
        <w:t># compute spectrogram</w:t>
      </w:r>
    </w:p>
    <w:p w:rsidR="00282150" w:rsidRPr="000F2D5F" w:rsidRDefault="00BA2D51" w:rsidP="009C158A">
      <w:pPr>
        <w:pStyle w:val="cadrejaune"/>
        <w:rPr>
          <w:lang w:val="en-GB"/>
        </w:rPr>
      </w:pPr>
      <w:r w:rsidRPr="000F2D5F">
        <w:rPr>
          <w:lang w:val="en-GB"/>
        </w:rPr>
        <w:t xml:space="preserve">RCL_vectime_to_spectro </w:t>
      </w:r>
      <w:r w:rsidR="00282150" w:rsidRPr="000F2D5F">
        <w:rPr>
          <w:lang w:val="en-GB"/>
        </w:rPr>
        <w:t xml:space="preserve">   </w:t>
      </w:r>
      <w:r w:rsidRPr="000F2D5F">
        <w:rPr>
          <w:lang w:val="en-GB"/>
        </w:rPr>
        <w:t>CLU1_FGM_FULL_20010923_0920_1030.rff</w:t>
      </w:r>
      <w:r w:rsidR="00282150" w:rsidRPr="000F2D5F">
        <w:rPr>
          <w:lang w:val="en-GB"/>
        </w:rPr>
        <w:t xml:space="preserve"> \</w:t>
      </w:r>
    </w:p>
    <w:p w:rsidR="00BA2D51" w:rsidRPr="000F2D5F" w:rsidRDefault="00BA2D51" w:rsidP="009C158A">
      <w:pPr>
        <w:pStyle w:val="cadrejaune"/>
        <w:rPr>
          <w:lang w:val="en-GB"/>
        </w:rPr>
      </w:pPr>
      <w:r w:rsidRPr="000F2D5F">
        <w:rPr>
          <w:lang w:val="en-GB"/>
        </w:rPr>
        <w:t xml:space="preserve"> </w:t>
      </w:r>
      <w:r w:rsidR="00282150" w:rsidRPr="000F2D5F">
        <w:rPr>
          <w:lang w:val="en-GB"/>
        </w:rPr>
        <w:t xml:space="preserve">                         </w:t>
      </w:r>
      <w:r w:rsidRPr="000F2D5F">
        <w:rPr>
          <w:lang w:val="en-GB"/>
        </w:rPr>
        <w:t xml:space="preserve">CLU1_FGM_FULL_20010923_0920_1030_SP.rff </w:t>
      </w:r>
      <w:r w:rsidR="00282150" w:rsidRPr="000F2D5F">
        <w:rPr>
          <w:lang w:val="en-GB"/>
        </w:rPr>
        <w:t xml:space="preserve"> </w:t>
      </w:r>
      <w:r w:rsidRPr="000F2D5F">
        <w:rPr>
          <w:lang w:val="en-GB"/>
        </w:rPr>
        <w:t>512 512 t</w:t>
      </w:r>
    </w:p>
    <w:p w:rsidR="00BA2D51" w:rsidRPr="000F2D5F" w:rsidRDefault="00BA2D51" w:rsidP="009C158A">
      <w:pPr>
        <w:pStyle w:val="cadrejaune"/>
        <w:rPr>
          <w:lang w:val="en-GB"/>
        </w:rPr>
      </w:pPr>
    </w:p>
    <w:p w:rsidR="00BA2D51" w:rsidRPr="000F2D5F" w:rsidRDefault="00BA2D51" w:rsidP="009C158A">
      <w:pPr>
        <w:pStyle w:val="cadrejaune"/>
        <w:rPr>
          <w:color w:val="FF0000"/>
          <w:lang w:val="en-GB"/>
        </w:rPr>
      </w:pPr>
      <w:r w:rsidRPr="000F2D5F">
        <w:rPr>
          <w:color w:val="FF0000"/>
          <w:lang w:val="en-GB"/>
        </w:rPr>
        <w:t># visualize spectrogram (PS, PDF and PNG file)</w:t>
      </w:r>
    </w:p>
    <w:p w:rsidR="00BA2D51" w:rsidRDefault="00BA2D51" w:rsidP="009C158A">
      <w:pPr>
        <w:pStyle w:val="cadrejaune"/>
      </w:pPr>
      <w:r w:rsidRPr="000F2D5F">
        <w:rPr>
          <w:lang w:val="en-GB"/>
        </w:rPr>
        <w:t xml:space="preserve">RCL_visu_spectro CLU1_FGM_FULL_20010923_0920_1030_SP.rff  0 0  0. </w:t>
      </w:r>
      <w:r w:rsidRPr="00282150">
        <w:t>4. -4. 0.  XY 0.5 4.</w:t>
      </w:r>
    </w:p>
    <w:p w:rsidR="00282150" w:rsidRPr="00282150" w:rsidRDefault="00282150" w:rsidP="009C158A">
      <w:pPr>
        <w:pStyle w:val="cadrejaune"/>
      </w:pPr>
    </w:p>
    <w:p w:rsidR="000F2D5F" w:rsidRDefault="000F2D5F" w:rsidP="000F2D5F"/>
    <w:p w:rsidR="009C158A" w:rsidRDefault="000F2D5F" w:rsidP="000F2D5F">
      <w:pPr>
        <w:pStyle w:val="Lgende"/>
      </w:pPr>
      <w:bookmarkStart w:id="2010" w:name="_Ref415591913"/>
      <w:bookmarkStart w:id="2011" w:name="_Toc416973690"/>
      <w:r>
        <w:t xml:space="preserve">Table </w:t>
      </w:r>
      <w:fldSimple w:instr=" SEQ Table \* ARABIC ">
        <w:r w:rsidR="003E62A6">
          <w:rPr>
            <w:noProof/>
          </w:rPr>
          <w:t>36</w:t>
        </w:r>
      </w:fldSimple>
      <w:bookmarkEnd w:id="2010"/>
      <w:r>
        <w:t xml:space="preserve">: </w:t>
      </w:r>
      <w:r>
        <w:tab/>
        <w:t>Script permettant de calculer et visualiser un spectrogramme de FGM</w:t>
      </w:r>
      <w:bookmarkEnd w:id="2011"/>
    </w:p>
    <w:p w:rsidR="000F2D5F" w:rsidRDefault="000F2D5F" w:rsidP="00780DE6"/>
    <w:p w:rsidR="009C158A" w:rsidRDefault="009C158A" w:rsidP="000E3AE3">
      <w:pPr>
        <w:pStyle w:val="Titre3"/>
      </w:pPr>
      <w:bookmarkStart w:id="2012" w:name="_Toc416973952"/>
      <w:r>
        <w:t>Exemple de résultat</w:t>
      </w:r>
      <w:bookmarkEnd w:id="2012"/>
    </w:p>
    <w:p w:rsidR="003E62A6" w:rsidRDefault="009C158A" w:rsidP="000F2D5F">
      <w:pPr>
        <w:pStyle w:val="normal2"/>
      </w:pPr>
      <w:r>
        <w:t xml:space="preserve">La </w:t>
      </w:r>
      <w:r w:rsidR="0088630C">
        <w:fldChar w:fldCharType="begin"/>
      </w:r>
      <w:r w:rsidR="000E3AE3">
        <w:instrText xml:space="preserve"> REF _Ref415591208 \h </w:instrText>
      </w:r>
      <w:r w:rsidR="0088630C">
        <w:fldChar w:fldCharType="separate"/>
      </w:r>
    </w:p>
    <w:p w:rsidR="009C158A" w:rsidRDefault="003E62A6" w:rsidP="00BB7E8C">
      <w:pPr>
        <w:pStyle w:val="normal2"/>
      </w:pPr>
      <w:r>
        <w:t xml:space="preserve">Figure </w:t>
      </w:r>
      <w:r>
        <w:rPr>
          <w:noProof/>
        </w:rPr>
        <w:t>11</w:t>
      </w:r>
      <w:r w:rsidR="0088630C">
        <w:fldChar w:fldCharType="end"/>
      </w:r>
      <w:r w:rsidR="009C158A">
        <w:t xml:space="preserve"> ci-après montre le résultat obtenu par l’</w:t>
      </w:r>
      <w:r w:rsidR="00A02B6D">
        <w:t>exécution</w:t>
      </w:r>
      <w:r w:rsidR="009C158A">
        <w:t xml:space="preserve"> de ce script. </w:t>
      </w:r>
      <w:r w:rsidR="000E3AE3">
        <w:t xml:space="preserve">On a borné volontairement la fréquence à 4 Hz afin de zoomer sur la partie basse fréquence. En effet, si on regarde la </w:t>
      </w:r>
      <w:r w:rsidR="00A02B6D">
        <w:t>même</w:t>
      </w:r>
      <w:r w:rsidR="000E3AE3">
        <w:t xml:space="preserve"> période de temps obtenue avec les données STAFF (voit </w:t>
      </w:r>
      <w:r w:rsidR="0088630C">
        <w:fldChar w:fldCharType="begin"/>
      </w:r>
      <w:r w:rsidR="000E3AE3">
        <w:instrText xml:space="preserve"> REF _Ref413946138 \h </w:instrText>
      </w:r>
      <w:r w:rsidR="0088630C">
        <w:fldChar w:fldCharType="separate"/>
      </w:r>
      <w:r>
        <w:t xml:space="preserve">Figure </w:t>
      </w:r>
      <w:r>
        <w:rPr>
          <w:noProof/>
        </w:rPr>
        <w:t>35</w:t>
      </w:r>
      <w:r w:rsidR="0088630C">
        <w:fldChar w:fldCharType="end"/>
      </w:r>
      <w:r w:rsidR="000E3AE3">
        <w:t xml:space="preserve"> page </w:t>
      </w:r>
      <w:r w:rsidR="0088630C">
        <w:fldChar w:fldCharType="begin"/>
      </w:r>
      <w:r w:rsidR="000E3AE3">
        <w:instrText xml:space="preserve"> PAGEREF _Ref415591370 \h </w:instrText>
      </w:r>
      <w:r w:rsidR="0088630C">
        <w:fldChar w:fldCharType="separate"/>
      </w:r>
      <w:r>
        <w:rPr>
          <w:noProof/>
        </w:rPr>
        <w:t>187</w:t>
      </w:r>
      <w:r w:rsidR="0088630C">
        <w:fldChar w:fldCharType="end"/>
      </w:r>
      <w:r w:rsidR="000E3AE3">
        <w:t xml:space="preserve">), seule la composante Bz est propre à basse fréquence, les composantes X et Y étant perturbées par le spin. Avec FGM, qui mesure les basses fréquences jusqu’au continu, les 3 composantes sont propres. Naturellement, le paquet d’onde </w:t>
      </w:r>
      <w:r w:rsidR="00A02B6D">
        <w:t>monochromatique</w:t>
      </w:r>
      <w:r w:rsidR="000E3AE3">
        <w:t xml:space="preserve"> est aussi visible sur la composante Bz des données STAFF.</w:t>
      </w:r>
    </w:p>
    <w:p w:rsidR="009C158A" w:rsidRDefault="009C158A" w:rsidP="00780DE6"/>
    <w:p w:rsidR="009C158A" w:rsidRDefault="009C158A" w:rsidP="00780DE6"/>
    <w:p w:rsidR="009C158A" w:rsidRDefault="009C158A" w:rsidP="00780DE6"/>
    <w:p w:rsidR="009C158A" w:rsidRDefault="009C158A" w:rsidP="00933B3E">
      <w:pPr>
        <w:keepNext/>
        <w:jc w:val="center"/>
      </w:pPr>
      <w:r>
        <w:rPr>
          <w:noProof/>
          <w:lang w:eastAsia="fr-FR" w:bidi="ar-SA"/>
        </w:rPr>
        <w:drawing>
          <wp:inline distT="0" distB="0" distL="0" distR="0">
            <wp:extent cx="5054803" cy="7304181"/>
            <wp:effectExtent l="19050" t="0" r="0" b="0"/>
            <wp:docPr id="228" name="Image 227" descr="CLU1_FGM_FULL_20010923_0920_1030_S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U1_FGM_FULL_20010923_0920_1030_SP.png"/>
                    <pic:cNvPicPr/>
                  </pic:nvPicPr>
                  <pic:blipFill>
                    <a:blip r:embed="rId24"/>
                    <a:srcRect l="5434" t="5742" r="5381" b="2966"/>
                    <a:stretch>
                      <a:fillRect/>
                    </a:stretch>
                  </pic:blipFill>
                  <pic:spPr>
                    <a:xfrm>
                      <a:off x="0" y="0"/>
                      <a:ext cx="5058666" cy="7309763"/>
                    </a:xfrm>
                    <a:prstGeom prst="rect">
                      <a:avLst/>
                    </a:prstGeom>
                  </pic:spPr>
                </pic:pic>
              </a:graphicData>
            </a:graphic>
          </wp:inline>
        </w:drawing>
      </w:r>
    </w:p>
    <w:p w:rsidR="000F2D5F" w:rsidRDefault="000F2D5F" w:rsidP="000F2D5F">
      <w:pPr>
        <w:pStyle w:val="normal2"/>
      </w:pPr>
      <w:bookmarkStart w:id="2013" w:name="_Ref415591208"/>
    </w:p>
    <w:p w:rsidR="009C158A" w:rsidRDefault="009C158A" w:rsidP="009C158A">
      <w:pPr>
        <w:pStyle w:val="Lgende"/>
        <w:jc w:val="both"/>
      </w:pPr>
      <w:bookmarkStart w:id="2014" w:name="_Ref415756276"/>
      <w:bookmarkStart w:id="2015" w:name="_Toc416973304"/>
      <w:r>
        <w:t xml:space="preserve">Figure </w:t>
      </w:r>
      <w:fldSimple w:instr=" SEQ Figure \* ARABIC ">
        <w:r w:rsidR="003E62A6">
          <w:rPr>
            <w:noProof/>
          </w:rPr>
          <w:t>11</w:t>
        </w:r>
      </w:fldSimple>
      <w:bookmarkEnd w:id="2013"/>
      <w:bookmarkEnd w:id="2014"/>
      <w:r>
        <w:t xml:space="preserve">: </w:t>
      </w:r>
      <w:r w:rsidR="00F8695C">
        <w:tab/>
      </w:r>
      <w:r>
        <w:t>Exemple de spectrogramme des données FGM produit à partir des commandes RCL</w:t>
      </w:r>
      <w:bookmarkEnd w:id="2015"/>
    </w:p>
    <w:p w:rsidR="008B4392" w:rsidRDefault="008B4392">
      <w:pPr>
        <w:tabs>
          <w:tab w:val="clear" w:pos="709"/>
        </w:tabs>
        <w:suppressAutoHyphens w:val="0"/>
        <w:ind w:right="0"/>
      </w:pPr>
      <w:r>
        <w:br w:type="page"/>
      </w:r>
    </w:p>
    <w:p w:rsidR="00E33F12" w:rsidRDefault="00DB0003" w:rsidP="00780DE6">
      <w:r>
        <w:br w:type="page"/>
      </w:r>
    </w:p>
    <w:p w:rsidR="00E33F12" w:rsidRPr="00C76D19" w:rsidRDefault="00E33F12" w:rsidP="00DB0003">
      <w:pPr>
        <w:tabs>
          <w:tab w:val="clear" w:pos="709"/>
        </w:tabs>
        <w:suppressAutoHyphens w:val="0"/>
        <w:ind w:right="0"/>
        <w:rPr>
          <w:rFonts w:cs="Times New Roman"/>
          <w:sz w:val="8"/>
          <w:szCs w:val="21"/>
        </w:rPr>
      </w:pPr>
    </w:p>
    <w:p w:rsidR="00080F3E" w:rsidRDefault="00C47C27" w:rsidP="007D44C5">
      <w:pPr>
        <w:pStyle w:val="Titre1"/>
        <w:rPr>
          <w:lang w:bidi="ar-SA"/>
        </w:rPr>
      </w:pPr>
      <w:r>
        <w:rPr>
          <w:lang w:bidi="ar-SA"/>
        </w:rPr>
        <w:t xml:space="preserve"> </w:t>
      </w:r>
      <w:bookmarkStart w:id="2016" w:name="_Toc402888575"/>
      <w:bookmarkStart w:id="2017" w:name="_Toc409634098"/>
      <w:bookmarkStart w:id="2018" w:name="_Ref413948303"/>
      <w:bookmarkStart w:id="2019" w:name="_Ref413948518"/>
      <w:bookmarkStart w:id="2020" w:name="_Toc416973953"/>
      <w:r>
        <w:rPr>
          <w:lang w:bidi="ar-SA"/>
        </w:rPr>
        <w:t>INSTALLATION DU PACKAGE RCL</w:t>
      </w:r>
      <w:bookmarkEnd w:id="2016"/>
      <w:bookmarkEnd w:id="2017"/>
      <w:bookmarkEnd w:id="2018"/>
      <w:bookmarkEnd w:id="2019"/>
      <w:bookmarkEnd w:id="2020"/>
    </w:p>
    <w:p w:rsidR="00DB0003" w:rsidRPr="00DB0003" w:rsidRDefault="00DB0003" w:rsidP="00DB0003">
      <w:pPr>
        <w:pStyle w:val="Corpsdetexte"/>
        <w:rPr>
          <w:lang w:bidi="ar-SA"/>
        </w:rPr>
      </w:pPr>
    </w:p>
    <w:p w:rsidR="00080F3E" w:rsidRDefault="00C47C27" w:rsidP="00260CFE">
      <w:pPr>
        <w:pStyle w:val="Titre2"/>
      </w:pPr>
      <w:bookmarkStart w:id="2021" w:name="_Toc402888576"/>
      <w:bookmarkStart w:id="2022" w:name="_Toc409634099"/>
      <w:bookmarkStart w:id="2023" w:name="_Toc416973954"/>
      <w:r>
        <w:t>Installation du pack binaire</w:t>
      </w:r>
      <w:bookmarkEnd w:id="2021"/>
      <w:bookmarkEnd w:id="2022"/>
      <w:bookmarkEnd w:id="2023"/>
    </w:p>
    <w:p w:rsidR="00080F3E" w:rsidRDefault="00C47C27" w:rsidP="002868AB">
      <w:pPr>
        <w:pStyle w:val="Titre3"/>
      </w:pPr>
      <w:r>
        <w:t xml:space="preserve"> </w:t>
      </w:r>
      <w:bookmarkStart w:id="2024" w:name="_Toc402888577"/>
      <w:bookmarkStart w:id="2025" w:name="_Toc409634100"/>
      <w:bookmarkStart w:id="2026" w:name="_Toc416973955"/>
      <w:r>
        <w:t>Copie du pack sur la machine cible</w:t>
      </w:r>
      <w:bookmarkEnd w:id="2024"/>
      <w:bookmarkEnd w:id="2025"/>
      <w:bookmarkEnd w:id="2026"/>
    </w:p>
    <w:p w:rsidR="00080F3E" w:rsidRDefault="00C47C27" w:rsidP="000C5D32">
      <w:bookmarkStart w:id="2027" w:name="_Toc402888578"/>
      <w:r>
        <w:t xml:space="preserve">Il est nécessaire de disposer du pack correspondant à la machine cible. Par exemple, pour une machine linux 64 bits, il suffit de recopier le directory  </w:t>
      </w:r>
      <w:r>
        <w:rPr>
          <w:rFonts w:ascii="DejaVu Sans Mono" w:hAnsi="DejaVu Sans Mono"/>
          <w:sz w:val="18"/>
          <w:szCs w:val="18"/>
        </w:rPr>
        <w:t>RCL_V2p2_Linux_x86_64</w:t>
      </w:r>
      <w:r>
        <w:t xml:space="preserve"> n’importe où sur votre machine, puis de mettre à jour les variables d’environnement dans le </w:t>
      </w:r>
      <w:r>
        <w:rPr>
          <w:rFonts w:ascii="DejaVu Sans Mono" w:hAnsi="DejaVu Sans Mono"/>
          <w:sz w:val="18"/>
          <w:szCs w:val="18"/>
        </w:rPr>
        <w:t>RCL_config.csh</w:t>
      </w:r>
      <w:r>
        <w:t xml:space="preserve"> ou le </w:t>
      </w:r>
      <w:r>
        <w:rPr>
          <w:rFonts w:ascii="DejaVu Sans Mono" w:hAnsi="DejaVu Sans Mono"/>
          <w:sz w:val="18"/>
          <w:szCs w:val="18"/>
        </w:rPr>
        <w:t>RCL_config.bash</w:t>
      </w:r>
      <w:r>
        <w:t xml:space="preserve"> suivant le shell utilisé (voir § suivant).</w:t>
      </w:r>
      <w:bookmarkEnd w:id="2027"/>
    </w:p>
    <w:p w:rsidR="00080F3E" w:rsidRDefault="00C47C27" w:rsidP="000C5D32">
      <w:bookmarkStart w:id="2028" w:name="_Toc402888579"/>
      <w:r>
        <w:t xml:space="preserve">Généralement, le shell utilisé sur les machines linux est le bash, le csh ou encore le tcsh, alors que sous windows, via l’émulateur Msys, le shell est le bash. L’initialisation des variables d’environnement se fera en bash par la commande </w:t>
      </w:r>
      <w:r>
        <w:rPr>
          <w:rFonts w:ascii="Courier New" w:eastAsia="Courier New" w:hAnsi="Courier New"/>
          <w:sz w:val="22"/>
          <w:szCs w:val="22"/>
        </w:rPr>
        <w:t xml:space="preserve">« . </w:t>
      </w:r>
      <w:r>
        <w:rPr>
          <w:rFonts w:ascii="DejaVu Sans Mono" w:eastAsia="Courier New" w:hAnsi="DejaVu Sans Mono"/>
          <w:sz w:val="18"/>
          <w:szCs w:val="18"/>
        </w:rPr>
        <w:t>RCL_config.bash</w:t>
      </w:r>
      <w:r>
        <w:rPr>
          <w:rFonts w:ascii="Courier New" w:eastAsia="Courier New" w:hAnsi="Courier New"/>
          <w:sz w:val="22"/>
          <w:szCs w:val="22"/>
        </w:rPr>
        <w:t>»</w:t>
      </w:r>
      <w:r>
        <w:rPr>
          <w:rFonts w:eastAsia="Courier New"/>
          <w:szCs w:val="20"/>
        </w:rPr>
        <w:t xml:space="preserve"> et en csh ou tcsh par </w:t>
      </w:r>
      <w:r>
        <w:rPr>
          <w:rFonts w:ascii="Courier New" w:eastAsia="Courier New" w:hAnsi="Courier New"/>
          <w:sz w:val="22"/>
          <w:szCs w:val="22"/>
        </w:rPr>
        <w:t>« </w:t>
      </w:r>
      <w:r>
        <w:rPr>
          <w:rFonts w:ascii="DejaVu Sans Mono" w:eastAsia="Courier New" w:hAnsi="DejaVu Sans Mono"/>
          <w:sz w:val="18"/>
          <w:szCs w:val="18"/>
        </w:rPr>
        <w:t>source RCL_config.csh </w:t>
      </w:r>
      <w:r>
        <w:rPr>
          <w:rFonts w:ascii="Courier New" w:eastAsia="Courier New" w:hAnsi="Courier New"/>
          <w:sz w:val="22"/>
          <w:szCs w:val="22"/>
        </w:rPr>
        <w:t>»</w:t>
      </w:r>
      <w:r>
        <w:t xml:space="preserve"> .</w:t>
      </w:r>
      <w:bookmarkEnd w:id="2028"/>
    </w:p>
    <w:p w:rsidR="00080F3E" w:rsidRDefault="00C47C27" w:rsidP="000C5D32">
      <w:bookmarkStart w:id="2029" w:name="_Toc402888580"/>
      <w:r>
        <w:t xml:space="preserve">Il est pratique de mettre cette commande dans le .bashrc, le .cshrc, ou le .tcshrc afin qu'il soit exécuté dès la connexion ou lors de l'ouverture d'une nouvelle fenêtre de commande. Par exemple, en bash, il faut rajouter dans le fichier </w:t>
      </w:r>
      <w:r>
        <w:rPr>
          <w:rFonts w:ascii="DejaVu Sans Mono" w:hAnsi="DejaVu Sans Mono"/>
          <w:sz w:val="18"/>
          <w:szCs w:val="18"/>
        </w:rPr>
        <w:t>$HOME/.bashrc</w:t>
      </w:r>
      <w:r>
        <w:t xml:space="preserve"> une ligne du type :</w:t>
      </w:r>
      <w:bookmarkEnd w:id="2029"/>
    </w:p>
    <w:p w:rsidR="00080F3E" w:rsidRPr="00B076E0" w:rsidRDefault="00C47C27" w:rsidP="000C5D32">
      <w:pPr>
        <w:rPr>
          <w:lang w:val="en-US"/>
        </w:rPr>
      </w:pPr>
      <w:r>
        <w:t xml:space="preserve"> </w:t>
      </w:r>
      <w:bookmarkStart w:id="2030" w:name="_Toc402888581"/>
      <w:r w:rsidRPr="00B076E0">
        <w:rPr>
          <w:lang w:val="en-US"/>
        </w:rPr>
        <w:t>. /data/CACTUS_HOME/RCL/RCL_V2p2/RCL_config.bash</w:t>
      </w:r>
      <w:bookmarkEnd w:id="2030"/>
    </w:p>
    <w:p w:rsidR="00080F3E" w:rsidRDefault="00C47C27" w:rsidP="000C5D32">
      <w:bookmarkStart w:id="2031" w:name="_Toc402888582"/>
      <w:r>
        <w:t xml:space="preserve">Bien </w:t>
      </w:r>
      <w:r w:rsidR="00413C2F">
        <w:t>sûr</w:t>
      </w:r>
      <w:r>
        <w:t xml:space="preserve"> le chemin ind</w:t>
      </w:r>
      <w:r w:rsidR="00881A9D">
        <w:t>iqué correspond au répertoire o</w:t>
      </w:r>
      <w:r w:rsidR="00881A9D">
        <w:rPr>
          <w:rFonts w:cs="Times New Roman"/>
        </w:rPr>
        <w:t>ù</w:t>
      </w:r>
      <w:r>
        <w:t xml:space="preserve"> a été installé le pack. Après cette initialisation, à l'ouverture de chaque fenêtre de commande, toutes les commandes RCL sont accessibles depuis n’importe quel répertoire, comme par exemple  </w:t>
      </w:r>
      <w:r>
        <w:rPr>
          <w:rFonts w:ascii="Courier New" w:eastAsia="Courier New" w:hAnsi="Courier New"/>
          <w:sz w:val="22"/>
          <w:szCs w:val="22"/>
        </w:rPr>
        <w:t>«</w:t>
      </w:r>
      <w:r>
        <w:rPr>
          <w:rFonts w:ascii="DejaVu Sans Mono" w:eastAsia="Courier New" w:hAnsi="DejaVu Sans Mono"/>
          <w:sz w:val="18"/>
          <w:szCs w:val="18"/>
        </w:rPr>
        <w:t> RCL_menu </w:t>
      </w:r>
      <w:r>
        <w:rPr>
          <w:rFonts w:ascii="Courier New" w:eastAsia="Courier New" w:hAnsi="Courier New"/>
          <w:sz w:val="22"/>
          <w:szCs w:val="22"/>
        </w:rPr>
        <w:t>»</w:t>
      </w:r>
      <w:r>
        <w:t xml:space="preserve"> que l'on </w:t>
      </w:r>
      <w:r w:rsidR="00881A9D">
        <w:t>peut</w:t>
      </w:r>
      <w:r>
        <w:t xml:space="preserve"> taper pour vérifier que les commandes sont bien accessibles.</w:t>
      </w:r>
      <w:bookmarkEnd w:id="2031"/>
    </w:p>
    <w:p w:rsidR="00080F3E" w:rsidRDefault="00C47C27" w:rsidP="002868AB">
      <w:pPr>
        <w:pStyle w:val="Titre3"/>
      </w:pPr>
      <w:r>
        <w:t xml:space="preserve"> </w:t>
      </w:r>
      <w:bookmarkStart w:id="2032" w:name="_Toc402888583"/>
      <w:bookmarkStart w:id="2033" w:name="_Toc409634101"/>
      <w:bookmarkStart w:id="2034" w:name="_Ref413948418"/>
      <w:bookmarkStart w:id="2035" w:name="_Ref413948713"/>
      <w:bookmarkStart w:id="2036" w:name="_Toc416973956"/>
      <w:r>
        <w:t>Réglage des variables d'environnement</w:t>
      </w:r>
      <w:bookmarkEnd w:id="2032"/>
      <w:bookmarkEnd w:id="2033"/>
      <w:bookmarkEnd w:id="2034"/>
      <w:bookmarkEnd w:id="2035"/>
      <w:bookmarkEnd w:id="2036"/>
    </w:p>
    <w:p w:rsidR="00080F3E" w:rsidRDefault="00C47C27" w:rsidP="000C5D32">
      <w:pPr>
        <w:rPr>
          <w:szCs w:val="20"/>
        </w:rPr>
      </w:pPr>
      <w:bookmarkStart w:id="2037" w:name="_Toc402888584"/>
      <w:r>
        <w:t xml:space="preserve">Suivant que la machine est en csh ou en bash, il faut éditer le fichier </w:t>
      </w:r>
      <w:r>
        <w:rPr>
          <w:rFonts w:ascii="DejaVu Sans Mono" w:hAnsi="DejaVu Sans Mono"/>
          <w:sz w:val="18"/>
          <w:szCs w:val="18"/>
        </w:rPr>
        <w:t>RCL_config.csh</w:t>
      </w:r>
      <w:r>
        <w:t xml:space="preserve"> ou </w:t>
      </w:r>
      <w:r>
        <w:rPr>
          <w:rFonts w:ascii="DejaVu Sans Mono" w:hAnsi="DejaVu Sans Mono"/>
          <w:sz w:val="18"/>
          <w:szCs w:val="18"/>
        </w:rPr>
        <w:t>RCL_config.bash.</w:t>
      </w:r>
      <w:r>
        <w:rPr>
          <w:szCs w:val="20"/>
        </w:rPr>
        <w:t xml:space="preserve"> Pour savoir quel shell est utilisé, il suffit de taper « </w:t>
      </w:r>
      <w:r>
        <w:rPr>
          <w:rFonts w:ascii="DejaVu Sans Mono" w:hAnsi="DejaVu Sans Mono"/>
          <w:sz w:val="18"/>
          <w:szCs w:val="18"/>
        </w:rPr>
        <w:t>echo $SHELL</w:t>
      </w:r>
      <w:r>
        <w:rPr>
          <w:szCs w:val="20"/>
        </w:rPr>
        <w:t xml:space="preserve"> ». Un exemple de RCL_config.bash est donné </w:t>
      </w:r>
      <w:r w:rsidR="00987845">
        <w:rPr>
          <w:szCs w:val="20"/>
        </w:rPr>
        <w:t xml:space="preserve">dans la </w:t>
      </w:r>
      <w:r w:rsidR="0088630C">
        <w:rPr>
          <w:szCs w:val="20"/>
        </w:rPr>
        <w:fldChar w:fldCharType="begin"/>
      </w:r>
      <w:r w:rsidR="00987845">
        <w:rPr>
          <w:szCs w:val="20"/>
        </w:rPr>
        <w:instrText xml:space="preserve"> REF _Ref413946847 \h </w:instrText>
      </w:r>
      <w:r w:rsidR="0088630C">
        <w:rPr>
          <w:szCs w:val="20"/>
        </w:rPr>
      </w:r>
      <w:r w:rsidR="0088630C">
        <w:rPr>
          <w:szCs w:val="20"/>
        </w:rPr>
        <w:fldChar w:fldCharType="separate"/>
      </w:r>
      <w:r w:rsidR="003E62A6">
        <w:t xml:space="preserve">Table </w:t>
      </w:r>
      <w:r w:rsidR="003E62A6">
        <w:rPr>
          <w:noProof/>
        </w:rPr>
        <w:t>37</w:t>
      </w:r>
      <w:r w:rsidR="0088630C">
        <w:rPr>
          <w:szCs w:val="20"/>
        </w:rPr>
        <w:fldChar w:fldCharType="end"/>
      </w:r>
      <w:r w:rsidR="00987845">
        <w:rPr>
          <w:szCs w:val="20"/>
        </w:rPr>
        <w:t xml:space="preserve"> </w:t>
      </w:r>
      <w:r>
        <w:rPr>
          <w:szCs w:val="20"/>
        </w:rPr>
        <w:t>ci-dessous. On peut voir qu'on défini</w:t>
      </w:r>
      <w:r w:rsidR="00FB5CEB">
        <w:rPr>
          <w:szCs w:val="20"/>
        </w:rPr>
        <w:t>t</w:t>
      </w:r>
      <w:r>
        <w:rPr>
          <w:szCs w:val="20"/>
        </w:rPr>
        <w:t xml:space="preserve"> les variables d'environnement suivantes :</w:t>
      </w:r>
      <w:bookmarkEnd w:id="2037"/>
    </w:p>
    <w:p w:rsidR="00080F3E" w:rsidRDefault="00C47C27" w:rsidP="000C5D32">
      <w:bookmarkStart w:id="2038" w:name="_Toc402888585"/>
      <w:r w:rsidRPr="00C12B61">
        <w:rPr>
          <w:rFonts w:ascii="DejaVu Sans Mono" w:hAnsi="DejaVu Sans Mono"/>
          <w:b/>
          <w:color w:val="C5000B"/>
          <w:sz w:val="18"/>
          <w:szCs w:val="18"/>
        </w:rPr>
        <w:t>RCL_DIR</w:t>
      </w:r>
      <w:r>
        <w:rPr>
          <w:color w:val="C5000B"/>
        </w:rPr>
        <w:t> </w:t>
      </w:r>
      <w:r>
        <w:t>: le chemin du répertoire ou est installé le logiciel</w:t>
      </w:r>
      <w:bookmarkStart w:id="2039" w:name="_Toc402888586"/>
      <w:bookmarkEnd w:id="2038"/>
      <w:r w:rsidR="00532392">
        <w:t xml:space="preserve">. Permet </w:t>
      </w:r>
      <w:r>
        <w:t>l'extension de la variable</w:t>
      </w:r>
      <w:r>
        <w:rPr>
          <w:rFonts w:ascii="DejaVu Sans Mono" w:hAnsi="DejaVu Sans Mono"/>
        </w:rPr>
        <w:t xml:space="preserve"> $PATH</w:t>
      </w:r>
      <w:r>
        <w:t>, pour que les commandes RCL puissent être trouvées</w:t>
      </w:r>
      <w:bookmarkEnd w:id="2039"/>
    </w:p>
    <w:p w:rsidR="00080F3E" w:rsidRDefault="00C47C27" w:rsidP="000C5D32">
      <w:bookmarkStart w:id="2040" w:name="_Toc402888587"/>
      <w:r w:rsidRPr="00C12B61">
        <w:rPr>
          <w:rFonts w:ascii="DejaVu Sans Mono" w:hAnsi="DejaVu Sans Mono"/>
          <w:b/>
          <w:color w:val="C5000B"/>
          <w:sz w:val="18"/>
          <w:szCs w:val="18"/>
        </w:rPr>
        <w:t>R_IDL</w:t>
      </w:r>
      <w:r>
        <w:t> : le chemin ou est définie la commande IDL sur la machine ou le réseau.</w:t>
      </w:r>
      <w:bookmarkEnd w:id="2040"/>
    </w:p>
    <w:p w:rsidR="00080F3E" w:rsidRDefault="00C47C27" w:rsidP="000C5D32">
      <w:bookmarkStart w:id="2041" w:name="_Toc402888588"/>
      <w:r w:rsidRPr="00C12B61">
        <w:rPr>
          <w:rFonts w:ascii="DejaVu Sans Mono" w:hAnsi="DejaVu Sans Mono"/>
          <w:b/>
          <w:color w:val="C5000B"/>
          <w:sz w:val="18"/>
          <w:szCs w:val="18"/>
        </w:rPr>
        <w:t>R_VISU_PDF</w:t>
      </w:r>
      <w:r>
        <w:rPr>
          <w:rFonts w:ascii="DejaVu Sans Mono" w:hAnsi="DejaVu Sans Mono"/>
          <w:sz w:val="18"/>
          <w:szCs w:val="18"/>
        </w:rPr>
        <w:t>=yes</w:t>
      </w:r>
      <w:r>
        <w:t xml:space="preserve"> pour produire un PDF, en même temps que les PostScripts après l'exécution d'une commande RCL_visu.</w:t>
      </w:r>
      <w:bookmarkEnd w:id="2041"/>
    </w:p>
    <w:p w:rsidR="00080F3E" w:rsidRDefault="00C47C27" w:rsidP="000C5D32">
      <w:bookmarkStart w:id="2042" w:name="_Toc402888589"/>
      <w:r w:rsidRPr="00C12B61">
        <w:rPr>
          <w:rFonts w:ascii="DejaVu Sans Mono" w:hAnsi="DejaVu Sans Mono"/>
          <w:b/>
          <w:color w:val="C5000B"/>
          <w:sz w:val="18"/>
          <w:szCs w:val="18"/>
        </w:rPr>
        <w:t>R_VISU_PNG</w:t>
      </w:r>
      <w:r w:rsidRPr="00C12B61">
        <w:rPr>
          <w:rFonts w:ascii="DejaVu Sans Mono" w:hAnsi="DejaVu Sans Mono"/>
          <w:b/>
          <w:sz w:val="18"/>
          <w:szCs w:val="18"/>
        </w:rPr>
        <w:t>=</w:t>
      </w:r>
      <w:r>
        <w:rPr>
          <w:rFonts w:ascii="DejaVu Sans Mono" w:hAnsi="DejaVu Sans Mono"/>
          <w:sz w:val="18"/>
          <w:szCs w:val="18"/>
        </w:rPr>
        <w:t>yes_300</w:t>
      </w:r>
      <w:r>
        <w:t xml:space="preserve"> pour produire un PNG de résolution 300 ppp, en même temps que les PostScripts après l'exécution d'une commande RCL_visu.</w:t>
      </w:r>
      <w:bookmarkEnd w:id="2042"/>
    </w:p>
    <w:p w:rsidR="00080F3E" w:rsidRDefault="00C47C27" w:rsidP="000C5D32">
      <w:bookmarkStart w:id="2043" w:name="_Toc402888590"/>
      <w:r w:rsidRPr="00C12B61">
        <w:rPr>
          <w:rFonts w:ascii="DejaVu Sans Mono" w:hAnsi="DejaVu Sans Mono"/>
          <w:b/>
          <w:color w:val="C5000B"/>
          <w:sz w:val="18"/>
          <w:szCs w:val="18"/>
        </w:rPr>
        <w:t>R_VISU_SPLASH</w:t>
      </w:r>
      <w:r>
        <w:rPr>
          <w:rFonts w:ascii="DejaVu Sans Mono" w:hAnsi="DejaVu Sans Mono"/>
          <w:sz w:val="18"/>
          <w:szCs w:val="18"/>
        </w:rPr>
        <w:t>=yes</w:t>
      </w:r>
      <w:r>
        <w:t xml:space="preserve"> si on veut que le pdf soit affiché automatiquement à l'écran après l'exécution d'une commande RCL_visu. Doit être mis à « no » pour une exploitation. L'affichage à l'écran se fait par le logiciel « acroread » </w:t>
      </w:r>
      <w:r w:rsidR="003D232E">
        <w:t>ou « evince ».</w:t>
      </w:r>
      <w:r>
        <w:t xml:space="preserve">sous Linux, et par la commande « start » sous </w:t>
      </w:r>
      <w:r w:rsidR="00B4440B">
        <w:t>Windows</w:t>
      </w:r>
      <w:r w:rsidR="003D232E">
        <w:t xml:space="preserve"> </w:t>
      </w:r>
      <w:bookmarkEnd w:id="2043"/>
    </w:p>
    <w:p w:rsidR="00080F3E" w:rsidRPr="00C74364" w:rsidRDefault="00C47C27" w:rsidP="000C5D32">
      <w:pPr>
        <w:rPr>
          <w:sz w:val="18"/>
        </w:rPr>
      </w:pPr>
      <w:bookmarkStart w:id="2044" w:name="_Toc402888591"/>
      <w:r w:rsidRPr="00C12B61">
        <w:rPr>
          <w:rFonts w:ascii="DejaVu Sans Mono" w:hAnsi="DejaVu Sans Mono"/>
          <w:b/>
          <w:color w:val="C5000B"/>
          <w:sz w:val="18"/>
          <w:szCs w:val="18"/>
        </w:rPr>
        <w:t>RCS_DATA</w:t>
      </w:r>
      <w:r w:rsidRPr="00C76D19">
        <w:rPr>
          <w:rFonts w:ascii="Liberation Sans Narrow" w:hAnsi="Liberation Sans Narrow" w:cs="Times New Roman"/>
          <w:szCs w:val="18"/>
        </w:rPr>
        <w:t>=/NFS/tamaya/data2/staff-op/STAFF-SC</w:t>
      </w:r>
      <w:r w:rsidRPr="00C76D19">
        <w:rPr>
          <w:sz w:val="22"/>
        </w:rPr>
        <w:t xml:space="preserve"> </w:t>
      </w:r>
      <w:r>
        <w:t xml:space="preserve">pour la base des fichiers RFF </w:t>
      </w:r>
      <w:r w:rsidRPr="00C74364">
        <w:rPr>
          <w:sz w:val="18"/>
        </w:rPr>
        <w:t>VTL1, VTL2</w:t>
      </w:r>
      <w:r>
        <w:t xml:space="preserve"> et </w:t>
      </w:r>
      <w:r w:rsidRPr="00C74364">
        <w:rPr>
          <w:sz w:val="18"/>
        </w:rPr>
        <w:t>SPL2</w:t>
      </w:r>
      <w:bookmarkEnd w:id="2044"/>
    </w:p>
    <w:p w:rsidR="00080F3E" w:rsidRDefault="00C47C27" w:rsidP="000C5D32">
      <w:pPr>
        <w:rPr>
          <w:szCs w:val="20"/>
        </w:rPr>
      </w:pPr>
      <w:bookmarkStart w:id="2045" w:name="_Toc402888592"/>
      <w:r w:rsidRPr="00C12B61">
        <w:rPr>
          <w:b/>
          <w:color w:val="C5000B"/>
        </w:rPr>
        <w:t>RCO_DATA</w:t>
      </w:r>
      <w:r>
        <w:t>=/</w:t>
      </w:r>
      <w:r w:rsidRPr="00C76D19">
        <w:rPr>
          <w:rFonts w:ascii="Liberation Sans Narrow" w:hAnsi="Liberation Sans Narrow"/>
        </w:rPr>
        <w:t>NFS/tamaya/CLUSTERII/ORBITO/DATA</w:t>
      </w:r>
      <w:r>
        <w:rPr>
          <w:szCs w:val="20"/>
        </w:rPr>
        <w:t xml:space="preserve"> pour la base des .orb</w:t>
      </w:r>
      <w:bookmarkEnd w:id="2045"/>
    </w:p>
    <w:p w:rsidR="00080F3E" w:rsidRDefault="00C47C27" w:rsidP="000C5D32">
      <w:bookmarkStart w:id="2046" w:name="_Toc402888593"/>
      <w:r w:rsidRPr="00C12B61">
        <w:rPr>
          <w:rFonts w:ascii="DejaVu Sans Mono" w:hAnsi="DejaVu Sans Mono"/>
          <w:b/>
          <w:color w:val="C5000B"/>
          <w:sz w:val="18"/>
          <w:szCs w:val="18"/>
        </w:rPr>
        <w:t>RCF_DATA</w:t>
      </w:r>
      <w:r w:rsidRPr="00C76D19">
        <w:rPr>
          <w:rFonts w:ascii="Liberation Sans Narrow" w:hAnsi="Liberation Sans Narrow"/>
          <w:sz w:val="18"/>
          <w:szCs w:val="18"/>
        </w:rPr>
        <w:t>=/data/CACTUS_DATA/CLUSTER/FGM</w:t>
      </w:r>
      <w:r>
        <w:t xml:space="preserve"> pour les données FGM existant sur la machine lx-robert ; seulement FGM_SPIN et FGM_5VPS sont disponibles pour l'instant.</w:t>
      </w:r>
      <w:bookmarkEnd w:id="2046"/>
    </w:p>
    <w:p w:rsidR="00080F3E" w:rsidRDefault="00080F3E" w:rsidP="000C5D32"/>
    <w:p w:rsidR="00080F3E" w:rsidRPr="00C74364" w:rsidRDefault="00080F3E" w:rsidP="00C74364">
      <w:pPr>
        <w:pStyle w:val="encadrejaune"/>
        <w:spacing w:line="216" w:lineRule="auto"/>
        <w:rPr>
          <w:rFonts w:cs="DejaVu Sans Mono"/>
          <w:szCs w:val="16"/>
          <w:lang w:bidi="ar-SA"/>
        </w:rPr>
      </w:pPr>
    </w:p>
    <w:p w:rsidR="00080F3E" w:rsidRPr="00B076E0" w:rsidRDefault="00C47C27" w:rsidP="00C74364">
      <w:pPr>
        <w:pStyle w:val="encadrejaune"/>
        <w:spacing w:line="216" w:lineRule="auto"/>
        <w:rPr>
          <w:rFonts w:cs="DejaVu Sans Mono"/>
          <w:szCs w:val="16"/>
          <w:lang w:val="en-US" w:bidi="ar-SA"/>
        </w:rPr>
      </w:pPr>
      <w:bookmarkStart w:id="2047" w:name="_Toc402888594"/>
      <w:r w:rsidRPr="00B076E0">
        <w:rPr>
          <w:rFonts w:cs="DejaVu Sans Mono"/>
          <w:szCs w:val="16"/>
          <w:lang w:val="en-US" w:bidi="ar-SA"/>
        </w:rPr>
        <w:t>#!/bin/bash</w:t>
      </w:r>
      <w:bookmarkEnd w:id="2047"/>
      <w:r w:rsidRPr="00B076E0">
        <w:rPr>
          <w:rFonts w:cs="DejaVu Sans Mono"/>
          <w:szCs w:val="16"/>
          <w:lang w:val="en-US" w:bidi="ar-SA"/>
        </w:rPr>
        <w:t xml:space="preserve"> </w:t>
      </w:r>
    </w:p>
    <w:p w:rsidR="00080F3E" w:rsidRPr="00B076E0" w:rsidRDefault="00C47C27" w:rsidP="00C74364">
      <w:pPr>
        <w:pStyle w:val="encadrejaune"/>
        <w:spacing w:line="216" w:lineRule="auto"/>
        <w:rPr>
          <w:rFonts w:cs="DejaVu Sans Mono"/>
          <w:szCs w:val="16"/>
          <w:lang w:val="en-US" w:bidi="ar-SA"/>
        </w:rPr>
      </w:pPr>
      <w:bookmarkStart w:id="2048" w:name="_Toc402888595"/>
      <w:r w:rsidRPr="00B076E0">
        <w:rPr>
          <w:rFonts w:cs="DejaVu Sans Mono"/>
          <w:szCs w:val="16"/>
          <w:lang w:val="en-US" w:bidi="ar-SA"/>
        </w:rPr>
        <w:t># ======================================================================</w:t>
      </w:r>
      <w:bookmarkEnd w:id="2048"/>
    </w:p>
    <w:p w:rsidR="00080F3E" w:rsidRPr="00B076E0" w:rsidRDefault="00C47C27" w:rsidP="00C74364">
      <w:pPr>
        <w:pStyle w:val="encadrejaune"/>
        <w:spacing w:line="216" w:lineRule="auto"/>
        <w:rPr>
          <w:rFonts w:cs="DejaVu Sans Mono"/>
          <w:szCs w:val="16"/>
          <w:lang w:val="en-US" w:bidi="ar-SA"/>
        </w:rPr>
      </w:pPr>
      <w:bookmarkStart w:id="2049" w:name="_Toc402888596"/>
      <w:r w:rsidRPr="00B076E0">
        <w:rPr>
          <w:rFonts w:cs="DejaVu Sans Mono"/>
          <w:szCs w:val="16"/>
          <w:lang w:val="en-US" w:bidi="ar-SA"/>
        </w:rPr>
        <w:t>#</w:t>
      </w:r>
      <w:bookmarkEnd w:id="2049"/>
    </w:p>
    <w:p w:rsidR="00080F3E" w:rsidRPr="00B076E0" w:rsidRDefault="00C47C27" w:rsidP="00C74364">
      <w:pPr>
        <w:pStyle w:val="encadrejaune"/>
        <w:spacing w:line="216" w:lineRule="auto"/>
        <w:rPr>
          <w:rFonts w:cs="DejaVu Sans Mono"/>
          <w:szCs w:val="16"/>
          <w:lang w:val="en-US" w:bidi="ar-SA"/>
        </w:rPr>
      </w:pPr>
      <w:bookmarkStart w:id="2050" w:name="_Toc402888597"/>
      <w:r w:rsidRPr="00B076E0">
        <w:rPr>
          <w:rFonts w:cs="DejaVu Sans Mono"/>
          <w:szCs w:val="16"/>
          <w:lang w:val="en-US" w:bidi="ar-SA"/>
        </w:rPr>
        <w:t># Object:</w:t>
      </w:r>
      <w:bookmarkEnd w:id="2050"/>
    </w:p>
    <w:p w:rsidR="00080F3E" w:rsidRPr="00B076E0" w:rsidRDefault="00C47C27" w:rsidP="00C74364">
      <w:pPr>
        <w:pStyle w:val="encadrejaune"/>
        <w:spacing w:line="216" w:lineRule="auto"/>
        <w:rPr>
          <w:rFonts w:cs="DejaVu Sans Mono"/>
          <w:szCs w:val="16"/>
          <w:lang w:val="en-US" w:bidi="ar-SA"/>
        </w:rPr>
      </w:pPr>
      <w:bookmarkStart w:id="2051" w:name="_Toc402888598"/>
      <w:r w:rsidRPr="00B076E0">
        <w:rPr>
          <w:rFonts w:cs="DejaVu Sans Mono"/>
          <w:szCs w:val="16"/>
          <w:lang w:val="en-US" w:bidi="ar-SA"/>
        </w:rPr>
        <w:t># set env. variables to use RCL commands everywhere.</w:t>
      </w:r>
      <w:bookmarkEnd w:id="2051"/>
    </w:p>
    <w:p w:rsidR="00080F3E" w:rsidRPr="00B076E0" w:rsidRDefault="00C47C27" w:rsidP="00C74364">
      <w:pPr>
        <w:pStyle w:val="encadrejaune"/>
        <w:spacing w:line="216" w:lineRule="auto"/>
        <w:rPr>
          <w:rFonts w:cs="DejaVu Sans Mono"/>
          <w:szCs w:val="16"/>
          <w:lang w:val="en-US" w:bidi="ar-SA"/>
        </w:rPr>
      </w:pPr>
      <w:bookmarkStart w:id="2052" w:name="_Toc402888599"/>
      <w:r w:rsidRPr="00B076E0">
        <w:rPr>
          <w:rFonts w:cs="DejaVu Sans Mono"/>
          <w:szCs w:val="16"/>
          <w:lang w:val="en-US" w:bidi="ar-SA"/>
        </w:rPr>
        <w:t>#</w:t>
      </w:r>
      <w:bookmarkEnd w:id="2052"/>
    </w:p>
    <w:p w:rsidR="00080F3E" w:rsidRPr="00B076E0" w:rsidRDefault="00C47C27" w:rsidP="00C74364">
      <w:pPr>
        <w:pStyle w:val="encadrejaune"/>
        <w:spacing w:line="216" w:lineRule="auto"/>
        <w:rPr>
          <w:rFonts w:cs="DejaVu Sans Mono"/>
          <w:szCs w:val="16"/>
          <w:lang w:val="en-US" w:bidi="ar-SA"/>
        </w:rPr>
      </w:pPr>
      <w:bookmarkStart w:id="2053" w:name="_Toc402888600"/>
      <w:r w:rsidRPr="00B076E0">
        <w:rPr>
          <w:rFonts w:cs="DejaVu Sans Mono"/>
          <w:szCs w:val="16"/>
          <w:lang w:val="en-US" w:bidi="ar-SA"/>
        </w:rPr>
        <w:t># usage :</w:t>
      </w:r>
      <w:bookmarkEnd w:id="2053"/>
    </w:p>
    <w:p w:rsidR="00080F3E" w:rsidRPr="00B076E0" w:rsidRDefault="00C47C27" w:rsidP="00C74364">
      <w:pPr>
        <w:pStyle w:val="encadrejaune"/>
        <w:spacing w:line="216" w:lineRule="auto"/>
        <w:rPr>
          <w:rFonts w:cs="DejaVu Sans Mono"/>
          <w:szCs w:val="16"/>
          <w:lang w:val="en-US" w:bidi="ar-SA"/>
        </w:rPr>
      </w:pPr>
      <w:bookmarkStart w:id="2054" w:name="_Toc402888601"/>
      <w:r w:rsidRPr="00B076E0">
        <w:rPr>
          <w:rFonts w:cs="DejaVu Sans Mono"/>
          <w:szCs w:val="16"/>
          <w:lang w:val="en-US" w:bidi="ar-SA"/>
        </w:rPr>
        <w:t># Linux sh or bash : . RCL_config.bash</w:t>
      </w:r>
      <w:bookmarkEnd w:id="2054"/>
    </w:p>
    <w:p w:rsidR="00080F3E" w:rsidRPr="00B076E0" w:rsidRDefault="00C47C27" w:rsidP="00C74364">
      <w:pPr>
        <w:pStyle w:val="encadrejaune"/>
        <w:spacing w:line="216" w:lineRule="auto"/>
        <w:rPr>
          <w:rFonts w:cs="DejaVu Sans Mono"/>
          <w:szCs w:val="16"/>
          <w:lang w:val="en-US" w:bidi="ar-SA"/>
        </w:rPr>
      </w:pPr>
      <w:bookmarkStart w:id="2055" w:name="_Toc402888602"/>
      <w:r w:rsidRPr="00B076E0">
        <w:rPr>
          <w:rFonts w:cs="DejaVu Sans Mono"/>
          <w:szCs w:val="16"/>
          <w:lang w:val="en-US" w:bidi="ar-SA"/>
        </w:rPr>
        <w:t>#</w:t>
      </w:r>
      <w:bookmarkEnd w:id="2055"/>
    </w:p>
    <w:p w:rsidR="00080F3E" w:rsidRPr="00B076E0" w:rsidRDefault="00C47C27" w:rsidP="00C74364">
      <w:pPr>
        <w:pStyle w:val="encadrejaune"/>
        <w:spacing w:line="216" w:lineRule="auto"/>
        <w:rPr>
          <w:rFonts w:cs="DejaVu Sans Mono"/>
          <w:szCs w:val="16"/>
          <w:lang w:val="en-US" w:bidi="ar-SA"/>
        </w:rPr>
      </w:pPr>
      <w:bookmarkStart w:id="2056" w:name="_Toc402888603"/>
      <w:r w:rsidRPr="00B076E0">
        <w:rPr>
          <w:rFonts w:cs="DejaVu Sans Mono"/>
          <w:szCs w:val="16"/>
          <w:lang w:val="en-US" w:bidi="ar-SA"/>
        </w:rPr>
        <w:t># Patrick ROBERT, CNRS/LPP, 2011-03-21</w:t>
      </w:r>
      <w:bookmarkEnd w:id="2056"/>
    </w:p>
    <w:p w:rsidR="00080F3E" w:rsidRPr="00B076E0" w:rsidRDefault="00C47C27" w:rsidP="00C74364">
      <w:pPr>
        <w:pStyle w:val="encadrejaune"/>
        <w:spacing w:line="216" w:lineRule="auto"/>
        <w:rPr>
          <w:rFonts w:cs="DejaVu Sans Mono"/>
          <w:szCs w:val="16"/>
          <w:lang w:val="en-US" w:bidi="ar-SA"/>
        </w:rPr>
      </w:pPr>
      <w:bookmarkStart w:id="2057" w:name="_Toc402888604"/>
      <w:r w:rsidRPr="00B076E0">
        <w:rPr>
          <w:rFonts w:cs="DejaVu Sans Mono"/>
          <w:szCs w:val="16"/>
          <w:lang w:val="en-US" w:bidi="ar-SA"/>
        </w:rPr>
        <w:t>#</w:t>
      </w:r>
      <w:bookmarkEnd w:id="2057"/>
    </w:p>
    <w:p w:rsidR="00080F3E" w:rsidRPr="00B076E0" w:rsidRDefault="00C47C27" w:rsidP="00C74364">
      <w:pPr>
        <w:pStyle w:val="encadrejaune"/>
        <w:spacing w:line="216" w:lineRule="auto"/>
        <w:rPr>
          <w:rFonts w:cs="DejaVu Sans Mono"/>
          <w:szCs w:val="16"/>
          <w:lang w:val="en-US" w:bidi="ar-SA"/>
        </w:rPr>
      </w:pPr>
      <w:bookmarkStart w:id="2058" w:name="_Toc402888605"/>
      <w:r w:rsidRPr="00B076E0">
        <w:rPr>
          <w:rFonts w:cs="DejaVu Sans Mono"/>
          <w:szCs w:val="16"/>
          <w:lang w:val="en-US" w:bidi="ar-SA"/>
        </w:rPr>
        <w:t># ======================================================================</w:t>
      </w:r>
      <w:bookmarkEnd w:id="2058"/>
    </w:p>
    <w:p w:rsidR="00080F3E" w:rsidRPr="00B076E0" w:rsidRDefault="00C47C27" w:rsidP="00C74364">
      <w:pPr>
        <w:pStyle w:val="encadrejaune"/>
        <w:spacing w:line="216" w:lineRule="auto"/>
        <w:rPr>
          <w:rFonts w:cs="DejaVu Sans Mono"/>
          <w:szCs w:val="16"/>
          <w:lang w:val="en-US" w:bidi="ar-SA"/>
        </w:rPr>
      </w:pPr>
      <w:bookmarkStart w:id="2059" w:name="_Toc402888606"/>
      <w:r w:rsidRPr="00B076E0">
        <w:rPr>
          <w:rFonts w:cs="DejaVu Sans Mono"/>
          <w:szCs w:val="16"/>
          <w:lang w:val="en-US" w:bidi="ar-SA"/>
        </w:rPr>
        <w:t>#</w:t>
      </w:r>
      <w:bookmarkEnd w:id="2059"/>
    </w:p>
    <w:p w:rsidR="00080F3E" w:rsidRPr="00B076E0" w:rsidRDefault="00C47C27" w:rsidP="00C74364">
      <w:pPr>
        <w:pStyle w:val="encadrejaune"/>
        <w:spacing w:line="216" w:lineRule="auto"/>
        <w:rPr>
          <w:rFonts w:cs="DejaVu Sans Mono"/>
          <w:szCs w:val="16"/>
          <w:lang w:val="en-US" w:bidi="ar-SA"/>
        </w:rPr>
      </w:pPr>
      <w:bookmarkStart w:id="2060" w:name="_Toc402888607"/>
      <w:r w:rsidRPr="00B076E0">
        <w:rPr>
          <w:rFonts w:cs="DejaVu Sans Mono"/>
          <w:szCs w:val="16"/>
          <w:lang w:val="en-US" w:bidi="ar-SA"/>
        </w:rPr>
        <w:t># ============</w:t>
      </w:r>
      <w:bookmarkEnd w:id="2060"/>
    </w:p>
    <w:p w:rsidR="00080F3E" w:rsidRPr="00B076E0" w:rsidRDefault="00C47C27" w:rsidP="00C74364">
      <w:pPr>
        <w:pStyle w:val="encadrejaune"/>
        <w:spacing w:line="216" w:lineRule="auto"/>
        <w:rPr>
          <w:rFonts w:cs="DejaVu Sans Mono"/>
          <w:szCs w:val="16"/>
          <w:lang w:val="en-US" w:bidi="ar-SA"/>
        </w:rPr>
      </w:pPr>
      <w:bookmarkStart w:id="2061" w:name="_Toc402888608"/>
      <w:r w:rsidRPr="00B076E0">
        <w:rPr>
          <w:rFonts w:cs="DejaVu Sans Mono"/>
          <w:szCs w:val="16"/>
          <w:lang w:val="en-US" w:bidi="ar-SA"/>
        </w:rPr>
        <w:t># Sofware path</w:t>
      </w:r>
      <w:bookmarkEnd w:id="2061"/>
    </w:p>
    <w:p w:rsidR="00080F3E" w:rsidRPr="00B076E0" w:rsidRDefault="00C47C27" w:rsidP="00C74364">
      <w:pPr>
        <w:pStyle w:val="encadrejaune"/>
        <w:spacing w:line="216" w:lineRule="auto"/>
        <w:rPr>
          <w:rFonts w:cs="DejaVu Sans Mono"/>
          <w:szCs w:val="16"/>
          <w:lang w:val="en-US" w:bidi="ar-SA"/>
        </w:rPr>
      </w:pPr>
      <w:bookmarkStart w:id="2062" w:name="_Toc402888609"/>
      <w:r w:rsidRPr="00B076E0">
        <w:rPr>
          <w:rFonts w:cs="DejaVu Sans Mono"/>
          <w:szCs w:val="16"/>
          <w:lang w:val="en-US" w:bidi="ar-SA"/>
        </w:rPr>
        <w:t># ============</w:t>
      </w:r>
      <w:bookmarkEnd w:id="2062"/>
    </w:p>
    <w:p w:rsidR="00080F3E" w:rsidRPr="00B076E0" w:rsidRDefault="00C47C27" w:rsidP="00C74364">
      <w:pPr>
        <w:pStyle w:val="encadrejaune"/>
        <w:spacing w:line="216" w:lineRule="auto"/>
        <w:rPr>
          <w:rFonts w:cs="DejaVu Sans Mono"/>
          <w:szCs w:val="16"/>
          <w:lang w:val="en-US" w:bidi="ar-SA"/>
        </w:rPr>
      </w:pPr>
      <w:r w:rsidRPr="00B076E0">
        <w:rPr>
          <w:rFonts w:cs="DejaVu Sans Mono"/>
          <w:szCs w:val="16"/>
          <w:lang w:val="en-US" w:bidi="ar-SA"/>
        </w:rPr>
        <w:t xml:space="preserve"> </w:t>
      </w:r>
    </w:p>
    <w:p w:rsidR="00080F3E" w:rsidRPr="00B076E0" w:rsidRDefault="00C47C27" w:rsidP="00C74364">
      <w:pPr>
        <w:pStyle w:val="encadrejaune"/>
        <w:spacing w:line="216" w:lineRule="auto"/>
        <w:rPr>
          <w:rFonts w:cs="DejaVu Sans Mono"/>
          <w:szCs w:val="16"/>
          <w:lang w:val="en-US" w:bidi="ar-SA"/>
        </w:rPr>
      </w:pPr>
      <w:bookmarkStart w:id="2063" w:name="_Toc402888610"/>
      <w:r w:rsidRPr="00B076E0">
        <w:rPr>
          <w:rFonts w:cs="DejaVu Sans Mono"/>
          <w:szCs w:val="16"/>
          <w:lang w:val="en-US" w:bidi="ar-SA"/>
        </w:rPr>
        <w:t># Manual set of RCL_config.bash directory</w:t>
      </w:r>
      <w:bookmarkEnd w:id="2063"/>
    </w:p>
    <w:p w:rsidR="00080F3E" w:rsidRPr="00B076E0" w:rsidRDefault="00C47C27" w:rsidP="00C74364">
      <w:pPr>
        <w:pStyle w:val="encadrejaune"/>
        <w:spacing w:line="216" w:lineRule="auto"/>
        <w:rPr>
          <w:rFonts w:cs="DejaVu Sans Mono"/>
          <w:szCs w:val="16"/>
          <w:lang w:val="en-US" w:bidi="ar-SA"/>
        </w:rPr>
      </w:pPr>
      <w:r w:rsidRPr="00B076E0">
        <w:rPr>
          <w:rFonts w:cs="DejaVu Sans Mono"/>
          <w:szCs w:val="16"/>
          <w:lang w:val="en-US" w:bidi="ar-SA"/>
        </w:rPr>
        <w:t xml:space="preserve"> </w:t>
      </w:r>
    </w:p>
    <w:p w:rsidR="00080F3E" w:rsidRPr="00B076E0" w:rsidRDefault="00C47C27" w:rsidP="00C74364">
      <w:pPr>
        <w:pStyle w:val="encadrejaune"/>
        <w:spacing w:line="216" w:lineRule="auto"/>
        <w:rPr>
          <w:rFonts w:cs="DejaVu Sans Mono"/>
          <w:szCs w:val="16"/>
          <w:lang w:val="en-US" w:bidi="ar-SA"/>
        </w:rPr>
      </w:pPr>
      <w:bookmarkStart w:id="2064" w:name="_Toc402888611"/>
      <w:r w:rsidRPr="00B076E0">
        <w:rPr>
          <w:rFonts w:cs="DejaVu Sans Mono"/>
          <w:szCs w:val="16"/>
          <w:lang w:val="en-US" w:bidi="ar-SA"/>
        </w:rPr>
        <w:t>#linux:</w:t>
      </w:r>
      <w:bookmarkEnd w:id="2064"/>
    </w:p>
    <w:p w:rsidR="00080F3E" w:rsidRPr="00B076E0" w:rsidRDefault="00C47C27" w:rsidP="00C74364">
      <w:pPr>
        <w:pStyle w:val="encadrejaune"/>
        <w:spacing w:line="216" w:lineRule="auto"/>
        <w:rPr>
          <w:rFonts w:cs="DejaVu Sans Mono"/>
          <w:szCs w:val="16"/>
          <w:lang w:val="en-US" w:bidi="ar-SA"/>
        </w:rPr>
      </w:pPr>
      <w:r w:rsidRPr="00B076E0">
        <w:rPr>
          <w:rFonts w:cs="DejaVu Sans Mono"/>
          <w:szCs w:val="16"/>
          <w:lang w:val="en-US" w:bidi="ar-SA"/>
        </w:rPr>
        <w:t xml:space="preserve"> </w:t>
      </w:r>
      <w:bookmarkStart w:id="2065" w:name="_Toc402888612"/>
      <w:r w:rsidRPr="00B076E0">
        <w:rPr>
          <w:rFonts w:cs="DejaVu Sans Mono"/>
          <w:szCs w:val="16"/>
          <w:lang w:val="en-US" w:bidi="ar-SA"/>
        </w:rPr>
        <w:t xml:space="preserve">export </w:t>
      </w:r>
      <w:r w:rsidRPr="00B076E0">
        <w:rPr>
          <w:rFonts w:cs="DejaVu Sans Mono"/>
          <w:b/>
          <w:bCs/>
          <w:color w:val="C5000B"/>
          <w:szCs w:val="16"/>
          <w:lang w:val="en-US" w:bidi="ar-SA"/>
        </w:rPr>
        <w:t>RCL_DIR</w:t>
      </w:r>
      <w:r w:rsidRPr="00B076E0">
        <w:rPr>
          <w:rFonts w:cs="DejaVu Sans Mono"/>
          <w:szCs w:val="16"/>
          <w:lang w:val="en-US" w:bidi="ar-SA"/>
        </w:rPr>
        <w:t>=/data/CACTUS_HOME/RCL/RCL_V2p2</w:t>
      </w:r>
      <w:bookmarkEnd w:id="2065"/>
    </w:p>
    <w:p w:rsidR="00080F3E" w:rsidRPr="00B076E0" w:rsidRDefault="00C47C27" w:rsidP="00C74364">
      <w:pPr>
        <w:pStyle w:val="encadrejaune"/>
        <w:spacing w:line="216" w:lineRule="auto"/>
        <w:rPr>
          <w:rFonts w:cs="DejaVu Sans Mono"/>
          <w:szCs w:val="16"/>
          <w:lang w:val="en-US" w:bidi="ar-SA"/>
        </w:rPr>
      </w:pPr>
      <w:r w:rsidRPr="00B076E0">
        <w:rPr>
          <w:rFonts w:cs="DejaVu Sans Mono"/>
          <w:szCs w:val="16"/>
          <w:lang w:val="en-US" w:bidi="ar-SA"/>
        </w:rPr>
        <w:t xml:space="preserve"> </w:t>
      </w:r>
    </w:p>
    <w:p w:rsidR="00080F3E" w:rsidRPr="00B076E0" w:rsidRDefault="00C47C27" w:rsidP="00C74364">
      <w:pPr>
        <w:pStyle w:val="encadrejaune"/>
        <w:spacing w:line="216" w:lineRule="auto"/>
        <w:rPr>
          <w:rFonts w:cs="DejaVu Sans Mono"/>
          <w:szCs w:val="16"/>
          <w:lang w:val="en-US" w:bidi="ar-SA"/>
        </w:rPr>
      </w:pPr>
      <w:bookmarkStart w:id="2066" w:name="_Toc402888613"/>
      <w:r w:rsidRPr="00B076E0">
        <w:rPr>
          <w:rFonts w:cs="DejaVu Sans Mono"/>
          <w:szCs w:val="16"/>
          <w:lang w:val="en-US" w:bidi="ar-SA"/>
        </w:rPr>
        <w:t>#windows</w:t>
      </w:r>
      <w:bookmarkEnd w:id="2066"/>
    </w:p>
    <w:p w:rsidR="00080F3E" w:rsidRPr="00B076E0" w:rsidRDefault="00C47C27" w:rsidP="00C74364">
      <w:pPr>
        <w:pStyle w:val="encadrejaune"/>
        <w:spacing w:line="216" w:lineRule="auto"/>
        <w:rPr>
          <w:rFonts w:cs="DejaVu Sans Mono"/>
          <w:szCs w:val="16"/>
          <w:lang w:val="en-US" w:bidi="ar-SA"/>
        </w:rPr>
      </w:pPr>
      <w:bookmarkStart w:id="2067" w:name="_Toc402888614"/>
      <w:r w:rsidRPr="00B076E0">
        <w:rPr>
          <w:rFonts w:cs="DejaVu Sans Mono"/>
          <w:szCs w:val="16"/>
          <w:lang w:val="en-US" w:bidi="ar-SA"/>
        </w:rPr>
        <w:t>#export RCL_DIR=d:/SOFTS_a_installer/RCL_V2p2</w:t>
      </w:r>
      <w:bookmarkEnd w:id="2067"/>
    </w:p>
    <w:p w:rsidR="00080F3E" w:rsidRPr="00B076E0" w:rsidRDefault="00C47C27" w:rsidP="00C74364">
      <w:pPr>
        <w:pStyle w:val="encadrejaune"/>
        <w:spacing w:line="216" w:lineRule="auto"/>
        <w:rPr>
          <w:rFonts w:cs="DejaVu Sans Mono"/>
          <w:szCs w:val="16"/>
          <w:lang w:val="en-US" w:bidi="ar-SA"/>
        </w:rPr>
      </w:pPr>
      <w:r w:rsidRPr="00B076E0">
        <w:rPr>
          <w:rFonts w:cs="DejaVu Sans Mono"/>
          <w:szCs w:val="16"/>
          <w:lang w:val="en-US" w:bidi="ar-SA"/>
        </w:rPr>
        <w:t xml:space="preserve"> </w:t>
      </w:r>
    </w:p>
    <w:p w:rsidR="00080F3E" w:rsidRPr="00B076E0" w:rsidRDefault="00C47C27" w:rsidP="00F75242">
      <w:pPr>
        <w:pStyle w:val="encadrejaune"/>
        <w:spacing w:line="216" w:lineRule="auto"/>
        <w:rPr>
          <w:rFonts w:cs="DejaVu Sans Mono"/>
          <w:szCs w:val="16"/>
          <w:lang w:val="en-US" w:bidi="ar-SA"/>
        </w:rPr>
      </w:pPr>
      <w:r w:rsidRPr="00B076E0">
        <w:rPr>
          <w:rFonts w:cs="DejaVu Sans Mono"/>
          <w:szCs w:val="16"/>
          <w:lang w:val="en-US" w:bidi="ar-SA"/>
        </w:rPr>
        <w:t xml:space="preserve"> </w:t>
      </w:r>
      <w:bookmarkStart w:id="2068" w:name="_Toc402888615"/>
      <w:r w:rsidRPr="00B076E0">
        <w:rPr>
          <w:rFonts w:cs="DejaVu Sans Mono"/>
          <w:szCs w:val="16"/>
          <w:lang w:val="en-US" w:bidi="ar-SA"/>
        </w:rPr>
        <w:t>echo "RCL    software is located in $RCL_DIR"</w:t>
      </w:r>
      <w:bookmarkEnd w:id="2068"/>
    </w:p>
    <w:p w:rsidR="00080F3E" w:rsidRPr="00B076E0" w:rsidRDefault="00080F3E" w:rsidP="00C74364">
      <w:pPr>
        <w:pStyle w:val="encadrejaune"/>
        <w:spacing w:line="216" w:lineRule="auto"/>
        <w:rPr>
          <w:rFonts w:cs="DejaVu Sans Mono"/>
          <w:szCs w:val="16"/>
          <w:lang w:val="en-US" w:bidi="ar-SA"/>
        </w:rPr>
      </w:pPr>
    </w:p>
    <w:p w:rsidR="00080F3E" w:rsidRPr="00B076E0" w:rsidRDefault="00C47C27" w:rsidP="00C74364">
      <w:pPr>
        <w:pStyle w:val="encadrejaune"/>
        <w:spacing w:line="216" w:lineRule="auto"/>
        <w:rPr>
          <w:rFonts w:cs="DejaVu Sans Mono"/>
          <w:szCs w:val="16"/>
          <w:lang w:val="en-US" w:bidi="ar-SA"/>
        </w:rPr>
      </w:pPr>
      <w:bookmarkStart w:id="2069" w:name="_Toc402888616"/>
      <w:r w:rsidRPr="00B076E0">
        <w:rPr>
          <w:rFonts w:cs="DejaVu Sans Mono"/>
          <w:szCs w:val="16"/>
          <w:lang w:val="en-US" w:bidi="ar-SA"/>
        </w:rPr>
        <w:t># ==============</w:t>
      </w:r>
      <w:bookmarkEnd w:id="2069"/>
    </w:p>
    <w:p w:rsidR="00080F3E" w:rsidRPr="00B076E0" w:rsidRDefault="00C47C27" w:rsidP="00C74364">
      <w:pPr>
        <w:pStyle w:val="encadrejaune"/>
        <w:spacing w:line="216" w:lineRule="auto"/>
        <w:rPr>
          <w:rFonts w:cs="DejaVu Sans Mono"/>
          <w:szCs w:val="16"/>
          <w:lang w:val="en-US" w:bidi="ar-SA"/>
        </w:rPr>
      </w:pPr>
      <w:bookmarkStart w:id="2070" w:name="_Toc402888617"/>
      <w:r w:rsidRPr="00B076E0">
        <w:rPr>
          <w:rFonts w:cs="DejaVu Sans Mono"/>
          <w:szCs w:val="16"/>
          <w:lang w:val="en-US" w:bidi="ar-SA"/>
        </w:rPr>
        <w:t># Path extension</w:t>
      </w:r>
      <w:bookmarkEnd w:id="2070"/>
      <w:r w:rsidRPr="00B076E0">
        <w:rPr>
          <w:rFonts w:cs="DejaVu Sans Mono"/>
          <w:szCs w:val="16"/>
          <w:lang w:val="en-US" w:bidi="ar-SA"/>
        </w:rPr>
        <w:t xml:space="preserve"> </w:t>
      </w:r>
    </w:p>
    <w:p w:rsidR="00080F3E" w:rsidRPr="00B076E0" w:rsidRDefault="00C47C27" w:rsidP="00C74364">
      <w:pPr>
        <w:pStyle w:val="encadrejaune"/>
        <w:spacing w:line="216" w:lineRule="auto"/>
        <w:rPr>
          <w:rFonts w:cs="DejaVu Sans Mono"/>
          <w:szCs w:val="16"/>
          <w:lang w:val="en-US" w:bidi="ar-SA"/>
        </w:rPr>
      </w:pPr>
      <w:bookmarkStart w:id="2071" w:name="_Toc402888618"/>
      <w:r w:rsidRPr="00B076E0">
        <w:rPr>
          <w:rFonts w:cs="DejaVu Sans Mono"/>
          <w:szCs w:val="16"/>
          <w:lang w:val="en-US" w:bidi="ar-SA"/>
        </w:rPr>
        <w:t># ==============</w:t>
      </w:r>
      <w:bookmarkEnd w:id="2071"/>
    </w:p>
    <w:p w:rsidR="00080F3E" w:rsidRPr="00B076E0" w:rsidRDefault="00C47C27" w:rsidP="00C74364">
      <w:pPr>
        <w:pStyle w:val="encadrejaune"/>
        <w:spacing w:line="216" w:lineRule="auto"/>
        <w:rPr>
          <w:rFonts w:cs="DejaVu Sans Mono"/>
          <w:szCs w:val="16"/>
          <w:lang w:val="en-US" w:bidi="ar-SA"/>
        </w:rPr>
      </w:pPr>
      <w:r w:rsidRPr="00B076E0">
        <w:rPr>
          <w:rFonts w:cs="DejaVu Sans Mono"/>
          <w:szCs w:val="16"/>
          <w:lang w:val="en-US" w:bidi="ar-SA"/>
        </w:rPr>
        <w:t xml:space="preserve"> </w:t>
      </w:r>
    </w:p>
    <w:p w:rsidR="00080F3E" w:rsidRPr="00B076E0" w:rsidRDefault="00C47C27" w:rsidP="00C74364">
      <w:pPr>
        <w:pStyle w:val="encadrejaune"/>
        <w:spacing w:line="216" w:lineRule="auto"/>
        <w:rPr>
          <w:rFonts w:cs="DejaVu Sans Mono"/>
          <w:szCs w:val="16"/>
          <w:lang w:val="en-US" w:bidi="ar-SA"/>
        </w:rPr>
      </w:pPr>
      <w:bookmarkStart w:id="2072" w:name="_Toc402888619"/>
      <w:r w:rsidRPr="00B076E0">
        <w:rPr>
          <w:rFonts w:cs="DejaVu Sans Mono"/>
          <w:szCs w:val="16"/>
          <w:lang w:val="en-US" w:bidi="ar-SA"/>
        </w:rPr>
        <w:t># This is required to find the RCL commands</w:t>
      </w:r>
      <w:bookmarkEnd w:id="2072"/>
    </w:p>
    <w:p w:rsidR="00080F3E" w:rsidRPr="00B076E0" w:rsidRDefault="00C47C27" w:rsidP="00C74364">
      <w:pPr>
        <w:pStyle w:val="encadrejaune"/>
        <w:spacing w:line="216" w:lineRule="auto"/>
        <w:rPr>
          <w:rFonts w:cs="DejaVu Sans Mono"/>
          <w:szCs w:val="16"/>
          <w:lang w:val="en-US" w:bidi="ar-SA"/>
        </w:rPr>
      </w:pPr>
      <w:r w:rsidRPr="00B076E0">
        <w:rPr>
          <w:rFonts w:cs="DejaVu Sans Mono"/>
          <w:szCs w:val="16"/>
          <w:lang w:val="en-US" w:bidi="ar-SA"/>
        </w:rPr>
        <w:t xml:space="preserve"> </w:t>
      </w:r>
    </w:p>
    <w:p w:rsidR="00080F3E" w:rsidRPr="00B076E0" w:rsidRDefault="00C47C27" w:rsidP="00C74364">
      <w:pPr>
        <w:pStyle w:val="encadrejaune"/>
        <w:spacing w:line="216" w:lineRule="auto"/>
        <w:rPr>
          <w:rFonts w:cs="DejaVu Sans Mono"/>
          <w:szCs w:val="16"/>
          <w:lang w:val="en-US" w:bidi="ar-SA"/>
        </w:rPr>
      </w:pPr>
      <w:r w:rsidRPr="00B076E0">
        <w:rPr>
          <w:rFonts w:cs="DejaVu Sans Mono"/>
          <w:szCs w:val="16"/>
          <w:lang w:val="en-US" w:bidi="ar-SA"/>
        </w:rPr>
        <w:t xml:space="preserve"> </w:t>
      </w:r>
      <w:bookmarkStart w:id="2073" w:name="_Toc402888620"/>
      <w:r w:rsidRPr="00B076E0">
        <w:rPr>
          <w:rFonts w:cs="DejaVu Sans Mono"/>
          <w:szCs w:val="16"/>
          <w:lang w:val="en-US" w:bidi="ar-SA"/>
        </w:rPr>
        <w:t xml:space="preserve">export </w:t>
      </w:r>
      <w:r w:rsidRPr="00B076E0">
        <w:rPr>
          <w:rFonts w:cs="DejaVu Sans Mono"/>
          <w:b/>
          <w:bCs/>
          <w:color w:val="C5000B"/>
          <w:szCs w:val="16"/>
          <w:lang w:val="en-US" w:bidi="ar-SA"/>
        </w:rPr>
        <w:t>PATH</w:t>
      </w:r>
      <w:r w:rsidRPr="00B076E0">
        <w:rPr>
          <w:rFonts w:cs="DejaVu Sans Mono"/>
          <w:szCs w:val="16"/>
          <w:lang w:val="en-US" w:bidi="ar-SA"/>
        </w:rPr>
        <w:t>="$PATH:$RCL_DIR/bash"</w:t>
      </w:r>
      <w:bookmarkEnd w:id="2073"/>
    </w:p>
    <w:p w:rsidR="00080F3E" w:rsidRPr="00B076E0" w:rsidRDefault="00080F3E" w:rsidP="00C74364">
      <w:pPr>
        <w:pStyle w:val="encadrejaune"/>
        <w:spacing w:line="216" w:lineRule="auto"/>
        <w:rPr>
          <w:rFonts w:cs="DejaVu Sans Mono"/>
          <w:szCs w:val="16"/>
          <w:lang w:val="en-US" w:bidi="ar-SA"/>
        </w:rPr>
      </w:pPr>
    </w:p>
    <w:p w:rsidR="00080F3E" w:rsidRPr="00B076E0" w:rsidRDefault="00C47C27" w:rsidP="00C74364">
      <w:pPr>
        <w:pStyle w:val="encadrejaune"/>
        <w:spacing w:line="216" w:lineRule="auto"/>
        <w:rPr>
          <w:rFonts w:cs="DejaVu Sans Mono"/>
          <w:szCs w:val="16"/>
          <w:lang w:val="en-US" w:bidi="ar-SA"/>
        </w:rPr>
      </w:pPr>
      <w:bookmarkStart w:id="2074" w:name="_Toc402888621"/>
      <w:r w:rsidRPr="00B076E0">
        <w:rPr>
          <w:rFonts w:cs="DejaVu Sans Mono"/>
          <w:szCs w:val="16"/>
          <w:lang w:val="en-US" w:bidi="ar-SA"/>
        </w:rPr>
        <w:t># ========================================================</w:t>
      </w:r>
      <w:bookmarkEnd w:id="2074"/>
    </w:p>
    <w:p w:rsidR="00080F3E" w:rsidRPr="00B076E0" w:rsidRDefault="00C47C27" w:rsidP="00C74364">
      <w:pPr>
        <w:pStyle w:val="encadrejaune"/>
        <w:spacing w:line="216" w:lineRule="auto"/>
        <w:rPr>
          <w:rFonts w:cs="DejaVu Sans Mono"/>
          <w:szCs w:val="16"/>
          <w:lang w:val="en-US" w:bidi="ar-SA"/>
        </w:rPr>
      </w:pPr>
      <w:bookmarkStart w:id="2075" w:name="_Toc402888622"/>
      <w:r w:rsidRPr="00B076E0">
        <w:rPr>
          <w:rFonts w:cs="DejaVu Sans Mono"/>
          <w:szCs w:val="16"/>
          <w:lang w:val="en-US" w:bidi="ar-SA"/>
        </w:rPr>
        <w:t># Environment variables for Data for visualisation options</w:t>
      </w:r>
      <w:bookmarkEnd w:id="2075"/>
    </w:p>
    <w:p w:rsidR="00080F3E" w:rsidRPr="00B076E0" w:rsidRDefault="00C47C27" w:rsidP="00C74364">
      <w:pPr>
        <w:pStyle w:val="encadrejaune"/>
        <w:spacing w:line="216" w:lineRule="auto"/>
        <w:rPr>
          <w:rFonts w:cs="DejaVu Sans Mono"/>
          <w:szCs w:val="16"/>
          <w:lang w:val="en-US" w:bidi="ar-SA"/>
        </w:rPr>
      </w:pPr>
      <w:bookmarkStart w:id="2076" w:name="_Toc402888623"/>
      <w:r w:rsidRPr="00B076E0">
        <w:rPr>
          <w:rFonts w:cs="DejaVu Sans Mono"/>
          <w:szCs w:val="16"/>
          <w:lang w:val="en-US" w:bidi="ar-SA"/>
        </w:rPr>
        <w:t># ========================================================</w:t>
      </w:r>
      <w:bookmarkEnd w:id="2076"/>
    </w:p>
    <w:p w:rsidR="00080F3E" w:rsidRPr="00B076E0" w:rsidRDefault="00080F3E" w:rsidP="00C74364">
      <w:pPr>
        <w:pStyle w:val="encadrejaune"/>
        <w:spacing w:line="216" w:lineRule="auto"/>
        <w:rPr>
          <w:rFonts w:cs="DejaVu Sans Mono"/>
          <w:szCs w:val="16"/>
          <w:lang w:val="en-US" w:bidi="ar-SA"/>
        </w:rPr>
      </w:pPr>
    </w:p>
    <w:p w:rsidR="00080F3E" w:rsidRPr="00B076E0" w:rsidRDefault="00C47C27" w:rsidP="00C74364">
      <w:pPr>
        <w:pStyle w:val="encadrejaune"/>
        <w:spacing w:line="216" w:lineRule="auto"/>
        <w:rPr>
          <w:rFonts w:cs="DejaVu Sans Mono"/>
          <w:szCs w:val="16"/>
          <w:lang w:val="en-US" w:bidi="ar-SA"/>
        </w:rPr>
      </w:pPr>
      <w:bookmarkStart w:id="2077" w:name="_Toc402888624"/>
      <w:r w:rsidRPr="00B076E0">
        <w:rPr>
          <w:rFonts w:cs="DejaVu Sans Mono"/>
          <w:szCs w:val="16"/>
          <w:lang w:val="en-US" w:bidi="ar-SA"/>
        </w:rPr>
        <w:t>#export R_IDL=/NFS/casa/soft/rsi/idl_8.01/idl/idl80/bin/idl</w:t>
      </w:r>
      <w:bookmarkEnd w:id="2077"/>
    </w:p>
    <w:p w:rsidR="00080F3E" w:rsidRPr="00B076E0" w:rsidRDefault="00C47C27" w:rsidP="00C74364">
      <w:pPr>
        <w:pStyle w:val="encadrejaune"/>
        <w:spacing w:line="216" w:lineRule="auto"/>
        <w:rPr>
          <w:rFonts w:cs="DejaVu Sans Mono"/>
          <w:szCs w:val="16"/>
          <w:lang w:val="en-US" w:bidi="ar-SA"/>
        </w:rPr>
      </w:pPr>
      <w:r w:rsidRPr="00B076E0">
        <w:rPr>
          <w:rFonts w:cs="DejaVu Sans Mono"/>
          <w:szCs w:val="16"/>
          <w:lang w:val="en-US" w:bidi="ar-SA"/>
        </w:rPr>
        <w:t xml:space="preserve"> </w:t>
      </w:r>
      <w:bookmarkStart w:id="2078" w:name="_Toc402888625"/>
      <w:r w:rsidRPr="00B076E0">
        <w:rPr>
          <w:rFonts w:cs="DejaVu Sans Mono"/>
          <w:szCs w:val="16"/>
          <w:lang w:val="en-US" w:bidi="ar-SA"/>
        </w:rPr>
        <w:t xml:space="preserve">export </w:t>
      </w:r>
      <w:r w:rsidRPr="00B076E0">
        <w:rPr>
          <w:rFonts w:cs="DejaVu Sans Mono"/>
          <w:b/>
          <w:bCs/>
          <w:color w:val="C5000B"/>
          <w:szCs w:val="16"/>
          <w:lang w:val="en-US" w:bidi="ar-SA"/>
        </w:rPr>
        <w:t>R_IDL</w:t>
      </w:r>
      <w:r w:rsidRPr="00B076E0">
        <w:rPr>
          <w:rFonts w:cs="DejaVu Sans Mono"/>
          <w:szCs w:val="16"/>
          <w:lang w:val="en-US" w:bidi="ar-SA"/>
        </w:rPr>
        <w:t>=/usr/local/bin/idl</w:t>
      </w:r>
      <w:bookmarkEnd w:id="2078"/>
    </w:p>
    <w:p w:rsidR="00080F3E" w:rsidRPr="00B076E0" w:rsidRDefault="00080F3E" w:rsidP="00C74364">
      <w:pPr>
        <w:pStyle w:val="encadrejaune"/>
        <w:spacing w:line="216" w:lineRule="auto"/>
        <w:rPr>
          <w:rFonts w:cs="DejaVu Sans Mono"/>
          <w:szCs w:val="16"/>
          <w:lang w:val="en-US" w:bidi="ar-SA"/>
        </w:rPr>
      </w:pPr>
    </w:p>
    <w:p w:rsidR="00080F3E" w:rsidRPr="00B076E0" w:rsidRDefault="00C47C27" w:rsidP="00C74364">
      <w:pPr>
        <w:pStyle w:val="encadrejaune"/>
        <w:spacing w:line="216" w:lineRule="auto"/>
        <w:rPr>
          <w:rFonts w:cs="DejaVu Sans Mono"/>
          <w:szCs w:val="16"/>
          <w:lang w:val="en-US" w:bidi="ar-SA"/>
        </w:rPr>
      </w:pPr>
      <w:bookmarkStart w:id="2079" w:name="_Toc402888626"/>
      <w:r w:rsidRPr="00B076E0">
        <w:rPr>
          <w:rFonts w:cs="DejaVu Sans Mono"/>
          <w:szCs w:val="16"/>
          <w:lang w:val="en-US" w:bidi="ar-SA"/>
        </w:rPr>
        <w:t xml:space="preserve">export </w:t>
      </w:r>
      <w:r w:rsidRPr="00B076E0">
        <w:rPr>
          <w:rFonts w:cs="DejaVu Sans Mono"/>
          <w:b/>
          <w:bCs/>
          <w:color w:val="C5000B"/>
          <w:szCs w:val="16"/>
          <w:lang w:val="en-US" w:bidi="ar-SA"/>
        </w:rPr>
        <w:t>R_VISU_PDF</w:t>
      </w:r>
      <w:r w:rsidRPr="00B076E0">
        <w:rPr>
          <w:rFonts w:cs="DejaVu Sans Mono"/>
          <w:szCs w:val="16"/>
          <w:lang w:val="en-US" w:bidi="ar-SA"/>
        </w:rPr>
        <w:t>=yes</w:t>
      </w:r>
      <w:bookmarkEnd w:id="2079"/>
    </w:p>
    <w:p w:rsidR="00080F3E" w:rsidRPr="00B076E0" w:rsidRDefault="00C47C27" w:rsidP="00C74364">
      <w:pPr>
        <w:pStyle w:val="encadrejaune"/>
        <w:spacing w:line="216" w:lineRule="auto"/>
        <w:rPr>
          <w:rFonts w:cs="DejaVu Sans Mono"/>
          <w:szCs w:val="16"/>
          <w:lang w:val="en-US" w:bidi="ar-SA"/>
        </w:rPr>
      </w:pPr>
      <w:bookmarkStart w:id="2080" w:name="_Toc402888627"/>
      <w:r w:rsidRPr="00B076E0">
        <w:rPr>
          <w:rFonts w:cs="DejaVu Sans Mono"/>
          <w:szCs w:val="16"/>
          <w:lang w:val="en-US" w:bidi="ar-SA"/>
        </w:rPr>
        <w:t xml:space="preserve">export </w:t>
      </w:r>
      <w:r w:rsidRPr="00B076E0">
        <w:rPr>
          <w:rFonts w:cs="DejaVu Sans Mono"/>
          <w:b/>
          <w:bCs/>
          <w:color w:val="C5000B"/>
          <w:szCs w:val="16"/>
          <w:lang w:val="en-US" w:bidi="ar-SA"/>
        </w:rPr>
        <w:t>R_VISU_PNG</w:t>
      </w:r>
      <w:r w:rsidRPr="00B076E0">
        <w:rPr>
          <w:rFonts w:cs="DejaVu Sans Mono"/>
          <w:szCs w:val="16"/>
          <w:lang w:val="en-US" w:bidi="ar-SA"/>
        </w:rPr>
        <w:t>=yes_300</w:t>
      </w:r>
      <w:bookmarkEnd w:id="2080"/>
    </w:p>
    <w:p w:rsidR="00080F3E" w:rsidRPr="00B076E0" w:rsidRDefault="00C47C27" w:rsidP="00C74364">
      <w:pPr>
        <w:pStyle w:val="encadrejaune"/>
        <w:spacing w:line="216" w:lineRule="auto"/>
        <w:rPr>
          <w:rFonts w:cs="DejaVu Sans Mono"/>
          <w:szCs w:val="16"/>
          <w:lang w:val="en-US" w:bidi="ar-SA"/>
        </w:rPr>
      </w:pPr>
      <w:bookmarkStart w:id="2081" w:name="_Toc402888628"/>
      <w:r w:rsidRPr="00B076E0">
        <w:rPr>
          <w:rFonts w:cs="DejaVu Sans Mono"/>
          <w:szCs w:val="16"/>
          <w:lang w:val="en-US" w:bidi="ar-SA"/>
        </w:rPr>
        <w:t>export R_VISU_SPLASH=yes</w:t>
      </w:r>
      <w:bookmarkEnd w:id="2081"/>
    </w:p>
    <w:p w:rsidR="00080F3E" w:rsidRPr="00B076E0" w:rsidRDefault="00080F3E" w:rsidP="00C74364">
      <w:pPr>
        <w:pStyle w:val="encadrejaune"/>
        <w:spacing w:line="216" w:lineRule="auto"/>
        <w:rPr>
          <w:rFonts w:cs="DejaVu Sans Mono"/>
          <w:szCs w:val="16"/>
          <w:lang w:val="en-US" w:bidi="ar-SA"/>
        </w:rPr>
      </w:pPr>
    </w:p>
    <w:p w:rsidR="00080F3E" w:rsidRPr="00B076E0" w:rsidRDefault="00C47C27" w:rsidP="00C74364">
      <w:pPr>
        <w:pStyle w:val="encadrejaune"/>
        <w:spacing w:line="216" w:lineRule="auto"/>
        <w:rPr>
          <w:rFonts w:cs="DejaVu Sans Mono"/>
          <w:szCs w:val="16"/>
          <w:lang w:val="en-US" w:bidi="ar-SA"/>
        </w:rPr>
      </w:pPr>
      <w:bookmarkStart w:id="2082" w:name="_Toc402888629"/>
      <w:r w:rsidRPr="00B076E0">
        <w:rPr>
          <w:rFonts w:cs="DejaVu Sans Mono"/>
          <w:szCs w:val="16"/>
          <w:lang w:val="en-US" w:bidi="ar-SA"/>
        </w:rPr>
        <w:t>uname -s │ cut -c1-5 &gt; toto.tmp</w:t>
      </w:r>
      <w:bookmarkEnd w:id="2082"/>
    </w:p>
    <w:p w:rsidR="00080F3E" w:rsidRPr="00B076E0" w:rsidRDefault="00C47C27" w:rsidP="00C74364">
      <w:pPr>
        <w:pStyle w:val="encadrejaune"/>
        <w:spacing w:line="216" w:lineRule="auto"/>
        <w:rPr>
          <w:rFonts w:cs="DejaVu Sans Mono"/>
          <w:szCs w:val="16"/>
          <w:lang w:val="en-US" w:bidi="ar-SA"/>
        </w:rPr>
      </w:pPr>
      <w:bookmarkStart w:id="2083" w:name="_Toc402888630"/>
      <w:r w:rsidRPr="00B076E0">
        <w:rPr>
          <w:rFonts w:cs="DejaVu Sans Mono"/>
          <w:szCs w:val="16"/>
          <w:lang w:val="en-US" w:bidi="ar-SA"/>
        </w:rPr>
        <w:t>Syst=`cat toto.tmp` ; rm -f toto.tmp</w:t>
      </w:r>
      <w:bookmarkEnd w:id="2083"/>
    </w:p>
    <w:p w:rsidR="00080F3E" w:rsidRPr="00B076E0" w:rsidRDefault="00080F3E" w:rsidP="00C74364">
      <w:pPr>
        <w:pStyle w:val="encadrejaune"/>
        <w:spacing w:line="216" w:lineRule="auto"/>
        <w:rPr>
          <w:rFonts w:cs="DejaVu Sans Mono"/>
          <w:szCs w:val="16"/>
          <w:lang w:val="en-US" w:bidi="ar-SA"/>
        </w:rPr>
      </w:pPr>
    </w:p>
    <w:p w:rsidR="00080F3E" w:rsidRPr="00B076E0" w:rsidRDefault="00C47C27" w:rsidP="00C74364">
      <w:pPr>
        <w:pStyle w:val="encadrejaune"/>
        <w:spacing w:line="216" w:lineRule="auto"/>
        <w:rPr>
          <w:rFonts w:cs="DejaVu Sans Mono"/>
          <w:szCs w:val="16"/>
          <w:lang w:val="en-US" w:bidi="ar-SA"/>
        </w:rPr>
      </w:pPr>
      <w:bookmarkStart w:id="2084" w:name="_Toc402888631"/>
      <w:r w:rsidRPr="00B076E0">
        <w:rPr>
          <w:rFonts w:cs="DejaVu Sans Mono"/>
          <w:szCs w:val="16"/>
          <w:lang w:val="en-US" w:bidi="ar-SA"/>
        </w:rPr>
        <w:t>if (test $Syst = 'MINGW')</w:t>
      </w:r>
      <w:bookmarkEnd w:id="2084"/>
    </w:p>
    <w:p w:rsidR="00080F3E" w:rsidRPr="00B076E0" w:rsidRDefault="00C47C27" w:rsidP="00C74364">
      <w:pPr>
        <w:pStyle w:val="encadrejaune"/>
        <w:spacing w:line="216" w:lineRule="auto"/>
        <w:rPr>
          <w:rFonts w:cs="DejaVu Sans Mono"/>
          <w:szCs w:val="16"/>
          <w:lang w:val="en-US" w:bidi="ar-SA"/>
        </w:rPr>
      </w:pPr>
      <w:r w:rsidRPr="00B076E0">
        <w:rPr>
          <w:rFonts w:cs="DejaVu Sans Mono"/>
          <w:szCs w:val="16"/>
          <w:lang w:val="en-US" w:bidi="ar-SA"/>
        </w:rPr>
        <w:t xml:space="preserve">    </w:t>
      </w:r>
      <w:bookmarkStart w:id="2085" w:name="_Toc402888632"/>
      <w:r w:rsidRPr="00B076E0">
        <w:rPr>
          <w:rFonts w:cs="DejaVu Sans Mono"/>
          <w:szCs w:val="16"/>
          <w:lang w:val="en-US" w:bidi="ar-SA"/>
        </w:rPr>
        <w:t>then export R_SOFT_SPLASH=start</w:t>
      </w:r>
      <w:bookmarkEnd w:id="2085"/>
    </w:p>
    <w:p w:rsidR="00080F3E" w:rsidRPr="00B076E0" w:rsidRDefault="00C47C27" w:rsidP="00C74364">
      <w:pPr>
        <w:pStyle w:val="encadrejaune"/>
        <w:spacing w:line="216" w:lineRule="auto"/>
        <w:rPr>
          <w:rFonts w:cs="DejaVu Sans Mono"/>
          <w:szCs w:val="16"/>
          <w:lang w:val="en-US" w:bidi="ar-SA"/>
        </w:rPr>
      </w:pPr>
      <w:r w:rsidRPr="00B076E0">
        <w:rPr>
          <w:rFonts w:cs="DejaVu Sans Mono"/>
          <w:szCs w:val="16"/>
          <w:lang w:val="en-US" w:bidi="ar-SA"/>
        </w:rPr>
        <w:t xml:space="preserve">    </w:t>
      </w:r>
      <w:bookmarkStart w:id="2086" w:name="_Toc402888633"/>
      <w:r w:rsidRPr="00B076E0">
        <w:rPr>
          <w:rFonts w:cs="DejaVu Sans Mono"/>
          <w:szCs w:val="16"/>
          <w:lang w:val="en-US" w:bidi="ar-SA"/>
        </w:rPr>
        <w:t>else export R_SOFT_SPLASH=acroread</w:t>
      </w:r>
      <w:bookmarkEnd w:id="2086"/>
    </w:p>
    <w:p w:rsidR="00080F3E" w:rsidRPr="00B076E0" w:rsidRDefault="00C47C27" w:rsidP="00532392">
      <w:pPr>
        <w:pStyle w:val="encadrejaune"/>
        <w:spacing w:line="216" w:lineRule="auto"/>
        <w:rPr>
          <w:rFonts w:cs="DejaVu Sans Mono"/>
          <w:szCs w:val="16"/>
          <w:lang w:val="en-US" w:bidi="ar-SA"/>
        </w:rPr>
      </w:pPr>
      <w:bookmarkStart w:id="2087" w:name="_Toc402888634"/>
      <w:r w:rsidRPr="00B076E0">
        <w:rPr>
          <w:rFonts w:cs="DejaVu Sans Mono"/>
          <w:szCs w:val="16"/>
          <w:lang w:val="en-US" w:bidi="ar-SA"/>
        </w:rPr>
        <w:t>fi</w:t>
      </w:r>
      <w:bookmarkEnd w:id="2087"/>
    </w:p>
    <w:p w:rsidR="00080F3E" w:rsidRPr="00B076E0" w:rsidRDefault="00080F3E" w:rsidP="00C74364">
      <w:pPr>
        <w:pStyle w:val="encadrejaune"/>
        <w:spacing w:line="216" w:lineRule="auto"/>
        <w:rPr>
          <w:rFonts w:cs="DejaVu Sans Mono"/>
          <w:szCs w:val="16"/>
          <w:lang w:val="en-US" w:bidi="ar-SA"/>
        </w:rPr>
      </w:pPr>
    </w:p>
    <w:p w:rsidR="00080F3E" w:rsidRPr="00B076E0" w:rsidRDefault="00C47C27" w:rsidP="00C74364">
      <w:pPr>
        <w:pStyle w:val="encadrejaune"/>
        <w:spacing w:line="216" w:lineRule="auto"/>
        <w:rPr>
          <w:rFonts w:cs="DejaVu Sans Mono"/>
          <w:szCs w:val="16"/>
          <w:lang w:val="en-US" w:bidi="ar-SA"/>
        </w:rPr>
      </w:pPr>
      <w:bookmarkStart w:id="2088" w:name="_Toc402888635"/>
      <w:r w:rsidRPr="00B076E0">
        <w:rPr>
          <w:rFonts w:cs="DejaVu Sans Mono"/>
          <w:szCs w:val="16"/>
          <w:lang w:val="en-US" w:bidi="ar-SA"/>
        </w:rPr>
        <w:t># ==============================</w:t>
      </w:r>
      <w:bookmarkEnd w:id="2088"/>
    </w:p>
    <w:p w:rsidR="00080F3E" w:rsidRPr="00B076E0" w:rsidRDefault="00C47C27" w:rsidP="00C74364">
      <w:pPr>
        <w:pStyle w:val="encadrejaune"/>
        <w:spacing w:line="216" w:lineRule="auto"/>
        <w:rPr>
          <w:rFonts w:cs="DejaVu Sans Mono"/>
          <w:szCs w:val="16"/>
          <w:lang w:val="en-US" w:bidi="ar-SA"/>
        </w:rPr>
      </w:pPr>
      <w:bookmarkStart w:id="2089" w:name="_Toc402888636"/>
      <w:r w:rsidRPr="00B076E0">
        <w:rPr>
          <w:rFonts w:cs="DejaVu Sans Mono"/>
          <w:szCs w:val="16"/>
          <w:lang w:val="en-US" w:bidi="ar-SA"/>
        </w:rPr>
        <w:t># Environment variables for Data</w:t>
      </w:r>
      <w:bookmarkEnd w:id="2089"/>
      <w:r w:rsidRPr="00B076E0">
        <w:rPr>
          <w:rFonts w:cs="DejaVu Sans Mono"/>
          <w:szCs w:val="16"/>
          <w:lang w:val="en-US" w:bidi="ar-SA"/>
        </w:rPr>
        <w:t xml:space="preserve"> </w:t>
      </w:r>
    </w:p>
    <w:p w:rsidR="00080F3E" w:rsidRPr="00B076E0" w:rsidRDefault="00C47C27" w:rsidP="00C74364">
      <w:pPr>
        <w:pStyle w:val="encadrejaune"/>
        <w:spacing w:line="216" w:lineRule="auto"/>
        <w:rPr>
          <w:rFonts w:cs="DejaVu Sans Mono"/>
          <w:szCs w:val="16"/>
          <w:lang w:val="en-US" w:bidi="ar-SA"/>
        </w:rPr>
      </w:pPr>
      <w:bookmarkStart w:id="2090" w:name="_Toc402888637"/>
      <w:r w:rsidRPr="00B076E0">
        <w:rPr>
          <w:rFonts w:cs="DejaVu Sans Mono"/>
          <w:szCs w:val="16"/>
          <w:lang w:val="en-US" w:bidi="ar-SA"/>
        </w:rPr>
        <w:t># ==============================</w:t>
      </w:r>
      <w:bookmarkEnd w:id="2090"/>
    </w:p>
    <w:p w:rsidR="00080F3E" w:rsidRPr="00B076E0" w:rsidRDefault="00C47C27" w:rsidP="00C74364">
      <w:pPr>
        <w:pStyle w:val="encadrejaune"/>
        <w:spacing w:line="216" w:lineRule="auto"/>
        <w:rPr>
          <w:rFonts w:cs="DejaVu Sans Mono"/>
          <w:szCs w:val="16"/>
          <w:lang w:val="en-US" w:bidi="ar-SA"/>
        </w:rPr>
      </w:pPr>
      <w:r w:rsidRPr="00B076E0">
        <w:rPr>
          <w:rFonts w:cs="DejaVu Sans Mono"/>
          <w:szCs w:val="16"/>
          <w:lang w:val="en-US" w:bidi="ar-SA"/>
        </w:rPr>
        <w:t xml:space="preserve"> </w:t>
      </w:r>
    </w:p>
    <w:p w:rsidR="00080F3E" w:rsidRPr="00B076E0" w:rsidRDefault="00C47C27" w:rsidP="00C74364">
      <w:pPr>
        <w:pStyle w:val="encadrejaune"/>
        <w:spacing w:line="216" w:lineRule="auto"/>
        <w:rPr>
          <w:rFonts w:cs="DejaVu Sans Mono"/>
          <w:szCs w:val="16"/>
          <w:lang w:val="en-US" w:bidi="ar-SA"/>
        </w:rPr>
      </w:pPr>
      <w:bookmarkStart w:id="2091" w:name="_Toc402888638"/>
      <w:r w:rsidRPr="00B076E0">
        <w:rPr>
          <w:rFonts w:cs="DejaVu Sans Mono"/>
          <w:szCs w:val="16"/>
          <w:lang w:val="en-US" w:bidi="ar-SA"/>
        </w:rPr>
        <w:t># CLUSTER DATA:</w:t>
      </w:r>
      <w:bookmarkEnd w:id="2091"/>
    </w:p>
    <w:p w:rsidR="00080F3E" w:rsidRPr="00B076E0" w:rsidRDefault="00080F3E" w:rsidP="00C74364">
      <w:pPr>
        <w:pStyle w:val="encadrejaune"/>
        <w:spacing w:line="216" w:lineRule="auto"/>
        <w:rPr>
          <w:rFonts w:cs="DejaVu Sans Mono"/>
          <w:szCs w:val="16"/>
          <w:lang w:val="en-US" w:bidi="ar-SA"/>
        </w:rPr>
      </w:pPr>
    </w:p>
    <w:p w:rsidR="00080F3E" w:rsidRPr="00B076E0" w:rsidRDefault="00C47C27" w:rsidP="00C74364">
      <w:pPr>
        <w:pStyle w:val="encadrejaune"/>
        <w:spacing w:line="216" w:lineRule="auto"/>
        <w:rPr>
          <w:rFonts w:cs="DejaVu Sans Mono"/>
          <w:szCs w:val="16"/>
          <w:lang w:val="en-US" w:bidi="ar-SA"/>
        </w:rPr>
      </w:pPr>
      <w:r w:rsidRPr="00B076E0">
        <w:rPr>
          <w:rFonts w:cs="DejaVu Sans Mono"/>
          <w:szCs w:val="16"/>
          <w:lang w:val="en-US" w:bidi="ar-SA"/>
        </w:rPr>
        <w:t xml:space="preserve"> </w:t>
      </w:r>
      <w:bookmarkStart w:id="2092" w:name="_Toc402888639"/>
      <w:r w:rsidRPr="00B076E0">
        <w:rPr>
          <w:rFonts w:cs="DejaVu Sans Mono"/>
          <w:szCs w:val="16"/>
          <w:lang w:val="en-US" w:bidi="ar-SA"/>
        </w:rPr>
        <w:t>export</w:t>
      </w:r>
      <w:r w:rsidRPr="00B076E0">
        <w:rPr>
          <w:rFonts w:cs="DejaVu Sans Mono"/>
          <w:b/>
          <w:bCs/>
          <w:szCs w:val="16"/>
          <w:lang w:val="en-US" w:bidi="ar-SA"/>
        </w:rPr>
        <w:t xml:space="preserve"> </w:t>
      </w:r>
      <w:r w:rsidRPr="00B076E0">
        <w:rPr>
          <w:rFonts w:cs="DejaVu Sans Mono"/>
          <w:b/>
          <w:bCs/>
          <w:color w:val="C5000B"/>
          <w:szCs w:val="16"/>
          <w:lang w:val="en-US" w:bidi="ar-SA"/>
        </w:rPr>
        <w:t>RCS_DATA</w:t>
      </w:r>
      <w:r w:rsidRPr="00B076E0">
        <w:rPr>
          <w:rFonts w:cs="DejaVu Sans Mono"/>
          <w:szCs w:val="16"/>
          <w:lang w:val="en-US" w:bidi="ar-SA"/>
        </w:rPr>
        <w:t>=/NFS/tamaya/data2/staff-op/STAFF-SC</w:t>
      </w:r>
      <w:bookmarkEnd w:id="2092"/>
    </w:p>
    <w:p w:rsidR="00080F3E" w:rsidRPr="00B076E0" w:rsidRDefault="00C47C27" w:rsidP="00C74364">
      <w:pPr>
        <w:pStyle w:val="encadrejaune"/>
        <w:spacing w:line="216" w:lineRule="auto"/>
        <w:rPr>
          <w:rFonts w:cs="DejaVu Sans Mono"/>
          <w:szCs w:val="16"/>
          <w:lang w:val="en-US" w:bidi="ar-SA"/>
        </w:rPr>
      </w:pPr>
      <w:r w:rsidRPr="00B076E0">
        <w:rPr>
          <w:rFonts w:cs="DejaVu Sans Mono"/>
          <w:szCs w:val="16"/>
          <w:lang w:val="en-US" w:bidi="ar-SA"/>
        </w:rPr>
        <w:t xml:space="preserve"> </w:t>
      </w:r>
      <w:bookmarkStart w:id="2093" w:name="_Toc402888640"/>
      <w:r w:rsidRPr="00B076E0">
        <w:rPr>
          <w:rFonts w:cs="DejaVu Sans Mono"/>
          <w:szCs w:val="16"/>
          <w:lang w:val="en-US" w:bidi="ar-SA"/>
        </w:rPr>
        <w:t xml:space="preserve">export </w:t>
      </w:r>
      <w:r w:rsidRPr="00B076E0">
        <w:rPr>
          <w:rFonts w:cs="DejaVu Sans Mono"/>
          <w:b/>
          <w:bCs/>
          <w:color w:val="C5000B"/>
          <w:szCs w:val="16"/>
          <w:lang w:val="en-US" w:bidi="ar-SA"/>
        </w:rPr>
        <w:t>RCO_DATA</w:t>
      </w:r>
      <w:r w:rsidRPr="00B076E0">
        <w:rPr>
          <w:rFonts w:cs="DejaVu Sans Mono"/>
          <w:szCs w:val="16"/>
          <w:lang w:val="en-US" w:bidi="ar-SA"/>
        </w:rPr>
        <w:t>=/NFS/tamaya/CLUSTERII/ORBITO/DATA</w:t>
      </w:r>
      <w:bookmarkEnd w:id="2093"/>
    </w:p>
    <w:p w:rsidR="00080F3E" w:rsidRPr="00B076E0" w:rsidRDefault="00C47C27" w:rsidP="00C74364">
      <w:pPr>
        <w:pStyle w:val="encadrejaune"/>
        <w:spacing w:line="216" w:lineRule="auto"/>
        <w:rPr>
          <w:rFonts w:cs="DejaVu Sans Mono"/>
          <w:szCs w:val="16"/>
          <w:lang w:val="en-US" w:bidi="ar-SA"/>
        </w:rPr>
      </w:pPr>
      <w:r w:rsidRPr="00B076E0">
        <w:rPr>
          <w:rFonts w:cs="DejaVu Sans Mono"/>
          <w:szCs w:val="16"/>
          <w:lang w:val="en-US" w:bidi="ar-SA"/>
        </w:rPr>
        <w:t xml:space="preserve"> </w:t>
      </w:r>
      <w:bookmarkStart w:id="2094" w:name="_Toc402888641"/>
      <w:r w:rsidRPr="00B076E0">
        <w:rPr>
          <w:rFonts w:cs="DejaVu Sans Mono"/>
          <w:szCs w:val="16"/>
          <w:lang w:val="en-US" w:bidi="ar-SA"/>
        </w:rPr>
        <w:t xml:space="preserve">export </w:t>
      </w:r>
      <w:r w:rsidRPr="00B076E0">
        <w:rPr>
          <w:rFonts w:cs="DejaVu Sans Mono"/>
          <w:b/>
          <w:bCs/>
          <w:color w:val="C5000B"/>
          <w:szCs w:val="16"/>
          <w:lang w:val="en-US" w:bidi="ar-SA"/>
        </w:rPr>
        <w:t>RCF_DATA</w:t>
      </w:r>
      <w:r w:rsidRPr="00B076E0">
        <w:rPr>
          <w:rFonts w:cs="DejaVu Sans Mono"/>
          <w:szCs w:val="16"/>
          <w:lang w:val="en-US" w:bidi="ar-SA"/>
        </w:rPr>
        <w:t>=/data/CACTUS_DATA/CLUSTER/FGM</w:t>
      </w:r>
      <w:bookmarkEnd w:id="2094"/>
    </w:p>
    <w:p w:rsidR="00080F3E" w:rsidRPr="00B076E0" w:rsidRDefault="00080F3E" w:rsidP="00C74364">
      <w:pPr>
        <w:pStyle w:val="encadrejaune"/>
        <w:spacing w:line="216" w:lineRule="auto"/>
        <w:rPr>
          <w:rFonts w:cs="DejaVu Sans Mono"/>
          <w:szCs w:val="16"/>
          <w:lang w:val="en-US" w:bidi="ar-SA"/>
        </w:rPr>
      </w:pPr>
    </w:p>
    <w:p w:rsidR="00080F3E" w:rsidRPr="00B076E0" w:rsidRDefault="00C47C27" w:rsidP="00C74364">
      <w:pPr>
        <w:pStyle w:val="encadrejaune"/>
        <w:spacing w:line="216" w:lineRule="auto"/>
        <w:rPr>
          <w:rFonts w:cs="DejaVu Sans Mono"/>
          <w:szCs w:val="16"/>
          <w:lang w:val="en-US" w:bidi="ar-SA"/>
        </w:rPr>
      </w:pPr>
      <w:r w:rsidRPr="00B076E0">
        <w:rPr>
          <w:rFonts w:cs="DejaVu Sans Mono"/>
          <w:szCs w:val="16"/>
          <w:lang w:val="en-US" w:bidi="ar-SA"/>
        </w:rPr>
        <w:t xml:space="preserve"> </w:t>
      </w:r>
      <w:bookmarkStart w:id="2095" w:name="_Toc402888642"/>
      <w:r w:rsidRPr="00B076E0">
        <w:rPr>
          <w:rFonts w:cs="DejaVu Sans Mono"/>
          <w:szCs w:val="16"/>
          <w:lang w:val="en-US" w:bidi="ar-SA"/>
        </w:rPr>
        <w:t>echo "RCS  data    are located in $RCS_DATA"</w:t>
      </w:r>
      <w:bookmarkEnd w:id="2095"/>
    </w:p>
    <w:p w:rsidR="00080F3E" w:rsidRPr="00B076E0" w:rsidRDefault="00C47C27" w:rsidP="00C74364">
      <w:pPr>
        <w:pStyle w:val="encadrejaune"/>
        <w:spacing w:line="216" w:lineRule="auto"/>
        <w:rPr>
          <w:rFonts w:cs="DejaVu Sans Mono"/>
          <w:szCs w:val="16"/>
          <w:lang w:val="en-US" w:bidi="ar-SA"/>
        </w:rPr>
      </w:pPr>
      <w:r w:rsidRPr="00B076E0">
        <w:rPr>
          <w:rFonts w:cs="DejaVu Sans Mono"/>
          <w:szCs w:val="16"/>
          <w:lang w:val="en-US" w:bidi="ar-SA"/>
        </w:rPr>
        <w:t xml:space="preserve"> </w:t>
      </w:r>
      <w:bookmarkStart w:id="2096" w:name="_Toc402888643"/>
      <w:r w:rsidRPr="00B076E0">
        <w:rPr>
          <w:rFonts w:cs="DejaVu Sans Mono"/>
          <w:szCs w:val="16"/>
          <w:lang w:val="en-US" w:bidi="ar-SA"/>
        </w:rPr>
        <w:t>echo "RCO  data    are located in $RCO_DATA"</w:t>
      </w:r>
      <w:bookmarkEnd w:id="2096"/>
    </w:p>
    <w:p w:rsidR="00080F3E" w:rsidRPr="00B076E0" w:rsidRDefault="00C47C27" w:rsidP="00C74364">
      <w:pPr>
        <w:pStyle w:val="encadrejaune"/>
        <w:spacing w:line="216" w:lineRule="auto"/>
        <w:rPr>
          <w:rFonts w:cs="DejaVu Sans Mono"/>
          <w:szCs w:val="16"/>
          <w:lang w:val="en-US" w:bidi="ar-SA"/>
        </w:rPr>
      </w:pPr>
      <w:r w:rsidRPr="00B076E0">
        <w:rPr>
          <w:rFonts w:cs="DejaVu Sans Mono"/>
          <w:szCs w:val="16"/>
          <w:lang w:val="en-US" w:bidi="ar-SA"/>
        </w:rPr>
        <w:t xml:space="preserve"> </w:t>
      </w:r>
      <w:bookmarkStart w:id="2097" w:name="_Toc402888644"/>
      <w:r w:rsidRPr="00B076E0">
        <w:rPr>
          <w:rFonts w:cs="DejaVu Sans Mono"/>
          <w:szCs w:val="16"/>
          <w:lang w:val="en-US" w:bidi="ar-SA"/>
        </w:rPr>
        <w:t>echo "RCF  data    are located in $RCF_DATA"</w:t>
      </w:r>
      <w:bookmarkEnd w:id="2097"/>
    </w:p>
    <w:p w:rsidR="00080F3E" w:rsidRPr="00B076E0" w:rsidRDefault="00080F3E" w:rsidP="00C74364">
      <w:pPr>
        <w:pStyle w:val="encadrejaune"/>
        <w:spacing w:line="216" w:lineRule="auto"/>
        <w:rPr>
          <w:rFonts w:cs="DejaVu Sans Mono"/>
          <w:szCs w:val="16"/>
          <w:lang w:val="en-US" w:bidi="ar-SA"/>
        </w:rPr>
      </w:pPr>
    </w:p>
    <w:p w:rsidR="00080F3E" w:rsidRPr="00C74364" w:rsidRDefault="00C47C27" w:rsidP="00C74364">
      <w:pPr>
        <w:pStyle w:val="encadrejaune"/>
        <w:spacing w:line="216" w:lineRule="auto"/>
        <w:rPr>
          <w:rFonts w:cs="DejaVu Sans Mono"/>
          <w:szCs w:val="16"/>
          <w:lang w:bidi="ar-SA"/>
        </w:rPr>
      </w:pPr>
      <w:bookmarkStart w:id="2098" w:name="_Toc402888645"/>
      <w:r w:rsidRPr="00C74364">
        <w:rPr>
          <w:rFonts w:cs="DejaVu Sans Mono"/>
          <w:szCs w:val="16"/>
          <w:lang w:bidi="ar-SA"/>
        </w:rPr>
        <w:t># ======================================================================</w:t>
      </w:r>
      <w:bookmarkEnd w:id="2098"/>
    </w:p>
    <w:p w:rsidR="00C74364" w:rsidRPr="000D6D1B" w:rsidRDefault="00C74364" w:rsidP="000D6D1B">
      <w:pPr>
        <w:rPr>
          <w:sz w:val="12"/>
        </w:rPr>
      </w:pPr>
      <w:bookmarkStart w:id="2099" w:name="_Toc402888646"/>
    </w:p>
    <w:p w:rsidR="0033269D" w:rsidRDefault="009732F1" w:rsidP="005E5EDC">
      <w:pPr>
        <w:pStyle w:val="Lgende"/>
        <w:rPr>
          <w:lang w:bidi="ar-SA"/>
        </w:rPr>
        <w:sectPr w:rsidR="0033269D" w:rsidSect="00385F63">
          <w:type w:val="continuous"/>
          <w:pgSz w:w="11906" w:h="16838" w:code="9"/>
          <w:pgMar w:top="1641" w:right="1701" w:bottom="1940" w:left="1701" w:header="561" w:footer="561" w:gutter="567"/>
          <w:cols w:space="281"/>
          <w:formProt w:val="0"/>
          <w:docGrid w:linePitch="360" w:charSpace="8192"/>
        </w:sectPr>
      </w:pPr>
      <w:bookmarkStart w:id="2100" w:name="_Ref413946847"/>
      <w:bookmarkStart w:id="2101" w:name="_Toc416973691"/>
      <w:bookmarkEnd w:id="2099"/>
      <w:r>
        <w:t xml:space="preserve">Table </w:t>
      </w:r>
      <w:fldSimple w:instr=" SEQ Table \* ARABIC ">
        <w:r w:rsidR="003E62A6">
          <w:rPr>
            <w:noProof/>
          </w:rPr>
          <w:t>37</w:t>
        </w:r>
      </w:fldSimple>
      <w:bookmarkEnd w:id="2100"/>
      <w:r>
        <w:rPr>
          <w:lang w:bidi="ar-SA"/>
        </w:rPr>
        <w:t>:</w:t>
      </w:r>
      <w:r>
        <w:rPr>
          <w:lang w:bidi="ar-SA"/>
        </w:rPr>
        <w:tab/>
      </w:r>
      <w:r w:rsidR="0033269D">
        <w:rPr>
          <w:lang w:bidi="ar-SA"/>
        </w:rPr>
        <w:t>Exemple de fichier RCL_config.bash</w:t>
      </w:r>
      <w:bookmarkEnd w:id="2101"/>
    </w:p>
    <w:p w:rsidR="00F75242" w:rsidRPr="00F75242" w:rsidRDefault="00F75242" w:rsidP="000C5D32">
      <w:pPr>
        <w:rPr>
          <w:sz w:val="8"/>
        </w:rPr>
      </w:pPr>
      <w:bookmarkStart w:id="2102" w:name="_Toc402888647"/>
    </w:p>
    <w:p w:rsidR="00080F3E" w:rsidRDefault="00C47C27" w:rsidP="000C5D32">
      <w:pPr>
        <w:rPr>
          <w:rFonts w:ascii="DejaVu Sans Mono" w:hAnsi="DejaVu Sans Mono"/>
          <w:sz w:val="16"/>
          <w:szCs w:val="16"/>
        </w:rPr>
      </w:pPr>
      <w:r>
        <w:t xml:space="preserve">Un exemple pour le csh est également </w:t>
      </w:r>
      <w:r w:rsidR="003D232E">
        <w:t>fourni</w:t>
      </w:r>
      <w:r>
        <w:t xml:space="preserve"> dans le pack. Seule la syntaxe du shell change, par exemple « </w:t>
      </w:r>
      <w:r>
        <w:rPr>
          <w:rFonts w:ascii="DejaVu Sans Mono" w:hAnsi="DejaVu Sans Mono"/>
          <w:sz w:val="16"/>
          <w:szCs w:val="16"/>
        </w:rPr>
        <w:t xml:space="preserve">export </w:t>
      </w:r>
      <w:r>
        <w:rPr>
          <w:rFonts w:ascii="DejaVu Sans Mono" w:hAnsi="DejaVu Sans Mono"/>
          <w:color w:val="C5000B"/>
          <w:sz w:val="16"/>
          <w:szCs w:val="16"/>
        </w:rPr>
        <w:t>R_VISU_PDF</w:t>
      </w:r>
      <w:r>
        <w:rPr>
          <w:rFonts w:ascii="DejaVu Sans Mono" w:hAnsi="DejaVu Sans Mono"/>
          <w:sz w:val="16"/>
          <w:szCs w:val="16"/>
        </w:rPr>
        <w:t>=yes </w:t>
      </w:r>
      <w:r>
        <w:rPr>
          <w:rFonts w:ascii="DejaVu Sans Mono" w:hAnsi="DejaVu Sans Mono"/>
          <w:sz w:val="14"/>
          <w:szCs w:val="14"/>
        </w:rPr>
        <w:t>»</w:t>
      </w:r>
      <w:r>
        <w:rPr>
          <w:szCs w:val="20"/>
        </w:rPr>
        <w:t xml:space="preserve"> deviens </w:t>
      </w:r>
      <w:r>
        <w:rPr>
          <w:rFonts w:ascii="DejaVu Sans Mono" w:hAnsi="DejaVu Sans Mono"/>
          <w:sz w:val="16"/>
          <w:szCs w:val="16"/>
        </w:rPr>
        <w:t xml:space="preserve">«setenv </w:t>
      </w:r>
      <w:r>
        <w:rPr>
          <w:rFonts w:ascii="DejaVu Sans Mono" w:hAnsi="DejaVu Sans Mono"/>
          <w:color w:val="C5000B"/>
          <w:sz w:val="16"/>
          <w:szCs w:val="16"/>
        </w:rPr>
        <w:t xml:space="preserve">R_VISU_PDF </w:t>
      </w:r>
      <w:r>
        <w:rPr>
          <w:rFonts w:ascii="DejaVu Sans Mono" w:hAnsi="DejaVu Sans Mono"/>
          <w:sz w:val="16"/>
          <w:szCs w:val="16"/>
        </w:rPr>
        <w:t>yes »</w:t>
      </w:r>
      <w:bookmarkEnd w:id="2102"/>
    </w:p>
    <w:p w:rsidR="00080F3E" w:rsidRDefault="00C47C27" w:rsidP="000C5D32">
      <w:r>
        <w:t xml:space="preserve"> </w:t>
      </w:r>
    </w:p>
    <w:p w:rsidR="00080F3E" w:rsidRDefault="00C47C27" w:rsidP="00260CFE">
      <w:pPr>
        <w:pStyle w:val="Titre2"/>
      </w:pPr>
      <w:bookmarkStart w:id="2103" w:name="_Toc402888648"/>
      <w:bookmarkStart w:id="2104" w:name="_Toc409634102"/>
      <w:bookmarkStart w:id="2105" w:name="_Toc416973957"/>
      <w:r>
        <w:t>Installation du pack source</w:t>
      </w:r>
      <w:bookmarkEnd w:id="2103"/>
      <w:bookmarkEnd w:id="2104"/>
      <w:bookmarkEnd w:id="2105"/>
    </w:p>
    <w:p w:rsidR="00080F3E" w:rsidRDefault="00C47C27" w:rsidP="002868AB">
      <w:pPr>
        <w:pStyle w:val="Titre3"/>
      </w:pPr>
      <w:r>
        <w:t xml:space="preserve"> </w:t>
      </w:r>
      <w:bookmarkStart w:id="2106" w:name="_Toc402888649"/>
      <w:bookmarkStart w:id="2107" w:name="_Toc409634103"/>
      <w:bookmarkStart w:id="2108" w:name="_Toc416973958"/>
      <w:r>
        <w:t>Copie du pack sur la machine cible</w:t>
      </w:r>
      <w:bookmarkEnd w:id="2106"/>
      <w:bookmarkEnd w:id="2107"/>
      <w:bookmarkEnd w:id="2108"/>
    </w:p>
    <w:p w:rsidR="00080F3E" w:rsidRDefault="00C47C27" w:rsidP="000C5D32">
      <w:bookmarkStart w:id="2109" w:name="_Toc402888650"/>
      <w:r>
        <w:t>Le pack source RCL_V2p2 peut être recopié n’importe où sur votre machine, pourvu qu’elle dispose d’un compilateur Fortran90. Il faut alors éditer le Makefile, et choisir le compilateur disponible. Si le compilateur ne figure pas dans la liste proposée, il faut l’introduire, avec les options du mode « Debug » ou du mode « Optimized » (voir § suivant).</w:t>
      </w:r>
      <w:bookmarkEnd w:id="2109"/>
      <w:r w:rsidR="00FB5CEB">
        <w:t xml:space="preserve"> Pour Windows, il faut au préalable avoir installé Msys (Mingw) afin de disposer d’un environnement bash.</w:t>
      </w:r>
    </w:p>
    <w:p w:rsidR="00080F3E" w:rsidRDefault="00C47C27" w:rsidP="000C5D32">
      <w:bookmarkStart w:id="2110" w:name="_Toc402888651"/>
      <w:r>
        <w:t>Ensuite, lancer la comm</w:t>
      </w:r>
      <w:r w:rsidR="00FB5CEB">
        <w:t>ande « make clean» qui effacera</w:t>
      </w:r>
      <w:r>
        <w:t xml:space="preserve"> tous les </w:t>
      </w:r>
      <w:r w:rsidR="003D232E">
        <w:t>exécutables</w:t>
      </w:r>
      <w:r>
        <w:t xml:space="preserve"> présents compilés su</w:t>
      </w:r>
      <w:r w:rsidR="00FB5CEB">
        <w:t>r l'ancienne machine (si ce n'a</w:t>
      </w:r>
      <w:r>
        <w:t xml:space="preserve"> pas déjà été fait avant), puis « make all » qui produira tous les exécutables pour le(s) processeur(s) de la machine cible.</w:t>
      </w:r>
      <w:bookmarkEnd w:id="2110"/>
    </w:p>
    <w:p w:rsidR="00080F3E" w:rsidRDefault="00C47C27" w:rsidP="000C5D32">
      <w:bookmarkStart w:id="2111" w:name="_Toc402888652"/>
      <w:r>
        <w:t>Après compilation, mettre a jour les variables d’environnement dans le fichier RCL_config.csh ou .bash comme ci-dessus.</w:t>
      </w:r>
      <w:bookmarkEnd w:id="2111"/>
    </w:p>
    <w:p w:rsidR="00080F3E" w:rsidRDefault="00C47C27" w:rsidP="002868AB">
      <w:pPr>
        <w:pStyle w:val="Titre3"/>
      </w:pPr>
      <w:r>
        <w:t xml:space="preserve"> </w:t>
      </w:r>
      <w:bookmarkStart w:id="2112" w:name="_Toc402888653"/>
      <w:bookmarkStart w:id="2113" w:name="_Toc409634104"/>
      <w:bookmarkStart w:id="2114" w:name="_Ref413948734"/>
      <w:bookmarkStart w:id="2115" w:name="_Toc416973959"/>
      <w:r>
        <w:t>Mise a jour du Makefile</w:t>
      </w:r>
      <w:bookmarkEnd w:id="2112"/>
      <w:bookmarkEnd w:id="2113"/>
      <w:bookmarkEnd w:id="2114"/>
      <w:bookmarkEnd w:id="2115"/>
    </w:p>
    <w:p w:rsidR="00080F3E" w:rsidRDefault="00C47C27" w:rsidP="000C5D32">
      <w:bookmarkStart w:id="2116" w:name="_Toc402888654"/>
      <w:r>
        <w:t>Pour transporter le pack RCL sur une autre machine, en vue d’une recompilation générale des codes sources, ou lors de modifications des programmes, il faut mettre à jour le fichier Makefile, et en particulier les champs suivants :</w:t>
      </w:r>
      <w:bookmarkEnd w:id="2116"/>
    </w:p>
    <w:p w:rsidR="00080F3E" w:rsidRDefault="00C47C27" w:rsidP="00461920">
      <w:pPr>
        <w:pStyle w:val="Titre4"/>
        <w:rPr>
          <w:lang w:bidi="ar-SA"/>
        </w:rPr>
      </w:pPr>
      <w:bookmarkStart w:id="2117" w:name="_Toc402888655"/>
      <w:bookmarkStart w:id="2118" w:name="_Toc416973960"/>
      <w:r>
        <w:rPr>
          <w:lang w:bidi="ar-SA"/>
        </w:rPr>
        <w:t>• Choix du compilateur</w:t>
      </w:r>
      <w:bookmarkEnd w:id="2117"/>
      <w:bookmarkEnd w:id="2118"/>
      <w:r>
        <w:rPr>
          <w:lang w:bidi="ar-SA"/>
        </w:rPr>
        <w:t> </w:t>
      </w:r>
    </w:p>
    <w:p w:rsidR="00080F3E" w:rsidRDefault="00C47C27" w:rsidP="000C5D32">
      <w:bookmarkStart w:id="2119" w:name="_Toc402888656"/>
      <w:r>
        <w:t>Les principaux compilateurs et leurs options sont déjà prédéfinis dans le makefile ; il suffit de commenter ou non le champ correspondant :</w:t>
      </w:r>
      <w:bookmarkEnd w:id="2119"/>
    </w:p>
    <w:p w:rsidR="00080F3E" w:rsidRDefault="00080F3E" w:rsidP="000C5D32">
      <w:pPr>
        <w:pStyle w:val="Corpsdetexte"/>
        <w:rPr>
          <w:lang w:bidi="ar-SA"/>
        </w:rPr>
      </w:pPr>
    </w:p>
    <w:p w:rsidR="00080F3E" w:rsidRPr="00504A99" w:rsidRDefault="00080F3E" w:rsidP="00943A6F">
      <w:pPr>
        <w:pStyle w:val="cadrejaune"/>
        <w:ind w:left="1559" w:right="3680"/>
        <w:rPr>
          <w:sz w:val="14"/>
          <w:lang w:bidi="ar-SA"/>
        </w:rPr>
      </w:pPr>
    </w:p>
    <w:p w:rsidR="00080F3E" w:rsidRPr="00504A99" w:rsidRDefault="00C47C27" w:rsidP="00943A6F">
      <w:pPr>
        <w:pStyle w:val="cadrejaune"/>
        <w:ind w:left="1559" w:right="3680"/>
        <w:rPr>
          <w:sz w:val="14"/>
          <w:lang w:bidi="ar-SA"/>
        </w:rPr>
      </w:pPr>
      <w:bookmarkStart w:id="2120" w:name="_Toc402888657"/>
      <w:r w:rsidRPr="00504A99">
        <w:rPr>
          <w:sz w:val="14"/>
          <w:lang w:bidi="ar-SA"/>
        </w:rPr>
        <w:t># ====================</w:t>
      </w:r>
      <w:bookmarkEnd w:id="2120"/>
    </w:p>
    <w:p w:rsidR="00080F3E" w:rsidRPr="00504A99" w:rsidRDefault="00C47C27" w:rsidP="00943A6F">
      <w:pPr>
        <w:pStyle w:val="cadrejaune"/>
        <w:ind w:left="1559" w:right="3680"/>
        <w:rPr>
          <w:sz w:val="14"/>
          <w:lang w:bidi="ar-SA"/>
        </w:rPr>
      </w:pPr>
      <w:bookmarkStart w:id="2121" w:name="_Toc402888658"/>
      <w:r w:rsidRPr="00504A99">
        <w:rPr>
          <w:sz w:val="14"/>
          <w:lang w:bidi="ar-SA"/>
        </w:rPr>
        <w:t># Choix du compilateur</w:t>
      </w:r>
      <w:bookmarkEnd w:id="2121"/>
      <w:r w:rsidRPr="00504A99">
        <w:rPr>
          <w:sz w:val="14"/>
          <w:lang w:bidi="ar-SA"/>
        </w:rPr>
        <w:t xml:space="preserve"> </w:t>
      </w:r>
    </w:p>
    <w:p w:rsidR="00080F3E" w:rsidRPr="00504A99" w:rsidRDefault="00C47C27" w:rsidP="00943A6F">
      <w:pPr>
        <w:pStyle w:val="cadrejaune"/>
        <w:ind w:left="1559" w:right="3680"/>
        <w:rPr>
          <w:sz w:val="14"/>
          <w:lang w:bidi="ar-SA"/>
        </w:rPr>
      </w:pPr>
      <w:bookmarkStart w:id="2122" w:name="_Toc402888659"/>
      <w:r w:rsidRPr="00504A99">
        <w:rPr>
          <w:sz w:val="14"/>
          <w:lang w:bidi="ar-SA"/>
        </w:rPr>
        <w:t># ====================</w:t>
      </w:r>
      <w:bookmarkEnd w:id="2122"/>
    </w:p>
    <w:p w:rsidR="00080F3E" w:rsidRPr="00504A99" w:rsidRDefault="00080F3E" w:rsidP="00943A6F">
      <w:pPr>
        <w:pStyle w:val="cadrejaune"/>
        <w:ind w:left="1559" w:right="3680"/>
        <w:rPr>
          <w:sz w:val="14"/>
          <w:lang w:bidi="ar-SA"/>
        </w:rPr>
      </w:pPr>
    </w:p>
    <w:p w:rsidR="00080F3E" w:rsidRPr="00504A99" w:rsidRDefault="00C47C27" w:rsidP="00943A6F">
      <w:pPr>
        <w:pStyle w:val="cadrejaune"/>
        <w:ind w:left="1559" w:right="3680"/>
        <w:rPr>
          <w:sz w:val="14"/>
          <w:lang w:bidi="ar-SA"/>
        </w:rPr>
      </w:pPr>
      <w:r w:rsidRPr="00504A99">
        <w:rPr>
          <w:sz w:val="14"/>
          <w:lang w:bidi="ar-SA"/>
        </w:rPr>
        <w:t xml:space="preserve"> </w:t>
      </w:r>
      <w:bookmarkStart w:id="2123" w:name="_Toc402888660"/>
      <w:r w:rsidRPr="00504A99">
        <w:rPr>
          <w:sz w:val="14"/>
          <w:lang w:bidi="ar-SA"/>
        </w:rPr>
        <w:t>FC = ifort</w:t>
      </w:r>
      <w:bookmarkEnd w:id="2123"/>
    </w:p>
    <w:p w:rsidR="00080F3E" w:rsidRPr="00504A99" w:rsidRDefault="00C47C27" w:rsidP="00943A6F">
      <w:pPr>
        <w:pStyle w:val="cadrejaune"/>
        <w:ind w:left="1559" w:right="3680"/>
        <w:rPr>
          <w:sz w:val="14"/>
          <w:lang w:bidi="ar-SA"/>
        </w:rPr>
      </w:pPr>
      <w:bookmarkStart w:id="2124" w:name="_Toc402888661"/>
      <w:r w:rsidRPr="00504A99">
        <w:rPr>
          <w:sz w:val="14"/>
          <w:lang w:bidi="ar-SA"/>
        </w:rPr>
        <w:t>#FC = f90</w:t>
      </w:r>
      <w:bookmarkEnd w:id="2124"/>
    </w:p>
    <w:p w:rsidR="00080F3E" w:rsidRPr="00B076E0" w:rsidRDefault="00C47C27" w:rsidP="00943A6F">
      <w:pPr>
        <w:pStyle w:val="cadrejaune"/>
        <w:ind w:left="1559" w:right="3680"/>
        <w:rPr>
          <w:sz w:val="14"/>
          <w:lang w:val="en-US" w:bidi="ar-SA"/>
        </w:rPr>
      </w:pPr>
      <w:bookmarkStart w:id="2125" w:name="_Toc402888662"/>
      <w:r w:rsidRPr="00B076E0">
        <w:rPr>
          <w:sz w:val="14"/>
          <w:lang w:val="en-US" w:bidi="ar-SA"/>
        </w:rPr>
        <w:t>#FC = f95</w:t>
      </w:r>
      <w:bookmarkEnd w:id="2125"/>
    </w:p>
    <w:p w:rsidR="00080F3E" w:rsidRPr="00B076E0" w:rsidRDefault="00C47C27" w:rsidP="00943A6F">
      <w:pPr>
        <w:pStyle w:val="cadrejaune"/>
        <w:ind w:left="1559" w:right="3680"/>
        <w:rPr>
          <w:sz w:val="14"/>
          <w:lang w:val="en-US" w:bidi="ar-SA"/>
        </w:rPr>
      </w:pPr>
      <w:bookmarkStart w:id="2126" w:name="_Toc402888663"/>
      <w:r w:rsidRPr="00B076E0">
        <w:rPr>
          <w:sz w:val="14"/>
          <w:lang w:val="en-US" w:bidi="ar-SA"/>
        </w:rPr>
        <w:t>#FC = gfortran</w:t>
      </w:r>
      <w:bookmarkEnd w:id="2126"/>
    </w:p>
    <w:p w:rsidR="00080F3E" w:rsidRPr="00B076E0" w:rsidRDefault="00C47C27" w:rsidP="00943A6F">
      <w:pPr>
        <w:pStyle w:val="cadrejaune"/>
        <w:ind w:left="1559" w:right="3680"/>
        <w:rPr>
          <w:sz w:val="14"/>
          <w:lang w:val="en-US" w:bidi="ar-SA"/>
        </w:rPr>
      </w:pPr>
      <w:bookmarkStart w:id="2127" w:name="_Toc402888664"/>
      <w:r w:rsidRPr="00B076E0">
        <w:rPr>
          <w:sz w:val="14"/>
          <w:lang w:val="en-US" w:bidi="ar-SA"/>
        </w:rPr>
        <w:t>#FC = gfortran-4.4</w:t>
      </w:r>
      <w:bookmarkEnd w:id="2127"/>
    </w:p>
    <w:p w:rsidR="00080F3E" w:rsidRPr="00504A99" w:rsidRDefault="00C47C27" w:rsidP="00943A6F">
      <w:pPr>
        <w:pStyle w:val="cadrejaune"/>
        <w:ind w:left="1559" w:right="3680"/>
        <w:rPr>
          <w:sz w:val="14"/>
          <w:lang w:bidi="ar-SA"/>
        </w:rPr>
      </w:pPr>
      <w:bookmarkStart w:id="2128" w:name="_Toc402888665"/>
      <w:r w:rsidRPr="00504A99">
        <w:rPr>
          <w:sz w:val="14"/>
          <w:lang w:bidi="ar-SA"/>
        </w:rPr>
        <w:t>#FC = g95</w:t>
      </w:r>
      <w:bookmarkEnd w:id="2128"/>
    </w:p>
    <w:p w:rsidR="00080F3E" w:rsidRPr="00504A99" w:rsidRDefault="00080F3E" w:rsidP="00943A6F">
      <w:pPr>
        <w:pStyle w:val="cadrejaune"/>
        <w:ind w:left="1559" w:right="3680"/>
        <w:rPr>
          <w:sz w:val="14"/>
          <w:lang w:bidi="ar-SA"/>
        </w:rPr>
      </w:pPr>
    </w:p>
    <w:p w:rsidR="00080F3E" w:rsidRDefault="00080F3E" w:rsidP="000C5D32">
      <w:pPr>
        <w:pStyle w:val="Corpsdetexte"/>
        <w:rPr>
          <w:lang w:bidi="ar-SA"/>
        </w:rPr>
      </w:pPr>
    </w:p>
    <w:p w:rsidR="00080F3E" w:rsidRDefault="00C47C27" w:rsidP="000C5D32">
      <w:bookmarkStart w:id="2129" w:name="_Toc402888666"/>
      <w:r>
        <w:t>Si le compilateur désiré n’existe pas, il faut le rajouter, ainsi que ses options d’utilisation (en mode « debug » ou « optimized » comme il est indiqué plus loin).</w:t>
      </w:r>
      <w:bookmarkEnd w:id="2129"/>
    </w:p>
    <w:p w:rsidR="00080F3E" w:rsidRDefault="00C47C27" w:rsidP="00461920">
      <w:pPr>
        <w:pStyle w:val="Titre4"/>
        <w:rPr>
          <w:lang w:bidi="ar-SA"/>
        </w:rPr>
      </w:pPr>
      <w:bookmarkStart w:id="2130" w:name="_Toc402888667"/>
      <w:bookmarkStart w:id="2131" w:name="_Toc416973961"/>
      <w:r>
        <w:rPr>
          <w:lang w:bidi="ar-SA"/>
        </w:rPr>
        <w:t>• Option debug ou optimized</w:t>
      </w:r>
      <w:bookmarkEnd w:id="2130"/>
      <w:bookmarkEnd w:id="2131"/>
    </w:p>
    <w:p w:rsidR="00080F3E" w:rsidRDefault="00C47C27" w:rsidP="000C5D32">
      <w:bookmarkStart w:id="2132" w:name="_Toc402888668"/>
      <w:r>
        <w:t>Pour chacun des compilateurs, on peut choisir une compilation avec l’option « debug », qui sera bavarde et fera plein de vérifications, et surtout qui sortiras un diagnostic plus complet en cas de plantage, permettant ainsi de trouver rapidement l'erreur. Cette option est recommandée lors du développement ou lors de modifications des codes. Quand on passe en production, il faut choisir l’option « optimisée », qui est beaucoup plus rapide à l’exécution :</w:t>
      </w:r>
      <w:bookmarkEnd w:id="2132"/>
    </w:p>
    <w:p w:rsidR="00080F3E" w:rsidRDefault="00080F3E" w:rsidP="000C5D32">
      <w:pPr>
        <w:pStyle w:val="Corpsdetexte"/>
        <w:rPr>
          <w:lang w:bidi="ar-SA"/>
        </w:rPr>
      </w:pPr>
    </w:p>
    <w:p w:rsidR="00080F3E" w:rsidRDefault="00080F3E" w:rsidP="00943A6F">
      <w:pPr>
        <w:pStyle w:val="encadrejaune"/>
        <w:ind w:left="1418" w:right="3538"/>
        <w:rPr>
          <w:lang w:bidi="ar-SA"/>
        </w:rPr>
      </w:pPr>
    </w:p>
    <w:p w:rsidR="00080F3E" w:rsidRDefault="00C47C27" w:rsidP="00943A6F">
      <w:pPr>
        <w:pStyle w:val="encadrejaune"/>
        <w:ind w:left="1418" w:right="3538"/>
        <w:rPr>
          <w:lang w:bidi="ar-SA"/>
        </w:rPr>
      </w:pPr>
      <w:bookmarkStart w:id="2133" w:name="_Toc402888669"/>
      <w:r>
        <w:rPr>
          <w:lang w:bidi="ar-SA"/>
        </w:rPr>
        <w:t># ======================</w:t>
      </w:r>
      <w:bookmarkEnd w:id="2133"/>
    </w:p>
    <w:p w:rsidR="00080F3E" w:rsidRDefault="00C47C27" w:rsidP="00943A6F">
      <w:pPr>
        <w:pStyle w:val="encadrejaune"/>
        <w:ind w:left="1418" w:right="3538"/>
        <w:rPr>
          <w:lang w:bidi="ar-SA"/>
        </w:rPr>
      </w:pPr>
      <w:bookmarkStart w:id="2134" w:name="_Toc402888670"/>
      <w:r>
        <w:rPr>
          <w:lang w:bidi="ar-SA"/>
        </w:rPr>
        <w:t># optimize or debug mode</w:t>
      </w:r>
      <w:bookmarkEnd w:id="2134"/>
    </w:p>
    <w:p w:rsidR="00080F3E" w:rsidRDefault="00C47C27" w:rsidP="00943A6F">
      <w:pPr>
        <w:pStyle w:val="encadrejaune"/>
        <w:ind w:left="1418" w:right="3538"/>
        <w:rPr>
          <w:lang w:bidi="ar-SA"/>
        </w:rPr>
      </w:pPr>
      <w:bookmarkStart w:id="2135" w:name="_Toc402888671"/>
      <w:r>
        <w:rPr>
          <w:lang w:bidi="ar-SA"/>
        </w:rPr>
        <w:t># ======================</w:t>
      </w:r>
      <w:bookmarkEnd w:id="2135"/>
    </w:p>
    <w:p w:rsidR="00080F3E" w:rsidRDefault="00080F3E" w:rsidP="00943A6F">
      <w:pPr>
        <w:pStyle w:val="encadrejaune"/>
        <w:ind w:left="1418" w:right="3538"/>
        <w:rPr>
          <w:lang w:bidi="ar-SA"/>
        </w:rPr>
      </w:pPr>
    </w:p>
    <w:p w:rsidR="00080F3E" w:rsidRDefault="00C47C27" w:rsidP="00943A6F">
      <w:pPr>
        <w:pStyle w:val="encadrejaune"/>
        <w:ind w:left="1418" w:right="3538"/>
        <w:rPr>
          <w:lang w:bidi="ar-SA"/>
        </w:rPr>
      </w:pPr>
      <w:r>
        <w:rPr>
          <w:lang w:bidi="ar-SA"/>
        </w:rPr>
        <w:t xml:space="preserve"> </w:t>
      </w:r>
      <w:bookmarkStart w:id="2136" w:name="_Toc402888672"/>
      <w:r>
        <w:rPr>
          <w:lang w:bidi="ar-SA"/>
        </w:rPr>
        <w:t>MODE=O</w:t>
      </w:r>
      <w:bookmarkEnd w:id="2136"/>
    </w:p>
    <w:p w:rsidR="00080F3E" w:rsidRDefault="00C47C27" w:rsidP="00943A6F">
      <w:pPr>
        <w:pStyle w:val="encadrejaune"/>
        <w:ind w:left="1418" w:right="3538"/>
        <w:rPr>
          <w:lang w:bidi="ar-SA"/>
        </w:rPr>
      </w:pPr>
      <w:bookmarkStart w:id="2137" w:name="_Toc402888673"/>
      <w:r>
        <w:rPr>
          <w:lang w:bidi="ar-SA"/>
        </w:rPr>
        <w:t>#MODE=D</w:t>
      </w:r>
      <w:bookmarkEnd w:id="2137"/>
    </w:p>
    <w:p w:rsidR="00080F3E" w:rsidRDefault="00080F3E" w:rsidP="00943A6F">
      <w:pPr>
        <w:pStyle w:val="encadrejaune"/>
        <w:ind w:left="1418" w:right="3538"/>
        <w:rPr>
          <w:lang w:bidi="ar-SA"/>
        </w:rPr>
      </w:pPr>
    </w:p>
    <w:p w:rsidR="00080F3E" w:rsidRDefault="00C47C27" w:rsidP="00461920">
      <w:pPr>
        <w:pStyle w:val="Titre4"/>
        <w:rPr>
          <w:lang w:bidi="ar-SA"/>
        </w:rPr>
      </w:pPr>
      <w:bookmarkStart w:id="2138" w:name="_Toc402888674"/>
      <w:bookmarkStart w:id="2139" w:name="_Toc416973962"/>
      <w:r>
        <w:rPr>
          <w:lang w:bidi="ar-SA"/>
        </w:rPr>
        <w:t>• Options de compilation</w:t>
      </w:r>
      <w:bookmarkEnd w:id="2138"/>
      <w:bookmarkEnd w:id="2139"/>
    </w:p>
    <w:p w:rsidR="00080F3E" w:rsidRDefault="00C47C27" w:rsidP="000C5D32">
      <w:bookmarkStart w:id="2140" w:name="_Toc402888675"/>
      <w:r>
        <w:t>Si besoin est, on peut modifier les options prédéfinies de compilation, pour chacun des compilateurs, ou rajouter un nouveau compilateur avec ses options spécifiques. Par exemple, pour le compilateur Intel et gfortran, les options prédéfinies sont les suivantes</w:t>
      </w:r>
      <w:r w:rsidR="00987845">
        <w:t xml:space="preserve"> (</w:t>
      </w:r>
      <w:r w:rsidR="0088630C">
        <w:fldChar w:fldCharType="begin"/>
      </w:r>
      <w:r w:rsidR="00987845">
        <w:instrText xml:space="preserve"> REF _Ref413946881 \h </w:instrText>
      </w:r>
      <w:r w:rsidR="0088630C">
        <w:fldChar w:fldCharType="separate"/>
      </w:r>
      <w:r w:rsidR="003E62A6">
        <w:t xml:space="preserve">Table </w:t>
      </w:r>
      <w:r w:rsidR="003E62A6">
        <w:rPr>
          <w:noProof/>
        </w:rPr>
        <w:t>38</w:t>
      </w:r>
      <w:r w:rsidR="0088630C">
        <w:fldChar w:fldCharType="end"/>
      </w:r>
      <w:r w:rsidR="00987845">
        <w:t>)</w:t>
      </w:r>
      <w:r>
        <w:t> :</w:t>
      </w:r>
      <w:bookmarkEnd w:id="2140"/>
    </w:p>
    <w:p w:rsidR="00080F3E" w:rsidRDefault="00080F3E" w:rsidP="000C5D32">
      <w:pPr>
        <w:pStyle w:val="Corpsdetexte"/>
        <w:rPr>
          <w:lang w:bidi="ar-SA"/>
        </w:rPr>
      </w:pPr>
    </w:p>
    <w:p w:rsidR="00080F3E" w:rsidRDefault="00080F3E" w:rsidP="00B22444">
      <w:pPr>
        <w:pStyle w:val="encadrejaune"/>
        <w:ind w:left="0" w:right="-1"/>
        <w:rPr>
          <w:lang w:bidi="ar-SA"/>
        </w:rPr>
      </w:pPr>
    </w:p>
    <w:p w:rsidR="00080F3E" w:rsidRDefault="00C47C27" w:rsidP="00B22444">
      <w:pPr>
        <w:pStyle w:val="encadrejaune"/>
        <w:ind w:left="0" w:right="-1"/>
        <w:rPr>
          <w:lang w:bidi="ar-SA"/>
        </w:rPr>
      </w:pPr>
      <w:bookmarkStart w:id="2141" w:name="_Toc402888676"/>
      <w:r>
        <w:rPr>
          <w:lang w:bidi="ar-SA"/>
        </w:rPr>
        <w:t># ================================</w:t>
      </w:r>
      <w:bookmarkEnd w:id="2141"/>
    </w:p>
    <w:p w:rsidR="00080F3E" w:rsidRDefault="00C47C27" w:rsidP="00B22444">
      <w:pPr>
        <w:pStyle w:val="encadrejaune"/>
        <w:ind w:left="0" w:right="-1"/>
        <w:rPr>
          <w:lang w:bidi="ar-SA"/>
        </w:rPr>
      </w:pPr>
      <w:bookmarkStart w:id="2142" w:name="_Toc402888677"/>
      <w:r>
        <w:rPr>
          <w:lang w:bidi="ar-SA"/>
        </w:rPr>
        <w:t># Choix des options de compilation</w:t>
      </w:r>
      <w:bookmarkEnd w:id="2142"/>
    </w:p>
    <w:p w:rsidR="00080F3E" w:rsidRDefault="00C47C27" w:rsidP="00B22444">
      <w:pPr>
        <w:pStyle w:val="encadrejaune"/>
        <w:ind w:left="0" w:right="-1"/>
        <w:rPr>
          <w:lang w:bidi="ar-SA"/>
        </w:rPr>
      </w:pPr>
      <w:bookmarkStart w:id="2143" w:name="_Toc402888678"/>
      <w:r>
        <w:rPr>
          <w:lang w:bidi="ar-SA"/>
        </w:rPr>
        <w:t># ================================</w:t>
      </w:r>
      <w:bookmarkEnd w:id="2143"/>
    </w:p>
    <w:p w:rsidR="00080F3E" w:rsidRDefault="00080F3E" w:rsidP="00B22444">
      <w:pPr>
        <w:pStyle w:val="encadrejaune"/>
        <w:ind w:left="0" w:right="-1"/>
        <w:rPr>
          <w:lang w:bidi="ar-SA"/>
        </w:rPr>
      </w:pPr>
    </w:p>
    <w:p w:rsidR="00080F3E" w:rsidRDefault="00C47C27" w:rsidP="00B22444">
      <w:pPr>
        <w:pStyle w:val="encadrejaune"/>
        <w:ind w:left="0" w:right="-1"/>
        <w:rPr>
          <w:lang w:bidi="ar-SA"/>
        </w:rPr>
      </w:pPr>
      <w:bookmarkStart w:id="2144" w:name="_Toc402888679"/>
      <w:r>
        <w:rPr>
          <w:lang w:bidi="ar-SA"/>
        </w:rPr>
        <w:t># Compilateur Intel</w:t>
      </w:r>
      <w:bookmarkEnd w:id="2144"/>
    </w:p>
    <w:p w:rsidR="00080F3E" w:rsidRDefault="00080F3E" w:rsidP="00B22444">
      <w:pPr>
        <w:pStyle w:val="encadrejaune"/>
        <w:ind w:left="0" w:right="-1"/>
        <w:rPr>
          <w:lang w:bidi="ar-SA"/>
        </w:rPr>
      </w:pPr>
    </w:p>
    <w:p w:rsidR="00080F3E" w:rsidRDefault="00C47C27" w:rsidP="00B22444">
      <w:pPr>
        <w:pStyle w:val="encadrejaune"/>
        <w:ind w:left="0" w:right="-1"/>
        <w:rPr>
          <w:lang w:bidi="ar-SA"/>
        </w:rPr>
      </w:pPr>
      <w:bookmarkStart w:id="2145" w:name="_Toc402888680"/>
      <w:r>
        <w:rPr>
          <w:lang w:bidi="ar-SA"/>
        </w:rPr>
        <w:t>ifeq ($(FC),ifort)</w:t>
      </w:r>
      <w:bookmarkEnd w:id="2145"/>
    </w:p>
    <w:p w:rsidR="00080F3E" w:rsidRDefault="00C47C27" w:rsidP="00B22444">
      <w:pPr>
        <w:pStyle w:val="encadrejaune"/>
        <w:ind w:left="0" w:right="-1"/>
        <w:rPr>
          <w:lang w:bidi="ar-SA"/>
        </w:rPr>
      </w:pPr>
      <w:r>
        <w:rPr>
          <w:lang w:bidi="ar-SA"/>
        </w:rPr>
        <w:t xml:space="preserve">    </w:t>
      </w:r>
      <w:bookmarkStart w:id="2146" w:name="_Toc402888681"/>
      <w:r>
        <w:rPr>
          <w:lang w:bidi="ar-SA"/>
        </w:rPr>
        <w:t>ifeq ($(MODE),D)</w:t>
      </w:r>
      <w:bookmarkEnd w:id="2146"/>
    </w:p>
    <w:p w:rsidR="00080F3E" w:rsidRDefault="00C47C27" w:rsidP="00B22444">
      <w:pPr>
        <w:pStyle w:val="encadrejaune"/>
        <w:ind w:left="0" w:right="-1"/>
        <w:rPr>
          <w:rFonts w:eastAsia="Courier New"/>
          <w:lang w:bidi="ar-SA"/>
        </w:rPr>
      </w:pPr>
      <w:bookmarkStart w:id="2147" w:name="_Toc402888682"/>
      <w:r>
        <w:rPr>
          <w:lang w:bidi="ar-SA"/>
        </w:rPr>
        <w:t># remplacement du check all par tous les checks sauf le check</w:t>
      </w:r>
      <w:r>
        <w:rPr>
          <w:rFonts w:eastAsia="Courier New"/>
          <w:lang w:bidi="ar-SA"/>
        </w:rPr>
        <w:t xml:space="preserve"> arg_temp_created</w:t>
      </w:r>
      <w:bookmarkEnd w:id="2147"/>
    </w:p>
    <w:p w:rsidR="00080F3E" w:rsidRDefault="00C47C27" w:rsidP="00B22444">
      <w:pPr>
        <w:pStyle w:val="encadrejaune"/>
        <w:ind w:left="0" w:right="-1"/>
        <w:rPr>
          <w:lang w:val="en-GB" w:bidi="ar-SA"/>
        </w:rPr>
      </w:pPr>
      <w:r>
        <w:rPr>
          <w:lang w:bidi="ar-SA"/>
        </w:rPr>
        <w:t xml:space="preserve">      </w:t>
      </w:r>
      <w:bookmarkStart w:id="2148" w:name="_Toc402888683"/>
      <w:r>
        <w:rPr>
          <w:lang w:val="en-GB" w:bidi="ar-SA"/>
        </w:rPr>
        <w:t>FCOMP = -c -CB -g -check format -check uninit -check output_conversion -traceback</w:t>
      </w:r>
      <w:bookmarkEnd w:id="2148"/>
    </w:p>
    <w:p w:rsidR="00080F3E" w:rsidRDefault="00C47C27" w:rsidP="00B22444">
      <w:pPr>
        <w:pStyle w:val="encadrejaune"/>
        <w:ind w:left="0" w:right="-1"/>
        <w:rPr>
          <w:lang w:val="en-GB" w:bidi="ar-SA"/>
        </w:rPr>
      </w:pPr>
      <w:r>
        <w:rPr>
          <w:lang w:val="en-GB" w:bidi="ar-SA"/>
        </w:rPr>
        <w:t xml:space="preserve">      </w:t>
      </w:r>
      <w:bookmarkStart w:id="2149" w:name="_Toc402888684"/>
      <w:r>
        <w:rPr>
          <w:lang w:val="en-GB" w:bidi="ar-SA"/>
        </w:rPr>
        <w:t>FLINK =    -CB -g -check format -check uninit -check output_conversion -traceback</w:t>
      </w:r>
      <w:bookmarkEnd w:id="2149"/>
    </w:p>
    <w:p w:rsidR="00080F3E" w:rsidRDefault="00C47C27" w:rsidP="00B22444">
      <w:pPr>
        <w:pStyle w:val="encadrejaune"/>
        <w:ind w:left="0" w:right="-1"/>
        <w:rPr>
          <w:lang w:val="en-GB" w:bidi="ar-SA"/>
        </w:rPr>
      </w:pPr>
      <w:r>
        <w:rPr>
          <w:lang w:val="en-GB" w:bidi="ar-SA"/>
        </w:rPr>
        <w:t xml:space="preserve">    </w:t>
      </w:r>
      <w:bookmarkStart w:id="2150" w:name="_Toc402888685"/>
      <w:r>
        <w:rPr>
          <w:lang w:val="en-GB" w:bidi="ar-SA"/>
        </w:rPr>
        <w:t>else</w:t>
      </w:r>
      <w:bookmarkEnd w:id="2150"/>
    </w:p>
    <w:p w:rsidR="00080F3E" w:rsidRDefault="00C47C27" w:rsidP="00B22444">
      <w:pPr>
        <w:pStyle w:val="encadrejaune"/>
        <w:ind w:left="0" w:right="-1"/>
        <w:rPr>
          <w:lang w:val="en-GB" w:bidi="ar-SA"/>
        </w:rPr>
      </w:pPr>
      <w:r>
        <w:rPr>
          <w:lang w:val="en-GB" w:bidi="ar-SA"/>
        </w:rPr>
        <w:t xml:space="preserve">      </w:t>
      </w:r>
      <w:bookmarkStart w:id="2151" w:name="_Toc402888686"/>
      <w:r>
        <w:rPr>
          <w:lang w:val="en-GB" w:bidi="ar-SA"/>
        </w:rPr>
        <w:t>FCOMP = -c</w:t>
      </w:r>
      <w:bookmarkEnd w:id="2151"/>
      <w:r>
        <w:rPr>
          <w:lang w:val="en-GB" w:bidi="ar-SA"/>
        </w:rPr>
        <w:t xml:space="preserve"> </w:t>
      </w:r>
    </w:p>
    <w:p w:rsidR="00080F3E" w:rsidRDefault="00C47C27" w:rsidP="00B22444">
      <w:pPr>
        <w:pStyle w:val="encadrejaune"/>
        <w:ind w:left="0" w:right="-1"/>
        <w:rPr>
          <w:lang w:val="en-GB" w:bidi="ar-SA"/>
        </w:rPr>
      </w:pPr>
      <w:r>
        <w:rPr>
          <w:lang w:val="en-GB" w:bidi="ar-SA"/>
        </w:rPr>
        <w:t xml:space="preserve">      </w:t>
      </w:r>
      <w:bookmarkStart w:id="2152" w:name="_Toc402888687"/>
      <w:r>
        <w:rPr>
          <w:lang w:val="en-GB" w:bidi="ar-SA"/>
        </w:rPr>
        <w:t>FLINK =</w:t>
      </w:r>
      <w:bookmarkEnd w:id="2152"/>
      <w:r>
        <w:rPr>
          <w:lang w:val="en-GB" w:bidi="ar-SA"/>
        </w:rPr>
        <w:t xml:space="preserve">   </w:t>
      </w:r>
    </w:p>
    <w:p w:rsidR="00080F3E" w:rsidRDefault="00C47C27" w:rsidP="00B22444">
      <w:pPr>
        <w:pStyle w:val="encadrejaune"/>
        <w:ind w:left="0" w:right="-1"/>
        <w:rPr>
          <w:lang w:val="en-GB" w:bidi="ar-SA"/>
        </w:rPr>
      </w:pPr>
      <w:r>
        <w:rPr>
          <w:lang w:val="en-GB" w:bidi="ar-SA"/>
        </w:rPr>
        <w:t xml:space="preserve">    </w:t>
      </w:r>
      <w:bookmarkStart w:id="2153" w:name="_Toc402888688"/>
      <w:r>
        <w:rPr>
          <w:lang w:val="en-GB" w:bidi="ar-SA"/>
        </w:rPr>
        <w:t>endif</w:t>
      </w:r>
      <w:bookmarkEnd w:id="2153"/>
    </w:p>
    <w:p w:rsidR="00080F3E" w:rsidRPr="00B076E0" w:rsidRDefault="00C47C27" w:rsidP="00B22444">
      <w:pPr>
        <w:pStyle w:val="encadrejaune"/>
        <w:ind w:left="0" w:right="-1"/>
        <w:rPr>
          <w:lang w:val="en-US" w:bidi="ar-SA"/>
        </w:rPr>
      </w:pPr>
      <w:bookmarkStart w:id="2154" w:name="_Toc402888689"/>
      <w:r w:rsidRPr="00B076E0">
        <w:rPr>
          <w:lang w:val="en-US" w:bidi="ar-SA"/>
        </w:rPr>
        <w:t>endif</w:t>
      </w:r>
      <w:bookmarkEnd w:id="2154"/>
    </w:p>
    <w:p w:rsidR="00080F3E" w:rsidRPr="00B076E0" w:rsidRDefault="00080F3E" w:rsidP="00B22444">
      <w:pPr>
        <w:pStyle w:val="encadrejaune"/>
        <w:ind w:left="0" w:right="-1"/>
        <w:rPr>
          <w:lang w:val="en-US" w:bidi="ar-SA"/>
        </w:rPr>
      </w:pPr>
    </w:p>
    <w:p w:rsidR="00080F3E" w:rsidRPr="00B076E0" w:rsidRDefault="00C47C27" w:rsidP="00B22444">
      <w:pPr>
        <w:pStyle w:val="encadrejaune"/>
        <w:ind w:left="0" w:right="-1"/>
        <w:rPr>
          <w:lang w:val="en-US" w:bidi="ar-SA"/>
        </w:rPr>
      </w:pPr>
      <w:bookmarkStart w:id="2155" w:name="_Toc402888690"/>
      <w:r w:rsidRPr="00B076E0">
        <w:rPr>
          <w:lang w:val="en-US" w:bidi="ar-SA"/>
        </w:rPr>
        <w:t># Compilateur gfortran linux et Windows/MinGW gfortran</w:t>
      </w:r>
      <w:bookmarkEnd w:id="2155"/>
    </w:p>
    <w:p w:rsidR="00080F3E" w:rsidRPr="00B076E0" w:rsidRDefault="00080F3E" w:rsidP="00B22444">
      <w:pPr>
        <w:pStyle w:val="encadrejaune"/>
        <w:ind w:left="0" w:right="-1"/>
        <w:rPr>
          <w:lang w:val="en-US" w:bidi="ar-SA"/>
        </w:rPr>
      </w:pPr>
    </w:p>
    <w:p w:rsidR="00080F3E" w:rsidRPr="00B076E0" w:rsidRDefault="00C47C27" w:rsidP="00B22444">
      <w:pPr>
        <w:pStyle w:val="encadrejaune"/>
        <w:ind w:left="0" w:right="-1"/>
        <w:rPr>
          <w:lang w:val="en-US" w:bidi="ar-SA"/>
        </w:rPr>
      </w:pPr>
      <w:bookmarkStart w:id="2156" w:name="_Toc402888691"/>
      <w:r w:rsidRPr="00B076E0">
        <w:rPr>
          <w:lang w:val="en-US" w:bidi="ar-SA"/>
        </w:rPr>
        <w:t>ifeq ($(FC),gfortran)</w:t>
      </w:r>
      <w:bookmarkEnd w:id="2156"/>
    </w:p>
    <w:p w:rsidR="00080F3E" w:rsidRDefault="00C47C27" w:rsidP="00B22444">
      <w:pPr>
        <w:pStyle w:val="encadrejaune"/>
        <w:ind w:left="0" w:right="-1"/>
        <w:rPr>
          <w:lang w:val="en-GB" w:bidi="ar-SA"/>
        </w:rPr>
      </w:pPr>
      <w:r>
        <w:rPr>
          <w:lang w:val="en-GB" w:bidi="ar-SA"/>
        </w:rPr>
        <w:t xml:space="preserve">    </w:t>
      </w:r>
      <w:bookmarkStart w:id="2157" w:name="_Toc402888692"/>
      <w:r>
        <w:rPr>
          <w:lang w:val="en-GB" w:bidi="ar-SA"/>
        </w:rPr>
        <w:t>ifeq ($(MODE),D)</w:t>
      </w:r>
      <w:bookmarkEnd w:id="2157"/>
    </w:p>
    <w:p w:rsidR="00080F3E" w:rsidRDefault="00C47C27" w:rsidP="00B22444">
      <w:pPr>
        <w:pStyle w:val="encadrejaune"/>
        <w:ind w:left="0" w:right="-1"/>
        <w:rPr>
          <w:lang w:val="en-GB" w:bidi="ar-SA"/>
        </w:rPr>
      </w:pPr>
      <w:r>
        <w:rPr>
          <w:lang w:val="en-GB" w:bidi="ar-SA"/>
        </w:rPr>
        <w:t xml:space="preserve">      </w:t>
      </w:r>
      <w:bookmarkStart w:id="2158" w:name="_Toc402888693"/>
      <w:r>
        <w:rPr>
          <w:lang w:val="en-GB" w:bidi="ar-SA"/>
        </w:rPr>
        <w:t>FCOMP = -c -g -static -fbounds-check -Wconversion -Wall -Wunderflow -W -fno-automatic</w:t>
      </w:r>
      <w:bookmarkEnd w:id="2158"/>
    </w:p>
    <w:p w:rsidR="00080F3E" w:rsidRDefault="00C47C27" w:rsidP="00B22444">
      <w:pPr>
        <w:pStyle w:val="encadrejaune"/>
        <w:ind w:left="0" w:right="-1"/>
        <w:rPr>
          <w:lang w:val="en-GB" w:bidi="ar-SA"/>
        </w:rPr>
      </w:pPr>
      <w:r>
        <w:rPr>
          <w:lang w:val="en-GB" w:bidi="ar-SA"/>
        </w:rPr>
        <w:t xml:space="preserve">      </w:t>
      </w:r>
      <w:bookmarkStart w:id="2159" w:name="_Toc402888694"/>
      <w:r>
        <w:rPr>
          <w:lang w:val="en-GB" w:bidi="ar-SA"/>
        </w:rPr>
        <w:t>FLINK =    -g -static -fbounds-check -Wconversion -Wall -Wunderflow -W -fno-automatic</w:t>
      </w:r>
      <w:bookmarkEnd w:id="2159"/>
    </w:p>
    <w:p w:rsidR="00080F3E" w:rsidRDefault="00C47C27" w:rsidP="00B22444">
      <w:pPr>
        <w:pStyle w:val="encadrejaune"/>
        <w:ind w:left="0" w:right="-1"/>
        <w:rPr>
          <w:lang w:val="en-GB" w:bidi="ar-SA"/>
        </w:rPr>
      </w:pPr>
      <w:r>
        <w:rPr>
          <w:lang w:val="en-GB" w:bidi="ar-SA"/>
        </w:rPr>
        <w:t xml:space="preserve">    </w:t>
      </w:r>
      <w:bookmarkStart w:id="2160" w:name="_Toc402888695"/>
      <w:r>
        <w:rPr>
          <w:lang w:val="en-GB" w:bidi="ar-SA"/>
        </w:rPr>
        <w:t>else</w:t>
      </w:r>
      <w:bookmarkEnd w:id="2160"/>
    </w:p>
    <w:p w:rsidR="00080F3E" w:rsidRDefault="00C47C27" w:rsidP="00B22444">
      <w:pPr>
        <w:pStyle w:val="encadrejaune"/>
        <w:ind w:left="0" w:right="-1"/>
        <w:rPr>
          <w:lang w:val="en-GB" w:bidi="ar-SA"/>
        </w:rPr>
      </w:pPr>
      <w:r>
        <w:rPr>
          <w:lang w:val="en-GB" w:bidi="ar-SA"/>
        </w:rPr>
        <w:t xml:space="preserve">      </w:t>
      </w:r>
      <w:bookmarkStart w:id="2161" w:name="_Toc402888696"/>
      <w:r>
        <w:rPr>
          <w:lang w:val="en-GB" w:bidi="ar-SA"/>
        </w:rPr>
        <w:t>FCOMP = -c</w:t>
      </w:r>
      <w:bookmarkEnd w:id="2161"/>
      <w:r>
        <w:rPr>
          <w:lang w:val="en-GB" w:bidi="ar-SA"/>
        </w:rPr>
        <w:t xml:space="preserve"> </w:t>
      </w:r>
    </w:p>
    <w:p w:rsidR="00080F3E" w:rsidRDefault="00C47C27" w:rsidP="00B22444">
      <w:pPr>
        <w:pStyle w:val="encadrejaune"/>
        <w:ind w:left="0" w:right="-1"/>
        <w:rPr>
          <w:lang w:val="en-GB" w:bidi="ar-SA"/>
        </w:rPr>
      </w:pPr>
      <w:r>
        <w:rPr>
          <w:lang w:val="en-GB" w:bidi="ar-SA"/>
        </w:rPr>
        <w:t xml:space="preserve">      </w:t>
      </w:r>
      <w:bookmarkStart w:id="2162" w:name="_Toc402888697"/>
      <w:r>
        <w:rPr>
          <w:lang w:val="en-GB" w:bidi="ar-SA"/>
        </w:rPr>
        <w:t>FLINK =</w:t>
      </w:r>
      <w:bookmarkEnd w:id="2162"/>
      <w:r>
        <w:rPr>
          <w:lang w:val="en-GB" w:bidi="ar-SA"/>
        </w:rPr>
        <w:t xml:space="preserve">   </w:t>
      </w:r>
    </w:p>
    <w:p w:rsidR="00080F3E" w:rsidRDefault="00C47C27" w:rsidP="00B22444">
      <w:pPr>
        <w:pStyle w:val="encadrejaune"/>
        <w:ind w:left="0" w:right="-1"/>
        <w:rPr>
          <w:lang w:val="en-GB" w:bidi="ar-SA"/>
        </w:rPr>
      </w:pPr>
      <w:r>
        <w:rPr>
          <w:lang w:val="en-GB" w:bidi="ar-SA"/>
        </w:rPr>
        <w:t xml:space="preserve">    </w:t>
      </w:r>
      <w:bookmarkStart w:id="2163" w:name="_Toc402888698"/>
      <w:r>
        <w:rPr>
          <w:lang w:val="en-GB" w:bidi="ar-SA"/>
        </w:rPr>
        <w:t>endif</w:t>
      </w:r>
      <w:bookmarkEnd w:id="2163"/>
    </w:p>
    <w:p w:rsidR="00080F3E" w:rsidRPr="00B076E0" w:rsidRDefault="00C47C27" w:rsidP="00B22444">
      <w:pPr>
        <w:pStyle w:val="encadrejaune"/>
        <w:ind w:left="0" w:right="-1"/>
        <w:rPr>
          <w:lang w:val="en-US" w:bidi="ar-SA"/>
        </w:rPr>
      </w:pPr>
      <w:bookmarkStart w:id="2164" w:name="_Toc402888699"/>
      <w:r w:rsidRPr="00B076E0">
        <w:rPr>
          <w:lang w:val="en-US" w:bidi="ar-SA"/>
        </w:rPr>
        <w:t>endif</w:t>
      </w:r>
      <w:bookmarkEnd w:id="2164"/>
    </w:p>
    <w:p w:rsidR="00080F3E" w:rsidRPr="00B076E0" w:rsidRDefault="00080F3E" w:rsidP="00B22444">
      <w:pPr>
        <w:pStyle w:val="encadrejaune"/>
        <w:ind w:left="0" w:right="-1"/>
        <w:rPr>
          <w:lang w:val="en-US" w:bidi="ar-SA"/>
        </w:rPr>
      </w:pPr>
    </w:p>
    <w:p w:rsidR="00080F3E" w:rsidRDefault="00080F3E" w:rsidP="000C5D32">
      <w:pPr>
        <w:pStyle w:val="Corpsdetexte"/>
        <w:rPr>
          <w:lang w:val="en-US" w:bidi="ar-SA"/>
        </w:rPr>
      </w:pPr>
    </w:p>
    <w:p w:rsidR="0033269D" w:rsidRDefault="009732F1" w:rsidP="005E5EDC">
      <w:pPr>
        <w:pStyle w:val="Lgende"/>
        <w:rPr>
          <w:lang w:bidi="ar-SA"/>
        </w:rPr>
        <w:sectPr w:rsidR="0033269D" w:rsidSect="00385F63">
          <w:type w:val="continuous"/>
          <w:pgSz w:w="11906" w:h="16838" w:code="9"/>
          <w:pgMar w:top="1641" w:right="1701" w:bottom="1940" w:left="1701" w:header="561" w:footer="561" w:gutter="567"/>
          <w:cols w:space="281"/>
          <w:formProt w:val="0"/>
          <w:docGrid w:linePitch="360" w:charSpace="8192"/>
        </w:sectPr>
      </w:pPr>
      <w:bookmarkStart w:id="2165" w:name="_Ref413946881"/>
      <w:bookmarkStart w:id="2166" w:name="_Toc416973692"/>
      <w:r>
        <w:t xml:space="preserve">Table </w:t>
      </w:r>
      <w:fldSimple w:instr=" SEQ Table \* ARABIC ">
        <w:r w:rsidR="003E62A6">
          <w:rPr>
            <w:noProof/>
          </w:rPr>
          <w:t>38</w:t>
        </w:r>
      </w:fldSimple>
      <w:bookmarkEnd w:id="2165"/>
      <w:r>
        <w:rPr>
          <w:lang w:bidi="ar-SA"/>
        </w:rPr>
        <w:t>:</w:t>
      </w:r>
      <w:r>
        <w:rPr>
          <w:lang w:bidi="ar-SA"/>
        </w:rPr>
        <w:tab/>
      </w:r>
      <w:r w:rsidR="0033269D">
        <w:rPr>
          <w:lang w:bidi="ar-SA"/>
        </w:rPr>
        <w:t>Options de compilation du fichier Makefile</w:t>
      </w:r>
      <w:bookmarkEnd w:id="2166"/>
    </w:p>
    <w:p w:rsidR="00080F3E" w:rsidRPr="0033269D" w:rsidRDefault="00080F3E" w:rsidP="000C5D32">
      <w:pPr>
        <w:pStyle w:val="Corpsdetexte"/>
        <w:rPr>
          <w:lang w:bidi="ar-SA"/>
        </w:rPr>
      </w:pPr>
    </w:p>
    <w:p w:rsidR="00080F3E" w:rsidRDefault="00C47C27" w:rsidP="00461920">
      <w:pPr>
        <w:pStyle w:val="Titre4"/>
        <w:rPr>
          <w:lang w:bidi="ar-SA"/>
        </w:rPr>
      </w:pPr>
      <w:bookmarkStart w:id="2167" w:name="_Toc402888700"/>
      <w:bookmarkStart w:id="2168" w:name="_Toc416973963"/>
      <w:r>
        <w:rPr>
          <w:lang w:bidi="ar-SA"/>
        </w:rPr>
        <w:t>• Options du make clean</w:t>
      </w:r>
      <w:bookmarkEnd w:id="2167"/>
      <w:bookmarkEnd w:id="2168"/>
    </w:p>
    <w:p w:rsidR="00080F3E" w:rsidRDefault="00C47C27" w:rsidP="000C5D32">
      <w:bookmarkStart w:id="2169" w:name="_Toc402888701"/>
      <w:r>
        <w:t xml:space="preserve">Pour le </w:t>
      </w:r>
      <w:r>
        <w:rPr>
          <w:rFonts w:ascii="DejaVu Sans Mono" w:eastAsia="Courier New" w:hAnsi="DejaVu Sans Mono"/>
          <w:sz w:val="16"/>
          <w:szCs w:val="16"/>
        </w:rPr>
        <w:t>make clean</w:t>
      </w:r>
      <w:r>
        <w:t>, les actions sont classiques. Il faut lancer cette commande lorsque l’on change de machine : tous les binaire</w:t>
      </w:r>
      <w:r w:rsidR="00FB5CEB">
        <w:t>s</w:t>
      </w:r>
      <w:r>
        <w:t>, objets et exécutable</w:t>
      </w:r>
      <w:r w:rsidR="00FB5CEB">
        <w:t>s</w:t>
      </w:r>
      <w:r>
        <w:t xml:space="preserve">, sont effacés. On </w:t>
      </w:r>
      <w:r w:rsidR="00881A9D">
        <w:t>peut</w:t>
      </w:r>
      <w:r>
        <w:t xml:space="preserve"> alors faire le </w:t>
      </w:r>
      <w:r>
        <w:rPr>
          <w:rFonts w:ascii="DejaVu Sans Mono" w:eastAsia="Courier New" w:hAnsi="DejaVu Sans Mono"/>
          <w:sz w:val="16"/>
          <w:szCs w:val="16"/>
        </w:rPr>
        <w:t>make all</w:t>
      </w:r>
      <w:r>
        <w:t xml:space="preserve">, qui recompile tout. Si on désire que le </w:t>
      </w:r>
      <w:r>
        <w:rPr>
          <w:rFonts w:ascii="DejaVu Sans Mono" w:hAnsi="DejaVu Sans Mono"/>
          <w:sz w:val="16"/>
          <w:szCs w:val="16"/>
        </w:rPr>
        <w:t>make clean</w:t>
      </w:r>
      <w:r>
        <w:t xml:space="preserve"> efface d’autres fichiers, on </w:t>
      </w:r>
      <w:r w:rsidR="00881A9D">
        <w:t>peut</w:t>
      </w:r>
      <w:r>
        <w:t xml:space="preserve"> l'indiquer dans cette section</w:t>
      </w:r>
      <w:r w:rsidR="00987845">
        <w:t xml:space="preserve"> (</w:t>
      </w:r>
      <w:r w:rsidR="0088630C">
        <w:fldChar w:fldCharType="begin"/>
      </w:r>
      <w:r w:rsidR="00987845">
        <w:instrText xml:space="preserve"> REF _Ref413946899 \h </w:instrText>
      </w:r>
      <w:r w:rsidR="0088630C">
        <w:fldChar w:fldCharType="separate"/>
      </w:r>
      <w:r w:rsidR="003E62A6">
        <w:t xml:space="preserve">Table </w:t>
      </w:r>
      <w:r w:rsidR="003E62A6">
        <w:rPr>
          <w:noProof/>
        </w:rPr>
        <w:t>39</w:t>
      </w:r>
      <w:r w:rsidR="0088630C">
        <w:fldChar w:fldCharType="end"/>
      </w:r>
      <w:r w:rsidR="00987845">
        <w:t>)</w:t>
      </w:r>
      <w:r>
        <w:t>.</w:t>
      </w:r>
      <w:bookmarkEnd w:id="2169"/>
    </w:p>
    <w:p w:rsidR="00080F3E" w:rsidRDefault="00080F3E" w:rsidP="000C5D32">
      <w:pPr>
        <w:pStyle w:val="encadrejaune"/>
        <w:rPr>
          <w:lang w:bidi="ar-SA"/>
        </w:rPr>
      </w:pPr>
    </w:p>
    <w:p w:rsidR="00080F3E" w:rsidRDefault="00C47C27" w:rsidP="000C5D32">
      <w:pPr>
        <w:pStyle w:val="encadrejaune"/>
        <w:rPr>
          <w:lang w:bidi="ar-SA"/>
        </w:rPr>
      </w:pPr>
      <w:bookmarkStart w:id="2170" w:name="_Toc402888702"/>
      <w:r>
        <w:rPr>
          <w:lang w:bidi="ar-SA"/>
        </w:rPr>
        <w:t># ==========</w:t>
      </w:r>
      <w:bookmarkEnd w:id="2170"/>
    </w:p>
    <w:p w:rsidR="00080F3E" w:rsidRDefault="00C47C27" w:rsidP="000C5D32">
      <w:pPr>
        <w:pStyle w:val="encadrejaune"/>
        <w:rPr>
          <w:lang w:bidi="ar-SA"/>
        </w:rPr>
      </w:pPr>
      <w:bookmarkStart w:id="2171" w:name="_Toc402888703"/>
      <w:r>
        <w:rPr>
          <w:lang w:bidi="ar-SA"/>
        </w:rPr>
        <w:t># make clean</w:t>
      </w:r>
      <w:bookmarkEnd w:id="2171"/>
    </w:p>
    <w:p w:rsidR="00080F3E" w:rsidRDefault="00C47C27" w:rsidP="000C5D32">
      <w:pPr>
        <w:pStyle w:val="encadrejaune"/>
        <w:rPr>
          <w:lang w:bidi="ar-SA"/>
        </w:rPr>
      </w:pPr>
      <w:bookmarkStart w:id="2172" w:name="_Toc402888704"/>
      <w:r>
        <w:rPr>
          <w:lang w:bidi="ar-SA"/>
        </w:rPr>
        <w:t># ==========</w:t>
      </w:r>
      <w:bookmarkEnd w:id="2172"/>
    </w:p>
    <w:p w:rsidR="00080F3E" w:rsidRDefault="00080F3E" w:rsidP="000C5D32">
      <w:pPr>
        <w:pStyle w:val="encadrejaune"/>
        <w:rPr>
          <w:lang w:bidi="ar-SA"/>
        </w:rPr>
      </w:pPr>
    </w:p>
    <w:p w:rsidR="00080F3E" w:rsidRDefault="00C47C27" w:rsidP="000C5D32">
      <w:pPr>
        <w:pStyle w:val="encadrejaune"/>
      </w:pPr>
      <w:bookmarkStart w:id="2173" w:name="_Toc402888705"/>
      <w:r>
        <w:t># Efface les .exe et les .o de ./bin et ./obj</w:t>
      </w:r>
      <w:bookmarkEnd w:id="2173"/>
      <w:r>
        <w:t xml:space="preserve"> </w:t>
      </w:r>
    </w:p>
    <w:p w:rsidR="00080F3E" w:rsidRDefault="00C47C27" w:rsidP="000C5D32">
      <w:pPr>
        <w:pStyle w:val="encadrejaune"/>
      </w:pPr>
      <w:bookmarkStart w:id="2174" w:name="_Toc402888706"/>
      <w:r>
        <w:t># Efface les .tmp, *.core, *.~</w:t>
      </w:r>
      <w:bookmarkEnd w:id="2174"/>
      <w:r>
        <w:t xml:space="preserve"> </w:t>
      </w:r>
    </w:p>
    <w:p w:rsidR="00080F3E" w:rsidRDefault="00C47C27" w:rsidP="000C5D32">
      <w:pPr>
        <w:pStyle w:val="encadrejaune"/>
      </w:pPr>
      <w:bookmarkStart w:id="2175" w:name="_Toc402888707"/>
      <w:r>
        <w:t># Garde les .in, .out, .resu et .old</w:t>
      </w:r>
      <w:bookmarkEnd w:id="2175"/>
      <w:r>
        <w:t xml:space="preserve"> </w:t>
      </w:r>
    </w:p>
    <w:p w:rsidR="00080F3E" w:rsidRDefault="00080F3E" w:rsidP="000C5D32">
      <w:pPr>
        <w:pStyle w:val="encadrejaune"/>
      </w:pPr>
    </w:p>
    <w:p w:rsidR="00080F3E" w:rsidRPr="00B076E0" w:rsidRDefault="00C47C27" w:rsidP="000C5D32">
      <w:pPr>
        <w:pStyle w:val="encadrejaune"/>
        <w:rPr>
          <w:lang w:val="en-US"/>
        </w:rPr>
      </w:pPr>
      <w:bookmarkStart w:id="2176" w:name="_Toc402888708"/>
      <w:r w:rsidRPr="00B076E0">
        <w:rPr>
          <w:lang w:val="en-US"/>
        </w:rPr>
        <w:t>clean :</w:t>
      </w:r>
      <w:bookmarkEnd w:id="2176"/>
      <w:r w:rsidRPr="00B076E0">
        <w:rPr>
          <w:lang w:val="en-US"/>
        </w:rPr>
        <w:t xml:space="preserve"> </w:t>
      </w:r>
    </w:p>
    <w:p w:rsidR="00080F3E" w:rsidRPr="00B076E0" w:rsidRDefault="00C47C27" w:rsidP="000C5D32">
      <w:pPr>
        <w:pStyle w:val="encadrejaune"/>
        <w:rPr>
          <w:lang w:val="en-US"/>
        </w:rPr>
      </w:pPr>
      <w:r w:rsidRPr="00B076E0">
        <w:rPr>
          <w:lang w:val="en-US"/>
        </w:rPr>
        <w:t xml:space="preserve">        </w:t>
      </w:r>
      <w:bookmarkStart w:id="2177" w:name="_Toc402888709"/>
      <w:r w:rsidRPr="00B076E0">
        <w:rPr>
          <w:lang w:val="en-US"/>
        </w:rPr>
        <w:t>@echo "*** Removing *.exe *.o, .mod, .tmp, *~, core files..."</w:t>
      </w:r>
      <w:bookmarkEnd w:id="2177"/>
      <w:r w:rsidRPr="00B076E0">
        <w:rPr>
          <w:lang w:val="en-US"/>
        </w:rPr>
        <w:t xml:space="preserve"> </w:t>
      </w:r>
    </w:p>
    <w:p w:rsidR="00080F3E" w:rsidRPr="00B076E0" w:rsidRDefault="00080F3E" w:rsidP="000C5D32">
      <w:pPr>
        <w:pStyle w:val="encadrejaune"/>
        <w:rPr>
          <w:lang w:val="en-US"/>
        </w:rPr>
      </w:pPr>
    </w:p>
    <w:p w:rsidR="00080F3E" w:rsidRPr="00B076E0" w:rsidRDefault="00C47C27" w:rsidP="000C5D32">
      <w:pPr>
        <w:pStyle w:val="encadrejaune"/>
        <w:rPr>
          <w:lang w:val="en-US"/>
        </w:rPr>
      </w:pPr>
      <w:r w:rsidRPr="00B076E0">
        <w:rPr>
          <w:lang w:val="en-US"/>
        </w:rPr>
        <w:t xml:space="preserve">        </w:t>
      </w:r>
      <w:bookmarkStart w:id="2178" w:name="_Toc402888710"/>
      <w:r w:rsidRPr="00B076E0">
        <w:rPr>
          <w:lang w:val="en-US"/>
        </w:rPr>
        <w:t>@find ./bin -name "*.exe"    -exec rm -f {}  \;</w:t>
      </w:r>
      <w:bookmarkEnd w:id="2178"/>
      <w:r w:rsidRPr="00B076E0">
        <w:rPr>
          <w:lang w:val="en-US"/>
        </w:rPr>
        <w:t xml:space="preserve"> </w:t>
      </w:r>
    </w:p>
    <w:p w:rsidR="00080F3E" w:rsidRPr="00B076E0" w:rsidRDefault="00C47C27" w:rsidP="000C5D32">
      <w:pPr>
        <w:pStyle w:val="encadrejaune"/>
        <w:rPr>
          <w:lang w:val="en-US"/>
        </w:rPr>
      </w:pPr>
      <w:r w:rsidRPr="00B076E0">
        <w:rPr>
          <w:lang w:val="en-US"/>
        </w:rPr>
        <w:t xml:space="preserve">        </w:t>
      </w:r>
      <w:bookmarkStart w:id="2179" w:name="_Toc402888711"/>
      <w:r w:rsidRPr="00B076E0">
        <w:rPr>
          <w:lang w:val="en-US"/>
        </w:rPr>
        <w:t>@find ./obj -name "*.o"      -exec rm -f {}  \;</w:t>
      </w:r>
      <w:bookmarkEnd w:id="2179"/>
      <w:r w:rsidRPr="00B076E0">
        <w:rPr>
          <w:lang w:val="en-US"/>
        </w:rPr>
        <w:t xml:space="preserve"> </w:t>
      </w:r>
    </w:p>
    <w:p w:rsidR="00080F3E" w:rsidRPr="00B076E0" w:rsidRDefault="00C47C27" w:rsidP="000C5D32">
      <w:pPr>
        <w:pStyle w:val="encadrejaune"/>
        <w:rPr>
          <w:lang w:val="en-US"/>
        </w:rPr>
      </w:pPr>
      <w:r w:rsidRPr="00B076E0">
        <w:rPr>
          <w:lang w:val="en-US"/>
        </w:rPr>
        <w:t xml:space="preserve">        </w:t>
      </w:r>
      <w:bookmarkStart w:id="2180" w:name="_Toc402888712"/>
      <w:r w:rsidRPr="00B076E0">
        <w:rPr>
          <w:lang w:val="en-US"/>
        </w:rPr>
        <w:t>@find . -name ".tmp"         -exec rm -f {}  \;</w:t>
      </w:r>
      <w:bookmarkEnd w:id="2180"/>
      <w:r w:rsidRPr="00B076E0">
        <w:rPr>
          <w:lang w:val="en-US"/>
        </w:rPr>
        <w:t xml:space="preserve"> </w:t>
      </w:r>
    </w:p>
    <w:p w:rsidR="00080F3E" w:rsidRPr="00B076E0" w:rsidRDefault="00C47C27" w:rsidP="000C5D32">
      <w:pPr>
        <w:pStyle w:val="encadrejaune"/>
        <w:rPr>
          <w:lang w:val="en-US"/>
        </w:rPr>
      </w:pPr>
      <w:r w:rsidRPr="00B076E0">
        <w:rPr>
          <w:lang w:val="en-US"/>
        </w:rPr>
        <w:t xml:space="preserve">        </w:t>
      </w:r>
      <w:bookmarkStart w:id="2181" w:name="_Toc402888713"/>
      <w:r w:rsidRPr="00B076E0">
        <w:rPr>
          <w:lang w:val="en-US"/>
        </w:rPr>
        <w:t>@find . -name "*core*"       -exec rm -f {}  \;</w:t>
      </w:r>
      <w:bookmarkEnd w:id="2181"/>
      <w:r w:rsidRPr="00B076E0">
        <w:rPr>
          <w:lang w:val="en-US"/>
        </w:rPr>
        <w:t xml:space="preserve"> </w:t>
      </w:r>
    </w:p>
    <w:p w:rsidR="00080F3E" w:rsidRPr="00B076E0" w:rsidRDefault="00C47C27" w:rsidP="000C5D32">
      <w:pPr>
        <w:pStyle w:val="encadrejaune"/>
        <w:rPr>
          <w:lang w:val="en-US"/>
        </w:rPr>
      </w:pPr>
      <w:r w:rsidRPr="00B076E0">
        <w:rPr>
          <w:lang w:val="en-US"/>
        </w:rPr>
        <w:t xml:space="preserve">        </w:t>
      </w:r>
      <w:bookmarkStart w:id="2182" w:name="_Toc402888714"/>
      <w:r w:rsidRPr="00B076E0">
        <w:rPr>
          <w:lang w:val="en-US"/>
        </w:rPr>
        <w:t>@find . -name "*~"           -exec rm -f {}  \;</w:t>
      </w:r>
      <w:bookmarkEnd w:id="2182"/>
      <w:r w:rsidRPr="00B076E0">
        <w:rPr>
          <w:lang w:val="en-US"/>
        </w:rPr>
        <w:t xml:space="preserve"> </w:t>
      </w:r>
    </w:p>
    <w:p w:rsidR="00080F3E" w:rsidRPr="000A6A0F" w:rsidRDefault="00C47C27" w:rsidP="000C5D32">
      <w:pPr>
        <w:pStyle w:val="encadrejaune"/>
      </w:pPr>
      <w:r w:rsidRPr="00B076E0">
        <w:rPr>
          <w:lang w:val="en-US"/>
        </w:rPr>
        <w:t xml:space="preserve">        </w:t>
      </w:r>
      <w:bookmarkStart w:id="2183" w:name="_Toc402888715"/>
      <w:r w:rsidRPr="000A6A0F">
        <w:t>@echo "*** Done."</w:t>
      </w:r>
      <w:bookmarkEnd w:id="2183"/>
      <w:r w:rsidRPr="000A6A0F">
        <w:t xml:space="preserve"> </w:t>
      </w:r>
    </w:p>
    <w:p w:rsidR="00080F3E" w:rsidRPr="000A6A0F" w:rsidRDefault="00080F3E" w:rsidP="000C5D32">
      <w:pPr>
        <w:pStyle w:val="encadrejaune"/>
        <w:rPr>
          <w:lang w:bidi="ar-SA"/>
        </w:rPr>
      </w:pPr>
    </w:p>
    <w:p w:rsidR="00080F3E" w:rsidRPr="000A6A0F" w:rsidRDefault="00080F3E" w:rsidP="000C5D32">
      <w:pPr>
        <w:pStyle w:val="Corpsdetexte"/>
        <w:rPr>
          <w:lang w:bidi="ar-SA"/>
        </w:rPr>
      </w:pPr>
    </w:p>
    <w:p w:rsidR="0033269D" w:rsidRDefault="00731E1E" w:rsidP="005E5EDC">
      <w:pPr>
        <w:pStyle w:val="Lgende"/>
        <w:rPr>
          <w:lang w:bidi="ar-SA"/>
        </w:rPr>
      </w:pPr>
      <w:bookmarkStart w:id="2184" w:name="_Ref413946899"/>
      <w:bookmarkStart w:id="2185" w:name="_Toc416973693"/>
      <w:bookmarkStart w:id="2186" w:name="_Toc402888716"/>
      <w:r>
        <w:t xml:space="preserve">Table </w:t>
      </w:r>
      <w:fldSimple w:instr=" SEQ Table \* ARABIC ">
        <w:r w:rsidR="003E62A6">
          <w:rPr>
            <w:noProof/>
          </w:rPr>
          <w:t>39</w:t>
        </w:r>
      </w:fldSimple>
      <w:bookmarkEnd w:id="2184"/>
      <w:r>
        <w:t> </w:t>
      </w:r>
      <w:r>
        <w:rPr>
          <w:lang w:bidi="ar-SA"/>
        </w:rPr>
        <w:t>:</w:t>
      </w:r>
      <w:r>
        <w:rPr>
          <w:lang w:bidi="ar-SA"/>
        </w:rPr>
        <w:tab/>
      </w:r>
      <w:r w:rsidR="0033269D" w:rsidRPr="00B9258E">
        <w:rPr>
          <w:lang w:bidi="ar-SA"/>
        </w:rPr>
        <w:t xml:space="preserve"> </w:t>
      </w:r>
      <w:r w:rsidR="0033269D">
        <w:rPr>
          <w:lang w:bidi="ar-SA"/>
        </w:rPr>
        <w:t>Options « make clean » du fichier Makefile</w:t>
      </w:r>
      <w:bookmarkEnd w:id="2185"/>
    </w:p>
    <w:p w:rsidR="0033269D" w:rsidRPr="0033269D" w:rsidRDefault="0033269D" w:rsidP="0033269D"/>
    <w:p w:rsidR="0033269D" w:rsidRPr="0033269D" w:rsidRDefault="0033269D" w:rsidP="0033269D">
      <w:pPr>
        <w:sectPr w:rsidR="0033269D" w:rsidRPr="0033269D" w:rsidSect="00385F63">
          <w:type w:val="continuous"/>
          <w:pgSz w:w="11906" w:h="16838" w:code="9"/>
          <w:pgMar w:top="1641" w:right="1701" w:bottom="1940" w:left="1701" w:header="561" w:footer="561" w:gutter="567"/>
          <w:cols w:space="281"/>
          <w:formProt w:val="0"/>
          <w:docGrid w:linePitch="360" w:charSpace="8192"/>
        </w:sectPr>
      </w:pPr>
    </w:p>
    <w:p w:rsidR="00080F3E" w:rsidRPr="0033269D" w:rsidRDefault="00C47C27" w:rsidP="00461920">
      <w:pPr>
        <w:pStyle w:val="Titre4"/>
        <w:rPr>
          <w:lang w:bidi="ar-SA"/>
        </w:rPr>
      </w:pPr>
      <w:bookmarkStart w:id="2187" w:name="_Toc416973964"/>
      <w:r w:rsidRPr="0033269D">
        <w:rPr>
          <w:lang w:bidi="ar-SA"/>
        </w:rPr>
        <w:t>• Options du make mrproper</w:t>
      </w:r>
      <w:bookmarkEnd w:id="2186"/>
      <w:bookmarkEnd w:id="2187"/>
    </w:p>
    <w:p w:rsidR="00080F3E" w:rsidRDefault="00C47C27" w:rsidP="000C5D32">
      <w:pPr>
        <w:rPr>
          <w:lang w:bidi="ar-SA"/>
        </w:rPr>
      </w:pPr>
      <w:bookmarkStart w:id="2188" w:name="_Toc402888717"/>
      <w:r>
        <w:t xml:space="preserve">Le </w:t>
      </w:r>
      <w:r>
        <w:rPr>
          <w:rFonts w:ascii="DejaVu Sans Mono" w:eastAsia="Courier New" w:hAnsi="DejaVu Sans Mono"/>
          <w:sz w:val="16"/>
          <w:szCs w:val="16"/>
        </w:rPr>
        <w:t>make mrp</w:t>
      </w:r>
      <w:r w:rsidR="009363D6">
        <w:rPr>
          <w:rFonts w:ascii="DejaVu Sans Mono" w:eastAsia="Courier New" w:hAnsi="DejaVu Sans Mono"/>
          <w:sz w:val="16"/>
          <w:szCs w:val="16"/>
        </w:rPr>
        <w:t>r</w:t>
      </w:r>
      <w:r>
        <w:rPr>
          <w:rFonts w:ascii="DejaVu Sans Mono" w:eastAsia="Courier New" w:hAnsi="DejaVu Sans Mono"/>
          <w:sz w:val="16"/>
          <w:szCs w:val="16"/>
        </w:rPr>
        <w:t>oper f</w:t>
      </w:r>
      <w:r>
        <w:rPr>
          <w:rFonts w:eastAsia="Courier New"/>
          <w:szCs w:val="20"/>
          <w:lang w:bidi="ar-SA"/>
        </w:rPr>
        <w:t>ait</w:t>
      </w:r>
      <w:r>
        <w:rPr>
          <w:rFonts w:ascii="DejaVu Sans Mono" w:eastAsia="Courier New" w:hAnsi="DejaVu Sans Mono"/>
          <w:sz w:val="16"/>
          <w:szCs w:val="16"/>
          <w:lang w:bidi="ar-SA"/>
        </w:rPr>
        <w:t xml:space="preserve"> un clean </w:t>
      </w:r>
      <w:r w:rsidR="00FB5CEB">
        <w:t>et</w:t>
      </w:r>
      <w:r>
        <w:t xml:space="preserve"> </w:t>
      </w:r>
      <w:r w:rsidR="00FB5CEB">
        <w:t>efface</w:t>
      </w:r>
      <w:r>
        <w:t xml:space="preserve"> </w:t>
      </w:r>
      <w:r>
        <w:rPr>
          <w:lang w:bidi="ar-SA"/>
        </w:rPr>
        <w:t>en plus les .in, .out, .rff, .cef, .old et toto* dans le répertoire test (on conserve ceux du répertoire data</w:t>
      </w:r>
      <w:bookmarkEnd w:id="2188"/>
      <w:r w:rsidR="00987845">
        <w:rPr>
          <w:lang w:bidi="ar-SA"/>
        </w:rPr>
        <w:t xml:space="preserve">, voir </w:t>
      </w:r>
      <w:r w:rsidR="0088630C">
        <w:rPr>
          <w:lang w:bidi="ar-SA"/>
        </w:rPr>
        <w:fldChar w:fldCharType="begin"/>
      </w:r>
      <w:r w:rsidR="00987845">
        <w:rPr>
          <w:lang w:bidi="ar-SA"/>
        </w:rPr>
        <w:instrText xml:space="preserve"> REF _Ref413946918 \h </w:instrText>
      </w:r>
      <w:r w:rsidR="0088630C">
        <w:rPr>
          <w:lang w:bidi="ar-SA"/>
        </w:rPr>
      </w:r>
      <w:r w:rsidR="0088630C">
        <w:rPr>
          <w:lang w:bidi="ar-SA"/>
        </w:rPr>
        <w:fldChar w:fldCharType="separate"/>
      </w:r>
      <w:r w:rsidR="003E62A6">
        <w:t xml:space="preserve">Table </w:t>
      </w:r>
      <w:r w:rsidR="003E62A6">
        <w:rPr>
          <w:noProof/>
        </w:rPr>
        <w:t>40</w:t>
      </w:r>
      <w:r w:rsidR="0088630C">
        <w:rPr>
          <w:lang w:bidi="ar-SA"/>
        </w:rPr>
        <w:fldChar w:fldCharType="end"/>
      </w:r>
      <w:r w:rsidR="00B4440B">
        <w:rPr>
          <w:lang w:bidi="ar-SA"/>
        </w:rPr>
        <w:t>).</w:t>
      </w:r>
    </w:p>
    <w:p w:rsidR="00030F08" w:rsidRPr="0033269D" w:rsidRDefault="00030F08" w:rsidP="000C5D32">
      <w:pPr>
        <w:rPr>
          <w:sz w:val="8"/>
          <w:lang w:bidi="ar-SA"/>
        </w:rPr>
      </w:pPr>
    </w:p>
    <w:p w:rsidR="00080F3E" w:rsidRDefault="00080F3E" w:rsidP="000C5D32">
      <w:pPr>
        <w:pStyle w:val="encadrejaune"/>
        <w:rPr>
          <w:lang w:bidi="ar-SA"/>
        </w:rPr>
      </w:pPr>
    </w:p>
    <w:p w:rsidR="00080F3E" w:rsidRDefault="00C47C27" w:rsidP="000C5D32">
      <w:pPr>
        <w:pStyle w:val="encadrejaune"/>
        <w:rPr>
          <w:lang w:bidi="ar-SA"/>
        </w:rPr>
      </w:pPr>
      <w:bookmarkStart w:id="2189" w:name="_Toc402888718"/>
      <w:r>
        <w:rPr>
          <w:lang w:bidi="ar-SA"/>
        </w:rPr>
        <w:t># =============</w:t>
      </w:r>
      <w:bookmarkEnd w:id="2189"/>
    </w:p>
    <w:p w:rsidR="00080F3E" w:rsidRDefault="00C47C27" w:rsidP="000C5D32">
      <w:pPr>
        <w:pStyle w:val="encadrejaune"/>
        <w:rPr>
          <w:lang w:bidi="ar-SA"/>
        </w:rPr>
      </w:pPr>
      <w:bookmarkStart w:id="2190" w:name="_Toc402888719"/>
      <w:r>
        <w:rPr>
          <w:lang w:bidi="ar-SA"/>
        </w:rPr>
        <w:t># make mrproper</w:t>
      </w:r>
      <w:bookmarkEnd w:id="2190"/>
    </w:p>
    <w:p w:rsidR="00080F3E" w:rsidRDefault="00C47C27" w:rsidP="000C5D32">
      <w:pPr>
        <w:pStyle w:val="encadrejaune"/>
        <w:rPr>
          <w:lang w:bidi="ar-SA"/>
        </w:rPr>
      </w:pPr>
      <w:bookmarkStart w:id="2191" w:name="_Toc402888720"/>
      <w:r>
        <w:rPr>
          <w:lang w:bidi="ar-SA"/>
        </w:rPr>
        <w:t># =============</w:t>
      </w:r>
      <w:bookmarkEnd w:id="2191"/>
    </w:p>
    <w:p w:rsidR="00080F3E" w:rsidRDefault="00C47C27" w:rsidP="000C5D32">
      <w:pPr>
        <w:pStyle w:val="encadrejaune"/>
        <w:rPr>
          <w:lang w:bidi="ar-SA"/>
        </w:rPr>
      </w:pPr>
      <w:bookmarkStart w:id="2192" w:name="_Toc402888721"/>
      <w:r>
        <w:rPr>
          <w:lang w:bidi="ar-SA"/>
        </w:rPr>
        <w:t># Fait un clean et efface en plus les .in, .out, .rff, .cef, .old et toto*"</w:t>
      </w:r>
      <w:bookmarkEnd w:id="2192"/>
      <w:r>
        <w:rPr>
          <w:lang w:bidi="ar-SA"/>
        </w:rPr>
        <w:t xml:space="preserve"> </w:t>
      </w:r>
    </w:p>
    <w:p w:rsidR="00080F3E" w:rsidRDefault="00C47C27" w:rsidP="000C5D32">
      <w:pPr>
        <w:pStyle w:val="encadrejaune"/>
        <w:rPr>
          <w:lang w:bidi="ar-SA"/>
        </w:rPr>
      </w:pPr>
      <w:bookmarkStart w:id="2193" w:name="_Toc402888722"/>
      <w:r>
        <w:rPr>
          <w:lang w:bidi="ar-SA"/>
        </w:rPr>
        <w:t># dans le directory test (on conserve ceux dans le data)</w:t>
      </w:r>
      <w:bookmarkEnd w:id="2193"/>
      <w:r>
        <w:rPr>
          <w:lang w:bidi="ar-SA"/>
        </w:rPr>
        <w:t xml:space="preserve"> </w:t>
      </w:r>
    </w:p>
    <w:p w:rsidR="00080F3E" w:rsidRDefault="00080F3E" w:rsidP="000C5D32">
      <w:pPr>
        <w:pStyle w:val="encadrejaune"/>
        <w:rPr>
          <w:lang w:bidi="ar-SA"/>
        </w:rPr>
      </w:pPr>
    </w:p>
    <w:p w:rsidR="00080F3E" w:rsidRPr="00B076E0" w:rsidRDefault="00C47C27" w:rsidP="000C5D32">
      <w:pPr>
        <w:pStyle w:val="encadrejaune"/>
        <w:rPr>
          <w:lang w:val="en-US" w:bidi="ar-SA"/>
        </w:rPr>
      </w:pPr>
      <w:bookmarkStart w:id="2194" w:name="_Toc402888723"/>
      <w:r w:rsidRPr="00B076E0">
        <w:rPr>
          <w:lang w:val="en-US" w:bidi="ar-SA"/>
        </w:rPr>
        <w:t>mrproper : clean</w:t>
      </w:r>
      <w:bookmarkEnd w:id="2194"/>
      <w:r w:rsidRPr="00B076E0">
        <w:rPr>
          <w:lang w:val="en-US" w:bidi="ar-SA"/>
        </w:rPr>
        <w:t xml:space="preserve"> </w:t>
      </w:r>
    </w:p>
    <w:p w:rsidR="00080F3E" w:rsidRPr="00B076E0" w:rsidRDefault="00C47C27" w:rsidP="000C5D32">
      <w:pPr>
        <w:pStyle w:val="encadrejaune"/>
        <w:rPr>
          <w:lang w:val="en-US" w:bidi="ar-SA"/>
        </w:rPr>
      </w:pPr>
      <w:r w:rsidRPr="00B076E0">
        <w:rPr>
          <w:lang w:val="en-US" w:bidi="ar-SA"/>
        </w:rPr>
        <w:t xml:space="preserve">        </w:t>
      </w:r>
      <w:bookmarkStart w:id="2195" w:name="_Toc402888724"/>
      <w:r w:rsidRPr="00B076E0">
        <w:rPr>
          <w:lang w:val="en-US" w:bidi="ar-SA"/>
        </w:rPr>
        <w:t>@echo "*** Removing .in, .out, rff., .cef, .old  and toto* "</w:t>
      </w:r>
      <w:bookmarkEnd w:id="2195"/>
      <w:r w:rsidRPr="00B076E0">
        <w:rPr>
          <w:lang w:val="en-US" w:bidi="ar-SA"/>
        </w:rPr>
        <w:t xml:space="preserve"> </w:t>
      </w:r>
    </w:p>
    <w:p w:rsidR="00080F3E" w:rsidRPr="00B076E0" w:rsidRDefault="00080F3E" w:rsidP="000C5D32">
      <w:pPr>
        <w:pStyle w:val="encadrejaune"/>
        <w:rPr>
          <w:lang w:val="en-US" w:bidi="ar-SA"/>
        </w:rPr>
      </w:pPr>
    </w:p>
    <w:p w:rsidR="00080F3E" w:rsidRPr="00B076E0" w:rsidRDefault="00C47C27" w:rsidP="000C5D32">
      <w:pPr>
        <w:pStyle w:val="encadrejaune"/>
        <w:rPr>
          <w:lang w:val="en-US" w:bidi="ar-SA"/>
        </w:rPr>
      </w:pPr>
      <w:r w:rsidRPr="00B076E0">
        <w:rPr>
          <w:lang w:val="en-US" w:bidi="ar-SA"/>
        </w:rPr>
        <w:t xml:space="preserve">        </w:t>
      </w:r>
      <w:bookmarkStart w:id="2196" w:name="_Toc402888725"/>
      <w:r w:rsidRPr="00B076E0">
        <w:rPr>
          <w:lang w:val="en-US" w:bidi="ar-SA"/>
        </w:rPr>
        <w:t>@find ./test -name "*.in"   -exec rm -f {}  \;</w:t>
      </w:r>
      <w:bookmarkEnd w:id="2196"/>
      <w:r w:rsidRPr="00B076E0">
        <w:rPr>
          <w:lang w:val="en-US" w:bidi="ar-SA"/>
        </w:rPr>
        <w:t xml:space="preserve">  </w:t>
      </w:r>
    </w:p>
    <w:p w:rsidR="00080F3E" w:rsidRPr="00B076E0" w:rsidRDefault="00C47C27" w:rsidP="000C5D32">
      <w:pPr>
        <w:pStyle w:val="encadrejaune"/>
        <w:rPr>
          <w:lang w:val="en-US" w:bidi="ar-SA"/>
        </w:rPr>
      </w:pPr>
      <w:r w:rsidRPr="00B076E0">
        <w:rPr>
          <w:lang w:val="en-US" w:bidi="ar-SA"/>
        </w:rPr>
        <w:t xml:space="preserve">        </w:t>
      </w:r>
      <w:bookmarkStart w:id="2197" w:name="_Toc402888726"/>
      <w:r w:rsidRPr="00B076E0">
        <w:rPr>
          <w:lang w:val="en-US" w:bidi="ar-SA"/>
        </w:rPr>
        <w:t>@find ./test -name "*.out"  -exec rm -f {}  \;</w:t>
      </w:r>
      <w:bookmarkEnd w:id="2197"/>
      <w:r w:rsidRPr="00B076E0">
        <w:rPr>
          <w:lang w:val="en-US" w:bidi="ar-SA"/>
        </w:rPr>
        <w:t xml:space="preserve">  </w:t>
      </w:r>
    </w:p>
    <w:p w:rsidR="00080F3E" w:rsidRPr="00B076E0" w:rsidRDefault="00C47C27" w:rsidP="000C5D32">
      <w:pPr>
        <w:pStyle w:val="encadrejaune"/>
        <w:rPr>
          <w:lang w:val="en-US" w:bidi="ar-SA"/>
        </w:rPr>
      </w:pPr>
      <w:r w:rsidRPr="00B076E0">
        <w:rPr>
          <w:lang w:val="en-US" w:bidi="ar-SA"/>
        </w:rPr>
        <w:t xml:space="preserve">        </w:t>
      </w:r>
      <w:bookmarkStart w:id="2198" w:name="_Toc402888727"/>
      <w:r w:rsidRPr="00B076E0">
        <w:rPr>
          <w:lang w:val="en-US" w:bidi="ar-SA"/>
        </w:rPr>
        <w:t>@find ./test -name "*.rff"  -exec rm -f {}  \;</w:t>
      </w:r>
      <w:bookmarkEnd w:id="2198"/>
      <w:r w:rsidRPr="00B076E0">
        <w:rPr>
          <w:lang w:val="en-US" w:bidi="ar-SA"/>
        </w:rPr>
        <w:t xml:space="preserve">  </w:t>
      </w:r>
    </w:p>
    <w:p w:rsidR="00080F3E" w:rsidRPr="00B076E0" w:rsidRDefault="00C47C27" w:rsidP="000C5D32">
      <w:pPr>
        <w:pStyle w:val="encadrejaune"/>
        <w:rPr>
          <w:lang w:val="en-US" w:bidi="ar-SA"/>
        </w:rPr>
      </w:pPr>
      <w:r w:rsidRPr="00B076E0">
        <w:rPr>
          <w:lang w:val="en-US" w:bidi="ar-SA"/>
        </w:rPr>
        <w:t xml:space="preserve">        </w:t>
      </w:r>
      <w:bookmarkStart w:id="2199" w:name="_Toc402888728"/>
      <w:r w:rsidRPr="00B076E0">
        <w:rPr>
          <w:lang w:val="en-US" w:bidi="ar-SA"/>
        </w:rPr>
        <w:t>@find ./test -name "*.cef"  -exec rm -f {}  \;</w:t>
      </w:r>
      <w:bookmarkEnd w:id="2199"/>
      <w:r w:rsidRPr="00B076E0">
        <w:rPr>
          <w:lang w:val="en-US" w:bidi="ar-SA"/>
        </w:rPr>
        <w:t xml:space="preserve">  </w:t>
      </w:r>
    </w:p>
    <w:p w:rsidR="00080F3E" w:rsidRPr="00B076E0" w:rsidRDefault="00C47C27" w:rsidP="000C5D32">
      <w:pPr>
        <w:pStyle w:val="encadrejaune"/>
        <w:rPr>
          <w:lang w:val="en-US" w:bidi="ar-SA"/>
        </w:rPr>
      </w:pPr>
      <w:r w:rsidRPr="00B076E0">
        <w:rPr>
          <w:lang w:val="en-US" w:bidi="ar-SA"/>
        </w:rPr>
        <w:t xml:space="preserve">        </w:t>
      </w:r>
      <w:bookmarkStart w:id="2200" w:name="_Toc402888729"/>
      <w:r w:rsidRPr="00B076E0">
        <w:rPr>
          <w:lang w:val="en-US" w:bidi="ar-SA"/>
        </w:rPr>
        <w:t>@find ./test -name "*.old"  -exec rm -f {}  \;</w:t>
      </w:r>
      <w:bookmarkEnd w:id="2200"/>
      <w:r w:rsidRPr="00B076E0">
        <w:rPr>
          <w:lang w:val="en-US" w:bidi="ar-SA"/>
        </w:rPr>
        <w:t xml:space="preserve">  </w:t>
      </w:r>
    </w:p>
    <w:p w:rsidR="00080F3E" w:rsidRPr="00B076E0" w:rsidRDefault="00C47C27" w:rsidP="000C5D32">
      <w:pPr>
        <w:pStyle w:val="encadrejaune"/>
        <w:rPr>
          <w:lang w:val="en-US" w:bidi="ar-SA"/>
        </w:rPr>
      </w:pPr>
      <w:r w:rsidRPr="00B076E0">
        <w:rPr>
          <w:lang w:val="en-US" w:bidi="ar-SA"/>
        </w:rPr>
        <w:t xml:space="preserve">        </w:t>
      </w:r>
      <w:bookmarkStart w:id="2201" w:name="_Toc402888730"/>
      <w:r w:rsidRPr="00B076E0">
        <w:rPr>
          <w:lang w:val="en-US" w:bidi="ar-SA"/>
        </w:rPr>
        <w:t>@find ./test -name "toto*"  -exec rm -f {}  \;</w:t>
      </w:r>
      <w:bookmarkEnd w:id="2201"/>
      <w:r w:rsidRPr="00B076E0">
        <w:rPr>
          <w:lang w:val="en-US" w:bidi="ar-SA"/>
        </w:rPr>
        <w:t xml:space="preserve">  </w:t>
      </w:r>
    </w:p>
    <w:p w:rsidR="00080F3E" w:rsidRDefault="00C47C27" w:rsidP="000C5D32">
      <w:pPr>
        <w:pStyle w:val="encadrejaune"/>
        <w:rPr>
          <w:lang w:bidi="ar-SA"/>
        </w:rPr>
      </w:pPr>
      <w:r w:rsidRPr="00B076E0">
        <w:rPr>
          <w:lang w:val="en-US" w:bidi="ar-SA"/>
        </w:rPr>
        <w:t xml:space="preserve">        </w:t>
      </w:r>
      <w:bookmarkStart w:id="2202" w:name="_Toc402888731"/>
      <w:r>
        <w:rPr>
          <w:lang w:bidi="ar-SA"/>
        </w:rPr>
        <w:t>@echo "*** Done."</w:t>
      </w:r>
      <w:bookmarkEnd w:id="2202"/>
      <w:r>
        <w:rPr>
          <w:lang w:bidi="ar-SA"/>
        </w:rPr>
        <w:t xml:space="preserve"> </w:t>
      </w:r>
    </w:p>
    <w:p w:rsidR="00080F3E" w:rsidRDefault="00080F3E" w:rsidP="000C5D32">
      <w:pPr>
        <w:pStyle w:val="encadrejaune"/>
        <w:rPr>
          <w:lang w:bidi="ar-SA"/>
        </w:rPr>
      </w:pPr>
    </w:p>
    <w:p w:rsidR="0033269D" w:rsidRPr="0033269D" w:rsidRDefault="0033269D" w:rsidP="0033269D">
      <w:pPr>
        <w:rPr>
          <w:sz w:val="8"/>
        </w:rPr>
      </w:pPr>
    </w:p>
    <w:p w:rsidR="0033269D" w:rsidRDefault="009732F1" w:rsidP="005E5EDC">
      <w:pPr>
        <w:pStyle w:val="Lgende"/>
        <w:rPr>
          <w:lang w:bidi="ar-SA"/>
        </w:rPr>
      </w:pPr>
      <w:bookmarkStart w:id="2203" w:name="_Ref413946918"/>
      <w:bookmarkStart w:id="2204" w:name="_Toc416973694"/>
      <w:r>
        <w:t xml:space="preserve">Table </w:t>
      </w:r>
      <w:fldSimple w:instr=" SEQ Table \* ARABIC ">
        <w:r w:rsidR="003E62A6">
          <w:rPr>
            <w:noProof/>
          </w:rPr>
          <w:t>40</w:t>
        </w:r>
      </w:fldSimple>
      <w:bookmarkEnd w:id="2203"/>
      <w:r>
        <w:rPr>
          <w:lang w:bidi="ar-SA"/>
        </w:rPr>
        <w:t>:</w:t>
      </w:r>
      <w:r>
        <w:rPr>
          <w:lang w:bidi="ar-SA"/>
        </w:rPr>
        <w:tab/>
      </w:r>
      <w:r w:rsidR="0033269D">
        <w:rPr>
          <w:lang w:bidi="ar-SA"/>
        </w:rPr>
        <w:t>Options « make mrproper » du fichier Makefile</w:t>
      </w:r>
      <w:bookmarkEnd w:id="2204"/>
    </w:p>
    <w:p w:rsidR="0033269D" w:rsidRPr="0033269D" w:rsidRDefault="0033269D" w:rsidP="0033269D"/>
    <w:p w:rsidR="0033269D" w:rsidRPr="0033269D" w:rsidRDefault="0033269D" w:rsidP="0033269D">
      <w:pPr>
        <w:sectPr w:rsidR="0033269D" w:rsidRPr="0033269D" w:rsidSect="00385F63">
          <w:type w:val="continuous"/>
          <w:pgSz w:w="11906" w:h="16838" w:code="9"/>
          <w:pgMar w:top="1641" w:right="1701" w:bottom="1940" w:left="1701" w:header="561" w:footer="561" w:gutter="567"/>
          <w:cols w:space="281"/>
          <w:formProt w:val="0"/>
          <w:docGrid w:linePitch="360" w:charSpace="8192"/>
        </w:sectPr>
      </w:pPr>
    </w:p>
    <w:p w:rsidR="00AC7326" w:rsidRDefault="00AC7326" w:rsidP="002868AB">
      <w:pPr>
        <w:pStyle w:val="Titre3"/>
      </w:pPr>
      <w:r>
        <w:t xml:space="preserve"> </w:t>
      </w:r>
      <w:bookmarkStart w:id="2205" w:name="_Toc402888735"/>
      <w:bookmarkStart w:id="2206" w:name="_Toc409634105"/>
      <w:bookmarkStart w:id="2207" w:name="_Ref415846151"/>
      <w:bookmarkStart w:id="2208" w:name="_Toc416973965"/>
      <w:r>
        <w:t>Régénération des .sav d'IDL</w:t>
      </w:r>
      <w:bookmarkEnd w:id="2205"/>
      <w:bookmarkEnd w:id="2206"/>
      <w:bookmarkEnd w:id="2207"/>
      <w:bookmarkEnd w:id="2208"/>
    </w:p>
    <w:p w:rsidR="00AC7326" w:rsidRDefault="009363D6" w:rsidP="000C5D32">
      <w:bookmarkStart w:id="2209" w:name="_Toc402888736"/>
      <w:r>
        <w:t>Le fichier</w:t>
      </w:r>
      <w:r w:rsidR="00AC7326">
        <w:t xml:space="preserve"> .sav d'IDL servent aux commandes de type </w:t>
      </w:r>
      <w:r w:rsidR="00AC7326" w:rsidRPr="00B4440B">
        <w:rPr>
          <w:rFonts w:ascii="Arial" w:hAnsi="Arial" w:cs="Arial"/>
          <w:b/>
          <w:sz w:val="18"/>
        </w:rPr>
        <w:t>RCL_visu_*</w:t>
      </w:r>
      <w:r w:rsidR="00AC7326">
        <w:t xml:space="preserve">, et sont </w:t>
      </w:r>
      <w:r w:rsidR="00AC7326">
        <w:rPr>
          <w:i/>
          <w:iCs/>
        </w:rPr>
        <w:t>en principe</w:t>
      </w:r>
      <w:r w:rsidR="00AC7326">
        <w:t xml:space="preserve"> portables d'une machine à l'autre, et d'une version d'IDL à une autre. Néanmoins il doit être possible de les régénérer en cas de problèmes, </w:t>
      </w:r>
      <w:r w:rsidR="00372643">
        <w:t>ou</w:t>
      </w:r>
      <w:r w:rsidR="00AC7326">
        <w:t xml:space="preserve"> de manque de compatibilité entre la version d'IDL qui les a produites et celle qui les utilise.</w:t>
      </w:r>
      <w:bookmarkEnd w:id="2209"/>
    </w:p>
    <w:p w:rsidR="0033269D" w:rsidRPr="0033269D" w:rsidRDefault="00AC7326" w:rsidP="0033269D">
      <w:pPr>
        <w:rPr>
          <w:rFonts w:cs="Times New Roman"/>
          <w:szCs w:val="20"/>
        </w:rPr>
      </w:pPr>
      <w:bookmarkStart w:id="2210" w:name="_Toc402888737"/>
      <w:r>
        <w:t>Cette régénération est faite  simplement en lançant la commande Make_IDL_sav.bash.</w:t>
      </w:r>
      <w:bookmarkEnd w:id="2210"/>
      <w:r>
        <w:t xml:space="preserve"> </w:t>
      </w:r>
      <w:bookmarkStart w:id="2211" w:name="_Toc402888738"/>
      <w:r>
        <w:t>Cette commande enchaîne sur tous les programmes de visualisation un jeu de commande</w:t>
      </w:r>
      <w:r w:rsidR="00372643">
        <w:t>s</w:t>
      </w:r>
      <w:r>
        <w:t xml:space="preserve"> du type </w:t>
      </w:r>
      <w:bookmarkEnd w:id="2211"/>
      <w:r w:rsidR="00987845">
        <w:t xml:space="preserve">décrit dans la </w:t>
      </w:r>
      <w:r w:rsidR="0088630C">
        <w:fldChar w:fldCharType="begin"/>
      </w:r>
      <w:r w:rsidR="00987845">
        <w:instrText xml:space="preserve"> REF _Ref413946944 \h </w:instrText>
      </w:r>
      <w:r w:rsidR="0088630C">
        <w:fldChar w:fldCharType="separate"/>
      </w:r>
      <w:r w:rsidR="003E62A6">
        <w:t xml:space="preserve">Table </w:t>
      </w:r>
      <w:r w:rsidR="003E62A6">
        <w:rPr>
          <w:noProof/>
        </w:rPr>
        <w:t>41</w:t>
      </w:r>
      <w:r w:rsidR="0088630C">
        <w:fldChar w:fldCharType="end"/>
      </w:r>
      <w:r w:rsidR="0033269D">
        <w:t xml:space="preserve"> ci-dessous. </w:t>
      </w:r>
      <w:r w:rsidR="0033269D" w:rsidRPr="0033269D">
        <w:rPr>
          <w:rFonts w:cs="Times New Roman"/>
          <w:szCs w:val="20"/>
        </w:rPr>
        <w:t>Après création du  visu_vectime.sav, celui-ci est transféré dans le répertoire des exécutables ../bin</w:t>
      </w:r>
    </w:p>
    <w:p w:rsidR="00AC7326" w:rsidRPr="0033269D" w:rsidRDefault="00AC7326" w:rsidP="000C5D32">
      <w:pPr>
        <w:rPr>
          <w:sz w:val="8"/>
        </w:rPr>
      </w:pPr>
    </w:p>
    <w:p w:rsidR="00AC7326" w:rsidRPr="00B076E0" w:rsidRDefault="00AC7326" w:rsidP="000C5D32">
      <w:pPr>
        <w:pStyle w:val="encadrejaune"/>
        <w:rPr>
          <w:lang w:val="en-US" w:bidi="ar-SA"/>
        </w:rPr>
      </w:pPr>
      <w:bookmarkStart w:id="2212" w:name="_Toc402888739"/>
      <w:r w:rsidRPr="00B076E0">
        <w:rPr>
          <w:lang w:val="en-US" w:bidi="ar-SA"/>
        </w:rPr>
        <w:t>echo</w:t>
      </w:r>
      <w:bookmarkEnd w:id="2212"/>
    </w:p>
    <w:p w:rsidR="00AC7326" w:rsidRPr="00B076E0" w:rsidRDefault="00AC7326" w:rsidP="000C5D32">
      <w:pPr>
        <w:pStyle w:val="encadrejaune"/>
        <w:rPr>
          <w:lang w:val="en-US" w:bidi="ar-SA"/>
        </w:rPr>
      </w:pPr>
      <w:bookmarkStart w:id="2213" w:name="_Toc402888740"/>
      <w:r w:rsidRPr="00B076E0">
        <w:rPr>
          <w:lang w:val="en-US" w:bidi="ar-SA"/>
        </w:rPr>
        <w:t>echo "-------------------------------------"</w:t>
      </w:r>
      <w:bookmarkEnd w:id="2213"/>
    </w:p>
    <w:p w:rsidR="00AC7326" w:rsidRPr="00B076E0" w:rsidRDefault="00AC7326" w:rsidP="000C5D32">
      <w:pPr>
        <w:pStyle w:val="encadrejaune"/>
        <w:rPr>
          <w:lang w:val="en-US" w:bidi="ar-SA"/>
        </w:rPr>
      </w:pPr>
      <w:bookmarkStart w:id="2214" w:name="_Toc402888741"/>
      <w:r w:rsidRPr="00B076E0">
        <w:rPr>
          <w:lang w:val="en-US" w:bidi="ar-SA"/>
        </w:rPr>
        <w:t>echo "create visu_vectime.sav"</w:t>
      </w:r>
      <w:bookmarkEnd w:id="2214"/>
    </w:p>
    <w:p w:rsidR="00AC7326" w:rsidRPr="00B076E0" w:rsidRDefault="00AC7326" w:rsidP="000C5D32">
      <w:pPr>
        <w:pStyle w:val="encadrejaune"/>
        <w:rPr>
          <w:lang w:val="en-US" w:bidi="ar-SA"/>
        </w:rPr>
      </w:pPr>
    </w:p>
    <w:p w:rsidR="00AC7326" w:rsidRPr="00B076E0" w:rsidRDefault="00AC7326" w:rsidP="000C5D32">
      <w:pPr>
        <w:pStyle w:val="encadrejaune"/>
        <w:rPr>
          <w:lang w:val="en-US" w:bidi="ar-SA"/>
        </w:rPr>
      </w:pPr>
      <w:bookmarkStart w:id="2215" w:name="_Toc402888742"/>
      <w:r w:rsidRPr="00B076E0">
        <w:rPr>
          <w:lang w:val="en-US" w:bidi="ar-SA"/>
        </w:rPr>
        <w:t>$R_IDL &lt;&lt; !!</w:t>
      </w:r>
      <w:bookmarkEnd w:id="2215"/>
    </w:p>
    <w:p w:rsidR="00AC7326" w:rsidRPr="00B076E0" w:rsidRDefault="00AC7326" w:rsidP="000C5D32">
      <w:pPr>
        <w:pStyle w:val="encadrejaune"/>
        <w:rPr>
          <w:lang w:val="en-US" w:bidi="ar-SA"/>
        </w:rPr>
      </w:pPr>
      <w:bookmarkStart w:id="2216" w:name="_Toc402888743"/>
      <w:r w:rsidRPr="00B076E0">
        <w:rPr>
          <w:lang w:val="en-US" w:bidi="ar-SA"/>
        </w:rPr>
        <w:t>.FULL_RESET_SESSION</w:t>
      </w:r>
      <w:bookmarkEnd w:id="2216"/>
    </w:p>
    <w:p w:rsidR="00AC7326" w:rsidRPr="00B076E0" w:rsidRDefault="00AC7326" w:rsidP="000C5D32">
      <w:pPr>
        <w:pStyle w:val="encadrejaune"/>
        <w:rPr>
          <w:lang w:val="en-US" w:bidi="ar-SA"/>
        </w:rPr>
      </w:pPr>
      <w:bookmarkStart w:id="2217" w:name="_Toc402888744"/>
      <w:r w:rsidRPr="00B076E0">
        <w:rPr>
          <w:lang w:val="en-US" w:bidi="ar-SA"/>
        </w:rPr>
        <w:t>.COMPILE roplotlib_201301.pro</w:t>
      </w:r>
      <w:bookmarkEnd w:id="2217"/>
    </w:p>
    <w:p w:rsidR="00AC7326" w:rsidRPr="00B076E0" w:rsidRDefault="00AC7326" w:rsidP="000C5D32">
      <w:pPr>
        <w:pStyle w:val="encadrejaune"/>
        <w:rPr>
          <w:lang w:val="en-US" w:bidi="ar-SA"/>
        </w:rPr>
      </w:pPr>
      <w:bookmarkStart w:id="2218" w:name="_Toc402888745"/>
      <w:r w:rsidRPr="00B076E0">
        <w:rPr>
          <w:lang w:val="en-US" w:bidi="ar-SA"/>
        </w:rPr>
        <w:t>.COMPILE julday.pro</w:t>
      </w:r>
      <w:bookmarkEnd w:id="2218"/>
    </w:p>
    <w:p w:rsidR="00AC7326" w:rsidRPr="00B076E0" w:rsidRDefault="00AC7326" w:rsidP="000C5D32">
      <w:pPr>
        <w:pStyle w:val="encadrejaune"/>
        <w:rPr>
          <w:lang w:val="en-US" w:bidi="ar-SA"/>
        </w:rPr>
      </w:pPr>
      <w:bookmarkStart w:id="2219" w:name="_Toc402888746"/>
      <w:r w:rsidRPr="00B076E0">
        <w:rPr>
          <w:lang w:val="en-US" w:bidi="ar-SA"/>
        </w:rPr>
        <w:t>.COMPILE rff_read_VTfile.pro</w:t>
      </w:r>
      <w:bookmarkEnd w:id="2219"/>
    </w:p>
    <w:p w:rsidR="00AC7326" w:rsidRPr="00B076E0" w:rsidRDefault="00AC7326" w:rsidP="000C5D32">
      <w:pPr>
        <w:pStyle w:val="encadrejaune"/>
        <w:rPr>
          <w:lang w:val="en-US" w:bidi="ar-SA"/>
        </w:rPr>
      </w:pPr>
      <w:bookmarkStart w:id="2220" w:name="_Toc402888747"/>
      <w:r w:rsidRPr="00B076E0">
        <w:rPr>
          <w:lang w:val="en-US" w:bidi="ar-SA"/>
        </w:rPr>
        <w:t>.COMPILE visu_vectime.pro</w:t>
      </w:r>
      <w:bookmarkEnd w:id="2220"/>
    </w:p>
    <w:p w:rsidR="00AC7326" w:rsidRPr="00B076E0" w:rsidRDefault="00AC7326" w:rsidP="000C5D32">
      <w:pPr>
        <w:pStyle w:val="encadrejaune"/>
        <w:rPr>
          <w:lang w:val="en-US" w:bidi="ar-SA"/>
        </w:rPr>
      </w:pPr>
      <w:bookmarkStart w:id="2221" w:name="_Toc402888748"/>
      <w:r w:rsidRPr="00B076E0">
        <w:rPr>
          <w:lang w:val="en-US" w:bidi="ar-SA"/>
        </w:rPr>
        <w:t>save, /routines, filename='visu_vectime.sav'</w:t>
      </w:r>
      <w:bookmarkEnd w:id="2221"/>
    </w:p>
    <w:p w:rsidR="00AC7326" w:rsidRPr="00B076E0" w:rsidRDefault="00AC7326" w:rsidP="000C5D32">
      <w:pPr>
        <w:pStyle w:val="encadrejaune"/>
        <w:rPr>
          <w:lang w:val="en-US" w:bidi="ar-SA"/>
        </w:rPr>
      </w:pPr>
      <w:bookmarkStart w:id="2222" w:name="_Toc402888749"/>
      <w:r w:rsidRPr="00B076E0">
        <w:rPr>
          <w:lang w:val="en-US" w:bidi="ar-SA"/>
        </w:rPr>
        <w:t>!!</w:t>
      </w:r>
      <w:bookmarkEnd w:id="2222"/>
    </w:p>
    <w:p w:rsidR="00AC7326" w:rsidRPr="00B076E0" w:rsidRDefault="00AC7326" w:rsidP="000C5D32">
      <w:pPr>
        <w:pStyle w:val="encadrejaune"/>
        <w:rPr>
          <w:lang w:val="en-US" w:bidi="ar-SA"/>
        </w:rPr>
      </w:pPr>
    </w:p>
    <w:p w:rsidR="00AC7326" w:rsidRPr="00B076E0" w:rsidRDefault="00AC7326" w:rsidP="000C5D32">
      <w:pPr>
        <w:pStyle w:val="encadrejaune"/>
        <w:rPr>
          <w:lang w:val="en-US" w:bidi="ar-SA"/>
        </w:rPr>
      </w:pPr>
      <w:bookmarkStart w:id="2223" w:name="_Toc402888750"/>
      <w:r w:rsidRPr="00B076E0">
        <w:rPr>
          <w:lang w:val="en-US" w:bidi="ar-SA"/>
        </w:rPr>
        <w:t>echo 'move visu_vectime.sav in bin directory'</w:t>
      </w:r>
      <w:bookmarkEnd w:id="2223"/>
    </w:p>
    <w:p w:rsidR="00AC7326" w:rsidRPr="00B076E0" w:rsidRDefault="00AC7326" w:rsidP="000C5D32">
      <w:pPr>
        <w:pStyle w:val="encadrejaune"/>
        <w:rPr>
          <w:lang w:val="en-US" w:bidi="ar-SA"/>
        </w:rPr>
      </w:pPr>
      <w:bookmarkStart w:id="2224" w:name="_Toc402888751"/>
      <w:r w:rsidRPr="00B076E0">
        <w:rPr>
          <w:lang w:val="en-US" w:bidi="ar-SA"/>
        </w:rPr>
        <w:t>mv visu_vectime.sav ../bin</w:t>
      </w:r>
      <w:bookmarkEnd w:id="2224"/>
    </w:p>
    <w:p w:rsidR="00AC7326" w:rsidRDefault="00AC7326" w:rsidP="000C5D32">
      <w:pPr>
        <w:pStyle w:val="encadrejaune"/>
        <w:rPr>
          <w:lang w:bidi="ar-SA"/>
        </w:rPr>
      </w:pPr>
      <w:bookmarkStart w:id="2225" w:name="_Toc402888752"/>
      <w:r>
        <w:rPr>
          <w:lang w:bidi="ar-SA"/>
        </w:rPr>
        <w:t>echo "done..."</w:t>
      </w:r>
      <w:bookmarkEnd w:id="2225"/>
    </w:p>
    <w:p w:rsidR="0033269D" w:rsidRPr="0033269D" w:rsidRDefault="0033269D" w:rsidP="0033269D">
      <w:pPr>
        <w:rPr>
          <w:sz w:val="8"/>
        </w:rPr>
      </w:pPr>
      <w:bookmarkStart w:id="2226" w:name="_Toc402888753"/>
    </w:p>
    <w:p w:rsidR="0033269D" w:rsidRDefault="009732F1" w:rsidP="005E5EDC">
      <w:pPr>
        <w:pStyle w:val="Lgende"/>
        <w:rPr>
          <w:lang w:bidi="ar-SA"/>
        </w:rPr>
      </w:pPr>
      <w:bookmarkStart w:id="2227" w:name="_Ref413946944"/>
      <w:bookmarkStart w:id="2228" w:name="_Toc416973695"/>
      <w:r>
        <w:t xml:space="preserve">Table </w:t>
      </w:r>
      <w:fldSimple w:instr=" SEQ Table \* ARABIC ">
        <w:r w:rsidR="003E62A6">
          <w:rPr>
            <w:noProof/>
          </w:rPr>
          <w:t>41</w:t>
        </w:r>
      </w:fldSimple>
      <w:bookmarkEnd w:id="2227"/>
      <w:r>
        <w:rPr>
          <w:lang w:bidi="ar-SA"/>
        </w:rPr>
        <w:t>:</w:t>
      </w:r>
      <w:r>
        <w:rPr>
          <w:lang w:bidi="ar-SA"/>
        </w:rPr>
        <w:tab/>
      </w:r>
      <w:r w:rsidR="0033269D">
        <w:rPr>
          <w:lang w:bidi="ar-SA"/>
        </w:rPr>
        <w:t>Compilation desIDL.pro dans le fichier Make_IDL_sav.bash</w:t>
      </w:r>
      <w:bookmarkEnd w:id="2228"/>
    </w:p>
    <w:bookmarkEnd w:id="2226"/>
    <w:p w:rsidR="0089178A" w:rsidRDefault="0089178A" w:rsidP="000C5D32"/>
    <w:p w:rsidR="00080F3E" w:rsidRDefault="00C47C27" w:rsidP="002868AB">
      <w:pPr>
        <w:pStyle w:val="Titre3"/>
      </w:pPr>
      <w:r>
        <w:t xml:space="preserve"> </w:t>
      </w:r>
      <w:bookmarkStart w:id="2229" w:name="_Toc402888732"/>
      <w:bookmarkStart w:id="2230" w:name="_Toc409634106"/>
      <w:bookmarkStart w:id="2231" w:name="_Toc416973966"/>
      <w:r>
        <w:t>Création d’un pack binaire</w:t>
      </w:r>
      <w:bookmarkEnd w:id="2229"/>
      <w:bookmarkEnd w:id="2230"/>
      <w:bookmarkEnd w:id="2231"/>
    </w:p>
    <w:p w:rsidR="00080F3E" w:rsidRDefault="00C47C27" w:rsidP="000C5D32">
      <w:bookmarkStart w:id="2232" w:name="_Toc402888733"/>
      <w:r>
        <w:t>Pour créer u</w:t>
      </w:r>
      <w:r w:rsidR="00372643">
        <w:t>n pack binaire sur la machine o</w:t>
      </w:r>
      <w:r w:rsidR="00372643">
        <w:rPr>
          <w:rFonts w:cs="Times New Roman"/>
        </w:rPr>
        <w:t>ù</w:t>
      </w:r>
      <w:r>
        <w:t xml:space="preserve"> on dispose des codes sources, il suffit de lancer le shell </w:t>
      </w:r>
      <w:r>
        <w:rPr>
          <w:rFonts w:ascii="DejaVu Sans Mono" w:eastAsia="Courier New" w:hAnsi="DejaVu Sans Mono"/>
          <w:sz w:val="18"/>
          <w:szCs w:val="18"/>
        </w:rPr>
        <w:t>Make_bin_pack.bash</w:t>
      </w:r>
      <w:r>
        <w:t xml:space="preserve">. Celui-ci créera dans le répertoire </w:t>
      </w:r>
      <w:r>
        <w:rPr>
          <w:rFonts w:ascii="DejaVu Sans Mono" w:eastAsia="Courier New" w:hAnsi="DejaVu Sans Mono"/>
          <w:sz w:val="18"/>
          <w:szCs w:val="18"/>
        </w:rPr>
        <w:t>RCL_V2p2</w:t>
      </w:r>
      <w:r>
        <w:t xml:space="preserve"> un directory </w:t>
      </w:r>
      <w:r>
        <w:rPr>
          <w:rFonts w:ascii="DejaVu Sans Mono" w:eastAsia="Courier New" w:hAnsi="DejaVu Sans Mono"/>
          <w:sz w:val="18"/>
          <w:szCs w:val="18"/>
        </w:rPr>
        <w:t>RCL_V2p2_Linux_x86_6</w:t>
      </w:r>
      <w:r>
        <w:rPr>
          <w:rFonts w:ascii="Courier New" w:eastAsia="Courier New" w:hAnsi="Courier New"/>
          <w:sz w:val="22"/>
          <w:szCs w:val="22"/>
        </w:rPr>
        <w:t>4</w:t>
      </w:r>
      <w:r>
        <w:t xml:space="preserve"> si la machine est un  Linux_x86_64, ainsi qu’un fichier tar correspondant, que l’on pourra transporter sur une machine de </w:t>
      </w:r>
      <w:r w:rsidR="003D232E">
        <w:t>même</w:t>
      </w:r>
      <w:r>
        <w:t xml:space="preserve"> type. Cette procédure utilise la commande </w:t>
      </w:r>
      <w:r w:rsidR="003D232E">
        <w:t>Unix</w:t>
      </w:r>
      <w:r>
        <w:t xml:space="preserve"> </w:t>
      </w:r>
      <w:r>
        <w:rPr>
          <w:rFonts w:ascii="DejaVu Sans Mono" w:eastAsia="Courier New" w:hAnsi="DejaVu Sans Mono"/>
          <w:sz w:val="18"/>
          <w:szCs w:val="18"/>
        </w:rPr>
        <w:t>uname –sm</w:t>
      </w:r>
      <w:r>
        <w:t xml:space="preserve"> pour identifier la plateforme.</w:t>
      </w:r>
      <w:bookmarkEnd w:id="2232"/>
    </w:p>
    <w:p w:rsidR="00080F3E" w:rsidRDefault="00C47C27" w:rsidP="000C5D32">
      <w:bookmarkStart w:id="2233" w:name="_Toc402888734"/>
      <w:r>
        <w:t xml:space="preserve">Préalablement à la création du pack binaire, cette procédure nettoie le répertoire en effectuant un </w:t>
      </w:r>
      <w:r>
        <w:rPr>
          <w:rFonts w:ascii="DejaVu Sans Mono" w:eastAsia="Courier New" w:hAnsi="DejaVu Sans Mono"/>
          <w:sz w:val="18"/>
          <w:szCs w:val="18"/>
        </w:rPr>
        <w:t>make mrproper</w:t>
      </w:r>
      <w:r>
        <w:t xml:space="preserve">, qui aura pour effet d’effacer les résultats éventuels dans le répertoire de test, puis un </w:t>
      </w:r>
      <w:r>
        <w:rPr>
          <w:rFonts w:ascii="DejaVu Sans Mono" w:eastAsia="Courier New" w:hAnsi="DejaVu Sans Mono"/>
          <w:sz w:val="18"/>
          <w:szCs w:val="18"/>
        </w:rPr>
        <w:t>make all</w:t>
      </w:r>
      <w:r>
        <w:t xml:space="preserve"> qui recompile tout. Il faudra vérifier avant de lancer cette procédure que le Makefile est configuré en mode « optimized » et non en mode « debug » afin que le pack binaire soit optimisé pour la production.</w:t>
      </w:r>
      <w:bookmarkEnd w:id="2233"/>
    </w:p>
    <w:p w:rsidR="00080F3E" w:rsidRDefault="00C47C27" w:rsidP="00260CFE">
      <w:pPr>
        <w:pStyle w:val="Titre2"/>
        <w:rPr>
          <w:lang w:val="en-GB"/>
        </w:rPr>
      </w:pPr>
      <w:bookmarkStart w:id="2234" w:name="_Toc402888754"/>
      <w:bookmarkStart w:id="2235" w:name="_Toc409634107"/>
      <w:bookmarkStart w:id="2236" w:name="_Ref413948757"/>
      <w:bookmarkStart w:id="2237" w:name="_Toc416973967"/>
      <w:r>
        <w:rPr>
          <w:lang w:val="en-GB"/>
        </w:rPr>
        <w:t>Procédures de test</w:t>
      </w:r>
      <w:bookmarkEnd w:id="2234"/>
      <w:bookmarkEnd w:id="2235"/>
      <w:bookmarkEnd w:id="2236"/>
      <w:bookmarkEnd w:id="2237"/>
    </w:p>
    <w:p w:rsidR="00080F3E" w:rsidRDefault="00080F3E" w:rsidP="000C5D32"/>
    <w:p w:rsidR="00080F3E" w:rsidRDefault="00C47C27" w:rsidP="000C5D32">
      <w:bookmarkStart w:id="2238" w:name="_Toc402888755"/>
      <w:r>
        <w:t>Après un changement de machine, ou de compilateurs, ces procédures permettent de tester le bon fonctionnement des commandes. Elles sont particulièrement utiles avant de lancer une production de masse.</w:t>
      </w:r>
      <w:bookmarkEnd w:id="2238"/>
      <w:r>
        <w:t xml:space="preserve"> </w:t>
      </w:r>
    </w:p>
    <w:p w:rsidR="00080F3E" w:rsidRDefault="00C47C27" w:rsidP="000C5D32">
      <w:bookmarkStart w:id="2239" w:name="_Toc402888756"/>
      <w:r>
        <w:t xml:space="preserve">Tous les répertoires de test contiennent une procédure </w:t>
      </w:r>
      <w:r w:rsidRPr="004D4F2C">
        <w:rPr>
          <w:rFonts w:ascii="DejaVu Sans Mono" w:eastAsia="Courier New" w:hAnsi="DejaVu Sans Mono" w:cs="DejaVu Sans Mono"/>
          <w:sz w:val="18"/>
          <w:szCs w:val="22"/>
        </w:rPr>
        <w:t>clean.bash</w:t>
      </w:r>
      <w:r w:rsidRPr="004D4F2C">
        <w:rPr>
          <w:sz w:val="16"/>
        </w:rPr>
        <w:t xml:space="preserve"> </w:t>
      </w:r>
      <w:r>
        <w:t>permettant de nettoyer le répertoire des tests précédents.</w:t>
      </w:r>
      <w:bookmarkEnd w:id="2239"/>
    </w:p>
    <w:p w:rsidR="00080F3E" w:rsidRDefault="00C47C27" w:rsidP="002868AB">
      <w:pPr>
        <w:pStyle w:val="Titre3"/>
      </w:pPr>
      <w:r>
        <w:t xml:space="preserve">  </w:t>
      </w:r>
      <w:bookmarkStart w:id="2240" w:name="_Toc402888757"/>
      <w:bookmarkStart w:id="2241" w:name="_Toc409634108"/>
      <w:bookmarkStart w:id="2242" w:name="_Toc416973968"/>
      <w:r>
        <w:t>test_commands</w:t>
      </w:r>
      <w:bookmarkEnd w:id="2240"/>
      <w:bookmarkEnd w:id="2241"/>
      <w:bookmarkEnd w:id="2242"/>
    </w:p>
    <w:p w:rsidR="00080F3E" w:rsidRDefault="00C47C27" w:rsidP="000C5D32">
      <w:pPr>
        <w:rPr>
          <w:lang w:val="en-US"/>
        </w:rPr>
      </w:pPr>
      <w:bookmarkStart w:id="2243" w:name="_Toc402888758"/>
      <w:r>
        <w:t xml:space="preserve">La procédure </w:t>
      </w:r>
      <w:r>
        <w:rPr>
          <w:rFonts w:ascii="Courier New" w:eastAsia="Courier New" w:hAnsi="Courier New"/>
          <w:sz w:val="22"/>
          <w:szCs w:val="22"/>
        </w:rPr>
        <w:t>test_commands.bash</w:t>
      </w:r>
      <w:r>
        <w:t xml:space="preserve"> teste les commandes usuelles, à l’exception des commandes d’extraction de la base de données et des commandes de production (voir les paragraphes suivants). </w:t>
      </w:r>
      <w:r>
        <w:rPr>
          <w:lang w:val="en-US"/>
        </w:rPr>
        <w:t>Ce shell lance les commandes suivantes :</w:t>
      </w:r>
      <w:bookmarkEnd w:id="2243"/>
    </w:p>
    <w:p w:rsidR="00080F3E" w:rsidRDefault="00C47C27" w:rsidP="000C5D32">
      <w:pPr>
        <w:rPr>
          <w:lang w:val="en-GB"/>
        </w:rPr>
      </w:pPr>
      <w:bookmarkStart w:id="2244" w:name="_Toc402888759"/>
      <w:r>
        <w:rPr>
          <w:lang w:val="en-GB"/>
        </w:rPr>
        <w:t>RCL_version</w:t>
      </w:r>
      <w:bookmarkEnd w:id="2244"/>
    </w:p>
    <w:p w:rsidR="00080F3E" w:rsidRDefault="00C47C27" w:rsidP="000C5D32">
      <w:pPr>
        <w:rPr>
          <w:lang w:val="en-GB"/>
        </w:rPr>
      </w:pPr>
      <w:bookmarkStart w:id="2245" w:name="_Toc402888760"/>
      <w:r>
        <w:rPr>
          <w:lang w:val="en-GB"/>
        </w:rPr>
        <w:t>RCL_list</w:t>
      </w:r>
      <w:bookmarkEnd w:id="2245"/>
    </w:p>
    <w:p w:rsidR="00080F3E" w:rsidRDefault="00C47C27" w:rsidP="000C5D32">
      <w:pPr>
        <w:rPr>
          <w:lang w:val="en-GB"/>
        </w:rPr>
      </w:pPr>
      <w:bookmarkStart w:id="2246" w:name="_Toc402888761"/>
      <w:r>
        <w:rPr>
          <w:lang w:val="en-GB"/>
        </w:rPr>
        <w:t>RCL_nday_of_month 1997 11</w:t>
      </w:r>
      <w:bookmarkEnd w:id="2246"/>
    </w:p>
    <w:p w:rsidR="00080F3E" w:rsidRDefault="00C47C27" w:rsidP="000C5D32">
      <w:pPr>
        <w:rPr>
          <w:lang w:val="en-GB"/>
        </w:rPr>
      </w:pPr>
      <w:bookmarkStart w:id="2247" w:name="_Toc402888762"/>
      <w:r>
        <w:rPr>
          <w:lang w:val="en-GB"/>
        </w:rPr>
        <w:t>RCL_previous_day 20070925</w:t>
      </w:r>
      <w:bookmarkEnd w:id="2247"/>
    </w:p>
    <w:p w:rsidR="00080F3E" w:rsidRDefault="00C47C27" w:rsidP="000C5D32">
      <w:pPr>
        <w:rPr>
          <w:lang w:val="en-GB"/>
        </w:rPr>
      </w:pPr>
      <w:bookmarkStart w:id="2248" w:name="_Toc402888763"/>
      <w:r>
        <w:rPr>
          <w:lang w:val="en-GB"/>
        </w:rPr>
        <w:t>RCL_check_file $RCL_DIR/data/CLU1_STASC_NBR_WFL1_20091213.rff</w:t>
      </w:r>
      <w:bookmarkEnd w:id="2248"/>
    </w:p>
    <w:p w:rsidR="00080F3E" w:rsidRDefault="00C47C27" w:rsidP="000C5D32">
      <w:pPr>
        <w:rPr>
          <w:lang w:val="en-GB"/>
        </w:rPr>
      </w:pPr>
      <w:bookmarkStart w:id="2249" w:name="_Toc402888764"/>
      <w:r>
        <w:rPr>
          <w:lang w:val="en-GB"/>
        </w:rPr>
        <w:t>RCL_clean_file $RCL_DIR/data/CLU1_STASC_NBR_WFL1_20091213.rff</w:t>
      </w:r>
      <w:bookmarkEnd w:id="2249"/>
    </w:p>
    <w:p w:rsidR="00080F3E" w:rsidRDefault="00C47C27" w:rsidP="000C5D32">
      <w:pPr>
        <w:rPr>
          <w:lang w:val="en-GB"/>
        </w:rPr>
      </w:pPr>
      <w:bookmarkStart w:id="2250" w:name="_Toc402888765"/>
      <w:r>
        <w:rPr>
          <w:lang w:val="en-GB"/>
        </w:rPr>
        <w:t>RCL_waveform_to_vectime $RCL_DIR/data/CLU1_STASC_NBR_WFL1_20091213.rff \</w:t>
      </w:r>
      <w:bookmarkEnd w:id="2250"/>
    </w:p>
    <w:p w:rsidR="00080F3E" w:rsidRDefault="00C47C27" w:rsidP="000C5D32">
      <w:pPr>
        <w:rPr>
          <w:lang w:val="en-GB"/>
        </w:rPr>
      </w:pPr>
      <w:r>
        <w:rPr>
          <w:lang w:val="en-GB"/>
        </w:rPr>
        <w:t xml:space="preserve">                                      </w:t>
      </w:r>
      <w:bookmarkStart w:id="2251" w:name="_Toc402888766"/>
      <w:r>
        <w:rPr>
          <w:lang w:val="en-GB"/>
        </w:rPr>
        <w:t>CLU1_STASC_NBR_VTL1_20091213.rff</w:t>
      </w:r>
      <w:bookmarkEnd w:id="2251"/>
    </w:p>
    <w:p w:rsidR="00080F3E" w:rsidRDefault="00C47C27" w:rsidP="000C5D32">
      <w:pPr>
        <w:rPr>
          <w:lang w:val="en-GB"/>
        </w:rPr>
      </w:pPr>
      <w:bookmarkStart w:id="2252" w:name="_Toc402888767"/>
      <w:r>
        <w:rPr>
          <w:lang w:val="en-GB"/>
        </w:rPr>
        <w:t>RCL_check_file CLU1_STASC_NBR_VTL1_20091213.rff</w:t>
      </w:r>
      <w:bookmarkEnd w:id="2252"/>
    </w:p>
    <w:p w:rsidR="00080F3E" w:rsidRDefault="00C47C27" w:rsidP="000C5D32">
      <w:pPr>
        <w:rPr>
          <w:lang w:val="en-GB"/>
        </w:rPr>
      </w:pPr>
      <w:bookmarkStart w:id="2253" w:name="_Toc402888768"/>
      <w:r>
        <w:rPr>
          <w:lang w:val="en-GB"/>
        </w:rPr>
        <w:t>RCL_vectime_to_cef CLU1_STASC_NBR_VTL1_20091213.rff</w:t>
      </w:r>
      <w:bookmarkEnd w:id="2253"/>
    </w:p>
    <w:p w:rsidR="00080F3E" w:rsidRPr="00B076E0" w:rsidRDefault="00080F3E" w:rsidP="000C5D32">
      <w:pPr>
        <w:rPr>
          <w:lang w:val="en-US"/>
        </w:rPr>
      </w:pPr>
    </w:p>
    <w:p w:rsidR="00080F3E" w:rsidRDefault="00C47C27" w:rsidP="000C5D32">
      <w:pPr>
        <w:pStyle w:val="Titre3"/>
      </w:pPr>
      <w:r w:rsidRPr="00B076E0">
        <w:rPr>
          <w:lang w:val="en-US"/>
        </w:rPr>
        <w:t xml:space="preserve">  </w:t>
      </w:r>
      <w:bookmarkStart w:id="2254" w:name="_Toc402888769"/>
      <w:bookmarkStart w:id="2255" w:name="_Toc409634109"/>
      <w:bookmarkStart w:id="2256" w:name="_Toc416973969"/>
      <w:r>
        <w:t>test_get_data</w:t>
      </w:r>
      <w:bookmarkEnd w:id="2254"/>
      <w:bookmarkEnd w:id="2255"/>
      <w:bookmarkEnd w:id="2256"/>
    </w:p>
    <w:p w:rsidR="00080F3E" w:rsidRPr="008B4392" w:rsidRDefault="00C47C27" w:rsidP="008B4392">
      <w:bookmarkStart w:id="2257" w:name="_Toc402888770"/>
      <w:r>
        <w:t>La procédure test_get_data.bash lance  la procédure RCL_get_data_CLUSTA par la commande RCL_get_data_CLUSTA  1 2009 12 14 NBR   sur la mini base de données du répertoire data, effectue un RCL_clean_file sur le fichier initial et le fichier résultat, et lance un diff entre les deux fichiers. Cette différence permet de vérifier qu’on a bien récupéré un bloc supplémentaire, de la fin du jour précédent, dans le fichier résultat, et que les autres champs (comme la date de création) ont bien été mis à jour.</w:t>
      </w:r>
      <w:bookmarkEnd w:id="2257"/>
    </w:p>
    <w:p w:rsidR="00080F3E" w:rsidRDefault="00C47C27" w:rsidP="008B4392">
      <w:bookmarkStart w:id="2258" w:name="_Toc402888771"/>
      <w:r>
        <w:t>Contrairement aux tests de production, ces deux procédures de test ne nécessitent pas un accès réseau à la base de données.</w:t>
      </w:r>
      <w:bookmarkEnd w:id="2258"/>
    </w:p>
    <w:p w:rsidR="008B4392" w:rsidRDefault="008B4392" w:rsidP="008B4392"/>
    <w:p w:rsidR="00080F3E" w:rsidRDefault="00C47C27" w:rsidP="002868AB">
      <w:pPr>
        <w:pStyle w:val="Titre3"/>
      </w:pPr>
      <w:r>
        <w:t xml:space="preserve">  </w:t>
      </w:r>
      <w:bookmarkStart w:id="2259" w:name="_Toc402888772"/>
      <w:bookmarkStart w:id="2260" w:name="_Toc409634110"/>
      <w:bookmarkStart w:id="2261" w:name="_Toc416973970"/>
      <w:r>
        <w:t>test_production_oneday</w:t>
      </w:r>
      <w:bookmarkEnd w:id="2259"/>
      <w:bookmarkEnd w:id="2260"/>
      <w:bookmarkEnd w:id="2261"/>
    </w:p>
    <w:p w:rsidR="00080F3E" w:rsidRDefault="00C47C27" w:rsidP="00943A6F">
      <w:pPr>
        <w:ind w:right="0"/>
      </w:pPr>
      <w:bookmarkStart w:id="2262" w:name="_Toc402888773"/>
      <w:r>
        <w:t xml:space="preserve">La procédure </w:t>
      </w:r>
      <w:r>
        <w:rPr>
          <w:rFonts w:ascii="Courier New" w:eastAsia="Courier New" w:hAnsi="Courier New"/>
          <w:sz w:val="22"/>
          <w:szCs w:val="22"/>
        </w:rPr>
        <w:t>test_production_oneday_NBR.bash</w:t>
      </w:r>
      <w:r>
        <w:t xml:space="preserve"> lance la commande :</w:t>
      </w:r>
      <w:bookmarkEnd w:id="2262"/>
    </w:p>
    <w:p w:rsidR="00080F3E" w:rsidRDefault="00C47C27" w:rsidP="00943A6F">
      <w:pPr>
        <w:ind w:right="0"/>
      </w:pPr>
      <w:bookmarkStart w:id="2263" w:name="_Toc402888774"/>
      <w:r>
        <w:t>RCL_product_DWF_oneday 1 2009 12 14 NBR</w:t>
      </w:r>
      <w:bookmarkEnd w:id="2263"/>
    </w:p>
    <w:p w:rsidR="00080F3E" w:rsidRDefault="00C47C27" w:rsidP="000C5D32">
      <w:bookmarkStart w:id="2264" w:name="_Toc402888775"/>
      <w:r>
        <w:t xml:space="preserve">Et crée donc le fichier </w:t>
      </w:r>
      <w:r>
        <w:rPr>
          <w:rFonts w:ascii="Courier New" w:eastAsia="Courier New" w:hAnsi="Courier New"/>
          <w:sz w:val="22"/>
          <w:szCs w:val="22"/>
        </w:rPr>
        <w:t>CLU1_STASC_NBR_VTL1_20091214.rff</w:t>
      </w:r>
      <w:r>
        <w:t xml:space="preserve">, sur lequel est lancé un </w:t>
      </w:r>
      <w:r>
        <w:rPr>
          <w:rFonts w:ascii="Courier New" w:eastAsia="Courier New" w:hAnsi="Courier New"/>
          <w:sz w:val="22"/>
          <w:szCs w:val="22"/>
        </w:rPr>
        <w:t>RCL_check_file</w:t>
      </w:r>
      <w:bookmarkEnd w:id="2264"/>
      <w:r>
        <w:t xml:space="preserve"> </w:t>
      </w:r>
    </w:p>
    <w:p w:rsidR="00080F3E" w:rsidRDefault="00C47C27" w:rsidP="000C5D32">
      <w:bookmarkStart w:id="2265" w:name="_Toc402888776"/>
      <w:r>
        <w:t xml:space="preserve">La procédure </w:t>
      </w:r>
      <w:r>
        <w:rPr>
          <w:rFonts w:ascii="Courier New" w:eastAsia="Courier New" w:hAnsi="Courier New"/>
          <w:sz w:val="22"/>
          <w:szCs w:val="22"/>
        </w:rPr>
        <w:t>test_production_oneday_HBR.bash</w:t>
      </w:r>
      <w:r>
        <w:t xml:space="preserve"> effectue la même chose, mais sur le 12 décembre, en mode HBR.</w:t>
      </w:r>
      <w:bookmarkEnd w:id="2265"/>
    </w:p>
    <w:p w:rsidR="00080F3E" w:rsidRDefault="00C47C27" w:rsidP="002868AB">
      <w:pPr>
        <w:pStyle w:val="Titre3"/>
      </w:pPr>
      <w:r>
        <w:t xml:space="preserve">  </w:t>
      </w:r>
      <w:bookmarkStart w:id="2266" w:name="_Toc402888777"/>
      <w:bookmarkStart w:id="2267" w:name="_Toc409634111"/>
      <w:bookmarkStart w:id="2268" w:name="_Toc416973971"/>
      <w:r>
        <w:t>test_production_onemonth</w:t>
      </w:r>
      <w:bookmarkEnd w:id="2266"/>
      <w:bookmarkEnd w:id="2267"/>
      <w:bookmarkEnd w:id="2268"/>
    </w:p>
    <w:p w:rsidR="00080F3E" w:rsidRDefault="00C47C27" w:rsidP="000C5D32">
      <w:bookmarkStart w:id="2269" w:name="_Toc402888778"/>
      <w:r>
        <w:t>Même chose que la commande précédente, mais produit un mois entier de données (pour décembre 2009), pour les 4 satellites. Comme le résultat est volumineux, on donne en début de procédure le chemin d’un répertoire data pour accueillir les résultats. Cette procédure prend environ 2 heures en NBR sur une machine Linux_x86_64 comme cactus.</w:t>
      </w:r>
      <w:bookmarkEnd w:id="2269"/>
    </w:p>
    <w:p w:rsidR="00080F3E" w:rsidRDefault="00C47C27" w:rsidP="000C5D32">
      <w:bookmarkStart w:id="2270" w:name="_Toc402888779"/>
      <w:r>
        <w:t>Il faut noter que ces résultats seront crées dans une arborescence identique à celle de la base de données, a savoir par exemple </w:t>
      </w:r>
      <w:r w:rsidR="00987845">
        <w:t>(</w:t>
      </w:r>
      <w:r w:rsidR="0088630C">
        <w:fldChar w:fldCharType="begin"/>
      </w:r>
      <w:r w:rsidR="00987845">
        <w:instrText xml:space="preserve"> REF _Ref413946966 \h </w:instrText>
      </w:r>
      <w:r w:rsidR="0088630C">
        <w:fldChar w:fldCharType="separate"/>
      </w:r>
      <w:r w:rsidR="003E62A6">
        <w:t xml:space="preserve">Table </w:t>
      </w:r>
      <w:r w:rsidR="003E62A6">
        <w:rPr>
          <w:noProof/>
        </w:rPr>
        <w:t>42</w:t>
      </w:r>
      <w:r w:rsidR="0088630C">
        <w:fldChar w:fldCharType="end"/>
      </w:r>
      <w:r w:rsidR="00987845">
        <w:t>)</w:t>
      </w:r>
      <w:r>
        <w:t>:</w:t>
      </w:r>
      <w:bookmarkEnd w:id="2270"/>
    </w:p>
    <w:p w:rsidR="00080F3E" w:rsidRDefault="00080F3E" w:rsidP="000C5D32"/>
    <w:p w:rsidR="0033269D" w:rsidRPr="000A6A0F" w:rsidRDefault="0033269D" w:rsidP="0033269D">
      <w:pPr>
        <w:pStyle w:val="organigramme"/>
        <w:spacing w:line="240" w:lineRule="auto"/>
        <w:ind w:left="142" w:right="142"/>
        <w:rPr>
          <w:sz w:val="16"/>
          <w:lang w:bidi="ar-SA"/>
        </w:rPr>
      </w:pPr>
    </w:p>
    <w:p w:rsidR="00080F3E" w:rsidRPr="0033269D" w:rsidRDefault="00C47C27" w:rsidP="0033269D">
      <w:pPr>
        <w:pStyle w:val="organigramme"/>
        <w:spacing w:line="240" w:lineRule="auto"/>
        <w:ind w:left="142" w:right="142"/>
        <w:rPr>
          <w:sz w:val="16"/>
          <w:lang w:val="en-US" w:bidi="ar-SA"/>
        </w:rPr>
      </w:pPr>
      <w:r w:rsidRPr="0033269D">
        <w:rPr>
          <w:sz w:val="16"/>
          <w:lang w:val="en-US" w:bidi="ar-SA"/>
        </w:rPr>
        <w:t>/</w:t>
      </w:r>
      <w:bookmarkStart w:id="2271" w:name="_Toc402888780"/>
      <w:r w:rsidRPr="0033269D">
        <w:rPr>
          <w:sz w:val="16"/>
          <w:lang w:val="en-US" w:bidi="ar-SA"/>
        </w:rPr>
        <w:t>data2/ROBERT/CLUSTER/test_product_DWF/NBR/L1 ─┐</w:t>
      </w:r>
      <w:bookmarkEnd w:id="2271"/>
    </w:p>
    <w:p w:rsidR="00080F3E" w:rsidRPr="0033269D" w:rsidRDefault="00C47C27" w:rsidP="0033269D">
      <w:pPr>
        <w:pStyle w:val="organigramme"/>
        <w:spacing w:line="240" w:lineRule="auto"/>
        <w:ind w:left="142" w:right="142"/>
        <w:rPr>
          <w:sz w:val="16"/>
          <w:lang w:bidi="ar-SA"/>
        </w:rPr>
      </w:pPr>
      <w:r w:rsidRPr="0033269D">
        <w:rPr>
          <w:sz w:val="16"/>
          <w:lang w:val="en-US" w:bidi="ar-SA"/>
        </w:rPr>
        <w:t xml:space="preserve">                                 </w:t>
      </w:r>
      <w:r w:rsidR="00F75242" w:rsidRPr="0033269D">
        <w:rPr>
          <w:sz w:val="16"/>
          <w:lang w:val="en-US" w:bidi="ar-SA"/>
        </w:rPr>
        <w:t xml:space="preserve">             </w:t>
      </w:r>
      <w:r w:rsidRPr="0033269D">
        <w:rPr>
          <w:sz w:val="16"/>
          <w:lang w:val="en-US" w:bidi="ar-SA"/>
        </w:rPr>
        <w:t xml:space="preserve"> </w:t>
      </w:r>
      <w:bookmarkStart w:id="2272" w:name="_Toc402888781"/>
      <w:r w:rsidRPr="0033269D">
        <w:rPr>
          <w:sz w:val="16"/>
          <w:lang w:bidi="ar-SA"/>
        </w:rPr>
        <w:t>├─ CEF─┐</w:t>
      </w:r>
      <w:bookmarkEnd w:id="2272"/>
    </w:p>
    <w:p w:rsidR="00080F3E" w:rsidRPr="0033269D" w:rsidRDefault="00C47C27" w:rsidP="0033269D">
      <w:pPr>
        <w:pStyle w:val="organigramme"/>
        <w:spacing w:line="240" w:lineRule="auto"/>
        <w:ind w:left="142" w:right="142"/>
        <w:rPr>
          <w:sz w:val="16"/>
          <w:lang w:bidi="ar-SA"/>
        </w:rPr>
      </w:pPr>
      <w:r w:rsidRPr="0033269D">
        <w:rPr>
          <w:sz w:val="16"/>
          <w:lang w:bidi="ar-SA"/>
        </w:rPr>
        <w:t xml:space="preserve">                                 </w:t>
      </w:r>
      <w:r w:rsidR="00F75242" w:rsidRPr="0033269D">
        <w:rPr>
          <w:sz w:val="16"/>
          <w:lang w:bidi="ar-SA"/>
        </w:rPr>
        <w:t xml:space="preserve">             </w:t>
      </w:r>
      <w:r w:rsidRPr="0033269D">
        <w:rPr>
          <w:sz w:val="16"/>
          <w:lang w:bidi="ar-SA"/>
        </w:rPr>
        <w:t xml:space="preserve"> </w:t>
      </w:r>
      <w:bookmarkStart w:id="2273" w:name="_Toc402888782"/>
      <w:r w:rsidRPr="0033269D">
        <w:rPr>
          <w:sz w:val="16"/>
          <w:lang w:bidi="ar-SA"/>
        </w:rPr>
        <w:t>│      ├─ 2009_11</w:t>
      </w:r>
      <w:bookmarkEnd w:id="2273"/>
    </w:p>
    <w:p w:rsidR="00080F3E" w:rsidRPr="0033269D" w:rsidRDefault="00C47C27" w:rsidP="0033269D">
      <w:pPr>
        <w:pStyle w:val="organigramme"/>
        <w:spacing w:line="240" w:lineRule="auto"/>
        <w:ind w:left="142" w:right="142"/>
        <w:rPr>
          <w:sz w:val="16"/>
          <w:lang w:bidi="ar-SA"/>
        </w:rPr>
      </w:pPr>
      <w:r w:rsidRPr="0033269D">
        <w:rPr>
          <w:sz w:val="16"/>
          <w:lang w:bidi="ar-SA"/>
        </w:rPr>
        <w:t xml:space="preserve">                                 </w:t>
      </w:r>
      <w:r w:rsidR="00F75242" w:rsidRPr="0033269D">
        <w:rPr>
          <w:sz w:val="16"/>
          <w:lang w:bidi="ar-SA"/>
        </w:rPr>
        <w:t xml:space="preserve">             </w:t>
      </w:r>
      <w:r w:rsidRPr="0033269D">
        <w:rPr>
          <w:sz w:val="16"/>
          <w:lang w:bidi="ar-SA"/>
        </w:rPr>
        <w:t xml:space="preserve"> </w:t>
      </w:r>
      <w:bookmarkStart w:id="2274" w:name="_Toc402888783"/>
      <w:r w:rsidRPr="0033269D">
        <w:rPr>
          <w:sz w:val="16"/>
          <w:lang w:bidi="ar-SA"/>
        </w:rPr>
        <w:t>│      └─ 2009_12</w:t>
      </w:r>
      <w:bookmarkEnd w:id="2274"/>
      <w:r w:rsidRPr="0033269D">
        <w:rPr>
          <w:sz w:val="16"/>
          <w:lang w:bidi="ar-SA"/>
        </w:rPr>
        <w:t xml:space="preserve"> </w:t>
      </w:r>
    </w:p>
    <w:p w:rsidR="00080F3E" w:rsidRPr="0033269D" w:rsidRDefault="00C47C27" w:rsidP="0033269D">
      <w:pPr>
        <w:pStyle w:val="organigramme"/>
        <w:spacing w:line="240" w:lineRule="auto"/>
        <w:ind w:left="142" w:right="142"/>
        <w:rPr>
          <w:sz w:val="16"/>
          <w:lang w:bidi="ar-SA"/>
        </w:rPr>
      </w:pPr>
      <w:r w:rsidRPr="0033269D">
        <w:rPr>
          <w:sz w:val="16"/>
          <w:lang w:bidi="ar-SA"/>
        </w:rPr>
        <w:t xml:space="preserve">                                 </w:t>
      </w:r>
      <w:r w:rsidR="00F75242" w:rsidRPr="0033269D">
        <w:rPr>
          <w:sz w:val="16"/>
          <w:lang w:bidi="ar-SA"/>
        </w:rPr>
        <w:t xml:space="preserve">             </w:t>
      </w:r>
      <w:r w:rsidRPr="0033269D">
        <w:rPr>
          <w:sz w:val="16"/>
          <w:lang w:bidi="ar-SA"/>
        </w:rPr>
        <w:t xml:space="preserve"> </w:t>
      </w:r>
      <w:bookmarkStart w:id="2275" w:name="_Toc402888784"/>
      <w:r w:rsidRPr="0033269D">
        <w:rPr>
          <w:sz w:val="16"/>
          <w:lang w:bidi="ar-SA"/>
        </w:rPr>
        <w:t>├─ OUT─┐</w:t>
      </w:r>
      <w:bookmarkEnd w:id="2275"/>
    </w:p>
    <w:p w:rsidR="00080F3E" w:rsidRPr="0033269D" w:rsidRDefault="00C47C27" w:rsidP="0033269D">
      <w:pPr>
        <w:pStyle w:val="organigramme"/>
        <w:spacing w:line="240" w:lineRule="auto"/>
        <w:ind w:left="142" w:right="142"/>
        <w:rPr>
          <w:sz w:val="16"/>
          <w:lang w:bidi="ar-SA"/>
        </w:rPr>
      </w:pPr>
      <w:r w:rsidRPr="0033269D">
        <w:rPr>
          <w:sz w:val="16"/>
          <w:lang w:bidi="ar-SA"/>
        </w:rPr>
        <w:t xml:space="preserve">                              </w:t>
      </w:r>
      <w:r w:rsidR="00F75242" w:rsidRPr="0033269D">
        <w:rPr>
          <w:sz w:val="16"/>
          <w:lang w:bidi="ar-SA"/>
        </w:rPr>
        <w:t xml:space="preserve">             </w:t>
      </w:r>
      <w:r w:rsidRPr="0033269D">
        <w:rPr>
          <w:sz w:val="16"/>
          <w:lang w:bidi="ar-SA"/>
        </w:rPr>
        <w:t xml:space="preserve">    </w:t>
      </w:r>
      <w:bookmarkStart w:id="2276" w:name="_Toc402888785"/>
      <w:r w:rsidRPr="0033269D">
        <w:rPr>
          <w:sz w:val="16"/>
          <w:lang w:bidi="ar-SA"/>
        </w:rPr>
        <w:t>│      ├─ 2009_11</w:t>
      </w:r>
      <w:bookmarkEnd w:id="2276"/>
    </w:p>
    <w:p w:rsidR="00080F3E" w:rsidRPr="0033269D" w:rsidRDefault="00C47C27" w:rsidP="0033269D">
      <w:pPr>
        <w:pStyle w:val="organigramme"/>
        <w:spacing w:line="240" w:lineRule="auto"/>
        <w:ind w:left="142" w:right="142"/>
        <w:rPr>
          <w:sz w:val="16"/>
          <w:lang w:bidi="ar-SA"/>
        </w:rPr>
      </w:pPr>
      <w:r w:rsidRPr="0033269D">
        <w:rPr>
          <w:sz w:val="16"/>
          <w:lang w:bidi="ar-SA"/>
        </w:rPr>
        <w:t xml:space="preserve">                               </w:t>
      </w:r>
      <w:r w:rsidR="00F75242" w:rsidRPr="0033269D">
        <w:rPr>
          <w:sz w:val="16"/>
          <w:lang w:bidi="ar-SA"/>
        </w:rPr>
        <w:t xml:space="preserve">             </w:t>
      </w:r>
      <w:r w:rsidRPr="0033269D">
        <w:rPr>
          <w:sz w:val="16"/>
          <w:lang w:bidi="ar-SA"/>
        </w:rPr>
        <w:t xml:space="preserve">   </w:t>
      </w:r>
      <w:bookmarkStart w:id="2277" w:name="_Toc402888786"/>
      <w:r w:rsidRPr="0033269D">
        <w:rPr>
          <w:sz w:val="16"/>
          <w:lang w:bidi="ar-SA"/>
        </w:rPr>
        <w:t>│      └─ 2009_12</w:t>
      </w:r>
      <w:bookmarkEnd w:id="2277"/>
      <w:r w:rsidRPr="0033269D">
        <w:rPr>
          <w:sz w:val="16"/>
          <w:lang w:bidi="ar-SA"/>
        </w:rPr>
        <w:t xml:space="preserve"> </w:t>
      </w:r>
    </w:p>
    <w:p w:rsidR="00080F3E" w:rsidRPr="0033269D" w:rsidRDefault="00C47C27" w:rsidP="0033269D">
      <w:pPr>
        <w:pStyle w:val="organigramme"/>
        <w:spacing w:line="240" w:lineRule="auto"/>
        <w:ind w:left="142" w:right="142"/>
        <w:rPr>
          <w:sz w:val="16"/>
          <w:lang w:bidi="ar-SA"/>
        </w:rPr>
      </w:pPr>
      <w:r w:rsidRPr="0033269D">
        <w:rPr>
          <w:sz w:val="16"/>
          <w:lang w:bidi="ar-SA"/>
        </w:rPr>
        <w:t xml:space="preserve">                                </w:t>
      </w:r>
      <w:r w:rsidR="00F75242" w:rsidRPr="0033269D">
        <w:rPr>
          <w:sz w:val="16"/>
          <w:lang w:bidi="ar-SA"/>
        </w:rPr>
        <w:t xml:space="preserve">             </w:t>
      </w:r>
      <w:r w:rsidRPr="0033269D">
        <w:rPr>
          <w:sz w:val="16"/>
          <w:lang w:bidi="ar-SA"/>
        </w:rPr>
        <w:t xml:space="preserve">  </w:t>
      </w:r>
      <w:bookmarkStart w:id="2278" w:name="_Toc402888787"/>
      <w:r w:rsidRPr="0033269D">
        <w:rPr>
          <w:sz w:val="16"/>
          <w:lang w:bidi="ar-SA"/>
        </w:rPr>
        <w:t>└─ RFF─┐</w:t>
      </w:r>
      <w:bookmarkEnd w:id="2278"/>
    </w:p>
    <w:p w:rsidR="00080F3E" w:rsidRPr="0033269D" w:rsidRDefault="00C47C27" w:rsidP="0033269D">
      <w:pPr>
        <w:pStyle w:val="organigramme"/>
        <w:spacing w:line="240" w:lineRule="auto"/>
        <w:ind w:left="142" w:right="142"/>
        <w:rPr>
          <w:sz w:val="16"/>
          <w:lang w:bidi="ar-SA"/>
        </w:rPr>
      </w:pPr>
      <w:r w:rsidRPr="0033269D">
        <w:rPr>
          <w:sz w:val="16"/>
          <w:lang w:bidi="ar-SA"/>
        </w:rPr>
        <w:t xml:space="preserve">                                  </w:t>
      </w:r>
      <w:r w:rsidR="00F75242" w:rsidRPr="0033269D">
        <w:rPr>
          <w:sz w:val="16"/>
          <w:lang w:bidi="ar-SA"/>
        </w:rPr>
        <w:t xml:space="preserve">             </w:t>
      </w:r>
      <w:r w:rsidRPr="0033269D">
        <w:rPr>
          <w:sz w:val="16"/>
          <w:lang w:bidi="ar-SA"/>
        </w:rPr>
        <w:t xml:space="preserve">       </w:t>
      </w:r>
      <w:bookmarkStart w:id="2279" w:name="_Toc402888788"/>
      <w:r w:rsidRPr="0033269D">
        <w:rPr>
          <w:sz w:val="16"/>
          <w:lang w:bidi="ar-SA"/>
        </w:rPr>
        <w:t>├─ 2009_11</w:t>
      </w:r>
      <w:bookmarkEnd w:id="2279"/>
    </w:p>
    <w:p w:rsidR="00080F3E" w:rsidRPr="0033269D" w:rsidRDefault="00C47C27" w:rsidP="0033269D">
      <w:pPr>
        <w:pStyle w:val="organigramme"/>
        <w:spacing w:line="240" w:lineRule="auto"/>
        <w:ind w:left="142" w:right="142"/>
        <w:rPr>
          <w:sz w:val="16"/>
          <w:lang w:bidi="ar-SA"/>
        </w:rPr>
      </w:pPr>
      <w:r w:rsidRPr="0033269D">
        <w:rPr>
          <w:sz w:val="16"/>
          <w:lang w:bidi="ar-SA"/>
        </w:rPr>
        <w:t xml:space="preserve">                                    </w:t>
      </w:r>
      <w:r w:rsidR="00F75242" w:rsidRPr="0033269D">
        <w:rPr>
          <w:sz w:val="16"/>
          <w:lang w:bidi="ar-SA"/>
        </w:rPr>
        <w:t xml:space="preserve">             </w:t>
      </w:r>
      <w:r w:rsidRPr="0033269D">
        <w:rPr>
          <w:sz w:val="16"/>
          <w:lang w:bidi="ar-SA"/>
        </w:rPr>
        <w:t xml:space="preserve">     </w:t>
      </w:r>
      <w:bookmarkStart w:id="2280" w:name="_Toc402888789"/>
      <w:r w:rsidRPr="0033269D">
        <w:rPr>
          <w:sz w:val="16"/>
          <w:lang w:bidi="ar-SA"/>
        </w:rPr>
        <w:t>└─ 2009_12</w:t>
      </w:r>
      <w:bookmarkEnd w:id="2280"/>
      <w:r w:rsidRPr="0033269D">
        <w:rPr>
          <w:sz w:val="16"/>
          <w:lang w:bidi="ar-SA"/>
        </w:rPr>
        <w:t xml:space="preserve"> </w:t>
      </w:r>
    </w:p>
    <w:p w:rsidR="0033269D" w:rsidRPr="0033269D" w:rsidRDefault="0033269D" w:rsidP="0033269D">
      <w:pPr>
        <w:pStyle w:val="organigramme"/>
        <w:spacing w:line="240" w:lineRule="auto"/>
        <w:ind w:left="142" w:right="142"/>
        <w:rPr>
          <w:sz w:val="16"/>
          <w:lang w:bidi="ar-SA"/>
        </w:rPr>
      </w:pPr>
    </w:p>
    <w:p w:rsidR="0033269D" w:rsidRPr="0033269D" w:rsidRDefault="0033269D" w:rsidP="0033269D">
      <w:pPr>
        <w:rPr>
          <w:sz w:val="8"/>
        </w:rPr>
      </w:pPr>
      <w:bookmarkStart w:id="2281" w:name="_Toc402888790"/>
    </w:p>
    <w:p w:rsidR="0033269D" w:rsidRDefault="009732F1" w:rsidP="005E5EDC">
      <w:pPr>
        <w:pStyle w:val="Lgende"/>
        <w:rPr>
          <w:lang w:bidi="ar-SA"/>
        </w:rPr>
      </w:pPr>
      <w:bookmarkStart w:id="2282" w:name="_Ref413946966"/>
      <w:bookmarkStart w:id="2283" w:name="_Toc416973696"/>
      <w:r>
        <w:t xml:space="preserve">Table </w:t>
      </w:r>
      <w:fldSimple w:instr=" SEQ Table \* ARABIC ">
        <w:r w:rsidR="003E62A6">
          <w:rPr>
            <w:noProof/>
          </w:rPr>
          <w:t>42</w:t>
        </w:r>
      </w:fldSimple>
      <w:bookmarkEnd w:id="2282"/>
      <w:r>
        <w:rPr>
          <w:lang w:bidi="ar-SA"/>
        </w:rPr>
        <w:t>:</w:t>
      </w:r>
      <w:r>
        <w:rPr>
          <w:lang w:bidi="ar-SA"/>
        </w:rPr>
        <w:tab/>
      </w:r>
      <w:r w:rsidR="0033269D">
        <w:rPr>
          <w:lang w:bidi="ar-SA"/>
        </w:rPr>
        <w:t>Arborescence des répertoires créés parle test de production sur un mois.</w:t>
      </w:r>
      <w:bookmarkEnd w:id="2283"/>
    </w:p>
    <w:p w:rsidR="0033269D" w:rsidRDefault="0033269D" w:rsidP="000C5D32"/>
    <w:p w:rsidR="00080F3E" w:rsidRDefault="00C47C27" w:rsidP="000C5D32">
      <w:r>
        <w:t xml:space="preserve">Le répertoire </w:t>
      </w:r>
      <w:r>
        <w:rPr>
          <w:rFonts w:ascii="Courier New" w:eastAsia="Courier New" w:hAnsi="Courier New"/>
          <w:sz w:val="22"/>
          <w:szCs w:val="22"/>
        </w:rPr>
        <w:t>OUT</w:t>
      </w:r>
      <w:r>
        <w:t xml:space="preserve"> contient les rapports d’exécution de la commande de conversion de fichier   </w:t>
      </w:r>
      <w:r w:rsidRPr="00F75242">
        <w:rPr>
          <w:rFonts w:ascii="DejaVu Sans Mono" w:eastAsia="Courier New" w:hAnsi="DejaVu Sans Mono" w:cs="DejaVu Sans Mono"/>
          <w:szCs w:val="22"/>
        </w:rPr>
        <w:t>RCL_waveform_to_vectime</w:t>
      </w:r>
      <w:r w:rsidRPr="00F75242">
        <w:rPr>
          <w:sz w:val="18"/>
        </w:rPr>
        <w:t xml:space="preserve"> </w:t>
      </w:r>
      <w:r>
        <w:t xml:space="preserve">sous la forme d’une suite de fichiers de type  </w:t>
      </w:r>
      <w:r w:rsidRPr="00F75242">
        <w:rPr>
          <w:rFonts w:ascii="DejaVu Sans Mono" w:eastAsia="Courier New" w:hAnsi="DejaVu Sans Mono" w:cs="DejaVu Sans Mono"/>
          <w:szCs w:val="22"/>
        </w:rPr>
        <w:t>waveform_to_vectime_20090122.out</w:t>
      </w:r>
      <w:r>
        <w:t>, afin de pouvoir diagnostiquer, en cas de mauvais fonctionnement, le type de problème rencontré. Il est à détruire par la suite.</w:t>
      </w:r>
      <w:bookmarkEnd w:id="2281"/>
    </w:p>
    <w:p w:rsidR="004F5313" w:rsidRDefault="004F5313" w:rsidP="000C5D32"/>
    <w:p w:rsidR="00080F3E" w:rsidRDefault="00C47C27" w:rsidP="002868AB">
      <w:pPr>
        <w:pStyle w:val="Titre3"/>
      </w:pPr>
      <w:r>
        <w:t xml:space="preserve">  </w:t>
      </w:r>
      <w:bookmarkStart w:id="2284" w:name="_Toc402888791"/>
      <w:bookmarkStart w:id="2285" w:name="_Toc409634112"/>
      <w:bookmarkStart w:id="2286" w:name="_Toc416973972"/>
      <w:r>
        <w:t>test_production_oneyear</w:t>
      </w:r>
      <w:bookmarkEnd w:id="2284"/>
      <w:bookmarkEnd w:id="2285"/>
      <w:bookmarkEnd w:id="2286"/>
    </w:p>
    <w:p w:rsidR="00080F3E" w:rsidRDefault="00C47C27" w:rsidP="000C5D32">
      <w:bookmarkStart w:id="2287" w:name="_Toc402888792"/>
      <w:r>
        <w:t>Même chose que la commande précédente, mais sur une année complète (2009). Attention, cette commande prend environ 24 heures en NBR sur une machine Linux_x86_64 comme cactus.</w:t>
      </w:r>
      <w:bookmarkEnd w:id="2287"/>
    </w:p>
    <w:p w:rsidR="00F75242" w:rsidRPr="00B076E0" w:rsidRDefault="00F75242" w:rsidP="000C5D32">
      <w:pPr>
        <w:rPr>
          <w:sz w:val="16"/>
          <w:lang w:bidi="ar-SA"/>
        </w:rPr>
      </w:pPr>
      <w:r w:rsidRPr="00B076E0">
        <w:rPr>
          <w:sz w:val="16"/>
          <w:lang w:bidi="ar-SA"/>
        </w:rPr>
        <w:t xml:space="preserve">      </w:t>
      </w:r>
    </w:p>
    <w:p w:rsidR="00504A99" w:rsidRPr="00B076E0" w:rsidRDefault="00F75242">
      <w:pPr>
        <w:tabs>
          <w:tab w:val="clear" w:pos="709"/>
        </w:tabs>
        <w:suppressAutoHyphens w:val="0"/>
        <w:ind w:right="0"/>
        <w:rPr>
          <w:sz w:val="16"/>
          <w:lang w:bidi="ar-SA"/>
        </w:rPr>
      </w:pPr>
      <w:r w:rsidRPr="00B076E0">
        <w:rPr>
          <w:sz w:val="16"/>
          <w:lang w:bidi="ar-SA"/>
        </w:rPr>
        <w:br w:type="page"/>
      </w:r>
      <w:r w:rsidR="00504A99" w:rsidRPr="00B076E0">
        <w:rPr>
          <w:sz w:val="16"/>
          <w:lang w:bidi="ar-SA"/>
        </w:rPr>
        <w:br w:type="page"/>
      </w:r>
    </w:p>
    <w:p w:rsidR="00F75242" w:rsidRPr="00B076E0" w:rsidRDefault="00F75242">
      <w:pPr>
        <w:tabs>
          <w:tab w:val="clear" w:pos="709"/>
        </w:tabs>
        <w:suppressAutoHyphens w:val="0"/>
        <w:ind w:right="0"/>
        <w:rPr>
          <w:sz w:val="16"/>
          <w:lang w:bidi="ar-SA"/>
        </w:rPr>
      </w:pPr>
    </w:p>
    <w:p w:rsidR="00F75242" w:rsidRDefault="00F75242" w:rsidP="000C5D32"/>
    <w:p w:rsidR="00080F3E" w:rsidRDefault="00C47C27" w:rsidP="007D44C5">
      <w:pPr>
        <w:pStyle w:val="Titre1"/>
        <w:rPr>
          <w:lang w:bidi="ar-SA"/>
        </w:rPr>
      </w:pPr>
      <w:r>
        <w:rPr>
          <w:lang w:bidi="ar-SA"/>
        </w:rPr>
        <w:t xml:space="preserve">  </w:t>
      </w:r>
      <w:bookmarkStart w:id="2288" w:name="_Toc402888793"/>
      <w:bookmarkStart w:id="2289" w:name="_Toc409634113"/>
      <w:bookmarkStart w:id="2290" w:name="_Toc416973973"/>
      <w:r>
        <w:rPr>
          <w:lang w:bidi="ar-SA"/>
        </w:rPr>
        <w:t>A L'INTENTION DES DEVELOPPEURS</w:t>
      </w:r>
      <w:bookmarkEnd w:id="2288"/>
      <w:bookmarkEnd w:id="2289"/>
      <w:bookmarkEnd w:id="2290"/>
    </w:p>
    <w:p w:rsidR="00080F3E" w:rsidRDefault="00C47C27" w:rsidP="000C5D32">
      <w:bookmarkStart w:id="2291" w:name="_Toc402888794"/>
      <w:r>
        <w:t xml:space="preserve">Cette partie est </w:t>
      </w:r>
      <w:r w:rsidR="003D232E">
        <w:t>destinée</w:t>
      </w:r>
      <w:r>
        <w:t xml:space="preserve"> </w:t>
      </w:r>
      <w:r w:rsidR="003D232E">
        <w:t>à</w:t>
      </w:r>
      <w:r>
        <w:t xml:space="preserve"> ceux qui voudront maintenir et faire évoluer ce projet. Il décrit son organisation, les programmes développés, ainsi que les bibliothèques spécifiquement développées pour que le projet puisse être appliqué facilement à n'importe </w:t>
      </w:r>
      <w:r w:rsidR="003D232E">
        <w:t>quelle</w:t>
      </w:r>
      <w:r>
        <w:t xml:space="preserve"> autre mission spatiale du même type.</w:t>
      </w:r>
      <w:bookmarkEnd w:id="2291"/>
    </w:p>
    <w:p w:rsidR="00080F3E" w:rsidRDefault="00C47C27" w:rsidP="00260CFE">
      <w:pPr>
        <w:pStyle w:val="Titre2"/>
      </w:pPr>
      <w:bookmarkStart w:id="2292" w:name="_Toc402888795"/>
      <w:bookmarkStart w:id="2293" w:name="_Toc409634114"/>
      <w:bookmarkStart w:id="2294" w:name="_Toc416973974"/>
      <w:r>
        <w:t>Organisation du projet</w:t>
      </w:r>
      <w:bookmarkEnd w:id="2292"/>
      <w:bookmarkEnd w:id="2293"/>
      <w:bookmarkEnd w:id="2294"/>
    </w:p>
    <w:p w:rsidR="00080F3E" w:rsidRDefault="00080F3E" w:rsidP="000C5D32"/>
    <w:p w:rsidR="00080F3E" w:rsidRDefault="00372643" w:rsidP="000C5D32">
      <w:bookmarkStart w:id="2295" w:name="_Toc402888796"/>
      <w:r>
        <w:t>Au</w:t>
      </w:r>
      <w:r w:rsidR="00C47C27">
        <w:t xml:space="preserve"> niveau de l'arborescence, le projet RCL pour le </w:t>
      </w:r>
      <w:r w:rsidR="00DC0627">
        <w:t>CSA</w:t>
      </w:r>
      <w:r>
        <w:t xml:space="preserve"> est </w:t>
      </w:r>
      <w:r w:rsidR="00C47C27">
        <w:t>organisé classiquement </w:t>
      </w:r>
      <w:r w:rsidR="00987845">
        <w:t>(</w:t>
      </w:r>
      <w:r w:rsidR="0088630C">
        <w:fldChar w:fldCharType="begin"/>
      </w:r>
      <w:r w:rsidR="00987845">
        <w:instrText xml:space="preserve"> REF _Ref413947008 \h </w:instrText>
      </w:r>
      <w:r w:rsidR="0088630C">
        <w:fldChar w:fldCharType="separate"/>
      </w:r>
      <w:r w:rsidR="003E62A6">
        <w:t xml:space="preserve">Table </w:t>
      </w:r>
      <w:r w:rsidR="003E62A6">
        <w:rPr>
          <w:noProof/>
        </w:rPr>
        <w:t>43</w:t>
      </w:r>
      <w:r w:rsidR="0088630C">
        <w:fldChar w:fldCharType="end"/>
      </w:r>
      <w:r w:rsidR="00987845">
        <w:t>)</w:t>
      </w:r>
      <w:r w:rsidR="00C47C27">
        <w:t>:</w:t>
      </w:r>
      <w:bookmarkEnd w:id="2295"/>
    </w:p>
    <w:p w:rsidR="00105A22" w:rsidRDefault="00105A22" w:rsidP="00105A22">
      <w:pPr>
        <w:pStyle w:val="Corpsdetexte"/>
        <w:pBdr>
          <w:top w:val="single" w:sz="4" w:space="1" w:color="auto"/>
          <w:left w:val="single" w:sz="4" w:space="4" w:color="auto"/>
          <w:bottom w:val="single" w:sz="4" w:space="1" w:color="auto"/>
          <w:right w:val="single" w:sz="4" w:space="4" w:color="auto"/>
        </w:pBdr>
        <w:shd w:val="clear" w:color="auto" w:fill="FFFFCC"/>
        <w:ind w:left="709" w:right="1416"/>
        <w:rPr>
          <w:lang w:bidi="ar-SA"/>
        </w:rPr>
      </w:pPr>
      <w:bookmarkStart w:id="2296" w:name="_Toc402888797"/>
    </w:p>
    <w:p w:rsidR="00080F3E" w:rsidRDefault="00C47C27" w:rsidP="00105A22">
      <w:pPr>
        <w:pStyle w:val="Corpsdetexte"/>
        <w:pBdr>
          <w:top w:val="single" w:sz="4" w:space="1" w:color="auto"/>
          <w:left w:val="single" w:sz="4" w:space="4" w:color="auto"/>
          <w:bottom w:val="single" w:sz="4" w:space="1" w:color="auto"/>
          <w:right w:val="single" w:sz="4" w:space="4" w:color="auto"/>
        </w:pBdr>
        <w:shd w:val="clear" w:color="auto" w:fill="FFFFCC"/>
        <w:ind w:left="709" w:right="1416"/>
        <w:rPr>
          <w:lang w:bidi="ar-SA"/>
        </w:rPr>
      </w:pPr>
      <w:r>
        <w:rPr>
          <w:lang w:bidi="ar-SA"/>
        </w:rPr>
        <w:t>RCL_V2p2 ─┐</w:t>
      </w:r>
      <w:bookmarkEnd w:id="2296"/>
    </w:p>
    <w:p w:rsidR="00080F3E" w:rsidRDefault="00C47C27" w:rsidP="00105A22">
      <w:pPr>
        <w:pStyle w:val="Corpsdetexte"/>
        <w:pBdr>
          <w:top w:val="single" w:sz="4" w:space="1" w:color="auto"/>
          <w:left w:val="single" w:sz="4" w:space="4" w:color="auto"/>
          <w:bottom w:val="single" w:sz="4" w:space="1" w:color="auto"/>
          <w:right w:val="single" w:sz="4" w:space="4" w:color="auto"/>
        </w:pBdr>
        <w:shd w:val="clear" w:color="auto" w:fill="FFFFCC"/>
        <w:ind w:left="709" w:right="1416"/>
        <w:rPr>
          <w:lang w:bidi="ar-SA"/>
        </w:rPr>
      </w:pPr>
      <w:r>
        <w:rPr>
          <w:lang w:bidi="ar-SA"/>
        </w:rPr>
        <w:t xml:space="preserve">          </w:t>
      </w:r>
      <w:bookmarkStart w:id="2297" w:name="_Toc402888798"/>
      <w:r>
        <w:rPr>
          <w:lang w:bidi="ar-SA"/>
        </w:rPr>
        <w:t>├─ bash</w:t>
      </w:r>
      <w:bookmarkEnd w:id="2297"/>
    </w:p>
    <w:p w:rsidR="00080F3E" w:rsidRDefault="00C47C27" w:rsidP="00105A22">
      <w:pPr>
        <w:pStyle w:val="Corpsdetexte"/>
        <w:pBdr>
          <w:top w:val="single" w:sz="4" w:space="1" w:color="auto"/>
          <w:left w:val="single" w:sz="4" w:space="4" w:color="auto"/>
          <w:bottom w:val="single" w:sz="4" w:space="1" w:color="auto"/>
          <w:right w:val="single" w:sz="4" w:space="4" w:color="auto"/>
        </w:pBdr>
        <w:shd w:val="clear" w:color="auto" w:fill="FFFFCC"/>
        <w:ind w:left="709" w:right="1416"/>
        <w:rPr>
          <w:lang w:bidi="ar-SA"/>
        </w:rPr>
      </w:pPr>
      <w:r>
        <w:rPr>
          <w:lang w:bidi="ar-SA"/>
        </w:rPr>
        <w:t xml:space="preserve">          </w:t>
      </w:r>
      <w:bookmarkStart w:id="2298" w:name="_Toc402888799"/>
      <w:r>
        <w:rPr>
          <w:lang w:bidi="ar-SA"/>
        </w:rPr>
        <w:t>├─ bin</w:t>
      </w:r>
      <w:bookmarkEnd w:id="2298"/>
    </w:p>
    <w:p w:rsidR="00080F3E" w:rsidRDefault="00C47C27" w:rsidP="00105A22">
      <w:pPr>
        <w:pStyle w:val="Corpsdetexte"/>
        <w:pBdr>
          <w:top w:val="single" w:sz="4" w:space="1" w:color="auto"/>
          <w:left w:val="single" w:sz="4" w:space="4" w:color="auto"/>
          <w:bottom w:val="single" w:sz="4" w:space="1" w:color="auto"/>
          <w:right w:val="single" w:sz="4" w:space="4" w:color="auto"/>
        </w:pBdr>
        <w:shd w:val="clear" w:color="auto" w:fill="FFFFCC"/>
        <w:ind w:left="709" w:right="1416"/>
        <w:rPr>
          <w:lang w:bidi="ar-SA"/>
        </w:rPr>
      </w:pPr>
      <w:r>
        <w:rPr>
          <w:lang w:bidi="ar-SA"/>
        </w:rPr>
        <w:t xml:space="preserve">          </w:t>
      </w:r>
      <w:bookmarkStart w:id="2299" w:name="_Toc402888800"/>
      <w:r>
        <w:rPr>
          <w:lang w:bidi="ar-SA"/>
        </w:rPr>
        <w:t>├─ data</w:t>
      </w:r>
      <w:bookmarkEnd w:id="2299"/>
    </w:p>
    <w:p w:rsidR="00080F3E" w:rsidRDefault="00C47C27" w:rsidP="00105A22">
      <w:pPr>
        <w:pStyle w:val="Corpsdetexte"/>
        <w:pBdr>
          <w:top w:val="single" w:sz="4" w:space="1" w:color="auto"/>
          <w:left w:val="single" w:sz="4" w:space="4" w:color="auto"/>
          <w:bottom w:val="single" w:sz="4" w:space="1" w:color="auto"/>
          <w:right w:val="single" w:sz="4" w:space="4" w:color="auto"/>
        </w:pBdr>
        <w:shd w:val="clear" w:color="auto" w:fill="FFFFCC"/>
        <w:ind w:left="709" w:right="1416"/>
        <w:rPr>
          <w:lang w:bidi="ar-SA"/>
        </w:rPr>
      </w:pPr>
      <w:r>
        <w:rPr>
          <w:lang w:bidi="ar-SA"/>
        </w:rPr>
        <w:t xml:space="preserve">          </w:t>
      </w:r>
      <w:bookmarkStart w:id="2300" w:name="_Toc402888801"/>
      <w:r>
        <w:rPr>
          <w:lang w:bidi="ar-SA"/>
        </w:rPr>
        <w:t>├─ doc ─┐</w:t>
      </w:r>
      <w:bookmarkEnd w:id="2300"/>
    </w:p>
    <w:p w:rsidR="00080F3E" w:rsidRDefault="00C47C27" w:rsidP="00105A22">
      <w:pPr>
        <w:pStyle w:val="Corpsdetexte"/>
        <w:pBdr>
          <w:top w:val="single" w:sz="4" w:space="1" w:color="auto"/>
          <w:left w:val="single" w:sz="4" w:space="4" w:color="auto"/>
          <w:bottom w:val="single" w:sz="4" w:space="1" w:color="auto"/>
          <w:right w:val="single" w:sz="4" w:space="4" w:color="auto"/>
        </w:pBdr>
        <w:shd w:val="clear" w:color="auto" w:fill="FFFFCC"/>
        <w:ind w:left="709" w:right="1416"/>
        <w:rPr>
          <w:lang w:bidi="ar-SA"/>
        </w:rPr>
      </w:pPr>
      <w:r>
        <w:rPr>
          <w:lang w:bidi="ar-SA"/>
        </w:rPr>
        <w:t xml:space="preserve">          </w:t>
      </w:r>
      <w:bookmarkStart w:id="2301" w:name="_Toc402888802"/>
      <w:r>
        <w:rPr>
          <w:lang w:bidi="ar-SA"/>
        </w:rPr>
        <w:t>│       ├─ doc_dev</w:t>
      </w:r>
      <w:bookmarkEnd w:id="2301"/>
    </w:p>
    <w:p w:rsidR="00080F3E" w:rsidRDefault="00C47C27" w:rsidP="00105A22">
      <w:pPr>
        <w:pStyle w:val="Corpsdetexte"/>
        <w:pBdr>
          <w:top w:val="single" w:sz="4" w:space="1" w:color="auto"/>
          <w:left w:val="single" w:sz="4" w:space="4" w:color="auto"/>
          <w:bottom w:val="single" w:sz="4" w:space="1" w:color="auto"/>
          <w:right w:val="single" w:sz="4" w:space="4" w:color="auto"/>
        </w:pBdr>
        <w:shd w:val="clear" w:color="auto" w:fill="FFFFCC"/>
        <w:ind w:left="709" w:right="1416"/>
        <w:rPr>
          <w:lang w:bidi="ar-SA"/>
        </w:rPr>
      </w:pPr>
      <w:r>
        <w:rPr>
          <w:lang w:bidi="ar-SA"/>
        </w:rPr>
        <w:t xml:space="preserve">          </w:t>
      </w:r>
      <w:bookmarkStart w:id="2302" w:name="_Toc402888803"/>
      <w:r>
        <w:rPr>
          <w:lang w:bidi="ar-SA"/>
        </w:rPr>
        <w:t>│       └─ doc_user</w:t>
      </w:r>
      <w:bookmarkEnd w:id="2302"/>
    </w:p>
    <w:p w:rsidR="00080F3E" w:rsidRDefault="00C47C27" w:rsidP="00105A22">
      <w:pPr>
        <w:pStyle w:val="Corpsdetexte"/>
        <w:pBdr>
          <w:top w:val="single" w:sz="4" w:space="1" w:color="auto"/>
          <w:left w:val="single" w:sz="4" w:space="4" w:color="auto"/>
          <w:bottom w:val="single" w:sz="4" w:space="1" w:color="auto"/>
          <w:right w:val="single" w:sz="4" w:space="4" w:color="auto"/>
        </w:pBdr>
        <w:shd w:val="clear" w:color="auto" w:fill="FFFFCC"/>
        <w:ind w:left="709" w:right="1416"/>
        <w:rPr>
          <w:lang w:bidi="ar-SA"/>
        </w:rPr>
      </w:pPr>
      <w:r>
        <w:rPr>
          <w:lang w:bidi="ar-SA"/>
        </w:rPr>
        <w:t xml:space="preserve">          </w:t>
      </w:r>
      <w:bookmarkStart w:id="2303" w:name="_Toc402888804"/>
      <w:r>
        <w:rPr>
          <w:lang w:bidi="ar-SA"/>
        </w:rPr>
        <w:t>│</w:t>
      </w:r>
      <w:bookmarkEnd w:id="2303"/>
      <w:r>
        <w:rPr>
          <w:lang w:bidi="ar-SA"/>
        </w:rPr>
        <w:t xml:space="preserve">       </w:t>
      </w:r>
    </w:p>
    <w:p w:rsidR="00080F3E" w:rsidRDefault="00C47C27" w:rsidP="00105A22">
      <w:pPr>
        <w:pStyle w:val="Corpsdetexte"/>
        <w:pBdr>
          <w:top w:val="single" w:sz="4" w:space="1" w:color="auto"/>
          <w:left w:val="single" w:sz="4" w:space="4" w:color="auto"/>
          <w:bottom w:val="single" w:sz="4" w:space="1" w:color="auto"/>
          <w:right w:val="single" w:sz="4" w:space="4" w:color="auto"/>
        </w:pBdr>
        <w:shd w:val="clear" w:color="auto" w:fill="FFFFCC"/>
        <w:ind w:left="709" w:right="1416"/>
        <w:rPr>
          <w:lang w:bidi="ar-SA"/>
        </w:rPr>
      </w:pPr>
      <w:r>
        <w:rPr>
          <w:lang w:bidi="ar-SA"/>
        </w:rPr>
        <w:t xml:space="preserve">          </w:t>
      </w:r>
      <w:bookmarkStart w:id="2304" w:name="_Toc402888805"/>
      <w:r>
        <w:rPr>
          <w:lang w:bidi="ar-SA"/>
        </w:rPr>
        <w:t>├─ cal</w:t>
      </w:r>
      <w:bookmarkEnd w:id="2304"/>
    </w:p>
    <w:p w:rsidR="00080F3E" w:rsidRDefault="00C47C27" w:rsidP="00105A22">
      <w:pPr>
        <w:pStyle w:val="Corpsdetexte"/>
        <w:pBdr>
          <w:top w:val="single" w:sz="4" w:space="1" w:color="auto"/>
          <w:left w:val="single" w:sz="4" w:space="4" w:color="auto"/>
          <w:bottom w:val="single" w:sz="4" w:space="1" w:color="auto"/>
          <w:right w:val="single" w:sz="4" w:space="4" w:color="auto"/>
        </w:pBdr>
        <w:shd w:val="clear" w:color="auto" w:fill="FFFFCC"/>
        <w:ind w:left="709" w:right="1416"/>
        <w:rPr>
          <w:lang w:bidi="ar-SA"/>
        </w:rPr>
      </w:pPr>
      <w:r>
        <w:rPr>
          <w:lang w:bidi="ar-SA"/>
        </w:rPr>
        <w:t xml:space="preserve">          </w:t>
      </w:r>
      <w:bookmarkStart w:id="2305" w:name="_Toc402888806"/>
      <w:r>
        <w:rPr>
          <w:lang w:bidi="ar-SA"/>
        </w:rPr>
        <w:t>├─ obj</w:t>
      </w:r>
      <w:bookmarkEnd w:id="2305"/>
    </w:p>
    <w:p w:rsidR="00080F3E" w:rsidRDefault="00C47C27" w:rsidP="00105A22">
      <w:pPr>
        <w:pStyle w:val="Corpsdetexte"/>
        <w:pBdr>
          <w:top w:val="single" w:sz="4" w:space="1" w:color="auto"/>
          <w:left w:val="single" w:sz="4" w:space="4" w:color="auto"/>
          <w:bottom w:val="single" w:sz="4" w:space="1" w:color="auto"/>
          <w:right w:val="single" w:sz="4" w:space="4" w:color="auto"/>
        </w:pBdr>
        <w:shd w:val="clear" w:color="auto" w:fill="FFFFCC"/>
        <w:ind w:left="709" w:right="1416"/>
        <w:rPr>
          <w:lang w:val="en-US" w:bidi="ar-SA"/>
        </w:rPr>
      </w:pPr>
      <w:r>
        <w:rPr>
          <w:lang w:bidi="ar-SA"/>
        </w:rPr>
        <w:t xml:space="preserve">          </w:t>
      </w:r>
      <w:bookmarkStart w:id="2306" w:name="_Toc402888807"/>
      <w:r>
        <w:rPr>
          <w:lang w:val="en-US" w:bidi="ar-SA"/>
        </w:rPr>
        <w:t>├─ src</w:t>
      </w:r>
      <w:bookmarkEnd w:id="2306"/>
    </w:p>
    <w:p w:rsidR="00D46978" w:rsidRDefault="00D46978" w:rsidP="00105A22">
      <w:pPr>
        <w:pStyle w:val="Corpsdetexte"/>
        <w:pBdr>
          <w:top w:val="single" w:sz="4" w:space="1" w:color="auto"/>
          <w:left w:val="single" w:sz="4" w:space="4" w:color="auto"/>
          <w:bottom w:val="single" w:sz="4" w:space="1" w:color="auto"/>
          <w:right w:val="single" w:sz="4" w:space="4" w:color="auto"/>
        </w:pBdr>
        <w:shd w:val="clear" w:color="auto" w:fill="FFFFCC"/>
        <w:ind w:left="709" w:right="1416"/>
        <w:rPr>
          <w:lang w:val="en-US" w:bidi="ar-SA"/>
        </w:rPr>
      </w:pPr>
      <w:r w:rsidRPr="00B076E0">
        <w:rPr>
          <w:lang w:val="en-US" w:bidi="ar-SA"/>
        </w:rPr>
        <w:t xml:space="preserve">          </w:t>
      </w:r>
      <w:r>
        <w:rPr>
          <w:lang w:val="en-US" w:bidi="ar-SA"/>
        </w:rPr>
        <w:t>├─ script</w:t>
      </w:r>
    </w:p>
    <w:p w:rsidR="00080F3E" w:rsidRDefault="00C47C27" w:rsidP="00105A22">
      <w:pPr>
        <w:pStyle w:val="Corpsdetexte"/>
        <w:pBdr>
          <w:top w:val="single" w:sz="4" w:space="1" w:color="auto"/>
          <w:left w:val="single" w:sz="4" w:space="4" w:color="auto"/>
          <w:bottom w:val="single" w:sz="4" w:space="1" w:color="auto"/>
          <w:right w:val="single" w:sz="4" w:space="4" w:color="auto"/>
        </w:pBdr>
        <w:shd w:val="clear" w:color="auto" w:fill="FFFFCC"/>
        <w:ind w:left="709" w:right="1416"/>
        <w:rPr>
          <w:lang w:val="en-GB" w:bidi="ar-SA"/>
        </w:rPr>
      </w:pPr>
      <w:r>
        <w:rPr>
          <w:lang w:val="en-GB" w:bidi="ar-SA"/>
        </w:rPr>
        <w:t xml:space="preserve">          </w:t>
      </w:r>
      <w:bookmarkStart w:id="2307" w:name="_Toc402888808"/>
      <w:r>
        <w:rPr>
          <w:lang w:val="en-GB" w:bidi="ar-SA"/>
        </w:rPr>
        <w:t>└─ test─┐</w:t>
      </w:r>
      <w:bookmarkEnd w:id="2307"/>
    </w:p>
    <w:p w:rsidR="00080F3E" w:rsidRDefault="00C47C27" w:rsidP="00105A22">
      <w:pPr>
        <w:pStyle w:val="Corpsdetexte"/>
        <w:pBdr>
          <w:top w:val="single" w:sz="4" w:space="1" w:color="auto"/>
          <w:left w:val="single" w:sz="4" w:space="4" w:color="auto"/>
          <w:bottom w:val="single" w:sz="4" w:space="1" w:color="auto"/>
          <w:right w:val="single" w:sz="4" w:space="4" w:color="auto"/>
        </w:pBdr>
        <w:shd w:val="clear" w:color="auto" w:fill="FFFFCC"/>
        <w:ind w:left="709" w:right="1416"/>
        <w:rPr>
          <w:lang w:val="en-GB" w:bidi="ar-SA"/>
        </w:rPr>
      </w:pPr>
      <w:r>
        <w:rPr>
          <w:lang w:val="en-GB" w:bidi="ar-SA"/>
        </w:rPr>
        <w:t xml:space="preserve">                  </w:t>
      </w:r>
      <w:bookmarkStart w:id="2308" w:name="_Toc402888809"/>
      <w:r>
        <w:rPr>
          <w:lang w:val="en-GB" w:bidi="ar-SA"/>
        </w:rPr>
        <w:t>├─ test_commands</w:t>
      </w:r>
      <w:bookmarkEnd w:id="2308"/>
    </w:p>
    <w:p w:rsidR="00080F3E" w:rsidRDefault="00C47C27" w:rsidP="00105A22">
      <w:pPr>
        <w:pStyle w:val="Corpsdetexte"/>
        <w:pBdr>
          <w:top w:val="single" w:sz="4" w:space="1" w:color="auto"/>
          <w:left w:val="single" w:sz="4" w:space="4" w:color="auto"/>
          <w:bottom w:val="single" w:sz="4" w:space="1" w:color="auto"/>
          <w:right w:val="single" w:sz="4" w:space="4" w:color="auto"/>
        </w:pBdr>
        <w:shd w:val="clear" w:color="auto" w:fill="FFFFCC"/>
        <w:ind w:left="709" w:right="1416"/>
        <w:rPr>
          <w:lang w:val="en-GB" w:bidi="ar-SA"/>
        </w:rPr>
      </w:pPr>
      <w:r>
        <w:rPr>
          <w:lang w:val="en-GB" w:bidi="ar-SA"/>
        </w:rPr>
        <w:t xml:space="preserve">                  </w:t>
      </w:r>
      <w:bookmarkStart w:id="2309" w:name="_Toc402888810"/>
      <w:r>
        <w:rPr>
          <w:lang w:val="en-GB" w:bidi="ar-SA"/>
        </w:rPr>
        <w:t>├─ test_get_data</w:t>
      </w:r>
      <w:bookmarkEnd w:id="2309"/>
    </w:p>
    <w:p w:rsidR="00080F3E" w:rsidRDefault="00C47C27" w:rsidP="00105A22">
      <w:pPr>
        <w:pStyle w:val="Corpsdetexte"/>
        <w:pBdr>
          <w:top w:val="single" w:sz="4" w:space="1" w:color="auto"/>
          <w:left w:val="single" w:sz="4" w:space="4" w:color="auto"/>
          <w:bottom w:val="single" w:sz="4" w:space="1" w:color="auto"/>
          <w:right w:val="single" w:sz="4" w:space="4" w:color="auto"/>
        </w:pBdr>
        <w:shd w:val="clear" w:color="auto" w:fill="FFFFCC"/>
        <w:ind w:left="709" w:right="1416"/>
        <w:rPr>
          <w:lang w:val="en-GB" w:bidi="ar-SA"/>
        </w:rPr>
      </w:pPr>
      <w:r>
        <w:rPr>
          <w:lang w:val="en-GB" w:bidi="ar-SA"/>
        </w:rPr>
        <w:t xml:space="preserve">                  </w:t>
      </w:r>
      <w:bookmarkStart w:id="2310" w:name="_Toc402888811"/>
      <w:r>
        <w:rPr>
          <w:lang w:val="en-GB" w:bidi="ar-SA"/>
        </w:rPr>
        <w:t>├─ test_production_oneday</w:t>
      </w:r>
      <w:bookmarkEnd w:id="2310"/>
    </w:p>
    <w:p w:rsidR="00080F3E" w:rsidRDefault="00C47C27" w:rsidP="00105A22">
      <w:pPr>
        <w:pStyle w:val="Corpsdetexte"/>
        <w:pBdr>
          <w:top w:val="single" w:sz="4" w:space="1" w:color="auto"/>
          <w:left w:val="single" w:sz="4" w:space="4" w:color="auto"/>
          <w:bottom w:val="single" w:sz="4" w:space="1" w:color="auto"/>
          <w:right w:val="single" w:sz="4" w:space="4" w:color="auto"/>
        </w:pBdr>
        <w:shd w:val="clear" w:color="auto" w:fill="FFFFCC"/>
        <w:ind w:left="709" w:right="1416"/>
        <w:rPr>
          <w:lang w:val="en-GB" w:bidi="ar-SA"/>
        </w:rPr>
      </w:pPr>
      <w:r>
        <w:rPr>
          <w:lang w:val="en-GB" w:bidi="ar-SA"/>
        </w:rPr>
        <w:t xml:space="preserve">                  </w:t>
      </w:r>
      <w:bookmarkStart w:id="2311" w:name="_Toc402888812"/>
      <w:r>
        <w:rPr>
          <w:lang w:val="en-GB" w:bidi="ar-SA"/>
        </w:rPr>
        <w:t>├─ test_production_onemonth</w:t>
      </w:r>
      <w:bookmarkEnd w:id="2311"/>
    </w:p>
    <w:p w:rsidR="00080F3E" w:rsidRDefault="00C47C27" w:rsidP="00105A22">
      <w:pPr>
        <w:pStyle w:val="Corpsdetexte"/>
        <w:pBdr>
          <w:top w:val="single" w:sz="4" w:space="1" w:color="auto"/>
          <w:left w:val="single" w:sz="4" w:space="4" w:color="auto"/>
          <w:bottom w:val="single" w:sz="4" w:space="1" w:color="auto"/>
          <w:right w:val="single" w:sz="4" w:space="4" w:color="auto"/>
        </w:pBdr>
        <w:shd w:val="clear" w:color="auto" w:fill="FFFFCC"/>
        <w:ind w:left="709" w:right="1416"/>
        <w:rPr>
          <w:lang w:bidi="ar-SA"/>
        </w:rPr>
      </w:pPr>
      <w:r>
        <w:rPr>
          <w:lang w:val="en-GB" w:bidi="ar-SA"/>
        </w:rPr>
        <w:t xml:space="preserve">                  </w:t>
      </w:r>
      <w:bookmarkStart w:id="2312" w:name="_Toc402888813"/>
      <w:r>
        <w:rPr>
          <w:lang w:bidi="ar-SA"/>
        </w:rPr>
        <w:t>└─ test_production_oneyear</w:t>
      </w:r>
      <w:bookmarkEnd w:id="2312"/>
    </w:p>
    <w:p w:rsidR="00105A22" w:rsidRDefault="00105A22" w:rsidP="00105A22">
      <w:pPr>
        <w:pStyle w:val="Corpsdetexte"/>
        <w:pBdr>
          <w:top w:val="single" w:sz="4" w:space="1" w:color="auto"/>
          <w:left w:val="single" w:sz="4" w:space="4" w:color="auto"/>
          <w:bottom w:val="single" w:sz="4" w:space="1" w:color="auto"/>
          <w:right w:val="single" w:sz="4" w:space="4" w:color="auto"/>
        </w:pBdr>
        <w:shd w:val="clear" w:color="auto" w:fill="FFFFCC"/>
        <w:ind w:left="709" w:right="1416"/>
        <w:rPr>
          <w:lang w:bidi="ar-SA"/>
        </w:rPr>
      </w:pPr>
    </w:p>
    <w:p w:rsidR="00080F3E" w:rsidRPr="00105A22" w:rsidRDefault="00080F3E" w:rsidP="000C5D32">
      <w:pPr>
        <w:rPr>
          <w:sz w:val="12"/>
        </w:rPr>
      </w:pPr>
    </w:p>
    <w:p w:rsidR="00105A22" w:rsidRDefault="009732F1" w:rsidP="005E5EDC">
      <w:pPr>
        <w:pStyle w:val="Lgende"/>
        <w:rPr>
          <w:lang w:bidi="ar-SA"/>
        </w:rPr>
      </w:pPr>
      <w:bookmarkStart w:id="2313" w:name="_Ref413947008"/>
      <w:bookmarkStart w:id="2314" w:name="_Toc416973697"/>
      <w:bookmarkStart w:id="2315" w:name="_Toc402888814"/>
      <w:r>
        <w:t xml:space="preserve">Table </w:t>
      </w:r>
      <w:fldSimple w:instr=" SEQ Table \* ARABIC ">
        <w:r w:rsidR="003E62A6">
          <w:rPr>
            <w:noProof/>
          </w:rPr>
          <w:t>43</w:t>
        </w:r>
      </w:fldSimple>
      <w:bookmarkEnd w:id="2313"/>
      <w:r>
        <w:rPr>
          <w:lang w:bidi="ar-SA"/>
        </w:rPr>
        <w:t>:</w:t>
      </w:r>
      <w:r>
        <w:rPr>
          <w:lang w:bidi="ar-SA"/>
        </w:rPr>
        <w:tab/>
      </w:r>
      <w:r w:rsidR="00105A22">
        <w:rPr>
          <w:lang w:bidi="ar-SA"/>
        </w:rPr>
        <w:t>Arborescence des répertoires du projet RCL.</w:t>
      </w:r>
      <w:bookmarkEnd w:id="2314"/>
    </w:p>
    <w:p w:rsidR="00105A22" w:rsidRDefault="00105A22" w:rsidP="000C5D32"/>
    <w:p w:rsidR="00080F3E" w:rsidRDefault="00C47C27" w:rsidP="000C5D32">
      <w:r>
        <w:t>Le répertoire RCL lui-même comprend les fichiers suivants </w:t>
      </w:r>
      <w:r w:rsidR="00987845">
        <w:t>(</w:t>
      </w:r>
      <w:r w:rsidR="0088630C">
        <w:fldChar w:fldCharType="begin"/>
      </w:r>
      <w:r w:rsidR="00987845">
        <w:instrText xml:space="preserve"> REF _Ref413947029 \h </w:instrText>
      </w:r>
      <w:r w:rsidR="0088630C">
        <w:fldChar w:fldCharType="separate"/>
      </w:r>
      <w:r w:rsidR="003E62A6">
        <w:t xml:space="preserve">Table </w:t>
      </w:r>
      <w:r w:rsidR="003E62A6">
        <w:rPr>
          <w:noProof/>
        </w:rPr>
        <w:t>44</w:t>
      </w:r>
      <w:r w:rsidR="0088630C">
        <w:fldChar w:fldCharType="end"/>
      </w:r>
      <w:r w:rsidR="00987845">
        <w:t>)</w:t>
      </w:r>
      <w:r>
        <w:t>:</w:t>
      </w:r>
      <w:bookmarkEnd w:id="2315"/>
    </w:p>
    <w:p w:rsidR="00080F3E" w:rsidRDefault="00080F3E" w:rsidP="00105A22">
      <w:pPr>
        <w:pStyle w:val="encadrejaune"/>
        <w:ind w:right="1274"/>
      </w:pPr>
    </w:p>
    <w:p w:rsidR="00080F3E" w:rsidRPr="000A6A0F" w:rsidRDefault="00C47C27" w:rsidP="00105A22">
      <w:pPr>
        <w:pStyle w:val="encadrejaune"/>
        <w:ind w:right="1274"/>
        <w:rPr>
          <w:lang w:val="en-GB"/>
        </w:rPr>
      </w:pPr>
      <w:bookmarkStart w:id="2316" w:name="_Toc402888815"/>
      <w:r w:rsidRPr="000A6A0F">
        <w:rPr>
          <w:lang w:val="en-GB"/>
        </w:rPr>
        <w:t>README.txt</w:t>
      </w:r>
      <w:bookmarkEnd w:id="2316"/>
      <w:r w:rsidRPr="000A6A0F">
        <w:rPr>
          <w:lang w:val="en-GB"/>
        </w:rPr>
        <w:t xml:space="preserve"> </w:t>
      </w:r>
    </w:p>
    <w:p w:rsidR="00080F3E" w:rsidRPr="000A6A0F" w:rsidRDefault="00C47C27" w:rsidP="00105A22">
      <w:pPr>
        <w:pStyle w:val="encadrejaune"/>
        <w:ind w:right="1274"/>
        <w:rPr>
          <w:lang w:val="en-GB"/>
        </w:rPr>
      </w:pPr>
      <w:bookmarkStart w:id="2317" w:name="_Toc402888816"/>
      <w:r w:rsidRPr="000A6A0F">
        <w:rPr>
          <w:lang w:val="en-GB"/>
        </w:rPr>
        <w:t>menu.txt</w:t>
      </w:r>
      <w:bookmarkEnd w:id="2317"/>
      <w:r w:rsidRPr="000A6A0F">
        <w:rPr>
          <w:lang w:val="en-GB"/>
        </w:rPr>
        <w:t xml:space="preserve"> </w:t>
      </w:r>
    </w:p>
    <w:p w:rsidR="00080F3E" w:rsidRPr="000A6A0F" w:rsidRDefault="00C47C27" w:rsidP="00105A22">
      <w:pPr>
        <w:pStyle w:val="encadrejaune"/>
        <w:ind w:right="1274"/>
        <w:rPr>
          <w:lang w:val="en-GB"/>
        </w:rPr>
      </w:pPr>
      <w:bookmarkStart w:id="2318" w:name="_Toc402888817"/>
      <w:r w:rsidRPr="000A6A0F">
        <w:rPr>
          <w:lang w:val="en-GB"/>
        </w:rPr>
        <w:t>RCL_config.bash</w:t>
      </w:r>
      <w:bookmarkEnd w:id="2318"/>
      <w:r w:rsidRPr="000A6A0F">
        <w:rPr>
          <w:lang w:val="en-GB"/>
        </w:rPr>
        <w:t xml:space="preserve"> </w:t>
      </w:r>
    </w:p>
    <w:p w:rsidR="00080F3E" w:rsidRPr="000A6A0F" w:rsidRDefault="00C47C27" w:rsidP="00105A22">
      <w:pPr>
        <w:pStyle w:val="encadrejaune"/>
        <w:ind w:right="1274"/>
        <w:rPr>
          <w:lang w:val="en-GB"/>
        </w:rPr>
      </w:pPr>
      <w:bookmarkStart w:id="2319" w:name="_Toc402888818"/>
      <w:r w:rsidRPr="000A6A0F">
        <w:rPr>
          <w:lang w:val="en-GB"/>
        </w:rPr>
        <w:t>RCL_config.csh</w:t>
      </w:r>
      <w:bookmarkEnd w:id="2319"/>
      <w:r w:rsidRPr="000A6A0F">
        <w:rPr>
          <w:lang w:val="en-GB"/>
        </w:rPr>
        <w:t xml:space="preserve"> </w:t>
      </w:r>
    </w:p>
    <w:p w:rsidR="00080F3E" w:rsidRPr="000A6A0F" w:rsidRDefault="00C47C27" w:rsidP="00105A22">
      <w:pPr>
        <w:pStyle w:val="encadrejaune"/>
        <w:ind w:right="1274"/>
        <w:rPr>
          <w:lang w:val="en-GB"/>
        </w:rPr>
      </w:pPr>
      <w:bookmarkStart w:id="2320" w:name="_Toc402888819"/>
      <w:r w:rsidRPr="000A6A0F">
        <w:rPr>
          <w:lang w:val="en-GB"/>
        </w:rPr>
        <w:t>Makefile</w:t>
      </w:r>
      <w:bookmarkEnd w:id="2320"/>
      <w:r w:rsidRPr="000A6A0F">
        <w:rPr>
          <w:lang w:val="en-GB"/>
        </w:rPr>
        <w:t xml:space="preserve"> </w:t>
      </w:r>
    </w:p>
    <w:p w:rsidR="00080F3E" w:rsidRPr="00B076E0" w:rsidRDefault="00C47C27" w:rsidP="00105A22">
      <w:pPr>
        <w:pStyle w:val="encadrejaune"/>
        <w:ind w:right="1274"/>
        <w:rPr>
          <w:lang w:val="en-US"/>
        </w:rPr>
      </w:pPr>
      <w:bookmarkStart w:id="2321" w:name="_Toc402888820"/>
      <w:r w:rsidRPr="000A6A0F">
        <w:rPr>
          <w:lang w:val="en-GB"/>
        </w:rPr>
        <w:t>M</w:t>
      </w:r>
      <w:r w:rsidRPr="00B076E0">
        <w:rPr>
          <w:lang w:val="en-US"/>
        </w:rPr>
        <w:t>ake_IDL_sav.bash</w:t>
      </w:r>
      <w:bookmarkEnd w:id="2321"/>
      <w:r w:rsidRPr="00B076E0">
        <w:rPr>
          <w:lang w:val="en-US"/>
        </w:rPr>
        <w:t xml:space="preserve"> </w:t>
      </w:r>
    </w:p>
    <w:p w:rsidR="00080F3E" w:rsidRDefault="00C47C27" w:rsidP="00105A22">
      <w:pPr>
        <w:pStyle w:val="encadrejaune"/>
        <w:ind w:right="1274"/>
      </w:pPr>
      <w:bookmarkStart w:id="2322" w:name="_Toc402888821"/>
      <w:r>
        <w:t>Make_bin_pack.bash</w:t>
      </w:r>
      <w:bookmarkEnd w:id="2322"/>
      <w:r>
        <w:t xml:space="preserve"> </w:t>
      </w:r>
    </w:p>
    <w:p w:rsidR="00080F3E" w:rsidRDefault="00080F3E" w:rsidP="00105A22">
      <w:pPr>
        <w:pStyle w:val="encadrejaune"/>
        <w:ind w:right="1274"/>
      </w:pPr>
    </w:p>
    <w:p w:rsidR="00105A22" w:rsidRPr="00105A22" w:rsidRDefault="00C47C27" w:rsidP="00105A22">
      <w:pPr>
        <w:rPr>
          <w:sz w:val="12"/>
        </w:rPr>
      </w:pPr>
      <w:r>
        <w:t xml:space="preserve"> </w:t>
      </w:r>
    </w:p>
    <w:p w:rsidR="00105A22" w:rsidRDefault="00DD533E" w:rsidP="005E5EDC">
      <w:pPr>
        <w:pStyle w:val="Lgende"/>
        <w:rPr>
          <w:lang w:bidi="ar-SA"/>
        </w:rPr>
      </w:pPr>
      <w:bookmarkStart w:id="2323" w:name="_Ref413947029"/>
      <w:bookmarkStart w:id="2324" w:name="_Toc416973698"/>
      <w:r>
        <w:t xml:space="preserve">Table </w:t>
      </w:r>
      <w:fldSimple w:instr=" SEQ Table \* ARABIC ">
        <w:r w:rsidR="003E62A6">
          <w:rPr>
            <w:noProof/>
          </w:rPr>
          <w:t>44</w:t>
        </w:r>
      </w:fldSimple>
      <w:bookmarkEnd w:id="2323"/>
      <w:r w:rsidR="00C24FA4">
        <w:t>:</w:t>
      </w:r>
      <w:r w:rsidR="00C24FA4">
        <w:tab/>
      </w:r>
      <w:r w:rsidRPr="002B7FE7">
        <w:t>Fichiers</w:t>
      </w:r>
      <w:r w:rsidR="009363D6">
        <w:t xml:space="preserve"> </w:t>
      </w:r>
      <w:r w:rsidRPr="002B7FE7">
        <w:t>à la racine du projet RCL</w:t>
      </w:r>
      <w:r w:rsidR="00105A22">
        <w:rPr>
          <w:lang w:bidi="ar-SA"/>
        </w:rPr>
        <w:t>.</w:t>
      </w:r>
      <w:bookmarkEnd w:id="2324"/>
    </w:p>
    <w:p w:rsidR="00080F3E" w:rsidRDefault="00080F3E" w:rsidP="000C5D32"/>
    <w:p w:rsidR="00080F3E" w:rsidRDefault="00411376" w:rsidP="002868AB">
      <w:pPr>
        <w:pStyle w:val="Titre3"/>
      </w:pPr>
      <w:r>
        <w:t xml:space="preserve"> </w:t>
      </w:r>
      <w:r w:rsidR="00C47C27">
        <w:t xml:space="preserve"> </w:t>
      </w:r>
      <w:bookmarkStart w:id="2325" w:name="_Toc402888822"/>
      <w:bookmarkStart w:id="2326" w:name="_Toc409634115"/>
      <w:bookmarkStart w:id="2327" w:name="_Toc416973975"/>
      <w:r w:rsidR="00C47C27">
        <w:t>Fichier README.txt</w:t>
      </w:r>
      <w:bookmarkEnd w:id="2325"/>
      <w:bookmarkEnd w:id="2326"/>
      <w:bookmarkEnd w:id="2327"/>
      <w:r w:rsidR="00C47C27">
        <w:t xml:space="preserve">  </w:t>
      </w:r>
    </w:p>
    <w:p w:rsidR="00080F3E" w:rsidRDefault="00C47C27" w:rsidP="000C5D32">
      <w:bookmarkStart w:id="2328" w:name="_Toc402888823"/>
      <w:r>
        <w:t>Fichier contenant un résumé de la procédure d'installation</w:t>
      </w:r>
      <w:bookmarkEnd w:id="2328"/>
    </w:p>
    <w:p w:rsidR="00080F3E" w:rsidRDefault="00411376" w:rsidP="002868AB">
      <w:pPr>
        <w:pStyle w:val="Titre3"/>
      </w:pPr>
      <w:r>
        <w:t xml:space="preserve"> </w:t>
      </w:r>
      <w:r w:rsidR="00C47C27">
        <w:t xml:space="preserve"> </w:t>
      </w:r>
      <w:bookmarkStart w:id="2329" w:name="_Toc402888824"/>
      <w:bookmarkStart w:id="2330" w:name="_Toc409634116"/>
      <w:bookmarkStart w:id="2331" w:name="_Toc416973976"/>
      <w:r w:rsidR="00C47C27">
        <w:t>Fichier menu.txt</w:t>
      </w:r>
      <w:bookmarkEnd w:id="2329"/>
      <w:bookmarkEnd w:id="2330"/>
      <w:bookmarkEnd w:id="2331"/>
      <w:r w:rsidR="00C47C27">
        <w:t xml:space="preserve"> </w:t>
      </w:r>
    </w:p>
    <w:p w:rsidR="00080F3E" w:rsidRDefault="00C47C27" w:rsidP="000C5D32">
      <w:bookmarkStart w:id="2332" w:name="_Toc402888825"/>
      <w:r>
        <w:t xml:space="preserve">Fichier utilisé par la commande </w:t>
      </w:r>
      <w:r w:rsidRPr="00B4440B">
        <w:rPr>
          <w:rFonts w:ascii="Arial" w:hAnsi="Arial" w:cs="Arial"/>
          <w:b/>
          <w:sz w:val="18"/>
        </w:rPr>
        <w:t>RCL_menu</w:t>
      </w:r>
      <w:r>
        <w:t>, et qui donne la liste classée par catégorie des commandes RCL.</w:t>
      </w:r>
      <w:bookmarkEnd w:id="2332"/>
    </w:p>
    <w:p w:rsidR="00080F3E" w:rsidRDefault="00411376" w:rsidP="002868AB">
      <w:pPr>
        <w:pStyle w:val="Titre3"/>
      </w:pPr>
      <w:r>
        <w:t xml:space="preserve"> </w:t>
      </w:r>
      <w:r w:rsidR="00C47C27">
        <w:t xml:space="preserve"> </w:t>
      </w:r>
      <w:bookmarkStart w:id="2333" w:name="_Toc402888826"/>
      <w:bookmarkStart w:id="2334" w:name="_Toc409634117"/>
      <w:bookmarkStart w:id="2335" w:name="_Toc416973977"/>
      <w:r w:rsidR="00C47C27">
        <w:t>Fichier RCL_config.bash</w:t>
      </w:r>
      <w:bookmarkEnd w:id="2333"/>
      <w:bookmarkEnd w:id="2334"/>
      <w:bookmarkEnd w:id="2335"/>
      <w:r w:rsidR="00C47C27">
        <w:t xml:space="preserve"> </w:t>
      </w:r>
    </w:p>
    <w:p w:rsidR="00080F3E" w:rsidRDefault="00C47C27" w:rsidP="000C5D32">
      <w:bookmarkStart w:id="2336" w:name="_Toc402888827"/>
      <w:r>
        <w:t>Fichier de configuration, a mettre à jours lors de</w:t>
      </w:r>
      <w:r w:rsidR="00E64DF5">
        <w:t xml:space="preserve"> l'installation (voir chapitre </w:t>
      </w:r>
      <w:r w:rsidR="0088630C">
        <w:fldChar w:fldCharType="begin"/>
      </w:r>
      <w:r w:rsidR="00E64DF5">
        <w:instrText xml:space="preserve"> REF _Ref413948713 \w \h </w:instrText>
      </w:r>
      <w:r w:rsidR="0088630C">
        <w:fldChar w:fldCharType="separate"/>
      </w:r>
      <w:r w:rsidR="003E62A6">
        <w:t>6.1.2</w:t>
      </w:r>
      <w:r w:rsidR="0088630C">
        <w:fldChar w:fldCharType="end"/>
      </w:r>
      <w:r>
        <w:t>)</w:t>
      </w:r>
      <w:r w:rsidR="00FD50CD">
        <w:t xml:space="preserve"> afin d’initialiser les variables d’environnement nécessaires, et notemment le path des bases de données</w:t>
      </w:r>
      <w:r>
        <w:t>.</w:t>
      </w:r>
      <w:bookmarkEnd w:id="2336"/>
    </w:p>
    <w:p w:rsidR="00080F3E" w:rsidRDefault="00411376" w:rsidP="002868AB">
      <w:pPr>
        <w:pStyle w:val="Titre3"/>
      </w:pPr>
      <w:r>
        <w:t xml:space="preserve"> </w:t>
      </w:r>
      <w:r w:rsidR="00C47C27">
        <w:t xml:space="preserve"> </w:t>
      </w:r>
      <w:bookmarkStart w:id="2337" w:name="_Toc402888828"/>
      <w:bookmarkStart w:id="2338" w:name="_Toc409634118"/>
      <w:bookmarkStart w:id="2339" w:name="_Toc416973978"/>
      <w:r w:rsidR="00C47C27">
        <w:t>Fichier RCL_config.csh</w:t>
      </w:r>
      <w:bookmarkEnd w:id="2337"/>
      <w:bookmarkEnd w:id="2338"/>
      <w:bookmarkEnd w:id="2339"/>
      <w:r w:rsidR="00C47C27">
        <w:t xml:space="preserve"> </w:t>
      </w:r>
    </w:p>
    <w:p w:rsidR="00080F3E" w:rsidRDefault="00C47C27" w:rsidP="000C5D32">
      <w:bookmarkStart w:id="2340" w:name="_Toc402888829"/>
      <w:r>
        <w:t>Même chose que le précédent, mais pour les machines dont le shell est un csh.</w:t>
      </w:r>
      <w:bookmarkEnd w:id="2340"/>
    </w:p>
    <w:p w:rsidR="00080F3E" w:rsidRDefault="00411376" w:rsidP="002868AB">
      <w:pPr>
        <w:pStyle w:val="Titre3"/>
      </w:pPr>
      <w:r>
        <w:t xml:space="preserve"> </w:t>
      </w:r>
      <w:r w:rsidR="00C47C27">
        <w:t xml:space="preserve"> </w:t>
      </w:r>
      <w:bookmarkStart w:id="2341" w:name="_Toc402888830"/>
      <w:bookmarkStart w:id="2342" w:name="_Toc409634119"/>
      <w:bookmarkStart w:id="2343" w:name="_Toc416973979"/>
      <w:r w:rsidR="00C47C27">
        <w:t>Fichier Makefile</w:t>
      </w:r>
      <w:bookmarkEnd w:id="2341"/>
      <w:bookmarkEnd w:id="2342"/>
      <w:bookmarkEnd w:id="2343"/>
    </w:p>
    <w:p w:rsidR="00080F3E" w:rsidRDefault="00C47C27" w:rsidP="000C5D32">
      <w:bookmarkStart w:id="2344" w:name="_Toc402888831"/>
      <w:r>
        <w:t>Pour la compilation des</w:t>
      </w:r>
      <w:r w:rsidR="00E64DF5">
        <w:t xml:space="preserve"> sources</w:t>
      </w:r>
      <w:r w:rsidR="00FD50CD">
        <w:t xml:space="preserve"> F90</w:t>
      </w:r>
      <w:r w:rsidR="00E64DF5">
        <w:t xml:space="preserve"> (voir chapitre </w:t>
      </w:r>
      <w:r w:rsidR="0088630C">
        <w:fldChar w:fldCharType="begin"/>
      </w:r>
      <w:r w:rsidR="00E64DF5">
        <w:instrText xml:space="preserve"> REF _Ref413948734 \w \h </w:instrText>
      </w:r>
      <w:r w:rsidR="0088630C">
        <w:fldChar w:fldCharType="separate"/>
      </w:r>
      <w:r w:rsidR="003E62A6">
        <w:t>6.2.2</w:t>
      </w:r>
      <w:r w:rsidR="0088630C">
        <w:fldChar w:fldCharType="end"/>
      </w:r>
      <w:r>
        <w:t>)</w:t>
      </w:r>
      <w:bookmarkEnd w:id="2344"/>
    </w:p>
    <w:p w:rsidR="00080F3E" w:rsidRPr="00411376" w:rsidRDefault="00411376" w:rsidP="002868AB">
      <w:pPr>
        <w:pStyle w:val="Titre3"/>
        <w:rPr>
          <w:lang w:val="en-GB"/>
        </w:rPr>
      </w:pPr>
      <w:r w:rsidRPr="00F04C0F">
        <w:t xml:space="preserve"> </w:t>
      </w:r>
      <w:r w:rsidR="00C47C27" w:rsidRPr="00F04C0F">
        <w:t xml:space="preserve"> </w:t>
      </w:r>
      <w:bookmarkStart w:id="2345" w:name="_Toc402888832"/>
      <w:bookmarkStart w:id="2346" w:name="_Toc409634120"/>
      <w:bookmarkStart w:id="2347" w:name="_Toc416973980"/>
      <w:r w:rsidR="00C47C27" w:rsidRPr="00411376">
        <w:rPr>
          <w:lang w:val="en-GB"/>
        </w:rPr>
        <w:t>Fichier Make_IDL_sav.bash</w:t>
      </w:r>
      <w:bookmarkEnd w:id="2345"/>
      <w:bookmarkEnd w:id="2346"/>
      <w:bookmarkEnd w:id="2347"/>
      <w:r w:rsidR="00C47C27" w:rsidRPr="00411376">
        <w:rPr>
          <w:lang w:val="en-GB"/>
        </w:rPr>
        <w:t xml:space="preserve"> </w:t>
      </w:r>
    </w:p>
    <w:p w:rsidR="00080F3E" w:rsidRDefault="00C47C27" w:rsidP="000C5D32">
      <w:bookmarkStart w:id="2348" w:name="_Toc402888833"/>
      <w:r>
        <w:t>Pour la génération des .sav d'IDL (nécessite d'avoir IDL d’installé sur la machine).</w:t>
      </w:r>
      <w:bookmarkEnd w:id="2348"/>
    </w:p>
    <w:p w:rsidR="00080F3E" w:rsidRPr="00411376" w:rsidRDefault="00411376" w:rsidP="002868AB">
      <w:pPr>
        <w:pStyle w:val="Titre3"/>
        <w:rPr>
          <w:lang w:val="en-GB"/>
        </w:rPr>
      </w:pPr>
      <w:r w:rsidRPr="00F04C0F">
        <w:t xml:space="preserve"> </w:t>
      </w:r>
      <w:r w:rsidR="00C47C27" w:rsidRPr="00F04C0F">
        <w:t xml:space="preserve"> </w:t>
      </w:r>
      <w:bookmarkStart w:id="2349" w:name="_Toc402888834"/>
      <w:bookmarkStart w:id="2350" w:name="_Toc409634121"/>
      <w:bookmarkStart w:id="2351" w:name="_Toc416973981"/>
      <w:r w:rsidR="00C47C27" w:rsidRPr="00411376">
        <w:rPr>
          <w:lang w:val="en-GB"/>
        </w:rPr>
        <w:t>Fichier Make_bin_pack.bash</w:t>
      </w:r>
      <w:bookmarkEnd w:id="2349"/>
      <w:bookmarkEnd w:id="2350"/>
      <w:bookmarkEnd w:id="2351"/>
    </w:p>
    <w:p w:rsidR="00080F3E" w:rsidRDefault="00C47C27" w:rsidP="000C5D32">
      <w:bookmarkStart w:id="2352" w:name="_Toc402888835"/>
      <w:r>
        <w:t>Permet de créer un pack binaire pour l'installation sur une machine de même type.</w:t>
      </w:r>
      <w:bookmarkEnd w:id="2352"/>
    </w:p>
    <w:p w:rsidR="00080F3E" w:rsidRDefault="00411376" w:rsidP="002868AB">
      <w:pPr>
        <w:pStyle w:val="Titre3"/>
      </w:pPr>
      <w:r>
        <w:t xml:space="preserve"> </w:t>
      </w:r>
      <w:r w:rsidR="00C47C27">
        <w:t xml:space="preserve"> </w:t>
      </w:r>
      <w:bookmarkStart w:id="2353" w:name="_Toc402888836"/>
      <w:bookmarkStart w:id="2354" w:name="_Toc409634122"/>
      <w:bookmarkStart w:id="2355" w:name="_Toc416973982"/>
      <w:r w:rsidR="00C47C27">
        <w:t>Répertoire bash</w:t>
      </w:r>
      <w:bookmarkEnd w:id="2353"/>
      <w:bookmarkEnd w:id="2354"/>
      <w:bookmarkEnd w:id="2355"/>
      <w:r w:rsidR="00C47C27">
        <w:t xml:space="preserve"> </w:t>
      </w:r>
    </w:p>
    <w:p w:rsidR="00080F3E" w:rsidRDefault="00C47C27" w:rsidP="000C5D32">
      <w:bookmarkStart w:id="2356" w:name="_Toc402888837"/>
      <w:r>
        <w:t>Répertoire contenant toutes les commandes RCL, toutes écrites en bash. C'est ce répertoire qui est ajouté dans la variable PATH quand on met à jour le fichier RCL_config, et qui permet au système de trouver toutes les commandes RCL lorsque l'utilisateur en tape une  à partir de n'importe quel endroit.</w:t>
      </w:r>
      <w:bookmarkEnd w:id="2356"/>
    </w:p>
    <w:p w:rsidR="00080F3E" w:rsidRDefault="00411376" w:rsidP="002868AB">
      <w:pPr>
        <w:pStyle w:val="Titre3"/>
      </w:pPr>
      <w:r>
        <w:t xml:space="preserve"> </w:t>
      </w:r>
      <w:r w:rsidR="00C47C27">
        <w:t xml:space="preserve"> </w:t>
      </w:r>
      <w:bookmarkStart w:id="2357" w:name="_Toc402888838"/>
      <w:bookmarkStart w:id="2358" w:name="_Toc409634123"/>
      <w:bookmarkStart w:id="2359" w:name="_Toc416973983"/>
      <w:r w:rsidR="00C47C27">
        <w:t>Répertoire bin</w:t>
      </w:r>
      <w:bookmarkEnd w:id="2357"/>
      <w:bookmarkEnd w:id="2358"/>
      <w:bookmarkEnd w:id="2359"/>
      <w:r w:rsidR="00C47C27">
        <w:t xml:space="preserve"> </w:t>
      </w:r>
    </w:p>
    <w:p w:rsidR="00080F3E" w:rsidRDefault="00C47C27" w:rsidP="000C5D32">
      <w:bookmarkStart w:id="2360" w:name="_Toc402888839"/>
      <w:r>
        <w:t>Répertoire contenant tous les exécutable de type « .exe » qui sont générés à partir des sources F90 lors de l’exécution du fichier Makefile</w:t>
      </w:r>
      <w:r w:rsidR="00FD50CD">
        <w:t>, ainsi que les « .sav » générés par IDL à partir des souces .pro</w:t>
      </w:r>
      <w:r>
        <w:t>.</w:t>
      </w:r>
      <w:bookmarkEnd w:id="2360"/>
    </w:p>
    <w:p w:rsidR="00080F3E" w:rsidRDefault="00C47C27" w:rsidP="002868AB">
      <w:pPr>
        <w:pStyle w:val="Titre3"/>
      </w:pPr>
      <w:r>
        <w:t xml:space="preserve"> </w:t>
      </w:r>
      <w:bookmarkStart w:id="2361" w:name="_Toc402888840"/>
      <w:bookmarkStart w:id="2362" w:name="_Toc409634124"/>
      <w:bookmarkStart w:id="2363" w:name="_Toc416973984"/>
      <w:r>
        <w:t>Répertoire doc</w:t>
      </w:r>
      <w:bookmarkEnd w:id="2361"/>
      <w:bookmarkEnd w:id="2362"/>
      <w:bookmarkEnd w:id="2363"/>
      <w:r>
        <w:t xml:space="preserve"> </w:t>
      </w:r>
    </w:p>
    <w:p w:rsidR="00080F3E" w:rsidRDefault="00C47C27" w:rsidP="000C5D32">
      <w:bookmarkStart w:id="2364" w:name="_Toc402888841"/>
      <w:r>
        <w:t>Répertoire contenant toute la documentation du projet, y compris celle-ci</w:t>
      </w:r>
      <w:bookmarkEnd w:id="2364"/>
    </w:p>
    <w:p w:rsidR="00080F3E" w:rsidRDefault="00C47C27" w:rsidP="002868AB">
      <w:pPr>
        <w:pStyle w:val="Titre3"/>
      </w:pPr>
      <w:r>
        <w:t xml:space="preserve"> </w:t>
      </w:r>
      <w:bookmarkStart w:id="2365" w:name="_Toc402888842"/>
      <w:bookmarkStart w:id="2366" w:name="_Toc409634125"/>
      <w:bookmarkStart w:id="2367" w:name="_Toc416973985"/>
      <w:r>
        <w:t>Répertoire gainantset</w:t>
      </w:r>
      <w:bookmarkEnd w:id="2365"/>
      <w:bookmarkEnd w:id="2366"/>
      <w:bookmarkEnd w:id="2367"/>
      <w:r>
        <w:t xml:space="preserve"> </w:t>
      </w:r>
    </w:p>
    <w:p w:rsidR="00080F3E" w:rsidRDefault="00C47C27" w:rsidP="000C5D32">
      <w:bookmarkStart w:id="2368" w:name="_Toc402888843"/>
      <w:r>
        <w:t>Répertoire contenant les tables de calibrations pour l'expérience STAFF-SC, tables anciennement appelées « gains d'antenne ».</w:t>
      </w:r>
      <w:bookmarkEnd w:id="2368"/>
    </w:p>
    <w:p w:rsidR="00080F3E" w:rsidRDefault="00C47C27" w:rsidP="002868AB">
      <w:pPr>
        <w:pStyle w:val="Titre3"/>
      </w:pPr>
      <w:r>
        <w:t xml:space="preserve"> </w:t>
      </w:r>
      <w:bookmarkStart w:id="2369" w:name="_Toc402888844"/>
      <w:bookmarkStart w:id="2370" w:name="_Toc409634126"/>
      <w:bookmarkStart w:id="2371" w:name="_Toc416973986"/>
      <w:r>
        <w:t>Répertoire mod</w:t>
      </w:r>
      <w:bookmarkEnd w:id="2369"/>
      <w:bookmarkEnd w:id="2370"/>
      <w:bookmarkEnd w:id="2371"/>
      <w:r>
        <w:t xml:space="preserve"> </w:t>
      </w:r>
    </w:p>
    <w:p w:rsidR="00080F3E" w:rsidRDefault="00C47C27" w:rsidP="000C5D32">
      <w:bookmarkStart w:id="2372" w:name="_Toc402888845"/>
      <w:r>
        <w:t>Répertoire contenant les modules générés lors de l’exécution du fichier Makefile.</w:t>
      </w:r>
      <w:bookmarkEnd w:id="2372"/>
    </w:p>
    <w:p w:rsidR="00080F3E" w:rsidRDefault="00C47C27" w:rsidP="002868AB">
      <w:pPr>
        <w:pStyle w:val="Titre3"/>
      </w:pPr>
      <w:r>
        <w:t xml:space="preserve"> </w:t>
      </w:r>
      <w:bookmarkStart w:id="2373" w:name="_Toc402888846"/>
      <w:bookmarkStart w:id="2374" w:name="_Toc409634127"/>
      <w:bookmarkStart w:id="2375" w:name="_Toc416973987"/>
      <w:r>
        <w:t>Répertoire obj</w:t>
      </w:r>
      <w:bookmarkEnd w:id="2373"/>
      <w:bookmarkEnd w:id="2374"/>
      <w:bookmarkEnd w:id="2375"/>
      <w:r>
        <w:t xml:space="preserve"> </w:t>
      </w:r>
    </w:p>
    <w:p w:rsidR="00080F3E" w:rsidRDefault="00C47C27" w:rsidP="000C5D32">
      <w:bookmarkStart w:id="2376" w:name="_Toc402888847"/>
      <w:r>
        <w:t xml:space="preserve">Répertoire contenant tous les objets de type « *.o » générés lors de la compilation. En théorie, ils pourraient être </w:t>
      </w:r>
      <w:r w:rsidR="003D232E">
        <w:t>effacés</w:t>
      </w:r>
      <w:r>
        <w:t xml:space="preserve"> dans la mesure </w:t>
      </w:r>
      <w:r w:rsidR="003D232E">
        <w:t>où</w:t>
      </w:r>
      <w:r>
        <w:t xml:space="preserve"> les « .exe » ont été correctement générés.</w:t>
      </w:r>
      <w:bookmarkEnd w:id="2376"/>
    </w:p>
    <w:p w:rsidR="00080F3E" w:rsidRDefault="00C47C27" w:rsidP="002868AB">
      <w:pPr>
        <w:pStyle w:val="Titre3"/>
      </w:pPr>
      <w:r>
        <w:t xml:space="preserve"> </w:t>
      </w:r>
      <w:bookmarkStart w:id="2377" w:name="_Toc402888848"/>
      <w:bookmarkStart w:id="2378" w:name="_Toc409634128"/>
      <w:bookmarkStart w:id="2379" w:name="_Toc416973988"/>
      <w:r>
        <w:t>Répertoire pro</w:t>
      </w:r>
      <w:bookmarkEnd w:id="2377"/>
      <w:bookmarkEnd w:id="2378"/>
      <w:bookmarkEnd w:id="2379"/>
      <w:r>
        <w:t xml:space="preserve"> </w:t>
      </w:r>
    </w:p>
    <w:p w:rsidR="00080F3E" w:rsidRDefault="00C47C27" w:rsidP="000C5D32">
      <w:bookmarkStart w:id="2380" w:name="_Toc402888849"/>
      <w:r>
        <w:t>Répertoire contenant les sources des programmes IDL, sous forme de «</w:t>
      </w:r>
      <w:r w:rsidR="00FD50CD">
        <w:t>*</w:t>
      </w:r>
      <w:r>
        <w:t> .pro »</w:t>
      </w:r>
      <w:bookmarkEnd w:id="2380"/>
    </w:p>
    <w:p w:rsidR="00B83274" w:rsidRDefault="00411376" w:rsidP="002868AB">
      <w:pPr>
        <w:pStyle w:val="Titre3"/>
      </w:pPr>
      <w:bookmarkStart w:id="2381" w:name="_Toc409634129"/>
      <w:r>
        <w:t xml:space="preserve"> </w:t>
      </w:r>
      <w:bookmarkStart w:id="2382" w:name="_Toc416973989"/>
      <w:r w:rsidR="00B83274">
        <w:t>Répertoire script</w:t>
      </w:r>
      <w:bookmarkEnd w:id="2381"/>
      <w:bookmarkEnd w:id="2382"/>
    </w:p>
    <w:p w:rsidR="00B83274" w:rsidRDefault="00B83274" w:rsidP="000C5D32">
      <w:r>
        <w:t xml:space="preserve">Répertoire contenant tous les scripts développés par l’utilisateur, et qui peuvent </w:t>
      </w:r>
      <w:r w:rsidR="003D232E">
        <w:t>être</w:t>
      </w:r>
      <w:r>
        <w:t xml:space="preserve"> considérés comme des commandes RCL en cours de validation (voir § 5.1.3). Avec le répertoire « test », c’est le seul répertoire que l’utilisateur </w:t>
      </w:r>
      <w:r w:rsidR="003D232E">
        <w:t>devrait</w:t>
      </w:r>
      <w:r>
        <w:t xml:space="preserve"> </w:t>
      </w:r>
      <w:r w:rsidR="003D232E">
        <w:t>être</w:t>
      </w:r>
      <w:r>
        <w:t xml:space="preserve"> autorisé à modifier.</w:t>
      </w:r>
    </w:p>
    <w:p w:rsidR="00080F3E" w:rsidRDefault="00C47C27" w:rsidP="002868AB">
      <w:pPr>
        <w:pStyle w:val="Titre3"/>
      </w:pPr>
      <w:r>
        <w:t xml:space="preserve"> </w:t>
      </w:r>
      <w:bookmarkStart w:id="2383" w:name="_Toc402888850"/>
      <w:bookmarkStart w:id="2384" w:name="_Toc409634130"/>
      <w:bookmarkStart w:id="2385" w:name="_Toc416973990"/>
      <w:r>
        <w:t>Répertoire src</w:t>
      </w:r>
      <w:bookmarkEnd w:id="2383"/>
      <w:bookmarkEnd w:id="2384"/>
      <w:bookmarkEnd w:id="2385"/>
      <w:r>
        <w:t xml:space="preserve"> </w:t>
      </w:r>
    </w:p>
    <w:p w:rsidR="00080F3E" w:rsidRDefault="00C47C27" w:rsidP="000C5D32">
      <w:bookmarkStart w:id="2386" w:name="_Toc402888851"/>
      <w:r>
        <w:t>Répertoire contenant les sources des programmes F90, sous la forme de « *.f90 ».</w:t>
      </w:r>
      <w:bookmarkEnd w:id="2386"/>
    </w:p>
    <w:p w:rsidR="00080F3E" w:rsidRDefault="00C47C27" w:rsidP="002868AB">
      <w:pPr>
        <w:pStyle w:val="Titre3"/>
      </w:pPr>
      <w:r>
        <w:t xml:space="preserve"> </w:t>
      </w:r>
      <w:bookmarkStart w:id="2387" w:name="_Toc402888852"/>
      <w:bookmarkStart w:id="2388" w:name="_Toc409634131"/>
      <w:bookmarkStart w:id="2389" w:name="_Toc416973991"/>
      <w:r>
        <w:t>Répertoire test</w:t>
      </w:r>
      <w:bookmarkEnd w:id="2387"/>
      <w:bookmarkEnd w:id="2388"/>
      <w:bookmarkEnd w:id="2389"/>
      <w:r>
        <w:t xml:space="preserve"> </w:t>
      </w:r>
    </w:p>
    <w:p w:rsidR="00080F3E" w:rsidRDefault="00C47C27" w:rsidP="000C5D32">
      <w:bookmarkStart w:id="2390" w:name="_Toc402888853"/>
      <w:r>
        <w:t>Répertoire contenant les procédures de test, permettant de vérifier que les codes ont étés porté correctement sur une autre machine, et qu'ils donnent les mêmes résultats.</w:t>
      </w:r>
      <w:bookmarkEnd w:id="2390"/>
      <w:r w:rsidR="00B83274">
        <w:t xml:space="preserve"> L’utilisateur peut éventuellement compléter ce répertoire par ses propres tests, comme par exemple des tests sur les scripts qu’il est amené à développer.</w:t>
      </w:r>
      <w:r w:rsidR="004D4F2C">
        <w:t xml:space="preserve"> Tous les tests répertoriés sont d</w:t>
      </w:r>
      <w:r w:rsidR="00E64DF5">
        <w:t xml:space="preserve">écrits en détail au chapitre </w:t>
      </w:r>
      <w:r w:rsidR="0088630C">
        <w:fldChar w:fldCharType="begin"/>
      </w:r>
      <w:r w:rsidR="00E64DF5">
        <w:instrText xml:space="preserve"> REF _Ref413948757 \w \h </w:instrText>
      </w:r>
      <w:r w:rsidR="0088630C">
        <w:fldChar w:fldCharType="separate"/>
      </w:r>
      <w:r w:rsidR="003E62A6">
        <w:t>6.3</w:t>
      </w:r>
      <w:r w:rsidR="0088630C">
        <w:fldChar w:fldCharType="end"/>
      </w:r>
      <w:r w:rsidR="004D4F2C">
        <w:t>.</w:t>
      </w:r>
    </w:p>
    <w:p w:rsidR="00FD50CD" w:rsidRDefault="00FD50CD">
      <w:pPr>
        <w:tabs>
          <w:tab w:val="clear" w:pos="709"/>
        </w:tabs>
        <w:suppressAutoHyphens w:val="0"/>
        <w:ind w:right="0"/>
      </w:pPr>
      <w:r>
        <w:br w:type="page"/>
      </w:r>
    </w:p>
    <w:p w:rsidR="00080F3E" w:rsidRPr="004E03DE" w:rsidRDefault="00080F3E" w:rsidP="00FD50CD">
      <w:pPr>
        <w:pStyle w:val="normal2"/>
        <w:rPr>
          <w:sz w:val="8"/>
        </w:rPr>
      </w:pPr>
    </w:p>
    <w:p w:rsidR="00FD50CD" w:rsidRDefault="00FD50CD" w:rsidP="00FD50CD">
      <w:pPr>
        <w:pStyle w:val="Titre2"/>
      </w:pPr>
      <w:bookmarkStart w:id="2391" w:name="_Toc416973992"/>
      <w:r w:rsidRPr="00F279EE">
        <w:t>Commandes RCL utilisant des executables</w:t>
      </w:r>
      <w:r w:rsidR="00442451">
        <w:t xml:space="preserve"> F90</w:t>
      </w:r>
      <w:bookmarkEnd w:id="2391"/>
    </w:p>
    <w:p w:rsidR="00FD50CD" w:rsidRDefault="00FD50CD" w:rsidP="00FD50CD">
      <w:pPr>
        <w:tabs>
          <w:tab w:val="clear" w:pos="709"/>
        </w:tabs>
        <w:suppressAutoHyphens w:val="0"/>
        <w:ind w:right="0"/>
      </w:pPr>
    </w:p>
    <w:p w:rsidR="00FD50CD" w:rsidRDefault="00FD50CD" w:rsidP="00FD50CD">
      <w:pPr>
        <w:tabs>
          <w:tab w:val="clear" w:pos="709"/>
        </w:tabs>
        <w:suppressAutoHyphens w:val="0"/>
        <w:ind w:right="0"/>
      </w:pPr>
      <w:r>
        <w:t xml:space="preserve">Les commandes RCL sont écrites en bash, et certaines d’entre elles utilisent les programmes exécutables écrits en F90. Ces programmes effectuent des traitements complexes, et sont décrits au chapitre </w:t>
      </w:r>
      <w:r w:rsidR="0088630C">
        <w:fldChar w:fldCharType="begin"/>
      </w:r>
      <w:r>
        <w:instrText xml:space="preserve"> REF _Ref415826935 \w \h </w:instrText>
      </w:r>
      <w:r w:rsidR="0088630C">
        <w:fldChar w:fldCharType="separate"/>
      </w:r>
      <w:r w:rsidR="003E62A6">
        <w:t>7.5</w:t>
      </w:r>
      <w:r w:rsidR="0088630C">
        <w:fldChar w:fldCharType="end"/>
      </w:r>
      <w:r>
        <w:t xml:space="preserve">. Ils utilisent des bibliothèques spécifiques développées également en F90, et décrites au chapitre </w:t>
      </w:r>
      <w:r w:rsidR="0088630C">
        <w:fldChar w:fldCharType="begin"/>
      </w:r>
      <w:r>
        <w:instrText xml:space="preserve"> REF _Ref415826991 \w \h </w:instrText>
      </w:r>
      <w:r w:rsidR="0088630C">
        <w:fldChar w:fldCharType="separate"/>
      </w:r>
      <w:r w:rsidR="003E62A6">
        <w:t>7.6</w:t>
      </w:r>
      <w:r w:rsidR="0088630C">
        <w:fldChar w:fldCharType="end"/>
      </w:r>
      <w:r>
        <w:t xml:space="preserve">. La  </w:t>
      </w:r>
      <w:r w:rsidR="0088630C">
        <w:fldChar w:fldCharType="begin"/>
      </w:r>
      <w:r>
        <w:instrText xml:space="preserve"> REF _Ref415826662 \h </w:instrText>
      </w:r>
      <w:r w:rsidR="0088630C">
        <w:fldChar w:fldCharType="separate"/>
      </w:r>
      <w:r w:rsidR="003E62A6">
        <w:t xml:space="preserve">Table </w:t>
      </w:r>
      <w:r w:rsidR="003E62A6">
        <w:rPr>
          <w:noProof/>
        </w:rPr>
        <w:t>45</w:t>
      </w:r>
      <w:r w:rsidR="0088630C">
        <w:fldChar w:fldCharType="end"/>
      </w:r>
      <w:r>
        <w:t xml:space="preserve"> ci-dessous donne la liste des commandes RCL</w:t>
      </w:r>
      <w:r w:rsidR="004E03DE">
        <w:t xml:space="preserve"> qui utilisent ces exécutables.</w:t>
      </w:r>
    </w:p>
    <w:p w:rsidR="00FD50CD" w:rsidRDefault="00FD50CD" w:rsidP="00FD50CD">
      <w:pPr>
        <w:tabs>
          <w:tab w:val="clear" w:pos="709"/>
        </w:tabs>
        <w:suppressAutoHyphens w:val="0"/>
        <w:ind w:right="0"/>
      </w:pPr>
    </w:p>
    <w:tbl>
      <w:tblPr>
        <w:tblStyle w:val="Grilledutableau"/>
        <w:tblW w:w="0" w:type="auto"/>
        <w:jc w:val="center"/>
        <w:tblLayout w:type="fixed"/>
        <w:tblLook w:val="04A0"/>
      </w:tblPr>
      <w:tblGrid>
        <w:gridCol w:w="3466"/>
        <w:gridCol w:w="3466"/>
      </w:tblGrid>
      <w:tr w:rsidR="004E03DE" w:rsidRPr="004E03DE" w:rsidTr="0074656C">
        <w:trPr>
          <w:trHeight w:val="340"/>
          <w:jc w:val="center"/>
        </w:trPr>
        <w:tc>
          <w:tcPr>
            <w:tcW w:w="3466" w:type="dxa"/>
            <w:shd w:val="clear" w:color="auto" w:fill="FFFFCC"/>
            <w:vAlign w:val="center"/>
          </w:tcPr>
          <w:p w:rsidR="004E03DE" w:rsidRPr="004E03DE" w:rsidRDefault="004E03DE" w:rsidP="004E03DE">
            <w:pPr>
              <w:pStyle w:val="Contenudetableau"/>
              <w:spacing w:after="0"/>
              <w:jc w:val="center"/>
              <w:rPr>
                <w:rFonts w:cs="Times New Roman"/>
                <w:b/>
                <w:sz w:val="22"/>
              </w:rPr>
            </w:pPr>
            <w:r w:rsidRPr="004E03DE">
              <w:rPr>
                <w:rFonts w:cs="Times New Roman"/>
                <w:b/>
                <w:sz w:val="22"/>
              </w:rPr>
              <w:t>Exécutable F90</w:t>
            </w:r>
          </w:p>
        </w:tc>
        <w:tc>
          <w:tcPr>
            <w:tcW w:w="3466" w:type="dxa"/>
            <w:shd w:val="clear" w:color="auto" w:fill="FFFFCC"/>
            <w:vAlign w:val="center"/>
          </w:tcPr>
          <w:p w:rsidR="004E03DE" w:rsidRPr="004E03DE" w:rsidRDefault="004E03DE" w:rsidP="004E03DE">
            <w:pPr>
              <w:pStyle w:val="Contenudetableau"/>
              <w:spacing w:after="0"/>
              <w:jc w:val="center"/>
              <w:rPr>
                <w:rFonts w:cs="Times New Roman"/>
                <w:b/>
                <w:sz w:val="22"/>
                <w:lang w:val="en-GB"/>
              </w:rPr>
            </w:pPr>
            <w:r w:rsidRPr="004E03DE">
              <w:rPr>
                <w:rFonts w:cs="Times New Roman"/>
                <w:b/>
                <w:sz w:val="22"/>
                <w:lang w:val="en-GB"/>
              </w:rPr>
              <w:t>Commande RCL utilisatrice</w:t>
            </w:r>
          </w:p>
        </w:tc>
      </w:tr>
      <w:tr w:rsidR="00FD50CD" w:rsidRPr="00F279EE" w:rsidTr="00DB7172">
        <w:trPr>
          <w:trHeight w:val="283"/>
          <w:jc w:val="center"/>
        </w:trPr>
        <w:tc>
          <w:tcPr>
            <w:tcW w:w="3466" w:type="dxa"/>
            <w:shd w:val="clear" w:color="auto" w:fill="FFFFCC"/>
            <w:vAlign w:val="center"/>
          </w:tcPr>
          <w:p w:rsidR="00FD50CD" w:rsidRPr="00DB7172" w:rsidRDefault="00FD50CD" w:rsidP="0074656C">
            <w:pPr>
              <w:pStyle w:val="Contenudetableau"/>
              <w:spacing w:after="0"/>
              <w:jc w:val="left"/>
              <w:rPr>
                <w:rFonts w:ascii="DejaVu Sans Mono" w:hAnsi="DejaVu Sans Mono" w:cs="DejaVu Sans Mono"/>
                <w:sz w:val="16"/>
                <w:lang w:val="en-GB"/>
              </w:rPr>
            </w:pPr>
            <w:r w:rsidRPr="00DB7172">
              <w:rPr>
                <w:rFonts w:ascii="DejaVu Sans Mono" w:hAnsi="DejaVu Sans Mono" w:cs="DejaVu Sans Mono"/>
                <w:sz w:val="16"/>
              </w:rPr>
              <w:t>check_efw_</w:t>
            </w:r>
            <w:r w:rsidRPr="00DB7172">
              <w:rPr>
                <w:rFonts w:ascii="DejaVu Sans Mono" w:hAnsi="DejaVu Sans Mono" w:cs="DejaVu Sans Mono"/>
                <w:sz w:val="16"/>
                <w:lang w:val="en-GB"/>
              </w:rPr>
              <w:t>status.exe</w:t>
            </w:r>
          </w:p>
        </w:tc>
        <w:tc>
          <w:tcPr>
            <w:tcW w:w="3466" w:type="dxa"/>
            <w:shd w:val="clear" w:color="auto" w:fill="FFFFCC"/>
            <w:vAlign w:val="center"/>
          </w:tcPr>
          <w:p w:rsidR="00FD50CD" w:rsidRPr="00A65A80" w:rsidRDefault="00A65A80" w:rsidP="004E03DE">
            <w:pPr>
              <w:pStyle w:val="Contenudetableau"/>
              <w:spacing w:after="0"/>
              <w:jc w:val="center"/>
              <w:rPr>
                <w:rFonts w:cs="Times New Roman"/>
                <w:i/>
                <w:sz w:val="16"/>
              </w:rPr>
            </w:pPr>
            <w:r w:rsidRPr="00A65A80">
              <w:rPr>
                <w:rFonts w:cs="Times New Roman"/>
                <w:i/>
                <w:sz w:val="16"/>
              </w:rPr>
              <w:t xml:space="preserve">Usage ponctuel indépendant des </w:t>
            </w:r>
            <w:r>
              <w:rPr>
                <w:rFonts w:cs="Times New Roman"/>
                <w:i/>
                <w:sz w:val="16"/>
              </w:rPr>
              <w:t>RCL</w:t>
            </w:r>
          </w:p>
        </w:tc>
      </w:tr>
      <w:tr w:rsidR="00FD50CD" w:rsidRPr="00F279EE" w:rsidTr="00DB7172">
        <w:trPr>
          <w:trHeight w:val="283"/>
          <w:jc w:val="center"/>
        </w:trPr>
        <w:tc>
          <w:tcPr>
            <w:tcW w:w="3466" w:type="dxa"/>
            <w:shd w:val="clear" w:color="auto" w:fill="FFFFCC"/>
            <w:vAlign w:val="center"/>
          </w:tcPr>
          <w:p w:rsidR="00FD50CD" w:rsidRPr="00DB7172" w:rsidRDefault="00FD50CD" w:rsidP="0074656C">
            <w:pPr>
              <w:pStyle w:val="Contenudetableau"/>
              <w:spacing w:after="0"/>
              <w:jc w:val="left"/>
              <w:rPr>
                <w:rFonts w:ascii="DejaVu Sans Mono" w:hAnsi="DejaVu Sans Mono" w:cs="DejaVu Sans Mono"/>
                <w:sz w:val="16"/>
                <w:lang w:val="en-GB"/>
              </w:rPr>
            </w:pPr>
            <w:r w:rsidRPr="00DB7172">
              <w:rPr>
                <w:rFonts w:ascii="DejaVu Sans Mono" w:hAnsi="DejaVu Sans Mono" w:cs="DejaVu Sans Mono"/>
                <w:sz w:val="16"/>
                <w:lang w:val="en-GB"/>
              </w:rPr>
              <w:t>check_rff.exe</w:t>
            </w:r>
          </w:p>
        </w:tc>
        <w:tc>
          <w:tcPr>
            <w:tcW w:w="3466" w:type="dxa"/>
            <w:shd w:val="clear" w:color="auto" w:fill="FFFFCC"/>
            <w:vAlign w:val="center"/>
          </w:tcPr>
          <w:p w:rsidR="00FD50CD" w:rsidRPr="00DB7172" w:rsidRDefault="00FD50CD" w:rsidP="0074656C">
            <w:pPr>
              <w:pStyle w:val="Contenudetableau"/>
              <w:spacing w:after="0"/>
              <w:jc w:val="left"/>
              <w:rPr>
                <w:rFonts w:ascii="DejaVu Sans Mono" w:hAnsi="DejaVu Sans Mono" w:cs="DejaVu Sans Mono"/>
                <w:sz w:val="16"/>
                <w:lang w:val="en-GB"/>
              </w:rPr>
            </w:pPr>
            <w:r w:rsidRPr="00DB7172">
              <w:rPr>
                <w:rFonts w:ascii="DejaVu Sans Mono" w:hAnsi="DejaVu Sans Mono" w:cs="DejaVu Sans Mono"/>
                <w:sz w:val="16"/>
                <w:lang w:val="en-GB"/>
              </w:rPr>
              <w:t>RCL_check_rff</w:t>
            </w:r>
          </w:p>
        </w:tc>
      </w:tr>
      <w:tr w:rsidR="00FD50CD" w:rsidRPr="00F279EE" w:rsidTr="00DB7172">
        <w:trPr>
          <w:trHeight w:val="283"/>
          <w:jc w:val="center"/>
        </w:trPr>
        <w:tc>
          <w:tcPr>
            <w:tcW w:w="3466" w:type="dxa"/>
            <w:shd w:val="clear" w:color="auto" w:fill="FFFFCC"/>
            <w:vAlign w:val="center"/>
          </w:tcPr>
          <w:p w:rsidR="00FD50CD" w:rsidRPr="00DB7172" w:rsidRDefault="00FD50CD" w:rsidP="0074656C">
            <w:pPr>
              <w:pStyle w:val="Contenudetableau"/>
              <w:spacing w:after="0"/>
              <w:jc w:val="left"/>
              <w:rPr>
                <w:rFonts w:ascii="DejaVu Sans Mono" w:hAnsi="DejaVu Sans Mono" w:cs="DejaVu Sans Mono"/>
                <w:sz w:val="16"/>
                <w:lang w:val="en-GB"/>
              </w:rPr>
            </w:pPr>
            <w:r w:rsidRPr="00DB7172">
              <w:rPr>
                <w:rFonts w:ascii="DejaVu Sans Mono" w:hAnsi="DejaVu Sans Mono" w:cs="DejaVu Sans Mono"/>
                <w:sz w:val="16"/>
                <w:lang w:val="en-GB"/>
              </w:rPr>
              <w:t>clean_rff.exe</w:t>
            </w:r>
          </w:p>
        </w:tc>
        <w:tc>
          <w:tcPr>
            <w:tcW w:w="3466" w:type="dxa"/>
            <w:shd w:val="clear" w:color="auto" w:fill="FFFFCC"/>
            <w:vAlign w:val="center"/>
          </w:tcPr>
          <w:p w:rsidR="00FD50CD" w:rsidRPr="00DB7172" w:rsidRDefault="00FD50CD" w:rsidP="0074656C">
            <w:pPr>
              <w:pStyle w:val="Contenudetableau"/>
              <w:spacing w:after="0"/>
              <w:jc w:val="left"/>
              <w:rPr>
                <w:rFonts w:ascii="DejaVu Sans Mono" w:hAnsi="DejaVu Sans Mono" w:cs="DejaVu Sans Mono"/>
                <w:sz w:val="16"/>
                <w:lang w:val="en-GB"/>
              </w:rPr>
            </w:pPr>
            <w:r w:rsidRPr="00DB7172">
              <w:rPr>
                <w:rFonts w:ascii="DejaVu Sans Mono" w:hAnsi="DejaVu Sans Mono" w:cs="DejaVu Sans Mono"/>
                <w:sz w:val="16"/>
                <w:lang w:val="en-GB"/>
              </w:rPr>
              <w:t>RCL_clean_rff</w:t>
            </w:r>
          </w:p>
        </w:tc>
      </w:tr>
      <w:tr w:rsidR="00FD50CD" w:rsidRPr="00E16B72" w:rsidTr="00DB7172">
        <w:trPr>
          <w:trHeight w:val="283"/>
          <w:jc w:val="center"/>
        </w:trPr>
        <w:tc>
          <w:tcPr>
            <w:tcW w:w="3466" w:type="dxa"/>
            <w:shd w:val="clear" w:color="auto" w:fill="FFFFCC"/>
            <w:vAlign w:val="center"/>
          </w:tcPr>
          <w:p w:rsidR="00FD50CD" w:rsidRPr="00DB7172" w:rsidRDefault="00FD50CD" w:rsidP="0074656C">
            <w:pPr>
              <w:pStyle w:val="Contenudetableau"/>
              <w:spacing w:after="0"/>
              <w:jc w:val="left"/>
              <w:rPr>
                <w:rFonts w:ascii="DejaVu Sans Mono" w:hAnsi="DejaVu Sans Mono" w:cs="DejaVu Sans Mono"/>
                <w:sz w:val="16"/>
                <w:lang w:val="en-GB"/>
              </w:rPr>
            </w:pPr>
            <w:r w:rsidRPr="00DB7172">
              <w:rPr>
                <w:rFonts w:ascii="DejaVu Sans Mono" w:hAnsi="DejaVu Sans Mono" w:cs="DejaVu Sans Mono"/>
                <w:sz w:val="16"/>
                <w:lang w:val="en-GB"/>
              </w:rPr>
              <w:t>CWF_cef_to_rff.exe</w:t>
            </w:r>
          </w:p>
        </w:tc>
        <w:tc>
          <w:tcPr>
            <w:tcW w:w="3466" w:type="dxa"/>
            <w:shd w:val="clear" w:color="auto" w:fill="FFFFCC"/>
            <w:vAlign w:val="center"/>
          </w:tcPr>
          <w:p w:rsidR="00FD50CD" w:rsidRPr="00DB7172" w:rsidRDefault="00FD50CD" w:rsidP="0074656C">
            <w:pPr>
              <w:pStyle w:val="Contenudetableau"/>
              <w:spacing w:after="0"/>
              <w:jc w:val="left"/>
              <w:rPr>
                <w:rFonts w:ascii="DejaVu Sans Mono" w:hAnsi="DejaVu Sans Mono" w:cs="DejaVu Sans Mono"/>
                <w:color w:val="FF0000"/>
                <w:sz w:val="16"/>
                <w:lang w:val="en-GB"/>
              </w:rPr>
            </w:pPr>
            <w:r w:rsidRPr="00DB7172">
              <w:rPr>
                <w:rFonts w:ascii="DejaVu Sans Mono" w:hAnsi="DejaVu Sans Mono" w:cs="DejaVu Sans Mono"/>
                <w:color w:val="FF0000"/>
                <w:sz w:val="16"/>
                <w:lang w:val="en-GB"/>
              </w:rPr>
              <w:t>RCL_CWF_cef_to_rff</w:t>
            </w:r>
          </w:p>
        </w:tc>
      </w:tr>
      <w:tr w:rsidR="00FD50CD" w:rsidRPr="00F279EE" w:rsidTr="00DB7172">
        <w:trPr>
          <w:trHeight w:val="283"/>
          <w:jc w:val="center"/>
        </w:trPr>
        <w:tc>
          <w:tcPr>
            <w:tcW w:w="3466" w:type="dxa"/>
            <w:shd w:val="clear" w:color="auto" w:fill="FFFFCC"/>
            <w:vAlign w:val="center"/>
          </w:tcPr>
          <w:p w:rsidR="00FD50CD" w:rsidRPr="00DB7172" w:rsidRDefault="00FD50CD" w:rsidP="0074656C">
            <w:pPr>
              <w:pStyle w:val="Contenudetableau"/>
              <w:spacing w:after="0"/>
              <w:jc w:val="left"/>
              <w:rPr>
                <w:rFonts w:ascii="DejaVu Sans Mono" w:hAnsi="DejaVu Sans Mono" w:cs="DejaVu Sans Mono"/>
                <w:sz w:val="16"/>
                <w:lang w:val="en-GB"/>
              </w:rPr>
            </w:pPr>
            <w:r w:rsidRPr="00DB7172">
              <w:rPr>
                <w:rFonts w:ascii="DejaVu Sans Mono" w:hAnsi="DejaVu Sans Mono" w:cs="DejaVu Sans Mono"/>
                <w:sz w:val="16"/>
                <w:lang w:val="en-GB"/>
              </w:rPr>
              <w:t>diff_rff.exe</w:t>
            </w:r>
          </w:p>
        </w:tc>
        <w:tc>
          <w:tcPr>
            <w:tcW w:w="3466" w:type="dxa"/>
            <w:shd w:val="clear" w:color="auto" w:fill="FFFFCC"/>
            <w:vAlign w:val="center"/>
          </w:tcPr>
          <w:p w:rsidR="00FD50CD" w:rsidRPr="00DB7172" w:rsidRDefault="00FD50CD" w:rsidP="0074656C">
            <w:pPr>
              <w:pStyle w:val="Contenudetableau"/>
              <w:spacing w:after="0"/>
              <w:jc w:val="left"/>
              <w:rPr>
                <w:rFonts w:ascii="DejaVu Sans Mono" w:hAnsi="DejaVu Sans Mono" w:cs="DejaVu Sans Mono"/>
                <w:sz w:val="16"/>
                <w:lang w:val="en-GB"/>
              </w:rPr>
            </w:pPr>
            <w:r w:rsidRPr="00DB7172">
              <w:rPr>
                <w:rFonts w:ascii="DejaVu Sans Mono" w:hAnsi="DejaVu Sans Mono" w:cs="DejaVu Sans Mono"/>
                <w:sz w:val="16"/>
                <w:lang w:val="en-GB"/>
              </w:rPr>
              <w:t>RCL_diff_rff</w:t>
            </w:r>
          </w:p>
        </w:tc>
      </w:tr>
      <w:tr w:rsidR="00FD50CD" w:rsidRPr="00E16B72" w:rsidTr="00DB7172">
        <w:trPr>
          <w:trHeight w:val="283"/>
          <w:jc w:val="center"/>
        </w:trPr>
        <w:tc>
          <w:tcPr>
            <w:tcW w:w="3466" w:type="dxa"/>
            <w:shd w:val="clear" w:color="auto" w:fill="FFFFCC"/>
            <w:vAlign w:val="center"/>
          </w:tcPr>
          <w:p w:rsidR="00FD50CD" w:rsidRPr="00DB7172" w:rsidRDefault="00FD50CD" w:rsidP="0074656C">
            <w:pPr>
              <w:pStyle w:val="Contenudetableau"/>
              <w:spacing w:after="0"/>
              <w:jc w:val="left"/>
              <w:rPr>
                <w:rFonts w:ascii="DejaVu Sans Mono" w:hAnsi="DejaVu Sans Mono" w:cs="DejaVu Sans Mono"/>
                <w:sz w:val="16"/>
                <w:lang w:val="en-GB"/>
              </w:rPr>
            </w:pPr>
            <w:r w:rsidRPr="00DB7172">
              <w:rPr>
                <w:rFonts w:ascii="DejaVu Sans Mono" w:hAnsi="DejaVu Sans Mono" w:cs="DejaVu Sans Mono"/>
                <w:sz w:val="16"/>
                <w:lang w:val="en-GB"/>
              </w:rPr>
              <w:t>dir_properties_pretty_tree.exe</w:t>
            </w:r>
          </w:p>
        </w:tc>
        <w:tc>
          <w:tcPr>
            <w:tcW w:w="3466" w:type="dxa"/>
            <w:shd w:val="clear" w:color="auto" w:fill="FFFFCC"/>
            <w:vAlign w:val="center"/>
          </w:tcPr>
          <w:p w:rsidR="00FD50CD" w:rsidRPr="00DB7172" w:rsidRDefault="00FD50CD" w:rsidP="0074656C">
            <w:pPr>
              <w:pStyle w:val="Contenudetableau"/>
              <w:spacing w:after="0"/>
              <w:jc w:val="left"/>
              <w:rPr>
                <w:rFonts w:ascii="DejaVu Sans Mono" w:hAnsi="DejaVu Sans Mono" w:cs="DejaVu Sans Mono"/>
                <w:sz w:val="16"/>
                <w:lang w:val="en-GB"/>
              </w:rPr>
            </w:pPr>
            <w:r w:rsidRPr="00DB7172">
              <w:rPr>
                <w:rFonts w:ascii="DejaVu Sans Mono" w:hAnsi="DejaVu Sans Mono" w:cs="DejaVu Sans Mono"/>
                <w:sz w:val="16"/>
                <w:lang w:val="en-GB"/>
              </w:rPr>
              <w:t>RCL_dir_properties_pretty_tree</w:t>
            </w:r>
          </w:p>
        </w:tc>
      </w:tr>
      <w:tr w:rsidR="00FD50CD" w:rsidRPr="00E16B72" w:rsidTr="00DB7172">
        <w:trPr>
          <w:trHeight w:val="283"/>
          <w:jc w:val="center"/>
        </w:trPr>
        <w:tc>
          <w:tcPr>
            <w:tcW w:w="3466" w:type="dxa"/>
            <w:shd w:val="clear" w:color="auto" w:fill="FFFFCC"/>
            <w:vAlign w:val="center"/>
          </w:tcPr>
          <w:p w:rsidR="00FD50CD" w:rsidRPr="00DB7172" w:rsidRDefault="00FD50CD" w:rsidP="0074656C">
            <w:pPr>
              <w:pStyle w:val="Contenudetableau"/>
              <w:spacing w:after="0"/>
              <w:jc w:val="left"/>
              <w:rPr>
                <w:rFonts w:ascii="DejaVu Sans Mono" w:hAnsi="DejaVu Sans Mono" w:cs="DejaVu Sans Mono"/>
                <w:sz w:val="16"/>
                <w:lang w:val="en-GB"/>
              </w:rPr>
            </w:pPr>
            <w:r w:rsidRPr="00DB7172">
              <w:rPr>
                <w:rFonts w:ascii="DejaVu Sans Mono" w:hAnsi="DejaVu Sans Mono" w:cs="DejaVu Sans Mono"/>
                <w:sz w:val="16"/>
                <w:lang w:val="en-GB"/>
              </w:rPr>
              <w:t>dir_size_pretty_tree.exe</w:t>
            </w:r>
          </w:p>
        </w:tc>
        <w:tc>
          <w:tcPr>
            <w:tcW w:w="3466" w:type="dxa"/>
            <w:shd w:val="clear" w:color="auto" w:fill="FFFFCC"/>
            <w:vAlign w:val="center"/>
          </w:tcPr>
          <w:p w:rsidR="00FD50CD" w:rsidRPr="00DB7172" w:rsidRDefault="00FD50CD" w:rsidP="0074656C">
            <w:pPr>
              <w:pStyle w:val="Contenudetableau"/>
              <w:spacing w:after="0"/>
              <w:jc w:val="left"/>
              <w:rPr>
                <w:rFonts w:ascii="DejaVu Sans Mono" w:hAnsi="DejaVu Sans Mono" w:cs="DejaVu Sans Mono"/>
                <w:sz w:val="16"/>
                <w:lang w:val="en-GB"/>
              </w:rPr>
            </w:pPr>
            <w:r w:rsidRPr="00DB7172">
              <w:rPr>
                <w:rFonts w:ascii="DejaVu Sans Mono" w:hAnsi="DejaVu Sans Mono" w:cs="DejaVu Sans Mono"/>
                <w:sz w:val="16"/>
                <w:lang w:val="en-GB"/>
              </w:rPr>
              <w:t>RCL_dir_size_pretty_tree</w:t>
            </w:r>
          </w:p>
        </w:tc>
      </w:tr>
      <w:tr w:rsidR="00FD50CD" w:rsidRPr="00E16B72" w:rsidTr="00DB7172">
        <w:trPr>
          <w:trHeight w:val="283"/>
          <w:jc w:val="center"/>
        </w:trPr>
        <w:tc>
          <w:tcPr>
            <w:tcW w:w="3466" w:type="dxa"/>
            <w:shd w:val="clear" w:color="auto" w:fill="FFFFCC"/>
            <w:vAlign w:val="center"/>
          </w:tcPr>
          <w:p w:rsidR="00FD50CD" w:rsidRPr="00DB7172" w:rsidRDefault="00FD50CD" w:rsidP="0074656C">
            <w:pPr>
              <w:pStyle w:val="Contenudetableau"/>
              <w:spacing w:after="0"/>
              <w:jc w:val="left"/>
              <w:rPr>
                <w:rFonts w:ascii="DejaVu Sans Mono" w:hAnsi="DejaVu Sans Mono" w:cs="DejaVu Sans Mono"/>
                <w:sz w:val="16"/>
                <w:lang w:val="en-GB"/>
              </w:rPr>
            </w:pPr>
            <w:r w:rsidRPr="00DB7172">
              <w:rPr>
                <w:rFonts w:ascii="DejaVu Sans Mono" w:hAnsi="DejaVu Sans Mono" w:cs="DejaVu Sans Mono"/>
                <w:sz w:val="16"/>
                <w:lang w:val="en-GB"/>
              </w:rPr>
              <w:t>DWF_cef_to_rff.exe</w:t>
            </w:r>
          </w:p>
        </w:tc>
        <w:tc>
          <w:tcPr>
            <w:tcW w:w="3466" w:type="dxa"/>
            <w:shd w:val="clear" w:color="auto" w:fill="FFFFCC"/>
            <w:vAlign w:val="center"/>
          </w:tcPr>
          <w:p w:rsidR="00FD50CD" w:rsidRPr="00DB7172" w:rsidRDefault="00FD50CD" w:rsidP="0074656C">
            <w:pPr>
              <w:pStyle w:val="Contenudetableau"/>
              <w:spacing w:after="0"/>
              <w:jc w:val="left"/>
              <w:rPr>
                <w:rFonts w:ascii="DejaVu Sans Mono" w:hAnsi="DejaVu Sans Mono" w:cs="DejaVu Sans Mono"/>
                <w:color w:val="FF0000"/>
                <w:sz w:val="16"/>
                <w:lang w:val="en-GB"/>
              </w:rPr>
            </w:pPr>
            <w:r w:rsidRPr="00DB7172">
              <w:rPr>
                <w:rFonts w:ascii="DejaVu Sans Mono" w:hAnsi="DejaVu Sans Mono" w:cs="DejaVu Sans Mono"/>
                <w:color w:val="FF0000"/>
                <w:sz w:val="16"/>
                <w:lang w:val="en-GB"/>
              </w:rPr>
              <w:t>RCL_DWF_cef_to_rff</w:t>
            </w:r>
          </w:p>
        </w:tc>
      </w:tr>
      <w:tr w:rsidR="00FD50CD" w:rsidRPr="00E16B72" w:rsidTr="00DB7172">
        <w:trPr>
          <w:trHeight w:val="283"/>
          <w:jc w:val="center"/>
        </w:trPr>
        <w:tc>
          <w:tcPr>
            <w:tcW w:w="3466" w:type="dxa"/>
            <w:shd w:val="clear" w:color="auto" w:fill="FFFFCC"/>
            <w:vAlign w:val="center"/>
          </w:tcPr>
          <w:p w:rsidR="00FD50CD" w:rsidRPr="00DB7172" w:rsidRDefault="00FD50CD" w:rsidP="0074656C">
            <w:pPr>
              <w:pStyle w:val="Contenudetableau"/>
              <w:spacing w:after="0"/>
              <w:jc w:val="left"/>
              <w:rPr>
                <w:rFonts w:ascii="DejaVu Sans Mono" w:hAnsi="DejaVu Sans Mono" w:cs="DejaVu Sans Mono"/>
                <w:sz w:val="16"/>
                <w:lang w:val="en-GB"/>
              </w:rPr>
            </w:pPr>
            <w:r w:rsidRPr="00DB7172">
              <w:rPr>
                <w:rFonts w:ascii="DejaVu Sans Mono" w:hAnsi="DejaVu Sans Mono" w:cs="DejaVu Sans Mono"/>
                <w:sz w:val="16"/>
                <w:lang w:val="en-GB"/>
              </w:rPr>
              <w:t>fgm_cef_gse_to_sr2.exe</w:t>
            </w:r>
          </w:p>
        </w:tc>
        <w:tc>
          <w:tcPr>
            <w:tcW w:w="3466" w:type="dxa"/>
            <w:shd w:val="clear" w:color="auto" w:fill="FFFFCC"/>
            <w:vAlign w:val="center"/>
          </w:tcPr>
          <w:p w:rsidR="00FD50CD" w:rsidRPr="00DB7172" w:rsidRDefault="00FD50CD" w:rsidP="0074656C">
            <w:pPr>
              <w:pStyle w:val="Contenudetableau"/>
              <w:spacing w:after="0"/>
              <w:jc w:val="left"/>
              <w:rPr>
                <w:rFonts w:ascii="DejaVu Sans Mono" w:hAnsi="DejaVu Sans Mono" w:cs="DejaVu Sans Mono"/>
                <w:sz w:val="16"/>
                <w:lang w:val="en-GB"/>
              </w:rPr>
            </w:pPr>
            <w:r w:rsidRPr="00DB7172">
              <w:rPr>
                <w:rFonts w:ascii="DejaVu Sans Mono" w:hAnsi="DejaVu Sans Mono" w:cs="DejaVu Sans Mono"/>
                <w:sz w:val="16"/>
                <w:lang w:val="en-GB"/>
              </w:rPr>
              <w:t>RCL_fgm_cef_gse_to_sr2</w:t>
            </w:r>
          </w:p>
        </w:tc>
      </w:tr>
      <w:tr w:rsidR="00FD50CD" w:rsidRPr="00E16B72" w:rsidTr="00DB7172">
        <w:trPr>
          <w:trHeight w:val="283"/>
          <w:jc w:val="center"/>
        </w:trPr>
        <w:tc>
          <w:tcPr>
            <w:tcW w:w="3466" w:type="dxa"/>
            <w:shd w:val="clear" w:color="auto" w:fill="FFFFCC"/>
            <w:vAlign w:val="center"/>
          </w:tcPr>
          <w:p w:rsidR="00FD50CD" w:rsidRPr="00DB7172" w:rsidRDefault="00FD50CD" w:rsidP="0074656C">
            <w:pPr>
              <w:pStyle w:val="Contenudetableau"/>
              <w:spacing w:after="0"/>
              <w:jc w:val="left"/>
              <w:rPr>
                <w:rFonts w:ascii="DejaVu Sans Mono" w:hAnsi="DejaVu Sans Mono" w:cs="DejaVu Sans Mono"/>
                <w:sz w:val="16"/>
                <w:lang w:val="en-GB"/>
              </w:rPr>
            </w:pPr>
            <w:r w:rsidRPr="00DB7172">
              <w:rPr>
                <w:rFonts w:ascii="DejaVu Sans Mono" w:hAnsi="DejaVu Sans Mono" w:cs="DejaVu Sans Mono"/>
                <w:sz w:val="16"/>
                <w:lang w:val="en-GB"/>
              </w:rPr>
              <w:t>fgm_cef_to_rff.exe</w:t>
            </w:r>
          </w:p>
        </w:tc>
        <w:tc>
          <w:tcPr>
            <w:tcW w:w="3466" w:type="dxa"/>
            <w:shd w:val="clear" w:color="auto" w:fill="FFFFCC"/>
            <w:vAlign w:val="center"/>
          </w:tcPr>
          <w:p w:rsidR="00FD50CD" w:rsidRPr="00DB7172" w:rsidRDefault="00FD50CD" w:rsidP="0074656C">
            <w:pPr>
              <w:pStyle w:val="Contenudetableau"/>
              <w:spacing w:after="0"/>
              <w:jc w:val="left"/>
              <w:rPr>
                <w:rFonts w:ascii="DejaVu Sans Mono" w:hAnsi="DejaVu Sans Mono" w:cs="DejaVu Sans Mono"/>
                <w:sz w:val="16"/>
                <w:lang w:val="en-GB"/>
              </w:rPr>
            </w:pPr>
            <w:r w:rsidRPr="00DB7172">
              <w:rPr>
                <w:rFonts w:ascii="DejaVu Sans Mono" w:hAnsi="DejaVu Sans Mono" w:cs="DejaVu Sans Mono"/>
                <w:sz w:val="16"/>
                <w:lang w:val="en-GB"/>
              </w:rPr>
              <w:t>RCL_fgm_cef_to_rff</w:t>
            </w:r>
          </w:p>
        </w:tc>
      </w:tr>
      <w:tr w:rsidR="00FD50CD" w:rsidRPr="00F279EE" w:rsidTr="00DB7172">
        <w:trPr>
          <w:trHeight w:val="283"/>
          <w:jc w:val="center"/>
        </w:trPr>
        <w:tc>
          <w:tcPr>
            <w:tcW w:w="3466" w:type="dxa"/>
            <w:shd w:val="clear" w:color="auto" w:fill="FFFFCC"/>
            <w:vAlign w:val="center"/>
          </w:tcPr>
          <w:p w:rsidR="00FD50CD" w:rsidRPr="00DB7172" w:rsidRDefault="00FD50CD" w:rsidP="0074656C">
            <w:pPr>
              <w:pStyle w:val="Contenudetableau"/>
              <w:spacing w:after="0"/>
              <w:jc w:val="left"/>
              <w:rPr>
                <w:rFonts w:ascii="DejaVu Sans Mono" w:hAnsi="DejaVu Sans Mono" w:cs="DejaVu Sans Mono"/>
                <w:sz w:val="16"/>
                <w:lang w:val="en-GB"/>
              </w:rPr>
            </w:pPr>
            <w:r w:rsidRPr="00DB7172">
              <w:rPr>
                <w:rFonts w:ascii="DejaVu Sans Mono" w:hAnsi="DejaVu Sans Mono" w:cs="DejaVu Sans Mono"/>
                <w:sz w:val="16"/>
                <w:lang w:val="en-GB"/>
              </w:rPr>
              <w:t>get_data_CLUGEOM.exe</w:t>
            </w:r>
          </w:p>
        </w:tc>
        <w:tc>
          <w:tcPr>
            <w:tcW w:w="3466" w:type="dxa"/>
            <w:shd w:val="clear" w:color="auto" w:fill="FFFFCC"/>
            <w:vAlign w:val="center"/>
          </w:tcPr>
          <w:p w:rsidR="00FD50CD" w:rsidRPr="00DB7172" w:rsidRDefault="00FD50CD" w:rsidP="0074656C">
            <w:pPr>
              <w:pStyle w:val="Contenudetableau"/>
              <w:spacing w:after="0"/>
              <w:jc w:val="left"/>
              <w:rPr>
                <w:rFonts w:ascii="DejaVu Sans Mono" w:hAnsi="DejaVu Sans Mono" w:cs="DejaVu Sans Mono"/>
                <w:sz w:val="16"/>
                <w:lang w:val="en-GB"/>
              </w:rPr>
            </w:pPr>
            <w:r w:rsidRPr="00DB7172">
              <w:rPr>
                <w:rFonts w:ascii="DejaVu Sans Mono" w:hAnsi="DejaVu Sans Mono" w:cs="DejaVu Sans Mono"/>
                <w:sz w:val="16"/>
                <w:lang w:val="en-GB"/>
              </w:rPr>
              <w:t>RCL_get_data_CLUGEOM</w:t>
            </w:r>
          </w:p>
        </w:tc>
      </w:tr>
      <w:tr w:rsidR="00FD50CD" w:rsidRPr="00F279EE" w:rsidTr="00DB7172">
        <w:trPr>
          <w:trHeight w:val="283"/>
          <w:jc w:val="center"/>
        </w:trPr>
        <w:tc>
          <w:tcPr>
            <w:tcW w:w="3466" w:type="dxa"/>
            <w:shd w:val="clear" w:color="auto" w:fill="FFFFCC"/>
            <w:vAlign w:val="center"/>
          </w:tcPr>
          <w:p w:rsidR="00FD50CD" w:rsidRPr="00DB7172" w:rsidRDefault="00FD50CD" w:rsidP="0074656C">
            <w:pPr>
              <w:pStyle w:val="Contenudetableau"/>
              <w:spacing w:after="0"/>
              <w:jc w:val="left"/>
              <w:rPr>
                <w:rFonts w:ascii="DejaVu Sans Mono" w:hAnsi="DejaVu Sans Mono" w:cs="DejaVu Sans Mono"/>
                <w:sz w:val="16"/>
                <w:lang w:val="en-GB"/>
              </w:rPr>
            </w:pPr>
            <w:r w:rsidRPr="00DB7172">
              <w:rPr>
                <w:rFonts w:ascii="DejaVu Sans Mono" w:hAnsi="DejaVu Sans Mono" w:cs="DejaVu Sans Mono"/>
                <w:sz w:val="16"/>
                <w:lang w:val="en-GB"/>
              </w:rPr>
              <w:t>get_data_CLUPOS.exe</w:t>
            </w:r>
          </w:p>
        </w:tc>
        <w:tc>
          <w:tcPr>
            <w:tcW w:w="3466" w:type="dxa"/>
            <w:shd w:val="clear" w:color="auto" w:fill="FFFFCC"/>
            <w:vAlign w:val="center"/>
          </w:tcPr>
          <w:p w:rsidR="00FD50CD" w:rsidRPr="00DB7172" w:rsidRDefault="00FD50CD" w:rsidP="0074656C">
            <w:pPr>
              <w:pStyle w:val="Contenudetableau"/>
              <w:spacing w:after="0"/>
              <w:jc w:val="left"/>
              <w:rPr>
                <w:rFonts w:ascii="DejaVu Sans Mono" w:hAnsi="DejaVu Sans Mono" w:cs="DejaVu Sans Mono"/>
                <w:sz w:val="16"/>
                <w:lang w:val="en-GB"/>
              </w:rPr>
            </w:pPr>
            <w:r w:rsidRPr="00DB7172">
              <w:rPr>
                <w:rFonts w:ascii="DejaVu Sans Mono" w:hAnsi="DejaVu Sans Mono" w:cs="DejaVu Sans Mono"/>
                <w:sz w:val="16"/>
                <w:lang w:val="en-GB"/>
              </w:rPr>
              <w:t>RCL_get_data_CLUPOS</w:t>
            </w:r>
          </w:p>
        </w:tc>
      </w:tr>
      <w:tr w:rsidR="00FD50CD" w:rsidRPr="00F279EE" w:rsidTr="00DB7172">
        <w:trPr>
          <w:trHeight w:val="283"/>
          <w:jc w:val="center"/>
        </w:trPr>
        <w:tc>
          <w:tcPr>
            <w:tcW w:w="3466" w:type="dxa"/>
            <w:shd w:val="clear" w:color="auto" w:fill="FFFFCC"/>
            <w:vAlign w:val="center"/>
          </w:tcPr>
          <w:p w:rsidR="00FD50CD" w:rsidRPr="00DB7172" w:rsidRDefault="00FD50CD" w:rsidP="0074656C">
            <w:pPr>
              <w:pStyle w:val="Contenudetableau"/>
              <w:spacing w:after="0"/>
              <w:jc w:val="left"/>
              <w:rPr>
                <w:rFonts w:ascii="DejaVu Sans Mono" w:hAnsi="DejaVu Sans Mono" w:cs="DejaVu Sans Mono"/>
                <w:sz w:val="16"/>
                <w:lang w:val="en-GB"/>
              </w:rPr>
            </w:pPr>
            <w:r w:rsidRPr="00DB7172">
              <w:rPr>
                <w:rFonts w:ascii="DejaVu Sans Mono" w:hAnsi="DejaVu Sans Mono" w:cs="DejaVu Sans Mono"/>
                <w:sz w:val="16"/>
                <w:lang w:val="en-GB"/>
              </w:rPr>
              <w:t>reduce_time_rff.exe</w:t>
            </w:r>
          </w:p>
        </w:tc>
        <w:tc>
          <w:tcPr>
            <w:tcW w:w="3466" w:type="dxa"/>
            <w:shd w:val="clear" w:color="auto" w:fill="FFFFCC"/>
            <w:vAlign w:val="center"/>
          </w:tcPr>
          <w:p w:rsidR="00FD50CD" w:rsidRPr="00DB7172" w:rsidRDefault="00FD50CD" w:rsidP="0074656C">
            <w:pPr>
              <w:pStyle w:val="Contenudetableau"/>
              <w:spacing w:after="0"/>
              <w:jc w:val="left"/>
              <w:rPr>
                <w:rFonts w:ascii="DejaVu Sans Mono" w:hAnsi="DejaVu Sans Mono" w:cs="DejaVu Sans Mono"/>
                <w:sz w:val="16"/>
                <w:lang w:val="en-GB"/>
              </w:rPr>
            </w:pPr>
            <w:r w:rsidRPr="00DB7172">
              <w:rPr>
                <w:rFonts w:ascii="DejaVu Sans Mono" w:hAnsi="DejaVu Sans Mono" w:cs="DejaVu Sans Mono"/>
                <w:sz w:val="16"/>
                <w:lang w:val="en-GB"/>
              </w:rPr>
              <w:t>RCL_reduce_time_rff</w:t>
            </w:r>
          </w:p>
        </w:tc>
      </w:tr>
      <w:tr w:rsidR="00FD50CD" w:rsidRPr="00F279EE" w:rsidTr="00DB7172">
        <w:trPr>
          <w:trHeight w:val="283"/>
          <w:jc w:val="center"/>
        </w:trPr>
        <w:tc>
          <w:tcPr>
            <w:tcW w:w="3466" w:type="dxa"/>
            <w:shd w:val="clear" w:color="auto" w:fill="FFFFCC"/>
            <w:vAlign w:val="center"/>
          </w:tcPr>
          <w:p w:rsidR="00FD50CD" w:rsidRPr="00DB7172" w:rsidRDefault="00FD50CD" w:rsidP="0074656C">
            <w:pPr>
              <w:pStyle w:val="Contenudetableau"/>
              <w:spacing w:after="0"/>
              <w:jc w:val="left"/>
              <w:rPr>
                <w:rFonts w:ascii="DejaVu Sans Mono" w:hAnsi="DejaVu Sans Mono" w:cs="DejaVu Sans Mono"/>
                <w:sz w:val="16"/>
                <w:lang w:val="en-GB"/>
              </w:rPr>
            </w:pPr>
            <w:r w:rsidRPr="00DB7172">
              <w:rPr>
                <w:rFonts w:ascii="DejaVu Sans Mono" w:hAnsi="DejaVu Sans Mono" w:cs="DejaVu Sans Mono"/>
                <w:sz w:val="16"/>
                <w:lang w:val="en-GB"/>
              </w:rPr>
              <w:t>search_strong_DC.exe</w:t>
            </w:r>
          </w:p>
        </w:tc>
        <w:tc>
          <w:tcPr>
            <w:tcW w:w="3466" w:type="dxa"/>
            <w:shd w:val="clear" w:color="auto" w:fill="FFFFCC"/>
            <w:vAlign w:val="center"/>
          </w:tcPr>
          <w:p w:rsidR="00FD50CD" w:rsidRPr="00DB7172" w:rsidRDefault="00FD50CD" w:rsidP="0074656C">
            <w:pPr>
              <w:pStyle w:val="Contenudetableau"/>
              <w:spacing w:after="0"/>
              <w:jc w:val="left"/>
              <w:rPr>
                <w:rFonts w:ascii="DejaVu Sans Mono" w:hAnsi="DejaVu Sans Mono" w:cs="DejaVu Sans Mono"/>
                <w:color w:val="FF0000"/>
                <w:sz w:val="16"/>
                <w:lang w:val="en-GB"/>
              </w:rPr>
            </w:pPr>
            <w:r w:rsidRPr="00DB7172">
              <w:rPr>
                <w:rFonts w:ascii="DejaVu Sans Mono" w:hAnsi="DejaVu Sans Mono" w:cs="DejaVu Sans Mono"/>
                <w:color w:val="FF0000"/>
                <w:sz w:val="16"/>
                <w:lang w:val="en-GB"/>
              </w:rPr>
              <w:t>RCL_search_strong_DC</w:t>
            </w:r>
          </w:p>
        </w:tc>
      </w:tr>
      <w:tr w:rsidR="00FD50CD" w:rsidRPr="00E16B72" w:rsidTr="00DB7172">
        <w:trPr>
          <w:trHeight w:val="283"/>
          <w:jc w:val="center"/>
        </w:trPr>
        <w:tc>
          <w:tcPr>
            <w:tcW w:w="3466" w:type="dxa"/>
            <w:shd w:val="clear" w:color="auto" w:fill="FFFFCC"/>
            <w:vAlign w:val="center"/>
          </w:tcPr>
          <w:p w:rsidR="00FD50CD" w:rsidRPr="00DB7172" w:rsidRDefault="00FD50CD" w:rsidP="0074656C">
            <w:pPr>
              <w:pStyle w:val="Contenudetableau"/>
              <w:spacing w:after="0"/>
              <w:jc w:val="left"/>
              <w:rPr>
                <w:rFonts w:ascii="DejaVu Sans Mono" w:hAnsi="DejaVu Sans Mono" w:cs="DejaVu Sans Mono"/>
                <w:sz w:val="16"/>
                <w:lang w:val="en-GB"/>
              </w:rPr>
            </w:pPr>
            <w:r w:rsidRPr="00DB7172">
              <w:rPr>
                <w:rFonts w:ascii="DejaVu Sans Mono" w:hAnsi="DejaVu Sans Mono" w:cs="DejaVu Sans Mono"/>
                <w:sz w:val="16"/>
                <w:lang w:val="en-GB"/>
              </w:rPr>
              <w:t>spectro_L2_to_cef.exe</w:t>
            </w:r>
          </w:p>
        </w:tc>
        <w:tc>
          <w:tcPr>
            <w:tcW w:w="3466" w:type="dxa"/>
            <w:shd w:val="clear" w:color="auto" w:fill="FFFFCC"/>
            <w:vAlign w:val="center"/>
          </w:tcPr>
          <w:p w:rsidR="00FD50CD" w:rsidRPr="00DB7172" w:rsidRDefault="00FD50CD" w:rsidP="0074656C">
            <w:pPr>
              <w:pStyle w:val="Contenudetableau"/>
              <w:spacing w:after="0"/>
              <w:jc w:val="left"/>
              <w:rPr>
                <w:rFonts w:ascii="DejaVu Sans Mono" w:hAnsi="DejaVu Sans Mono" w:cs="DejaVu Sans Mono"/>
                <w:sz w:val="16"/>
                <w:lang w:val="en-GB"/>
              </w:rPr>
            </w:pPr>
            <w:r w:rsidRPr="00DB7172">
              <w:rPr>
                <w:rFonts w:ascii="DejaVu Sans Mono" w:hAnsi="DejaVu Sans Mono" w:cs="DejaVu Sans Mono"/>
                <w:sz w:val="16"/>
                <w:lang w:val="en-GB"/>
              </w:rPr>
              <w:t>RCL_spectro_L2_to_cef</w:t>
            </w:r>
          </w:p>
        </w:tc>
      </w:tr>
      <w:tr w:rsidR="00FD50CD" w:rsidRPr="00F279EE" w:rsidTr="00DB7172">
        <w:trPr>
          <w:trHeight w:val="283"/>
          <w:jc w:val="center"/>
        </w:trPr>
        <w:tc>
          <w:tcPr>
            <w:tcW w:w="3466" w:type="dxa"/>
            <w:shd w:val="clear" w:color="auto" w:fill="FFFFCC"/>
            <w:vAlign w:val="center"/>
          </w:tcPr>
          <w:p w:rsidR="00FD50CD" w:rsidRPr="00DB7172" w:rsidRDefault="00FD50CD" w:rsidP="0074656C">
            <w:pPr>
              <w:pStyle w:val="Contenudetableau"/>
              <w:spacing w:after="0"/>
              <w:jc w:val="left"/>
              <w:rPr>
                <w:rFonts w:ascii="DejaVu Sans Mono" w:hAnsi="DejaVu Sans Mono" w:cs="DejaVu Sans Mono"/>
                <w:sz w:val="16"/>
                <w:lang w:val="en-GB"/>
              </w:rPr>
            </w:pPr>
            <w:r w:rsidRPr="00DB7172">
              <w:rPr>
                <w:rFonts w:ascii="DejaVu Sans Mono" w:hAnsi="DejaVu Sans Mono" w:cs="DejaVu Sans Mono"/>
                <w:sz w:val="16"/>
                <w:lang w:val="en-GB"/>
              </w:rPr>
              <w:t>spectro_to_polar.exe</w:t>
            </w:r>
          </w:p>
        </w:tc>
        <w:tc>
          <w:tcPr>
            <w:tcW w:w="3466" w:type="dxa"/>
            <w:shd w:val="clear" w:color="auto" w:fill="FFFFCC"/>
            <w:vAlign w:val="center"/>
          </w:tcPr>
          <w:p w:rsidR="00FD50CD" w:rsidRPr="00DB7172" w:rsidRDefault="00FD50CD" w:rsidP="0074656C">
            <w:pPr>
              <w:pStyle w:val="Contenudetableau"/>
              <w:spacing w:after="0"/>
              <w:jc w:val="left"/>
              <w:rPr>
                <w:rFonts w:ascii="DejaVu Sans Mono" w:hAnsi="DejaVu Sans Mono" w:cs="DejaVu Sans Mono"/>
                <w:sz w:val="16"/>
                <w:lang w:val="en-GB"/>
              </w:rPr>
            </w:pPr>
            <w:r w:rsidRPr="00DB7172">
              <w:rPr>
                <w:rFonts w:ascii="DejaVu Sans Mono" w:hAnsi="DejaVu Sans Mono" w:cs="DejaVu Sans Mono"/>
                <w:sz w:val="16"/>
                <w:lang w:val="en-GB"/>
              </w:rPr>
              <w:t>RCL_spectro_to_polar</w:t>
            </w:r>
          </w:p>
        </w:tc>
      </w:tr>
      <w:tr w:rsidR="00FD50CD" w:rsidRPr="00E16B72" w:rsidTr="00DB7172">
        <w:trPr>
          <w:trHeight w:val="283"/>
          <w:jc w:val="center"/>
        </w:trPr>
        <w:tc>
          <w:tcPr>
            <w:tcW w:w="3466" w:type="dxa"/>
            <w:shd w:val="clear" w:color="auto" w:fill="FFFFCC"/>
            <w:vAlign w:val="center"/>
          </w:tcPr>
          <w:p w:rsidR="00FD50CD" w:rsidRPr="00DB7172" w:rsidRDefault="00FD50CD" w:rsidP="0074656C">
            <w:pPr>
              <w:pStyle w:val="Contenudetableau"/>
              <w:spacing w:after="0"/>
              <w:jc w:val="left"/>
              <w:rPr>
                <w:rFonts w:ascii="DejaVu Sans Mono" w:hAnsi="DejaVu Sans Mono" w:cs="DejaVu Sans Mono"/>
                <w:sz w:val="16"/>
                <w:lang w:val="en-GB"/>
              </w:rPr>
            </w:pPr>
            <w:r w:rsidRPr="00DB7172">
              <w:rPr>
                <w:rFonts w:ascii="DejaVu Sans Mono" w:hAnsi="DejaVu Sans Mono" w:cs="DejaVu Sans Mono"/>
                <w:sz w:val="16"/>
                <w:lang w:val="en-GB"/>
              </w:rPr>
              <w:t>spectro_xyz_to_lrz.exe</w:t>
            </w:r>
          </w:p>
        </w:tc>
        <w:tc>
          <w:tcPr>
            <w:tcW w:w="3466" w:type="dxa"/>
            <w:shd w:val="clear" w:color="auto" w:fill="FFFFCC"/>
            <w:vAlign w:val="center"/>
          </w:tcPr>
          <w:p w:rsidR="00FD50CD" w:rsidRPr="00DB7172" w:rsidRDefault="00FD50CD" w:rsidP="0074656C">
            <w:pPr>
              <w:pStyle w:val="Contenudetableau"/>
              <w:spacing w:after="0"/>
              <w:jc w:val="left"/>
              <w:rPr>
                <w:rFonts w:ascii="DejaVu Sans Mono" w:hAnsi="DejaVu Sans Mono" w:cs="DejaVu Sans Mono"/>
                <w:sz w:val="16"/>
                <w:lang w:val="en-GB"/>
              </w:rPr>
            </w:pPr>
            <w:r w:rsidRPr="00DB7172">
              <w:rPr>
                <w:rFonts w:ascii="DejaVu Sans Mono" w:hAnsi="DejaVu Sans Mono" w:cs="DejaVu Sans Mono"/>
                <w:sz w:val="16"/>
                <w:lang w:val="en-GB"/>
              </w:rPr>
              <w:t>RCL_spectro_xyz_to_lrz</w:t>
            </w:r>
          </w:p>
        </w:tc>
      </w:tr>
      <w:tr w:rsidR="00FD50CD" w:rsidRPr="00F279EE" w:rsidTr="00DB7172">
        <w:trPr>
          <w:trHeight w:val="283"/>
          <w:jc w:val="center"/>
        </w:trPr>
        <w:tc>
          <w:tcPr>
            <w:tcW w:w="3466" w:type="dxa"/>
            <w:shd w:val="clear" w:color="auto" w:fill="FFFFCC"/>
            <w:vAlign w:val="center"/>
          </w:tcPr>
          <w:p w:rsidR="00FD50CD" w:rsidRPr="00DB7172" w:rsidRDefault="00FD50CD" w:rsidP="0074656C">
            <w:pPr>
              <w:pStyle w:val="Contenudetableau"/>
              <w:spacing w:after="0"/>
              <w:jc w:val="left"/>
              <w:rPr>
                <w:rFonts w:ascii="DejaVu Sans Mono" w:hAnsi="DejaVu Sans Mono" w:cs="DejaVu Sans Mono"/>
                <w:sz w:val="16"/>
                <w:lang w:val="en-GB"/>
              </w:rPr>
            </w:pPr>
            <w:r w:rsidRPr="00DB7172">
              <w:rPr>
                <w:rFonts w:ascii="DejaVu Sans Mono" w:hAnsi="DejaVu Sans Mono" w:cs="DejaVu Sans Mono"/>
                <w:sz w:val="16"/>
                <w:lang w:val="en-GB"/>
              </w:rPr>
              <w:t>vectime_calibration_CLUSTA.exe</w:t>
            </w:r>
          </w:p>
        </w:tc>
        <w:tc>
          <w:tcPr>
            <w:tcW w:w="3466" w:type="dxa"/>
            <w:shd w:val="clear" w:color="auto" w:fill="FFFFCC"/>
            <w:vAlign w:val="center"/>
          </w:tcPr>
          <w:p w:rsidR="00FD50CD" w:rsidRPr="00DB7172" w:rsidRDefault="00FD50CD" w:rsidP="0074656C">
            <w:pPr>
              <w:pStyle w:val="Contenudetableau"/>
              <w:spacing w:after="0"/>
              <w:jc w:val="left"/>
              <w:rPr>
                <w:rFonts w:ascii="DejaVu Sans Mono" w:hAnsi="DejaVu Sans Mono" w:cs="DejaVu Sans Mono"/>
                <w:sz w:val="16"/>
                <w:lang w:val="en-GB"/>
              </w:rPr>
            </w:pPr>
            <w:r w:rsidRPr="00DB7172">
              <w:rPr>
                <w:rFonts w:ascii="DejaVu Sans Mono" w:hAnsi="DejaVu Sans Mono" w:cs="DejaVu Sans Mono"/>
                <w:sz w:val="16"/>
                <w:lang w:val="en-GB"/>
              </w:rPr>
              <w:t>RCL_vectime_calibration_CLUSTA</w:t>
            </w:r>
          </w:p>
        </w:tc>
      </w:tr>
      <w:tr w:rsidR="00FD50CD" w:rsidRPr="00E16B72" w:rsidTr="00DB7172">
        <w:trPr>
          <w:trHeight w:val="283"/>
          <w:jc w:val="center"/>
        </w:trPr>
        <w:tc>
          <w:tcPr>
            <w:tcW w:w="3466" w:type="dxa"/>
            <w:shd w:val="clear" w:color="auto" w:fill="FFFFCC"/>
            <w:vAlign w:val="center"/>
          </w:tcPr>
          <w:p w:rsidR="00FD50CD" w:rsidRPr="00DB7172" w:rsidRDefault="00FD50CD" w:rsidP="0074656C">
            <w:pPr>
              <w:pStyle w:val="Contenudetableau"/>
              <w:spacing w:after="0"/>
              <w:jc w:val="left"/>
              <w:rPr>
                <w:rFonts w:ascii="DejaVu Sans Mono" w:hAnsi="DejaVu Sans Mono" w:cs="DejaVu Sans Mono"/>
                <w:sz w:val="16"/>
                <w:lang w:val="en-GB"/>
              </w:rPr>
            </w:pPr>
            <w:r w:rsidRPr="00DB7172">
              <w:rPr>
                <w:rFonts w:ascii="DejaVu Sans Mono" w:hAnsi="DejaVu Sans Mono" w:cs="DejaVu Sans Mono"/>
                <w:sz w:val="16"/>
                <w:lang w:val="en-GB"/>
              </w:rPr>
              <w:t>vectime_L1_to_cef.exe</w:t>
            </w:r>
          </w:p>
        </w:tc>
        <w:tc>
          <w:tcPr>
            <w:tcW w:w="3466" w:type="dxa"/>
            <w:shd w:val="clear" w:color="auto" w:fill="FFFFCC"/>
            <w:vAlign w:val="center"/>
          </w:tcPr>
          <w:p w:rsidR="00FD50CD" w:rsidRPr="00DB7172" w:rsidRDefault="00FD50CD" w:rsidP="0074656C">
            <w:pPr>
              <w:pStyle w:val="Contenudetableau"/>
              <w:spacing w:after="0"/>
              <w:jc w:val="left"/>
              <w:rPr>
                <w:rFonts w:ascii="DejaVu Sans Mono" w:hAnsi="DejaVu Sans Mono" w:cs="DejaVu Sans Mono"/>
                <w:sz w:val="16"/>
                <w:lang w:val="en-GB"/>
              </w:rPr>
            </w:pPr>
            <w:r w:rsidRPr="00DB7172">
              <w:rPr>
                <w:rFonts w:ascii="DejaVu Sans Mono" w:hAnsi="DejaVu Sans Mono" w:cs="DejaVu Sans Mono"/>
                <w:sz w:val="16"/>
                <w:lang w:val="en-GB"/>
              </w:rPr>
              <w:t>RCL_vectime_L1_to_cef</w:t>
            </w:r>
          </w:p>
        </w:tc>
      </w:tr>
      <w:tr w:rsidR="00FD50CD" w:rsidRPr="00E16B72" w:rsidTr="00DB7172">
        <w:trPr>
          <w:trHeight w:val="283"/>
          <w:jc w:val="center"/>
        </w:trPr>
        <w:tc>
          <w:tcPr>
            <w:tcW w:w="3466" w:type="dxa"/>
            <w:shd w:val="clear" w:color="auto" w:fill="FFFFCC"/>
            <w:vAlign w:val="center"/>
          </w:tcPr>
          <w:p w:rsidR="00FD50CD" w:rsidRPr="00DB7172" w:rsidRDefault="00FD50CD" w:rsidP="0074656C">
            <w:pPr>
              <w:pStyle w:val="Contenudetableau"/>
              <w:spacing w:after="0"/>
              <w:jc w:val="left"/>
              <w:rPr>
                <w:rFonts w:ascii="DejaVu Sans Mono" w:hAnsi="DejaVu Sans Mono" w:cs="DejaVu Sans Mono"/>
                <w:sz w:val="16"/>
                <w:lang w:val="en-GB"/>
              </w:rPr>
            </w:pPr>
            <w:r w:rsidRPr="00DB7172">
              <w:rPr>
                <w:rFonts w:ascii="DejaVu Sans Mono" w:hAnsi="DejaVu Sans Mono" w:cs="DejaVu Sans Mono"/>
                <w:sz w:val="16"/>
                <w:lang w:val="en-GB"/>
              </w:rPr>
              <w:t>vectime_L1_to_spectro_L2.exe</w:t>
            </w:r>
          </w:p>
        </w:tc>
        <w:tc>
          <w:tcPr>
            <w:tcW w:w="3466" w:type="dxa"/>
            <w:shd w:val="clear" w:color="auto" w:fill="FFFFCC"/>
            <w:vAlign w:val="center"/>
          </w:tcPr>
          <w:p w:rsidR="00FD50CD" w:rsidRPr="00DB7172" w:rsidRDefault="00FD50CD" w:rsidP="0074656C">
            <w:pPr>
              <w:pStyle w:val="Contenudetableau"/>
              <w:spacing w:after="0"/>
              <w:jc w:val="left"/>
              <w:rPr>
                <w:rFonts w:ascii="DejaVu Sans Mono" w:hAnsi="DejaVu Sans Mono" w:cs="DejaVu Sans Mono"/>
                <w:sz w:val="16"/>
                <w:lang w:val="en-GB"/>
              </w:rPr>
            </w:pPr>
            <w:r w:rsidRPr="00DB7172">
              <w:rPr>
                <w:rFonts w:ascii="DejaVu Sans Mono" w:hAnsi="DejaVu Sans Mono" w:cs="DejaVu Sans Mono"/>
                <w:sz w:val="16"/>
                <w:lang w:val="en-GB"/>
              </w:rPr>
              <w:t>RCL_vectime_L1_to_spectro_L2</w:t>
            </w:r>
          </w:p>
        </w:tc>
      </w:tr>
      <w:tr w:rsidR="00FD50CD" w:rsidRPr="00E16B72" w:rsidTr="00DB7172">
        <w:trPr>
          <w:trHeight w:val="283"/>
          <w:jc w:val="center"/>
        </w:trPr>
        <w:tc>
          <w:tcPr>
            <w:tcW w:w="3466" w:type="dxa"/>
            <w:shd w:val="clear" w:color="auto" w:fill="FFFFCC"/>
            <w:vAlign w:val="center"/>
          </w:tcPr>
          <w:p w:rsidR="00FD50CD" w:rsidRPr="00DB7172" w:rsidRDefault="00FD50CD" w:rsidP="0074656C">
            <w:pPr>
              <w:pStyle w:val="Contenudetableau"/>
              <w:spacing w:after="0"/>
              <w:jc w:val="left"/>
              <w:rPr>
                <w:rFonts w:ascii="DejaVu Sans Mono" w:hAnsi="DejaVu Sans Mono" w:cs="DejaVu Sans Mono"/>
                <w:sz w:val="16"/>
                <w:lang w:val="en-GB"/>
              </w:rPr>
            </w:pPr>
            <w:r w:rsidRPr="00DB7172">
              <w:rPr>
                <w:rFonts w:ascii="DejaVu Sans Mono" w:hAnsi="DejaVu Sans Mono" w:cs="DejaVu Sans Mono"/>
                <w:sz w:val="16"/>
                <w:lang w:val="en-GB"/>
              </w:rPr>
              <w:t>vectime_L2_to_cef.exe</w:t>
            </w:r>
          </w:p>
        </w:tc>
        <w:tc>
          <w:tcPr>
            <w:tcW w:w="3466" w:type="dxa"/>
            <w:shd w:val="clear" w:color="auto" w:fill="FFFFCC"/>
            <w:vAlign w:val="center"/>
          </w:tcPr>
          <w:p w:rsidR="00FD50CD" w:rsidRPr="00DB7172" w:rsidRDefault="00FD50CD" w:rsidP="0074656C">
            <w:pPr>
              <w:pStyle w:val="Contenudetableau"/>
              <w:spacing w:after="0"/>
              <w:jc w:val="left"/>
              <w:rPr>
                <w:rFonts w:ascii="DejaVu Sans Mono" w:hAnsi="DejaVu Sans Mono" w:cs="DejaVu Sans Mono"/>
                <w:sz w:val="16"/>
                <w:lang w:val="en-GB"/>
              </w:rPr>
            </w:pPr>
            <w:r w:rsidRPr="00DB7172">
              <w:rPr>
                <w:rFonts w:ascii="DejaVu Sans Mono" w:hAnsi="DejaVu Sans Mono" w:cs="DejaVu Sans Mono"/>
                <w:sz w:val="16"/>
                <w:lang w:val="en-GB"/>
              </w:rPr>
              <w:t>RCL_vectime_L2_to_cef</w:t>
            </w:r>
          </w:p>
        </w:tc>
      </w:tr>
      <w:tr w:rsidR="00FD50CD" w:rsidRPr="00F279EE" w:rsidTr="00DB7172">
        <w:trPr>
          <w:trHeight w:val="283"/>
          <w:jc w:val="center"/>
        </w:trPr>
        <w:tc>
          <w:tcPr>
            <w:tcW w:w="3466" w:type="dxa"/>
            <w:shd w:val="clear" w:color="auto" w:fill="FFFFCC"/>
            <w:vAlign w:val="center"/>
          </w:tcPr>
          <w:p w:rsidR="00FD50CD" w:rsidRPr="00DB7172" w:rsidRDefault="00FD50CD" w:rsidP="0074656C">
            <w:pPr>
              <w:pStyle w:val="Contenudetableau"/>
              <w:spacing w:after="0"/>
              <w:jc w:val="left"/>
              <w:rPr>
                <w:rFonts w:ascii="DejaVu Sans Mono" w:hAnsi="DejaVu Sans Mono" w:cs="DejaVu Sans Mono"/>
                <w:sz w:val="16"/>
                <w:lang w:val="en-GB"/>
              </w:rPr>
            </w:pPr>
            <w:r w:rsidRPr="00DB7172">
              <w:rPr>
                <w:rFonts w:ascii="DejaVu Sans Mono" w:hAnsi="DejaVu Sans Mono" w:cs="DejaVu Sans Mono"/>
                <w:sz w:val="16"/>
                <w:lang w:val="en-GB"/>
              </w:rPr>
              <w:t>vectime_to_mfa.exe</w:t>
            </w:r>
          </w:p>
        </w:tc>
        <w:tc>
          <w:tcPr>
            <w:tcW w:w="3466" w:type="dxa"/>
            <w:shd w:val="clear" w:color="auto" w:fill="FFFFCC"/>
            <w:vAlign w:val="center"/>
          </w:tcPr>
          <w:p w:rsidR="00FD50CD" w:rsidRPr="00DB7172" w:rsidRDefault="00FD50CD" w:rsidP="0074656C">
            <w:pPr>
              <w:pStyle w:val="Contenudetableau"/>
              <w:spacing w:after="0"/>
              <w:jc w:val="left"/>
              <w:rPr>
                <w:rFonts w:ascii="DejaVu Sans Mono" w:hAnsi="DejaVu Sans Mono" w:cs="DejaVu Sans Mono"/>
                <w:sz w:val="16"/>
                <w:lang w:val="en-GB"/>
              </w:rPr>
            </w:pPr>
            <w:r w:rsidRPr="00DB7172">
              <w:rPr>
                <w:rFonts w:ascii="DejaVu Sans Mono" w:hAnsi="DejaVu Sans Mono" w:cs="DejaVu Sans Mono"/>
                <w:sz w:val="16"/>
                <w:lang w:val="en-GB"/>
              </w:rPr>
              <w:t>RCL_vectime_to_mfa</w:t>
            </w:r>
          </w:p>
        </w:tc>
      </w:tr>
      <w:tr w:rsidR="00FD50CD" w:rsidRPr="00F279EE" w:rsidTr="00DB7172">
        <w:trPr>
          <w:trHeight w:val="283"/>
          <w:jc w:val="center"/>
        </w:trPr>
        <w:tc>
          <w:tcPr>
            <w:tcW w:w="3466" w:type="dxa"/>
            <w:shd w:val="clear" w:color="auto" w:fill="FFFFCC"/>
            <w:vAlign w:val="center"/>
          </w:tcPr>
          <w:p w:rsidR="00FD50CD" w:rsidRPr="00DB7172" w:rsidRDefault="00FD50CD" w:rsidP="0074656C">
            <w:pPr>
              <w:pStyle w:val="Contenudetableau"/>
              <w:spacing w:after="0"/>
              <w:jc w:val="left"/>
              <w:rPr>
                <w:rFonts w:ascii="DejaVu Sans Mono" w:hAnsi="DejaVu Sans Mono" w:cs="DejaVu Sans Mono"/>
                <w:sz w:val="16"/>
                <w:lang w:val="en-GB"/>
              </w:rPr>
            </w:pPr>
            <w:r w:rsidRPr="00DB7172">
              <w:rPr>
                <w:rFonts w:ascii="DejaVu Sans Mono" w:hAnsi="DejaVu Sans Mono" w:cs="DejaVu Sans Mono"/>
                <w:sz w:val="16"/>
                <w:lang w:val="en-GB"/>
              </w:rPr>
              <w:t>vectime_to_spectro.exe</w:t>
            </w:r>
          </w:p>
        </w:tc>
        <w:tc>
          <w:tcPr>
            <w:tcW w:w="3466" w:type="dxa"/>
            <w:shd w:val="clear" w:color="auto" w:fill="FFFFCC"/>
            <w:vAlign w:val="center"/>
          </w:tcPr>
          <w:p w:rsidR="00FD50CD" w:rsidRPr="00DB7172" w:rsidRDefault="00FD50CD" w:rsidP="0074656C">
            <w:pPr>
              <w:pStyle w:val="Contenudetableau"/>
              <w:spacing w:after="0"/>
              <w:jc w:val="left"/>
              <w:rPr>
                <w:rFonts w:ascii="DejaVu Sans Mono" w:hAnsi="DejaVu Sans Mono" w:cs="DejaVu Sans Mono"/>
                <w:sz w:val="16"/>
                <w:lang w:val="en-GB"/>
              </w:rPr>
            </w:pPr>
            <w:r w:rsidRPr="00DB7172">
              <w:rPr>
                <w:rFonts w:ascii="DejaVu Sans Mono" w:hAnsi="DejaVu Sans Mono" w:cs="DejaVu Sans Mono"/>
                <w:sz w:val="16"/>
                <w:lang w:val="en-GB"/>
              </w:rPr>
              <w:t>RCL_vectime_to_spectro</w:t>
            </w:r>
          </w:p>
        </w:tc>
      </w:tr>
      <w:tr w:rsidR="00FD50CD" w:rsidRPr="00F279EE" w:rsidTr="00DB7172">
        <w:trPr>
          <w:trHeight w:val="283"/>
          <w:jc w:val="center"/>
        </w:trPr>
        <w:tc>
          <w:tcPr>
            <w:tcW w:w="3466" w:type="dxa"/>
            <w:shd w:val="clear" w:color="auto" w:fill="FFFFCC"/>
            <w:vAlign w:val="center"/>
          </w:tcPr>
          <w:p w:rsidR="00FD50CD" w:rsidRPr="00DB7172" w:rsidRDefault="00FD50CD" w:rsidP="0074656C">
            <w:pPr>
              <w:pStyle w:val="Contenudetableau"/>
              <w:spacing w:after="0"/>
              <w:jc w:val="left"/>
              <w:rPr>
                <w:rFonts w:ascii="DejaVu Sans Mono" w:hAnsi="DejaVu Sans Mono" w:cs="DejaVu Sans Mono"/>
                <w:sz w:val="16"/>
                <w:lang w:val="en-GB"/>
              </w:rPr>
            </w:pPr>
            <w:r w:rsidRPr="00DB7172">
              <w:rPr>
                <w:rFonts w:ascii="DejaVu Sans Mono" w:hAnsi="DejaVu Sans Mono" w:cs="DejaVu Sans Mono"/>
                <w:sz w:val="16"/>
                <w:lang w:val="en-GB"/>
              </w:rPr>
              <w:t>waveform_to_vectime.exe</w:t>
            </w:r>
          </w:p>
        </w:tc>
        <w:tc>
          <w:tcPr>
            <w:tcW w:w="3466" w:type="dxa"/>
            <w:shd w:val="clear" w:color="auto" w:fill="FFFFCC"/>
            <w:vAlign w:val="center"/>
          </w:tcPr>
          <w:p w:rsidR="00FD50CD" w:rsidRPr="00DB7172" w:rsidRDefault="00FD50CD" w:rsidP="0074656C">
            <w:pPr>
              <w:pStyle w:val="Contenudetableau"/>
              <w:spacing w:after="0"/>
              <w:jc w:val="left"/>
              <w:rPr>
                <w:rFonts w:ascii="DejaVu Sans Mono" w:hAnsi="DejaVu Sans Mono" w:cs="DejaVu Sans Mono"/>
                <w:sz w:val="16"/>
                <w:lang w:val="en-GB"/>
              </w:rPr>
            </w:pPr>
            <w:r w:rsidRPr="00DB7172">
              <w:rPr>
                <w:rFonts w:ascii="DejaVu Sans Mono" w:hAnsi="DejaVu Sans Mono" w:cs="DejaVu Sans Mono"/>
                <w:sz w:val="16"/>
                <w:lang w:val="en-GB"/>
              </w:rPr>
              <w:t>RCL_waveform_to_vectime</w:t>
            </w:r>
          </w:p>
        </w:tc>
      </w:tr>
      <w:tr w:rsidR="00FD50CD" w:rsidRPr="00E16B72" w:rsidTr="00DB7172">
        <w:trPr>
          <w:trHeight w:val="283"/>
          <w:jc w:val="center"/>
        </w:trPr>
        <w:tc>
          <w:tcPr>
            <w:tcW w:w="3466" w:type="dxa"/>
            <w:shd w:val="clear" w:color="auto" w:fill="FFFFCC"/>
            <w:vAlign w:val="center"/>
          </w:tcPr>
          <w:p w:rsidR="00FD50CD" w:rsidRPr="00DB7172" w:rsidRDefault="00FD50CD" w:rsidP="0074656C">
            <w:pPr>
              <w:pStyle w:val="Contenudetableau"/>
              <w:spacing w:after="0"/>
              <w:jc w:val="left"/>
              <w:rPr>
                <w:rFonts w:ascii="DejaVu Sans Mono" w:hAnsi="DejaVu Sans Mono" w:cs="DejaVu Sans Mono"/>
                <w:sz w:val="16"/>
                <w:lang w:val="en-GB"/>
              </w:rPr>
            </w:pPr>
            <w:r w:rsidRPr="00DB7172">
              <w:rPr>
                <w:rFonts w:ascii="DejaVu Sans Mono" w:hAnsi="DejaVu Sans Mono" w:cs="DejaVu Sans Mono"/>
                <w:sz w:val="16"/>
                <w:lang w:val="en-GB"/>
              </w:rPr>
              <w:t>w_cal_caveat_header.exe</w:t>
            </w:r>
          </w:p>
        </w:tc>
        <w:tc>
          <w:tcPr>
            <w:tcW w:w="3466" w:type="dxa"/>
            <w:shd w:val="clear" w:color="auto" w:fill="FFFFCC"/>
            <w:vAlign w:val="center"/>
          </w:tcPr>
          <w:p w:rsidR="00FD50CD" w:rsidRPr="00DB7172" w:rsidRDefault="00FD50CD" w:rsidP="0074656C">
            <w:pPr>
              <w:pStyle w:val="Contenudetableau"/>
              <w:spacing w:after="0"/>
              <w:jc w:val="left"/>
              <w:rPr>
                <w:rFonts w:ascii="DejaVu Sans Mono" w:hAnsi="DejaVu Sans Mono" w:cs="DejaVu Sans Mono"/>
                <w:color w:val="auto"/>
                <w:sz w:val="16"/>
                <w:lang w:val="en-GB"/>
              </w:rPr>
            </w:pPr>
            <w:r w:rsidRPr="00DB7172">
              <w:rPr>
                <w:rFonts w:ascii="DejaVu Sans Mono" w:hAnsi="DejaVu Sans Mono" w:cs="DejaVu Sans Mono"/>
                <w:color w:val="auto"/>
                <w:sz w:val="16"/>
                <w:lang w:val="en-GB"/>
              </w:rPr>
              <w:t>RCL_vectime_L2_to_cef</w:t>
            </w:r>
          </w:p>
        </w:tc>
      </w:tr>
      <w:tr w:rsidR="00FD50CD" w:rsidRPr="00A65A80" w:rsidTr="00DB7172">
        <w:trPr>
          <w:trHeight w:val="283"/>
          <w:jc w:val="center"/>
        </w:trPr>
        <w:tc>
          <w:tcPr>
            <w:tcW w:w="3466" w:type="dxa"/>
            <w:shd w:val="clear" w:color="auto" w:fill="FFFFCC"/>
            <w:vAlign w:val="center"/>
          </w:tcPr>
          <w:p w:rsidR="00FD50CD" w:rsidRPr="00DB7172" w:rsidRDefault="00FD50CD" w:rsidP="0074656C">
            <w:pPr>
              <w:pStyle w:val="Contenudetableau"/>
              <w:spacing w:after="0"/>
              <w:jc w:val="left"/>
              <w:rPr>
                <w:rFonts w:ascii="DejaVu Sans Mono" w:hAnsi="DejaVu Sans Mono" w:cs="DejaVu Sans Mono"/>
                <w:sz w:val="16"/>
                <w:lang w:val="en-GB"/>
              </w:rPr>
            </w:pPr>
            <w:r w:rsidRPr="00DB7172">
              <w:rPr>
                <w:rFonts w:ascii="DejaVu Sans Mono" w:hAnsi="DejaVu Sans Mono" w:cs="DejaVu Sans Mono"/>
                <w:sz w:val="16"/>
                <w:lang w:val="en-GB"/>
              </w:rPr>
              <w:t>w_cwf_cef_header.exe</w:t>
            </w:r>
          </w:p>
        </w:tc>
        <w:tc>
          <w:tcPr>
            <w:tcW w:w="3466" w:type="dxa"/>
            <w:shd w:val="clear" w:color="auto" w:fill="FFFFCC"/>
            <w:vAlign w:val="center"/>
          </w:tcPr>
          <w:p w:rsidR="00FD50CD" w:rsidRPr="00A65A80" w:rsidRDefault="00A65A80" w:rsidP="004E03DE">
            <w:pPr>
              <w:pStyle w:val="Contenudetableau"/>
              <w:spacing w:after="0"/>
              <w:jc w:val="center"/>
              <w:rPr>
                <w:rFonts w:ascii="DejaVu Sans Mono" w:hAnsi="DejaVu Sans Mono" w:cs="DejaVu Sans Mono"/>
                <w:color w:val="FF0000"/>
                <w:sz w:val="16"/>
              </w:rPr>
            </w:pPr>
            <w:r w:rsidRPr="00A65A80">
              <w:rPr>
                <w:rFonts w:cs="Times New Roman"/>
                <w:i/>
                <w:sz w:val="16"/>
              </w:rPr>
              <w:t xml:space="preserve">Pour archive. </w:t>
            </w:r>
            <w:r>
              <w:rPr>
                <w:rFonts w:cs="Times New Roman"/>
                <w:i/>
                <w:sz w:val="16"/>
              </w:rPr>
              <w:t>N’est plus utilisé</w:t>
            </w:r>
          </w:p>
        </w:tc>
      </w:tr>
      <w:tr w:rsidR="00FD50CD" w:rsidRPr="00A65A80" w:rsidTr="00DB7172">
        <w:trPr>
          <w:trHeight w:val="283"/>
          <w:jc w:val="center"/>
        </w:trPr>
        <w:tc>
          <w:tcPr>
            <w:tcW w:w="3466" w:type="dxa"/>
            <w:shd w:val="clear" w:color="auto" w:fill="FFFFCC"/>
            <w:vAlign w:val="center"/>
          </w:tcPr>
          <w:p w:rsidR="00FD50CD" w:rsidRPr="00B9036E" w:rsidRDefault="00FD50CD" w:rsidP="0074656C">
            <w:pPr>
              <w:pStyle w:val="Contenudetableau"/>
              <w:spacing w:after="0"/>
              <w:jc w:val="left"/>
              <w:rPr>
                <w:rFonts w:ascii="DejaVu Sans Mono" w:hAnsi="DejaVu Sans Mono" w:cs="DejaVu Sans Mono"/>
                <w:sz w:val="16"/>
                <w:lang w:val="en-GB"/>
              </w:rPr>
            </w:pPr>
            <w:r w:rsidRPr="00B9036E">
              <w:rPr>
                <w:rFonts w:ascii="DejaVu Sans Mono" w:hAnsi="DejaVu Sans Mono" w:cs="DejaVu Sans Mono"/>
                <w:sz w:val="16"/>
                <w:lang w:val="en-GB"/>
              </w:rPr>
              <w:t>w_vectime_cef_header.exe</w:t>
            </w:r>
          </w:p>
        </w:tc>
        <w:tc>
          <w:tcPr>
            <w:tcW w:w="3466" w:type="dxa"/>
            <w:shd w:val="clear" w:color="auto" w:fill="FFFFCC"/>
            <w:vAlign w:val="center"/>
          </w:tcPr>
          <w:p w:rsidR="00FD50CD" w:rsidRPr="00A65A80" w:rsidRDefault="00A65A80" w:rsidP="004E03DE">
            <w:pPr>
              <w:pStyle w:val="Contenudetableau"/>
              <w:spacing w:after="0"/>
              <w:jc w:val="center"/>
              <w:rPr>
                <w:rFonts w:ascii="DejaVu Sans Mono" w:hAnsi="DejaVu Sans Mono" w:cs="DejaVu Sans Mono"/>
                <w:color w:val="FF0000"/>
                <w:sz w:val="16"/>
              </w:rPr>
            </w:pPr>
            <w:r w:rsidRPr="00A65A80">
              <w:rPr>
                <w:rFonts w:cs="Times New Roman"/>
                <w:i/>
                <w:sz w:val="16"/>
              </w:rPr>
              <w:t xml:space="preserve">Pour archive. </w:t>
            </w:r>
            <w:r>
              <w:rPr>
                <w:rFonts w:cs="Times New Roman"/>
                <w:i/>
                <w:sz w:val="16"/>
              </w:rPr>
              <w:t>N’est plus utilisé</w:t>
            </w:r>
          </w:p>
        </w:tc>
      </w:tr>
    </w:tbl>
    <w:p w:rsidR="00FD50CD" w:rsidRPr="00A65A80" w:rsidRDefault="00FD50CD" w:rsidP="00FD50CD">
      <w:pPr>
        <w:pStyle w:val="normal2"/>
        <w:rPr>
          <w:sz w:val="12"/>
        </w:rPr>
      </w:pPr>
    </w:p>
    <w:p w:rsidR="00FD50CD" w:rsidRDefault="00FD50CD" w:rsidP="00FD50CD">
      <w:pPr>
        <w:pStyle w:val="Lgende"/>
        <w:ind w:left="0" w:firstLine="0"/>
        <w:jc w:val="both"/>
      </w:pPr>
      <w:bookmarkStart w:id="2392" w:name="_Ref415826662"/>
      <w:bookmarkStart w:id="2393" w:name="_Toc416973699"/>
      <w:r>
        <w:t xml:space="preserve">Table </w:t>
      </w:r>
      <w:fldSimple w:instr=" SEQ Table \* ARABIC ">
        <w:r w:rsidR="003E62A6">
          <w:rPr>
            <w:noProof/>
          </w:rPr>
          <w:t>45</w:t>
        </w:r>
      </w:fldSimple>
      <w:bookmarkEnd w:id="2392"/>
      <w:r>
        <w:t xml:space="preserve">: </w:t>
      </w:r>
      <w:r>
        <w:tab/>
        <w:t>Liste des commandes RCL utilisant les exécutable du répertoire bin</w:t>
      </w:r>
      <w:bookmarkEnd w:id="2393"/>
    </w:p>
    <w:p w:rsidR="00DB7172" w:rsidRDefault="00DB7172">
      <w:pPr>
        <w:tabs>
          <w:tab w:val="clear" w:pos="709"/>
        </w:tabs>
        <w:suppressAutoHyphens w:val="0"/>
        <w:ind w:right="0"/>
        <w:rPr>
          <w:rFonts w:cs="Times New Roman"/>
          <w:szCs w:val="20"/>
        </w:rPr>
      </w:pPr>
      <w:r>
        <w:br w:type="page"/>
      </w:r>
    </w:p>
    <w:p w:rsidR="007E3B2D" w:rsidRPr="00D1563E" w:rsidRDefault="007E3B2D" w:rsidP="007E3B2D">
      <w:pPr>
        <w:pStyle w:val="normal2"/>
      </w:pPr>
    </w:p>
    <w:p w:rsidR="00442451" w:rsidRDefault="00442451" w:rsidP="00442451">
      <w:pPr>
        <w:pStyle w:val="Titre2"/>
      </w:pPr>
      <w:bookmarkStart w:id="2394" w:name="_Toc416973993"/>
      <w:r w:rsidRPr="00F279EE">
        <w:t xml:space="preserve">Commandes RCL utilisant des </w:t>
      </w:r>
      <w:r>
        <w:t>SAV IDL</w:t>
      </w:r>
      <w:bookmarkEnd w:id="2394"/>
    </w:p>
    <w:p w:rsidR="00442451" w:rsidRDefault="00442451" w:rsidP="00442451">
      <w:pPr>
        <w:tabs>
          <w:tab w:val="clear" w:pos="709"/>
        </w:tabs>
        <w:suppressAutoHyphens w:val="0"/>
        <w:ind w:right="0"/>
      </w:pPr>
    </w:p>
    <w:p w:rsidR="00442451" w:rsidRDefault="00442451" w:rsidP="00442451">
      <w:pPr>
        <w:tabs>
          <w:tab w:val="clear" w:pos="709"/>
        </w:tabs>
        <w:suppressAutoHyphens w:val="0"/>
        <w:ind w:right="0"/>
      </w:pPr>
      <w:r>
        <w:t xml:space="preserve">Les commandes RCL sont écrites en bash, et certaines d’entre elles utilisent des procédures IDL. Si les fichiers sources sont donnés dans le répertoire « pro », les procédures RCL utilisent des fichiers </w:t>
      </w:r>
      <w:r w:rsidR="00A65A80">
        <w:t>précompilés</w:t>
      </w:r>
      <w:r>
        <w:t xml:space="preserve"> au format SAV d’IDL afin d’être exécutées plus rapidement.</w:t>
      </w:r>
    </w:p>
    <w:p w:rsidR="00442451" w:rsidRDefault="00442451" w:rsidP="00442451">
      <w:pPr>
        <w:tabs>
          <w:tab w:val="clear" w:pos="709"/>
        </w:tabs>
        <w:suppressAutoHyphens w:val="0"/>
        <w:ind w:right="0"/>
      </w:pPr>
      <w:r>
        <w:t xml:space="preserve">Il </w:t>
      </w:r>
      <w:r w:rsidR="00A65A80">
        <w:t>faut</w:t>
      </w:r>
      <w:r>
        <w:t xml:space="preserve"> noter qu’une procédure créée en IDL 6.0 ou avec une version ultérieure qui n’utilise pas la </w:t>
      </w:r>
      <w:r w:rsidR="00A65A80">
        <w:t xml:space="preserve">certaines </w:t>
      </w:r>
      <w:r>
        <w:t>fonction</w:t>
      </w:r>
      <w:r w:rsidR="00A65A80">
        <w:t>s comme</w:t>
      </w:r>
      <w:r>
        <w:t xml:space="preserve"> EXECUTE peut être enregistrée dans un ou plusieurs fichiers de type .sav qui peuvent être exécutés dans la machine virtuelle IDL disponible gratuitement. Il est alors</w:t>
      </w:r>
      <w:r w:rsidR="00A65A80">
        <w:t xml:space="preserve"> possible d’utiliser le logiciel</w:t>
      </w:r>
      <w:r>
        <w:t xml:space="preserve"> RCL sans avoir de licence IDL payante.</w:t>
      </w:r>
    </w:p>
    <w:p w:rsidR="00080F3E" w:rsidRDefault="00442451" w:rsidP="000C5D32">
      <w:r>
        <w:t xml:space="preserve">Pour information, dans la version RCL_V2.2, les .sav ont été générés avec </w:t>
      </w:r>
      <w:r w:rsidRPr="00442451">
        <w:t>IDL Version 8.2.3 (linux x86_64 m64)</w:t>
      </w:r>
      <w:r>
        <w:t xml:space="preserve">. Si on utilise une version plus récente, il faudra recompiler les sources (voir chapitre </w:t>
      </w:r>
      <w:r w:rsidR="0088630C">
        <w:fldChar w:fldCharType="begin"/>
      </w:r>
      <w:r>
        <w:instrText xml:space="preserve"> REF _Ref415846151 \w \h </w:instrText>
      </w:r>
      <w:r w:rsidR="0088630C">
        <w:fldChar w:fldCharType="separate"/>
      </w:r>
      <w:r w:rsidR="003E62A6">
        <w:t>6.2.3</w:t>
      </w:r>
      <w:r w:rsidR="0088630C">
        <w:fldChar w:fldCharType="end"/>
      </w:r>
      <w:r>
        <w:t xml:space="preserve"> pour la re-génération des .sav).</w:t>
      </w:r>
      <w:r w:rsidR="0084621D">
        <w:t xml:space="preserve"> La </w:t>
      </w:r>
      <w:r w:rsidR="0088630C">
        <w:fldChar w:fldCharType="begin"/>
      </w:r>
      <w:r w:rsidR="0084621D">
        <w:instrText xml:space="preserve"> REF _Ref415846913 \h </w:instrText>
      </w:r>
      <w:r w:rsidR="0088630C">
        <w:fldChar w:fldCharType="separate"/>
      </w:r>
      <w:r w:rsidR="003E62A6">
        <w:t xml:space="preserve">Table </w:t>
      </w:r>
      <w:r w:rsidR="003E62A6">
        <w:rPr>
          <w:noProof/>
        </w:rPr>
        <w:t>46</w:t>
      </w:r>
      <w:r w:rsidR="0088630C">
        <w:fldChar w:fldCharType="end"/>
      </w:r>
      <w:r w:rsidR="0084621D">
        <w:t xml:space="preserve"> ci-dessous donne la liste des commandes utilisant IDL</w:t>
      </w:r>
      <w:r w:rsidR="00C90192">
        <w:t xml:space="preserve"> utilisant une version avec ou sans </w:t>
      </w:r>
      <w:r w:rsidR="00A65A80">
        <w:t>License</w:t>
      </w:r>
      <w:r w:rsidR="0084621D">
        <w:t>.</w:t>
      </w:r>
    </w:p>
    <w:p w:rsidR="00442451" w:rsidRDefault="00442451" w:rsidP="000C5D32"/>
    <w:tbl>
      <w:tblPr>
        <w:tblStyle w:val="Grilledutableau"/>
        <w:tblW w:w="5211" w:type="dxa"/>
        <w:jc w:val="center"/>
        <w:tblCellMar>
          <w:top w:w="28" w:type="dxa"/>
          <w:bottom w:w="28" w:type="dxa"/>
        </w:tblCellMar>
        <w:tblLook w:val="04A0"/>
      </w:tblPr>
      <w:tblGrid>
        <w:gridCol w:w="2709"/>
        <w:gridCol w:w="2709"/>
      </w:tblGrid>
      <w:tr w:rsidR="0084621D" w:rsidRPr="0084621D" w:rsidTr="00A77063">
        <w:trPr>
          <w:jc w:val="center"/>
        </w:trPr>
        <w:tc>
          <w:tcPr>
            <w:tcW w:w="2660" w:type="dxa"/>
            <w:shd w:val="clear" w:color="auto" w:fill="FFFFCC"/>
            <w:vAlign w:val="center"/>
          </w:tcPr>
          <w:p w:rsidR="0084621D" w:rsidRPr="004E03DE" w:rsidRDefault="0084621D" w:rsidP="007E3B2D">
            <w:pPr>
              <w:pStyle w:val="Contenudetableau"/>
              <w:spacing w:after="0"/>
              <w:jc w:val="center"/>
              <w:rPr>
                <w:rFonts w:cs="Times New Roman"/>
                <w:b/>
                <w:sz w:val="22"/>
              </w:rPr>
            </w:pPr>
            <w:r>
              <w:rPr>
                <w:rFonts w:cs="Times New Roman"/>
                <w:b/>
                <w:sz w:val="22"/>
              </w:rPr>
              <w:t>SAV IDL</w:t>
            </w:r>
          </w:p>
        </w:tc>
        <w:tc>
          <w:tcPr>
            <w:tcW w:w="2551" w:type="dxa"/>
            <w:shd w:val="clear" w:color="auto" w:fill="FFFFCC"/>
            <w:vAlign w:val="center"/>
          </w:tcPr>
          <w:p w:rsidR="0084621D" w:rsidRPr="004E03DE" w:rsidRDefault="0084621D" w:rsidP="007E3B2D">
            <w:pPr>
              <w:pStyle w:val="Contenudetableau"/>
              <w:spacing w:after="0"/>
              <w:jc w:val="center"/>
              <w:rPr>
                <w:rFonts w:cs="Times New Roman"/>
                <w:b/>
                <w:sz w:val="22"/>
                <w:lang w:val="en-GB"/>
              </w:rPr>
            </w:pPr>
            <w:r w:rsidRPr="004E03DE">
              <w:rPr>
                <w:rFonts w:cs="Times New Roman"/>
                <w:b/>
                <w:sz w:val="22"/>
                <w:lang w:val="en-GB"/>
              </w:rPr>
              <w:t>Commande RCL utilisatrice</w:t>
            </w:r>
          </w:p>
        </w:tc>
      </w:tr>
      <w:tr w:rsidR="0084621D" w:rsidRPr="0084621D" w:rsidTr="00A77063">
        <w:trPr>
          <w:jc w:val="center"/>
        </w:trPr>
        <w:tc>
          <w:tcPr>
            <w:tcW w:w="2660" w:type="dxa"/>
            <w:shd w:val="clear" w:color="auto" w:fill="FFFFCC"/>
            <w:vAlign w:val="center"/>
          </w:tcPr>
          <w:p w:rsidR="0084621D" w:rsidRPr="00A77063" w:rsidRDefault="0084621D" w:rsidP="00A77063">
            <w:pPr>
              <w:ind w:right="0"/>
              <w:jc w:val="left"/>
              <w:rPr>
                <w:rFonts w:ascii="DejaVu Sans Mono" w:hAnsi="DejaVu Sans Mono" w:cs="DejaVu Sans Mono"/>
                <w:sz w:val="18"/>
              </w:rPr>
            </w:pPr>
            <w:r w:rsidRPr="00A77063">
              <w:rPr>
                <w:rFonts w:ascii="DejaVu Sans Mono" w:hAnsi="DejaVu Sans Mono" w:cs="DejaVu Sans Mono"/>
                <w:sz w:val="18"/>
              </w:rPr>
              <w:t>visu_ave_spectrum.sav</w:t>
            </w:r>
          </w:p>
        </w:tc>
        <w:tc>
          <w:tcPr>
            <w:tcW w:w="2551" w:type="dxa"/>
            <w:shd w:val="clear" w:color="auto" w:fill="FFFFCC"/>
            <w:vAlign w:val="center"/>
          </w:tcPr>
          <w:p w:rsidR="0084621D" w:rsidRPr="00A77063" w:rsidRDefault="0084621D" w:rsidP="00A77063">
            <w:pPr>
              <w:ind w:right="0"/>
              <w:jc w:val="left"/>
              <w:rPr>
                <w:rFonts w:ascii="DejaVu Sans Mono" w:hAnsi="DejaVu Sans Mono" w:cs="DejaVu Sans Mono"/>
                <w:sz w:val="18"/>
              </w:rPr>
            </w:pPr>
            <w:r w:rsidRPr="00A77063">
              <w:rPr>
                <w:rFonts w:ascii="DejaVu Sans Mono" w:hAnsi="DejaVu Sans Mono" w:cs="DejaVu Sans Mono"/>
                <w:sz w:val="18"/>
              </w:rPr>
              <w:t>RCL_visu_ave_spectrum</w:t>
            </w:r>
          </w:p>
        </w:tc>
      </w:tr>
      <w:tr w:rsidR="0084621D" w:rsidRPr="0084621D" w:rsidTr="00A77063">
        <w:trPr>
          <w:jc w:val="center"/>
        </w:trPr>
        <w:tc>
          <w:tcPr>
            <w:tcW w:w="2660" w:type="dxa"/>
            <w:shd w:val="clear" w:color="auto" w:fill="FFFFCC"/>
            <w:vAlign w:val="center"/>
          </w:tcPr>
          <w:p w:rsidR="0084621D" w:rsidRPr="00A77063" w:rsidRDefault="0084621D" w:rsidP="00A77063">
            <w:pPr>
              <w:ind w:right="0"/>
              <w:jc w:val="left"/>
              <w:rPr>
                <w:rFonts w:ascii="DejaVu Sans Mono" w:hAnsi="DejaVu Sans Mono" w:cs="DejaVu Sans Mono"/>
                <w:sz w:val="18"/>
              </w:rPr>
            </w:pPr>
            <w:r w:rsidRPr="00A77063">
              <w:rPr>
                <w:rFonts w:ascii="DejaVu Sans Mono" w:hAnsi="DejaVu Sans Mono" w:cs="DejaVu Sans Mono"/>
                <w:sz w:val="18"/>
              </w:rPr>
              <w:t>visu_spectro_4Bz.sav</w:t>
            </w:r>
          </w:p>
        </w:tc>
        <w:tc>
          <w:tcPr>
            <w:tcW w:w="2551" w:type="dxa"/>
            <w:shd w:val="clear" w:color="auto" w:fill="FFFFCC"/>
            <w:vAlign w:val="center"/>
          </w:tcPr>
          <w:p w:rsidR="00660881" w:rsidRPr="00A77063" w:rsidRDefault="0084621D" w:rsidP="00A77063">
            <w:pPr>
              <w:ind w:right="0"/>
              <w:jc w:val="left"/>
              <w:rPr>
                <w:rFonts w:ascii="DejaVu Sans Mono" w:hAnsi="DejaVu Sans Mono" w:cs="DejaVu Sans Mono"/>
                <w:sz w:val="18"/>
                <w:lang w:val="en-GB"/>
              </w:rPr>
            </w:pPr>
            <w:r w:rsidRPr="00A77063">
              <w:rPr>
                <w:rFonts w:ascii="DejaVu Sans Mono" w:hAnsi="DejaVu Sans Mono" w:cs="DejaVu Sans Mono"/>
                <w:sz w:val="18"/>
                <w:lang w:val="en-GB"/>
              </w:rPr>
              <w:t>RCL_visu_spectro_4Bz</w:t>
            </w:r>
          </w:p>
        </w:tc>
      </w:tr>
      <w:tr w:rsidR="0084621D" w:rsidRPr="0084621D" w:rsidTr="00A77063">
        <w:trPr>
          <w:jc w:val="center"/>
        </w:trPr>
        <w:tc>
          <w:tcPr>
            <w:tcW w:w="2660" w:type="dxa"/>
            <w:shd w:val="clear" w:color="auto" w:fill="FFFFCC"/>
            <w:vAlign w:val="center"/>
          </w:tcPr>
          <w:p w:rsidR="0084621D" w:rsidRPr="00A77063" w:rsidRDefault="0084621D" w:rsidP="00A77063">
            <w:pPr>
              <w:ind w:right="0"/>
              <w:jc w:val="left"/>
              <w:rPr>
                <w:rFonts w:ascii="DejaVu Sans Mono" w:hAnsi="DejaVu Sans Mono" w:cs="DejaVu Sans Mono"/>
                <w:sz w:val="18"/>
              </w:rPr>
            </w:pPr>
            <w:r w:rsidRPr="00A77063">
              <w:rPr>
                <w:rFonts w:ascii="DejaVu Sans Mono" w:hAnsi="DejaVu Sans Mono" w:cs="DejaVu Sans Mono"/>
                <w:sz w:val="18"/>
              </w:rPr>
              <w:t>visu_spectro.sav</w:t>
            </w:r>
          </w:p>
        </w:tc>
        <w:tc>
          <w:tcPr>
            <w:tcW w:w="2551" w:type="dxa"/>
            <w:shd w:val="clear" w:color="auto" w:fill="FFFFCC"/>
            <w:vAlign w:val="center"/>
          </w:tcPr>
          <w:p w:rsidR="0084621D" w:rsidRPr="00A77063" w:rsidRDefault="0084621D" w:rsidP="00A77063">
            <w:pPr>
              <w:ind w:right="0"/>
              <w:jc w:val="left"/>
              <w:rPr>
                <w:rFonts w:ascii="DejaVu Sans Mono" w:hAnsi="DejaVu Sans Mono" w:cs="DejaVu Sans Mono"/>
                <w:sz w:val="18"/>
              </w:rPr>
            </w:pPr>
            <w:r w:rsidRPr="00A77063">
              <w:rPr>
                <w:rFonts w:ascii="DejaVu Sans Mono" w:hAnsi="DejaVu Sans Mono" w:cs="DejaVu Sans Mono"/>
                <w:sz w:val="18"/>
              </w:rPr>
              <w:t>RCL_visu_spectro</w:t>
            </w:r>
          </w:p>
        </w:tc>
      </w:tr>
      <w:tr w:rsidR="0084621D" w:rsidRPr="0084621D" w:rsidTr="00A77063">
        <w:trPr>
          <w:jc w:val="center"/>
        </w:trPr>
        <w:tc>
          <w:tcPr>
            <w:tcW w:w="2660" w:type="dxa"/>
            <w:shd w:val="clear" w:color="auto" w:fill="FFFFCC"/>
            <w:vAlign w:val="center"/>
          </w:tcPr>
          <w:p w:rsidR="0084621D" w:rsidRPr="00A77063" w:rsidRDefault="0084621D" w:rsidP="00A77063">
            <w:pPr>
              <w:ind w:right="0"/>
              <w:jc w:val="left"/>
              <w:rPr>
                <w:rFonts w:ascii="DejaVu Sans Mono" w:hAnsi="DejaVu Sans Mono" w:cs="DejaVu Sans Mono"/>
                <w:sz w:val="18"/>
              </w:rPr>
            </w:pPr>
            <w:r w:rsidRPr="00A77063">
              <w:rPr>
                <w:rFonts w:ascii="DejaVu Sans Mono" w:hAnsi="DejaVu Sans Mono" w:cs="DejaVu Sans Mono"/>
                <w:sz w:val="18"/>
              </w:rPr>
              <w:t>visu_vectime.sav</w:t>
            </w:r>
          </w:p>
        </w:tc>
        <w:tc>
          <w:tcPr>
            <w:tcW w:w="2551" w:type="dxa"/>
            <w:shd w:val="clear" w:color="auto" w:fill="FFFFCC"/>
            <w:vAlign w:val="center"/>
          </w:tcPr>
          <w:p w:rsidR="0084621D" w:rsidRPr="00A77063" w:rsidRDefault="0084621D" w:rsidP="00A77063">
            <w:pPr>
              <w:ind w:right="0"/>
              <w:jc w:val="left"/>
              <w:rPr>
                <w:rFonts w:ascii="DejaVu Sans Mono" w:hAnsi="DejaVu Sans Mono" w:cs="DejaVu Sans Mono"/>
                <w:sz w:val="18"/>
              </w:rPr>
            </w:pPr>
            <w:r w:rsidRPr="00A77063">
              <w:rPr>
                <w:rFonts w:ascii="DejaVu Sans Mono" w:hAnsi="DejaVu Sans Mono" w:cs="DejaVu Sans Mono"/>
                <w:sz w:val="18"/>
              </w:rPr>
              <w:t>RCL_visu_vectime</w:t>
            </w:r>
          </w:p>
        </w:tc>
      </w:tr>
      <w:tr w:rsidR="0084621D" w:rsidRPr="0084621D" w:rsidTr="00A77063">
        <w:trPr>
          <w:jc w:val="center"/>
        </w:trPr>
        <w:tc>
          <w:tcPr>
            <w:tcW w:w="2660" w:type="dxa"/>
            <w:shd w:val="clear" w:color="auto" w:fill="FFFFCC"/>
            <w:vAlign w:val="center"/>
          </w:tcPr>
          <w:p w:rsidR="0084621D" w:rsidRPr="00A77063" w:rsidRDefault="0084621D" w:rsidP="00A77063">
            <w:pPr>
              <w:ind w:right="0"/>
              <w:jc w:val="left"/>
              <w:rPr>
                <w:rFonts w:ascii="DejaVu Sans Mono" w:hAnsi="DejaVu Sans Mono" w:cs="DejaVu Sans Mono"/>
                <w:sz w:val="18"/>
              </w:rPr>
            </w:pPr>
            <w:r w:rsidRPr="00A77063">
              <w:rPr>
                <w:rFonts w:ascii="DejaVu Sans Mono" w:hAnsi="DejaVu Sans Mono" w:cs="DejaVu Sans Mono"/>
                <w:sz w:val="18"/>
              </w:rPr>
              <w:t>visu_vectime_widget.sav</w:t>
            </w:r>
          </w:p>
        </w:tc>
        <w:tc>
          <w:tcPr>
            <w:tcW w:w="2551" w:type="dxa"/>
            <w:shd w:val="clear" w:color="auto" w:fill="FFFFCC"/>
            <w:vAlign w:val="center"/>
          </w:tcPr>
          <w:p w:rsidR="0084621D" w:rsidRPr="00A77063" w:rsidRDefault="0084621D" w:rsidP="00A77063">
            <w:pPr>
              <w:ind w:right="0"/>
              <w:jc w:val="left"/>
              <w:rPr>
                <w:rFonts w:ascii="DejaVu Sans Mono" w:hAnsi="DejaVu Sans Mono" w:cs="DejaVu Sans Mono"/>
                <w:sz w:val="18"/>
                <w:lang w:val="en-GB"/>
              </w:rPr>
            </w:pPr>
            <w:r w:rsidRPr="00A77063">
              <w:rPr>
                <w:rFonts w:ascii="DejaVu Sans Mono" w:hAnsi="DejaVu Sans Mono" w:cs="DejaVu Sans Mono"/>
                <w:sz w:val="18"/>
                <w:lang w:val="en-GB"/>
              </w:rPr>
              <w:t>RCL_visu_vectime_widget</w:t>
            </w:r>
          </w:p>
        </w:tc>
      </w:tr>
      <w:tr w:rsidR="00660881" w:rsidRPr="0084621D" w:rsidTr="00A77063">
        <w:trPr>
          <w:jc w:val="center"/>
        </w:trPr>
        <w:tc>
          <w:tcPr>
            <w:tcW w:w="2660" w:type="dxa"/>
            <w:shd w:val="clear" w:color="auto" w:fill="FFFFCC"/>
            <w:vAlign w:val="center"/>
          </w:tcPr>
          <w:p w:rsidR="00660881" w:rsidRPr="00A77063" w:rsidRDefault="00660881" w:rsidP="00A77063">
            <w:pPr>
              <w:ind w:right="0"/>
              <w:jc w:val="left"/>
              <w:rPr>
                <w:rFonts w:ascii="DejaVu Sans Mono" w:hAnsi="DejaVu Sans Mono" w:cs="DejaVu Sans Mono"/>
                <w:sz w:val="18"/>
              </w:rPr>
            </w:pPr>
            <w:r w:rsidRPr="00660881">
              <w:rPr>
                <w:rFonts w:ascii="DejaVu Sans Mono" w:hAnsi="DejaVu Sans Mono" w:cs="DejaVu Sans Mono"/>
                <w:sz w:val="18"/>
              </w:rPr>
              <w:t>visu_polar.sav</w:t>
            </w:r>
          </w:p>
        </w:tc>
        <w:tc>
          <w:tcPr>
            <w:tcW w:w="2551" w:type="dxa"/>
            <w:shd w:val="clear" w:color="auto" w:fill="FFFFCC"/>
            <w:vAlign w:val="center"/>
          </w:tcPr>
          <w:p w:rsidR="00660881" w:rsidRPr="00A77063" w:rsidRDefault="00660881" w:rsidP="00A77063">
            <w:pPr>
              <w:ind w:right="0"/>
              <w:jc w:val="left"/>
              <w:rPr>
                <w:rFonts w:ascii="DejaVu Sans Mono" w:hAnsi="DejaVu Sans Mono" w:cs="DejaVu Sans Mono"/>
                <w:sz w:val="18"/>
                <w:lang w:val="en-GB"/>
              </w:rPr>
            </w:pPr>
            <w:r w:rsidRPr="00660881">
              <w:rPr>
                <w:rFonts w:ascii="DejaVu Sans Mono" w:hAnsi="DejaVu Sans Mono" w:cs="DejaVu Sans Mono"/>
                <w:sz w:val="18"/>
                <w:lang w:val="en-GB"/>
              </w:rPr>
              <w:t>RCL_visu_polar</w:t>
            </w:r>
          </w:p>
        </w:tc>
      </w:tr>
      <w:tr w:rsidR="00660881" w:rsidRPr="0084621D" w:rsidTr="00A77063">
        <w:trPr>
          <w:jc w:val="center"/>
        </w:trPr>
        <w:tc>
          <w:tcPr>
            <w:tcW w:w="2660" w:type="dxa"/>
            <w:shd w:val="clear" w:color="auto" w:fill="FFFFCC"/>
            <w:vAlign w:val="center"/>
          </w:tcPr>
          <w:p w:rsidR="00660881" w:rsidRPr="00A77063" w:rsidRDefault="00660881" w:rsidP="00A77063">
            <w:pPr>
              <w:ind w:right="0"/>
              <w:jc w:val="left"/>
              <w:rPr>
                <w:rFonts w:ascii="DejaVu Sans Mono" w:hAnsi="DejaVu Sans Mono" w:cs="DejaVu Sans Mono"/>
                <w:sz w:val="18"/>
              </w:rPr>
            </w:pPr>
            <w:r w:rsidRPr="00660881">
              <w:rPr>
                <w:rFonts w:ascii="DejaVu Sans Mono" w:hAnsi="DejaVu Sans Mono" w:cs="DejaVu Sans Mono"/>
                <w:sz w:val="18"/>
              </w:rPr>
              <w:t>visu_CLUGEOM.sav</w:t>
            </w:r>
          </w:p>
        </w:tc>
        <w:tc>
          <w:tcPr>
            <w:tcW w:w="2551" w:type="dxa"/>
            <w:shd w:val="clear" w:color="auto" w:fill="FFFFCC"/>
            <w:vAlign w:val="center"/>
          </w:tcPr>
          <w:p w:rsidR="00660881" w:rsidRPr="00A77063" w:rsidRDefault="00660881" w:rsidP="00A77063">
            <w:pPr>
              <w:ind w:right="0"/>
              <w:jc w:val="left"/>
              <w:rPr>
                <w:rFonts w:ascii="DejaVu Sans Mono" w:hAnsi="DejaVu Sans Mono" w:cs="DejaVu Sans Mono"/>
                <w:sz w:val="18"/>
                <w:lang w:val="en-GB"/>
              </w:rPr>
            </w:pPr>
            <w:r w:rsidRPr="00660881">
              <w:rPr>
                <w:rFonts w:ascii="DejaVu Sans Mono" w:hAnsi="DejaVu Sans Mono" w:cs="DejaVu Sans Mono"/>
                <w:sz w:val="18"/>
                <w:lang w:val="en-GB"/>
              </w:rPr>
              <w:t>RCL_visu_CLUGEOM</w:t>
            </w:r>
          </w:p>
        </w:tc>
      </w:tr>
      <w:tr w:rsidR="00660881" w:rsidRPr="0084621D" w:rsidTr="00A77063">
        <w:trPr>
          <w:jc w:val="center"/>
        </w:trPr>
        <w:tc>
          <w:tcPr>
            <w:tcW w:w="2660" w:type="dxa"/>
            <w:shd w:val="clear" w:color="auto" w:fill="FFFFCC"/>
            <w:vAlign w:val="center"/>
          </w:tcPr>
          <w:p w:rsidR="00660881" w:rsidRPr="00A77063" w:rsidRDefault="00660881" w:rsidP="00A77063">
            <w:pPr>
              <w:ind w:right="0"/>
              <w:jc w:val="left"/>
              <w:rPr>
                <w:rFonts w:ascii="DejaVu Sans Mono" w:hAnsi="DejaVu Sans Mono" w:cs="DejaVu Sans Mono"/>
                <w:sz w:val="18"/>
              </w:rPr>
            </w:pPr>
            <w:r w:rsidRPr="00660881">
              <w:rPr>
                <w:rFonts w:ascii="DejaVu Sans Mono" w:hAnsi="DejaVu Sans Mono" w:cs="DejaVu Sans Mono"/>
                <w:sz w:val="18"/>
              </w:rPr>
              <w:t>visu_CLUPOS.sav</w:t>
            </w:r>
          </w:p>
        </w:tc>
        <w:tc>
          <w:tcPr>
            <w:tcW w:w="2551" w:type="dxa"/>
            <w:shd w:val="clear" w:color="auto" w:fill="FFFFCC"/>
            <w:vAlign w:val="center"/>
          </w:tcPr>
          <w:p w:rsidR="00660881" w:rsidRPr="00A77063" w:rsidRDefault="00660881" w:rsidP="00A77063">
            <w:pPr>
              <w:ind w:right="0"/>
              <w:jc w:val="left"/>
              <w:rPr>
                <w:rFonts w:ascii="DejaVu Sans Mono" w:hAnsi="DejaVu Sans Mono" w:cs="DejaVu Sans Mono"/>
                <w:sz w:val="18"/>
                <w:lang w:val="en-GB"/>
              </w:rPr>
            </w:pPr>
            <w:r w:rsidRPr="00660881">
              <w:rPr>
                <w:rFonts w:ascii="DejaVu Sans Mono" w:hAnsi="DejaVu Sans Mono" w:cs="DejaVu Sans Mono"/>
                <w:sz w:val="18"/>
                <w:lang w:val="en-GB"/>
              </w:rPr>
              <w:t>RCL_visu_CLUPOS</w:t>
            </w:r>
          </w:p>
        </w:tc>
      </w:tr>
    </w:tbl>
    <w:p w:rsidR="00442451" w:rsidRPr="0084621D" w:rsidRDefault="00442451" w:rsidP="000C5D32">
      <w:pPr>
        <w:rPr>
          <w:lang w:val="en-GB"/>
        </w:rPr>
      </w:pPr>
    </w:p>
    <w:p w:rsidR="00442451" w:rsidRPr="0084621D" w:rsidRDefault="0084621D" w:rsidP="0084621D">
      <w:pPr>
        <w:pStyle w:val="Lgende"/>
      </w:pPr>
      <w:bookmarkStart w:id="2395" w:name="_Ref415846913"/>
      <w:bookmarkStart w:id="2396" w:name="_Toc416973700"/>
      <w:r>
        <w:t xml:space="preserve">Table </w:t>
      </w:r>
      <w:fldSimple w:instr=" SEQ Table \* ARABIC ">
        <w:r w:rsidR="003E62A6">
          <w:rPr>
            <w:noProof/>
          </w:rPr>
          <w:t>46</w:t>
        </w:r>
      </w:fldSimple>
      <w:bookmarkEnd w:id="2395"/>
      <w:r>
        <w:t xml:space="preserve">: </w:t>
      </w:r>
      <w:r>
        <w:tab/>
        <w:t>Liste des commandes RCL utilisant des SAV d’IDL du répertoire bin</w:t>
      </w:r>
      <w:bookmarkEnd w:id="2396"/>
    </w:p>
    <w:p w:rsidR="00442451" w:rsidRDefault="00442451" w:rsidP="007E3B2D">
      <w:pPr>
        <w:pStyle w:val="normal2"/>
      </w:pPr>
    </w:p>
    <w:p w:rsidR="007E3B2D" w:rsidRDefault="007E3B2D" w:rsidP="007E3B2D">
      <w:pPr>
        <w:pStyle w:val="normal2"/>
      </w:pPr>
    </w:p>
    <w:p w:rsidR="007E3B2D" w:rsidRDefault="007E3B2D" w:rsidP="007E3B2D">
      <w:pPr>
        <w:pStyle w:val="normal2"/>
      </w:pPr>
    </w:p>
    <w:p w:rsidR="00C356B1" w:rsidRDefault="00C356B1" w:rsidP="007E3B2D">
      <w:pPr>
        <w:pStyle w:val="normal2"/>
      </w:pPr>
    </w:p>
    <w:p w:rsidR="0084621D" w:rsidRDefault="00CB12BD" w:rsidP="0084621D">
      <w:pPr>
        <w:pStyle w:val="Titre2"/>
      </w:pPr>
      <w:bookmarkStart w:id="2397" w:name="_Toc416973994"/>
      <w:r>
        <w:t>Commandes RCL utilisant d’autres commandes RCL</w:t>
      </w:r>
      <w:bookmarkEnd w:id="2397"/>
    </w:p>
    <w:p w:rsidR="0084621D" w:rsidRDefault="0084621D" w:rsidP="0084621D">
      <w:pPr>
        <w:tabs>
          <w:tab w:val="clear" w:pos="709"/>
        </w:tabs>
        <w:suppressAutoHyphens w:val="0"/>
        <w:ind w:right="0"/>
      </w:pPr>
    </w:p>
    <w:p w:rsidR="003E62A6" w:rsidRPr="00C90192" w:rsidRDefault="0084621D" w:rsidP="00C90192">
      <w:pPr>
        <w:pStyle w:val="normal2"/>
        <w:rPr>
          <w:b/>
        </w:rPr>
      </w:pPr>
      <w:r>
        <w:t xml:space="preserve">Les commandes RCL </w:t>
      </w:r>
      <w:r w:rsidR="00CB12BD">
        <w:t xml:space="preserve">peuvent appeler d’autres commandes RCL, </w:t>
      </w:r>
      <w:r w:rsidR="007E3B2D">
        <w:t>notamment</w:t>
      </w:r>
      <w:r w:rsidR="00CB12BD">
        <w:t xml:space="preserve"> toutes les commandes de production par exemple. La liste des</w:t>
      </w:r>
      <w:r w:rsidR="00A65A80">
        <w:t xml:space="preserve"> commandes RCL qui en nécessitent</w:t>
      </w:r>
      <w:r w:rsidR="00CB12BD">
        <w:t xml:space="preserve"> d’autres (et donc qui ne sont pas indépendantes) est données dans la </w:t>
      </w:r>
      <w:r w:rsidR="0088630C">
        <w:fldChar w:fldCharType="begin"/>
      </w:r>
      <w:r w:rsidR="00C356B1">
        <w:instrText xml:space="preserve"> REF _Ref416178335 \h </w:instrText>
      </w:r>
      <w:r w:rsidR="0088630C">
        <w:fldChar w:fldCharType="separate"/>
      </w:r>
    </w:p>
    <w:p w:rsidR="0084621D" w:rsidRDefault="003E62A6" w:rsidP="00A65A80">
      <w:pPr>
        <w:pStyle w:val="normal2"/>
      </w:pPr>
      <w:r>
        <w:t xml:space="preserve">Table </w:t>
      </w:r>
      <w:r>
        <w:rPr>
          <w:noProof/>
        </w:rPr>
        <w:t>47</w:t>
      </w:r>
      <w:r w:rsidR="0088630C">
        <w:fldChar w:fldCharType="end"/>
      </w:r>
      <w:r w:rsidR="00CB12BD">
        <w:t xml:space="preserve">  ci-dessous.</w:t>
      </w:r>
    </w:p>
    <w:p w:rsidR="00A65A80" w:rsidRPr="00A65A80" w:rsidRDefault="00A65A80" w:rsidP="00A65A80">
      <w:pPr>
        <w:pStyle w:val="normal2"/>
        <w:rPr>
          <w:b/>
        </w:rPr>
      </w:pPr>
    </w:p>
    <w:p w:rsidR="00DB7172" w:rsidRPr="00C90192" w:rsidRDefault="00C90192" w:rsidP="00A65A80">
      <w:pPr>
        <w:pStyle w:val="normal2"/>
        <w:tabs>
          <w:tab w:val="clear" w:pos="709"/>
          <w:tab w:val="left" w:pos="4253"/>
        </w:tabs>
        <w:rPr>
          <w:rFonts w:ascii="DejaVu Sans Mono" w:hAnsi="DejaVu Sans Mono" w:cs="DejaVu Sans Mono"/>
          <w:sz w:val="16"/>
        </w:rPr>
      </w:pPr>
      <w:r>
        <w:rPr>
          <w:rFonts w:cs="Lohit Hindi"/>
          <w:szCs w:val="24"/>
        </w:rPr>
        <w:t>Si on veut utiliser une commande par simple recopie sur une autre machine, et que le logiciel RCL n’est pas installé, il faut également recopier les commandes appellées, et éventuellement les .exe et .sav utilisés.</w:t>
      </w:r>
    </w:p>
    <w:p w:rsidR="00C356B1" w:rsidRDefault="00C356B1" w:rsidP="00C356B1">
      <w:pPr>
        <w:pStyle w:val="normal2"/>
      </w:pPr>
    </w:p>
    <w:p w:rsidR="00C90192" w:rsidRDefault="00C90192" w:rsidP="00C356B1">
      <w:pPr>
        <w:pStyle w:val="normal2"/>
      </w:pPr>
    </w:p>
    <w:p w:rsidR="00C90192" w:rsidRPr="00C90192" w:rsidRDefault="00C90192" w:rsidP="00C90192">
      <w:pPr>
        <w:pStyle w:val="normal2"/>
        <w:rPr>
          <w:rFonts w:ascii="DejaVu Sans Mono" w:hAnsi="DejaVu Sans Mono" w:cs="DejaVu Sans Mono"/>
          <w:sz w:val="16"/>
          <w:szCs w:val="16"/>
        </w:rPr>
      </w:pPr>
      <w:r w:rsidRPr="00C90192">
        <w:rPr>
          <w:rFonts w:ascii="DejaVu Sans Mono" w:hAnsi="DejaVu Sans Mono" w:cs="DejaVu Sans Mono"/>
          <w:sz w:val="16"/>
          <w:szCs w:val="16"/>
        </w:rPr>
        <w:t>_______________________________________________________________________________</w:t>
      </w:r>
    </w:p>
    <w:p w:rsidR="00C90192" w:rsidRDefault="00C90192" w:rsidP="00C90192">
      <w:pPr>
        <w:pStyle w:val="normal2"/>
        <w:pBdr>
          <w:left w:val="single" w:sz="4" w:space="1" w:color="auto"/>
          <w:right w:val="single" w:sz="4" w:space="1" w:color="auto"/>
        </w:pBdr>
        <w:shd w:val="clear" w:color="auto" w:fill="FFFFCC"/>
        <w:tabs>
          <w:tab w:val="clear" w:pos="709"/>
          <w:tab w:val="left" w:pos="4253"/>
        </w:tabs>
        <w:jc w:val="left"/>
        <w:rPr>
          <w:rFonts w:ascii="DejaVu Sans Mono" w:hAnsi="DejaVu Sans Mono" w:cs="DejaVu Sans Mono"/>
          <w:b/>
          <w:sz w:val="16"/>
        </w:rPr>
      </w:pPr>
    </w:p>
    <w:p w:rsidR="00C90192" w:rsidRPr="00C90192" w:rsidRDefault="00C90192" w:rsidP="00C90192">
      <w:pPr>
        <w:pStyle w:val="normal2"/>
        <w:pBdr>
          <w:left w:val="single" w:sz="4" w:space="1" w:color="auto"/>
          <w:right w:val="single" w:sz="4" w:space="1" w:color="auto"/>
        </w:pBdr>
        <w:shd w:val="clear" w:color="auto" w:fill="FFFFCC"/>
        <w:tabs>
          <w:tab w:val="clear" w:pos="709"/>
          <w:tab w:val="left" w:pos="3828"/>
        </w:tabs>
        <w:jc w:val="left"/>
        <w:rPr>
          <w:b/>
          <w:sz w:val="22"/>
        </w:rPr>
      </w:pPr>
      <w:r>
        <w:rPr>
          <w:b/>
          <w:sz w:val="22"/>
        </w:rPr>
        <w:t xml:space="preserve">    </w:t>
      </w:r>
      <w:r w:rsidRPr="00C90192">
        <w:rPr>
          <w:b/>
          <w:sz w:val="22"/>
        </w:rPr>
        <w:t>Commande RCL</w:t>
      </w:r>
      <w:r>
        <w:rPr>
          <w:b/>
          <w:sz w:val="22"/>
        </w:rPr>
        <w:tab/>
        <w:t xml:space="preserve"> </w:t>
      </w:r>
      <w:r w:rsidRPr="00C90192">
        <w:rPr>
          <w:b/>
          <w:sz w:val="22"/>
        </w:rPr>
        <w:t>:</w:t>
      </w:r>
      <w:r>
        <w:rPr>
          <w:b/>
          <w:sz w:val="22"/>
        </w:rPr>
        <w:t xml:space="preserve">  Commande(s) utilisée</w:t>
      </w:r>
      <w:r w:rsidRPr="00C90192">
        <w:rPr>
          <w:b/>
          <w:sz w:val="22"/>
        </w:rPr>
        <w:t>(s)</w:t>
      </w:r>
    </w:p>
    <w:p w:rsidR="00C90192" w:rsidRPr="00D62C11"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D62C11">
        <w:rPr>
          <w:rFonts w:ascii="DejaVu Sans Mono" w:hAnsi="DejaVu Sans Mono" w:cs="DejaVu Sans Mono"/>
          <w:sz w:val="16"/>
          <w:szCs w:val="16"/>
          <w:lang w:val="en-GB"/>
        </w:rPr>
        <w:t>_______________________________________________________________________________</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RCL_download_data_CLUFGM_onemonth_nolog : RCL_list_days_of_month</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 xml:space="preserve">                                          RCL_download_data_CLUFGM_oneday</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Pr>
          <w:rFonts w:ascii="DejaVu Sans Mono" w:hAnsi="DejaVu Sans Mono" w:cs="DejaVu Sans Mono"/>
          <w:sz w:val="16"/>
          <w:szCs w:val="16"/>
          <w:lang w:val="en-GB"/>
        </w:rPr>
        <w:t>_______________________________________________________________________________</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RCL_download_data_CLUFGM_oneyear        : RCL_download_data_CLUFGM_onemonth</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Pr>
          <w:rFonts w:ascii="DejaVu Sans Mono" w:hAnsi="DejaVu Sans Mono" w:cs="DejaVu Sans Mono"/>
          <w:sz w:val="16"/>
          <w:szCs w:val="16"/>
          <w:lang w:val="en-GB"/>
        </w:rPr>
        <w:t>_______________________________________________________________________________</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 xml:space="preserve">RCL_get_data_CLUSTA_VTL1_forSPL2        : RCL_next_day </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 xml:space="preserve">                                          RCL_version</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Pr>
          <w:rFonts w:ascii="DejaVu Sans Mono" w:hAnsi="DejaVu Sans Mono" w:cs="DejaVu Sans Mono"/>
          <w:sz w:val="16"/>
          <w:szCs w:val="16"/>
          <w:lang w:val="en-GB"/>
        </w:rPr>
        <w:t>_______________________________________________________________________________</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RCL_get_data_CLUSTA_VTL1_forVTL2        : RCL_previous_day</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 xml:space="preserve">                                          RCL_next_day</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 xml:space="preserve">                                          RCL_version</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Pr>
          <w:rFonts w:ascii="DejaVu Sans Mono" w:hAnsi="DejaVu Sans Mono" w:cs="DejaVu Sans Mono"/>
          <w:sz w:val="16"/>
          <w:szCs w:val="16"/>
          <w:lang w:val="en-GB"/>
        </w:rPr>
        <w:t>_______________________________________________________________________________</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RCL_get_data_CLUSTA_WFL1_forVTL1        : RCL_previous_day</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 xml:space="preserve">                                          RCL_version</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Pr>
          <w:rFonts w:ascii="DejaVu Sans Mono" w:hAnsi="DejaVu Sans Mono" w:cs="DejaVu Sans Mono"/>
          <w:sz w:val="16"/>
          <w:szCs w:val="16"/>
          <w:lang w:val="en-GB"/>
        </w:rPr>
        <w:t>_______________________________________________________________________________</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RCL_list_days_of_month                  : RCL_nday_of_month</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Pr>
          <w:rFonts w:ascii="DejaVu Sans Mono" w:hAnsi="DejaVu Sans Mono" w:cs="DejaVu Sans Mono"/>
          <w:sz w:val="16"/>
          <w:szCs w:val="16"/>
          <w:lang w:val="en-GB"/>
        </w:rPr>
        <w:t>_______________________________________________________________________________</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RCL_move_rff                            : RCL_copy_rff</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Pr>
          <w:rFonts w:ascii="DejaVu Sans Mono" w:hAnsi="DejaVu Sans Mono" w:cs="DejaVu Sans Mono"/>
          <w:sz w:val="16"/>
          <w:szCs w:val="16"/>
          <w:lang w:val="en-GB"/>
        </w:rPr>
        <w:t>_______________________________________________________________________________</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RCL_next_day                            : RCL_nday_of_month</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Pr>
          <w:rFonts w:ascii="DejaVu Sans Mono" w:hAnsi="DejaVu Sans Mono" w:cs="DejaVu Sans Mono"/>
          <w:sz w:val="16"/>
          <w:szCs w:val="16"/>
          <w:lang w:val="en-GB"/>
        </w:rPr>
        <w:t>_______________________________________________________________________________</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RCL_previous_day                        : RCL_nday_of_month</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Pr>
          <w:rFonts w:ascii="DejaVu Sans Mono" w:hAnsi="DejaVu Sans Mono" w:cs="DejaVu Sans Mono"/>
          <w:sz w:val="16"/>
          <w:szCs w:val="16"/>
          <w:lang w:val="en-GB"/>
        </w:rPr>
        <w:t>_______________________________________________________________________________</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RCL_product_CS_oneday                   : RCL_spectro_L2_to_cef</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Pr>
          <w:rFonts w:ascii="DejaVu Sans Mono" w:hAnsi="DejaVu Sans Mono" w:cs="DejaVu Sans Mono"/>
          <w:sz w:val="16"/>
          <w:szCs w:val="16"/>
          <w:lang w:val="en-GB"/>
        </w:rPr>
        <w:t>_______________________________________________________________________________</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RCL_product_CS_onemonth                 : RCL_product_CS_onemonth_nolog</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Pr>
          <w:rFonts w:ascii="DejaVu Sans Mono" w:hAnsi="DejaVu Sans Mono" w:cs="DejaVu Sans Mono"/>
          <w:sz w:val="16"/>
          <w:szCs w:val="16"/>
          <w:lang w:val="en-GB"/>
        </w:rPr>
        <w:t>_______________________________________________________________________________</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RCL_product_CS_onemonth_nolog           : RCL_list_days_of_month</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 xml:space="preserve">                                          RCL_product_CS_oneday</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Pr>
          <w:rFonts w:ascii="DejaVu Sans Mono" w:hAnsi="DejaVu Sans Mono" w:cs="DejaVu Sans Mono"/>
          <w:sz w:val="16"/>
          <w:szCs w:val="16"/>
          <w:lang w:val="en-GB"/>
        </w:rPr>
        <w:t>_______________________________________________________________________________</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RCL_product_CS_oneyear                  : RCL_product_CS_onemonth</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Pr>
          <w:rFonts w:ascii="DejaVu Sans Mono" w:hAnsi="DejaVu Sans Mono" w:cs="DejaVu Sans Mono"/>
          <w:sz w:val="16"/>
          <w:szCs w:val="16"/>
          <w:lang w:val="en-GB"/>
        </w:rPr>
        <w:t>_______________________________________________________________________________</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RCL_product_CWF_oneday                  : RCL_vectime_L2_to_cef</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Pr>
          <w:rFonts w:ascii="DejaVu Sans Mono" w:hAnsi="DejaVu Sans Mono" w:cs="DejaVu Sans Mono"/>
          <w:sz w:val="16"/>
          <w:szCs w:val="16"/>
          <w:lang w:val="en-GB"/>
        </w:rPr>
        <w:t>_______________________________________________________________________________</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RCL_product_CWF_onemonth                : RCL_product_CWF_onemonth_nolog</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Pr>
          <w:rFonts w:ascii="DejaVu Sans Mono" w:hAnsi="DejaVu Sans Mono" w:cs="DejaVu Sans Mono"/>
          <w:sz w:val="16"/>
          <w:szCs w:val="16"/>
          <w:lang w:val="en-GB"/>
        </w:rPr>
        <w:t>_______________________________________________________________________________</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RCL_product_CWF_onemonth_nolog          : RCL_list_days_of_month</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 xml:space="preserve">                                          RCL_product_CWF_oneday</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Pr>
          <w:rFonts w:ascii="DejaVu Sans Mono" w:hAnsi="DejaVu Sans Mono" w:cs="DejaVu Sans Mono"/>
          <w:sz w:val="16"/>
          <w:szCs w:val="16"/>
          <w:lang w:val="en-GB"/>
        </w:rPr>
        <w:t>_______________________________________________________________________________</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RCL_product_CWF_oneyear                 : RCL_product_CWF_onemonth</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Pr>
          <w:rFonts w:ascii="DejaVu Sans Mono" w:hAnsi="DejaVu Sans Mono" w:cs="DejaVu Sans Mono"/>
          <w:sz w:val="16"/>
          <w:szCs w:val="16"/>
          <w:lang w:val="en-GB"/>
        </w:rPr>
        <w:t>_______________________________________________________________________________</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RCL_product_DWF_oneday                  : RCL_vectime_L1_to_cef</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Pr>
          <w:rFonts w:ascii="DejaVu Sans Mono" w:hAnsi="DejaVu Sans Mono" w:cs="DejaVu Sans Mono"/>
          <w:sz w:val="16"/>
          <w:szCs w:val="16"/>
          <w:lang w:val="en-GB"/>
        </w:rPr>
        <w:t>_______________________________________________________________________________</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RCL_product_DWF_onemonth                : RCL_product_DWF_onemonth_nolog</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Pr>
          <w:rFonts w:ascii="DejaVu Sans Mono" w:hAnsi="DejaVu Sans Mono" w:cs="DejaVu Sans Mono"/>
          <w:sz w:val="16"/>
          <w:szCs w:val="16"/>
          <w:lang w:val="en-GB"/>
        </w:rPr>
        <w:t>_______________________________________________________________________________</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RCL_product_DWF_onemonth_nolog          : RCL_list_days_of_month</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 xml:space="preserve">                                          RCL_product_DWF_oneday</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Pr>
          <w:rFonts w:ascii="DejaVu Sans Mono" w:hAnsi="DejaVu Sans Mono" w:cs="DejaVu Sans Mono"/>
          <w:sz w:val="16"/>
          <w:szCs w:val="16"/>
          <w:lang w:val="en-GB"/>
        </w:rPr>
        <w:t>_______________________________________________________________________________</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RCL_product_DWF_oneyear                 : RCL_product_DWF_onemonth</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Pr>
          <w:rFonts w:ascii="DejaVu Sans Mono" w:hAnsi="DejaVu Sans Mono" w:cs="DejaVu Sans Mono"/>
          <w:sz w:val="16"/>
          <w:szCs w:val="16"/>
          <w:lang w:val="en-GB"/>
        </w:rPr>
        <w:t>_______________________________________________________________________________</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RCL_product_SPL2_oneday                 : RCL_get_data_CLUSTA_VTL1_forSPL2</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 xml:space="preserve">                                          RCL_vectime_L1_to_spectro_L2</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Pr>
          <w:rFonts w:ascii="DejaVu Sans Mono" w:hAnsi="DejaVu Sans Mono" w:cs="DejaVu Sans Mono"/>
          <w:sz w:val="16"/>
          <w:szCs w:val="16"/>
          <w:lang w:val="en-GB"/>
        </w:rPr>
        <w:t>_______________________________________________________________________________</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RCL_product_SPL2_onemonth               : RCL_product_SPL2_onemonth_nolog</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Pr>
          <w:rFonts w:ascii="DejaVu Sans Mono" w:hAnsi="DejaVu Sans Mono" w:cs="DejaVu Sans Mono"/>
          <w:sz w:val="16"/>
          <w:szCs w:val="16"/>
          <w:lang w:val="en-GB"/>
        </w:rPr>
        <w:t>_______________________________________________________________________________</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RCL_product_SPL2_onemonth_nolog         : RCL_list_days_of_month</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 xml:space="preserve">                                          RCL_product_SPL2_oneday</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Pr>
          <w:rFonts w:ascii="DejaVu Sans Mono" w:hAnsi="DejaVu Sans Mono" w:cs="DejaVu Sans Mono"/>
          <w:sz w:val="16"/>
          <w:szCs w:val="16"/>
          <w:lang w:val="en-GB"/>
        </w:rPr>
        <w:t>_______________________________________________________________________________</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RCL_product_SPL2_oneyear                : RCL_product_SPL2_onemonth</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Pr>
          <w:rFonts w:ascii="DejaVu Sans Mono" w:hAnsi="DejaVu Sans Mono" w:cs="DejaVu Sans Mono"/>
          <w:sz w:val="16"/>
          <w:szCs w:val="16"/>
          <w:lang w:val="en-GB"/>
        </w:rPr>
        <w:t>_______________________________________________________________________________</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RCL_product_visu_orbit_onemonth         : RCL_product_visu_orbit_onemonth_nolog</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Pr>
          <w:rFonts w:ascii="DejaVu Sans Mono" w:hAnsi="DejaVu Sans Mono" w:cs="DejaVu Sans Mono"/>
          <w:sz w:val="16"/>
          <w:szCs w:val="16"/>
          <w:lang w:val="en-GB"/>
        </w:rPr>
        <w:t>_______________________________________________________________________________</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RCL_product_visu_orbit_onemonth_nolog   : RCL_list_days_of_month</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 xml:space="preserve">                                          RCL_product_visu_orbit_oneday</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Pr>
          <w:rFonts w:ascii="DejaVu Sans Mono" w:hAnsi="DejaVu Sans Mono" w:cs="DejaVu Sans Mono"/>
          <w:sz w:val="16"/>
          <w:szCs w:val="16"/>
          <w:lang w:val="en-GB"/>
        </w:rPr>
        <w:t>_______________________________________________________________________________</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RCL_product_visu_orbit_oneyear          : RCL_product_visu_orbit_onemonth</w:t>
      </w:r>
    </w:p>
    <w:p w:rsid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Pr>
          <w:rFonts w:ascii="DejaVu Sans Mono" w:hAnsi="DejaVu Sans Mono" w:cs="DejaVu Sans Mono"/>
          <w:sz w:val="16"/>
          <w:szCs w:val="16"/>
          <w:lang w:val="en-GB"/>
        </w:rPr>
        <w:t>_______________________________________________________________________________</w:t>
      </w:r>
    </w:p>
    <w:p w:rsidR="00C90192" w:rsidRDefault="00C90192" w:rsidP="00C90192">
      <w:pPr>
        <w:shd w:val="clear" w:color="auto" w:fill="FFFFFF" w:themeFill="background1"/>
        <w:tabs>
          <w:tab w:val="clear" w:pos="709"/>
        </w:tabs>
        <w:suppressAutoHyphens w:val="0"/>
        <w:ind w:right="0"/>
        <w:rPr>
          <w:rFonts w:ascii="DejaVu Sans Mono" w:hAnsi="DejaVu Sans Mono" w:cs="DejaVu Sans Mono"/>
          <w:sz w:val="16"/>
          <w:szCs w:val="16"/>
          <w:lang w:val="en-GB"/>
        </w:rPr>
      </w:pPr>
      <w:r>
        <w:rPr>
          <w:rFonts w:ascii="DejaVu Sans Mono" w:hAnsi="DejaVu Sans Mono" w:cs="DejaVu Sans Mono"/>
          <w:sz w:val="16"/>
          <w:szCs w:val="16"/>
          <w:lang w:val="en-GB"/>
        </w:rPr>
        <w:br w:type="page"/>
      </w:r>
    </w:p>
    <w:p w:rsidR="00C90192" w:rsidRPr="00C90192" w:rsidRDefault="00C90192" w:rsidP="00C90192">
      <w:pPr>
        <w:pStyle w:val="normal2"/>
        <w:shd w:val="clear" w:color="auto" w:fill="FFFFFF" w:themeFill="background1"/>
        <w:rPr>
          <w:rFonts w:ascii="DejaVu Sans Mono" w:hAnsi="DejaVu Sans Mono" w:cs="DejaVu Sans Mono"/>
          <w:sz w:val="16"/>
          <w:szCs w:val="16"/>
          <w:lang w:val="en-GB"/>
        </w:rPr>
      </w:pPr>
      <w:r>
        <w:rPr>
          <w:rFonts w:ascii="DejaVu Sans Mono" w:hAnsi="DejaVu Sans Mono" w:cs="DejaVu Sans Mono"/>
          <w:sz w:val="16"/>
          <w:szCs w:val="16"/>
          <w:lang w:val="en-GB"/>
        </w:rPr>
        <w:t>_______________________________________________________________________________</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RCL_product_visu_SPL2_oneday            : RCL_visu_spectro_4Bz_3H</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Pr>
          <w:rFonts w:ascii="DejaVu Sans Mono" w:hAnsi="DejaVu Sans Mono" w:cs="DejaVu Sans Mono"/>
          <w:sz w:val="16"/>
          <w:szCs w:val="16"/>
          <w:lang w:val="en-GB"/>
        </w:rPr>
        <w:t>_______________________________________________________________________________</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RCL_product_visu_SPL2_onemonth          : RCL_product_visu_SPL2_onemonth_nolog</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Pr>
          <w:rFonts w:ascii="DejaVu Sans Mono" w:hAnsi="DejaVu Sans Mono" w:cs="DejaVu Sans Mono"/>
          <w:sz w:val="16"/>
          <w:szCs w:val="16"/>
          <w:lang w:val="en-GB"/>
        </w:rPr>
        <w:t>_______________________________________________________________________________</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RCL_product_visu_SPL2_onemonth_nolog    : RCL_list_days_of_month</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 xml:space="preserve">                                          RCL_product_visu_SPL2_oneday</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Pr>
          <w:rFonts w:ascii="DejaVu Sans Mono" w:hAnsi="DejaVu Sans Mono" w:cs="DejaVu Sans Mono"/>
          <w:sz w:val="16"/>
          <w:szCs w:val="16"/>
          <w:lang w:val="en-GB"/>
        </w:rPr>
        <w:t>_______________________________________________________________________________</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RCL_product_VTL1_oneday                 : RCL_get_data_CLUSTA_WFL1_forVTL1</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Pr>
          <w:rFonts w:ascii="DejaVu Sans Mono" w:hAnsi="DejaVu Sans Mono" w:cs="DejaVu Sans Mono"/>
          <w:sz w:val="16"/>
          <w:szCs w:val="16"/>
          <w:lang w:val="en-GB"/>
        </w:rPr>
        <w:t>_______________________________________________________________________________</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RCL_product_VTL1_oneday                 : RCL_waveform_to_vectime</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Pr>
          <w:rFonts w:ascii="DejaVu Sans Mono" w:hAnsi="DejaVu Sans Mono" w:cs="DejaVu Sans Mono"/>
          <w:sz w:val="16"/>
          <w:szCs w:val="16"/>
          <w:lang w:val="en-GB"/>
        </w:rPr>
        <w:t>_______________________________________________________________________________</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RCL_product_VTL1_onemonth               : RCL_product_VTL1_onemonth_nolog</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Pr>
          <w:rFonts w:ascii="DejaVu Sans Mono" w:hAnsi="DejaVu Sans Mono" w:cs="DejaVu Sans Mono"/>
          <w:sz w:val="16"/>
          <w:szCs w:val="16"/>
          <w:lang w:val="en-GB"/>
        </w:rPr>
        <w:t>_______________________________________________________________________________</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RCL_product_VTL1_onemonth_nolog         : RCL_list_days_of_month</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 xml:space="preserve">                                          RCL_product_VTL1_oneday</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Pr>
          <w:rFonts w:ascii="DejaVu Sans Mono" w:hAnsi="DejaVu Sans Mono" w:cs="DejaVu Sans Mono"/>
          <w:sz w:val="16"/>
          <w:szCs w:val="16"/>
          <w:lang w:val="en-GB"/>
        </w:rPr>
        <w:t>_______________________________________________________________________________</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RCL_product_VTL1_oneyear                : RCL_product_VTL1_onemonth</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Pr>
          <w:rFonts w:ascii="DejaVu Sans Mono" w:hAnsi="DejaVu Sans Mono" w:cs="DejaVu Sans Mono"/>
          <w:sz w:val="16"/>
          <w:szCs w:val="16"/>
          <w:lang w:val="en-GB"/>
        </w:rPr>
        <w:t>_______________________________________________________________________________</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RCL_product_VTL2_oneday                 : RCL_get_data_CLUSTA_VTL1_forVTL2</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 xml:space="preserve">                                          RCL_vectime_calibration_CLUSTA</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Pr>
          <w:rFonts w:ascii="DejaVu Sans Mono" w:hAnsi="DejaVu Sans Mono" w:cs="DejaVu Sans Mono"/>
          <w:sz w:val="16"/>
          <w:szCs w:val="16"/>
          <w:lang w:val="en-GB"/>
        </w:rPr>
        <w:t>_______________________________________________________________________________</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RCL_product_VTL2_onemonth               : RCL_product_VTL2_onemonth_nolog</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Pr>
          <w:rFonts w:ascii="DejaVu Sans Mono" w:hAnsi="DejaVu Sans Mono" w:cs="DejaVu Sans Mono"/>
          <w:sz w:val="16"/>
          <w:szCs w:val="16"/>
          <w:lang w:val="en-GB"/>
        </w:rPr>
        <w:t>_______________________________________________________________________________</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RCL_product_VTL2_onemonth_nolog         : RCL_list_days_of_month</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 xml:space="preserve">                                          RCL_product_VTL2_oneday</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_______________________________________________________________________________</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RCL_product_VTL2_onemonth_onesat        : RCL_nday_of_month</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 xml:space="preserve">                                          RCL_product_VTL2_oneday</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Pr>
          <w:rFonts w:ascii="DejaVu Sans Mono" w:hAnsi="DejaVu Sans Mono" w:cs="DejaVu Sans Mono"/>
          <w:sz w:val="16"/>
          <w:szCs w:val="16"/>
          <w:lang w:val="en-GB"/>
        </w:rPr>
        <w:t>_______________________________________________________________________________</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RCL_visu_ave_spectrum                   : RCL_version</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 xml:space="preserve">                                          RCL_decode_datiso</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 xml:space="preserve">                                          RCL_get_data_CLUPOS</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 xml:space="preserve">                                          RCL_get_data_CLUFGM</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rPr>
      </w:pPr>
      <w:r>
        <w:rPr>
          <w:rFonts w:ascii="DejaVu Sans Mono" w:hAnsi="DejaVu Sans Mono" w:cs="DejaVu Sans Mono"/>
          <w:sz w:val="16"/>
          <w:szCs w:val="16"/>
        </w:rPr>
        <w:t>_______________________________________________________________________________</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rPr>
      </w:pPr>
      <w:r w:rsidRPr="00C90192">
        <w:rPr>
          <w:rFonts w:ascii="DejaVu Sans Mono" w:hAnsi="DejaVu Sans Mono" w:cs="DejaVu Sans Mono"/>
          <w:sz w:val="16"/>
          <w:szCs w:val="16"/>
        </w:rPr>
        <w:t>RCL_visu_spectro                        : RCL_version</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rPr>
      </w:pPr>
      <w:r w:rsidRPr="00C90192">
        <w:rPr>
          <w:rFonts w:ascii="DejaVu Sans Mono" w:hAnsi="DejaVu Sans Mono" w:cs="DejaVu Sans Mono"/>
          <w:sz w:val="16"/>
          <w:szCs w:val="16"/>
        </w:rPr>
        <w:t xml:space="preserve">                                          RCL_decode_datiso</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rPr>
        <w:t xml:space="preserve">                                          </w:t>
      </w:r>
      <w:r w:rsidRPr="00C90192">
        <w:rPr>
          <w:rFonts w:ascii="DejaVu Sans Mono" w:hAnsi="DejaVu Sans Mono" w:cs="DejaVu Sans Mono"/>
          <w:sz w:val="16"/>
          <w:szCs w:val="16"/>
          <w:lang w:val="en-GB"/>
        </w:rPr>
        <w:t>RCL_get_data_CLUPOS</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 xml:space="preserve">                                          RCL_get_data_CLUFGM</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Pr>
          <w:rFonts w:ascii="DejaVu Sans Mono" w:hAnsi="DejaVu Sans Mono" w:cs="DejaVu Sans Mono"/>
          <w:sz w:val="16"/>
          <w:szCs w:val="16"/>
          <w:lang w:val="en-GB"/>
        </w:rPr>
        <w:t>_______________________________________________________________________________</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RCL_visu_spectro_3H                     : RCL_version</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 xml:space="preserve">                                          RCL_decode_datiso</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 xml:space="preserve">                                          RCL_get_data_CLUPOS</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 xml:space="preserve">                                          RCL_get_data_CLUFGM</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rPr>
      </w:pPr>
      <w:r>
        <w:rPr>
          <w:rFonts w:ascii="DejaVu Sans Mono" w:hAnsi="DejaVu Sans Mono" w:cs="DejaVu Sans Mono"/>
          <w:sz w:val="16"/>
          <w:szCs w:val="16"/>
        </w:rPr>
        <w:t>_______________________________________________________________________________</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rPr>
      </w:pPr>
      <w:r w:rsidRPr="00C90192">
        <w:rPr>
          <w:rFonts w:ascii="DejaVu Sans Mono" w:hAnsi="DejaVu Sans Mono" w:cs="DejaVu Sans Mono"/>
          <w:sz w:val="16"/>
          <w:szCs w:val="16"/>
        </w:rPr>
        <w:t>RCL_visu_spectro_4Bz                    : RCL_version</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rPr>
        <w:t xml:space="preserve">                                          </w:t>
      </w:r>
      <w:r w:rsidRPr="00C90192">
        <w:rPr>
          <w:rFonts w:ascii="DejaVu Sans Mono" w:hAnsi="DejaVu Sans Mono" w:cs="DejaVu Sans Mono"/>
          <w:sz w:val="16"/>
          <w:szCs w:val="16"/>
          <w:lang w:val="en-GB"/>
        </w:rPr>
        <w:t>RCL_decode_datiso</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 xml:space="preserve">                                          RCL_get_data_CLUPOS</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 xml:space="preserve">                                          RCL_get_data_CLUFGM</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Pr>
          <w:rFonts w:ascii="DejaVu Sans Mono" w:hAnsi="DejaVu Sans Mono" w:cs="DejaVu Sans Mono"/>
          <w:sz w:val="16"/>
          <w:szCs w:val="16"/>
          <w:lang w:val="en-GB"/>
        </w:rPr>
        <w:t>_______________________________________________________________________________</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RCL_visu_spectro_4Bz_3H                 : RCL_version</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 xml:space="preserve">                                          RCL_decode_datiso</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lang w:val="en-GB"/>
        </w:rPr>
      </w:pPr>
      <w:r w:rsidRPr="00C90192">
        <w:rPr>
          <w:rFonts w:ascii="DejaVu Sans Mono" w:hAnsi="DejaVu Sans Mono" w:cs="DejaVu Sans Mono"/>
          <w:sz w:val="16"/>
          <w:szCs w:val="16"/>
          <w:lang w:val="en-GB"/>
        </w:rPr>
        <w:t xml:space="preserve">                                          RCL_get_data_CLUPOS</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rPr>
      </w:pPr>
      <w:r w:rsidRPr="00C90192">
        <w:rPr>
          <w:rFonts w:ascii="DejaVu Sans Mono" w:hAnsi="DejaVu Sans Mono" w:cs="DejaVu Sans Mono"/>
          <w:sz w:val="16"/>
          <w:szCs w:val="16"/>
          <w:lang w:val="en-GB"/>
        </w:rPr>
        <w:t xml:space="preserve">                                          </w:t>
      </w:r>
      <w:r w:rsidRPr="00C90192">
        <w:rPr>
          <w:rFonts w:ascii="DejaVu Sans Mono" w:hAnsi="DejaVu Sans Mono" w:cs="DejaVu Sans Mono"/>
          <w:sz w:val="16"/>
          <w:szCs w:val="16"/>
        </w:rPr>
        <w:t>RCL_get_data_CLUFGM</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rPr>
      </w:pPr>
      <w:r>
        <w:rPr>
          <w:rFonts w:ascii="DejaVu Sans Mono" w:hAnsi="DejaVu Sans Mono" w:cs="DejaVu Sans Mono"/>
          <w:sz w:val="16"/>
          <w:szCs w:val="16"/>
        </w:rPr>
        <w:t>_______________________________________________________________________________</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sz w:val="16"/>
          <w:szCs w:val="16"/>
        </w:rPr>
      </w:pPr>
      <w:r w:rsidRPr="00C90192">
        <w:rPr>
          <w:rFonts w:ascii="DejaVu Sans Mono" w:hAnsi="DejaVu Sans Mono" w:cs="DejaVu Sans Mono"/>
          <w:sz w:val="16"/>
          <w:szCs w:val="16"/>
        </w:rPr>
        <w:t>RCL_visu_vectime                        : RCL_version</w:t>
      </w:r>
    </w:p>
    <w:p w:rsidR="00C90192" w:rsidRPr="00C90192" w:rsidRDefault="00C90192" w:rsidP="00C90192">
      <w:pPr>
        <w:pStyle w:val="normal2"/>
        <w:pBdr>
          <w:left w:val="single" w:sz="4" w:space="1" w:color="auto"/>
          <w:right w:val="single" w:sz="4" w:space="1" w:color="auto"/>
        </w:pBdr>
        <w:shd w:val="clear" w:color="auto" w:fill="FFFFCC"/>
        <w:rPr>
          <w:rFonts w:ascii="DejaVu Sans Mono" w:hAnsi="DejaVu Sans Mono" w:cs="DejaVu Sans Mono"/>
          <w:b/>
          <w:sz w:val="16"/>
          <w:szCs w:val="16"/>
        </w:rPr>
      </w:pPr>
      <w:r w:rsidRPr="00C90192">
        <w:rPr>
          <w:rFonts w:ascii="DejaVu Sans Mono" w:hAnsi="DejaVu Sans Mono" w:cs="DejaVu Sans Mono"/>
          <w:b/>
          <w:sz w:val="16"/>
          <w:szCs w:val="16"/>
        </w:rPr>
        <w:t>_______________________________________________________________________________</w:t>
      </w:r>
    </w:p>
    <w:p w:rsidR="00C90192" w:rsidRPr="00C90192" w:rsidRDefault="00C90192" w:rsidP="00C90192">
      <w:pPr>
        <w:pStyle w:val="normal2"/>
        <w:rPr>
          <w:b/>
        </w:rPr>
      </w:pPr>
      <w:bookmarkStart w:id="2398" w:name="_Ref416178335"/>
    </w:p>
    <w:p w:rsidR="00442451" w:rsidRPr="0084621D" w:rsidRDefault="00C356B1" w:rsidP="00C356B1">
      <w:pPr>
        <w:pStyle w:val="Lgende"/>
      </w:pPr>
      <w:bookmarkStart w:id="2399" w:name="_Toc416973701"/>
      <w:r>
        <w:t xml:space="preserve">Table </w:t>
      </w:r>
      <w:fldSimple w:instr=" SEQ Table \* ARABIC ">
        <w:r w:rsidR="003E62A6">
          <w:rPr>
            <w:noProof/>
          </w:rPr>
          <w:t>47</w:t>
        </w:r>
      </w:fldSimple>
      <w:bookmarkEnd w:id="2398"/>
      <w:r>
        <w:t xml:space="preserve">: </w:t>
      </w:r>
      <w:r w:rsidR="004927F1">
        <w:tab/>
      </w:r>
      <w:r>
        <w:t>Commandes RCL utilisant d'autres commandes RCL</w:t>
      </w:r>
      <w:bookmarkEnd w:id="2399"/>
      <w:r w:rsidR="00442451" w:rsidRPr="0084621D">
        <w:br w:type="page"/>
      </w:r>
    </w:p>
    <w:p w:rsidR="00442451" w:rsidRPr="0084621D" w:rsidRDefault="00442451" w:rsidP="000C5D32"/>
    <w:p w:rsidR="00080F3E" w:rsidRDefault="00C47C27" w:rsidP="00260CFE">
      <w:pPr>
        <w:pStyle w:val="Titre2"/>
      </w:pPr>
      <w:bookmarkStart w:id="2400" w:name="_Toc402888854"/>
      <w:bookmarkStart w:id="2401" w:name="_Toc409634132"/>
      <w:bookmarkStart w:id="2402" w:name="_Ref415826935"/>
      <w:bookmarkStart w:id="2403" w:name="_Toc416973995"/>
      <w:r>
        <w:t>Description des programmes F90</w:t>
      </w:r>
      <w:bookmarkEnd w:id="2400"/>
      <w:bookmarkEnd w:id="2401"/>
      <w:bookmarkEnd w:id="2402"/>
      <w:bookmarkEnd w:id="2403"/>
    </w:p>
    <w:p w:rsidR="00080F3E" w:rsidRDefault="00080F3E" w:rsidP="000C5D32"/>
    <w:p w:rsidR="00080F3E" w:rsidRDefault="003A6A8C" w:rsidP="000C5D32">
      <w:r>
        <w:t>Cette description est obtenue par l’extraction des « cartouches de commentaires » dans les entêtes des programmes, puis remis en forme. Ces cartouches étant à l’origine en anglais, elles ne sont pas traduites ici.</w:t>
      </w:r>
    </w:p>
    <w:p w:rsidR="00080F3E" w:rsidRPr="00B217D0" w:rsidRDefault="00C47C27" w:rsidP="002868AB">
      <w:pPr>
        <w:pStyle w:val="Titre3"/>
      </w:pPr>
      <w:bookmarkStart w:id="2404" w:name="_Toc402888856"/>
      <w:bookmarkStart w:id="2405" w:name="_Toc409634133"/>
      <w:bookmarkStart w:id="2406" w:name="_Toc416973996"/>
      <w:r w:rsidRPr="00B217D0">
        <w:t>Opération sur les fichiers RFF</w:t>
      </w:r>
      <w:bookmarkEnd w:id="2404"/>
      <w:bookmarkEnd w:id="2405"/>
      <w:bookmarkEnd w:id="2406"/>
    </w:p>
    <w:p w:rsidR="00080F3E" w:rsidRDefault="00C47C27" w:rsidP="00461920">
      <w:pPr>
        <w:pStyle w:val="Titre4"/>
      </w:pPr>
      <w:bookmarkStart w:id="2407" w:name="_Toc402888857"/>
      <w:bookmarkStart w:id="2408" w:name="_Toc416973997"/>
      <w:r>
        <w:t>• check_rff.f90</w:t>
      </w:r>
      <w:bookmarkEnd w:id="2407"/>
      <w:bookmarkEnd w:id="2408"/>
      <w:r>
        <w:t xml:space="preserve"> </w:t>
      </w:r>
    </w:p>
    <w:p w:rsidR="003A6A8C" w:rsidRDefault="003A6A8C" w:rsidP="0040734F">
      <w:pPr>
        <w:rPr>
          <w:lang w:val="en-GB"/>
        </w:rPr>
      </w:pPr>
      <w:bookmarkStart w:id="2409" w:name="_Toc402888859"/>
      <w:r>
        <w:rPr>
          <w:lang w:val="en-GB"/>
        </w:rPr>
        <w:t>C</w:t>
      </w:r>
      <w:r w:rsidRPr="003A6A8C">
        <w:rPr>
          <w:lang w:val="en-GB"/>
        </w:rPr>
        <w:t>heck CLUSTER/STAFF-SC RFF WaveForm and VecTime files.</w:t>
      </w:r>
    </w:p>
    <w:p w:rsidR="009A583D" w:rsidRDefault="009A583D" w:rsidP="0040734F">
      <w:pPr>
        <w:rPr>
          <w:lang w:val="en-GB"/>
        </w:rPr>
      </w:pPr>
      <w:r>
        <w:rPr>
          <w:lang w:val="en-GB"/>
        </w:rPr>
        <w:t xml:space="preserve">Input: </w:t>
      </w:r>
      <w:r w:rsidR="004F37FA">
        <w:rPr>
          <w:lang w:val="en-GB"/>
        </w:rPr>
        <w:tab/>
      </w:r>
      <w:r>
        <w:rPr>
          <w:lang w:val="en-GB"/>
        </w:rPr>
        <w:t>name of WF or VT file (must be existing).</w:t>
      </w:r>
    </w:p>
    <w:p w:rsidR="000F557B" w:rsidRDefault="00710960" w:rsidP="0040734F">
      <w:pPr>
        <w:rPr>
          <w:lang w:val="en-GB"/>
        </w:rPr>
      </w:pPr>
      <w:r>
        <w:rPr>
          <w:lang w:val="en-GB"/>
        </w:rPr>
        <w:tab/>
      </w:r>
      <w:r>
        <w:rPr>
          <w:lang w:val="en-GB"/>
        </w:rPr>
        <w:tab/>
      </w:r>
      <w:r>
        <w:rPr>
          <w:lang w:val="en-GB"/>
        </w:rPr>
        <w:tab/>
      </w:r>
      <w:r>
        <w:rPr>
          <w:lang w:val="en-GB"/>
        </w:rPr>
        <w:tab/>
      </w:r>
      <w:r>
        <w:rPr>
          <w:lang w:val="en-GB"/>
        </w:rPr>
        <w:tab/>
      </w:r>
      <w:r w:rsidR="004E03DE">
        <w:rPr>
          <w:lang w:val="en-GB"/>
        </w:rPr>
        <w:t>Used</w:t>
      </w:r>
      <w:r w:rsidR="000F557B">
        <w:rPr>
          <w:lang w:val="en-GB"/>
        </w:rPr>
        <w:t xml:space="preserve"> by </w:t>
      </w:r>
      <w:r w:rsidR="000F557B" w:rsidRPr="00710960">
        <w:rPr>
          <w:rFonts w:ascii="DejaVu Sans Mono" w:hAnsi="DejaVu Sans Mono" w:cs="DejaVu Sans Mono"/>
          <w:b/>
          <w:sz w:val="16"/>
          <w:lang w:val="en-GB"/>
        </w:rPr>
        <w:t>RCL_check_rff</w:t>
      </w:r>
    </w:p>
    <w:p w:rsidR="00080F3E" w:rsidRPr="003A6A8C" w:rsidRDefault="00C47C27" w:rsidP="00F23EF2">
      <w:pPr>
        <w:pStyle w:val="Titre4"/>
        <w:rPr>
          <w:lang w:val="en-GB"/>
        </w:rPr>
      </w:pPr>
      <w:bookmarkStart w:id="2410" w:name="_Toc416973998"/>
      <w:r w:rsidRPr="003A6A8C">
        <w:rPr>
          <w:lang w:val="en-GB"/>
        </w:rPr>
        <w:t>• clean_rff.f90</w:t>
      </w:r>
      <w:bookmarkEnd w:id="2409"/>
      <w:bookmarkEnd w:id="2410"/>
      <w:r w:rsidRPr="003A6A8C">
        <w:rPr>
          <w:lang w:val="en-GB"/>
        </w:rPr>
        <w:t xml:space="preserve"> </w:t>
      </w:r>
    </w:p>
    <w:p w:rsidR="003A6A8C" w:rsidRDefault="003A6A8C" w:rsidP="0040734F">
      <w:pPr>
        <w:rPr>
          <w:lang w:val="en-GB"/>
        </w:rPr>
      </w:pPr>
      <w:bookmarkStart w:id="2411" w:name="_Toc402888861"/>
      <w:r w:rsidRPr="003A6A8C">
        <w:rPr>
          <w:lang w:val="en-GB"/>
        </w:rPr>
        <w:t xml:space="preserve">Read &amp; clean a RFF WaveForm or VecTime files </w:t>
      </w:r>
      <w:r>
        <w:rPr>
          <w:lang w:val="en-GB"/>
        </w:rPr>
        <w:t>by removing useless comments.</w:t>
      </w:r>
    </w:p>
    <w:p w:rsidR="009A583D" w:rsidRDefault="009A583D" w:rsidP="009A583D">
      <w:pPr>
        <w:pStyle w:val="normal2"/>
        <w:rPr>
          <w:lang w:val="en-GB"/>
        </w:rPr>
      </w:pPr>
      <w:r>
        <w:rPr>
          <w:lang w:val="en-GB"/>
        </w:rPr>
        <w:t xml:space="preserve">Input: </w:t>
      </w:r>
      <w:r w:rsidR="004F37FA">
        <w:rPr>
          <w:lang w:val="en-GB"/>
        </w:rPr>
        <w:tab/>
      </w:r>
      <w:r>
        <w:rPr>
          <w:lang w:val="en-GB"/>
        </w:rPr>
        <w:t>name of WF or VT file (must be existing).</w:t>
      </w:r>
    </w:p>
    <w:p w:rsidR="009A583D" w:rsidRDefault="009A583D" w:rsidP="0040734F">
      <w:pPr>
        <w:rPr>
          <w:lang w:val="en-GB"/>
        </w:rPr>
      </w:pPr>
      <w:r>
        <w:rPr>
          <w:lang w:val="en-GB"/>
        </w:rPr>
        <w:t xml:space="preserve">Output: </w:t>
      </w:r>
      <w:r w:rsidR="004F37FA">
        <w:rPr>
          <w:lang w:val="en-GB"/>
        </w:rPr>
        <w:tab/>
      </w:r>
      <w:r>
        <w:rPr>
          <w:lang w:val="en-GB"/>
        </w:rPr>
        <w:t>Cleaned WF or VT file with “_clean” added to the name (will be created).</w:t>
      </w:r>
    </w:p>
    <w:p w:rsidR="000F557B" w:rsidRPr="003A6A8C" w:rsidRDefault="00710960" w:rsidP="0040734F">
      <w:pPr>
        <w:rPr>
          <w:lang w:val="en-GB"/>
        </w:rPr>
      </w:pPr>
      <w:r>
        <w:rPr>
          <w:lang w:val="en-GB"/>
        </w:rPr>
        <w:tab/>
      </w:r>
      <w:r>
        <w:rPr>
          <w:lang w:val="en-GB"/>
        </w:rPr>
        <w:tab/>
      </w:r>
      <w:r>
        <w:rPr>
          <w:lang w:val="en-GB"/>
        </w:rPr>
        <w:tab/>
      </w:r>
      <w:r>
        <w:rPr>
          <w:lang w:val="en-GB"/>
        </w:rPr>
        <w:tab/>
      </w:r>
      <w:r>
        <w:rPr>
          <w:lang w:val="en-GB"/>
        </w:rPr>
        <w:tab/>
      </w:r>
      <w:r w:rsidR="0094429C">
        <w:rPr>
          <w:lang w:val="en-GB"/>
        </w:rPr>
        <w:t>Used</w:t>
      </w:r>
      <w:r w:rsidR="000F557B">
        <w:rPr>
          <w:lang w:val="en-GB"/>
        </w:rPr>
        <w:t xml:space="preserve"> by </w:t>
      </w:r>
      <w:r w:rsidR="000F557B" w:rsidRPr="00710960">
        <w:rPr>
          <w:rFonts w:ascii="DejaVu Sans Mono" w:hAnsi="DejaVu Sans Mono" w:cs="DejaVu Sans Mono"/>
          <w:b/>
          <w:sz w:val="16"/>
          <w:lang w:val="en-GB"/>
        </w:rPr>
        <w:t>RCL_clean_rff</w:t>
      </w:r>
    </w:p>
    <w:p w:rsidR="00080F3E" w:rsidRPr="003A6A8C" w:rsidRDefault="00C47C27" w:rsidP="00461920">
      <w:pPr>
        <w:pStyle w:val="Titre4"/>
        <w:rPr>
          <w:lang w:val="en-GB"/>
        </w:rPr>
      </w:pPr>
      <w:bookmarkStart w:id="2412" w:name="_Toc416973999"/>
      <w:r w:rsidRPr="003A6A8C">
        <w:rPr>
          <w:lang w:val="en-GB"/>
        </w:rPr>
        <w:t>• diff_rff.f90</w:t>
      </w:r>
      <w:bookmarkEnd w:id="2411"/>
      <w:bookmarkEnd w:id="2412"/>
      <w:r w:rsidRPr="003A6A8C">
        <w:rPr>
          <w:lang w:val="en-GB"/>
        </w:rPr>
        <w:t xml:space="preserve"> </w:t>
      </w:r>
    </w:p>
    <w:p w:rsidR="00080F3E" w:rsidRDefault="003A6A8C" w:rsidP="000C5D32">
      <w:pPr>
        <w:rPr>
          <w:lang w:val="en-GB"/>
        </w:rPr>
      </w:pPr>
      <w:bookmarkStart w:id="2413" w:name="_Toc402888862"/>
      <w:r>
        <w:rPr>
          <w:lang w:val="en-GB"/>
        </w:rPr>
        <w:t>C</w:t>
      </w:r>
      <w:r w:rsidRPr="003A6A8C">
        <w:rPr>
          <w:lang w:val="en-GB"/>
        </w:rPr>
        <w:t>reate RFF file containing difference between 2 given rff files</w:t>
      </w:r>
      <w:bookmarkEnd w:id="2413"/>
      <w:r>
        <w:rPr>
          <w:lang w:val="en-GB"/>
        </w:rPr>
        <w:t>.</w:t>
      </w:r>
      <w:r w:rsidR="009A583D">
        <w:rPr>
          <w:lang w:val="en-GB"/>
        </w:rPr>
        <w:t xml:space="preserve"> </w:t>
      </w:r>
      <w:r w:rsidR="00B04499">
        <w:rPr>
          <w:lang w:val="en-GB"/>
        </w:rPr>
        <w:t>VT1 and VT2 must be of the same type and have same number of data records. VT3 file will be created.</w:t>
      </w:r>
    </w:p>
    <w:p w:rsidR="009A583D" w:rsidRDefault="009A583D" w:rsidP="009A583D">
      <w:pPr>
        <w:pStyle w:val="normal2"/>
        <w:rPr>
          <w:lang w:val="en-GB"/>
        </w:rPr>
      </w:pPr>
      <w:r>
        <w:rPr>
          <w:lang w:val="en-GB"/>
        </w:rPr>
        <w:t xml:space="preserve">Input: </w:t>
      </w:r>
      <w:r w:rsidR="004F37FA">
        <w:rPr>
          <w:lang w:val="en-GB"/>
        </w:rPr>
        <w:tab/>
      </w:r>
      <w:r>
        <w:rPr>
          <w:lang w:val="en-GB"/>
        </w:rPr>
        <w:t>name of VT1 and VT2 files to compare (must be existing).</w:t>
      </w:r>
    </w:p>
    <w:p w:rsidR="009A583D" w:rsidRDefault="009A583D" w:rsidP="009A583D">
      <w:pPr>
        <w:rPr>
          <w:lang w:val="en-GB"/>
        </w:rPr>
      </w:pPr>
      <w:r>
        <w:rPr>
          <w:lang w:val="en-GB"/>
        </w:rPr>
        <w:t xml:space="preserve">Output: </w:t>
      </w:r>
      <w:r w:rsidR="004F37FA">
        <w:rPr>
          <w:lang w:val="en-GB"/>
        </w:rPr>
        <w:tab/>
      </w:r>
      <w:r>
        <w:rPr>
          <w:lang w:val="en-GB"/>
        </w:rPr>
        <w:t>VT3 whose data filed contains difference between d</w:t>
      </w:r>
      <w:r w:rsidR="00B04499">
        <w:rPr>
          <w:lang w:val="en-GB"/>
        </w:rPr>
        <w:t>ata field values of VT1 and VT2.</w:t>
      </w:r>
    </w:p>
    <w:p w:rsidR="000F557B" w:rsidRDefault="00710960" w:rsidP="000C5D32">
      <w:pPr>
        <w:rPr>
          <w:lang w:val="en-GB"/>
        </w:rPr>
      </w:pPr>
      <w:r>
        <w:rPr>
          <w:lang w:val="en-GB"/>
        </w:rPr>
        <w:tab/>
      </w:r>
      <w:r>
        <w:rPr>
          <w:lang w:val="en-GB"/>
        </w:rPr>
        <w:tab/>
      </w:r>
      <w:r>
        <w:rPr>
          <w:lang w:val="en-GB"/>
        </w:rPr>
        <w:tab/>
      </w:r>
      <w:r>
        <w:rPr>
          <w:lang w:val="en-GB"/>
        </w:rPr>
        <w:tab/>
      </w:r>
      <w:r>
        <w:rPr>
          <w:lang w:val="en-GB"/>
        </w:rPr>
        <w:tab/>
      </w:r>
      <w:r w:rsidR="0094429C">
        <w:rPr>
          <w:lang w:val="en-GB"/>
        </w:rPr>
        <w:t>Used</w:t>
      </w:r>
      <w:r w:rsidR="000F557B">
        <w:rPr>
          <w:lang w:val="en-GB"/>
        </w:rPr>
        <w:t xml:space="preserve"> by </w:t>
      </w:r>
      <w:r w:rsidR="000F557B" w:rsidRPr="00710960">
        <w:rPr>
          <w:rFonts w:ascii="DejaVu Sans Mono" w:hAnsi="DejaVu Sans Mono" w:cs="DejaVu Sans Mono"/>
          <w:b/>
          <w:sz w:val="16"/>
          <w:lang w:val="en-GB"/>
        </w:rPr>
        <w:t>RCL_diff_rff</w:t>
      </w:r>
    </w:p>
    <w:p w:rsidR="0040734F" w:rsidRDefault="0040734F" w:rsidP="000C5D32">
      <w:pPr>
        <w:rPr>
          <w:lang w:val="en-GB"/>
        </w:rPr>
      </w:pPr>
    </w:p>
    <w:p w:rsidR="00442451" w:rsidRPr="003A6A8C" w:rsidRDefault="00442451" w:rsidP="000C5D32">
      <w:pPr>
        <w:rPr>
          <w:lang w:val="en-GB"/>
        </w:rPr>
      </w:pPr>
    </w:p>
    <w:p w:rsidR="00080F3E" w:rsidRDefault="00C47C27" w:rsidP="002868AB">
      <w:pPr>
        <w:pStyle w:val="Titre3"/>
      </w:pPr>
      <w:r w:rsidRPr="003A6A8C">
        <w:rPr>
          <w:lang w:val="en-GB"/>
        </w:rPr>
        <w:t xml:space="preserve"> </w:t>
      </w:r>
      <w:bookmarkStart w:id="2414" w:name="_Toc402888863"/>
      <w:bookmarkStart w:id="2415" w:name="_Toc409634134"/>
      <w:bookmarkStart w:id="2416" w:name="_Toc416974000"/>
      <w:r w:rsidRPr="004F37FA">
        <w:rPr>
          <w:lang w:val="en-GB"/>
        </w:rPr>
        <w:t>Traiteme</w:t>
      </w:r>
      <w:r>
        <w:t>nts génériques</w:t>
      </w:r>
      <w:bookmarkEnd w:id="2414"/>
      <w:bookmarkEnd w:id="2415"/>
      <w:bookmarkEnd w:id="2416"/>
    </w:p>
    <w:p w:rsidR="00080F3E" w:rsidRDefault="00C47C27" w:rsidP="00461920">
      <w:pPr>
        <w:pStyle w:val="Titre4"/>
      </w:pPr>
      <w:bookmarkStart w:id="2417" w:name="_Toc402888864"/>
      <w:bookmarkStart w:id="2418" w:name="_Toc416974001"/>
      <w:r>
        <w:t>• waveform_to_vectime.f90</w:t>
      </w:r>
      <w:bookmarkEnd w:id="2417"/>
      <w:bookmarkEnd w:id="2418"/>
    </w:p>
    <w:p w:rsidR="00080F3E" w:rsidRDefault="003A6A8C" w:rsidP="000C5D32">
      <w:pPr>
        <w:rPr>
          <w:lang w:val="en-GB"/>
        </w:rPr>
      </w:pPr>
      <w:bookmarkStart w:id="2419" w:name="_Toc402888865"/>
      <w:r w:rsidRPr="003A6A8C">
        <w:rPr>
          <w:lang w:val="en-GB"/>
        </w:rPr>
        <w:t>Convert a WF RFF file into a VT RFF file</w:t>
      </w:r>
      <w:bookmarkEnd w:id="2419"/>
      <w:r>
        <w:rPr>
          <w:lang w:val="en-GB"/>
        </w:rPr>
        <w:t>.</w:t>
      </w:r>
    </w:p>
    <w:p w:rsidR="009A583D" w:rsidRDefault="009A583D" w:rsidP="00B04499">
      <w:pPr>
        <w:pStyle w:val="normal2"/>
        <w:rPr>
          <w:lang w:val="en-GB"/>
        </w:rPr>
      </w:pPr>
      <w:r>
        <w:rPr>
          <w:lang w:val="en-GB"/>
        </w:rPr>
        <w:t xml:space="preserve">Input: </w:t>
      </w:r>
      <w:r w:rsidR="004F37FA">
        <w:rPr>
          <w:lang w:val="en-GB"/>
        </w:rPr>
        <w:tab/>
      </w:r>
      <w:r>
        <w:rPr>
          <w:lang w:val="en-GB"/>
        </w:rPr>
        <w:t>name of WFL1 input fine</w:t>
      </w:r>
      <w:r w:rsidR="00B04499">
        <w:rPr>
          <w:lang w:val="en-GB"/>
        </w:rPr>
        <w:t>(must be existing)</w:t>
      </w:r>
      <w:r>
        <w:rPr>
          <w:lang w:val="en-GB"/>
        </w:rPr>
        <w:t>, name of VTL1 output file</w:t>
      </w:r>
      <w:r w:rsidR="00B04499">
        <w:rPr>
          <w:lang w:val="en-GB"/>
        </w:rPr>
        <w:t>.</w:t>
      </w:r>
    </w:p>
    <w:p w:rsidR="00B04499" w:rsidRDefault="00B04499" w:rsidP="000C5D32">
      <w:pPr>
        <w:rPr>
          <w:lang w:val="en-GB"/>
        </w:rPr>
      </w:pPr>
      <w:r>
        <w:rPr>
          <w:lang w:val="en-GB"/>
        </w:rPr>
        <w:t xml:space="preserve">Output: </w:t>
      </w:r>
      <w:r w:rsidR="004F37FA">
        <w:rPr>
          <w:lang w:val="en-GB"/>
        </w:rPr>
        <w:tab/>
      </w:r>
      <w:r>
        <w:rPr>
          <w:lang w:val="en-GB"/>
        </w:rPr>
        <w:t>VTL1 file (will be created).</w:t>
      </w:r>
    </w:p>
    <w:p w:rsidR="000F557B" w:rsidRPr="003A6A8C" w:rsidRDefault="00710960" w:rsidP="000C5D32">
      <w:pPr>
        <w:rPr>
          <w:lang w:val="en-GB"/>
        </w:rPr>
      </w:pPr>
      <w:r>
        <w:rPr>
          <w:lang w:val="en-GB"/>
        </w:rPr>
        <w:tab/>
      </w:r>
      <w:r>
        <w:rPr>
          <w:lang w:val="en-GB"/>
        </w:rPr>
        <w:tab/>
      </w:r>
      <w:r>
        <w:rPr>
          <w:lang w:val="en-GB"/>
        </w:rPr>
        <w:tab/>
      </w:r>
      <w:r>
        <w:rPr>
          <w:lang w:val="en-GB"/>
        </w:rPr>
        <w:tab/>
      </w:r>
      <w:r>
        <w:rPr>
          <w:lang w:val="en-GB"/>
        </w:rPr>
        <w:tab/>
      </w:r>
      <w:r w:rsidR="0094429C">
        <w:rPr>
          <w:lang w:val="en-GB"/>
        </w:rPr>
        <w:t>Used</w:t>
      </w:r>
      <w:r w:rsidR="000F557B">
        <w:rPr>
          <w:lang w:val="en-GB"/>
        </w:rPr>
        <w:t xml:space="preserve"> by </w:t>
      </w:r>
      <w:r w:rsidR="000F557B" w:rsidRPr="00710960">
        <w:rPr>
          <w:rFonts w:ascii="DejaVu Sans Mono" w:hAnsi="DejaVu Sans Mono" w:cs="DejaVu Sans Mono"/>
          <w:b/>
          <w:sz w:val="16"/>
          <w:lang w:val="en-GB"/>
        </w:rPr>
        <w:t>RCL_waveform_to_vectime</w:t>
      </w:r>
    </w:p>
    <w:p w:rsidR="00080F3E" w:rsidRPr="003A6A8C" w:rsidRDefault="00C47C27" w:rsidP="00461920">
      <w:pPr>
        <w:pStyle w:val="Titre4"/>
        <w:rPr>
          <w:lang w:val="en-GB"/>
        </w:rPr>
      </w:pPr>
      <w:bookmarkStart w:id="2420" w:name="_Toc402888866"/>
      <w:bookmarkStart w:id="2421" w:name="_Toc416974002"/>
      <w:r w:rsidRPr="003A6A8C">
        <w:rPr>
          <w:lang w:val="en-GB"/>
        </w:rPr>
        <w:t>• vectime_to_spectro.f90</w:t>
      </w:r>
      <w:bookmarkEnd w:id="2420"/>
      <w:bookmarkEnd w:id="2421"/>
      <w:r w:rsidRPr="003A6A8C">
        <w:rPr>
          <w:lang w:val="en-GB"/>
        </w:rPr>
        <w:t xml:space="preserve"> </w:t>
      </w:r>
    </w:p>
    <w:p w:rsidR="00080F3E" w:rsidRDefault="003A6A8C" w:rsidP="003A6A8C">
      <w:pPr>
        <w:rPr>
          <w:lang w:val="en-GB"/>
        </w:rPr>
      </w:pPr>
      <w:bookmarkStart w:id="2422" w:name="_Toc402888867"/>
      <w:r w:rsidRPr="003A6A8C">
        <w:rPr>
          <w:lang w:val="en-GB"/>
        </w:rPr>
        <w:t>Rea</w:t>
      </w:r>
      <w:r w:rsidR="009363D6">
        <w:rPr>
          <w:lang w:val="en-GB"/>
        </w:rPr>
        <w:t xml:space="preserve">d input RFF file VecTime type, </w:t>
      </w:r>
      <w:r w:rsidRPr="003A6A8C">
        <w:rPr>
          <w:lang w:val="en-GB"/>
        </w:rPr>
        <w:t xml:space="preserve">compute spectra and create spectrogram RFF file. </w:t>
      </w:r>
      <w:bookmarkEnd w:id="2422"/>
    </w:p>
    <w:p w:rsidR="00B04499" w:rsidRDefault="00B04499" w:rsidP="004F37FA">
      <w:pPr>
        <w:pStyle w:val="input-output"/>
      </w:pPr>
      <w:r>
        <w:t xml:space="preserve">Input: </w:t>
      </w:r>
      <w:r w:rsidR="004F37FA">
        <w:tab/>
      </w:r>
      <w:r>
        <w:t xml:space="preserve">name of input VT file, name of output SP file, Kernel_size, Nshift, Weighting function (see section </w:t>
      </w:r>
      <w:r w:rsidR="0088630C">
        <w:fldChar w:fldCharType="begin"/>
      </w:r>
      <w:r>
        <w:instrText xml:space="preserve"> REF _Ref415838752 \w \h </w:instrText>
      </w:r>
      <w:r w:rsidR="0088630C">
        <w:fldChar w:fldCharType="separate"/>
      </w:r>
      <w:r w:rsidR="003E62A6">
        <w:t>4.3.3</w:t>
      </w:r>
      <w:r w:rsidR="0088630C">
        <w:fldChar w:fldCharType="end"/>
      </w:r>
      <w:r>
        <w:t>).</w:t>
      </w:r>
    </w:p>
    <w:p w:rsidR="00B04499" w:rsidRDefault="00B04499" w:rsidP="003A6A8C">
      <w:pPr>
        <w:rPr>
          <w:lang w:val="en-GB"/>
        </w:rPr>
      </w:pPr>
      <w:r>
        <w:rPr>
          <w:lang w:val="en-GB"/>
        </w:rPr>
        <w:t xml:space="preserve">Output: </w:t>
      </w:r>
      <w:r w:rsidR="004F37FA">
        <w:rPr>
          <w:lang w:val="en-GB"/>
        </w:rPr>
        <w:tab/>
      </w:r>
      <w:r>
        <w:rPr>
          <w:lang w:val="en-GB"/>
        </w:rPr>
        <w:t>SP file (will be created).</w:t>
      </w:r>
    </w:p>
    <w:p w:rsidR="000F557B" w:rsidRPr="003A6A8C" w:rsidRDefault="00710960" w:rsidP="003A6A8C">
      <w:pPr>
        <w:rPr>
          <w:lang w:val="en-GB"/>
        </w:rPr>
      </w:pPr>
      <w:r>
        <w:rPr>
          <w:lang w:val="en-GB"/>
        </w:rPr>
        <w:tab/>
      </w:r>
      <w:r>
        <w:rPr>
          <w:lang w:val="en-GB"/>
        </w:rPr>
        <w:tab/>
      </w:r>
      <w:r>
        <w:rPr>
          <w:lang w:val="en-GB"/>
        </w:rPr>
        <w:tab/>
      </w:r>
      <w:r>
        <w:rPr>
          <w:lang w:val="en-GB"/>
        </w:rPr>
        <w:tab/>
      </w:r>
      <w:r>
        <w:rPr>
          <w:lang w:val="en-GB"/>
        </w:rPr>
        <w:tab/>
      </w:r>
      <w:r w:rsidR="0094429C">
        <w:rPr>
          <w:lang w:val="en-GB"/>
        </w:rPr>
        <w:t>Used</w:t>
      </w:r>
      <w:r w:rsidR="000F557B">
        <w:rPr>
          <w:lang w:val="en-GB"/>
        </w:rPr>
        <w:t xml:space="preserve"> by </w:t>
      </w:r>
      <w:r w:rsidR="000F557B" w:rsidRPr="00710960">
        <w:rPr>
          <w:rFonts w:ascii="DejaVu Sans Mono" w:hAnsi="DejaVu Sans Mono" w:cs="DejaVu Sans Mono"/>
          <w:b/>
          <w:sz w:val="16"/>
          <w:lang w:val="en-GB"/>
        </w:rPr>
        <w:t>RCL_vectime_to_spectro</w:t>
      </w:r>
    </w:p>
    <w:p w:rsidR="00080F3E" w:rsidRPr="003A6A8C" w:rsidRDefault="00C47C27" w:rsidP="00461920">
      <w:pPr>
        <w:pStyle w:val="Titre4"/>
        <w:rPr>
          <w:lang w:val="en-GB"/>
        </w:rPr>
      </w:pPr>
      <w:bookmarkStart w:id="2423" w:name="_Toc402888868"/>
      <w:bookmarkStart w:id="2424" w:name="_Toc416974003"/>
      <w:r w:rsidRPr="003A6A8C">
        <w:rPr>
          <w:lang w:val="en-GB"/>
        </w:rPr>
        <w:t>• reduce_time_rff.f90</w:t>
      </w:r>
      <w:bookmarkEnd w:id="2423"/>
      <w:bookmarkEnd w:id="2424"/>
      <w:r w:rsidRPr="003A6A8C">
        <w:rPr>
          <w:lang w:val="en-GB"/>
        </w:rPr>
        <w:t xml:space="preserve"> </w:t>
      </w:r>
    </w:p>
    <w:p w:rsidR="00080F3E" w:rsidRDefault="003A6A8C" w:rsidP="000C5D32">
      <w:pPr>
        <w:rPr>
          <w:lang w:val="en-GB"/>
        </w:rPr>
      </w:pPr>
      <w:bookmarkStart w:id="2425" w:name="_Toc402888869"/>
      <w:r>
        <w:rPr>
          <w:lang w:val="en-GB"/>
        </w:rPr>
        <w:t>E</w:t>
      </w:r>
      <w:r w:rsidRPr="003A6A8C">
        <w:rPr>
          <w:lang w:val="en-GB"/>
        </w:rPr>
        <w:t>xtract a time period into a WF or VT RFF fil</w:t>
      </w:r>
      <w:bookmarkEnd w:id="2425"/>
      <w:r w:rsidR="00B04499">
        <w:rPr>
          <w:lang w:val="en-GB"/>
        </w:rPr>
        <w:t>e and create new file containing reduced time period data.</w:t>
      </w:r>
    </w:p>
    <w:p w:rsidR="00B04499" w:rsidRDefault="00B04499" w:rsidP="004F37FA">
      <w:pPr>
        <w:pStyle w:val="input-output"/>
      </w:pPr>
      <w:r>
        <w:t xml:space="preserve">Input: </w:t>
      </w:r>
      <w:r w:rsidR="004F37FA">
        <w:tab/>
      </w:r>
      <w:r>
        <w:t>name of file to read (must be existing), name of file to create, start_time, end_time, given as ISO date-time format.</w:t>
      </w:r>
    </w:p>
    <w:p w:rsidR="00B04499" w:rsidRDefault="00B04499" w:rsidP="000C5D32">
      <w:pPr>
        <w:rPr>
          <w:lang w:val="en-GB"/>
        </w:rPr>
      </w:pPr>
      <w:r>
        <w:rPr>
          <w:lang w:val="en-GB"/>
        </w:rPr>
        <w:t xml:space="preserve">Output: </w:t>
      </w:r>
      <w:r w:rsidR="004F37FA">
        <w:rPr>
          <w:lang w:val="en-GB"/>
        </w:rPr>
        <w:tab/>
      </w:r>
      <w:r>
        <w:rPr>
          <w:lang w:val="en-GB"/>
        </w:rPr>
        <w:t>rff file containing data corresponding to given time period.</w:t>
      </w:r>
    </w:p>
    <w:p w:rsidR="000F557B" w:rsidRPr="003A6A8C" w:rsidRDefault="00710960" w:rsidP="000C5D32">
      <w:pPr>
        <w:rPr>
          <w:lang w:val="en-GB"/>
        </w:rPr>
      </w:pPr>
      <w:r>
        <w:rPr>
          <w:lang w:val="en-GB"/>
        </w:rPr>
        <w:tab/>
      </w:r>
      <w:r>
        <w:rPr>
          <w:lang w:val="en-GB"/>
        </w:rPr>
        <w:tab/>
      </w:r>
      <w:r>
        <w:rPr>
          <w:lang w:val="en-GB"/>
        </w:rPr>
        <w:tab/>
      </w:r>
      <w:r>
        <w:rPr>
          <w:lang w:val="en-GB"/>
        </w:rPr>
        <w:tab/>
      </w:r>
      <w:r>
        <w:rPr>
          <w:lang w:val="en-GB"/>
        </w:rPr>
        <w:tab/>
      </w:r>
      <w:r w:rsidR="0094429C">
        <w:rPr>
          <w:lang w:val="en-GB"/>
        </w:rPr>
        <w:t>Used</w:t>
      </w:r>
      <w:r w:rsidR="000F557B">
        <w:rPr>
          <w:lang w:val="en-GB"/>
        </w:rPr>
        <w:t xml:space="preserve"> by </w:t>
      </w:r>
      <w:r w:rsidR="000F557B" w:rsidRPr="00710960">
        <w:rPr>
          <w:rFonts w:ascii="DejaVu Sans Mono" w:hAnsi="DejaVu Sans Mono" w:cs="DejaVu Sans Mono"/>
          <w:b/>
          <w:sz w:val="16"/>
          <w:lang w:val="en-GB"/>
        </w:rPr>
        <w:t>RCL_reduce_time_rff</w:t>
      </w:r>
    </w:p>
    <w:p w:rsidR="00080F3E" w:rsidRPr="003A6A8C" w:rsidRDefault="00C47C27" w:rsidP="00461920">
      <w:pPr>
        <w:pStyle w:val="Titre4"/>
        <w:rPr>
          <w:lang w:val="en-GB"/>
        </w:rPr>
      </w:pPr>
      <w:bookmarkStart w:id="2426" w:name="_Toc402888870"/>
      <w:bookmarkStart w:id="2427" w:name="_Toc416974004"/>
      <w:r w:rsidRPr="003A6A8C">
        <w:rPr>
          <w:lang w:val="en-GB"/>
        </w:rPr>
        <w:t>• spectro_to_polar.f90</w:t>
      </w:r>
      <w:bookmarkEnd w:id="2426"/>
      <w:bookmarkEnd w:id="2427"/>
      <w:r w:rsidRPr="003A6A8C">
        <w:rPr>
          <w:lang w:val="en-GB"/>
        </w:rPr>
        <w:t xml:space="preserve"> </w:t>
      </w:r>
    </w:p>
    <w:p w:rsidR="00080F3E" w:rsidRDefault="003A6A8C" w:rsidP="000C5D32">
      <w:pPr>
        <w:rPr>
          <w:lang w:val="en-GB"/>
        </w:rPr>
      </w:pPr>
      <w:bookmarkStart w:id="2428" w:name="_Toc402888871"/>
      <w:r w:rsidRPr="003A6A8C">
        <w:rPr>
          <w:lang w:val="en-GB"/>
        </w:rPr>
        <w:t>Read a SP.rff file and compute all polarisation parameters</w:t>
      </w:r>
      <w:bookmarkEnd w:id="2428"/>
      <w:r>
        <w:rPr>
          <w:lang w:val="en-GB"/>
        </w:rPr>
        <w:t>.</w:t>
      </w:r>
      <w:r w:rsidR="00840768">
        <w:rPr>
          <w:lang w:val="en-GB"/>
        </w:rPr>
        <w:t xml:space="preserve"> For correct physical interpretation, SP file should be in MFA coordinates.</w:t>
      </w:r>
    </w:p>
    <w:p w:rsidR="00840768" w:rsidRDefault="00840768" w:rsidP="00840768">
      <w:pPr>
        <w:pStyle w:val="normal2"/>
        <w:rPr>
          <w:lang w:val="en-GB"/>
        </w:rPr>
      </w:pPr>
      <w:r>
        <w:rPr>
          <w:lang w:val="en-GB"/>
        </w:rPr>
        <w:t xml:space="preserve">Input: </w:t>
      </w:r>
      <w:r w:rsidR="004F37FA">
        <w:rPr>
          <w:lang w:val="en-GB"/>
        </w:rPr>
        <w:tab/>
      </w:r>
      <w:r>
        <w:rPr>
          <w:lang w:val="en-GB"/>
        </w:rPr>
        <w:t>name of SP file to read (must be existing).</w:t>
      </w:r>
    </w:p>
    <w:p w:rsidR="00840768" w:rsidRDefault="00840768" w:rsidP="00840768">
      <w:pPr>
        <w:rPr>
          <w:lang w:val="en-GB"/>
        </w:rPr>
      </w:pPr>
      <w:r>
        <w:rPr>
          <w:lang w:val="en-GB"/>
        </w:rPr>
        <w:t xml:space="preserve">Output: </w:t>
      </w:r>
      <w:r w:rsidR="004F37FA">
        <w:rPr>
          <w:lang w:val="en-GB"/>
        </w:rPr>
        <w:tab/>
      </w:r>
      <w:r>
        <w:rPr>
          <w:lang w:val="en-GB"/>
        </w:rPr>
        <w:t>ascii file named copolar.resu, containg all polarisation parameters.</w:t>
      </w:r>
    </w:p>
    <w:p w:rsidR="000F557B" w:rsidRDefault="00710960" w:rsidP="000C5D32">
      <w:pPr>
        <w:rPr>
          <w:lang w:val="en-GB"/>
        </w:rPr>
      </w:pPr>
      <w:r>
        <w:rPr>
          <w:lang w:val="en-GB"/>
        </w:rPr>
        <w:tab/>
      </w:r>
      <w:r>
        <w:rPr>
          <w:lang w:val="en-GB"/>
        </w:rPr>
        <w:tab/>
      </w:r>
      <w:r>
        <w:rPr>
          <w:lang w:val="en-GB"/>
        </w:rPr>
        <w:tab/>
      </w:r>
      <w:r>
        <w:rPr>
          <w:lang w:val="en-GB"/>
        </w:rPr>
        <w:tab/>
      </w:r>
      <w:r>
        <w:rPr>
          <w:lang w:val="en-GB"/>
        </w:rPr>
        <w:tab/>
      </w:r>
      <w:r w:rsidR="0094429C">
        <w:rPr>
          <w:lang w:val="en-GB"/>
        </w:rPr>
        <w:t>Used</w:t>
      </w:r>
      <w:r w:rsidR="000F557B">
        <w:rPr>
          <w:lang w:val="en-GB"/>
        </w:rPr>
        <w:t xml:space="preserve"> by </w:t>
      </w:r>
      <w:r w:rsidR="000F557B" w:rsidRPr="00710960">
        <w:rPr>
          <w:rFonts w:ascii="DejaVu Sans Mono" w:hAnsi="DejaVu Sans Mono" w:cs="DejaVu Sans Mono"/>
          <w:b/>
          <w:sz w:val="16"/>
          <w:lang w:val="en-GB"/>
        </w:rPr>
        <w:t>RCL_spectro_to_polar</w:t>
      </w:r>
    </w:p>
    <w:p w:rsidR="0094429C" w:rsidRPr="003A6A8C" w:rsidRDefault="0094429C" w:rsidP="0094429C">
      <w:pPr>
        <w:pStyle w:val="Titre4"/>
        <w:rPr>
          <w:lang w:val="en-GB"/>
        </w:rPr>
      </w:pPr>
      <w:bookmarkStart w:id="2429" w:name="_Toc416974005"/>
      <w:r w:rsidRPr="003A6A8C">
        <w:rPr>
          <w:lang w:val="en-GB"/>
        </w:rPr>
        <w:t>• spectro_</w:t>
      </w:r>
      <w:r>
        <w:rPr>
          <w:lang w:val="en-GB"/>
        </w:rPr>
        <w:t>xyz_</w:t>
      </w:r>
      <w:r w:rsidRPr="003A6A8C">
        <w:rPr>
          <w:lang w:val="en-GB"/>
        </w:rPr>
        <w:t>to_</w:t>
      </w:r>
      <w:r>
        <w:rPr>
          <w:lang w:val="en-GB"/>
        </w:rPr>
        <w:t>lrz</w:t>
      </w:r>
      <w:r w:rsidRPr="003A6A8C">
        <w:rPr>
          <w:lang w:val="en-GB"/>
        </w:rPr>
        <w:t>.f90</w:t>
      </w:r>
      <w:bookmarkEnd w:id="2429"/>
      <w:r w:rsidRPr="003A6A8C">
        <w:rPr>
          <w:lang w:val="en-GB"/>
        </w:rPr>
        <w:t xml:space="preserve"> </w:t>
      </w:r>
    </w:p>
    <w:p w:rsidR="0094429C" w:rsidRDefault="0094429C" w:rsidP="0094429C">
      <w:pPr>
        <w:rPr>
          <w:lang w:val="en-GB"/>
        </w:rPr>
      </w:pPr>
      <w:r>
        <w:rPr>
          <w:lang w:val="en-GB"/>
        </w:rPr>
        <w:t>Transform Cartesian XYZ component of a SP filz into circular LRZ componantes.</w:t>
      </w:r>
    </w:p>
    <w:p w:rsidR="00045DFE" w:rsidRDefault="00045DFE" w:rsidP="004F37FA">
      <w:pPr>
        <w:pStyle w:val="input-output"/>
      </w:pPr>
      <w:r>
        <w:t xml:space="preserve">Input: </w:t>
      </w:r>
      <w:r w:rsidR="004F37FA">
        <w:tab/>
      </w:r>
      <w:r>
        <w:t>name of SP file to read (must be existing, with data in xyz Cartesian coordinates), name of file to create.</w:t>
      </w:r>
    </w:p>
    <w:p w:rsidR="00045DFE" w:rsidRDefault="00045DFE" w:rsidP="00045DFE">
      <w:pPr>
        <w:rPr>
          <w:lang w:val="en-GB"/>
        </w:rPr>
      </w:pPr>
      <w:r>
        <w:rPr>
          <w:lang w:val="en-GB"/>
        </w:rPr>
        <w:t xml:space="preserve">Output: </w:t>
      </w:r>
      <w:r w:rsidR="004F37FA">
        <w:rPr>
          <w:lang w:val="en-GB"/>
        </w:rPr>
        <w:tab/>
      </w:r>
      <w:r>
        <w:rPr>
          <w:lang w:val="en-GB"/>
        </w:rPr>
        <w:t>rff file containing data in circular LRZ componants.</w:t>
      </w:r>
    </w:p>
    <w:p w:rsidR="000F557B" w:rsidRDefault="0094429C" w:rsidP="0094429C">
      <w:pPr>
        <w:rPr>
          <w:rFonts w:ascii="DejaVu Sans Mono" w:hAnsi="DejaVu Sans Mono" w:cs="DejaVu Sans Mono"/>
          <w:b/>
          <w:sz w:val="16"/>
          <w:lang w:val="en-GB"/>
        </w:rPr>
      </w:pPr>
      <w:r>
        <w:rPr>
          <w:lang w:val="en-GB"/>
        </w:rPr>
        <w:tab/>
      </w:r>
      <w:r>
        <w:rPr>
          <w:lang w:val="en-GB"/>
        </w:rPr>
        <w:tab/>
      </w:r>
      <w:r>
        <w:rPr>
          <w:lang w:val="en-GB"/>
        </w:rPr>
        <w:tab/>
      </w:r>
      <w:r>
        <w:rPr>
          <w:lang w:val="en-GB"/>
        </w:rPr>
        <w:tab/>
      </w:r>
      <w:r>
        <w:rPr>
          <w:lang w:val="en-GB"/>
        </w:rPr>
        <w:tab/>
        <w:t xml:space="preserve">Used by </w:t>
      </w:r>
      <w:r w:rsidRPr="00710960">
        <w:rPr>
          <w:rFonts w:ascii="DejaVu Sans Mono" w:hAnsi="DejaVu Sans Mono" w:cs="DejaVu Sans Mono"/>
          <w:b/>
          <w:sz w:val="16"/>
          <w:lang w:val="en-GB"/>
        </w:rPr>
        <w:t>RCL_spectro_</w:t>
      </w:r>
      <w:r>
        <w:rPr>
          <w:rFonts w:ascii="DejaVu Sans Mono" w:hAnsi="DejaVu Sans Mono" w:cs="DejaVu Sans Mono"/>
          <w:b/>
          <w:sz w:val="16"/>
          <w:lang w:val="en-GB"/>
        </w:rPr>
        <w:t>xyz_</w:t>
      </w:r>
      <w:r w:rsidRPr="00710960">
        <w:rPr>
          <w:rFonts w:ascii="DejaVu Sans Mono" w:hAnsi="DejaVu Sans Mono" w:cs="DejaVu Sans Mono"/>
          <w:b/>
          <w:sz w:val="16"/>
          <w:lang w:val="en-GB"/>
        </w:rPr>
        <w:t>to_</w:t>
      </w:r>
      <w:r>
        <w:rPr>
          <w:rFonts w:ascii="DejaVu Sans Mono" w:hAnsi="DejaVu Sans Mono" w:cs="DejaVu Sans Mono"/>
          <w:b/>
          <w:sz w:val="16"/>
          <w:lang w:val="en-GB"/>
        </w:rPr>
        <w:t>lrz</w:t>
      </w:r>
    </w:p>
    <w:p w:rsidR="00045DFE" w:rsidRPr="003A6A8C" w:rsidRDefault="00045DFE" w:rsidP="0094429C">
      <w:pPr>
        <w:rPr>
          <w:lang w:val="en-GB"/>
        </w:rPr>
      </w:pPr>
    </w:p>
    <w:p w:rsidR="00080F3E" w:rsidRPr="003A6A8C" w:rsidRDefault="00C47C27" w:rsidP="002868AB">
      <w:pPr>
        <w:pStyle w:val="Titre3"/>
        <w:rPr>
          <w:lang w:val="en-GB"/>
        </w:rPr>
      </w:pPr>
      <w:r w:rsidRPr="003A6A8C">
        <w:rPr>
          <w:lang w:val="en-GB"/>
        </w:rPr>
        <w:t xml:space="preserve"> </w:t>
      </w:r>
      <w:bookmarkStart w:id="2430" w:name="_Toc402888872"/>
      <w:bookmarkStart w:id="2431" w:name="_Toc409634135"/>
      <w:bookmarkStart w:id="2432" w:name="_Toc416974006"/>
      <w:r w:rsidRPr="003A6A8C">
        <w:rPr>
          <w:lang w:val="en-GB"/>
        </w:rPr>
        <w:t>Traitements STAFF</w:t>
      </w:r>
      <w:bookmarkEnd w:id="2430"/>
      <w:bookmarkEnd w:id="2431"/>
      <w:bookmarkEnd w:id="2432"/>
    </w:p>
    <w:p w:rsidR="00080F3E" w:rsidRPr="003A6A8C" w:rsidRDefault="00C47C27" w:rsidP="00461920">
      <w:pPr>
        <w:pStyle w:val="Titre4"/>
        <w:rPr>
          <w:lang w:val="en-GB"/>
        </w:rPr>
      </w:pPr>
      <w:bookmarkStart w:id="2433" w:name="_Toc402888873"/>
      <w:bookmarkStart w:id="2434" w:name="_Toc416974007"/>
      <w:r w:rsidRPr="003A6A8C">
        <w:rPr>
          <w:lang w:val="en-GB"/>
        </w:rPr>
        <w:t>• vectime_calibration_CLUSTA.f90</w:t>
      </w:r>
      <w:bookmarkEnd w:id="2433"/>
      <w:bookmarkEnd w:id="2434"/>
      <w:r w:rsidRPr="003A6A8C">
        <w:rPr>
          <w:lang w:val="en-GB"/>
        </w:rPr>
        <w:t xml:space="preserve"> </w:t>
      </w:r>
    </w:p>
    <w:p w:rsidR="00080F3E" w:rsidRDefault="003A6A8C" w:rsidP="003A6A8C">
      <w:pPr>
        <w:rPr>
          <w:lang w:val="en-GB"/>
        </w:rPr>
      </w:pPr>
      <w:bookmarkStart w:id="2435" w:name="_Toc402888874"/>
      <w:r w:rsidRPr="003A6A8C">
        <w:rPr>
          <w:lang w:val="en-GB"/>
        </w:rPr>
        <w:t xml:space="preserve">Read </w:t>
      </w:r>
      <w:r w:rsidR="0040734F">
        <w:rPr>
          <w:lang w:val="en-GB"/>
        </w:rPr>
        <w:t xml:space="preserve">a </w:t>
      </w:r>
      <w:r w:rsidR="0040734F" w:rsidRPr="0040734F">
        <w:rPr>
          <w:lang w:val="en-GB"/>
        </w:rPr>
        <w:t>Cluster/STAFF VTL1 file</w:t>
      </w:r>
      <w:r w:rsidR="0040734F">
        <w:rPr>
          <w:lang w:val="en-GB"/>
        </w:rPr>
        <w:t xml:space="preserve"> and </w:t>
      </w:r>
      <w:r w:rsidRPr="003A6A8C">
        <w:rPr>
          <w:lang w:val="en-GB"/>
        </w:rPr>
        <w:t>calibra</w:t>
      </w:r>
      <w:r w:rsidR="0040734F">
        <w:rPr>
          <w:lang w:val="en-GB"/>
        </w:rPr>
        <w:t>te data with continuous method [</w:t>
      </w:r>
      <w:r w:rsidR="002A2A54">
        <w:rPr>
          <w:lang w:val="en-GB"/>
        </w:rPr>
        <w:t xml:space="preserve">see </w:t>
      </w:r>
      <w:r w:rsidR="0040734F">
        <w:rPr>
          <w:lang w:val="en-GB"/>
        </w:rPr>
        <w:t>13</w:t>
      </w:r>
      <w:r w:rsidR="00B211F7">
        <w:rPr>
          <w:lang w:val="en-GB"/>
        </w:rPr>
        <w:t xml:space="preserve">, </w:t>
      </w:r>
      <w:r w:rsidR="002A2A54">
        <w:rPr>
          <w:lang w:val="en-GB"/>
        </w:rPr>
        <w:t>Robert, 2013</w:t>
      </w:r>
      <w:r w:rsidR="0040734F">
        <w:rPr>
          <w:lang w:val="en-GB"/>
        </w:rPr>
        <w:t xml:space="preserve">] </w:t>
      </w:r>
      <w:r w:rsidRPr="003A6A8C">
        <w:rPr>
          <w:lang w:val="en-GB"/>
        </w:rPr>
        <w:t xml:space="preserve">and create new VecTime </w:t>
      </w:r>
      <w:bookmarkEnd w:id="2435"/>
      <w:r w:rsidR="0040734F">
        <w:rPr>
          <w:lang w:val="en-GB"/>
        </w:rPr>
        <w:t>VTL2 file.</w:t>
      </w:r>
    </w:p>
    <w:p w:rsidR="004F37FA" w:rsidRDefault="004F37FA" w:rsidP="004F37FA">
      <w:pPr>
        <w:pStyle w:val="input-output"/>
      </w:pPr>
      <w:r>
        <w:t xml:space="preserve">Input: </w:t>
      </w:r>
      <w:r>
        <w:tab/>
        <w:t xml:space="preserve">name of VTL1 file to read (must be existing), name of VTL2 file to create, path of calibration tables, detrend frequency, </w:t>
      </w:r>
      <w:r w:rsidR="00417B1F">
        <w:t xml:space="preserve">cut-off frequency, </w:t>
      </w:r>
      <w:r>
        <w:t xml:space="preserve">frequency filter (f1,f2), calibration step, Kernel size, N_shift, weighting function (see chapter </w:t>
      </w:r>
      <w:r w:rsidR="0088630C">
        <w:fldChar w:fldCharType="begin"/>
      </w:r>
      <w:r w:rsidR="00417B1F">
        <w:instrText xml:space="preserve"> REF _Ref415840411 \w \h </w:instrText>
      </w:r>
      <w:r w:rsidR="0088630C">
        <w:fldChar w:fldCharType="separate"/>
      </w:r>
      <w:r w:rsidR="003E62A6">
        <w:t>4.8.1</w:t>
      </w:r>
      <w:r w:rsidR="0088630C">
        <w:fldChar w:fldCharType="end"/>
      </w:r>
      <w:r>
        <w:t xml:space="preserve"> and </w:t>
      </w:r>
      <w:r w:rsidR="0088630C">
        <w:fldChar w:fldCharType="begin"/>
      </w:r>
      <w:r>
        <w:instrText xml:space="preserve"> REF _Ref413948794 \w \h </w:instrText>
      </w:r>
      <w:r w:rsidR="0088630C">
        <w:fldChar w:fldCharType="separate"/>
      </w:r>
      <w:r w:rsidR="003E62A6">
        <w:t>8.3</w:t>
      </w:r>
      <w:r w:rsidR="0088630C">
        <w:fldChar w:fldCharType="end"/>
      </w:r>
      <w:r>
        <w:t>).</w:t>
      </w:r>
    </w:p>
    <w:p w:rsidR="004F37FA" w:rsidRDefault="004F37FA" w:rsidP="004F37FA">
      <w:pPr>
        <w:rPr>
          <w:lang w:val="en-GB"/>
        </w:rPr>
      </w:pPr>
      <w:r>
        <w:rPr>
          <w:lang w:val="en-GB"/>
        </w:rPr>
        <w:t xml:space="preserve">Output: </w:t>
      </w:r>
      <w:r>
        <w:rPr>
          <w:lang w:val="en-GB"/>
        </w:rPr>
        <w:tab/>
        <w:t>VTL2 rff file containing calibrated waveforms.</w:t>
      </w:r>
    </w:p>
    <w:p w:rsidR="000F557B" w:rsidRPr="00710960" w:rsidRDefault="00710960" w:rsidP="003A6A8C">
      <w:pPr>
        <w:rPr>
          <w:sz w:val="18"/>
          <w:lang w:val="en-GB"/>
        </w:rPr>
      </w:pPr>
      <w:r>
        <w:rPr>
          <w:lang w:val="en-GB"/>
        </w:rPr>
        <w:tab/>
      </w:r>
      <w:r>
        <w:rPr>
          <w:lang w:val="en-GB"/>
        </w:rPr>
        <w:tab/>
      </w:r>
      <w:r>
        <w:rPr>
          <w:lang w:val="en-GB"/>
        </w:rPr>
        <w:tab/>
      </w:r>
      <w:r>
        <w:rPr>
          <w:lang w:val="en-GB"/>
        </w:rPr>
        <w:tab/>
      </w:r>
      <w:r>
        <w:rPr>
          <w:lang w:val="en-GB"/>
        </w:rPr>
        <w:tab/>
      </w:r>
      <w:r w:rsidR="0094429C">
        <w:rPr>
          <w:lang w:val="en-GB"/>
        </w:rPr>
        <w:t>Used</w:t>
      </w:r>
      <w:r w:rsidR="000F557B">
        <w:rPr>
          <w:lang w:val="en-GB"/>
        </w:rPr>
        <w:t xml:space="preserve"> by </w:t>
      </w:r>
      <w:r w:rsidR="000F557B" w:rsidRPr="00710960">
        <w:rPr>
          <w:rFonts w:ascii="DejaVu Sans Mono" w:hAnsi="DejaVu Sans Mono" w:cs="DejaVu Sans Mono"/>
          <w:b/>
          <w:sz w:val="16"/>
          <w:lang w:val="en-GB"/>
        </w:rPr>
        <w:t>RCL_vectime_calibration_CLUSTA</w:t>
      </w:r>
    </w:p>
    <w:p w:rsidR="00080F3E" w:rsidRPr="00B076E0" w:rsidRDefault="00C47C27" w:rsidP="00461920">
      <w:pPr>
        <w:pStyle w:val="Titre4"/>
        <w:rPr>
          <w:lang w:val="en-US"/>
        </w:rPr>
      </w:pPr>
      <w:bookmarkStart w:id="2436" w:name="_Toc402888875"/>
      <w:bookmarkStart w:id="2437" w:name="_Toc416974008"/>
      <w:r w:rsidRPr="00B076E0">
        <w:rPr>
          <w:lang w:val="en-US"/>
        </w:rPr>
        <w:t>• vectime_L1_to_spectro_L2.f90</w:t>
      </w:r>
      <w:bookmarkEnd w:id="2436"/>
      <w:bookmarkEnd w:id="2437"/>
      <w:r w:rsidRPr="00B076E0">
        <w:rPr>
          <w:lang w:val="en-US"/>
        </w:rPr>
        <w:t xml:space="preserve"> </w:t>
      </w:r>
    </w:p>
    <w:p w:rsidR="00080F3E" w:rsidRDefault="0040734F" w:rsidP="0040734F">
      <w:pPr>
        <w:rPr>
          <w:lang w:val="en-GB"/>
        </w:rPr>
      </w:pPr>
      <w:bookmarkStart w:id="2438" w:name="_Toc402888876"/>
      <w:r w:rsidRPr="0040734F">
        <w:rPr>
          <w:lang w:val="en-GB"/>
        </w:rPr>
        <w:t xml:space="preserve">Read </w:t>
      </w:r>
      <w:r>
        <w:rPr>
          <w:lang w:val="en-GB"/>
        </w:rPr>
        <w:t xml:space="preserve">a </w:t>
      </w:r>
      <w:r w:rsidRPr="0040734F">
        <w:rPr>
          <w:lang w:val="en-GB"/>
        </w:rPr>
        <w:t>Cluster/STAFF VTL1 file</w:t>
      </w:r>
      <w:r>
        <w:rPr>
          <w:lang w:val="en-GB"/>
        </w:rPr>
        <w:t xml:space="preserve">, </w:t>
      </w:r>
      <w:r w:rsidRPr="0040734F">
        <w:rPr>
          <w:lang w:val="en-GB"/>
        </w:rPr>
        <w:t>compute calib</w:t>
      </w:r>
      <w:r>
        <w:rPr>
          <w:lang w:val="en-GB"/>
        </w:rPr>
        <w:t>rated spectra (</w:t>
      </w:r>
      <w:r w:rsidR="009363D6">
        <w:rPr>
          <w:lang w:val="en-GB"/>
        </w:rPr>
        <w:t>classical</w:t>
      </w:r>
      <w:r>
        <w:rPr>
          <w:lang w:val="en-GB"/>
        </w:rPr>
        <w:t xml:space="preserve"> method) and create</w:t>
      </w:r>
      <w:r w:rsidRPr="0040734F">
        <w:rPr>
          <w:lang w:val="en-GB"/>
        </w:rPr>
        <w:t xml:space="preserve"> </w:t>
      </w:r>
      <w:r w:rsidR="009363D6" w:rsidRPr="0040734F">
        <w:rPr>
          <w:lang w:val="en-GB"/>
        </w:rPr>
        <w:t xml:space="preserve">spectrogram </w:t>
      </w:r>
      <w:r w:rsidR="009363D6">
        <w:rPr>
          <w:lang w:val="en-GB"/>
        </w:rPr>
        <w:t>SPL2</w:t>
      </w:r>
      <w:r w:rsidRPr="0040734F">
        <w:rPr>
          <w:lang w:val="en-GB"/>
        </w:rPr>
        <w:t xml:space="preserve"> file.</w:t>
      </w:r>
      <w:bookmarkEnd w:id="2438"/>
    </w:p>
    <w:p w:rsidR="00417B1F" w:rsidRDefault="00417B1F" w:rsidP="00417B1F">
      <w:pPr>
        <w:pStyle w:val="input-output"/>
      </w:pPr>
      <w:r>
        <w:t xml:space="preserve">Input: </w:t>
      </w:r>
      <w:r>
        <w:tab/>
        <w:t xml:space="preserve">name of VTL1 file to read (must be existing), name of SPL2 file to create, path of calibration tables, detrend frequency, cut-off frequency, frequency filter (f1,f2), calibration step, Kernel size, N_shift, weighting function (see chapter </w:t>
      </w:r>
      <w:r w:rsidR="0088630C">
        <w:fldChar w:fldCharType="begin"/>
      </w:r>
      <w:r>
        <w:instrText xml:space="preserve"> REF _Ref415839796 \w \h </w:instrText>
      </w:r>
      <w:r w:rsidR="0088630C">
        <w:fldChar w:fldCharType="separate"/>
      </w:r>
      <w:r w:rsidR="003E62A6">
        <w:t>4.8.2</w:t>
      </w:r>
      <w:r w:rsidR="0088630C">
        <w:fldChar w:fldCharType="end"/>
      </w:r>
      <w:r>
        <w:t xml:space="preserve"> and </w:t>
      </w:r>
      <w:r w:rsidR="0088630C">
        <w:fldChar w:fldCharType="begin"/>
      </w:r>
      <w:r>
        <w:instrText xml:space="preserve"> REF _Ref415840378 \w \h </w:instrText>
      </w:r>
      <w:r w:rsidR="0088630C">
        <w:fldChar w:fldCharType="separate"/>
      </w:r>
      <w:r w:rsidR="003E62A6">
        <w:t>8.2</w:t>
      </w:r>
      <w:r w:rsidR="0088630C">
        <w:fldChar w:fldCharType="end"/>
      </w:r>
      <w:r>
        <w:t>).</w:t>
      </w:r>
    </w:p>
    <w:p w:rsidR="00417B1F" w:rsidRDefault="00417B1F" w:rsidP="0040734F">
      <w:pPr>
        <w:rPr>
          <w:lang w:val="en-GB"/>
        </w:rPr>
      </w:pPr>
      <w:r>
        <w:rPr>
          <w:lang w:val="en-GB"/>
        </w:rPr>
        <w:t xml:space="preserve">Output: </w:t>
      </w:r>
      <w:r>
        <w:rPr>
          <w:lang w:val="en-GB"/>
        </w:rPr>
        <w:tab/>
        <w:t>SPL2 rff file containing calibrated spectra.</w:t>
      </w:r>
    </w:p>
    <w:p w:rsidR="000F557B" w:rsidRDefault="00710960" w:rsidP="0040734F">
      <w:pPr>
        <w:rPr>
          <w:lang w:val="en-GB"/>
        </w:rPr>
      </w:pPr>
      <w:r>
        <w:rPr>
          <w:lang w:val="en-GB"/>
        </w:rPr>
        <w:tab/>
      </w:r>
      <w:r>
        <w:rPr>
          <w:lang w:val="en-GB"/>
        </w:rPr>
        <w:tab/>
      </w:r>
      <w:r>
        <w:rPr>
          <w:lang w:val="en-GB"/>
        </w:rPr>
        <w:tab/>
      </w:r>
      <w:r>
        <w:rPr>
          <w:lang w:val="en-GB"/>
        </w:rPr>
        <w:tab/>
      </w:r>
      <w:r>
        <w:rPr>
          <w:lang w:val="en-GB"/>
        </w:rPr>
        <w:tab/>
      </w:r>
      <w:r w:rsidR="0094429C">
        <w:rPr>
          <w:lang w:val="en-GB"/>
        </w:rPr>
        <w:t>Used</w:t>
      </w:r>
      <w:r w:rsidR="000F557B">
        <w:rPr>
          <w:lang w:val="en-GB"/>
        </w:rPr>
        <w:t xml:space="preserve"> by </w:t>
      </w:r>
      <w:r w:rsidR="000F557B" w:rsidRPr="00710960">
        <w:rPr>
          <w:rFonts w:ascii="DejaVu Sans Mono" w:hAnsi="DejaVu Sans Mono" w:cs="DejaVu Sans Mono"/>
          <w:b/>
          <w:sz w:val="18"/>
          <w:lang w:val="en-GB"/>
        </w:rPr>
        <w:t>RCL</w:t>
      </w:r>
      <w:r w:rsidR="000F557B" w:rsidRPr="00710960">
        <w:rPr>
          <w:rFonts w:ascii="DejaVu Sans Mono" w:hAnsi="DejaVu Sans Mono" w:cs="DejaVu Sans Mono"/>
          <w:b/>
          <w:sz w:val="16"/>
          <w:lang w:val="en-GB"/>
        </w:rPr>
        <w:t>_vectime_L1_to_spectro_L2</w:t>
      </w:r>
    </w:p>
    <w:p w:rsidR="0094429C" w:rsidRPr="00B076E0" w:rsidRDefault="0094429C" w:rsidP="0094429C">
      <w:pPr>
        <w:pStyle w:val="Titre4"/>
        <w:rPr>
          <w:lang w:val="en-US"/>
        </w:rPr>
      </w:pPr>
      <w:bookmarkStart w:id="2439" w:name="_Toc416974009"/>
      <w:r>
        <w:rPr>
          <w:lang w:val="en-US"/>
        </w:rPr>
        <w:t>• vectime</w:t>
      </w:r>
      <w:r w:rsidRPr="00B076E0">
        <w:rPr>
          <w:lang w:val="en-US"/>
        </w:rPr>
        <w:t xml:space="preserve"> _to_</w:t>
      </w:r>
      <w:r>
        <w:rPr>
          <w:lang w:val="en-US"/>
        </w:rPr>
        <w:t>mfa</w:t>
      </w:r>
      <w:r w:rsidRPr="00B076E0">
        <w:rPr>
          <w:lang w:val="en-US"/>
        </w:rPr>
        <w:t>.f90</w:t>
      </w:r>
      <w:bookmarkEnd w:id="2439"/>
      <w:r w:rsidRPr="00B076E0">
        <w:rPr>
          <w:lang w:val="en-US"/>
        </w:rPr>
        <w:t xml:space="preserve"> </w:t>
      </w:r>
    </w:p>
    <w:p w:rsidR="0094429C" w:rsidRDefault="0094429C" w:rsidP="0094429C">
      <w:pPr>
        <w:rPr>
          <w:lang w:val="en-GB"/>
        </w:rPr>
      </w:pPr>
      <w:r w:rsidRPr="0040734F">
        <w:rPr>
          <w:lang w:val="en-GB"/>
        </w:rPr>
        <w:t xml:space="preserve">Read </w:t>
      </w:r>
      <w:r>
        <w:rPr>
          <w:lang w:val="en-GB"/>
        </w:rPr>
        <w:t xml:space="preserve">a </w:t>
      </w:r>
      <w:r w:rsidRPr="0040734F">
        <w:rPr>
          <w:lang w:val="en-GB"/>
        </w:rPr>
        <w:t>Cluster/STAFF VT</w:t>
      </w:r>
      <w:r>
        <w:rPr>
          <w:lang w:val="en-GB"/>
        </w:rPr>
        <w:t xml:space="preserve"> </w:t>
      </w:r>
      <w:r w:rsidRPr="0040734F">
        <w:rPr>
          <w:lang w:val="en-GB"/>
        </w:rPr>
        <w:t>file</w:t>
      </w:r>
      <w:r>
        <w:rPr>
          <w:lang w:val="en-GB"/>
        </w:rPr>
        <w:t xml:space="preserve"> with coordinates in SR2 or ISR2 and transform it in MFA coordinates. Use FGM SPIN data base in cef format.</w:t>
      </w:r>
    </w:p>
    <w:p w:rsidR="00487A40" w:rsidRDefault="00487A40" w:rsidP="00487A40">
      <w:pPr>
        <w:pStyle w:val="input-output"/>
      </w:pPr>
      <w:r>
        <w:t xml:space="preserve">Input: </w:t>
      </w:r>
      <w:r>
        <w:tab/>
        <w:t>name of VTL2 file to read (must be existing), name of VTL2 file to create.</w:t>
      </w:r>
    </w:p>
    <w:p w:rsidR="00487A40" w:rsidRDefault="00487A40" w:rsidP="0094429C">
      <w:pPr>
        <w:rPr>
          <w:lang w:val="en-GB"/>
        </w:rPr>
      </w:pPr>
      <w:r>
        <w:rPr>
          <w:lang w:val="en-GB"/>
        </w:rPr>
        <w:t xml:space="preserve">Output: </w:t>
      </w:r>
      <w:r>
        <w:rPr>
          <w:lang w:val="en-GB"/>
        </w:rPr>
        <w:tab/>
        <w:t>VTL2 rff file containing data in MFA system.</w:t>
      </w:r>
    </w:p>
    <w:p w:rsidR="0094429C" w:rsidRDefault="0094429C" w:rsidP="0094429C">
      <w:pPr>
        <w:rPr>
          <w:lang w:val="en-GB"/>
        </w:rPr>
      </w:pPr>
      <w:r>
        <w:rPr>
          <w:lang w:val="en-GB"/>
        </w:rPr>
        <w:tab/>
      </w:r>
      <w:r>
        <w:rPr>
          <w:lang w:val="en-GB"/>
        </w:rPr>
        <w:tab/>
      </w:r>
      <w:r>
        <w:rPr>
          <w:lang w:val="en-GB"/>
        </w:rPr>
        <w:tab/>
      </w:r>
      <w:r>
        <w:rPr>
          <w:lang w:val="en-GB"/>
        </w:rPr>
        <w:tab/>
      </w:r>
      <w:r>
        <w:rPr>
          <w:lang w:val="en-GB"/>
        </w:rPr>
        <w:tab/>
        <w:t xml:space="preserve">Used by </w:t>
      </w:r>
      <w:r w:rsidRPr="00710960">
        <w:rPr>
          <w:rFonts w:ascii="DejaVu Sans Mono" w:hAnsi="DejaVu Sans Mono" w:cs="DejaVu Sans Mono"/>
          <w:b/>
          <w:sz w:val="18"/>
          <w:lang w:val="en-GB"/>
        </w:rPr>
        <w:t>RCL</w:t>
      </w:r>
      <w:r w:rsidRPr="00710960">
        <w:rPr>
          <w:rFonts w:ascii="DejaVu Sans Mono" w:hAnsi="DejaVu Sans Mono" w:cs="DejaVu Sans Mono"/>
          <w:b/>
          <w:sz w:val="16"/>
          <w:lang w:val="en-GB"/>
        </w:rPr>
        <w:t>_vectime_</w:t>
      </w:r>
      <w:r>
        <w:rPr>
          <w:rFonts w:ascii="DejaVu Sans Mono" w:hAnsi="DejaVu Sans Mono" w:cs="DejaVu Sans Mono"/>
          <w:b/>
          <w:sz w:val="16"/>
          <w:lang w:val="en-GB"/>
        </w:rPr>
        <w:t>to_mfa</w:t>
      </w:r>
    </w:p>
    <w:p w:rsidR="0094429C" w:rsidRPr="00B076E0" w:rsidRDefault="0094429C" w:rsidP="0094429C">
      <w:pPr>
        <w:pStyle w:val="Titre4"/>
        <w:rPr>
          <w:lang w:val="en-US"/>
        </w:rPr>
      </w:pPr>
      <w:bookmarkStart w:id="2440" w:name="_Toc416974010"/>
      <w:r>
        <w:rPr>
          <w:lang w:val="en-US"/>
        </w:rPr>
        <w:t>• search_strong_dc</w:t>
      </w:r>
      <w:r w:rsidRPr="00B076E0">
        <w:rPr>
          <w:lang w:val="en-US"/>
        </w:rPr>
        <w:t>.f90</w:t>
      </w:r>
      <w:bookmarkEnd w:id="2440"/>
      <w:r w:rsidRPr="00B076E0">
        <w:rPr>
          <w:lang w:val="en-US"/>
        </w:rPr>
        <w:t xml:space="preserve"> </w:t>
      </w:r>
    </w:p>
    <w:p w:rsidR="0094429C" w:rsidRDefault="0094429C" w:rsidP="0094429C">
      <w:pPr>
        <w:rPr>
          <w:lang w:val="en-GB"/>
        </w:rPr>
      </w:pPr>
      <w:r>
        <w:rPr>
          <w:lang w:val="en-GB"/>
        </w:rPr>
        <w:t>From STAFF-SC/SPL2 data base in ISR2 coordinates, where perpendicular DC field is available, search time period where the XY DC field is greater then a given value.</w:t>
      </w:r>
    </w:p>
    <w:p w:rsidR="0013679E" w:rsidRDefault="0013679E" w:rsidP="0013679E">
      <w:pPr>
        <w:pStyle w:val="input-output"/>
      </w:pPr>
      <w:r>
        <w:t xml:space="preserve">Input: </w:t>
      </w:r>
      <w:r>
        <w:tab/>
        <w:t>name of SPL2 file to read (must be existing), value of perp. DC min value.</w:t>
      </w:r>
    </w:p>
    <w:p w:rsidR="0013679E" w:rsidRDefault="0013679E" w:rsidP="0013679E">
      <w:pPr>
        <w:rPr>
          <w:lang w:val="en-GB"/>
        </w:rPr>
      </w:pPr>
      <w:r>
        <w:rPr>
          <w:lang w:val="en-GB"/>
        </w:rPr>
        <w:t xml:space="preserve">Output: </w:t>
      </w:r>
      <w:r>
        <w:rPr>
          <w:lang w:val="en-GB"/>
        </w:rPr>
        <w:tab/>
        <w:t>List of time period wher DC &gt; DCmin</w:t>
      </w:r>
    </w:p>
    <w:p w:rsidR="0094429C" w:rsidRPr="0094429C" w:rsidRDefault="0094429C" w:rsidP="0094429C">
      <w:pPr>
        <w:rPr>
          <w:color w:val="FF0000"/>
          <w:lang w:val="en-GB"/>
        </w:rPr>
      </w:pPr>
      <w:r>
        <w:rPr>
          <w:lang w:val="en-GB"/>
        </w:rPr>
        <w:tab/>
      </w:r>
      <w:r>
        <w:rPr>
          <w:lang w:val="en-GB"/>
        </w:rPr>
        <w:tab/>
      </w:r>
      <w:r>
        <w:rPr>
          <w:lang w:val="en-GB"/>
        </w:rPr>
        <w:tab/>
      </w:r>
      <w:r>
        <w:rPr>
          <w:lang w:val="en-GB"/>
        </w:rPr>
        <w:tab/>
      </w:r>
      <w:r>
        <w:rPr>
          <w:lang w:val="en-GB"/>
        </w:rPr>
        <w:tab/>
        <w:t xml:space="preserve">Used by </w:t>
      </w:r>
      <w:r w:rsidRPr="0094429C">
        <w:rPr>
          <w:rFonts w:ascii="DejaVu Sans Mono" w:hAnsi="DejaVu Sans Mono" w:cs="DejaVu Sans Mono"/>
          <w:b/>
          <w:color w:val="FF0000"/>
          <w:sz w:val="18"/>
          <w:lang w:val="en-GB"/>
        </w:rPr>
        <w:t>RCL</w:t>
      </w:r>
      <w:r w:rsidRPr="0094429C">
        <w:rPr>
          <w:rFonts w:ascii="DejaVu Sans Mono" w:hAnsi="DejaVu Sans Mono" w:cs="DejaVu Sans Mono"/>
          <w:b/>
          <w:color w:val="FF0000"/>
          <w:sz w:val="16"/>
          <w:lang w:val="en-GB"/>
        </w:rPr>
        <w:t>_search_strong_dc</w:t>
      </w:r>
    </w:p>
    <w:p w:rsidR="008E78FD" w:rsidRPr="0040734F" w:rsidRDefault="008E78FD" w:rsidP="0040734F">
      <w:pPr>
        <w:rPr>
          <w:lang w:val="en-GB"/>
        </w:rPr>
      </w:pPr>
    </w:p>
    <w:p w:rsidR="00080F3E" w:rsidRDefault="00C47C27" w:rsidP="002868AB">
      <w:pPr>
        <w:pStyle w:val="Titre3"/>
      </w:pPr>
      <w:r w:rsidRPr="0040734F">
        <w:rPr>
          <w:lang w:val="en-GB"/>
        </w:rPr>
        <w:t xml:space="preserve"> </w:t>
      </w:r>
      <w:bookmarkStart w:id="2441" w:name="_Toc402888877"/>
      <w:bookmarkStart w:id="2442" w:name="_Toc409634136"/>
      <w:bookmarkStart w:id="2443" w:name="_Toc416974011"/>
      <w:r>
        <w:t>Traitements FGM</w:t>
      </w:r>
      <w:bookmarkEnd w:id="2441"/>
      <w:bookmarkEnd w:id="2442"/>
      <w:bookmarkEnd w:id="2443"/>
    </w:p>
    <w:p w:rsidR="00080F3E" w:rsidRPr="00710960" w:rsidRDefault="00C47C27" w:rsidP="00461920">
      <w:pPr>
        <w:pStyle w:val="Titre4"/>
        <w:rPr>
          <w:lang w:val="en-GB"/>
        </w:rPr>
      </w:pPr>
      <w:bookmarkStart w:id="2444" w:name="_Toc402888878"/>
      <w:bookmarkStart w:id="2445" w:name="_Toc416974012"/>
      <w:r w:rsidRPr="00710960">
        <w:rPr>
          <w:lang w:val="en-GB"/>
        </w:rPr>
        <w:t>• fgm_</w:t>
      </w:r>
      <w:r w:rsidR="000F557B" w:rsidRPr="00710960">
        <w:rPr>
          <w:lang w:val="en-GB"/>
        </w:rPr>
        <w:t>cef_</w:t>
      </w:r>
      <w:r w:rsidRPr="00710960">
        <w:rPr>
          <w:lang w:val="en-GB"/>
        </w:rPr>
        <w:t>gse_to_sr2.f90</w:t>
      </w:r>
      <w:bookmarkEnd w:id="2444"/>
      <w:bookmarkEnd w:id="2445"/>
      <w:r w:rsidRPr="00710960">
        <w:rPr>
          <w:lang w:val="en-GB"/>
        </w:rPr>
        <w:t xml:space="preserve"> </w:t>
      </w:r>
    </w:p>
    <w:p w:rsidR="00080F3E" w:rsidRDefault="0040734F" w:rsidP="000C5D32">
      <w:pPr>
        <w:rPr>
          <w:lang w:val="en-GB"/>
        </w:rPr>
      </w:pPr>
      <w:bookmarkStart w:id="2446" w:name="_Toc402888879"/>
      <w:r w:rsidRPr="0040734F">
        <w:rPr>
          <w:lang w:val="en-GB"/>
        </w:rPr>
        <w:t xml:space="preserve">Convert a fgm cef file given in gse </w:t>
      </w:r>
      <w:r>
        <w:rPr>
          <w:lang w:val="en-GB"/>
        </w:rPr>
        <w:t xml:space="preserve">system </w:t>
      </w:r>
      <w:r w:rsidRPr="0040734F">
        <w:rPr>
          <w:lang w:val="en-GB"/>
        </w:rPr>
        <w:t xml:space="preserve">into a fgm cef file in sr2 </w:t>
      </w:r>
      <w:bookmarkEnd w:id="2446"/>
      <w:r>
        <w:rPr>
          <w:lang w:val="en-GB"/>
        </w:rPr>
        <w:t>system</w:t>
      </w:r>
      <w:r w:rsidR="0013679E">
        <w:rPr>
          <w:lang w:val="en-GB"/>
        </w:rPr>
        <w:t>. Initial data must be in GSE system.</w:t>
      </w:r>
    </w:p>
    <w:p w:rsidR="0013679E" w:rsidRDefault="0013679E" w:rsidP="0013679E">
      <w:pPr>
        <w:pStyle w:val="input-output"/>
      </w:pPr>
      <w:r>
        <w:t xml:space="preserve">Input: </w:t>
      </w:r>
      <w:r>
        <w:tab/>
        <w:t>name of fgm.cef file to read (must be existing), right ascension and declination of spin axis in GEI system.</w:t>
      </w:r>
    </w:p>
    <w:p w:rsidR="0013679E" w:rsidRDefault="0013679E" w:rsidP="0013679E">
      <w:pPr>
        <w:rPr>
          <w:lang w:val="en-GB"/>
        </w:rPr>
      </w:pPr>
      <w:r>
        <w:rPr>
          <w:lang w:val="en-GB"/>
        </w:rPr>
        <w:t xml:space="preserve">Output: </w:t>
      </w:r>
      <w:r>
        <w:rPr>
          <w:lang w:val="en-GB"/>
        </w:rPr>
        <w:tab/>
        <w:t>fgm/cef file containing data in SR2 system.</w:t>
      </w:r>
    </w:p>
    <w:p w:rsidR="0040734F" w:rsidRDefault="00710960" w:rsidP="000C5D32">
      <w:pPr>
        <w:rPr>
          <w:lang w:val="en-GB"/>
        </w:rPr>
      </w:pPr>
      <w:r>
        <w:rPr>
          <w:lang w:val="en-GB"/>
        </w:rPr>
        <w:tab/>
      </w:r>
      <w:r>
        <w:rPr>
          <w:lang w:val="en-GB"/>
        </w:rPr>
        <w:tab/>
      </w:r>
      <w:r>
        <w:rPr>
          <w:lang w:val="en-GB"/>
        </w:rPr>
        <w:tab/>
      </w:r>
      <w:r>
        <w:rPr>
          <w:lang w:val="en-GB"/>
        </w:rPr>
        <w:tab/>
      </w:r>
      <w:r>
        <w:rPr>
          <w:lang w:val="en-GB"/>
        </w:rPr>
        <w:tab/>
      </w:r>
      <w:r w:rsidR="0094429C">
        <w:rPr>
          <w:lang w:val="en-GB"/>
        </w:rPr>
        <w:t>Used</w:t>
      </w:r>
      <w:r w:rsidR="000F557B">
        <w:rPr>
          <w:lang w:val="en-GB"/>
        </w:rPr>
        <w:t xml:space="preserve"> by </w:t>
      </w:r>
      <w:r w:rsidR="000F557B" w:rsidRPr="00710960">
        <w:rPr>
          <w:rFonts w:ascii="DejaVu Sans Mono" w:hAnsi="DejaVu Sans Mono" w:cs="DejaVu Sans Mono"/>
          <w:b/>
          <w:sz w:val="16"/>
          <w:lang w:val="en-GB"/>
        </w:rPr>
        <w:t>RCL_fgm_cef_gse_to_sr2</w:t>
      </w:r>
    </w:p>
    <w:p w:rsidR="008E78FD" w:rsidRDefault="008E78FD" w:rsidP="000C5D32">
      <w:pPr>
        <w:rPr>
          <w:lang w:val="en-GB"/>
        </w:rPr>
      </w:pPr>
    </w:p>
    <w:p w:rsidR="00DB7172" w:rsidRPr="0040734F" w:rsidRDefault="00DB7172" w:rsidP="000C5D32">
      <w:pPr>
        <w:rPr>
          <w:lang w:val="en-GB"/>
        </w:rPr>
      </w:pPr>
    </w:p>
    <w:p w:rsidR="00080F3E" w:rsidRDefault="00C47C27" w:rsidP="002868AB">
      <w:pPr>
        <w:pStyle w:val="Titre3"/>
      </w:pPr>
      <w:r w:rsidRPr="0040734F">
        <w:rPr>
          <w:lang w:val="en-GB"/>
        </w:rPr>
        <w:t xml:space="preserve"> </w:t>
      </w:r>
      <w:bookmarkStart w:id="2447" w:name="_Toc402888880"/>
      <w:bookmarkStart w:id="2448" w:name="_Toc409634137"/>
      <w:bookmarkStart w:id="2449" w:name="_Toc416974013"/>
      <w:r>
        <w:t>Accès aux données d'orbites</w:t>
      </w:r>
      <w:bookmarkEnd w:id="2447"/>
      <w:bookmarkEnd w:id="2448"/>
      <w:bookmarkEnd w:id="2449"/>
    </w:p>
    <w:p w:rsidR="0040734F" w:rsidRDefault="0040734F" w:rsidP="0040734F">
      <w:pPr>
        <w:pStyle w:val="Titre4"/>
      </w:pPr>
      <w:bookmarkStart w:id="2450" w:name="_Toc402888883"/>
      <w:bookmarkStart w:id="2451" w:name="_Toc416974014"/>
      <w:bookmarkStart w:id="2452" w:name="_Toc402888881"/>
      <w:r>
        <w:t>• get_data_CLUPOS.f90</w:t>
      </w:r>
      <w:bookmarkEnd w:id="2450"/>
      <w:bookmarkEnd w:id="2451"/>
      <w:r>
        <w:t xml:space="preserve"> </w:t>
      </w:r>
    </w:p>
    <w:p w:rsidR="0040734F" w:rsidRDefault="0040734F" w:rsidP="0040734F">
      <w:bookmarkStart w:id="2453" w:name="_Toc402888884"/>
      <w:r>
        <w:t>C</w:t>
      </w:r>
      <w:r w:rsidRPr="0040734F">
        <w:t xml:space="preserve">alcul les positions du </w:t>
      </w:r>
      <w:r w:rsidR="009363D6" w:rsidRPr="0040734F">
        <w:t>tétra</w:t>
      </w:r>
      <w:r w:rsidR="009363D6">
        <w:t>èdre</w:t>
      </w:r>
      <w:bookmarkEnd w:id="2453"/>
      <w:r w:rsidR="00A24611">
        <w:t xml:space="preserve"> en GSE, GEI ou GSM.</w:t>
      </w:r>
    </w:p>
    <w:p w:rsidR="00A24611" w:rsidRDefault="00A24611" w:rsidP="00A24611">
      <w:pPr>
        <w:pStyle w:val="input-output"/>
      </w:pPr>
      <w:r>
        <w:t xml:space="preserve">Input: </w:t>
      </w:r>
      <w:r>
        <w:tab/>
      </w:r>
      <w:r w:rsidR="008D36C9">
        <w:t>director</w:t>
      </w:r>
      <w:r>
        <w:t>y of orbit files (must be existing), date (year, month, day), time (hour, min, sec), duration (min), time resolution (mn), c</w:t>
      </w:r>
      <w:r w:rsidRPr="00A24611">
        <w:t>oordinates? (only gei, gse or gsm)</w:t>
      </w:r>
      <w:r>
        <w:t>.</w:t>
      </w:r>
    </w:p>
    <w:p w:rsidR="00A24611" w:rsidRPr="00A24611" w:rsidRDefault="00A24611" w:rsidP="0040734F">
      <w:pPr>
        <w:rPr>
          <w:lang w:val="en-GB"/>
        </w:rPr>
      </w:pPr>
      <w:r>
        <w:rPr>
          <w:lang w:val="en-GB"/>
        </w:rPr>
        <w:t xml:space="preserve">Output: </w:t>
      </w:r>
      <w:r>
        <w:rPr>
          <w:lang w:val="en-GB"/>
        </w:rPr>
        <w:tab/>
        <w:t>ascii file get_data_</w:t>
      </w:r>
      <w:r w:rsidR="005F5F47">
        <w:rPr>
          <w:lang w:val="en-GB"/>
        </w:rPr>
        <w:t>CLUPOS</w:t>
      </w:r>
      <w:r>
        <w:rPr>
          <w:lang w:val="en-GB"/>
        </w:rPr>
        <w:t>.resu containing position of the 4 S/C.</w:t>
      </w:r>
    </w:p>
    <w:p w:rsidR="000F557B" w:rsidRPr="00710960" w:rsidRDefault="00710960" w:rsidP="0040734F">
      <w:pPr>
        <w:rPr>
          <w:lang w:val="en-GB"/>
        </w:rPr>
      </w:pPr>
      <w:r w:rsidRPr="00A24611">
        <w:rPr>
          <w:lang w:val="en-GB"/>
        </w:rPr>
        <w:tab/>
      </w:r>
      <w:r w:rsidRPr="00A24611">
        <w:rPr>
          <w:lang w:val="en-GB"/>
        </w:rPr>
        <w:tab/>
      </w:r>
      <w:r w:rsidRPr="00A24611">
        <w:rPr>
          <w:lang w:val="en-GB"/>
        </w:rPr>
        <w:tab/>
      </w:r>
      <w:r w:rsidRPr="00A24611">
        <w:rPr>
          <w:lang w:val="en-GB"/>
        </w:rPr>
        <w:tab/>
      </w:r>
      <w:r w:rsidRPr="00A24611">
        <w:rPr>
          <w:lang w:val="en-GB"/>
        </w:rPr>
        <w:tab/>
      </w:r>
      <w:r w:rsidR="0094429C">
        <w:rPr>
          <w:lang w:val="en-GB"/>
        </w:rPr>
        <w:t>Used</w:t>
      </w:r>
      <w:r w:rsidR="000F557B">
        <w:rPr>
          <w:lang w:val="en-GB"/>
        </w:rPr>
        <w:t xml:space="preserve"> by </w:t>
      </w:r>
      <w:r w:rsidR="000F557B" w:rsidRPr="00710960">
        <w:rPr>
          <w:rFonts w:ascii="DejaVu Sans Mono" w:hAnsi="DejaVu Sans Mono" w:cs="DejaVu Sans Mono"/>
          <w:b/>
          <w:sz w:val="16"/>
          <w:lang w:val="en-GB"/>
        </w:rPr>
        <w:t>RCL_get_data_CLUPOS</w:t>
      </w:r>
    </w:p>
    <w:p w:rsidR="00080F3E" w:rsidRDefault="00C47C27" w:rsidP="00461920">
      <w:pPr>
        <w:pStyle w:val="Titre4"/>
      </w:pPr>
      <w:bookmarkStart w:id="2454" w:name="_Toc416974015"/>
      <w:r>
        <w:t>• get_data_CLUGEOM.f90</w:t>
      </w:r>
      <w:bookmarkEnd w:id="2452"/>
      <w:bookmarkEnd w:id="2454"/>
      <w:r>
        <w:t xml:space="preserve"> </w:t>
      </w:r>
    </w:p>
    <w:p w:rsidR="00080F3E" w:rsidRDefault="0040734F" w:rsidP="000C5D32">
      <w:bookmarkStart w:id="2455" w:name="_Toc402888882"/>
      <w:r>
        <w:t>C</w:t>
      </w:r>
      <w:r w:rsidRPr="0040734F">
        <w:t xml:space="preserve">alcul </w:t>
      </w:r>
      <w:r w:rsidR="008D36C9">
        <w:t xml:space="preserve">les paramètres correspondant à </w:t>
      </w:r>
      <w:r w:rsidRPr="0040734F">
        <w:t xml:space="preserve">la </w:t>
      </w:r>
      <w:r w:rsidR="009363D6" w:rsidRPr="0040734F">
        <w:t>géométrie</w:t>
      </w:r>
      <w:r w:rsidRPr="0040734F">
        <w:t xml:space="preserve"> du </w:t>
      </w:r>
      <w:r w:rsidR="009363D6" w:rsidRPr="0040734F">
        <w:t>tétraèdre</w:t>
      </w:r>
      <w:bookmarkEnd w:id="2455"/>
      <w:r w:rsidR="008D36C9">
        <w:t xml:space="preserve"> (élongation, planarity, inter-distances, surfaces des faces, etc.) sur une journée.</w:t>
      </w:r>
    </w:p>
    <w:p w:rsidR="008D36C9" w:rsidRPr="008D36C9" w:rsidRDefault="008D36C9" w:rsidP="008D36C9">
      <w:pPr>
        <w:pStyle w:val="input-output"/>
        <w:rPr>
          <w:lang w:val="fr-FR"/>
        </w:rPr>
      </w:pPr>
      <w:r>
        <w:t xml:space="preserve">Input: </w:t>
      </w:r>
      <w:r>
        <w:tab/>
        <w:t>directory of orbit files (must be existing), date (year, month, day), duration (min), time resolution (mn), c</w:t>
      </w:r>
      <w:r w:rsidRPr="00A24611">
        <w:t xml:space="preserve">oordinates? </w:t>
      </w:r>
      <w:r w:rsidRPr="008D36C9">
        <w:rPr>
          <w:lang w:val="fr-FR"/>
        </w:rPr>
        <w:t>(only gei, gse or gsm), option short (que position et vitesse) ou long (avec toute la géométrie).</w:t>
      </w:r>
    </w:p>
    <w:p w:rsidR="008D36C9" w:rsidRPr="008D36C9" w:rsidRDefault="008D36C9" w:rsidP="000C5D32">
      <w:pPr>
        <w:rPr>
          <w:lang w:val="en-GB"/>
        </w:rPr>
      </w:pPr>
      <w:r>
        <w:rPr>
          <w:lang w:val="en-GB"/>
        </w:rPr>
        <w:t xml:space="preserve">Output: </w:t>
      </w:r>
      <w:r>
        <w:rPr>
          <w:lang w:val="en-GB"/>
        </w:rPr>
        <w:tab/>
        <w:t>ascii file get_data_CLUGEOM.resu containing geometric parameter of the tetrahedron.</w:t>
      </w:r>
    </w:p>
    <w:p w:rsidR="0040734F" w:rsidRDefault="00710960" w:rsidP="000C5D32">
      <w:pPr>
        <w:rPr>
          <w:lang w:val="en-GB"/>
        </w:rPr>
      </w:pPr>
      <w:r w:rsidRPr="008D36C9">
        <w:rPr>
          <w:lang w:val="en-GB"/>
        </w:rPr>
        <w:tab/>
      </w:r>
      <w:r w:rsidRPr="008D36C9">
        <w:rPr>
          <w:lang w:val="en-GB"/>
        </w:rPr>
        <w:tab/>
      </w:r>
      <w:r w:rsidRPr="008D36C9">
        <w:rPr>
          <w:lang w:val="en-GB"/>
        </w:rPr>
        <w:tab/>
      </w:r>
      <w:r w:rsidRPr="008D36C9">
        <w:rPr>
          <w:lang w:val="en-GB"/>
        </w:rPr>
        <w:tab/>
      </w:r>
      <w:r w:rsidRPr="008D36C9">
        <w:rPr>
          <w:lang w:val="en-GB"/>
        </w:rPr>
        <w:tab/>
      </w:r>
      <w:r w:rsidR="0094429C">
        <w:rPr>
          <w:lang w:val="en-GB"/>
        </w:rPr>
        <w:t>Used</w:t>
      </w:r>
      <w:r w:rsidR="000F557B">
        <w:rPr>
          <w:lang w:val="en-GB"/>
        </w:rPr>
        <w:t xml:space="preserve"> by </w:t>
      </w:r>
      <w:r w:rsidR="000F557B" w:rsidRPr="00710960">
        <w:rPr>
          <w:rFonts w:ascii="DejaVu Sans Mono" w:hAnsi="DejaVu Sans Mono" w:cs="DejaVu Sans Mono"/>
          <w:b/>
          <w:sz w:val="16"/>
          <w:lang w:val="en-GB"/>
        </w:rPr>
        <w:t>RCL_get_data_CLUGEOM</w:t>
      </w:r>
    </w:p>
    <w:p w:rsidR="008E78FD" w:rsidRPr="00710960" w:rsidRDefault="008E78FD" w:rsidP="000C5D32">
      <w:pPr>
        <w:rPr>
          <w:lang w:val="en-GB"/>
        </w:rPr>
      </w:pPr>
    </w:p>
    <w:p w:rsidR="00080F3E" w:rsidRDefault="00C47C27" w:rsidP="002868AB">
      <w:pPr>
        <w:pStyle w:val="Titre3"/>
      </w:pPr>
      <w:bookmarkStart w:id="2456" w:name="_Toc402888885"/>
      <w:bookmarkStart w:id="2457" w:name="_Toc409634138"/>
      <w:bookmarkStart w:id="2458" w:name="_Toc416974016"/>
      <w:r>
        <w:t>Conversion RFF vers CEF</w:t>
      </w:r>
      <w:bookmarkEnd w:id="2456"/>
      <w:bookmarkEnd w:id="2457"/>
      <w:bookmarkEnd w:id="2458"/>
    </w:p>
    <w:p w:rsidR="00080F3E" w:rsidRPr="00FC5C7C" w:rsidRDefault="00C47C27" w:rsidP="00461920">
      <w:pPr>
        <w:pStyle w:val="Titre4"/>
        <w:rPr>
          <w:lang w:val="en-GB"/>
        </w:rPr>
      </w:pPr>
      <w:bookmarkStart w:id="2459" w:name="_Toc402888886"/>
      <w:bookmarkStart w:id="2460" w:name="_Toc416974017"/>
      <w:r w:rsidRPr="00FC5C7C">
        <w:rPr>
          <w:lang w:val="en-GB"/>
        </w:rPr>
        <w:t>• vectime_L1_to_cef.f90</w:t>
      </w:r>
      <w:bookmarkEnd w:id="2459"/>
      <w:bookmarkEnd w:id="2460"/>
      <w:r w:rsidRPr="00FC5C7C">
        <w:rPr>
          <w:lang w:val="en-GB"/>
        </w:rPr>
        <w:t xml:space="preserve"> </w:t>
      </w:r>
    </w:p>
    <w:p w:rsidR="00080F3E" w:rsidRDefault="00FC5C7C" w:rsidP="000C5D32">
      <w:pPr>
        <w:rPr>
          <w:lang w:val="en-GB"/>
        </w:rPr>
      </w:pPr>
      <w:bookmarkStart w:id="2461" w:name="_Toc402888887"/>
      <w:r>
        <w:rPr>
          <w:lang w:val="en-GB"/>
        </w:rPr>
        <w:t>Read</w:t>
      </w:r>
      <w:r w:rsidR="0040734F" w:rsidRPr="00FC5C7C">
        <w:rPr>
          <w:lang w:val="en-GB"/>
        </w:rPr>
        <w:t xml:space="preserve"> </w:t>
      </w:r>
      <w:r>
        <w:rPr>
          <w:lang w:val="en-GB"/>
        </w:rPr>
        <w:t>a VTL1 RFF file and create header of</w:t>
      </w:r>
      <w:r w:rsidR="0040734F" w:rsidRPr="00FC5C7C">
        <w:rPr>
          <w:lang w:val="en-GB"/>
        </w:rPr>
        <w:t xml:space="preserve"> DWF.cef file</w:t>
      </w:r>
      <w:bookmarkEnd w:id="2461"/>
      <w:r>
        <w:rPr>
          <w:lang w:val="en-GB"/>
        </w:rPr>
        <w:t>. Then, data part will be added by RCL_vectime_L1_to_cef</w:t>
      </w:r>
      <w:r w:rsidR="005F5F47">
        <w:rPr>
          <w:lang w:val="en-GB"/>
        </w:rPr>
        <w:t>.</w:t>
      </w:r>
    </w:p>
    <w:p w:rsidR="005F5F47" w:rsidRDefault="005F5F47" w:rsidP="005F5F47">
      <w:pPr>
        <w:pStyle w:val="normal2"/>
        <w:rPr>
          <w:lang w:val="en-GB"/>
        </w:rPr>
      </w:pPr>
      <w:r>
        <w:rPr>
          <w:lang w:val="en-GB"/>
        </w:rPr>
        <w:t>Input:</w:t>
      </w:r>
      <w:r>
        <w:rPr>
          <w:lang w:val="en-GB"/>
        </w:rPr>
        <w:tab/>
        <w:t>VTL1 file name (mut be existing)</w:t>
      </w:r>
    </w:p>
    <w:p w:rsidR="005F5F47" w:rsidRDefault="005F5F47" w:rsidP="000C5D32">
      <w:pPr>
        <w:rPr>
          <w:lang w:val="en-GB"/>
        </w:rPr>
      </w:pPr>
      <w:r>
        <w:rPr>
          <w:lang w:val="en-GB"/>
        </w:rPr>
        <w:t>Output:</w:t>
      </w:r>
      <w:r>
        <w:rPr>
          <w:lang w:val="en-GB"/>
        </w:rPr>
        <w:tab/>
        <w:t>cef DWF file with usual name (CAA/CSA convention).</w:t>
      </w:r>
    </w:p>
    <w:p w:rsidR="000F557B" w:rsidRPr="00FC5C7C" w:rsidRDefault="00710960" w:rsidP="000C5D32">
      <w:pPr>
        <w:rPr>
          <w:lang w:val="en-GB"/>
        </w:rPr>
      </w:pPr>
      <w:r>
        <w:rPr>
          <w:lang w:val="en-GB"/>
        </w:rPr>
        <w:tab/>
      </w:r>
      <w:r>
        <w:rPr>
          <w:lang w:val="en-GB"/>
        </w:rPr>
        <w:tab/>
      </w:r>
      <w:r>
        <w:rPr>
          <w:lang w:val="en-GB"/>
        </w:rPr>
        <w:tab/>
      </w:r>
      <w:r>
        <w:rPr>
          <w:lang w:val="en-GB"/>
        </w:rPr>
        <w:tab/>
      </w:r>
      <w:r>
        <w:rPr>
          <w:lang w:val="en-GB"/>
        </w:rPr>
        <w:tab/>
      </w:r>
      <w:r w:rsidR="0094429C">
        <w:rPr>
          <w:lang w:val="en-GB"/>
        </w:rPr>
        <w:t>Used</w:t>
      </w:r>
      <w:r w:rsidR="000F557B">
        <w:rPr>
          <w:lang w:val="en-GB"/>
        </w:rPr>
        <w:t xml:space="preserve"> by </w:t>
      </w:r>
      <w:r w:rsidR="000F557B" w:rsidRPr="00710960">
        <w:rPr>
          <w:rFonts w:ascii="DejaVu Sans Mono" w:hAnsi="DejaVu Sans Mono" w:cs="DejaVu Sans Mono"/>
          <w:b/>
          <w:sz w:val="16"/>
          <w:lang w:val="en-GB"/>
        </w:rPr>
        <w:t>RCL_vectime_L1_to_cef</w:t>
      </w:r>
    </w:p>
    <w:p w:rsidR="00080F3E" w:rsidRPr="00FC5C7C" w:rsidRDefault="00C47C27" w:rsidP="00461920">
      <w:pPr>
        <w:pStyle w:val="Titre4"/>
        <w:rPr>
          <w:lang w:val="en-GB"/>
        </w:rPr>
      </w:pPr>
      <w:bookmarkStart w:id="2462" w:name="_Toc402888888"/>
      <w:bookmarkStart w:id="2463" w:name="_Toc416974018"/>
      <w:r w:rsidRPr="00FC5C7C">
        <w:rPr>
          <w:lang w:val="en-GB"/>
        </w:rPr>
        <w:t>• vectime_L2_to_cef.f90</w:t>
      </w:r>
      <w:bookmarkEnd w:id="2462"/>
      <w:bookmarkEnd w:id="2463"/>
      <w:r w:rsidRPr="00FC5C7C">
        <w:rPr>
          <w:lang w:val="en-GB"/>
        </w:rPr>
        <w:t xml:space="preserve"> </w:t>
      </w:r>
    </w:p>
    <w:p w:rsidR="00080F3E" w:rsidRDefault="00FC5C7C" w:rsidP="000C5D32">
      <w:pPr>
        <w:rPr>
          <w:lang w:val="en-GB"/>
        </w:rPr>
      </w:pPr>
      <w:bookmarkStart w:id="2464" w:name="_Toc402888889"/>
      <w:r>
        <w:rPr>
          <w:lang w:val="en-GB"/>
        </w:rPr>
        <w:t>R</w:t>
      </w:r>
      <w:r w:rsidRPr="00FC5C7C">
        <w:rPr>
          <w:lang w:val="en-GB"/>
        </w:rPr>
        <w:t xml:space="preserve">ead </w:t>
      </w:r>
      <w:r>
        <w:rPr>
          <w:lang w:val="en-GB"/>
        </w:rPr>
        <w:t xml:space="preserve">a </w:t>
      </w:r>
      <w:r w:rsidRPr="00FC5C7C">
        <w:rPr>
          <w:lang w:val="en-GB"/>
        </w:rPr>
        <w:t>VTL2 RFF file and create header of CWF.cef file</w:t>
      </w:r>
      <w:bookmarkEnd w:id="2464"/>
      <w:r w:rsidR="009363D6">
        <w:rPr>
          <w:lang w:val="en-GB"/>
        </w:rPr>
        <w:t>.</w:t>
      </w:r>
      <w:r w:rsidRPr="00FC5C7C">
        <w:rPr>
          <w:lang w:val="en-GB"/>
        </w:rPr>
        <w:t xml:space="preserve"> </w:t>
      </w:r>
      <w:r>
        <w:rPr>
          <w:lang w:val="en-GB"/>
        </w:rPr>
        <w:t>Then, data part will be added by RCL_vectime_L2_to_cef</w:t>
      </w:r>
      <w:r w:rsidR="005F5F47">
        <w:rPr>
          <w:lang w:val="en-GB"/>
        </w:rPr>
        <w:t>.</w:t>
      </w:r>
    </w:p>
    <w:p w:rsidR="005F5F47" w:rsidRDefault="005F5F47" w:rsidP="005F5F47">
      <w:pPr>
        <w:pStyle w:val="normal2"/>
        <w:rPr>
          <w:lang w:val="en-GB"/>
        </w:rPr>
      </w:pPr>
      <w:r>
        <w:rPr>
          <w:lang w:val="en-GB"/>
        </w:rPr>
        <w:t>Input:</w:t>
      </w:r>
      <w:r>
        <w:rPr>
          <w:lang w:val="en-GB"/>
        </w:rPr>
        <w:tab/>
        <w:t>VTL2 file name (mut be existing)</w:t>
      </w:r>
    </w:p>
    <w:p w:rsidR="005F5F47" w:rsidRDefault="005F5F47" w:rsidP="000C5D32">
      <w:pPr>
        <w:rPr>
          <w:lang w:val="en-GB"/>
        </w:rPr>
      </w:pPr>
      <w:r>
        <w:rPr>
          <w:lang w:val="en-GB"/>
        </w:rPr>
        <w:t>Output:</w:t>
      </w:r>
      <w:r>
        <w:rPr>
          <w:lang w:val="en-GB"/>
        </w:rPr>
        <w:tab/>
        <w:t>cef CWF file with usual name (CAA/CSA convention).</w:t>
      </w:r>
    </w:p>
    <w:p w:rsidR="000F557B" w:rsidRPr="00FC5C7C" w:rsidRDefault="00710960" w:rsidP="000C5D32">
      <w:pPr>
        <w:rPr>
          <w:lang w:val="en-GB"/>
        </w:rPr>
      </w:pPr>
      <w:r>
        <w:rPr>
          <w:lang w:val="en-GB"/>
        </w:rPr>
        <w:tab/>
      </w:r>
      <w:r>
        <w:rPr>
          <w:lang w:val="en-GB"/>
        </w:rPr>
        <w:tab/>
      </w:r>
      <w:r>
        <w:rPr>
          <w:lang w:val="en-GB"/>
        </w:rPr>
        <w:tab/>
      </w:r>
      <w:r>
        <w:rPr>
          <w:lang w:val="en-GB"/>
        </w:rPr>
        <w:tab/>
      </w:r>
      <w:r>
        <w:rPr>
          <w:lang w:val="en-GB"/>
        </w:rPr>
        <w:tab/>
      </w:r>
      <w:r w:rsidR="0094429C">
        <w:rPr>
          <w:lang w:val="en-GB"/>
        </w:rPr>
        <w:t>Used</w:t>
      </w:r>
      <w:r w:rsidR="000F557B">
        <w:rPr>
          <w:lang w:val="en-GB"/>
        </w:rPr>
        <w:t xml:space="preserve"> by </w:t>
      </w:r>
      <w:r w:rsidR="000F557B" w:rsidRPr="00710960">
        <w:rPr>
          <w:rFonts w:ascii="DejaVu Sans Mono" w:hAnsi="DejaVu Sans Mono" w:cs="DejaVu Sans Mono"/>
          <w:b/>
          <w:sz w:val="16"/>
          <w:lang w:val="en-GB"/>
        </w:rPr>
        <w:t>RCL_vectime_L2_to_cef</w:t>
      </w:r>
    </w:p>
    <w:p w:rsidR="00080F3E" w:rsidRPr="00FC5C7C" w:rsidRDefault="00C47C27" w:rsidP="00461920">
      <w:pPr>
        <w:pStyle w:val="Titre4"/>
        <w:rPr>
          <w:lang w:val="en-GB"/>
        </w:rPr>
      </w:pPr>
      <w:bookmarkStart w:id="2465" w:name="_Toc402888890"/>
      <w:bookmarkStart w:id="2466" w:name="_Toc416974019"/>
      <w:r w:rsidRPr="00FC5C7C">
        <w:rPr>
          <w:lang w:val="en-GB"/>
        </w:rPr>
        <w:t>• spectro_L2_to_cef.f90</w:t>
      </w:r>
      <w:bookmarkEnd w:id="2465"/>
      <w:bookmarkEnd w:id="2466"/>
      <w:r w:rsidRPr="00FC5C7C">
        <w:rPr>
          <w:lang w:val="en-GB"/>
        </w:rPr>
        <w:t xml:space="preserve"> </w:t>
      </w:r>
    </w:p>
    <w:p w:rsidR="00080F3E" w:rsidRDefault="00FC5C7C" w:rsidP="000C5D32">
      <w:pPr>
        <w:rPr>
          <w:lang w:val="en-GB"/>
        </w:rPr>
      </w:pPr>
      <w:bookmarkStart w:id="2467" w:name="_Toc402888891"/>
      <w:r>
        <w:rPr>
          <w:lang w:val="en-GB"/>
        </w:rPr>
        <w:t>R</w:t>
      </w:r>
      <w:r w:rsidRPr="00FC5C7C">
        <w:rPr>
          <w:lang w:val="en-GB"/>
        </w:rPr>
        <w:t>ead a SP</w:t>
      </w:r>
      <w:r w:rsidR="005F5F47">
        <w:rPr>
          <w:lang w:val="en-GB"/>
        </w:rPr>
        <w:t>L2</w:t>
      </w:r>
      <w:r w:rsidRPr="00FC5C7C">
        <w:rPr>
          <w:lang w:val="en-GB"/>
        </w:rPr>
        <w:t xml:space="preserve"> RFF file and create he</w:t>
      </w:r>
      <w:r>
        <w:rPr>
          <w:lang w:val="en-GB"/>
        </w:rPr>
        <w:t>a</w:t>
      </w:r>
      <w:r w:rsidRPr="00FC5C7C">
        <w:rPr>
          <w:lang w:val="en-GB"/>
        </w:rPr>
        <w:t>der of CS.cef file</w:t>
      </w:r>
      <w:bookmarkEnd w:id="2467"/>
      <w:r>
        <w:rPr>
          <w:lang w:val="en-GB"/>
        </w:rPr>
        <w:t>.</w:t>
      </w:r>
      <w:r w:rsidRPr="00FC5C7C">
        <w:rPr>
          <w:lang w:val="en-GB"/>
        </w:rPr>
        <w:t xml:space="preserve"> </w:t>
      </w:r>
      <w:r>
        <w:rPr>
          <w:lang w:val="en-GB"/>
        </w:rPr>
        <w:t>Then, data part will be added by RCL_spectro_L2_to_cef</w:t>
      </w:r>
    </w:p>
    <w:p w:rsidR="005F5F47" w:rsidRDefault="005F5F47" w:rsidP="005F5F47">
      <w:pPr>
        <w:pStyle w:val="normal2"/>
        <w:rPr>
          <w:lang w:val="en-GB"/>
        </w:rPr>
      </w:pPr>
      <w:r>
        <w:rPr>
          <w:lang w:val="en-GB"/>
        </w:rPr>
        <w:t>Input:</w:t>
      </w:r>
      <w:r>
        <w:rPr>
          <w:lang w:val="en-GB"/>
        </w:rPr>
        <w:tab/>
        <w:t>SPL2 file name (mut be existing)</w:t>
      </w:r>
    </w:p>
    <w:p w:rsidR="005F5F47" w:rsidRDefault="005F5F47" w:rsidP="000C5D32">
      <w:pPr>
        <w:rPr>
          <w:lang w:val="en-GB"/>
        </w:rPr>
      </w:pPr>
      <w:r>
        <w:rPr>
          <w:lang w:val="en-GB"/>
        </w:rPr>
        <w:t>Output:</w:t>
      </w:r>
      <w:r>
        <w:rPr>
          <w:lang w:val="en-GB"/>
        </w:rPr>
        <w:tab/>
        <w:t>cef CS file with usual name (CAA/CSA convention).</w:t>
      </w:r>
    </w:p>
    <w:p w:rsidR="000F557B" w:rsidRPr="00710960" w:rsidRDefault="00710960" w:rsidP="000C5D32">
      <w:pPr>
        <w:rPr>
          <w:b/>
          <w:sz w:val="18"/>
          <w:lang w:val="en-GB"/>
        </w:rPr>
      </w:pPr>
      <w:r>
        <w:rPr>
          <w:lang w:val="en-GB"/>
        </w:rPr>
        <w:tab/>
      </w:r>
      <w:r>
        <w:rPr>
          <w:lang w:val="en-GB"/>
        </w:rPr>
        <w:tab/>
      </w:r>
      <w:r>
        <w:rPr>
          <w:lang w:val="en-GB"/>
        </w:rPr>
        <w:tab/>
      </w:r>
      <w:r>
        <w:rPr>
          <w:lang w:val="en-GB"/>
        </w:rPr>
        <w:tab/>
      </w:r>
      <w:r>
        <w:rPr>
          <w:lang w:val="en-GB"/>
        </w:rPr>
        <w:tab/>
      </w:r>
      <w:r w:rsidR="0094429C">
        <w:rPr>
          <w:lang w:val="en-GB"/>
        </w:rPr>
        <w:t>Used</w:t>
      </w:r>
      <w:r w:rsidR="000F557B">
        <w:rPr>
          <w:lang w:val="en-GB"/>
        </w:rPr>
        <w:t xml:space="preserve"> by </w:t>
      </w:r>
      <w:r w:rsidR="000F557B" w:rsidRPr="00710960">
        <w:rPr>
          <w:rFonts w:ascii="DejaVu Sans Mono" w:hAnsi="DejaVu Sans Mono" w:cs="DejaVu Sans Mono"/>
          <w:b/>
          <w:sz w:val="16"/>
          <w:lang w:val="en-GB"/>
        </w:rPr>
        <w:t>RCL_spectro_L2_to_cef</w:t>
      </w:r>
    </w:p>
    <w:p w:rsidR="00080F3E" w:rsidRPr="00FC5C7C" w:rsidRDefault="00C47C27" w:rsidP="00461920">
      <w:pPr>
        <w:pStyle w:val="Titre4"/>
        <w:rPr>
          <w:lang w:val="en-GB"/>
        </w:rPr>
      </w:pPr>
      <w:bookmarkStart w:id="2468" w:name="_Toc402888892"/>
      <w:bookmarkStart w:id="2469" w:name="_Toc416974020"/>
      <w:r w:rsidRPr="00FC5C7C">
        <w:rPr>
          <w:lang w:val="en-GB"/>
        </w:rPr>
        <w:t>• w_cal_caveat_header.f90</w:t>
      </w:r>
      <w:bookmarkEnd w:id="2468"/>
      <w:bookmarkEnd w:id="2469"/>
      <w:r w:rsidRPr="00FC5C7C">
        <w:rPr>
          <w:lang w:val="en-GB"/>
        </w:rPr>
        <w:t xml:space="preserve"> </w:t>
      </w:r>
    </w:p>
    <w:p w:rsidR="00080F3E" w:rsidRDefault="00AF1F63" w:rsidP="000C5D32">
      <w:pPr>
        <w:rPr>
          <w:lang w:val="en-GB"/>
        </w:rPr>
      </w:pPr>
      <w:bookmarkStart w:id="2470" w:name="_Toc402888893"/>
      <w:r>
        <w:rPr>
          <w:lang w:val="en-GB"/>
        </w:rPr>
        <w:t>C</w:t>
      </w:r>
      <w:r w:rsidRPr="00AF1F63">
        <w:rPr>
          <w:lang w:val="en-GB"/>
        </w:rPr>
        <w:t>reate the caveat header file associated to calibration data</w:t>
      </w:r>
      <w:bookmarkEnd w:id="2470"/>
      <w:r>
        <w:rPr>
          <w:lang w:val="en-GB"/>
        </w:rPr>
        <w:t>.</w:t>
      </w:r>
    </w:p>
    <w:p w:rsidR="005F5F47" w:rsidRDefault="005F5F47" w:rsidP="005F5F47">
      <w:pPr>
        <w:pStyle w:val="normal2"/>
        <w:rPr>
          <w:lang w:val="en-GB"/>
        </w:rPr>
      </w:pPr>
      <w:r>
        <w:rPr>
          <w:lang w:val="en-GB"/>
        </w:rPr>
        <w:t>Input:</w:t>
      </w:r>
      <w:r>
        <w:rPr>
          <w:lang w:val="en-GB"/>
        </w:rPr>
        <w:tab/>
        <w:t>VTL2 file name (mut be existing)</w:t>
      </w:r>
    </w:p>
    <w:p w:rsidR="005F5F47" w:rsidRDefault="005F5F47" w:rsidP="000C5D32">
      <w:pPr>
        <w:rPr>
          <w:lang w:val="en-GB"/>
        </w:rPr>
      </w:pPr>
      <w:r>
        <w:rPr>
          <w:lang w:val="en-GB"/>
        </w:rPr>
        <w:t>Output:</w:t>
      </w:r>
      <w:r>
        <w:rPr>
          <w:lang w:val="en-GB"/>
        </w:rPr>
        <w:tab/>
        <w:t>cef header file with usual name (CAA/CSA convention).</w:t>
      </w:r>
    </w:p>
    <w:p w:rsidR="000F557B" w:rsidRPr="00FC5C7C" w:rsidRDefault="00710960" w:rsidP="000C5D32">
      <w:pPr>
        <w:rPr>
          <w:lang w:val="en-GB"/>
        </w:rPr>
      </w:pPr>
      <w:r>
        <w:rPr>
          <w:lang w:val="en-GB"/>
        </w:rPr>
        <w:tab/>
      </w:r>
      <w:r>
        <w:rPr>
          <w:lang w:val="en-GB"/>
        </w:rPr>
        <w:tab/>
      </w:r>
      <w:r>
        <w:rPr>
          <w:lang w:val="en-GB"/>
        </w:rPr>
        <w:tab/>
      </w:r>
      <w:r>
        <w:rPr>
          <w:lang w:val="en-GB"/>
        </w:rPr>
        <w:tab/>
      </w:r>
      <w:r>
        <w:rPr>
          <w:lang w:val="en-GB"/>
        </w:rPr>
        <w:tab/>
      </w:r>
      <w:r w:rsidR="000F557B">
        <w:rPr>
          <w:lang w:val="en-GB"/>
        </w:rPr>
        <w:t xml:space="preserve">Used by </w:t>
      </w:r>
      <w:r w:rsidR="000F557B" w:rsidRPr="00710960">
        <w:rPr>
          <w:rFonts w:ascii="DejaVu Sans Mono" w:hAnsi="DejaVu Sans Mono" w:cs="DejaVu Sans Mono"/>
          <w:b/>
          <w:color w:val="auto"/>
          <w:sz w:val="16"/>
          <w:lang w:val="en-GB"/>
        </w:rPr>
        <w:t>RCL_vectime_L2_to_cef</w:t>
      </w:r>
    </w:p>
    <w:p w:rsidR="00080F3E" w:rsidRPr="00FC5C7C" w:rsidRDefault="00C47C27" w:rsidP="00461920">
      <w:pPr>
        <w:pStyle w:val="Titre4"/>
        <w:rPr>
          <w:lang w:val="en-GB"/>
        </w:rPr>
      </w:pPr>
      <w:bookmarkStart w:id="2471" w:name="_Toc402888894"/>
      <w:bookmarkStart w:id="2472" w:name="_Toc416974021"/>
      <w:r w:rsidRPr="00FC5C7C">
        <w:rPr>
          <w:lang w:val="en-GB"/>
        </w:rPr>
        <w:t>• w_cwf_cef_header.f90</w:t>
      </w:r>
      <w:bookmarkEnd w:id="2471"/>
      <w:bookmarkEnd w:id="2472"/>
      <w:r w:rsidRPr="00FC5C7C">
        <w:rPr>
          <w:lang w:val="en-GB"/>
        </w:rPr>
        <w:t xml:space="preserve"> </w:t>
      </w:r>
    </w:p>
    <w:p w:rsidR="00080F3E" w:rsidRDefault="00AF1F63" w:rsidP="000C5D32">
      <w:pPr>
        <w:rPr>
          <w:lang w:val="en-GB"/>
        </w:rPr>
      </w:pPr>
      <w:bookmarkStart w:id="2473" w:name="_Toc402888895"/>
      <w:r w:rsidRPr="00AF1F63">
        <w:rPr>
          <w:lang w:val="en-GB"/>
        </w:rPr>
        <w:t xml:space="preserve">Program to write </w:t>
      </w:r>
      <w:bookmarkEnd w:id="2473"/>
      <w:r w:rsidRPr="00AF1F63">
        <w:rPr>
          <w:lang w:val="en-GB"/>
        </w:rPr>
        <w:t>CWF ceh file</w:t>
      </w:r>
      <w:r>
        <w:rPr>
          <w:lang w:val="en-GB"/>
        </w:rPr>
        <w:t xml:space="preserve">, NBR &amp; HBR. </w:t>
      </w:r>
    </w:p>
    <w:p w:rsidR="004E03DE" w:rsidRPr="00FC5C7C" w:rsidRDefault="004E03DE" w:rsidP="000C5D32">
      <w:pPr>
        <w:rPr>
          <w:lang w:val="en-GB"/>
        </w:rPr>
      </w:pPr>
      <w:r>
        <w:rPr>
          <w:lang w:val="en-GB"/>
        </w:rPr>
        <w:tab/>
      </w:r>
      <w:r>
        <w:rPr>
          <w:lang w:val="en-GB"/>
        </w:rPr>
        <w:tab/>
      </w:r>
      <w:r>
        <w:rPr>
          <w:lang w:val="en-GB"/>
        </w:rPr>
        <w:tab/>
      </w:r>
      <w:r>
        <w:rPr>
          <w:lang w:val="en-GB"/>
        </w:rPr>
        <w:tab/>
      </w:r>
      <w:r>
        <w:rPr>
          <w:lang w:val="en-GB"/>
        </w:rPr>
        <w:tab/>
      </w:r>
      <w:r w:rsidR="00A65A80">
        <w:rPr>
          <w:lang w:val="en-GB"/>
        </w:rPr>
        <w:t>For archive. Is no longer used.</w:t>
      </w:r>
    </w:p>
    <w:p w:rsidR="00080F3E" w:rsidRPr="00AF1F63" w:rsidRDefault="00C47C27" w:rsidP="00461920">
      <w:pPr>
        <w:pStyle w:val="Titre4"/>
        <w:rPr>
          <w:lang w:val="en-GB"/>
        </w:rPr>
      </w:pPr>
      <w:bookmarkStart w:id="2474" w:name="_Toc402888896"/>
      <w:bookmarkStart w:id="2475" w:name="_Toc416974022"/>
      <w:r w:rsidRPr="00FC5C7C">
        <w:rPr>
          <w:lang w:val="en-GB"/>
        </w:rPr>
        <w:t>• w_vectime_c</w:t>
      </w:r>
      <w:r w:rsidRPr="00AF1F63">
        <w:rPr>
          <w:lang w:val="en-GB"/>
        </w:rPr>
        <w:t>ef_header.f90</w:t>
      </w:r>
      <w:bookmarkEnd w:id="2474"/>
      <w:bookmarkEnd w:id="2475"/>
    </w:p>
    <w:p w:rsidR="00080F3E" w:rsidRDefault="00AF1F63" w:rsidP="000C5D32">
      <w:pPr>
        <w:rPr>
          <w:lang w:val="en-GB"/>
        </w:rPr>
      </w:pPr>
      <w:bookmarkStart w:id="2476" w:name="_Toc402888897"/>
      <w:r w:rsidRPr="00AF1F63">
        <w:rPr>
          <w:lang w:val="en-GB"/>
        </w:rPr>
        <w:t>Program to write DWF ceh file</w:t>
      </w:r>
      <w:r>
        <w:rPr>
          <w:lang w:val="en-GB"/>
        </w:rPr>
        <w:t>, NBR &amp; HBR</w:t>
      </w:r>
      <w:bookmarkEnd w:id="2476"/>
      <w:r w:rsidRPr="00AF1F63">
        <w:rPr>
          <w:lang w:val="en-GB"/>
        </w:rPr>
        <w:t>.</w:t>
      </w:r>
    </w:p>
    <w:p w:rsidR="008E78FD" w:rsidRPr="00AF1F63" w:rsidRDefault="004E03DE" w:rsidP="000C5D32">
      <w:pPr>
        <w:rPr>
          <w:lang w:val="en-GB"/>
        </w:rPr>
      </w:pPr>
      <w:r>
        <w:rPr>
          <w:lang w:val="en-GB"/>
        </w:rPr>
        <w:tab/>
      </w:r>
      <w:r>
        <w:rPr>
          <w:lang w:val="en-GB"/>
        </w:rPr>
        <w:tab/>
      </w:r>
      <w:r>
        <w:rPr>
          <w:lang w:val="en-GB"/>
        </w:rPr>
        <w:tab/>
      </w:r>
      <w:r>
        <w:rPr>
          <w:lang w:val="en-GB"/>
        </w:rPr>
        <w:tab/>
      </w:r>
      <w:r>
        <w:rPr>
          <w:lang w:val="en-GB"/>
        </w:rPr>
        <w:tab/>
      </w:r>
      <w:r w:rsidR="00A65A80">
        <w:rPr>
          <w:lang w:val="en-GB"/>
        </w:rPr>
        <w:t>For archive. Is no longer used.</w:t>
      </w:r>
    </w:p>
    <w:p w:rsidR="00080F3E" w:rsidRDefault="00C47C27" w:rsidP="002868AB">
      <w:pPr>
        <w:pStyle w:val="Titre3"/>
      </w:pPr>
      <w:r w:rsidRPr="00AF1F63">
        <w:rPr>
          <w:lang w:val="en-GB"/>
        </w:rPr>
        <w:t xml:space="preserve"> </w:t>
      </w:r>
      <w:bookmarkStart w:id="2477" w:name="_Toc402888898"/>
      <w:bookmarkStart w:id="2478" w:name="_Toc409634139"/>
      <w:bookmarkStart w:id="2479" w:name="_Toc416974023"/>
      <w:r>
        <w:t>Conversions CEF vers RFF</w:t>
      </w:r>
      <w:bookmarkEnd w:id="2477"/>
      <w:bookmarkEnd w:id="2478"/>
      <w:bookmarkEnd w:id="2479"/>
    </w:p>
    <w:p w:rsidR="00080F3E" w:rsidRPr="00AF1F63" w:rsidRDefault="00C47C27" w:rsidP="00461920">
      <w:pPr>
        <w:pStyle w:val="Titre4"/>
        <w:rPr>
          <w:lang w:val="en-GB"/>
        </w:rPr>
      </w:pPr>
      <w:bookmarkStart w:id="2480" w:name="_Toc402888899"/>
      <w:bookmarkStart w:id="2481" w:name="_Toc416974024"/>
      <w:r w:rsidRPr="00AF1F63">
        <w:rPr>
          <w:lang w:val="en-GB"/>
        </w:rPr>
        <w:t>• DWF_cef_to_rff.f90</w:t>
      </w:r>
      <w:bookmarkEnd w:id="2480"/>
      <w:bookmarkEnd w:id="2481"/>
      <w:r w:rsidRPr="00AF1F63">
        <w:rPr>
          <w:lang w:val="en-GB"/>
        </w:rPr>
        <w:t xml:space="preserve"> </w:t>
      </w:r>
    </w:p>
    <w:p w:rsidR="00080F3E" w:rsidRDefault="00AF1F63" w:rsidP="000C5D32">
      <w:pPr>
        <w:rPr>
          <w:lang w:val="en-GB"/>
        </w:rPr>
      </w:pPr>
      <w:bookmarkStart w:id="2482" w:name="_Toc402888900"/>
      <w:r w:rsidRPr="00AF1F63">
        <w:rPr>
          <w:lang w:val="en-GB"/>
        </w:rPr>
        <w:t>Convert a DWF cef file to a VTL1 rff file.</w:t>
      </w:r>
      <w:bookmarkEnd w:id="2482"/>
    </w:p>
    <w:p w:rsidR="009F079C" w:rsidRDefault="009F079C" w:rsidP="009F079C">
      <w:pPr>
        <w:pStyle w:val="normal2"/>
        <w:rPr>
          <w:lang w:val="en-GB"/>
        </w:rPr>
      </w:pPr>
      <w:r>
        <w:rPr>
          <w:lang w:val="en-GB"/>
        </w:rPr>
        <w:t>Input:</w:t>
      </w:r>
      <w:r>
        <w:rPr>
          <w:lang w:val="en-GB"/>
        </w:rPr>
        <w:tab/>
      </w:r>
      <w:r w:rsidR="00E1708B" w:rsidRPr="00E1708B">
        <w:rPr>
          <w:lang w:val="en-GB"/>
        </w:rPr>
        <w:t xml:space="preserve">path of </w:t>
      </w:r>
      <w:r w:rsidR="008C3D8A">
        <w:rPr>
          <w:lang w:val="en-GB"/>
        </w:rPr>
        <w:t xml:space="preserve">DWF </w:t>
      </w:r>
      <w:r w:rsidR="00E1708B" w:rsidRPr="00E1708B">
        <w:rPr>
          <w:lang w:val="en-GB"/>
        </w:rPr>
        <w:t>cef file</w:t>
      </w:r>
      <w:r w:rsidR="00E1708B">
        <w:rPr>
          <w:lang w:val="en-GB"/>
        </w:rPr>
        <w:t xml:space="preserve">, </w:t>
      </w:r>
      <w:r w:rsidR="00E1708B" w:rsidRPr="00E1708B">
        <w:rPr>
          <w:lang w:val="en-GB"/>
        </w:rPr>
        <w:t>path of include_dirname</w:t>
      </w:r>
    </w:p>
    <w:p w:rsidR="009F079C" w:rsidRDefault="009F079C" w:rsidP="009F079C">
      <w:pPr>
        <w:pStyle w:val="normal2"/>
        <w:rPr>
          <w:lang w:val="en-GB"/>
        </w:rPr>
      </w:pPr>
      <w:r>
        <w:rPr>
          <w:lang w:val="en-GB"/>
        </w:rPr>
        <w:t xml:space="preserve">Output: </w:t>
      </w:r>
      <w:r>
        <w:rPr>
          <w:lang w:val="en-GB"/>
        </w:rPr>
        <w:tab/>
        <w:t>VTL1.rff file</w:t>
      </w:r>
    </w:p>
    <w:p w:rsidR="000F557B" w:rsidRPr="00AF1F63" w:rsidRDefault="00710960" w:rsidP="000C5D32">
      <w:pPr>
        <w:rPr>
          <w:lang w:val="en-GB"/>
        </w:rPr>
      </w:pPr>
      <w:r>
        <w:rPr>
          <w:lang w:val="en-GB"/>
        </w:rPr>
        <w:tab/>
      </w:r>
      <w:r>
        <w:rPr>
          <w:lang w:val="en-GB"/>
        </w:rPr>
        <w:tab/>
      </w:r>
      <w:r>
        <w:rPr>
          <w:lang w:val="en-GB"/>
        </w:rPr>
        <w:tab/>
      </w:r>
      <w:r>
        <w:rPr>
          <w:lang w:val="en-GB"/>
        </w:rPr>
        <w:tab/>
      </w:r>
      <w:r>
        <w:rPr>
          <w:lang w:val="en-GB"/>
        </w:rPr>
        <w:tab/>
      </w:r>
      <w:r w:rsidR="0094429C">
        <w:rPr>
          <w:lang w:val="en-GB"/>
        </w:rPr>
        <w:t>Used</w:t>
      </w:r>
      <w:r w:rsidR="000F557B">
        <w:rPr>
          <w:lang w:val="en-GB"/>
        </w:rPr>
        <w:t xml:space="preserve"> by </w:t>
      </w:r>
      <w:r w:rsidR="000F557B" w:rsidRPr="00710960">
        <w:rPr>
          <w:rFonts w:ascii="DejaVu Sans Mono" w:hAnsi="DejaVu Sans Mono" w:cs="DejaVu Sans Mono"/>
          <w:b/>
          <w:color w:val="FF0000"/>
          <w:sz w:val="16"/>
          <w:lang w:val="en-GB"/>
        </w:rPr>
        <w:t>RCL_DWF_cef_to_rff</w:t>
      </w:r>
    </w:p>
    <w:p w:rsidR="00080F3E" w:rsidRPr="00F309E1" w:rsidRDefault="00C47C27" w:rsidP="00461920">
      <w:pPr>
        <w:pStyle w:val="Titre4"/>
        <w:rPr>
          <w:lang w:val="en-GB"/>
        </w:rPr>
      </w:pPr>
      <w:bookmarkStart w:id="2483" w:name="_Toc402888901"/>
      <w:bookmarkStart w:id="2484" w:name="_Toc416974025"/>
      <w:r w:rsidRPr="00F309E1">
        <w:rPr>
          <w:lang w:val="en-GB"/>
        </w:rPr>
        <w:t>• CWF_cef_to_rff.f90</w:t>
      </w:r>
      <w:bookmarkEnd w:id="2483"/>
      <w:bookmarkEnd w:id="2484"/>
      <w:r w:rsidRPr="00F309E1">
        <w:rPr>
          <w:lang w:val="en-GB"/>
        </w:rPr>
        <w:t xml:space="preserve"> </w:t>
      </w:r>
    </w:p>
    <w:p w:rsidR="00080F3E" w:rsidRDefault="00AF1F63" w:rsidP="000C5D32">
      <w:pPr>
        <w:rPr>
          <w:lang w:val="en-GB"/>
        </w:rPr>
      </w:pPr>
      <w:bookmarkStart w:id="2485" w:name="_Toc402888902"/>
      <w:r>
        <w:rPr>
          <w:lang w:val="en-GB"/>
        </w:rPr>
        <w:t>C</w:t>
      </w:r>
      <w:r w:rsidRPr="00AF1F63">
        <w:rPr>
          <w:lang w:val="en-GB"/>
        </w:rPr>
        <w:t>onvert CWF cef file to a VTL2 rff file.</w:t>
      </w:r>
      <w:bookmarkEnd w:id="2485"/>
    </w:p>
    <w:p w:rsidR="009F079C" w:rsidRDefault="009F079C" w:rsidP="009F079C">
      <w:pPr>
        <w:pStyle w:val="normal2"/>
        <w:rPr>
          <w:lang w:val="en-GB"/>
        </w:rPr>
      </w:pPr>
      <w:r>
        <w:rPr>
          <w:lang w:val="en-GB"/>
        </w:rPr>
        <w:t>Input:</w:t>
      </w:r>
      <w:r>
        <w:rPr>
          <w:lang w:val="en-GB"/>
        </w:rPr>
        <w:tab/>
      </w:r>
      <w:r w:rsidR="008C3D8A" w:rsidRPr="00E1708B">
        <w:rPr>
          <w:lang w:val="en-GB"/>
        </w:rPr>
        <w:t xml:space="preserve">path of </w:t>
      </w:r>
      <w:r w:rsidR="008C3D8A">
        <w:rPr>
          <w:lang w:val="en-GB"/>
        </w:rPr>
        <w:t xml:space="preserve">CWF </w:t>
      </w:r>
      <w:r w:rsidR="008C3D8A" w:rsidRPr="00E1708B">
        <w:rPr>
          <w:lang w:val="en-GB"/>
        </w:rPr>
        <w:t>cef file</w:t>
      </w:r>
      <w:r w:rsidR="008C3D8A">
        <w:rPr>
          <w:lang w:val="en-GB"/>
        </w:rPr>
        <w:t xml:space="preserve">, </w:t>
      </w:r>
      <w:r w:rsidR="008C3D8A" w:rsidRPr="00E1708B">
        <w:rPr>
          <w:lang w:val="en-GB"/>
        </w:rPr>
        <w:t>path of include_dirname</w:t>
      </w:r>
    </w:p>
    <w:p w:rsidR="009F079C" w:rsidRDefault="009F079C" w:rsidP="009F079C">
      <w:pPr>
        <w:pStyle w:val="normal2"/>
        <w:rPr>
          <w:lang w:val="en-GB"/>
        </w:rPr>
      </w:pPr>
      <w:r>
        <w:rPr>
          <w:lang w:val="en-GB"/>
        </w:rPr>
        <w:t xml:space="preserve">Output: </w:t>
      </w:r>
      <w:r>
        <w:rPr>
          <w:lang w:val="en-GB"/>
        </w:rPr>
        <w:tab/>
        <w:t>VTL2.rff file</w:t>
      </w:r>
    </w:p>
    <w:p w:rsidR="000F557B" w:rsidRPr="00AF1F63" w:rsidRDefault="00710960" w:rsidP="000C5D32">
      <w:pPr>
        <w:rPr>
          <w:lang w:val="en-GB"/>
        </w:rPr>
      </w:pPr>
      <w:r>
        <w:rPr>
          <w:lang w:val="en-GB"/>
        </w:rPr>
        <w:tab/>
      </w:r>
      <w:r>
        <w:rPr>
          <w:lang w:val="en-GB"/>
        </w:rPr>
        <w:tab/>
      </w:r>
      <w:r>
        <w:rPr>
          <w:lang w:val="en-GB"/>
        </w:rPr>
        <w:tab/>
      </w:r>
      <w:r>
        <w:rPr>
          <w:lang w:val="en-GB"/>
        </w:rPr>
        <w:tab/>
      </w:r>
      <w:r>
        <w:rPr>
          <w:lang w:val="en-GB"/>
        </w:rPr>
        <w:tab/>
      </w:r>
      <w:r w:rsidR="0094429C">
        <w:rPr>
          <w:lang w:val="en-GB"/>
        </w:rPr>
        <w:t>Used</w:t>
      </w:r>
      <w:r w:rsidR="000F557B">
        <w:rPr>
          <w:lang w:val="en-GB"/>
        </w:rPr>
        <w:t xml:space="preserve"> by </w:t>
      </w:r>
      <w:r w:rsidR="000F557B" w:rsidRPr="00710960">
        <w:rPr>
          <w:rFonts w:ascii="DejaVu Sans Mono" w:hAnsi="DejaVu Sans Mono" w:cs="DejaVu Sans Mono"/>
          <w:b/>
          <w:color w:val="FF0000"/>
          <w:sz w:val="16"/>
          <w:lang w:val="en-GB"/>
        </w:rPr>
        <w:t>RCL_CWF_cef_to_rff</w:t>
      </w:r>
    </w:p>
    <w:p w:rsidR="00080F3E" w:rsidRPr="00AF1F63" w:rsidRDefault="00C47C27" w:rsidP="00461920">
      <w:pPr>
        <w:pStyle w:val="Titre4"/>
        <w:rPr>
          <w:lang w:val="en-GB"/>
        </w:rPr>
      </w:pPr>
      <w:bookmarkStart w:id="2486" w:name="_Toc402888903"/>
      <w:bookmarkStart w:id="2487" w:name="_Toc416974026"/>
      <w:r w:rsidRPr="00AF1F63">
        <w:rPr>
          <w:lang w:val="en-GB"/>
        </w:rPr>
        <w:t>• fgm_cef_to_rff.f90</w:t>
      </w:r>
      <w:bookmarkEnd w:id="2486"/>
      <w:bookmarkEnd w:id="2487"/>
      <w:r w:rsidRPr="00AF1F63">
        <w:rPr>
          <w:lang w:val="en-GB"/>
        </w:rPr>
        <w:t xml:space="preserve"> </w:t>
      </w:r>
    </w:p>
    <w:p w:rsidR="00080F3E" w:rsidRDefault="00AF1F63" w:rsidP="000C5D32">
      <w:pPr>
        <w:rPr>
          <w:lang w:val="en-GB"/>
        </w:rPr>
      </w:pPr>
      <w:bookmarkStart w:id="2488" w:name="_Toc402888904"/>
      <w:r w:rsidRPr="00AF1F63">
        <w:rPr>
          <w:lang w:val="en-GB"/>
        </w:rPr>
        <w:t>Convert a fgm cef file to a VTL2 rff file.</w:t>
      </w:r>
      <w:bookmarkEnd w:id="2488"/>
    </w:p>
    <w:p w:rsidR="009F079C" w:rsidRDefault="009F079C" w:rsidP="009F079C">
      <w:pPr>
        <w:pStyle w:val="normal2"/>
        <w:rPr>
          <w:lang w:val="en-GB"/>
        </w:rPr>
      </w:pPr>
      <w:r>
        <w:rPr>
          <w:lang w:val="en-GB"/>
        </w:rPr>
        <w:t>Input:</w:t>
      </w:r>
      <w:r>
        <w:rPr>
          <w:lang w:val="en-GB"/>
        </w:rPr>
        <w:tab/>
        <w:t>FGM cef file name (mut be existing)</w:t>
      </w:r>
    </w:p>
    <w:p w:rsidR="009F079C" w:rsidRDefault="009F079C" w:rsidP="000C5D32">
      <w:pPr>
        <w:rPr>
          <w:lang w:val="en-GB"/>
        </w:rPr>
      </w:pPr>
      <w:r>
        <w:rPr>
          <w:lang w:val="en-GB"/>
        </w:rPr>
        <w:t xml:space="preserve">Output: </w:t>
      </w:r>
      <w:r>
        <w:rPr>
          <w:lang w:val="en-GB"/>
        </w:rPr>
        <w:tab/>
        <w:t>VTL2.rff file</w:t>
      </w:r>
    </w:p>
    <w:p w:rsidR="000F557B" w:rsidRPr="00AF1F63" w:rsidRDefault="00710960" w:rsidP="000C5D32">
      <w:pPr>
        <w:rPr>
          <w:lang w:val="en-GB"/>
        </w:rPr>
      </w:pPr>
      <w:r>
        <w:rPr>
          <w:lang w:val="en-GB"/>
        </w:rPr>
        <w:tab/>
      </w:r>
      <w:r>
        <w:rPr>
          <w:lang w:val="en-GB"/>
        </w:rPr>
        <w:tab/>
      </w:r>
      <w:r>
        <w:rPr>
          <w:lang w:val="en-GB"/>
        </w:rPr>
        <w:tab/>
      </w:r>
      <w:r>
        <w:rPr>
          <w:lang w:val="en-GB"/>
        </w:rPr>
        <w:tab/>
      </w:r>
      <w:r>
        <w:rPr>
          <w:lang w:val="en-GB"/>
        </w:rPr>
        <w:tab/>
      </w:r>
      <w:r w:rsidR="0094429C">
        <w:rPr>
          <w:lang w:val="en-GB"/>
        </w:rPr>
        <w:t>Used</w:t>
      </w:r>
      <w:r w:rsidR="000F557B">
        <w:rPr>
          <w:lang w:val="en-GB"/>
        </w:rPr>
        <w:t xml:space="preserve"> by </w:t>
      </w:r>
      <w:r w:rsidR="000F557B" w:rsidRPr="00710960">
        <w:rPr>
          <w:rFonts w:ascii="DejaVu Sans Mono" w:hAnsi="DejaVu Sans Mono" w:cs="DejaVu Sans Mono"/>
          <w:b/>
          <w:sz w:val="16"/>
          <w:lang w:val="en-GB"/>
        </w:rPr>
        <w:t>RCL_fgm_cef_to_rff</w:t>
      </w:r>
    </w:p>
    <w:p w:rsidR="008E78FD" w:rsidRPr="00AF1F63" w:rsidRDefault="008E78FD" w:rsidP="000C5D32">
      <w:pPr>
        <w:rPr>
          <w:lang w:val="en-GB"/>
        </w:rPr>
      </w:pPr>
    </w:p>
    <w:p w:rsidR="00080F3E" w:rsidRDefault="00C47C27" w:rsidP="002868AB">
      <w:pPr>
        <w:pStyle w:val="Titre3"/>
      </w:pPr>
      <w:r w:rsidRPr="00AF1F63">
        <w:rPr>
          <w:lang w:val="en-GB"/>
        </w:rPr>
        <w:t xml:space="preserve"> </w:t>
      </w:r>
      <w:bookmarkStart w:id="2489" w:name="_Toc402888905"/>
      <w:bookmarkStart w:id="2490" w:name="_Toc409634140"/>
      <w:bookmarkStart w:id="2491" w:name="_Toc416974027"/>
      <w:r>
        <w:t>Divers</w:t>
      </w:r>
      <w:bookmarkEnd w:id="2489"/>
      <w:bookmarkEnd w:id="2490"/>
      <w:bookmarkEnd w:id="2491"/>
    </w:p>
    <w:p w:rsidR="00080F3E" w:rsidRPr="00B217D0" w:rsidRDefault="00C47C27" w:rsidP="00461920">
      <w:pPr>
        <w:pStyle w:val="Titre4"/>
        <w:rPr>
          <w:lang w:val="en-GB"/>
        </w:rPr>
      </w:pPr>
      <w:bookmarkStart w:id="2492" w:name="_Toc402888906"/>
      <w:bookmarkStart w:id="2493" w:name="_Toc416974028"/>
      <w:r w:rsidRPr="00B217D0">
        <w:rPr>
          <w:lang w:val="en-GB"/>
        </w:rPr>
        <w:t>• dir_properties_pretty_tree.f90</w:t>
      </w:r>
      <w:bookmarkEnd w:id="2492"/>
      <w:bookmarkEnd w:id="2493"/>
      <w:r w:rsidRPr="00B217D0">
        <w:rPr>
          <w:lang w:val="en-GB"/>
        </w:rPr>
        <w:t xml:space="preserve"> </w:t>
      </w:r>
    </w:p>
    <w:p w:rsidR="00080F3E" w:rsidRDefault="00AF1F63" w:rsidP="000C5D32">
      <w:pPr>
        <w:rPr>
          <w:lang w:val="en-GB"/>
        </w:rPr>
      </w:pPr>
      <w:bookmarkStart w:id="2494" w:name="_Toc402888907"/>
      <w:r w:rsidRPr="00AF1F63">
        <w:rPr>
          <w:lang w:val="en-GB"/>
        </w:rPr>
        <w:t>Compute &amp; print properly directory tree and properties</w:t>
      </w:r>
      <w:bookmarkEnd w:id="2494"/>
      <w:r w:rsidRPr="00AF1F63">
        <w:rPr>
          <w:lang w:val="en-GB"/>
        </w:rPr>
        <w:t>.</w:t>
      </w:r>
    </w:p>
    <w:p w:rsidR="009F079C" w:rsidRDefault="009F079C" w:rsidP="009F079C">
      <w:pPr>
        <w:pStyle w:val="input-output"/>
      </w:pPr>
      <w:r>
        <w:t>Input:</w:t>
      </w:r>
      <w:r>
        <w:tab/>
        <w:t>None. Read the temporary file  “</w:t>
      </w:r>
      <w:r w:rsidRPr="009F079C">
        <w:t>dir_properties_tree.tmp</w:t>
      </w:r>
      <w:r>
        <w:t xml:space="preserve">” created by </w:t>
      </w:r>
      <w:r w:rsidRPr="009F079C">
        <w:t xml:space="preserve"> </w:t>
      </w:r>
      <w:r>
        <w:t xml:space="preserve">the RCL command </w:t>
      </w:r>
      <w:r w:rsidRPr="009F079C">
        <w:rPr>
          <w:rFonts w:ascii="DejaVu Sans Mono" w:hAnsi="DejaVu Sans Mono" w:cs="DejaVu Sans Mono"/>
          <w:sz w:val="16"/>
        </w:rPr>
        <w:t>RCL_dir_properties_pretty_tree</w:t>
      </w:r>
      <w:r>
        <w:t xml:space="preserve"> (mut be existing).</w:t>
      </w:r>
    </w:p>
    <w:p w:rsidR="009F079C" w:rsidRDefault="009F079C" w:rsidP="000C5D32">
      <w:pPr>
        <w:rPr>
          <w:lang w:val="en-GB"/>
        </w:rPr>
      </w:pPr>
      <w:r>
        <w:rPr>
          <w:lang w:val="en-GB"/>
        </w:rPr>
        <w:t xml:space="preserve">Output: </w:t>
      </w:r>
      <w:r>
        <w:rPr>
          <w:lang w:val="en-GB"/>
        </w:rPr>
        <w:tab/>
        <w:t>pretty tree on standard output.</w:t>
      </w:r>
    </w:p>
    <w:p w:rsidR="000F557B" w:rsidRDefault="00710960" w:rsidP="000C5D32">
      <w:pPr>
        <w:rPr>
          <w:lang w:val="en-GB"/>
        </w:rPr>
      </w:pPr>
      <w:r>
        <w:rPr>
          <w:lang w:val="en-GB"/>
        </w:rPr>
        <w:tab/>
      </w:r>
      <w:r>
        <w:rPr>
          <w:lang w:val="en-GB"/>
        </w:rPr>
        <w:tab/>
      </w:r>
      <w:r>
        <w:rPr>
          <w:lang w:val="en-GB"/>
        </w:rPr>
        <w:tab/>
      </w:r>
      <w:r>
        <w:rPr>
          <w:lang w:val="en-GB"/>
        </w:rPr>
        <w:tab/>
      </w:r>
      <w:r>
        <w:rPr>
          <w:lang w:val="en-GB"/>
        </w:rPr>
        <w:tab/>
        <w:t>Used</w:t>
      </w:r>
      <w:r w:rsidR="000F557B">
        <w:rPr>
          <w:lang w:val="en-GB"/>
        </w:rPr>
        <w:t xml:space="preserve"> by</w:t>
      </w:r>
      <w:r>
        <w:rPr>
          <w:lang w:val="en-GB"/>
        </w:rPr>
        <w:t xml:space="preserve"> </w:t>
      </w:r>
      <w:r w:rsidRPr="00710960">
        <w:rPr>
          <w:rFonts w:ascii="DejaVu Sans Mono" w:hAnsi="DejaVu Sans Mono" w:cs="DejaVu Sans Mono"/>
          <w:b/>
          <w:sz w:val="16"/>
          <w:lang w:val="en-GB"/>
        </w:rPr>
        <w:t>RCL_dir_properties_pretty_tree</w:t>
      </w:r>
    </w:p>
    <w:p w:rsidR="000F557B" w:rsidRPr="00AF1F63" w:rsidRDefault="000F557B" w:rsidP="000F557B">
      <w:pPr>
        <w:pStyle w:val="Titre4"/>
        <w:rPr>
          <w:lang w:val="en-GB"/>
        </w:rPr>
      </w:pPr>
      <w:bookmarkStart w:id="2495" w:name="_Toc402888910"/>
      <w:bookmarkStart w:id="2496" w:name="_Toc416974029"/>
      <w:r w:rsidRPr="00AF1F63">
        <w:rPr>
          <w:lang w:val="en-GB"/>
        </w:rPr>
        <w:t>• dir_size_pretty_tree.f90</w:t>
      </w:r>
      <w:bookmarkEnd w:id="2495"/>
      <w:bookmarkEnd w:id="2496"/>
      <w:r w:rsidRPr="00AF1F63">
        <w:rPr>
          <w:lang w:val="en-GB"/>
        </w:rPr>
        <w:t xml:space="preserve"> </w:t>
      </w:r>
    </w:p>
    <w:p w:rsidR="000F557B" w:rsidRDefault="000F557B" w:rsidP="000F557B">
      <w:pPr>
        <w:rPr>
          <w:lang w:val="en-GB"/>
        </w:rPr>
      </w:pPr>
      <w:bookmarkStart w:id="2497" w:name="_Toc402888911"/>
      <w:r w:rsidRPr="00AF1F63">
        <w:rPr>
          <w:lang w:val="en-GB"/>
        </w:rPr>
        <w:t>Compute &amp; print properly directory tree and size of each.</w:t>
      </w:r>
      <w:bookmarkEnd w:id="2497"/>
    </w:p>
    <w:p w:rsidR="009F079C" w:rsidRDefault="009F079C" w:rsidP="009F079C">
      <w:pPr>
        <w:pStyle w:val="input-output"/>
      </w:pPr>
      <w:r>
        <w:t>Input:</w:t>
      </w:r>
      <w:r>
        <w:tab/>
        <w:t>None. Read the temporary file  “</w:t>
      </w:r>
      <w:r w:rsidRPr="009F079C">
        <w:t>dir_</w:t>
      </w:r>
      <w:r>
        <w:t>size</w:t>
      </w:r>
      <w:r w:rsidRPr="009F079C">
        <w:t>_tree.tmp</w:t>
      </w:r>
      <w:r>
        <w:t xml:space="preserve">” created by </w:t>
      </w:r>
      <w:r w:rsidRPr="009F079C">
        <w:t xml:space="preserve"> </w:t>
      </w:r>
      <w:r>
        <w:t xml:space="preserve">the RCL command </w:t>
      </w:r>
      <w:r w:rsidRPr="009F079C">
        <w:rPr>
          <w:rFonts w:ascii="DejaVu Sans Mono" w:hAnsi="DejaVu Sans Mono" w:cs="DejaVu Sans Mono"/>
          <w:sz w:val="16"/>
        </w:rPr>
        <w:t>RCL_dir_</w:t>
      </w:r>
      <w:r>
        <w:rPr>
          <w:rFonts w:ascii="DejaVu Sans Mono" w:hAnsi="DejaVu Sans Mono" w:cs="DejaVu Sans Mono"/>
          <w:sz w:val="16"/>
        </w:rPr>
        <w:t>size</w:t>
      </w:r>
      <w:r w:rsidRPr="009F079C">
        <w:rPr>
          <w:rFonts w:ascii="DejaVu Sans Mono" w:hAnsi="DejaVu Sans Mono" w:cs="DejaVu Sans Mono"/>
          <w:sz w:val="16"/>
        </w:rPr>
        <w:t>_pretty_tree</w:t>
      </w:r>
      <w:r>
        <w:t xml:space="preserve"> (mut be existing).</w:t>
      </w:r>
    </w:p>
    <w:p w:rsidR="009F079C" w:rsidRDefault="009F079C" w:rsidP="000F557B">
      <w:pPr>
        <w:rPr>
          <w:lang w:val="en-GB"/>
        </w:rPr>
      </w:pPr>
      <w:r>
        <w:rPr>
          <w:lang w:val="en-GB"/>
        </w:rPr>
        <w:t xml:space="preserve">Output: </w:t>
      </w:r>
      <w:r>
        <w:rPr>
          <w:lang w:val="en-GB"/>
        </w:rPr>
        <w:tab/>
        <w:t>pretty tree on standard output.</w:t>
      </w:r>
    </w:p>
    <w:p w:rsidR="000F557B" w:rsidRPr="00AF1F63" w:rsidRDefault="00710960" w:rsidP="000C5D32">
      <w:pPr>
        <w:rPr>
          <w:lang w:val="en-GB"/>
        </w:rPr>
      </w:pPr>
      <w:r>
        <w:rPr>
          <w:lang w:val="en-GB"/>
        </w:rPr>
        <w:tab/>
      </w:r>
      <w:r>
        <w:rPr>
          <w:lang w:val="en-GB"/>
        </w:rPr>
        <w:tab/>
      </w:r>
      <w:r>
        <w:rPr>
          <w:lang w:val="en-GB"/>
        </w:rPr>
        <w:tab/>
      </w:r>
      <w:r>
        <w:rPr>
          <w:lang w:val="en-GB"/>
        </w:rPr>
        <w:tab/>
      </w:r>
      <w:r>
        <w:rPr>
          <w:lang w:val="en-GB"/>
        </w:rPr>
        <w:tab/>
      </w:r>
      <w:r w:rsidR="000F557B">
        <w:rPr>
          <w:lang w:val="en-GB"/>
        </w:rPr>
        <w:t xml:space="preserve">Used by </w:t>
      </w:r>
      <w:r w:rsidR="000F557B" w:rsidRPr="00710960">
        <w:rPr>
          <w:rFonts w:ascii="DejaVu Sans Mono" w:hAnsi="DejaVu Sans Mono" w:cs="DejaVu Sans Mono"/>
          <w:b/>
          <w:sz w:val="16"/>
          <w:lang w:val="en-GB"/>
        </w:rPr>
        <w:t>RCL_dir_size_pretty_tree</w:t>
      </w:r>
    </w:p>
    <w:p w:rsidR="00080F3E" w:rsidRPr="00AF1F63" w:rsidRDefault="00C47C27" w:rsidP="00461920">
      <w:pPr>
        <w:pStyle w:val="Titre4"/>
        <w:rPr>
          <w:lang w:val="en-GB"/>
        </w:rPr>
      </w:pPr>
      <w:bookmarkStart w:id="2498" w:name="_Toc402888908"/>
      <w:bookmarkStart w:id="2499" w:name="_Toc416974030"/>
      <w:r w:rsidRPr="00AF1F63">
        <w:rPr>
          <w:lang w:val="en-GB"/>
        </w:rPr>
        <w:t>• check_efw_status.f90</w:t>
      </w:r>
      <w:bookmarkEnd w:id="2498"/>
      <w:bookmarkEnd w:id="2499"/>
      <w:r w:rsidRPr="00AF1F63">
        <w:rPr>
          <w:lang w:val="en-GB"/>
        </w:rPr>
        <w:t xml:space="preserve"> </w:t>
      </w:r>
    </w:p>
    <w:p w:rsidR="00080F3E" w:rsidRDefault="00AF1F63" w:rsidP="000C5D32">
      <w:pPr>
        <w:rPr>
          <w:lang w:val="en-GB"/>
        </w:rPr>
      </w:pPr>
      <w:bookmarkStart w:id="2500" w:name="_Toc402888909"/>
      <w:r>
        <w:rPr>
          <w:lang w:val="en-GB"/>
        </w:rPr>
        <w:t>R</w:t>
      </w:r>
      <w:r w:rsidRPr="00AF1F63">
        <w:rPr>
          <w:lang w:val="en-GB"/>
        </w:rPr>
        <w:t>ead CLUSTER/EFW RFF WaveForm or VecTime files &amp; check status.</w:t>
      </w:r>
      <w:bookmarkEnd w:id="2500"/>
    </w:p>
    <w:p w:rsidR="00C90192" w:rsidRDefault="00710960" w:rsidP="00A65A80">
      <w:pPr>
        <w:rPr>
          <w:lang w:val="en-GB"/>
        </w:rPr>
      </w:pPr>
      <w:r>
        <w:rPr>
          <w:lang w:val="en-GB"/>
        </w:rPr>
        <w:tab/>
      </w:r>
      <w:r>
        <w:rPr>
          <w:lang w:val="en-GB"/>
        </w:rPr>
        <w:tab/>
      </w:r>
      <w:r>
        <w:rPr>
          <w:lang w:val="en-GB"/>
        </w:rPr>
        <w:tab/>
      </w:r>
      <w:r>
        <w:rPr>
          <w:lang w:val="en-GB"/>
        </w:rPr>
        <w:tab/>
      </w:r>
      <w:r>
        <w:rPr>
          <w:lang w:val="en-GB"/>
        </w:rPr>
        <w:tab/>
      </w:r>
      <w:r w:rsidR="00A65A80">
        <w:rPr>
          <w:lang w:val="en-GB"/>
        </w:rPr>
        <w:t>For archive. Is no longer used.</w:t>
      </w:r>
    </w:p>
    <w:p w:rsidR="003C3C8D" w:rsidRPr="00A65A80" w:rsidRDefault="003C3C8D" w:rsidP="008B4392">
      <w:pPr>
        <w:pStyle w:val="normal2"/>
        <w:rPr>
          <w:lang w:val="en-GB"/>
        </w:rPr>
      </w:pPr>
    </w:p>
    <w:p w:rsidR="003C3C8D" w:rsidRPr="003C3C8D" w:rsidRDefault="003C3C8D" w:rsidP="003C3C8D">
      <w:pPr>
        <w:pStyle w:val="Titre3"/>
      </w:pPr>
      <w:bookmarkStart w:id="2501" w:name="_Toc416974031"/>
      <w:r w:rsidRPr="003C3C8D">
        <w:rPr>
          <w:lang w:val="fr-BE"/>
        </w:rPr>
        <w:t>Bibliothèques</w:t>
      </w:r>
      <w:r w:rsidRPr="003C3C8D">
        <w:t xml:space="preserve"> nécessaires à chaque programme</w:t>
      </w:r>
      <w:r w:rsidR="00D62C11">
        <w:t xml:space="preserve"> F90</w:t>
      </w:r>
      <w:bookmarkEnd w:id="2501"/>
    </w:p>
    <w:p w:rsidR="003C3C8D" w:rsidRPr="003C3C8D" w:rsidRDefault="003C3C8D" w:rsidP="00A65A80">
      <w:pPr>
        <w:pStyle w:val="normal2"/>
      </w:pPr>
    </w:p>
    <w:p w:rsidR="003C3C8D" w:rsidRDefault="00F15893">
      <w:pPr>
        <w:tabs>
          <w:tab w:val="clear" w:pos="709"/>
        </w:tabs>
        <w:suppressAutoHyphens w:val="0"/>
        <w:ind w:right="0"/>
      </w:pPr>
      <w:r>
        <w:t xml:space="preserve">La  </w:t>
      </w:r>
      <w:r w:rsidR="0088630C">
        <w:fldChar w:fldCharType="begin"/>
      </w:r>
      <w:r>
        <w:instrText xml:space="preserve"> REF _Ref416190562 \h </w:instrText>
      </w:r>
      <w:r w:rsidR="0088630C">
        <w:fldChar w:fldCharType="separate"/>
      </w:r>
      <w:r w:rsidR="003E62A6">
        <w:t xml:space="preserve">Table </w:t>
      </w:r>
      <w:r w:rsidR="003E62A6">
        <w:rPr>
          <w:noProof/>
        </w:rPr>
        <w:t>48</w:t>
      </w:r>
      <w:r w:rsidR="0088630C">
        <w:fldChar w:fldCharType="end"/>
      </w:r>
      <w:r>
        <w:t xml:space="preserve"> ci-dessous indiquent les biblioth</w:t>
      </w:r>
      <w:r w:rsidR="00AA3F35">
        <w:t>èques nécessaires à la création</w:t>
      </w:r>
      <w:r>
        <w:t xml:space="preserve"> de chaque exécutable. </w:t>
      </w:r>
      <w:r w:rsidR="003C3C8D" w:rsidRPr="003C3C8D">
        <w:t>Ces information</w:t>
      </w:r>
      <w:r w:rsidR="00AA3F35">
        <w:t>s</w:t>
      </w:r>
      <w:r w:rsidR="003C3C8D" w:rsidRPr="003C3C8D">
        <w:t xml:space="preserve"> sont issue</w:t>
      </w:r>
      <w:r w:rsidR="00AA3F35">
        <w:t>s</w:t>
      </w:r>
      <w:r w:rsidR="003C3C8D" w:rsidRPr="003C3C8D">
        <w:t xml:space="preserve"> du </w:t>
      </w:r>
      <w:r w:rsidR="003C3C8D">
        <w:t>fichier M</w:t>
      </w:r>
      <w:r w:rsidR="003C3C8D" w:rsidRPr="003C3C8D">
        <w:t xml:space="preserve">akefile. </w:t>
      </w:r>
    </w:p>
    <w:p w:rsidR="00C90192" w:rsidRDefault="00C90192">
      <w:pPr>
        <w:tabs>
          <w:tab w:val="clear" w:pos="709"/>
        </w:tabs>
        <w:suppressAutoHyphens w:val="0"/>
        <w:ind w:right="0"/>
      </w:pPr>
    </w:p>
    <w:p w:rsidR="00C90192" w:rsidRDefault="00C90192" w:rsidP="00C90192">
      <w:pPr>
        <w:pStyle w:val="normal2"/>
        <w:pBdr>
          <w:top w:val="single" w:sz="4" w:space="1" w:color="auto"/>
          <w:left w:val="single" w:sz="4" w:space="1" w:color="auto"/>
          <w:right w:val="single" w:sz="4" w:space="1" w:color="auto"/>
        </w:pBdr>
        <w:shd w:val="clear" w:color="auto" w:fill="FFFFCC"/>
        <w:tabs>
          <w:tab w:val="clear" w:pos="709"/>
          <w:tab w:val="left" w:pos="4253"/>
        </w:tabs>
        <w:ind w:left="851" w:right="709"/>
        <w:jc w:val="left"/>
        <w:rPr>
          <w:rFonts w:ascii="DejaVu Sans Mono" w:hAnsi="DejaVu Sans Mono" w:cs="DejaVu Sans Mono"/>
          <w:b/>
          <w:sz w:val="16"/>
        </w:rPr>
      </w:pPr>
    </w:p>
    <w:p w:rsidR="00C90192" w:rsidRPr="00C90192" w:rsidRDefault="00C90192" w:rsidP="00C90192">
      <w:pPr>
        <w:pStyle w:val="normal2"/>
        <w:pBdr>
          <w:left w:val="single" w:sz="4" w:space="1" w:color="auto"/>
          <w:right w:val="single" w:sz="4" w:space="1" w:color="auto"/>
        </w:pBdr>
        <w:shd w:val="clear" w:color="auto" w:fill="FFFFCC"/>
        <w:tabs>
          <w:tab w:val="clear" w:pos="709"/>
          <w:tab w:val="left" w:pos="3828"/>
        </w:tabs>
        <w:ind w:left="851" w:right="709"/>
        <w:jc w:val="left"/>
        <w:rPr>
          <w:b/>
          <w:sz w:val="22"/>
        </w:rPr>
      </w:pPr>
      <w:r>
        <w:rPr>
          <w:b/>
          <w:sz w:val="22"/>
        </w:rPr>
        <w:t xml:space="preserve">    </w:t>
      </w:r>
      <w:r w:rsidRPr="00C90192">
        <w:rPr>
          <w:b/>
          <w:sz w:val="22"/>
        </w:rPr>
        <w:t>Commande RCL</w:t>
      </w:r>
      <w:r>
        <w:rPr>
          <w:b/>
          <w:sz w:val="22"/>
        </w:rPr>
        <w:tab/>
        <w:t xml:space="preserve"> </w:t>
      </w:r>
      <w:r w:rsidRPr="00C90192">
        <w:rPr>
          <w:b/>
          <w:sz w:val="22"/>
        </w:rPr>
        <w:t>:</w:t>
      </w:r>
      <w:r>
        <w:rPr>
          <w:b/>
          <w:sz w:val="22"/>
        </w:rPr>
        <w:t xml:space="preserve">  Commande(s) utilisée</w:t>
      </w:r>
      <w:r w:rsidRPr="00C90192">
        <w:rPr>
          <w:b/>
          <w:sz w:val="22"/>
        </w:rPr>
        <w:t>(s)</w:t>
      </w:r>
    </w:p>
    <w:p w:rsidR="00C90192" w:rsidRPr="00D62C11" w:rsidRDefault="00C90192" w:rsidP="00C90192">
      <w:pPr>
        <w:pStyle w:val="normal2"/>
        <w:pBdr>
          <w:left w:val="single" w:sz="4" w:space="1" w:color="auto"/>
          <w:right w:val="single" w:sz="4" w:space="1" w:color="auto"/>
        </w:pBdr>
        <w:shd w:val="clear" w:color="auto" w:fill="FFFFCC"/>
        <w:ind w:left="851" w:right="709"/>
        <w:rPr>
          <w:rFonts w:ascii="DejaVu Sans Mono" w:hAnsi="DejaVu Sans Mono" w:cs="DejaVu Sans Mono"/>
          <w:sz w:val="16"/>
          <w:szCs w:val="16"/>
        </w:rPr>
      </w:pP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 xml:space="preserve">check_rff.exe                  : lib_rw_rff.o </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_______________________________________________________________</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 xml:space="preserve">check_efw_status.exe           : lib_rw_rff.o </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_______________________________________________________________</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 xml:space="preserve">clean_rff.exe                  : lib_rw_rff.o </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 xml:space="preserve">                                 lib_time.o</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_______________________________________________________________</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 xml:space="preserve">diff_rff.exe                   : lib_rw_rff.o </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 xml:space="preserve">                                 lib_time.o</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_______________________________________________________________</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 xml:space="preserve">DWF_cef_to_rff.exe             : lib_rw_rff.o </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 xml:space="preserve">                                 lib_rw_cef.o </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 xml:space="preserve">                                 lib_utility.o</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 xml:space="preserve">                                 lib_time.o</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_______________________________________________________________</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 xml:space="preserve">fgm_cef_to_rff.exe             : lib_rw_rff.o </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 xml:space="preserve">                                 lib_rw_cef.o </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 xml:space="preserve">                                 lib_utility.o</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 xml:space="preserve">                                 lib_time.o</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_______________________________________________________________</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 xml:space="preserve">get_data_CLUPOS.exe            : lib_CLUORB.o </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 xml:space="preserve">                                 rocotlib_V2p0.o</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_______________________________________________________________</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 xml:space="preserve">CWF_cef_to_rff.exe             : lib_rw_rff.o </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 xml:space="preserve">                                 lib_rw_cef.o </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 xml:space="preserve">                                 lib_utility.o</w:t>
      </w:r>
    </w:p>
    <w:p w:rsidR="003C3C8D"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 xml:space="preserve">                                 lib_time.o</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 xml:space="preserve">waveform_to_vectime.exe        : lib_rw_rff.o </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 xml:space="preserve">                                 lib_time.o</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w_vectime_cef_header.exe       : lib_rw_cef.o</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 xml:space="preserve">                                 lib_rw_rff.o</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 xml:space="preserve">                                 lib_time.o</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_______________________________________________________________</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w_cwf_cef_header.exe           : lib_rw_cef.o</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 xml:space="preserve">                                 lib_rw_rff.o</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 xml:space="preserve">                                 lib_time.o</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_______________________________________________________________</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w_cal_caveat_header.exe        : lib_rw_cef.o</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 xml:space="preserve">                                 lib_rw_rff.o</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 xml:space="preserve">                                 lib_time.o</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_______________________________________________________________</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vectime_calibration_CLUSTA.exe : lib_rw_rff.o</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 xml:space="preserve">                                 lib_time.o</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 xml:space="preserve">                                 lib_gainant.o</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 xml:space="preserve">                                 lib_deconvo.o</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 xml:space="preserve">                                 lib_utility.o</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 xml:space="preserve">                                 rocotlib_V2p0.o</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_______________________________________________________________</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vectime_L1_to_spectro_L2.exe   : lib_rw_rff.o</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 xml:space="preserve">                                 lib_time.o</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 xml:space="preserve">                                 lib_gainant.o</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 xml:space="preserve">                                 lib_deconvo.o</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 xml:space="preserve">                                 lib_utility.o</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 xml:space="preserve">                                 rocotlib_V2p0.o</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_______________________________________________________________</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vectime_to_spectro.exe         : lib_rw_rff.o</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 xml:space="preserve">                                 lib_time.o</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 xml:space="preserve">                                 lib_deconvo.o</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 xml:space="preserve">                                 lib_utility.o</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 xml:space="preserve">                                 rocotlib_V2p0.o</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_______________________________________________________________</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vectime_L1_to_cef.exe          : lib_rw_rff.o</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 xml:space="preserve">                                 lib_rw_cef.o</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 xml:space="preserve">                                 lib_time.o </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_______________________________________________________________</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vectime_L2_to_cef.exe          : lib_rw_rff.o</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 xml:space="preserve">                                 lib_rw_cef.o</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 xml:space="preserve">                                 lib_time.o </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_______________________________________________________________</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reduce_time_rff.exe            : lib_rw_rff.o</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 xml:space="preserve">                                 lib_time.o </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_______________________________________________________________</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spectro_L2_to_cef.exe          : lib_rw_rff.o</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 xml:space="preserve">                                 lib_rw_cef.o</w:t>
      </w:r>
    </w:p>
    <w:p w:rsidR="003C3C8D" w:rsidRPr="00DB7172" w:rsidRDefault="003C3C8D" w:rsidP="00DB7172">
      <w:pPr>
        <w:pStyle w:val="normal2"/>
        <w:pBdr>
          <w:top w:val="single" w:sz="4" w:space="1" w:color="auto"/>
          <w:left w:val="single" w:sz="4" w:space="1" w:color="auto"/>
          <w:bottom w:val="single" w:sz="4" w:space="1" w:color="auto"/>
          <w:right w:val="single" w:sz="4" w:space="1" w:color="auto"/>
        </w:pBdr>
        <w:shd w:val="clear" w:color="auto" w:fill="FFFFCC"/>
        <w:ind w:left="851" w:right="707"/>
        <w:rPr>
          <w:rFonts w:ascii="DejaVu Sans Mono" w:hAnsi="DejaVu Sans Mono" w:cs="DejaVu Sans Mono"/>
          <w:sz w:val="16"/>
          <w:lang w:val="en-GB"/>
        </w:rPr>
      </w:pPr>
      <w:r w:rsidRPr="00DB7172">
        <w:rPr>
          <w:rFonts w:ascii="DejaVu Sans Mono" w:hAnsi="DejaVu Sans Mono" w:cs="DejaVu Sans Mono"/>
          <w:sz w:val="16"/>
          <w:lang w:val="en-GB"/>
        </w:rPr>
        <w:t xml:space="preserve">                                 lib_time.o</w:t>
      </w:r>
    </w:p>
    <w:p w:rsidR="00DB7172" w:rsidRPr="00DB7172" w:rsidRDefault="00DB7172">
      <w:pPr>
        <w:tabs>
          <w:tab w:val="clear" w:pos="709"/>
        </w:tabs>
        <w:suppressAutoHyphens w:val="0"/>
        <w:ind w:right="0"/>
        <w:rPr>
          <w:rFonts w:ascii="DejaVu Sans Mono" w:hAnsi="DejaVu Sans Mono" w:cs="DejaVu Sans Mono"/>
          <w:sz w:val="18"/>
          <w:lang w:val="en-GB"/>
        </w:rPr>
      </w:pPr>
    </w:p>
    <w:p w:rsidR="00DB7172" w:rsidRDefault="00DB7172" w:rsidP="00DB7172">
      <w:pPr>
        <w:pStyle w:val="Lgende"/>
        <w:rPr>
          <w:rFonts w:ascii="DejaVu Sans Mono" w:hAnsi="DejaVu Sans Mono" w:cs="DejaVu Sans Mono"/>
          <w:sz w:val="18"/>
        </w:rPr>
      </w:pPr>
      <w:bookmarkStart w:id="2502" w:name="_Ref416190562"/>
      <w:bookmarkStart w:id="2503" w:name="_Toc416973702"/>
      <w:r>
        <w:t xml:space="preserve">Table </w:t>
      </w:r>
      <w:fldSimple w:instr=" SEQ Table \* ARABIC ">
        <w:r w:rsidR="003E62A6">
          <w:rPr>
            <w:noProof/>
          </w:rPr>
          <w:t>48</w:t>
        </w:r>
      </w:fldSimple>
      <w:bookmarkEnd w:id="2502"/>
      <w:r>
        <w:t xml:space="preserve">: </w:t>
      </w:r>
      <w:r>
        <w:tab/>
        <w:t>Bibliothèques utilisées par chaque programme exécutable F90</w:t>
      </w:r>
      <w:bookmarkEnd w:id="2503"/>
    </w:p>
    <w:p w:rsidR="00DB7172" w:rsidRDefault="00DB7172">
      <w:pPr>
        <w:tabs>
          <w:tab w:val="clear" w:pos="709"/>
        </w:tabs>
        <w:suppressAutoHyphens w:val="0"/>
        <w:ind w:right="0"/>
        <w:rPr>
          <w:rFonts w:ascii="DejaVu Sans Mono" w:hAnsi="DejaVu Sans Mono" w:cs="DejaVu Sans Mono"/>
          <w:sz w:val="18"/>
        </w:rPr>
      </w:pPr>
    </w:p>
    <w:p w:rsidR="00DB7172" w:rsidRDefault="00DB7172">
      <w:pPr>
        <w:tabs>
          <w:tab w:val="clear" w:pos="709"/>
        </w:tabs>
        <w:suppressAutoHyphens w:val="0"/>
        <w:ind w:right="0"/>
        <w:rPr>
          <w:rFonts w:ascii="DejaVu Sans Mono" w:hAnsi="DejaVu Sans Mono" w:cs="DejaVu Sans Mono"/>
          <w:sz w:val="18"/>
        </w:rPr>
      </w:pPr>
    </w:p>
    <w:p w:rsidR="00DB7172" w:rsidRDefault="00DB7172">
      <w:pPr>
        <w:tabs>
          <w:tab w:val="clear" w:pos="709"/>
        </w:tabs>
        <w:suppressAutoHyphens w:val="0"/>
        <w:ind w:right="0"/>
        <w:rPr>
          <w:rFonts w:ascii="DejaVu Sans Mono" w:hAnsi="DejaVu Sans Mono" w:cs="DejaVu Sans Mono"/>
          <w:sz w:val="18"/>
        </w:rPr>
      </w:pPr>
    </w:p>
    <w:p w:rsidR="00DB7172" w:rsidRPr="00DB7172" w:rsidRDefault="00DB7172" w:rsidP="00DB7172">
      <w:pPr>
        <w:pStyle w:val="normal2"/>
        <w:rPr>
          <w:sz w:val="8"/>
        </w:rPr>
      </w:pPr>
      <w:r w:rsidRPr="00DB7172">
        <w:rPr>
          <w:sz w:val="8"/>
        </w:rPr>
        <w:br w:type="page"/>
      </w:r>
    </w:p>
    <w:p w:rsidR="00080F3E" w:rsidRDefault="00C47C27" w:rsidP="00260CFE">
      <w:pPr>
        <w:pStyle w:val="Titre2"/>
      </w:pPr>
      <w:bookmarkStart w:id="2504" w:name="_Toc402888912"/>
      <w:bookmarkStart w:id="2505" w:name="_Toc409634141"/>
      <w:bookmarkStart w:id="2506" w:name="_Ref415826991"/>
      <w:bookmarkStart w:id="2507" w:name="_Toc416974032"/>
      <w:r>
        <w:t>Description des bibliothèques F90</w:t>
      </w:r>
      <w:bookmarkEnd w:id="2504"/>
      <w:bookmarkEnd w:id="2505"/>
      <w:bookmarkEnd w:id="2506"/>
      <w:bookmarkEnd w:id="2507"/>
    </w:p>
    <w:p w:rsidR="00080F3E" w:rsidRDefault="00080F3E" w:rsidP="000C5D32"/>
    <w:p w:rsidR="00080F3E" w:rsidRDefault="00C47C27" w:rsidP="000C5D32">
      <w:bookmarkStart w:id="2508" w:name="_Toc402888913"/>
      <w:r>
        <w:t>Les programmes F90 des commandes</w:t>
      </w:r>
      <w:r w:rsidR="00AA3F35">
        <w:t xml:space="preserve"> RCL utilisent 9 bibliothèques </w:t>
      </w:r>
      <w:r>
        <w:t xml:space="preserve">décrites ci-après. Un résumé </w:t>
      </w:r>
      <w:r w:rsidR="00FF18D2">
        <w:t>des modules disponibles pour chacune d'elle est donné</w:t>
      </w:r>
      <w:r>
        <w:t xml:space="preserve"> ci-</w:t>
      </w:r>
      <w:r w:rsidR="00FF18D2">
        <w:t>après</w:t>
      </w:r>
      <w:r w:rsidR="00987845">
        <w:t xml:space="preserve"> (</w:t>
      </w:r>
      <w:r w:rsidR="00FD50CD">
        <w:t xml:space="preserve"> </w:t>
      </w:r>
      <w:r w:rsidR="0088630C">
        <w:fldChar w:fldCharType="begin"/>
      </w:r>
      <w:r w:rsidR="00FD50CD">
        <w:instrText xml:space="preserve"> REF _Ref413947073 \h </w:instrText>
      </w:r>
      <w:r w:rsidR="0088630C">
        <w:fldChar w:fldCharType="separate"/>
      </w:r>
      <w:r w:rsidR="003E62A6">
        <w:t xml:space="preserve">Table </w:t>
      </w:r>
      <w:r w:rsidR="003E62A6">
        <w:rPr>
          <w:noProof/>
        </w:rPr>
        <w:t>49</w:t>
      </w:r>
      <w:r w:rsidR="0088630C">
        <w:fldChar w:fldCharType="end"/>
      </w:r>
      <w:r w:rsidR="00987845">
        <w:t>)</w:t>
      </w:r>
      <w:r>
        <w:t>.</w:t>
      </w:r>
      <w:bookmarkEnd w:id="2508"/>
    </w:p>
    <w:p w:rsidR="00080F3E" w:rsidRPr="00605F11" w:rsidRDefault="00080F3E" w:rsidP="000C5D32">
      <w:pPr>
        <w:rPr>
          <w:sz w:val="8"/>
        </w:rPr>
      </w:pPr>
    </w:p>
    <w:tbl>
      <w:tblPr>
        <w:tblW w:w="0" w:type="auto"/>
        <w:tblInd w:w="55" w:type="dxa"/>
        <w:tblBorders>
          <w:top w:val="single" w:sz="2" w:space="0" w:color="000000"/>
          <w:left w:val="single" w:sz="2" w:space="0" w:color="000000"/>
          <w:bottom w:val="single" w:sz="2" w:space="0" w:color="000000"/>
          <w:right w:val="nil"/>
          <w:insideH w:val="single" w:sz="2" w:space="0" w:color="000000"/>
          <w:insideV w:val="nil"/>
        </w:tblBorders>
        <w:tblCellMar>
          <w:top w:w="55" w:type="dxa"/>
          <w:left w:w="54" w:type="dxa"/>
          <w:bottom w:w="55" w:type="dxa"/>
          <w:right w:w="55" w:type="dxa"/>
        </w:tblCellMar>
        <w:tblLook w:val="04A0"/>
      </w:tblPr>
      <w:tblGrid>
        <w:gridCol w:w="2231"/>
        <w:gridCol w:w="5478"/>
      </w:tblGrid>
      <w:tr w:rsidR="00080F3E" w:rsidRPr="00AA3F35" w:rsidTr="00605F11">
        <w:trPr>
          <w:trHeight w:hRule="exact" w:val="284"/>
        </w:trPr>
        <w:tc>
          <w:tcPr>
            <w:tcW w:w="2263" w:type="dxa"/>
            <w:tcBorders>
              <w:top w:val="single" w:sz="2" w:space="0" w:color="000000"/>
              <w:left w:val="single" w:sz="2" w:space="0" w:color="000000"/>
              <w:bottom w:val="single" w:sz="2" w:space="0" w:color="000000"/>
              <w:right w:val="nil"/>
            </w:tcBorders>
            <w:shd w:val="clear" w:color="auto" w:fill="FFFFE1"/>
            <w:tcMar>
              <w:left w:w="54" w:type="dxa"/>
            </w:tcMar>
          </w:tcPr>
          <w:p w:rsidR="00080F3E" w:rsidRPr="00AA3F35" w:rsidRDefault="00C47C27" w:rsidP="000C5D32">
            <w:pPr>
              <w:rPr>
                <w:rFonts w:ascii="DejaVu Sans Condensed" w:hAnsi="DejaVu Sans Condensed" w:cs="DejaVu Sans Condensed"/>
                <w:sz w:val="16"/>
              </w:rPr>
            </w:pPr>
            <w:r w:rsidRPr="00AA3F35">
              <w:rPr>
                <w:rFonts w:ascii="DejaVu Sans Condensed" w:hAnsi="DejaVu Sans Condensed" w:cs="DejaVu Sans Condensed"/>
                <w:sz w:val="16"/>
              </w:rPr>
              <w:t xml:space="preserve"> </w:t>
            </w:r>
            <w:bookmarkStart w:id="2509" w:name="_Toc402888914"/>
            <w:r w:rsidRPr="00AA3F35">
              <w:rPr>
                <w:rFonts w:ascii="DejaVu Sans Condensed" w:hAnsi="DejaVu Sans Condensed" w:cs="DejaVu Sans Condensed"/>
                <w:sz w:val="16"/>
              </w:rPr>
              <w:t>lib_deconvo.f90</w:t>
            </w:r>
            <w:bookmarkEnd w:id="2509"/>
            <w:r w:rsidRPr="00AA3F35">
              <w:rPr>
                <w:rFonts w:ascii="DejaVu Sans Condensed" w:hAnsi="DejaVu Sans Condensed" w:cs="DejaVu Sans Condensed"/>
                <w:sz w:val="16"/>
              </w:rPr>
              <w:t xml:space="preserve"> </w:t>
            </w:r>
          </w:p>
        </w:tc>
        <w:tc>
          <w:tcPr>
            <w:tcW w:w="5612" w:type="dxa"/>
            <w:tcBorders>
              <w:top w:val="single" w:sz="2" w:space="0" w:color="000000"/>
              <w:left w:val="single" w:sz="2" w:space="0" w:color="000000"/>
              <w:bottom w:val="single" w:sz="2" w:space="0" w:color="000000"/>
              <w:right w:val="single" w:sz="2" w:space="0" w:color="000000"/>
            </w:tcBorders>
            <w:shd w:val="clear" w:color="auto" w:fill="FFFFE1"/>
            <w:tcMar>
              <w:left w:w="54" w:type="dxa"/>
            </w:tcMar>
          </w:tcPr>
          <w:p w:rsidR="00080F3E" w:rsidRPr="00AA3F35" w:rsidRDefault="00C47C27" w:rsidP="000C5D32">
            <w:pPr>
              <w:rPr>
                <w:rFonts w:ascii="DejaVu Sans Condensed" w:hAnsi="DejaVu Sans Condensed" w:cs="DejaVu Sans Condensed"/>
                <w:sz w:val="16"/>
              </w:rPr>
            </w:pPr>
            <w:bookmarkStart w:id="2510" w:name="_Toc402888915"/>
            <w:r w:rsidRPr="00AA3F35">
              <w:rPr>
                <w:rFonts w:ascii="DejaVu Sans Condensed" w:hAnsi="DejaVu Sans Condensed" w:cs="DejaVu Sans Condensed"/>
                <w:sz w:val="16"/>
              </w:rPr>
              <w:t>Modules de déconvolution/calibration des formes d'</w:t>
            </w:r>
            <w:r w:rsidR="003E0191">
              <w:rPr>
                <w:rFonts w:ascii="DejaVu Sans Condensed" w:hAnsi="DejaVu Sans Condensed" w:cs="DejaVu Sans Condensed"/>
                <w:sz w:val="16"/>
              </w:rPr>
              <w:t>onde</w:t>
            </w:r>
            <w:bookmarkEnd w:id="2510"/>
          </w:p>
        </w:tc>
      </w:tr>
      <w:tr w:rsidR="00080F3E" w:rsidRPr="00AA3F35" w:rsidTr="00605F11">
        <w:trPr>
          <w:trHeight w:hRule="exact" w:val="284"/>
        </w:trPr>
        <w:tc>
          <w:tcPr>
            <w:tcW w:w="2263" w:type="dxa"/>
            <w:tcBorders>
              <w:top w:val="nil"/>
              <w:left w:val="single" w:sz="2" w:space="0" w:color="000000"/>
              <w:bottom w:val="single" w:sz="2" w:space="0" w:color="000000"/>
              <w:right w:val="nil"/>
            </w:tcBorders>
            <w:shd w:val="clear" w:color="auto" w:fill="FFFFE1"/>
            <w:tcMar>
              <w:left w:w="54" w:type="dxa"/>
            </w:tcMar>
          </w:tcPr>
          <w:p w:rsidR="00080F3E" w:rsidRPr="00AA3F35" w:rsidRDefault="00C47C27" w:rsidP="000C5D32">
            <w:pPr>
              <w:rPr>
                <w:rFonts w:ascii="DejaVu Sans Condensed" w:hAnsi="DejaVu Sans Condensed" w:cs="DejaVu Sans Condensed"/>
                <w:sz w:val="16"/>
              </w:rPr>
            </w:pPr>
            <w:r w:rsidRPr="00AA3F35">
              <w:rPr>
                <w:rFonts w:ascii="DejaVu Sans Condensed" w:hAnsi="DejaVu Sans Condensed" w:cs="DejaVu Sans Condensed"/>
                <w:sz w:val="16"/>
              </w:rPr>
              <w:t xml:space="preserve"> </w:t>
            </w:r>
            <w:bookmarkStart w:id="2511" w:name="_Toc402888916"/>
            <w:r w:rsidRPr="00AA3F35">
              <w:rPr>
                <w:rFonts w:ascii="DejaVu Sans Condensed" w:hAnsi="DejaVu Sans Condensed" w:cs="DejaVu Sans Condensed"/>
                <w:sz w:val="16"/>
              </w:rPr>
              <w:t>lib_gainant.f90</w:t>
            </w:r>
            <w:bookmarkEnd w:id="2511"/>
            <w:r w:rsidRPr="00AA3F35">
              <w:rPr>
                <w:rFonts w:ascii="DejaVu Sans Condensed" w:hAnsi="DejaVu Sans Condensed" w:cs="DejaVu Sans Condensed"/>
                <w:sz w:val="16"/>
              </w:rPr>
              <w:t xml:space="preserve"> </w:t>
            </w:r>
          </w:p>
        </w:tc>
        <w:tc>
          <w:tcPr>
            <w:tcW w:w="5612" w:type="dxa"/>
            <w:tcBorders>
              <w:top w:val="nil"/>
              <w:left w:val="single" w:sz="2" w:space="0" w:color="000000"/>
              <w:bottom w:val="single" w:sz="2" w:space="0" w:color="000000"/>
              <w:right w:val="single" w:sz="2" w:space="0" w:color="000000"/>
            </w:tcBorders>
            <w:shd w:val="clear" w:color="auto" w:fill="FFFFE1"/>
            <w:tcMar>
              <w:left w:w="54" w:type="dxa"/>
            </w:tcMar>
          </w:tcPr>
          <w:p w:rsidR="00080F3E" w:rsidRPr="00AA3F35" w:rsidRDefault="00C47C27" w:rsidP="000C5D32">
            <w:pPr>
              <w:rPr>
                <w:rFonts w:ascii="DejaVu Sans Condensed" w:hAnsi="DejaVu Sans Condensed" w:cs="DejaVu Sans Condensed"/>
                <w:sz w:val="16"/>
              </w:rPr>
            </w:pPr>
            <w:bookmarkStart w:id="2512" w:name="_Toc402888917"/>
            <w:r w:rsidRPr="00AA3F35">
              <w:rPr>
                <w:rFonts w:ascii="DejaVu Sans Condensed" w:hAnsi="DejaVu Sans Condensed" w:cs="DejaVu Sans Condensed"/>
                <w:sz w:val="16"/>
              </w:rPr>
              <w:t>Modules pour calculer les gains des antennes</w:t>
            </w:r>
            <w:bookmarkEnd w:id="2512"/>
          </w:p>
        </w:tc>
      </w:tr>
      <w:tr w:rsidR="00080F3E" w:rsidRPr="00AA3F35" w:rsidTr="00605F11">
        <w:trPr>
          <w:trHeight w:hRule="exact" w:val="284"/>
        </w:trPr>
        <w:tc>
          <w:tcPr>
            <w:tcW w:w="2263" w:type="dxa"/>
            <w:tcBorders>
              <w:top w:val="nil"/>
              <w:left w:val="single" w:sz="2" w:space="0" w:color="000000"/>
              <w:bottom w:val="single" w:sz="2" w:space="0" w:color="000000"/>
              <w:right w:val="nil"/>
            </w:tcBorders>
            <w:shd w:val="clear" w:color="auto" w:fill="FFFFE1"/>
            <w:tcMar>
              <w:left w:w="54" w:type="dxa"/>
            </w:tcMar>
          </w:tcPr>
          <w:p w:rsidR="00080F3E" w:rsidRPr="00AA3F35" w:rsidRDefault="00C47C27" w:rsidP="000C5D32">
            <w:pPr>
              <w:rPr>
                <w:rFonts w:ascii="DejaVu Sans Condensed" w:hAnsi="DejaVu Sans Condensed" w:cs="DejaVu Sans Condensed"/>
                <w:sz w:val="16"/>
              </w:rPr>
            </w:pPr>
            <w:r w:rsidRPr="00AA3F35">
              <w:rPr>
                <w:rFonts w:ascii="DejaVu Sans Condensed" w:hAnsi="DejaVu Sans Condensed" w:cs="DejaVu Sans Condensed"/>
                <w:sz w:val="16"/>
              </w:rPr>
              <w:t xml:space="preserve"> </w:t>
            </w:r>
            <w:bookmarkStart w:id="2513" w:name="_Toc402888918"/>
            <w:r w:rsidRPr="00AA3F35">
              <w:rPr>
                <w:rFonts w:ascii="DejaVu Sans Condensed" w:hAnsi="DejaVu Sans Condensed" w:cs="DejaVu Sans Condensed"/>
                <w:sz w:val="16"/>
              </w:rPr>
              <w:t>lib_rw_rff.f90</w:t>
            </w:r>
            <w:bookmarkEnd w:id="2513"/>
            <w:r w:rsidRPr="00AA3F35">
              <w:rPr>
                <w:rFonts w:ascii="DejaVu Sans Condensed" w:hAnsi="DejaVu Sans Condensed" w:cs="DejaVu Sans Condensed"/>
                <w:sz w:val="16"/>
              </w:rPr>
              <w:t xml:space="preserve"> </w:t>
            </w:r>
          </w:p>
        </w:tc>
        <w:tc>
          <w:tcPr>
            <w:tcW w:w="5612" w:type="dxa"/>
            <w:tcBorders>
              <w:top w:val="nil"/>
              <w:left w:val="single" w:sz="2" w:space="0" w:color="000000"/>
              <w:bottom w:val="single" w:sz="2" w:space="0" w:color="000000"/>
              <w:right w:val="single" w:sz="2" w:space="0" w:color="000000"/>
            </w:tcBorders>
            <w:shd w:val="clear" w:color="auto" w:fill="FFFFE1"/>
            <w:tcMar>
              <w:left w:w="54" w:type="dxa"/>
            </w:tcMar>
          </w:tcPr>
          <w:p w:rsidR="00080F3E" w:rsidRPr="00AA3F35" w:rsidRDefault="00C47C27" w:rsidP="000C5D32">
            <w:pPr>
              <w:rPr>
                <w:rFonts w:ascii="DejaVu Sans Condensed" w:hAnsi="DejaVu Sans Condensed" w:cs="DejaVu Sans Condensed"/>
                <w:sz w:val="16"/>
              </w:rPr>
            </w:pPr>
            <w:bookmarkStart w:id="2514" w:name="_Toc402888919"/>
            <w:r w:rsidRPr="00AA3F35">
              <w:rPr>
                <w:rFonts w:ascii="DejaVu Sans Condensed" w:hAnsi="DejaVu Sans Condensed" w:cs="DejaVu Sans Condensed"/>
                <w:sz w:val="16"/>
              </w:rPr>
              <w:t>Modules pour lire et écrire des fichiers RFF</w:t>
            </w:r>
            <w:bookmarkEnd w:id="2514"/>
          </w:p>
        </w:tc>
      </w:tr>
      <w:tr w:rsidR="00080F3E" w:rsidRPr="00AA3F35" w:rsidTr="00605F11">
        <w:trPr>
          <w:trHeight w:hRule="exact" w:val="284"/>
        </w:trPr>
        <w:tc>
          <w:tcPr>
            <w:tcW w:w="2263" w:type="dxa"/>
            <w:tcBorders>
              <w:top w:val="nil"/>
              <w:left w:val="single" w:sz="2" w:space="0" w:color="000000"/>
              <w:bottom w:val="single" w:sz="2" w:space="0" w:color="000000"/>
              <w:right w:val="nil"/>
            </w:tcBorders>
            <w:shd w:val="clear" w:color="auto" w:fill="FFFFE1"/>
            <w:tcMar>
              <w:left w:w="54" w:type="dxa"/>
            </w:tcMar>
          </w:tcPr>
          <w:p w:rsidR="00080F3E" w:rsidRPr="00AA3F35" w:rsidRDefault="00C47C27" w:rsidP="000C5D32">
            <w:pPr>
              <w:rPr>
                <w:rFonts w:ascii="DejaVu Sans Condensed" w:hAnsi="DejaVu Sans Condensed" w:cs="DejaVu Sans Condensed"/>
                <w:sz w:val="16"/>
              </w:rPr>
            </w:pPr>
            <w:r w:rsidRPr="00AA3F35">
              <w:rPr>
                <w:rFonts w:ascii="DejaVu Sans Condensed" w:hAnsi="DejaVu Sans Condensed" w:cs="DejaVu Sans Condensed"/>
                <w:sz w:val="16"/>
              </w:rPr>
              <w:t xml:space="preserve"> </w:t>
            </w:r>
            <w:bookmarkStart w:id="2515" w:name="_Toc402888920"/>
            <w:r w:rsidRPr="00AA3F35">
              <w:rPr>
                <w:rFonts w:ascii="DejaVu Sans Condensed" w:hAnsi="DejaVu Sans Condensed" w:cs="DejaVu Sans Condensed"/>
                <w:sz w:val="16"/>
              </w:rPr>
              <w:t>lib_rw_cef.f90</w:t>
            </w:r>
            <w:bookmarkEnd w:id="2515"/>
            <w:r w:rsidRPr="00AA3F35">
              <w:rPr>
                <w:rFonts w:ascii="DejaVu Sans Condensed" w:hAnsi="DejaVu Sans Condensed" w:cs="DejaVu Sans Condensed"/>
                <w:sz w:val="16"/>
              </w:rPr>
              <w:t xml:space="preserve"> </w:t>
            </w:r>
          </w:p>
        </w:tc>
        <w:tc>
          <w:tcPr>
            <w:tcW w:w="5612" w:type="dxa"/>
            <w:tcBorders>
              <w:top w:val="nil"/>
              <w:left w:val="single" w:sz="2" w:space="0" w:color="000000"/>
              <w:bottom w:val="single" w:sz="2" w:space="0" w:color="000000"/>
              <w:right w:val="single" w:sz="2" w:space="0" w:color="000000"/>
            </w:tcBorders>
            <w:shd w:val="clear" w:color="auto" w:fill="FFFFE1"/>
            <w:tcMar>
              <w:left w:w="54" w:type="dxa"/>
            </w:tcMar>
          </w:tcPr>
          <w:p w:rsidR="00080F3E" w:rsidRPr="00AA3F35" w:rsidRDefault="00C47C27" w:rsidP="000C5D32">
            <w:pPr>
              <w:rPr>
                <w:rFonts w:ascii="DejaVu Sans Condensed" w:hAnsi="DejaVu Sans Condensed" w:cs="DejaVu Sans Condensed"/>
                <w:sz w:val="16"/>
              </w:rPr>
            </w:pPr>
            <w:bookmarkStart w:id="2516" w:name="_Toc402888921"/>
            <w:r w:rsidRPr="00AA3F35">
              <w:rPr>
                <w:rFonts w:ascii="DejaVu Sans Condensed" w:hAnsi="DejaVu Sans Condensed" w:cs="DejaVu Sans Condensed"/>
                <w:sz w:val="16"/>
              </w:rPr>
              <w:t>Modules pour lire et écrire des fichiers CEF</w:t>
            </w:r>
            <w:bookmarkEnd w:id="2516"/>
          </w:p>
        </w:tc>
      </w:tr>
      <w:tr w:rsidR="00080F3E" w:rsidRPr="00AA3F35" w:rsidTr="00605F11">
        <w:trPr>
          <w:trHeight w:hRule="exact" w:val="284"/>
        </w:trPr>
        <w:tc>
          <w:tcPr>
            <w:tcW w:w="2263" w:type="dxa"/>
            <w:tcBorders>
              <w:top w:val="nil"/>
              <w:left w:val="single" w:sz="2" w:space="0" w:color="000000"/>
              <w:bottom w:val="single" w:sz="2" w:space="0" w:color="000000"/>
              <w:right w:val="nil"/>
            </w:tcBorders>
            <w:shd w:val="clear" w:color="auto" w:fill="FFFFE1"/>
            <w:tcMar>
              <w:left w:w="54" w:type="dxa"/>
            </w:tcMar>
          </w:tcPr>
          <w:p w:rsidR="00080F3E" w:rsidRPr="00AA3F35" w:rsidRDefault="00C47C27" w:rsidP="000C5D32">
            <w:pPr>
              <w:rPr>
                <w:rFonts w:ascii="DejaVu Sans Condensed" w:hAnsi="DejaVu Sans Condensed" w:cs="DejaVu Sans Condensed"/>
                <w:sz w:val="16"/>
              </w:rPr>
            </w:pPr>
            <w:r w:rsidRPr="00AA3F35">
              <w:rPr>
                <w:rFonts w:ascii="DejaVu Sans Condensed" w:hAnsi="DejaVu Sans Condensed" w:cs="DejaVu Sans Condensed"/>
                <w:sz w:val="16"/>
              </w:rPr>
              <w:t xml:space="preserve"> </w:t>
            </w:r>
            <w:bookmarkStart w:id="2517" w:name="_Toc402888922"/>
            <w:r w:rsidRPr="00AA3F35">
              <w:rPr>
                <w:rFonts w:ascii="DejaVu Sans Condensed" w:hAnsi="DejaVu Sans Condensed" w:cs="DejaVu Sans Condensed"/>
                <w:sz w:val="16"/>
              </w:rPr>
              <w:t>lib_time.f90</w:t>
            </w:r>
            <w:bookmarkEnd w:id="2517"/>
            <w:r w:rsidRPr="00AA3F35">
              <w:rPr>
                <w:rFonts w:ascii="DejaVu Sans Condensed" w:hAnsi="DejaVu Sans Condensed" w:cs="DejaVu Sans Condensed"/>
                <w:sz w:val="16"/>
              </w:rPr>
              <w:t xml:space="preserve"> </w:t>
            </w:r>
          </w:p>
        </w:tc>
        <w:tc>
          <w:tcPr>
            <w:tcW w:w="5612" w:type="dxa"/>
            <w:tcBorders>
              <w:top w:val="nil"/>
              <w:left w:val="single" w:sz="2" w:space="0" w:color="000000"/>
              <w:bottom w:val="single" w:sz="2" w:space="0" w:color="000000"/>
              <w:right w:val="single" w:sz="2" w:space="0" w:color="000000"/>
            </w:tcBorders>
            <w:shd w:val="clear" w:color="auto" w:fill="FFFFE1"/>
            <w:tcMar>
              <w:left w:w="54" w:type="dxa"/>
            </w:tcMar>
          </w:tcPr>
          <w:p w:rsidR="00080F3E" w:rsidRPr="00AA3F35" w:rsidRDefault="00C47C27" w:rsidP="000C5D32">
            <w:pPr>
              <w:rPr>
                <w:rFonts w:ascii="DejaVu Sans Condensed" w:hAnsi="DejaVu Sans Condensed" w:cs="DejaVu Sans Condensed"/>
                <w:sz w:val="16"/>
              </w:rPr>
            </w:pPr>
            <w:bookmarkStart w:id="2518" w:name="_Toc402888923"/>
            <w:r w:rsidRPr="00AA3F35">
              <w:rPr>
                <w:rFonts w:ascii="DejaVu Sans Condensed" w:hAnsi="DejaVu Sans Condensed" w:cs="DejaVu Sans Condensed"/>
                <w:sz w:val="16"/>
              </w:rPr>
              <w:t>Modules pour gérer les problèmes de temps et de calendrier</w:t>
            </w:r>
            <w:bookmarkEnd w:id="2518"/>
          </w:p>
        </w:tc>
      </w:tr>
      <w:tr w:rsidR="00080F3E" w:rsidRPr="00AA3F35" w:rsidTr="00605F11">
        <w:trPr>
          <w:trHeight w:hRule="exact" w:val="284"/>
        </w:trPr>
        <w:tc>
          <w:tcPr>
            <w:tcW w:w="2263" w:type="dxa"/>
            <w:tcBorders>
              <w:top w:val="nil"/>
              <w:left w:val="single" w:sz="2" w:space="0" w:color="000000"/>
              <w:bottom w:val="single" w:sz="2" w:space="0" w:color="000000"/>
              <w:right w:val="nil"/>
            </w:tcBorders>
            <w:shd w:val="clear" w:color="auto" w:fill="FFFFE1"/>
            <w:tcMar>
              <w:left w:w="54" w:type="dxa"/>
            </w:tcMar>
          </w:tcPr>
          <w:p w:rsidR="00080F3E" w:rsidRPr="00AA3F35" w:rsidRDefault="00C47C27" w:rsidP="000C5D32">
            <w:pPr>
              <w:rPr>
                <w:rFonts w:ascii="DejaVu Sans Condensed" w:hAnsi="DejaVu Sans Condensed" w:cs="DejaVu Sans Condensed"/>
                <w:sz w:val="16"/>
              </w:rPr>
            </w:pPr>
            <w:r w:rsidRPr="00AA3F35">
              <w:rPr>
                <w:rFonts w:ascii="DejaVu Sans Condensed" w:hAnsi="DejaVu Sans Condensed" w:cs="DejaVu Sans Condensed"/>
                <w:sz w:val="16"/>
              </w:rPr>
              <w:t xml:space="preserve"> </w:t>
            </w:r>
            <w:bookmarkStart w:id="2519" w:name="_Toc402888924"/>
            <w:r w:rsidRPr="00AA3F35">
              <w:rPr>
                <w:rFonts w:ascii="DejaVu Sans Condensed" w:hAnsi="DejaVu Sans Condensed" w:cs="DejaVu Sans Condensed"/>
                <w:sz w:val="16"/>
              </w:rPr>
              <w:t>lib_utility.f90</w:t>
            </w:r>
            <w:bookmarkEnd w:id="2519"/>
            <w:r w:rsidRPr="00AA3F35">
              <w:rPr>
                <w:rFonts w:ascii="DejaVu Sans Condensed" w:hAnsi="DejaVu Sans Condensed" w:cs="DejaVu Sans Condensed"/>
                <w:sz w:val="16"/>
              </w:rPr>
              <w:t xml:space="preserve"> </w:t>
            </w:r>
          </w:p>
        </w:tc>
        <w:tc>
          <w:tcPr>
            <w:tcW w:w="5612" w:type="dxa"/>
            <w:tcBorders>
              <w:top w:val="nil"/>
              <w:left w:val="single" w:sz="2" w:space="0" w:color="000000"/>
              <w:bottom w:val="single" w:sz="2" w:space="0" w:color="000000"/>
              <w:right w:val="single" w:sz="2" w:space="0" w:color="000000"/>
            </w:tcBorders>
            <w:shd w:val="clear" w:color="auto" w:fill="FFFFE1"/>
            <w:tcMar>
              <w:left w:w="54" w:type="dxa"/>
            </w:tcMar>
          </w:tcPr>
          <w:p w:rsidR="00080F3E" w:rsidRPr="00AA3F35" w:rsidRDefault="00C47C27" w:rsidP="000C5D32">
            <w:pPr>
              <w:rPr>
                <w:rFonts w:ascii="DejaVu Sans Condensed" w:hAnsi="DejaVu Sans Condensed" w:cs="DejaVu Sans Condensed"/>
                <w:sz w:val="16"/>
              </w:rPr>
            </w:pPr>
            <w:bookmarkStart w:id="2520" w:name="_Toc402888925"/>
            <w:r w:rsidRPr="00AA3F35">
              <w:rPr>
                <w:rFonts w:ascii="DejaVu Sans Condensed" w:hAnsi="DejaVu Sans Condensed" w:cs="DejaVu Sans Condensed"/>
                <w:sz w:val="16"/>
              </w:rPr>
              <w:t>Modules utilitaires généraux</w:t>
            </w:r>
            <w:bookmarkEnd w:id="2520"/>
          </w:p>
        </w:tc>
      </w:tr>
      <w:tr w:rsidR="00080F3E" w:rsidRPr="00AA3F35" w:rsidTr="00605F11">
        <w:trPr>
          <w:trHeight w:hRule="exact" w:val="284"/>
        </w:trPr>
        <w:tc>
          <w:tcPr>
            <w:tcW w:w="2263" w:type="dxa"/>
            <w:tcBorders>
              <w:top w:val="nil"/>
              <w:left w:val="single" w:sz="2" w:space="0" w:color="000000"/>
              <w:bottom w:val="single" w:sz="2" w:space="0" w:color="000000"/>
              <w:right w:val="nil"/>
            </w:tcBorders>
            <w:shd w:val="clear" w:color="auto" w:fill="FFFFE1"/>
            <w:tcMar>
              <w:left w:w="54" w:type="dxa"/>
            </w:tcMar>
          </w:tcPr>
          <w:p w:rsidR="00080F3E" w:rsidRPr="00AA3F35" w:rsidRDefault="00C47C27" w:rsidP="000C5D32">
            <w:pPr>
              <w:rPr>
                <w:rFonts w:ascii="DejaVu Sans Condensed" w:hAnsi="DejaVu Sans Condensed" w:cs="DejaVu Sans Condensed"/>
                <w:sz w:val="16"/>
              </w:rPr>
            </w:pPr>
            <w:r w:rsidRPr="00AA3F35">
              <w:rPr>
                <w:rFonts w:ascii="DejaVu Sans Condensed" w:hAnsi="DejaVu Sans Condensed" w:cs="DejaVu Sans Condensed"/>
                <w:sz w:val="16"/>
              </w:rPr>
              <w:t xml:space="preserve"> </w:t>
            </w:r>
            <w:bookmarkStart w:id="2521" w:name="_Toc402888926"/>
            <w:r w:rsidRPr="00AA3F35">
              <w:rPr>
                <w:rFonts w:ascii="DejaVu Sans Condensed" w:hAnsi="DejaVu Sans Condensed" w:cs="DejaVu Sans Condensed"/>
                <w:sz w:val="16"/>
              </w:rPr>
              <w:t>lib_CLUORB.f90</w:t>
            </w:r>
            <w:bookmarkEnd w:id="2521"/>
            <w:r w:rsidRPr="00AA3F35">
              <w:rPr>
                <w:rFonts w:ascii="DejaVu Sans Condensed" w:hAnsi="DejaVu Sans Condensed" w:cs="DejaVu Sans Condensed"/>
                <w:sz w:val="16"/>
              </w:rPr>
              <w:t xml:space="preserve"> </w:t>
            </w:r>
          </w:p>
        </w:tc>
        <w:tc>
          <w:tcPr>
            <w:tcW w:w="5612" w:type="dxa"/>
            <w:tcBorders>
              <w:top w:val="nil"/>
              <w:left w:val="single" w:sz="2" w:space="0" w:color="000000"/>
              <w:bottom w:val="single" w:sz="2" w:space="0" w:color="000000"/>
              <w:right w:val="single" w:sz="2" w:space="0" w:color="000000"/>
            </w:tcBorders>
            <w:shd w:val="clear" w:color="auto" w:fill="FFFFE1"/>
            <w:tcMar>
              <w:left w:w="54" w:type="dxa"/>
            </w:tcMar>
          </w:tcPr>
          <w:p w:rsidR="00080F3E" w:rsidRPr="00AA3F35" w:rsidRDefault="00C47C27" w:rsidP="000C5D32">
            <w:pPr>
              <w:rPr>
                <w:rFonts w:ascii="DejaVu Sans Condensed" w:hAnsi="DejaVu Sans Condensed" w:cs="DejaVu Sans Condensed"/>
                <w:sz w:val="16"/>
              </w:rPr>
            </w:pPr>
            <w:bookmarkStart w:id="2522" w:name="_Toc402888927"/>
            <w:r w:rsidRPr="00AA3F35">
              <w:rPr>
                <w:rFonts w:ascii="DejaVu Sans Condensed" w:hAnsi="DejaVu Sans Condensed" w:cs="DejaVu Sans Condensed"/>
                <w:sz w:val="16"/>
              </w:rPr>
              <w:t>Modules pour calculer l'orbite et la position des 4 sat. CLUSTER</w:t>
            </w:r>
            <w:bookmarkEnd w:id="2522"/>
          </w:p>
        </w:tc>
      </w:tr>
      <w:tr w:rsidR="00080F3E" w:rsidRPr="00AA3F35" w:rsidTr="00605F11">
        <w:trPr>
          <w:trHeight w:hRule="exact" w:val="284"/>
        </w:trPr>
        <w:tc>
          <w:tcPr>
            <w:tcW w:w="2263" w:type="dxa"/>
            <w:tcBorders>
              <w:top w:val="nil"/>
              <w:left w:val="single" w:sz="2" w:space="0" w:color="000000"/>
              <w:bottom w:val="single" w:sz="4" w:space="0" w:color="auto"/>
              <w:right w:val="nil"/>
            </w:tcBorders>
            <w:shd w:val="clear" w:color="auto" w:fill="FFFFE1"/>
            <w:tcMar>
              <w:left w:w="54" w:type="dxa"/>
            </w:tcMar>
          </w:tcPr>
          <w:p w:rsidR="00080F3E" w:rsidRPr="00AA3F35" w:rsidRDefault="00C47C27" w:rsidP="000C5D32">
            <w:pPr>
              <w:rPr>
                <w:rFonts w:ascii="DejaVu Sans Condensed" w:hAnsi="DejaVu Sans Condensed" w:cs="DejaVu Sans Condensed"/>
                <w:sz w:val="16"/>
              </w:rPr>
            </w:pPr>
            <w:r w:rsidRPr="00AA3F35">
              <w:rPr>
                <w:rFonts w:ascii="DejaVu Sans Condensed" w:hAnsi="DejaVu Sans Condensed" w:cs="DejaVu Sans Condensed"/>
                <w:sz w:val="16"/>
              </w:rPr>
              <w:t xml:space="preserve"> </w:t>
            </w:r>
            <w:bookmarkStart w:id="2523" w:name="_Toc402888928"/>
            <w:r w:rsidRPr="00AA3F35">
              <w:rPr>
                <w:rFonts w:ascii="DejaVu Sans Condensed" w:hAnsi="DejaVu Sans Condensed" w:cs="DejaVu Sans Condensed"/>
                <w:sz w:val="16"/>
              </w:rPr>
              <w:t>lib_CLU_tools.f90</w:t>
            </w:r>
            <w:bookmarkEnd w:id="2523"/>
            <w:r w:rsidRPr="00AA3F35">
              <w:rPr>
                <w:rFonts w:ascii="DejaVu Sans Condensed" w:hAnsi="DejaVu Sans Condensed" w:cs="DejaVu Sans Condensed"/>
                <w:sz w:val="16"/>
              </w:rPr>
              <w:t xml:space="preserve"> </w:t>
            </w:r>
          </w:p>
        </w:tc>
        <w:tc>
          <w:tcPr>
            <w:tcW w:w="5612" w:type="dxa"/>
            <w:tcBorders>
              <w:top w:val="nil"/>
              <w:left w:val="single" w:sz="2" w:space="0" w:color="000000"/>
              <w:bottom w:val="single" w:sz="4" w:space="0" w:color="auto"/>
              <w:right w:val="single" w:sz="2" w:space="0" w:color="000000"/>
            </w:tcBorders>
            <w:shd w:val="clear" w:color="auto" w:fill="FFFFE1"/>
            <w:tcMar>
              <w:left w:w="54" w:type="dxa"/>
            </w:tcMar>
          </w:tcPr>
          <w:p w:rsidR="00080F3E" w:rsidRPr="00AA3F35" w:rsidRDefault="00C47C27" w:rsidP="000C5D32">
            <w:pPr>
              <w:rPr>
                <w:rFonts w:ascii="DejaVu Sans Condensed" w:hAnsi="DejaVu Sans Condensed" w:cs="DejaVu Sans Condensed"/>
                <w:sz w:val="16"/>
              </w:rPr>
            </w:pPr>
            <w:bookmarkStart w:id="2524" w:name="_Toc402888929"/>
            <w:r w:rsidRPr="00AA3F35">
              <w:rPr>
                <w:rFonts w:ascii="DejaVu Sans Condensed" w:hAnsi="DejaVu Sans Condensed" w:cs="DejaVu Sans Condensed"/>
                <w:sz w:val="16"/>
              </w:rPr>
              <w:t>Modules pour calculer toute la géométrie du tétraèdre de CLUSTER</w:t>
            </w:r>
            <w:bookmarkEnd w:id="2524"/>
          </w:p>
        </w:tc>
      </w:tr>
      <w:tr w:rsidR="00FF18D2" w:rsidRPr="00AA3F35" w:rsidTr="00605F11">
        <w:trPr>
          <w:trHeight w:hRule="exact" w:val="284"/>
        </w:trPr>
        <w:tc>
          <w:tcPr>
            <w:tcW w:w="2263" w:type="dxa"/>
            <w:tcBorders>
              <w:top w:val="single" w:sz="4" w:space="0" w:color="auto"/>
              <w:left w:val="single" w:sz="4" w:space="0" w:color="auto"/>
              <w:bottom w:val="single" w:sz="4" w:space="0" w:color="auto"/>
              <w:right w:val="nil"/>
            </w:tcBorders>
            <w:shd w:val="clear" w:color="auto" w:fill="FFFFE1"/>
            <w:tcMar>
              <w:left w:w="54" w:type="dxa"/>
            </w:tcMar>
          </w:tcPr>
          <w:p w:rsidR="00FF18D2" w:rsidRPr="00AA3F35" w:rsidRDefault="00FF18D2" w:rsidP="000C5D32">
            <w:pPr>
              <w:rPr>
                <w:rFonts w:ascii="DejaVu Sans Condensed" w:hAnsi="DejaVu Sans Condensed" w:cs="DejaVu Sans Condensed"/>
                <w:sz w:val="16"/>
              </w:rPr>
            </w:pPr>
            <w:r w:rsidRPr="00AA3F35">
              <w:rPr>
                <w:rFonts w:ascii="DejaVu Sans Condensed" w:hAnsi="DejaVu Sans Condensed" w:cs="DejaVu Sans Condensed"/>
                <w:sz w:val="16"/>
              </w:rPr>
              <w:t>rocotlib_V2p0.f90</w:t>
            </w:r>
          </w:p>
        </w:tc>
        <w:tc>
          <w:tcPr>
            <w:tcW w:w="5612" w:type="dxa"/>
            <w:tcBorders>
              <w:top w:val="single" w:sz="4" w:space="0" w:color="auto"/>
              <w:left w:val="single" w:sz="2" w:space="0" w:color="000000"/>
              <w:bottom w:val="single" w:sz="4" w:space="0" w:color="auto"/>
              <w:right w:val="single" w:sz="4" w:space="0" w:color="auto"/>
            </w:tcBorders>
            <w:shd w:val="clear" w:color="auto" w:fill="FFFFE1"/>
            <w:tcMar>
              <w:left w:w="54" w:type="dxa"/>
            </w:tcMar>
          </w:tcPr>
          <w:p w:rsidR="00FF18D2" w:rsidRPr="00AA3F35" w:rsidRDefault="00FF18D2" w:rsidP="000C5D32">
            <w:pPr>
              <w:rPr>
                <w:rFonts w:ascii="DejaVu Sans Condensed" w:hAnsi="DejaVu Sans Condensed" w:cs="DejaVu Sans Condensed"/>
                <w:sz w:val="16"/>
              </w:rPr>
            </w:pPr>
            <w:r w:rsidRPr="00AA3F35">
              <w:rPr>
                <w:rFonts w:ascii="DejaVu Sans Condensed" w:hAnsi="DejaVu Sans Condensed" w:cs="DejaVu Sans Condensed"/>
                <w:sz w:val="16"/>
              </w:rPr>
              <w:t>Bibliothèque de changement de coordonnées, voir [8</w:t>
            </w:r>
            <w:r w:rsidR="002A2A54" w:rsidRPr="00AA3F35">
              <w:rPr>
                <w:rFonts w:ascii="DejaVu Sans Condensed" w:hAnsi="DejaVu Sans Condensed" w:cs="DejaVu Sans Condensed"/>
                <w:sz w:val="16"/>
              </w:rPr>
              <w:t>, Robert, 2003</w:t>
            </w:r>
            <w:r w:rsidRPr="00AA3F35">
              <w:rPr>
                <w:rFonts w:ascii="DejaVu Sans Condensed" w:hAnsi="DejaVu Sans Condensed" w:cs="DejaVu Sans Condensed"/>
                <w:sz w:val="16"/>
              </w:rPr>
              <w:t>]</w:t>
            </w:r>
          </w:p>
        </w:tc>
      </w:tr>
    </w:tbl>
    <w:p w:rsidR="00080F3E" w:rsidRPr="00605F11" w:rsidRDefault="00080F3E" w:rsidP="000C5D32">
      <w:pPr>
        <w:rPr>
          <w:sz w:val="8"/>
        </w:rPr>
      </w:pPr>
    </w:p>
    <w:p w:rsidR="00D3761E" w:rsidRDefault="00D3761E" w:rsidP="005E5EDC">
      <w:pPr>
        <w:pStyle w:val="Lgende"/>
      </w:pPr>
      <w:bookmarkStart w:id="2525" w:name="_Ref413947073"/>
      <w:bookmarkStart w:id="2526" w:name="_Toc416973703"/>
      <w:r>
        <w:t xml:space="preserve">Table </w:t>
      </w:r>
      <w:fldSimple w:instr=" SEQ Table \* ARABIC ">
        <w:r w:rsidR="003E62A6">
          <w:rPr>
            <w:noProof/>
          </w:rPr>
          <w:t>49</w:t>
        </w:r>
      </w:fldSimple>
      <w:bookmarkEnd w:id="2525"/>
      <w:r>
        <w:t> :</w:t>
      </w:r>
      <w:r>
        <w:tab/>
        <w:t>Récapitulation des bibliothèque F90 utilisées</w:t>
      </w:r>
      <w:bookmarkEnd w:id="2526"/>
    </w:p>
    <w:p w:rsidR="00F75242" w:rsidRDefault="00F75242" w:rsidP="000C5D32"/>
    <w:p w:rsidR="00080F3E" w:rsidRDefault="00C47C27" w:rsidP="002868AB">
      <w:pPr>
        <w:pStyle w:val="Titre3"/>
      </w:pPr>
      <w:r>
        <w:t xml:space="preserve"> </w:t>
      </w:r>
      <w:bookmarkStart w:id="2527" w:name="_Toc402888930"/>
      <w:bookmarkStart w:id="2528" w:name="_Toc409634142"/>
      <w:bookmarkStart w:id="2529" w:name="_Ref414554374"/>
      <w:bookmarkStart w:id="2530" w:name="_Toc416974033"/>
      <w:r>
        <w:t>lib_deconvo.f90</w:t>
      </w:r>
      <w:bookmarkEnd w:id="2527"/>
      <w:bookmarkEnd w:id="2528"/>
      <w:bookmarkEnd w:id="2529"/>
      <w:bookmarkEnd w:id="2530"/>
    </w:p>
    <w:p w:rsidR="00080F3E" w:rsidRPr="002758E0" w:rsidRDefault="00C47C27" w:rsidP="001808A6">
      <w:bookmarkStart w:id="2531" w:name="_Toc402888931"/>
      <w:r>
        <w:t xml:space="preserve">Cette bibliothèque </w:t>
      </w:r>
      <w:r w:rsidR="003D232E">
        <w:t>contient</w:t>
      </w:r>
      <w:r>
        <w:t xml:space="preserve"> toutes les subroutines de traitement du signal permettant d'effectuer la déconvolution des formes d'</w:t>
      </w:r>
      <w:r w:rsidR="003E0191">
        <w:t>onde</w:t>
      </w:r>
      <w:r>
        <w:t xml:space="preserve"> et donc leur calibration via la connaissance des fonctions de transfert</w:t>
      </w:r>
      <w:r w:rsidR="00987845">
        <w:t xml:space="preserve"> (</w:t>
      </w:r>
      <w:r w:rsidR="0088630C">
        <w:fldChar w:fldCharType="begin"/>
      </w:r>
      <w:r w:rsidR="00987845">
        <w:instrText xml:space="preserve"> REF _Ref413947095 \h </w:instrText>
      </w:r>
      <w:r w:rsidR="0088630C">
        <w:fldChar w:fldCharType="separate"/>
      </w:r>
      <w:r w:rsidR="003E62A6">
        <w:t xml:space="preserve">Table </w:t>
      </w:r>
      <w:r w:rsidR="003E62A6">
        <w:rPr>
          <w:noProof/>
        </w:rPr>
        <w:t>50</w:t>
      </w:r>
      <w:r w:rsidR="0088630C">
        <w:fldChar w:fldCharType="end"/>
      </w:r>
      <w:r w:rsidR="00987845">
        <w:t>)</w:t>
      </w:r>
      <w:r>
        <w:t>.</w:t>
      </w:r>
      <w:bookmarkEnd w:id="2531"/>
    </w:p>
    <w:p w:rsidR="00E51D41" w:rsidRDefault="002758E0" w:rsidP="000C5D32">
      <w:pPr>
        <w:pStyle w:val="tableau-etroit"/>
      </w:pPr>
      <w:bookmarkStart w:id="2532" w:name="_Toc402888933"/>
      <w:r w:rsidRPr="002758E0">
        <w:tab/>
      </w:r>
    </w:p>
    <w:tbl>
      <w:tblPr>
        <w:tblStyle w:val="Grilledutableau"/>
        <w:tblW w:w="9323" w:type="dxa"/>
        <w:tblInd w:w="-459" w:type="dxa"/>
        <w:tblBorders>
          <w:top w:val="single" w:sz="4" w:space="0" w:color="auto"/>
          <w:left w:val="single" w:sz="4" w:space="0" w:color="auto"/>
          <w:bottom w:val="single" w:sz="4" w:space="0" w:color="auto"/>
          <w:right w:val="single" w:sz="4" w:space="0" w:color="auto"/>
          <w:insideH w:val="none" w:sz="0" w:space="0" w:color="auto"/>
          <w:insideV w:val="single" w:sz="4" w:space="0" w:color="auto"/>
        </w:tblBorders>
        <w:tblLook w:val="04A0"/>
      </w:tblPr>
      <w:tblGrid>
        <w:gridCol w:w="3936"/>
        <w:gridCol w:w="3402"/>
        <w:gridCol w:w="1985"/>
      </w:tblGrid>
      <w:tr w:rsidR="00E51D41" w:rsidRPr="00E51D41" w:rsidTr="00D3761E">
        <w:tc>
          <w:tcPr>
            <w:tcW w:w="3936" w:type="dxa"/>
            <w:shd w:val="clear" w:color="auto" w:fill="FFFFE1"/>
          </w:tcPr>
          <w:bookmarkEnd w:id="2532"/>
          <w:p w:rsidR="00E51D41" w:rsidRPr="00E51D41" w:rsidRDefault="00E51D41" w:rsidP="00E01948">
            <w:pPr>
              <w:pStyle w:val="tableau-etroit"/>
              <w:tabs>
                <w:tab w:val="clear" w:pos="-567"/>
                <w:tab w:val="clear" w:pos="3261"/>
                <w:tab w:val="clear" w:pos="6663"/>
                <w:tab w:val="clear" w:pos="7797"/>
              </w:tabs>
              <w:ind w:left="0"/>
              <w:rPr>
                <w:b/>
              </w:rPr>
            </w:pPr>
            <w:r w:rsidRPr="00E51D41">
              <w:rPr>
                <w:b/>
              </w:rPr>
              <w:t xml:space="preserve">subrout. casinus(sig,n,fe,fs,as,phi,com)                      </w:t>
            </w:r>
          </w:p>
        </w:tc>
        <w:tc>
          <w:tcPr>
            <w:tcW w:w="3402" w:type="dxa"/>
            <w:shd w:val="clear" w:color="auto" w:fill="FFFFE1"/>
          </w:tcPr>
          <w:p w:rsidR="00E51D41" w:rsidRPr="00E51D41" w:rsidRDefault="00E51D41" w:rsidP="00E01948">
            <w:pPr>
              <w:pStyle w:val="tableau-etroit"/>
              <w:tabs>
                <w:tab w:val="clear" w:pos="-567"/>
                <w:tab w:val="clear" w:pos="3261"/>
                <w:tab w:val="clear" w:pos="6663"/>
                <w:tab w:val="clear" w:pos="7797"/>
              </w:tabs>
              <w:ind w:left="0"/>
            </w:pPr>
            <w:r w:rsidRPr="00E51D41">
              <w:t xml:space="preserve">calcul d'une sinusoide contenue dans un signal reel     </w:t>
            </w:r>
          </w:p>
        </w:tc>
        <w:tc>
          <w:tcPr>
            <w:tcW w:w="1985" w:type="dxa"/>
            <w:shd w:val="clear" w:color="auto" w:fill="FFFFE1"/>
          </w:tcPr>
          <w:p w:rsidR="00E51D41" w:rsidRPr="00E51D41" w:rsidRDefault="00E51D41" w:rsidP="00E01948">
            <w:pPr>
              <w:pStyle w:val="tableau-etroit"/>
              <w:tabs>
                <w:tab w:val="clear" w:pos="-567"/>
                <w:tab w:val="clear" w:pos="3261"/>
                <w:tab w:val="clear" w:pos="6663"/>
                <w:tab w:val="clear" w:pos="7797"/>
              </w:tabs>
              <w:ind w:left="0"/>
            </w:pPr>
            <w:r w:rsidRPr="00E51D41">
              <w:t xml:space="preserve">P. Robert, CRPE, 1977-1984 </w:t>
            </w:r>
          </w:p>
        </w:tc>
      </w:tr>
      <w:tr w:rsidR="00E51D41" w:rsidRPr="00E51D41" w:rsidTr="00D3761E">
        <w:tc>
          <w:tcPr>
            <w:tcW w:w="3936" w:type="dxa"/>
            <w:shd w:val="clear" w:color="auto" w:fill="FFFFE1"/>
          </w:tcPr>
          <w:p w:rsidR="00E51D41" w:rsidRPr="00E51D41" w:rsidRDefault="00E51D41" w:rsidP="00E01948">
            <w:pPr>
              <w:pStyle w:val="tableau-etroit"/>
              <w:tabs>
                <w:tab w:val="clear" w:pos="-567"/>
                <w:tab w:val="clear" w:pos="3261"/>
                <w:tab w:val="clear" w:pos="6663"/>
                <w:tab w:val="clear" w:pos="7797"/>
              </w:tabs>
              <w:ind w:left="0"/>
            </w:pPr>
            <w:bookmarkStart w:id="2533" w:name="_Toc402888934"/>
            <w:r w:rsidRPr="00E51D41">
              <w:t xml:space="preserve">subrout. casinus_D(sig,n,fe,fs,as,phi,com)                    </w:t>
            </w:r>
          </w:p>
        </w:tc>
        <w:tc>
          <w:tcPr>
            <w:tcW w:w="3402" w:type="dxa"/>
            <w:shd w:val="clear" w:color="auto" w:fill="FFFFE1"/>
          </w:tcPr>
          <w:p w:rsidR="00E51D41" w:rsidRPr="00E51D41" w:rsidRDefault="00E51D41" w:rsidP="00E01948">
            <w:pPr>
              <w:pStyle w:val="tableau-etroit"/>
              <w:tabs>
                <w:tab w:val="clear" w:pos="-567"/>
                <w:tab w:val="clear" w:pos="3261"/>
                <w:tab w:val="clear" w:pos="6663"/>
                <w:tab w:val="clear" w:pos="7797"/>
              </w:tabs>
              <w:ind w:left="0"/>
            </w:pPr>
            <w:r w:rsidRPr="00E51D41">
              <w:t xml:space="preserve">calcul d'une sinusoide contenue dans un signal reel     </w:t>
            </w:r>
          </w:p>
        </w:tc>
        <w:tc>
          <w:tcPr>
            <w:tcW w:w="1985" w:type="dxa"/>
            <w:shd w:val="clear" w:color="auto" w:fill="FFFFE1"/>
          </w:tcPr>
          <w:p w:rsidR="00E51D41" w:rsidRPr="00E51D41" w:rsidRDefault="00E51D41" w:rsidP="00E01948">
            <w:pPr>
              <w:pStyle w:val="tableau-etroit"/>
              <w:tabs>
                <w:tab w:val="clear" w:pos="-567"/>
                <w:tab w:val="clear" w:pos="3261"/>
                <w:tab w:val="clear" w:pos="6663"/>
                <w:tab w:val="clear" w:pos="7797"/>
              </w:tabs>
              <w:ind w:left="0"/>
            </w:pPr>
            <w:r w:rsidRPr="00E51D41">
              <w:t xml:space="preserve">P. Robert, CRPE, 1977-1984 </w:t>
            </w:r>
            <w:bookmarkEnd w:id="2533"/>
          </w:p>
        </w:tc>
      </w:tr>
      <w:tr w:rsidR="00E51D41" w:rsidRPr="00E51D41" w:rsidTr="00D3761E">
        <w:tc>
          <w:tcPr>
            <w:tcW w:w="3936" w:type="dxa"/>
            <w:shd w:val="clear" w:color="auto" w:fill="FFFFE1"/>
          </w:tcPr>
          <w:p w:rsidR="00E51D41" w:rsidRPr="00E51D41" w:rsidRDefault="00E51D41" w:rsidP="00E01948">
            <w:pPr>
              <w:pStyle w:val="tableau-etroit"/>
              <w:tabs>
                <w:tab w:val="clear" w:pos="-567"/>
                <w:tab w:val="clear" w:pos="3261"/>
                <w:tab w:val="clear" w:pos="6663"/>
                <w:tab w:val="clear" w:pos="7797"/>
              </w:tabs>
              <w:ind w:left="0"/>
            </w:pPr>
            <w:bookmarkStart w:id="2534" w:name="_Toc402888935"/>
            <w:r w:rsidRPr="00E51D41">
              <w:t xml:space="preserve">subrout. desinus(xio,n,fe,fs,amp,pha)                         </w:t>
            </w:r>
          </w:p>
        </w:tc>
        <w:tc>
          <w:tcPr>
            <w:tcW w:w="3402" w:type="dxa"/>
            <w:shd w:val="clear" w:color="auto" w:fill="FFFFE1"/>
          </w:tcPr>
          <w:p w:rsidR="00E51D41" w:rsidRPr="00E51D41" w:rsidRDefault="00E51D41" w:rsidP="00E01948">
            <w:pPr>
              <w:pStyle w:val="tableau-etroit"/>
              <w:tabs>
                <w:tab w:val="clear" w:pos="-567"/>
                <w:tab w:val="clear" w:pos="3261"/>
                <w:tab w:val="clear" w:pos="6663"/>
                <w:tab w:val="clear" w:pos="7797"/>
              </w:tabs>
              <w:ind w:left="0"/>
            </w:pPr>
            <w:r w:rsidRPr="00E51D41">
              <w:t xml:space="preserve">despinage d'une forme d'onde xio (algoritme demod)      </w:t>
            </w:r>
          </w:p>
        </w:tc>
        <w:tc>
          <w:tcPr>
            <w:tcW w:w="1985" w:type="dxa"/>
            <w:shd w:val="clear" w:color="auto" w:fill="FFFFE1"/>
          </w:tcPr>
          <w:p w:rsidR="00E51D41" w:rsidRPr="00E51D41" w:rsidRDefault="00E51D41" w:rsidP="00E01948">
            <w:pPr>
              <w:pStyle w:val="tableau-etroit"/>
              <w:tabs>
                <w:tab w:val="clear" w:pos="-567"/>
                <w:tab w:val="clear" w:pos="3261"/>
                <w:tab w:val="clear" w:pos="6663"/>
                <w:tab w:val="clear" w:pos="7797"/>
              </w:tabs>
              <w:ind w:left="0"/>
            </w:pPr>
            <w:r w:rsidRPr="00E51D41">
              <w:t xml:space="preserve">P. Robert, CRPE, 1977-1984 </w:t>
            </w:r>
            <w:bookmarkEnd w:id="2534"/>
          </w:p>
        </w:tc>
      </w:tr>
      <w:tr w:rsidR="00E51D41" w:rsidRPr="00E51D41" w:rsidTr="00D3761E">
        <w:tc>
          <w:tcPr>
            <w:tcW w:w="3936" w:type="dxa"/>
            <w:shd w:val="clear" w:color="auto" w:fill="FFFFE1"/>
          </w:tcPr>
          <w:p w:rsidR="00E51D41" w:rsidRPr="00E51D41" w:rsidRDefault="00E51D41" w:rsidP="00E01948">
            <w:pPr>
              <w:pStyle w:val="tableau-etroit"/>
              <w:tabs>
                <w:tab w:val="clear" w:pos="-567"/>
                <w:tab w:val="clear" w:pos="3261"/>
                <w:tab w:val="clear" w:pos="6663"/>
                <w:tab w:val="clear" w:pos="7797"/>
              </w:tabs>
              <w:ind w:left="0"/>
            </w:pPr>
            <w:bookmarkStart w:id="2535" w:name="_Toc402888936"/>
            <w:r w:rsidRPr="00E51D41">
              <w:t xml:space="preserve">subrout. desinus_D(xio,n,fe,fs,amp,pha)                       </w:t>
            </w:r>
          </w:p>
        </w:tc>
        <w:tc>
          <w:tcPr>
            <w:tcW w:w="3402" w:type="dxa"/>
            <w:shd w:val="clear" w:color="auto" w:fill="FFFFE1"/>
          </w:tcPr>
          <w:p w:rsidR="00E51D41" w:rsidRPr="00E51D41" w:rsidRDefault="00E51D41" w:rsidP="00E01948">
            <w:pPr>
              <w:pStyle w:val="tableau-etroit"/>
              <w:tabs>
                <w:tab w:val="clear" w:pos="-567"/>
                <w:tab w:val="clear" w:pos="3261"/>
                <w:tab w:val="clear" w:pos="6663"/>
                <w:tab w:val="clear" w:pos="7797"/>
              </w:tabs>
              <w:ind w:left="0"/>
            </w:pPr>
            <w:r w:rsidRPr="00E51D41">
              <w:t xml:space="preserve">despinage d'une forme d'onde xio (algoritme demod)      </w:t>
            </w:r>
          </w:p>
        </w:tc>
        <w:tc>
          <w:tcPr>
            <w:tcW w:w="1985" w:type="dxa"/>
            <w:shd w:val="clear" w:color="auto" w:fill="FFFFE1"/>
          </w:tcPr>
          <w:p w:rsidR="00E51D41" w:rsidRPr="00E51D41" w:rsidRDefault="00E51D41" w:rsidP="00E01948">
            <w:pPr>
              <w:pStyle w:val="tableau-etroit"/>
              <w:tabs>
                <w:tab w:val="clear" w:pos="-567"/>
                <w:tab w:val="clear" w:pos="3261"/>
                <w:tab w:val="clear" w:pos="6663"/>
                <w:tab w:val="clear" w:pos="7797"/>
              </w:tabs>
              <w:ind w:left="0"/>
            </w:pPr>
            <w:r w:rsidRPr="00E51D41">
              <w:t xml:space="preserve">P. Robert, CRPE, 1977-1984 </w:t>
            </w:r>
            <w:bookmarkEnd w:id="2535"/>
          </w:p>
        </w:tc>
      </w:tr>
      <w:tr w:rsidR="00E51D41" w:rsidRPr="00E51D41" w:rsidTr="00D3761E">
        <w:tc>
          <w:tcPr>
            <w:tcW w:w="3936" w:type="dxa"/>
            <w:shd w:val="clear" w:color="auto" w:fill="FFFFE1"/>
          </w:tcPr>
          <w:p w:rsidR="00E51D41" w:rsidRPr="00B076E0" w:rsidRDefault="00E51D41" w:rsidP="00E01948">
            <w:pPr>
              <w:pStyle w:val="tableau-etroit"/>
              <w:tabs>
                <w:tab w:val="clear" w:pos="-567"/>
                <w:tab w:val="clear" w:pos="3261"/>
                <w:tab w:val="clear" w:pos="6663"/>
                <w:tab w:val="clear" w:pos="7797"/>
              </w:tabs>
              <w:ind w:left="0"/>
              <w:rPr>
                <w:lang w:val="en-US"/>
              </w:rPr>
            </w:pPr>
            <w:bookmarkStart w:id="2536" w:name="_Toc402888937"/>
            <w:r w:rsidRPr="00B076E0">
              <w:rPr>
                <w:lang w:val="en-US"/>
              </w:rPr>
              <w:t xml:space="preserve">subrout. deconvo_R(xio,tra,TFcor,nbp,ix,DSS,DCS,M_Kern)    </w:t>
            </w:r>
          </w:p>
        </w:tc>
        <w:tc>
          <w:tcPr>
            <w:tcW w:w="3402" w:type="dxa"/>
            <w:shd w:val="clear" w:color="auto" w:fill="FFFFE1"/>
          </w:tcPr>
          <w:p w:rsidR="00E51D41" w:rsidRPr="00E51D41" w:rsidRDefault="00E51D41" w:rsidP="00E01948">
            <w:pPr>
              <w:pStyle w:val="tableau-etroit"/>
              <w:tabs>
                <w:tab w:val="clear" w:pos="-567"/>
                <w:tab w:val="clear" w:pos="3261"/>
                <w:tab w:val="clear" w:pos="6663"/>
                <w:tab w:val="clear" w:pos="7797"/>
              </w:tabs>
              <w:ind w:left="0"/>
            </w:pPr>
            <w:r w:rsidRPr="00B076E0">
              <w:rPr>
                <w:lang w:val="en-US"/>
              </w:rPr>
              <w:t xml:space="preserve"> </w:t>
            </w:r>
            <w:r w:rsidRPr="00E51D41">
              <w:t xml:space="preserve">deconvolution des formes d'onde x y z                   </w:t>
            </w:r>
          </w:p>
        </w:tc>
        <w:tc>
          <w:tcPr>
            <w:tcW w:w="1985" w:type="dxa"/>
            <w:shd w:val="clear" w:color="auto" w:fill="FFFFE1"/>
          </w:tcPr>
          <w:p w:rsidR="00E51D41" w:rsidRPr="00E51D41" w:rsidRDefault="00E51D41" w:rsidP="00E01948">
            <w:pPr>
              <w:pStyle w:val="tableau-etroit"/>
              <w:tabs>
                <w:tab w:val="clear" w:pos="-567"/>
                <w:tab w:val="clear" w:pos="3261"/>
                <w:tab w:val="clear" w:pos="6663"/>
                <w:tab w:val="clear" w:pos="7797"/>
              </w:tabs>
              <w:ind w:left="0"/>
            </w:pPr>
            <w:r w:rsidRPr="00E51D41">
              <w:t xml:space="preserve">P. Robert, CRPE, 1977-1984 </w:t>
            </w:r>
            <w:bookmarkEnd w:id="2536"/>
          </w:p>
        </w:tc>
      </w:tr>
      <w:tr w:rsidR="00E51D41" w:rsidRPr="00E51D41" w:rsidTr="00D3761E">
        <w:tc>
          <w:tcPr>
            <w:tcW w:w="3936" w:type="dxa"/>
            <w:shd w:val="clear" w:color="auto" w:fill="FFFFE1"/>
          </w:tcPr>
          <w:p w:rsidR="00E51D41" w:rsidRPr="00B076E0" w:rsidRDefault="00E51D41" w:rsidP="00E01948">
            <w:pPr>
              <w:pStyle w:val="tableau-etroit"/>
              <w:tabs>
                <w:tab w:val="clear" w:pos="-567"/>
                <w:tab w:val="clear" w:pos="3261"/>
                <w:tab w:val="clear" w:pos="6663"/>
                <w:tab w:val="clear" w:pos="7797"/>
              </w:tabs>
              <w:ind w:left="0"/>
              <w:rPr>
                <w:lang w:val="en-US"/>
              </w:rPr>
            </w:pPr>
            <w:bookmarkStart w:id="2537" w:name="_Toc402888938"/>
            <w:r w:rsidRPr="00B076E0">
              <w:rPr>
                <w:lang w:val="en-US"/>
              </w:rPr>
              <w:t xml:space="preserve">subrout. deconvo_C3(Z,TFcor,N,DSS,DCS,M)                      </w:t>
            </w:r>
          </w:p>
        </w:tc>
        <w:tc>
          <w:tcPr>
            <w:tcW w:w="3402" w:type="dxa"/>
            <w:shd w:val="clear" w:color="auto" w:fill="FFFFE1"/>
          </w:tcPr>
          <w:p w:rsidR="00E51D41" w:rsidRPr="00E51D41" w:rsidRDefault="00E51D41" w:rsidP="00E01948">
            <w:pPr>
              <w:pStyle w:val="tableau-etroit"/>
              <w:tabs>
                <w:tab w:val="clear" w:pos="-567"/>
                <w:tab w:val="clear" w:pos="3261"/>
                <w:tab w:val="clear" w:pos="6663"/>
                <w:tab w:val="clear" w:pos="7797"/>
              </w:tabs>
              <w:ind w:left="0"/>
            </w:pPr>
            <w:r w:rsidRPr="00E51D41">
              <w:t xml:space="preserve">deconvolution optimisee par D-FFT et I-FFT incluses     </w:t>
            </w:r>
          </w:p>
        </w:tc>
        <w:tc>
          <w:tcPr>
            <w:tcW w:w="1985" w:type="dxa"/>
            <w:shd w:val="clear" w:color="auto" w:fill="FFFFE1"/>
          </w:tcPr>
          <w:p w:rsidR="00E51D41" w:rsidRPr="00E51D41" w:rsidRDefault="00E51D41" w:rsidP="00E01948">
            <w:pPr>
              <w:pStyle w:val="tableau-etroit"/>
              <w:tabs>
                <w:tab w:val="clear" w:pos="-567"/>
                <w:tab w:val="clear" w:pos="3261"/>
                <w:tab w:val="clear" w:pos="6663"/>
                <w:tab w:val="clear" w:pos="7797"/>
              </w:tabs>
              <w:ind w:left="0"/>
            </w:pPr>
            <w:r w:rsidRPr="00E51D41">
              <w:t xml:space="preserve">P. Robert, LPP , 2012      </w:t>
            </w:r>
            <w:bookmarkEnd w:id="2537"/>
          </w:p>
        </w:tc>
      </w:tr>
      <w:tr w:rsidR="00E51D41" w:rsidRPr="00E51D41" w:rsidTr="00D3761E">
        <w:tc>
          <w:tcPr>
            <w:tcW w:w="3936" w:type="dxa"/>
            <w:shd w:val="clear" w:color="auto" w:fill="FFFFE1"/>
          </w:tcPr>
          <w:p w:rsidR="00E51D41" w:rsidRPr="00E51D41" w:rsidRDefault="00E51D41" w:rsidP="00E01948">
            <w:pPr>
              <w:pStyle w:val="tableau-etroit"/>
              <w:tabs>
                <w:tab w:val="clear" w:pos="-567"/>
                <w:tab w:val="clear" w:pos="3261"/>
                <w:tab w:val="clear" w:pos="6663"/>
                <w:tab w:val="clear" w:pos="7797"/>
              </w:tabs>
              <w:ind w:left="0"/>
            </w:pPr>
            <w:bookmarkStart w:id="2538" w:name="_Toc402888939"/>
            <w:r w:rsidRPr="00E51D41">
              <w:t xml:space="preserve">subrout. fftpat_XY(X,Y,N,DSS,DCS,M,IND)                       </w:t>
            </w:r>
          </w:p>
        </w:tc>
        <w:tc>
          <w:tcPr>
            <w:tcW w:w="3402" w:type="dxa"/>
            <w:shd w:val="clear" w:color="auto" w:fill="FFFFE1"/>
          </w:tcPr>
          <w:p w:rsidR="00E51D41" w:rsidRPr="00E51D41" w:rsidRDefault="00E51D41" w:rsidP="00E01948">
            <w:pPr>
              <w:pStyle w:val="tableau-etroit"/>
              <w:tabs>
                <w:tab w:val="clear" w:pos="-567"/>
                <w:tab w:val="clear" w:pos="3261"/>
                <w:tab w:val="clear" w:pos="6663"/>
                <w:tab w:val="clear" w:pos="7797"/>
              </w:tabs>
              <w:ind w:left="0"/>
            </w:pPr>
            <w:r w:rsidRPr="00E51D41">
              <w:t xml:space="preserve">fft directe ou inverse sans table de sinus              </w:t>
            </w:r>
          </w:p>
        </w:tc>
        <w:tc>
          <w:tcPr>
            <w:tcW w:w="1985" w:type="dxa"/>
            <w:shd w:val="clear" w:color="auto" w:fill="FFFFE1"/>
          </w:tcPr>
          <w:p w:rsidR="00E51D41" w:rsidRPr="00E51D41" w:rsidRDefault="00E51D41" w:rsidP="00E01948">
            <w:pPr>
              <w:pStyle w:val="tableau-etroit"/>
              <w:tabs>
                <w:tab w:val="clear" w:pos="-567"/>
                <w:tab w:val="clear" w:pos="3261"/>
                <w:tab w:val="clear" w:pos="6663"/>
                <w:tab w:val="clear" w:pos="7797"/>
              </w:tabs>
              <w:ind w:left="0"/>
            </w:pPr>
            <w:r w:rsidRPr="00E51D41">
              <w:t xml:space="preserve">P. Robert, CRPE, 1984, C/T </w:t>
            </w:r>
            <w:bookmarkEnd w:id="2538"/>
          </w:p>
        </w:tc>
      </w:tr>
      <w:tr w:rsidR="00E51D41" w:rsidRPr="00E51D41" w:rsidTr="00D3761E">
        <w:tc>
          <w:tcPr>
            <w:tcW w:w="3936" w:type="dxa"/>
            <w:shd w:val="clear" w:color="auto" w:fill="FFFFE1"/>
          </w:tcPr>
          <w:p w:rsidR="00E51D41" w:rsidRPr="00E51D41" w:rsidRDefault="00E51D41" w:rsidP="00E01948">
            <w:pPr>
              <w:pStyle w:val="tableau-etroit"/>
              <w:tabs>
                <w:tab w:val="clear" w:pos="-567"/>
                <w:tab w:val="clear" w:pos="3261"/>
                <w:tab w:val="clear" w:pos="6663"/>
                <w:tab w:val="clear" w:pos="7797"/>
              </w:tabs>
              <w:ind w:left="0"/>
            </w:pPr>
            <w:bookmarkStart w:id="2539" w:name="_Toc402888940"/>
            <w:r w:rsidRPr="00E51D41">
              <w:t xml:space="preserve">subrout. interpo(tab1,mils1,n1,tab2,mils2,n2,mdtmax,iano)     </w:t>
            </w:r>
          </w:p>
        </w:tc>
        <w:tc>
          <w:tcPr>
            <w:tcW w:w="3402" w:type="dxa"/>
            <w:shd w:val="clear" w:color="auto" w:fill="FFFFE1"/>
          </w:tcPr>
          <w:p w:rsidR="00E51D41" w:rsidRPr="00E51D41" w:rsidRDefault="00E51D41" w:rsidP="00E01948">
            <w:pPr>
              <w:pStyle w:val="tableau-etroit"/>
              <w:tabs>
                <w:tab w:val="clear" w:pos="-567"/>
                <w:tab w:val="clear" w:pos="3261"/>
                <w:tab w:val="clear" w:pos="6663"/>
                <w:tab w:val="clear" w:pos="7797"/>
              </w:tabs>
              <w:ind w:left="0"/>
            </w:pPr>
            <w:r w:rsidRPr="00E51D41">
              <w:t xml:space="preserve">interpollation de tab1, resultat dans tab               </w:t>
            </w:r>
          </w:p>
        </w:tc>
        <w:tc>
          <w:tcPr>
            <w:tcW w:w="1985" w:type="dxa"/>
            <w:shd w:val="clear" w:color="auto" w:fill="FFFFE1"/>
          </w:tcPr>
          <w:p w:rsidR="00E51D41" w:rsidRPr="00E51D41" w:rsidRDefault="00E51D41" w:rsidP="00E01948">
            <w:pPr>
              <w:pStyle w:val="tableau-etroit"/>
              <w:tabs>
                <w:tab w:val="clear" w:pos="-567"/>
                <w:tab w:val="clear" w:pos="3261"/>
                <w:tab w:val="clear" w:pos="6663"/>
                <w:tab w:val="clear" w:pos="7797"/>
              </w:tabs>
              <w:ind w:left="0"/>
            </w:pPr>
            <w:r w:rsidRPr="00E51D41">
              <w:t xml:space="preserve">P. Robert, LPP , 2001      </w:t>
            </w:r>
            <w:bookmarkEnd w:id="2539"/>
          </w:p>
        </w:tc>
      </w:tr>
      <w:tr w:rsidR="00E51D41" w:rsidRPr="00E51D41" w:rsidTr="00D3761E">
        <w:tc>
          <w:tcPr>
            <w:tcW w:w="3936" w:type="dxa"/>
            <w:shd w:val="clear" w:color="auto" w:fill="FFFFE1"/>
          </w:tcPr>
          <w:p w:rsidR="00E51D41" w:rsidRPr="00E51D41" w:rsidRDefault="00E51D41" w:rsidP="00E01948">
            <w:pPr>
              <w:pStyle w:val="tableau-etroit"/>
              <w:tabs>
                <w:tab w:val="clear" w:pos="-567"/>
                <w:tab w:val="clear" w:pos="3261"/>
                <w:tab w:val="clear" w:pos="6663"/>
                <w:tab w:val="clear" w:pos="7797"/>
              </w:tabs>
              <w:ind w:left="0"/>
            </w:pPr>
            <w:bookmarkStart w:id="2540" w:name="_Toc402888941"/>
            <w:r w:rsidRPr="00E51D41">
              <w:t xml:space="preserve">subrout. lissage(x,nbp,nlis,iano)                             </w:t>
            </w:r>
          </w:p>
        </w:tc>
        <w:tc>
          <w:tcPr>
            <w:tcW w:w="3402" w:type="dxa"/>
            <w:shd w:val="clear" w:color="auto" w:fill="FFFFE1"/>
          </w:tcPr>
          <w:p w:rsidR="00E51D41" w:rsidRPr="00E51D41" w:rsidRDefault="00E51D41" w:rsidP="00E01948">
            <w:pPr>
              <w:pStyle w:val="tableau-etroit"/>
              <w:tabs>
                <w:tab w:val="clear" w:pos="-567"/>
                <w:tab w:val="clear" w:pos="3261"/>
                <w:tab w:val="clear" w:pos="6663"/>
                <w:tab w:val="clear" w:pos="7797"/>
              </w:tabs>
              <w:ind w:left="0"/>
            </w:pPr>
            <w:r w:rsidRPr="00E51D41">
              <w:t xml:space="preserve">lissage d'un tableau sur nlis points                    </w:t>
            </w:r>
          </w:p>
        </w:tc>
        <w:tc>
          <w:tcPr>
            <w:tcW w:w="1985" w:type="dxa"/>
            <w:shd w:val="clear" w:color="auto" w:fill="FFFFE1"/>
          </w:tcPr>
          <w:p w:rsidR="00E51D41" w:rsidRPr="00E51D41" w:rsidRDefault="00E51D41" w:rsidP="00E01948">
            <w:pPr>
              <w:pStyle w:val="tableau-etroit"/>
              <w:tabs>
                <w:tab w:val="clear" w:pos="-567"/>
                <w:tab w:val="clear" w:pos="3261"/>
                <w:tab w:val="clear" w:pos="6663"/>
                <w:tab w:val="clear" w:pos="7797"/>
              </w:tabs>
              <w:ind w:left="0"/>
            </w:pPr>
            <w:r w:rsidRPr="00E51D41">
              <w:t xml:space="preserve">P. Robert, CETP, 2001      </w:t>
            </w:r>
            <w:bookmarkEnd w:id="2540"/>
          </w:p>
        </w:tc>
      </w:tr>
      <w:tr w:rsidR="00E51D41" w:rsidRPr="00E51D41" w:rsidTr="00D3761E">
        <w:tc>
          <w:tcPr>
            <w:tcW w:w="3936" w:type="dxa"/>
            <w:shd w:val="clear" w:color="auto" w:fill="FFFFE1"/>
          </w:tcPr>
          <w:p w:rsidR="00E51D41" w:rsidRPr="00B076E0" w:rsidRDefault="00E51D41" w:rsidP="00E01948">
            <w:pPr>
              <w:pStyle w:val="tableau-etroit"/>
              <w:tabs>
                <w:tab w:val="clear" w:pos="-567"/>
                <w:tab w:val="clear" w:pos="3261"/>
                <w:tab w:val="clear" w:pos="6663"/>
                <w:tab w:val="clear" w:pos="7797"/>
              </w:tabs>
              <w:ind w:left="0"/>
              <w:rPr>
                <w:lang w:val="en-US"/>
              </w:rPr>
            </w:pPr>
            <w:bookmarkStart w:id="2541" w:name="_Toc402888942"/>
            <w:r w:rsidRPr="00B076E0">
              <w:rPr>
                <w:lang w:val="en-US"/>
              </w:rPr>
              <w:t xml:space="preserve">subrout. modpha(s,rm,rp)                                      </w:t>
            </w:r>
          </w:p>
        </w:tc>
        <w:tc>
          <w:tcPr>
            <w:tcW w:w="3402" w:type="dxa"/>
            <w:shd w:val="clear" w:color="auto" w:fill="FFFFE1"/>
          </w:tcPr>
          <w:p w:rsidR="00E51D41" w:rsidRPr="00E51D41" w:rsidRDefault="00E51D41" w:rsidP="00E01948">
            <w:pPr>
              <w:pStyle w:val="tableau-etroit"/>
              <w:tabs>
                <w:tab w:val="clear" w:pos="-567"/>
                <w:tab w:val="clear" w:pos="3261"/>
                <w:tab w:val="clear" w:pos="6663"/>
                <w:tab w:val="clear" w:pos="7797"/>
              </w:tabs>
              <w:ind w:left="0"/>
            </w:pPr>
            <w:r w:rsidRPr="00E51D41">
              <w:t xml:space="preserve">lissage d'une courbe et soustraction a l'original       </w:t>
            </w:r>
          </w:p>
        </w:tc>
        <w:tc>
          <w:tcPr>
            <w:tcW w:w="1985" w:type="dxa"/>
            <w:shd w:val="clear" w:color="auto" w:fill="FFFFE1"/>
          </w:tcPr>
          <w:p w:rsidR="00E51D41" w:rsidRPr="00E51D41" w:rsidRDefault="00E51D41" w:rsidP="00E01948">
            <w:pPr>
              <w:pStyle w:val="tableau-etroit"/>
              <w:tabs>
                <w:tab w:val="clear" w:pos="-567"/>
                <w:tab w:val="clear" w:pos="3261"/>
                <w:tab w:val="clear" w:pos="6663"/>
                <w:tab w:val="clear" w:pos="7797"/>
              </w:tabs>
              <w:ind w:left="0"/>
            </w:pPr>
            <w:r w:rsidRPr="00E51D41">
              <w:t xml:space="preserve">P. Robert, CETP, 2003      </w:t>
            </w:r>
            <w:bookmarkEnd w:id="2541"/>
          </w:p>
        </w:tc>
      </w:tr>
      <w:tr w:rsidR="00E51D41" w:rsidRPr="00E51D41" w:rsidTr="00D3761E">
        <w:tc>
          <w:tcPr>
            <w:tcW w:w="3936" w:type="dxa"/>
            <w:shd w:val="clear" w:color="auto" w:fill="FFFFE1"/>
          </w:tcPr>
          <w:p w:rsidR="00E51D41" w:rsidRPr="00B076E0" w:rsidRDefault="00E51D41" w:rsidP="00E01948">
            <w:pPr>
              <w:pStyle w:val="tableau-etroit"/>
              <w:tabs>
                <w:tab w:val="clear" w:pos="-567"/>
                <w:tab w:val="clear" w:pos="3261"/>
                <w:tab w:val="clear" w:pos="6663"/>
                <w:tab w:val="clear" w:pos="7797"/>
              </w:tabs>
              <w:ind w:left="0"/>
              <w:rPr>
                <w:lang w:val="en-US"/>
              </w:rPr>
            </w:pPr>
            <w:bookmarkStart w:id="2542" w:name="_Toc402888943"/>
            <w:r w:rsidRPr="00B076E0">
              <w:rPr>
                <w:lang w:val="en-US"/>
              </w:rPr>
              <w:t xml:space="preserve">subrout. test_blk_cont(nor_index,imsres,ierr)                 </w:t>
            </w:r>
          </w:p>
        </w:tc>
        <w:tc>
          <w:tcPr>
            <w:tcW w:w="3402" w:type="dxa"/>
            <w:shd w:val="clear" w:color="auto" w:fill="FFFFE1"/>
          </w:tcPr>
          <w:p w:rsidR="00E51D41" w:rsidRPr="00E51D41" w:rsidRDefault="00E51D41" w:rsidP="00E01948">
            <w:pPr>
              <w:pStyle w:val="tableau-etroit"/>
              <w:tabs>
                <w:tab w:val="clear" w:pos="-567"/>
                <w:tab w:val="clear" w:pos="3261"/>
                <w:tab w:val="clear" w:pos="6663"/>
                <w:tab w:val="clear" w:pos="7797"/>
              </w:tabs>
              <w:ind w:left="0"/>
            </w:pPr>
            <w:r w:rsidRPr="00E51D41">
              <w:t xml:space="preserve">test sur la continuite des blocks                       </w:t>
            </w:r>
          </w:p>
        </w:tc>
        <w:tc>
          <w:tcPr>
            <w:tcW w:w="1985" w:type="dxa"/>
            <w:shd w:val="clear" w:color="auto" w:fill="FFFFE1"/>
          </w:tcPr>
          <w:p w:rsidR="00E51D41" w:rsidRPr="00E51D41" w:rsidRDefault="00E51D41" w:rsidP="00E01948">
            <w:pPr>
              <w:pStyle w:val="tableau-etroit"/>
              <w:tabs>
                <w:tab w:val="clear" w:pos="-567"/>
                <w:tab w:val="clear" w:pos="3261"/>
                <w:tab w:val="clear" w:pos="6663"/>
                <w:tab w:val="clear" w:pos="7797"/>
              </w:tabs>
              <w:ind w:left="0"/>
            </w:pPr>
            <w:r w:rsidRPr="00E51D41">
              <w:t xml:space="preserve">P. Robert, LPP , 2010      </w:t>
            </w:r>
            <w:bookmarkEnd w:id="2542"/>
          </w:p>
        </w:tc>
      </w:tr>
      <w:tr w:rsidR="00E51D41" w:rsidRPr="00E51D41" w:rsidTr="00D3761E">
        <w:tc>
          <w:tcPr>
            <w:tcW w:w="3936" w:type="dxa"/>
            <w:shd w:val="clear" w:color="auto" w:fill="FFFFE1"/>
          </w:tcPr>
          <w:p w:rsidR="00E51D41" w:rsidRPr="00B076E0" w:rsidRDefault="00E51D41" w:rsidP="00E01948">
            <w:pPr>
              <w:pStyle w:val="tableau-etroit"/>
              <w:tabs>
                <w:tab w:val="clear" w:pos="-567"/>
                <w:tab w:val="clear" w:pos="3261"/>
                <w:tab w:val="clear" w:pos="6663"/>
                <w:tab w:val="clear" w:pos="7797"/>
              </w:tabs>
              <w:ind w:left="0"/>
              <w:rPr>
                <w:lang w:val="en-US"/>
              </w:rPr>
            </w:pPr>
            <w:bookmarkStart w:id="2543" w:name="_Toc402888944"/>
            <w:r w:rsidRPr="00B076E0">
              <w:rPr>
                <w:lang w:val="en-US"/>
              </w:rPr>
              <w:t>subrout. test_blk_cont_no_cal(nor_index,ext_index,imsres,ierr)</w:t>
            </w:r>
          </w:p>
        </w:tc>
        <w:tc>
          <w:tcPr>
            <w:tcW w:w="3402" w:type="dxa"/>
            <w:shd w:val="clear" w:color="auto" w:fill="FFFFE1"/>
          </w:tcPr>
          <w:p w:rsidR="00E51D41" w:rsidRPr="00E51D41" w:rsidRDefault="00E51D41" w:rsidP="00E01948">
            <w:pPr>
              <w:pStyle w:val="tableau-etroit"/>
              <w:tabs>
                <w:tab w:val="clear" w:pos="-567"/>
                <w:tab w:val="clear" w:pos="3261"/>
                <w:tab w:val="clear" w:pos="6663"/>
                <w:tab w:val="clear" w:pos="7797"/>
              </w:tabs>
              <w:ind w:left="0"/>
            </w:pPr>
            <w:r w:rsidRPr="00E51D41">
              <w:t xml:space="preserve">test sur la continuite des blocks/saut des calibrations </w:t>
            </w:r>
          </w:p>
        </w:tc>
        <w:tc>
          <w:tcPr>
            <w:tcW w:w="1985" w:type="dxa"/>
            <w:shd w:val="clear" w:color="auto" w:fill="FFFFE1"/>
          </w:tcPr>
          <w:p w:rsidR="00E51D41" w:rsidRPr="00E51D41" w:rsidRDefault="00E51D41" w:rsidP="00E01948">
            <w:pPr>
              <w:pStyle w:val="tableau-etroit"/>
              <w:tabs>
                <w:tab w:val="clear" w:pos="-567"/>
                <w:tab w:val="clear" w:pos="3261"/>
                <w:tab w:val="clear" w:pos="6663"/>
                <w:tab w:val="clear" w:pos="7797"/>
              </w:tabs>
              <w:ind w:left="0"/>
            </w:pPr>
            <w:r w:rsidRPr="00E51D41">
              <w:t xml:space="preserve">P. Robert, LPP , 2010      </w:t>
            </w:r>
            <w:bookmarkEnd w:id="2543"/>
          </w:p>
        </w:tc>
      </w:tr>
      <w:tr w:rsidR="00E51D41" w:rsidRPr="00E51D41" w:rsidTr="00D3761E">
        <w:tc>
          <w:tcPr>
            <w:tcW w:w="3936" w:type="dxa"/>
            <w:shd w:val="clear" w:color="auto" w:fill="FFFFE1"/>
          </w:tcPr>
          <w:p w:rsidR="00E51D41" w:rsidRPr="00B076E0" w:rsidRDefault="00E51D41" w:rsidP="00E01948">
            <w:pPr>
              <w:pStyle w:val="tableau-etroit"/>
              <w:tabs>
                <w:tab w:val="clear" w:pos="-567"/>
                <w:tab w:val="clear" w:pos="3261"/>
                <w:tab w:val="clear" w:pos="6663"/>
                <w:tab w:val="clear" w:pos="7797"/>
              </w:tabs>
              <w:ind w:left="0"/>
              <w:rPr>
                <w:lang w:val="en-US"/>
              </w:rPr>
            </w:pPr>
            <w:bookmarkStart w:id="2544" w:name="_Toc402888945"/>
            <w:r w:rsidRPr="00B076E0">
              <w:rPr>
                <w:lang w:val="en-US"/>
              </w:rPr>
              <w:t xml:space="preserve">subrout. w_com(pr_out,com)                                    </w:t>
            </w:r>
          </w:p>
        </w:tc>
        <w:tc>
          <w:tcPr>
            <w:tcW w:w="3402" w:type="dxa"/>
            <w:shd w:val="clear" w:color="auto" w:fill="FFFFE1"/>
          </w:tcPr>
          <w:p w:rsidR="00E51D41" w:rsidRPr="00B076E0" w:rsidRDefault="00E51D41" w:rsidP="00E01948">
            <w:pPr>
              <w:pStyle w:val="tableau-etroit"/>
              <w:tabs>
                <w:tab w:val="clear" w:pos="-567"/>
                <w:tab w:val="clear" w:pos="3261"/>
                <w:tab w:val="clear" w:pos="6663"/>
                <w:tab w:val="clear" w:pos="7797"/>
              </w:tabs>
              <w:ind w:left="0"/>
              <w:rPr>
                <w:lang w:val="en-US"/>
              </w:rPr>
            </w:pPr>
            <w:r w:rsidRPr="00B076E0">
              <w:rPr>
                <w:lang w:val="en-US"/>
              </w:rPr>
              <w:t xml:space="preserve">write on stdo comment only if pr_out is true            </w:t>
            </w:r>
          </w:p>
        </w:tc>
        <w:tc>
          <w:tcPr>
            <w:tcW w:w="1985" w:type="dxa"/>
            <w:shd w:val="clear" w:color="auto" w:fill="FFFFE1"/>
          </w:tcPr>
          <w:p w:rsidR="00E51D41" w:rsidRPr="00E51D41" w:rsidRDefault="00E51D41" w:rsidP="00E01948">
            <w:pPr>
              <w:pStyle w:val="tableau-etroit"/>
              <w:tabs>
                <w:tab w:val="clear" w:pos="-567"/>
                <w:tab w:val="clear" w:pos="3261"/>
                <w:tab w:val="clear" w:pos="6663"/>
                <w:tab w:val="clear" w:pos="7797"/>
              </w:tabs>
              <w:ind w:left="0"/>
            </w:pPr>
            <w:r w:rsidRPr="00E51D41">
              <w:t xml:space="preserve">P. Robert, LPP , 2010      </w:t>
            </w:r>
            <w:bookmarkEnd w:id="2544"/>
          </w:p>
        </w:tc>
      </w:tr>
      <w:tr w:rsidR="00E51D41" w:rsidRPr="00E51D41" w:rsidTr="00D3761E">
        <w:tc>
          <w:tcPr>
            <w:tcW w:w="3936" w:type="dxa"/>
            <w:shd w:val="clear" w:color="auto" w:fill="FFFFE1"/>
          </w:tcPr>
          <w:p w:rsidR="00E51D41" w:rsidRPr="00B076E0" w:rsidRDefault="00E51D41" w:rsidP="00E01948">
            <w:pPr>
              <w:pStyle w:val="tableau-etroit"/>
              <w:tabs>
                <w:tab w:val="clear" w:pos="-567"/>
                <w:tab w:val="clear" w:pos="3261"/>
                <w:tab w:val="clear" w:pos="6663"/>
                <w:tab w:val="clear" w:pos="7797"/>
              </w:tabs>
              <w:ind w:left="0"/>
              <w:rPr>
                <w:lang w:val="en-US"/>
              </w:rPr>
            </w:pPr>
            <w:bookmarkStart w:id="2545" w:name="_Toc402888946"/>
            <w:r w:rsidRPr="00B076E0">
              <w:rPr>
                <w:lang w:val="en-US"/>
              </w:rPr>
              <w:t xml:space="preserve">subrout. trotfix(wave,nbp,fe,fspin,rotdeg)                    </w:t>
            </w:r>
          </w:p>
        </w:tc>
        <w:tc>
          <w:tcPr>
            <w:tcW w:w="3402" w:type="dxa"/>
            <w:shd w:val="clear" w:color="auto" w:fill="FFFFE1"/>
          </w:tcPr>
          <w:p w:rsidR="00E51D41" w:rsidRPr="00E51D41" w:rsidRDefault="00E51D41" w:rsidP="00E01948">
            <w:pPr>
              <w:pStyle w:val="tableau-etroit"/>
              <w:tabs>
                <w:tab w:val="clear" w:pos="-567"/>
                <w:tab w:val="clear" w:pos="3261"/>
                <w:tab w:val="clear" w:pos="6663"/>
                <w:tab w:val="clear" w:pos="7797"/>
              </w:tabs>
              <w:ind w:left="0"/>
            </w:pPr>
            <w:r w:rsidRPr="00E51D41">
              <w:t xml:space="preserve">passage d''un repere en rotation a un repere fixe       </w:t>
            </w:r>
          </w:p>
        </w:tc>
        <w:tc>
          <w:tcPr>
            <w:tcW w:w="1985" w:type="dxa"/>
            <w:shd w:val="clear" w:color="auto" w:fill="FFFFE1"/>
          </w:tcPr>
          <w:p w:rsidR="00E51D41" w:rsidRPr="00E51D41" w:rsidRDefault="00E51D41" w:rsidP="00E01948">
            <w:pPr>
              <w:pStyle w:val="tableau-etroit"/>
              <w:tabs>
                <w:tab w:val="clear" w:pos="-567"/>
                <w:tab w:val="clear" w:pos="3261"/>
                <w:tab w:val="clear" w:pos="6663"/>
                <w:tab w:val="clear" w:pos="7797"/>
              </w:tabs>
              <w:ind w:left="0"/>
            </w:pPr>
            <w:r w:rsidRPr="00E51D41">
              <w:t xml:space="preserve">P. Robert, CRPE, 1977-2008 </w:t>
            </w:r>
            <w:bookmarkEnd w:id="2545"/>
          </w:p>
        </w:tc>
      </w:tr>
    </w:tbl>
    <w:p w:rsidR="00080F3E" w:rsidRPr="00605F11" w:rsidRDefault="002758E0" w:rsidP="00D3761E">
      <w:pPr>
        <w:rPr>
          <w:sz w:val="8"/>
        </w:rPr>
      </w:pPr>
      <w:bookmarkStart w:id="2546" w:name="_Toc402888947"/>
      <w:r w:rsidRPr="00605F11">
        <w:rPr>
          <w:sz w:val="8"/>
        </w:rPr>
        <w:tab/>
      </w:r>
      <w:bookmarkEnd w:id="2546"/>
    </w:p>
    <w:p w:rsidR="00D3761E" w:rsidRDefault="00D3761E" w:rsidP="00DB7172">
      <w:pPr>
        <w:pStyle w:val="Lgende"/>
        <w:ind w:right="-567"/>
      </w:pPr>
      <w:bookmarkStart w:id="2547" w:name="_Ref413947095"/>
      <w:bookmarkStart w:id="2548" w:name="_Toc416973704"/>
      <w:r>
        <w:t xml:space="preserve">Table </w:t>
      </w:r>
      <w:fldSimple w:instr=" SEQ Table \* ARABIC ">
        <w:r w:rsidR="003E62A6">
          <w:rPr>
            <w:noProof/>
          </w:rPr>
          <w:t>50</w:t>
        </w:r>
      </w:fldSimple>
      <w:bookmarkEnd w:id="2547"/>
      <w:r>
        <w:t> :</w:t>
      </w:r>
      <w:r>
        <w:tab/>
        <w:t>Liste des subroutines de traitement du signal de la bibliothèque lib_déconvo.f90</w:t>
      </w:r>
      <w:bookmarkEnd w:id="2548"/>
    </w:p>
    <w:p w:rsidR="00605F11" w:rsidRDefault="00605F11" w:rsidP="005E5EDC">
      <w:pPr>
        <w:pStyle w:val="Lgende"/>
      </w:pPr>
    </w:p>
    <w:p w:rsidR="00080F3E" w:rsidRDefault="00411376" w:rsidP="002868AB">
      <w:pPr>
        <w:pStyle w:val="Titre3"/>
      </w:pPr>
      <w:bookmarkStart w:id="2549" w:name="_Toc409634143"/>
      <w:r>
        <w:t xml:space="preserve"> </w:t>
      </w:r>
      <w:bookmarkStart w:id="2550" w:name="_Toc416974034"/>
      <w:r w:rsidR="00D3761E">
        <w:t>l</w:t>
      </w:r>
      <w:r w:rsidR="00F75242">
        <w:t>ib_gainant.f90</w:t>
      </w:r>
      <w:bookmarkEnd w:id="2549"/>
      <w:bookmarkEnd w:id="2550"/>
    </w:p>
    <w:p w:rsidR="000A7D2F" w:rsidRDefault="00372643" w:rsidP="000C5D32">
      <w:bookmarkStart w:id="2551" w:name="_Toc402888949"/>
      <w:r>
        <w:t>Cette bibliothèque</w:t>
      </w:r>
      <w:r w:rsidR="00987845">
        <w:t xml:space="preserve"> (</w:t>
      </w:r>
      <w:r w:rsidR="0088630C">
        <w:fldChar w:fldCharType="begin"/>
      </w:r>
      <w:r w:rsidR="00987845">
        <w:instrText xml:space="preserve"> REF _Ref413947150 \h </w:instrText>
      </w:r>
      <w:r w:rsidR="0088630C">
        <w:fldChar w:fldCharType="separate"/>
      </w:r>
      <w:r w:rsidR="003E62A6">
        <w:t xml:space="preserve">Table </w:t>
      </w:r>
      <w:r w:rsidR="003E62A6">
        <w:rPr>
          <w:noProof/>
        </w:rPr>
        <w:t>51</w:t>
      </w:r>
      <w:r w:rsidR="0088630C">
        <w:fldChar w:fldCharType="end"/>
      </w:r>
      <w:r w:rsidR="00987845">
        <w:t>)</w:t>
      </w:r>
      <w:r>
        <w:t xml:space="preserve"> contient</w:t>
      </w:r>
      <w:r w:rsidR="00C47C27">
        <w:t xml:space="preserve"> toutes les subroutines permettant de lire les fichiers de calibrations, c'est à dire les fonctions de </w:t>
      </w:r>
      <w:r w:rsidR="003D232E">
        <w:t>transfert</w:t>
      </w:r>
      <w:r w:rsidR="00C47C27">
        <w:t xml:space="preserve"> des instruments, encore appelé gain des antennes</w:t>
      </w:r>
      <w:r>
        <w:t>, qui sont des donnés de type complexe (au sens module et phase)</w:t>
      </w:r>
      <w:r w:rsidR="00C47C27">
        <w:t>.</w:t>
      </w:r>
      <w:bookmarkEnd w:id="2551"/>
    </w:p>
    <w:p w:rsidR="00080F3E" w:rsidRDefault="002758E0" w:rsidP="000C5D32">
      <w:pPr>
        <w:pStyle w:val="tableau-etroit"/>
      </w:pPr>
      <w:bookmarkStart w:id="2552" w:name="_Toc402888950"/>
      <w:r>
        <w:tab/>
      </w:r>
      <w:bookmarkEnd w:id="2552"/>
      <w:r w:rsidR="008F2694">
        <w:t xml:space="preserve"> </w:t>
      </w:r>
    </w:p>
    <w:tbl>
      <w:tblPr>
        <w:tblStyle w:val="Grilledutableau"/>
        <w:tblW w:w="9215" w:type="dxa"/>
        <w:tblInd w:w="-318" w:type="dxa"/>
        <w:tblBorders>
          <w:insideH w:val="none" w:sz="0" w:space="0" w:color="auto"/>
        </w:tblBorders>
        <w:tblLook w:val="04A0"/>
      </w:tblPr>
      <w:tblGrid>
        <w:gridCol w:w="3970"/>
        <w:gridCol w:w="3260"/>
        <w:gridCol w:w="1985"/>
      </w:tblGrid>
      <w:tr w:rsidR="008F2694" w:rsidRPr="008F2694" w:rsidTr="00D3761E">
        <w:tc>
          <w:tcPr>
            <w:tcW w:w="3970" w:type="dxa"/>
            <w:shd w:val="clear" w:color="auto" w:fill="FFFFE1"/>
          </w:tcPr>
          <w:p w:rsidR="008F2694" w:rsidRPr="008F2694" w:rsidRDefault="008F2694" w:rsidP="000B729C">
            <w:pPr>
              <w:pStyle w:val="tableau-etroit"/>
              <w:tabs>
                <w:tab w:val="clear" w:pos="-567"/>
                <w:tab w:val="clear" w:pos="3261"/>
                <w:tab w:val="clear" w:pos="6663"/>
                <w:tab w:val="clear" w:pos="7797"/>
              </w:tabs>
              <w:ind w:left="0"/>
            </w:pPr>
            <w:bookmarkStart w:id="2553" w:name="_Toc402888951"/>
            <w:r w:rsidRPr="008F2694">
              <w:t xml:space="preserve"> subrout. initcal(ifcod,dirfic)                     </w:t>
            </w:r>
          </w:p>
        </w:tc>
        <w:tc>
          <w:tcPr>
            <w:tcW w:w="3260" w:type="dxa"/>
            <w:shd w:val="clear" w:color="auto" w:fill="FFFFE1"/>
          </w:tcPr>
          <w:p w:rsidR="008F2694" w:rsidRPr="008F2694" w:rsidRDefault="008F2694" w:rsidP="000B729C">
            <w:pPr>
              <w:pStyle w:val="tableau-etroit"/>
              <w:tabs>
                <w:tab w:val="clear" w:pos="-567"/>
                <w:tab w:val="clear" w:pos="3261"/>
                <w:tab w:val="clear" w:pos="6663"/>
                <w:tab w:val="clear" w:pos="7797"/>
              </w:tabs>
              <w:ind w:left="0"/>
            </w:pPr>
            <w:r w:rsidRPr="008F2694">
              <w:t xml:space="preserve"> initialisation du file code et du directory des f.calib  </w:t>
            </w:r>
          </w:p>
        </w:tc>
        <w:tc>
          <w:tcPr>
            <w:tcW w:w="1985" w:type="dxa"/>
            <w:shd w:val="clear" w:color="auto" w:fill="FFFFE1"/>
          </w:tcPr>
          <w:p w:rsidR="008F2694" w:rsidRPr="008F2694" w:rsidRDefault="008F2694" w:rsidP="000B729C">
            <w:pPr>
              <w:pStyle w:val="tableau-etroit"/>
              <w:tabs>
                <w:tab w:val="clear" w:pos="-567"/>
                <w:tab w:val="clear" w:pos="3261"/>
                <w:tab w:val="clear" w:pos="6663"/>
                <w:tab w:val="clear" w:pos="7797"/>
              </w:tabs>
              <w:ind w:left="0"/>
            </w:pPr>
            <w:r w:rsidRPr="008F2694">
              <w:t xml:space="preserve"> P. Robert, CETP, Sept 2000 </w:t>
            </w:r>
          </w:p>
        </w:tc>
        <w:bookmarkEnd w:id="2553"/>
      </w:tr>
      <w:tr w:rsidR="008F2694" w:rsidRPr="008F2694" w:rsidTr="00D3761E">
        <w:tc>
          <w:tcPr>
            <w:tcW w:w="3970" w:type="dxa"/>
            <w:shd w:val="clear" w:color="auto" w:fill="FFFFE1"/>
          </w:tcPr>
          <w:p w:rsidR="008F2694" w:rsidRPr="00B076E0" w:rsidRDefault="008F2694" w:rsidP="000B729C">
            <w:pPr>
              <w:pStyle w:val="tableau-etroit"/>
              <w:tabs>
                <w:tab w:val="clear" w:pos="-567"/>
                <w:tab w:val="clear" w:pos="3261"/>
                <w:tab w:val="clear" w:pos="6663"/>
                <w:tab w:val="clear" w:pos="7797"/>
              </w:tabs>
              <w:ind w:left="0"/>
              <w:rPr>
                <w:lang w:val="en-US"/>
              </w:rPr>
            </w:pPr>
            <w:bookmarkStart w:id="2554" w:name="_Toc402888952"/>
            <w:r w:rsidRPr="00B076E0">
              <w:rPr>
                <w:lang w:val="en-US"/>
              </w:rPr>
              <w:t xml:space="preserve"> subrout. r_califile(pathfil,ncal,freq,Preal,Pimag) </w:t>
            </w:r>
          </w:p>
        </w:tc>
        <w:tc>
          <w:tcPr>
            <w:tcW w:w="3260" w:type="dxa"/>
            <w:shd w:val="clear" w:color="auto" w:fill="FFFFE1"/>
          </w:tcPr>
          <w:p w:rsidR="008F2694" w:rsidRPr="008F2694" w:rsidRDefault="008F2694" w:rsidP="000B729C">
            <w:pPr>
              <w:pStyle w:val="tableau-etroit"/>
              <w:tabs>
                <w:tab w:val="clear" w:pos="-567"/>
                <w:tab w:val="clear" w:pos="3261"/>
                <w:tab w:val="clear" w:pos="6663"/>
                <w:tab w:val="clear" w:pos="7797"/>
              </w:tabs>
              <w:ind w:left="0"/>
            </w:pPr>
            <w:r w:rsidRPr="00B076E0">
              <w:rPr>
                <w:lang w:val="en-US"/>
              </w:rPr>
              <w:t xml:space="preserve"> </w:t>
            </w:r>
            <w:r w:rsidRPr="008F2694">
              <w:t xml:space="preserve">lecture du fichier des gains complexes                   </w:t>
            </w:r>
          </w:p>
        </w:tc>
        <w:tc>
          <w:tcPr>
            <w:tcW w:w="1985" w:type="dxa"/>
            <w:shd w:val="clear" w:color="auto" w:fill="FFFFE1"/>
          </w:tcPr>
          <w:p w:rsidR="008F2694" w:rsidRPr="008F2694" w:rsidRDefault="008F2694" w:rsidP="000B729C">
            <w:pPr>
              <w:pStyle w:val="tableau-etroit"/>
              <w:tabs>
                <w:tab w:val="clear" w:pos="-567"/>
                <w:tab w:val="clear" w:pos="3261"/>
                <w:tab w:val="clear" w:pos="6663"/>
                <w:tab w:val="clear" w:pos="7797"/>
              </w:tabs>
              <w:ind w:left="0"/>
            </w:pPr>
            <w:r w:rsidRPr="008F2694">
              <w:t xml:space="preserve"> P. Robert, CETP, Sept 2000 </w:t>
            </w:r>
          </w:p>
        </w:tc>
        <w:bookmarkEnd w:id="2554"/>
      </w:tr>
    </w:tbl>
    <w:p w:rsidR="00080F3E" w:rsidRPr="00DB7172" w:rsidRDefault="008F2694" w:rsidP="00DB7172">
      <w:pPr>
        <w:pStyle w:val="normal2"/>
        <w:rPr>
          <w:sz w:val="8"/>
        </w:rPr>
      </w:pPr>
      <w:r w:rsidRPr="00DB7172">
        <w:rPr>
          <w:sz w:val="8"/>
        </w:rPr>
        <w:t xml:space="preserve"> </w:t>
      </w:r>
    </w:p>
    <w:p w:rsidR="00D3761E" w:rsidRDefault="00D3761E" w:rsidP="005E5EDC">
      <w:pPr>
        <w:pStyle w:val="Lgende"/>
      </w:pPr>
      <w:bookmarkStart w:id="2555" w:name="_Ref413947150"/>
      <w:bookmarkStart w:id="2556" w:name="_Toc416973705"/>
      <w:bookmarkStart w:id="2557" w:name="_Toc402888954"/>
      <w:r>
        <w:t xml:space="preserve">Table </w:t>
      </w:r>
      <w:fldSimple w:instr=" SEQ Table \* ARABIC ">
        <w:r w:rsidR="003E62A6">
          <w:rPr>
            <w:noProof/>
          </w:rPr>
          <w:t>51</w:t>
        </w:r>
      </w:fldSimple>
      <w:bookmarkEnd w:id="2555"/>
      <w:r>
        <w:t> :</w:t>
      </w:r>
      <w:r>
        <w:tab/>
        <w:t>Liste des subroutines de la bibliothèque lib_gainant.f90</w:t>
      </w:r>
      <w:bookmarkEnd w:id="2556"/>
    </w:p>
    <w:p w:rsidR="00080F3E" w:rsidRDefault="009B056A" w:rsidP="002868AB">
      <w:pPr>
        <w:pStyle w:val="Titre3"/>
      </w:pPr>
      <w:r>
        <w:t xml:space="preserve"> </w:t>
      </w:r>
      <w:bookmarkStart w:id="2558" w:name="_Toc409634144"/>
      <w:bookmarkStart w:id="2559" w:name="_Toc416974035"/>
      <w:r w:rsidR="00C47C27">
        <w:t>lib_rw_rff.f90</w:t>
      </w:r>
      <w:bookmarkEnd w:id="2557"/>
      <w:bookmarkEnd w:id="2558"/>
      <w:bookmarkEnd w:id="2559"/>
      <w:r w:rsidR="00C47C27">
        <w:t xml:space="preserve"> </w:t>
      </w:r>
    </w:p>
    <w:p w:rsidR="00080F3E" w:rsidRDefault="006A73EE" w:rsidP="000C5D32">
      <w:bookmarkStart w:id="2560" w:name="_Toc402888955"/>
      <w:r>
        <w:t xml:space="preserve">Cette bibliothèque </w:t>
      </w:r>
      <w:r w:rsidR="00987845">
        <w:t>(</w:t>
      </w:r>
      <w:r w:rsidR="0088630C">
        <w:fldChar w:fldCharType="begin"/>
      </w:r>
      <w:r w:rsidR="00987845">
        <w:instrText xml:space="preserve"> REF _Ref413947190 \h </w:instrText>
      </w:r>
      <w:r w:rsidR="0088630C">
        <w:fldChar w:fldCharType="separate"/>
      </w:r>
      <w:r w:rsidR="003E62A6">
        <w:t xml:space="preserve">Table </w:t>
      </w:r>
      <w:r w:rsidR="003E62A6">
        <w:rPr>
          <w:noProof/>
        </w:rPr>
        <w:t>52</w:t>
      </w:r>
      <w:r w:rsidR="0088630C">
        <w:fldChar w:fldCharType="end"/>
      </w:r>
      <w:r w:rsidR="00987845">
        <w:t xml:space="preserve">) </w:t>
      </w:r>
      <w:r>
        <w:t>contient</w:t>
      </w:r>
      <w:r w:rsidR="00C47C27">
        <w:t xml:space="preserve"> tous les modules, subroutines et fonctions permettant de définir, lire et écrire des fichiers RFF. Si des paramètres doivent être ajoutés dans les fichiers, ils doivent être définis dans ces codes. Si des paramètres sont </w:t>
      </w:r>
      <w:r w:rsidR="003D232E">
        <w:t>absents</w:t>
      </w:r>
      <w:r w:rsidR="00C47C27">
        <w:t>, ils seront mis à leur valeur par défaut.</w:t>
      </w:r>
      <w:bookmarkEnd w:id="2560"/>
    </w:p>
    <w:p w:rsidR="00E04973" w:rsidRDefault="002758E0" w:rsidP="00030F08">
      <w:pPr>
        <w:pStyle w:val="tableau-etroit"/>
        <w:tabs>
          <w:tab w:val="clear" w:pos="3261"/>
          <w:tab w:val="left" w:pos="2977"/>
        </w:tabs>
      </w:pPr>
      <w:bookmarkStart w:id="2561" w:name="_Toc402888957"/>
      <w:r>
        <w:tab/>
      </w:r>
    </w:p>
    <w:tbl>
      <w:tblPr>
        <w:tblStyle w:val="Grilledutableau"/>
        <w:tblW w:w="9073" w:type="dxa"/>
        <w:tblInd w:w="-318" w:type="dxa"/>
        <w:tblBorders>
          <w:insideH w:val="none" w:sz="0" w:space="0" w:color="auto"/>
        </w:tblBorders>
        <w:tblLook w:val="04A0"/>
      </w:tblPr>
      <w:tblGrid>
        <w:gridCol w:w="3120"/>
        <w:gridCol w:w="3827"/>
        <w:gridCol w:w="2126"/>
      </w:tblGrid>
      <w:tr w:rsidR="00E04973" w:rsidRPr="00E04973" w:rsidTr="00D3761E">
        <w:tc>
          <w:tcPr>
            <w:tcW w:w="3120" w:type="dxa"/>
            <w:shd w:val="clear" w:color="auto" w:fill="FFFFE1"/>
          </w:tcPr>
          <w:bookmarkEnd w:id="2561"/>
          <w:p w:rsidR="00E04973" w:rsidRPr="00E04973" w:rsidRDefault="00E04973" w:rsidP="000B729C">
            <w:pPr>
              <w:pStyle w:val="tableau-etroit"/>
              <w:tabs>
                <w:tab w:val="clear" w:pos="-567"/>
                <w:tab w:val="clear" w:pos="3261"/>
                <w:tab w:val="clear" w:pos="6663"/>
                <w:tab w:val="clear" w:pos="7797"/>
              </w:tabs>
              <w:ind w:left="0"/>
            </w:pPr>
            <w:r w:rsidRPr="00E04973">
              <w:t xml:space="preserve"> module   rff_param_def                            </w:t>
            </w:r>
          </w:p>
        </w:tc>
        <w:tc>
          <w:tcPr>
            <w:tcW w:w="3827" w:type="dxa"/>
            <w:shd w:val="clear" w:color="auto" w:fill="FFFFE1"/>
          </w:tcPr>
          <w:p w:rsidR="00E04973" w:rsidRPr="00B076E0" w:rsidRDefault="00E04973" w:rsidP="000B729C">
            <w:pPr>
              <w:pStyle w:val="tableau-etroit"/>
              <w:tabs>
                <w:tab w:val="clear" w:pos="-567"/>
                <w:tab w:val="clear" w:pos="3261"/>
                <w:tab w:val="clear" w:pos="6663"/>
                <w:tab w:val="clear" w:pos="7797"/>
              </w:tabs>
              <w:ind w:left="0"/>
              <w:rPr>
                <w:lang w:val="en-US"/>
              </w:rPr>
            </w:pPr>
            <w:r w:rsidRPr="00B076E0">
              <w:rPr>
                <w:lang w:val="en-US"/>
              </w:rPr>
              <w:t xml:space="preserve"> modules for RFF Parameter definition                        </w:t>
            </w:r>
          </w:p>
        </w:tc>
        <w:tc>
          <w:tcPr>
            <w:tcW w:w="2126" w:type="dxa"/>
            <w:shd w:val="clear" w:color="auto" w:fill="FFFFE1"/>
          </w:tcPr>
          <w:p w:rsidR="00E04973" w:rsidRPr="00E04973" w:rsidRDefault="00E04973" w:rsidP="000B729C">
            <w:pPr>
              <w:pStyle w:val="tableau-etroit"/>
              <w:tabs>
                <w:tab w:val="clear" w:pos="-567"/>
                <w:tab w:val="clear" w:pos="3261"/>
                <w:tab w:val="clear" w:pos="6663"/>
                <w:tab w:val="clear" w:pos="7797"/>
              </w:tabs>
              <w:ind w:left="0"/>
            </w:pPr>
            <w:r w:rsidRPr="00B076E0">
              <w:rPr>
                <w:lang w:val="en-US"/>
              </w:rPr>
              <w:t xml:space="preserve"> </w:t>
            </w:r>
            <w:r w:rsidRPr="00E04973">
              <w:t xml:space="preserve">P. Robert , LPP, 2011 Jan. 23 </w:t>
            </w:r>
          </w:p>
        </w:tc>
      </w:tr>
      <w:tr w:rsidR="00E04973" w:rsidRPr="00E04973" w:rsidTr="00D3761E">
        <w:tc>
          <w:tcPr>
            <w:tcW w:w="3120" w:type="dxa"/>
            <w:shd w:val="clear" w:color="auto" w:fill="FFFFE1"/>
          </w:tcPr>
          <w:p w:rsidR="00E04973" w:rsidRPr="00E04973" w:rsidRDefault="00E04973" w:rsidP="000B729C">
            <w:pPr>
              <w:pStyle w:val="tableau-etroit"/>
              <w:tabs>
                <w:tab w:val="clear" w:pos="-567"/>
                <w:tab w:val="clear" w:pos="3261"/>
                <w:tab w:val="clear" w:pos="6663"/>
                <w:tab w:val="clear" w:pos="7797"/>
              </w:tabs>
              <w:ind w:left="0"/>
            </w:pPr>
            <w:bookmarkStart w:id="2562" w:name="_Toc402888958"/>
            <w:r w:rsidRPr="00E04973">
              <w:t xml:space="preserve"> module   rff_data_def                             </w:t>
            </w:r>
          </w:p>
        </w:tc>
        <w:tc>
          <w:tcPr>
            <w:tcW w:w="3827" w:type="dxa"/>
            <w:shd w:val="clear" w:color="auto" w:fill="FFFFE1"/>
          </w:tcPr>
          <w:p w:rsidR="00E04973" w:rsidRPr="00B076E0" w:rsidRDefault="00E04973" w:rsidP="000B729C">
            <w:pPr>
              <w:pStyle w:val="tableau-etroit"/>
              <w:tabs>
                <w:tab w:val="clear" w:pos="-567"/>
                <w:tab w:val="clear" w:pos="3261"/>
                <w:tab w:val="clear" w:pos="6663"/>
                <w:tab w:val="clear" w:pos="7797"/>
              </w:tabs>
              <w:ind w:left="0"/>
              <w:rPr>
                <w:lang w:val="en-US"/>
              </w:rPr>
            </w:pPr>
            <w:r w:rsidRPr="00B076E0">
              <w:rPr>
                <w:lang w:val="en-US"/>
              </w:rPr>
              <w:t xml:space="preserve"> modules for RFF indexed data definition                     </w:t>
            </w:r>
          </w:p>
        </w:tc>
        <w:tc>
          <w:tcPr>
            <w:tcW w:w="2126" w:type="dxa"/>
            <w:shd w:val="clear" w:color="auto" w:fill="FFFFE1"/>
          </w:tcPr>
          <w:p w:rsidR="00E04973" w:rsidRPr="00E04973" w:rsidRDefault="00E04973" w:rsidP="000B729C">
            <w:pPr>
              <w:pStyle w:val="tableau-etroit"/>
              <w:tabs>
                <w:tab w:val="clear" w:pos="-567"/>
                <w:tab w:val="clear" w:pos="3261"/>
                <w:tab w:val="clear" w:pos="6663"/>
                <w:tab w:val="clear" w:pos="7797"/>
              </w:tabs>
              <w:ind w:left="0"/>
            </w:pPr>
            <w:r w:rsidRPr="00B076E0">
              <w:rPr>
                <w:lang w:val="en-US"/>
              </w:rPr>
              <w:t xml:space="preserve"> </w:t>
            </w:r>
            <w:r w:rsidRPr="00E04973">
              <w:t xml:space="preserve">R. Piberne, LPP, 2011 Feb. 17 </w:t>
            </w:r>
          </w:p>
        </w:tc>
        <w:bookmarkEnd w:id="2562"/>
      </w:tr>
      <w:tr w:rsidR="00E04973" w:rsidRPr="00E04973" w:rsidTr="00D3761E">
        <w:tc>
          <w:tcPr>
            <w:tcW w:w="3120" w:type="dxa"/>
            <w:shd w:val="clear" w:color="auto" w:fill="FFFFE1"/>
          </w:tcPr>
          <w:p w:rsidR="00E04973" w:rsidRPr="00E04973" w:rsidRDefault="00E04973" w:rsidP="000B729C">
            <w:pPr>
              <w:pStyle w:val="tableau-etroit"/>
              <w:tabs>
                <w:tab w:val="clear" w:pos="-567"/>
                <w:tab w:val="clear" w:pos="3261"/>
                <w:tab w:val="clear" w:pos="6663"/>
                <w:tab w:val="clear" w:pos="7797"/>
              </w:tabs>
              <w:ind w:left="0"/>
            </w:pPr>
            <w:bookmarkStart w:id="2563" w:name="_Toc402888959"/>
            <w:r w:rsidRPr="00E04973">
              <w:t>-----------------------------------</w:t>
            </w:r>
            <w:r w:rsidR="002A7363">
              <w:t>----------------------------</w:t>
            </w:r>
            <w:r w:rsidRPr="00E04973">
              <w:t>----------------</w:t>
            </w:r>
          </w:p>
        </w:tc>
        <w:tc>
          <w:tcPr>
            <w:tcW w:w="3827" w:type="dxa"/>
            <w:shd w:val="clear" w:color="auto" w:fill="FFFFE1"/>
          </w:tcPr>
          <w:p w:rsidR="00E04973" w:rsidRPr="00E04973" w:rsidRDefault="00E04973" w:rsidP="000B729C">
            <w:pPr>
              <w:pStyle w:val="tableau-etroit"/>
              <w:tabs>
                <w:tab w:val="clear" w:pos="-567"/>
                <w:tab w:val="clear" w:pos="3261"/>
                <w:tab w:val="clear" w:pos="6663"/>
                <w:tab w:val="clear" w:pos="7797"/>
              </w:tabs>
              <w:ind w:left="0"/>
            </w:pPr>
            <w:r w:rsidRPr="00E04973">
              <w:t>--------------------------------------------------</w:t>
            </w:r>
            <w:r w:rsidR="002A7363">
              <w:t>----------------------</w:t>
            </w:r>
            <w:r w:rsidRPr="00E04973">
              <w:t>-----------</w:t>
            </w:r>
          </w:p>
        </w:tc>
        <w:tc>
          <w:tcPr>
            <w:tcW w:w="2126" w:type="dxa"/>
            <w:shd w:val="clear" w:color="auto" w:fill="FFFFE1"/>
          </w:tcPr>
          <w:p w:rsidR="00E04973" w:rsidRPr="00E04973" w:rsidRDefault="00E04973" w:rsidP="000B729C">
            <w:pPr>
              <w:pStyle w:val="tableau-etroit"/>
              <w:tabs>
                <w:tab w:val="clear" w:pos="-567"/>
                <w:tab w:val="clear" w:pos="3261"/>
                <w:tab w:val="clear" w:pos="6663"/>
                <w:tab w:val="clear" w:pos="7797"/>
              </w:tabs>
              <w:ind w:left="0"/>
            </w:pPr>
            <w:r w:rsidRPr="00E04973">
              <w:t>-------------------</w:t>
            </w:r>
            <w:r w:rsidR="002A7363">
              <w:t>------------</w:t>
            </w:r>
            <w:r w:rsidRPr="00E04973">
              <w:t>------------</w:t>
            </w:r>
          </w:p>
        </w:tc>
        <w:bookmarkEnd w:id="2563"/>
      </w:tr>
      <w:tr w:rsidR="00E04973" w:rsidRPr="00E04973" w:rsidTr="00D3761E">
        <w:tc>
          <w:tcPr>
            <w:tcW w:w="3120" w:type="dxa"/>
            <w:shd w:val="clear" w:color="auto" w:fill="FFFFE1"/>
          </w:tcPr>
          <w:p w:rsidR="00E04973" w:rsidRPr="00B076E0" w:rsidRDefault="00E04973" w:rsidP="000B729C">
            <w:pPr>
              <w:pStyle w:val="tableau-etroit"/>
              <w:tabs>
                <w:tab w:val="clear" w:pos="-567"/>
                <w:tab w:val="clear" w:pos="3261"/>
                <w:tab w:val="clear" w:pos="6663"/>
                <w:tab w:val="clear" w:pos="7797"/>
              </w:tabs>
              <w:ind w:left="0"/>
              <w:rPr>
                <w:lang w:val="en-US"/>
              </w:rPr>
            </w:pPr>
            <w:bookmarkStart w:id="2564" w:name="_Toc402888960"/>
            <w:r w:rsidRPr="00B076E0">
              <w:rPr>
                <w:lang w:val="en-US"/>
              </w:rPr>
              <w:t xml:space="preserve"> subrout. rff_allocate_data_arrays                 </w:t>
            </w:r>
          </w:p>
        </w:tc>
        <w:tc>
          <w:tcPr>
            <w:tcW w:w="3827" w:type="dxa"/>
            <w:shd w:val="clear" w:color="auto" w:fill="FFFFE1"/>
          </w:tcPr>
          <w:p w:rsidR="00E04973" w:rsidRPr="00B076E0" w:rsidRDefault="00E04973" w:rsidP="000B729C">
            <w:pPr>
              <w:pStyle w:val="tableau-etroit"/>
              <w:tabs>
                <w:tab w:val="clear" w:pos="-567"/>
                <w:tab w:val="clear" w:pos="3261"/>
                <w:tab w:val="clear" w:pos="6663"/>
                <w:tab w:val="clear" w:pos="7797"/>
              </w:tabs>
              <w:ind w:left="0"/>
              <w:rPr>
                <w:lang w:val="en-US"/>
              </w:rPr>
            </w:pPr>
            <w:r w:rsidRPr="00B076E0">
              <w:rPr>
                <w:lang w:val="en-US"/>
              </w:rPr>
              <w:t xml:space="preserve"> Allocate data arrays from mandatory parameters              </w:t>
            </w:r>
          </w:p>
        </w:tc>
        <w:tc>
          <w:tcPr>
            <w:tcW w:w="2126" w:type="dxa"/>
            <w:shd w:val="clear" w:color="auto" w:fill="FFFFE1"/>
          </w:tcPr>
          <w:p w:rsidR="00E04973" w:rsidRPr="00E04973" w:rsidRDefault="00E04973" w:rsidP="000B729C">
            <w:pPr>
              <w:pStyle w:val="tableau-etroit"/>
              <w:tabs>
                <w:tab w:val="clear" w:pos="-567"/>
                <w:tab w:val="clear" w:pos="3261"/>
                <w:tab w:val="clear" w:pos="6663"/>
                <w:tab w:val="clear" w:pos="7797"/>
              </w:tabs>
              <w:ind w:left="0"/>
            </w:pPr>
            <w:r w:rsidRPr="00B076E0">
              <w:rPr>
                <w:lang w:val="en-US"/>
              </w:rPr>
              <w:t xml:space="preserve"> </w:t>
            </w:r>
            <w:r w:rsidRPr="00E04973">
              <w:t xml:space="preserve">R. Piberne, LPP, 2011 Feb. 17 </w:t>
            </w:r>
          </w:p>
        </w:tc>
        <w:bookmarkEnd w:id="2564"/>
      </w:tr>
      <w:tr w:rsidR="00E04973" w:rsidRPr="00E04973" w:rsidTr="00D3761E">
        <w:tc>
          <w:tcPr>
            <w:tcW w:w="3120" w:type="dxa"/>
            <w:shd w:val="clear" w:color="auto" w:fill="FFFFE1"/>
          </w:tcPr>
          <w:p w:rsidR="00E04973" w:rsidRPr="00E04973" w:rsidRDefault="00E04973" w:rsidP="000B729C">
            <w:pPr>
              <w:pStyle w:val="tableau-etroit"/>
              <w:tabs>
                <w:tab w:val="clear" w:pos="-567"/>
                <w:tab w:val="clear" w:pos="3261"/>
                <w:tab w:val="clear" w:pos="6663"/>
                <w:tab w:val="clear" w:pos="7797"/>
              </w:tabs>
              <w:ind w:left="0"/>
            </w:pPr>
            <w:bookmarkStart w:id="2565" w:name="_Toc402888961"/>
            <w:r w:rsidRPr="00E04973">
              <w:t xml:space="preserve"> subrout. rff_get_current_date(datiso)             </w:t>
            </w:r>
          </w:p>
        </w:tc>
        <w:tc>
          <w:tcPr>
            <w:tcW w:w="3827" w:type="dxa"/>
            <w:shd w:val="clear" w:color="auto" w:fill="FFFFE1"/>
          </w:tcPr>
          <w:p w:rsidR="00E04973" w:rsidRPr="00E04973" w:rsidRDefault="00E04973" w:rsidP="000B729C">
            <w:pPr>
              <w:pStyle w:val="tableau-etroit"/>
              <w:tabs>
                <w:tab w:val="clear" w:pos="-567"/>
                <w:tab w:val="clear" w:pos="3261"/>
                <w:tab w:val="clear" w:pos="6663"/>
                <w:tab w:val="clear" w:pos="7797"/>
              </w:tabs>
              <w:ind w:left="0"/>
            </w:pPr>
            <w:r w:rsidRPr="00E04973">
              <w:t xml:space="preserve"> donne la date ISO au moment du call                         </w:t>
            </w:r>
          </w:p>
        </w:tc>
        <w:tc>
          <w:tcPr>
            <w:tcW w:w="2126" w:type="dxa"/>
            <w:shd w:val="clear" w:color="auto" w:fill="FFFFE1"/>
          </w:tcPr>
          <w:p w:rsidR="00E04973" w:rsidRPr="00E04973" w:rsidRDefault="00E04973" w:rsidP="000B729C">
            <w:pPr>
              <w:pStyle w:val="tableau-etroit"/>
              <w:tabs>
                <w:tab w:val="clear" w:pos="-567"/>
                <w:tab w:val="clear" w:pos="3261"/>
                <w:tab w:val="clear" w:pos="6663"/>
                <w:tab w:val="clear" w:pos="7797"/>
              </w:tabs>
              <w:ind w:left="0"/>
            </w:pPr>
            <w:r w:rsidRPr="00E04973">
              <w:t xml:space="preserve"> P. Robert , LPP, 2011 Mar. 08 </w:t>
            </w:r>
          </w:p>
        </w:tc>
        <w:bookmarkEnd w:id="2565"/>
      </w:tr>
      <w:tr w:rsidR="00E04973" w:rsidRPr="00E04973" w:rsidTr="00D3761E">
        <w:tc>
          <w:tcPr>
            <w:tcW w:w="3120" w:type="dxa"/>
            <w:shd w:val="clear" w:color="auto" w:fill="FFFFE1"/>
          </w:tcPr>
          <w:p w:rsidR="00E04973" w:rsidRPr="00B076E0" w:rsidRDefault="00E04973" w:rsidP="000B729C">
            <w:pPr>
              <w:pStyle w:val="tableau-etroit"/>
              <w:tabs>
                <w:tab w:val="clear" w:pos="-567"/>
                <w:tab w:val="clear" w:pos="3261"/>
                <w:tab w:val="clear" w:pos="6663"/>
                <w:tab w:val="clear" w:pos="7797"/>
              </w:tabs>
              <w:ind w:left="0"/>
              <w:rPr>
                <w:lang w:val="en-US"/>
              </w:rPr>
            </w:pPr>
            <w:bookmarkStart w:id="2566" w:name="_Toc402888962"/>
            <w:r w:rsidRPr="00B076E0">
              <w:rPr>
                <w:lang w:val="en-US"/>
              </w:rPr>
              <w:t xml:space="preserve"> subrout. rff_set_default_init                     </w:t>
            </w:r>
          </w:p>
        </w:tc>
        <w:tc>
          <w:tcPr>
            <w:tcW w:w="3827" w:type="dxa"/>
            <w:shd w:val="clear" w:color="auto" w:fill="FFFFE1"/>
          </w:tcPr>
          <w:p w:rsidR="00E04973" w:rsidRPr="00B076E0" w:rsidRDefault="00E04973" w:rsidP="000B729C">
            <w:pPr>
              <w:pStyle w:val="tableau-etroit"/>
              <w:tabs>
                <w:tab w:val="clear" w:pos="-567"/>
                <w:tab w:val="clear" w:pos="3261"/>
                <w:tab w:val="clear" w:pos="6663"/>
                <w:tab w:val="clear" w:pos="7797"/>
              </w:tabs>
              <w:ind w:left="0"/>
              <w:rPr>
                <w:lang w:val="en-US"/>
              </w:rPr>
            </w:pPr>
            <w:r w:rsidRPr="00B076E0">
              <w:rPr>
                <w:lang w:val="en-US"/>
              </w:rPr>
              <w:t xml:space="preserve"> set all parameters to zero or 'undefined'(default)          </w:t>
            </w:r>
          </w:p>
        </w:tc>
        <w:tc>
          <w:tcPr>
            <w:tcW w:w="2126" w:type="dxa"/>
            <w:shd w:val="clear" w:color="auto" w:fill="FFFFE1"/>
          </w:tcPr>
          <w:p w:rsidR="00E04973" w:rsidRPr="00E04973" w:rsidRDefault="00E04973" w:rsidP="000B729C">
            <w:pPr>
              <w:pStyle w:val="tableau-etroit"/>
              <w:tabs>
                <w:tab w:val="clear" w:pos="-567"/>
                <w:tab w:val="clear" w:pos="3261"/>
                <w:tab w:val="clear" w:pos="6663"/>
                <w:tab w:val="clear" w:pos="7797"/>
              </w:tabs>
              <w:ind w:left="0"/>
            </w:pPr>
            <w:r w:rsidRPr="00B076E0">
              <w:rPr>
                <w:lang w:val="en-US"/>
              </w:rPr>
              <w:t xml:space="preserve"> </w:t>
            </w:r>
            <w:r w:rsidRPr="00E04973">
              <w:t xml:space="preserve">R. Piberne, LPP, 2012 Mar. 08 </w:t>
            </w:r>
          </w:p>
        </w:tc>
        <w:bookmarkEnd w:id="2566"/>
      </w:tr>
      <w:tr w:rsidR="00E04973" w:rsidRPr="00E04973" w:rsidTr="00D3761E">
        <w:tc>
          <w:tcPr>
            <w:tcW w:w="3120" w:type="dxa"/>
            <w:shd w:val="clear" w:color="auto" w:fill="FFFFE1"/>
          </w:tcPr>
          <w:p w:rsidR="00E04973" w:rsidRPr="00B076E0" w:rsidRDefault="00E04973" w:rsidP="000B729C">
            <w:pPr>
              <w:pStyle w:val="tableau-etroit"/>
              <w:tabs>
                <w:tab w:val="clear" w:pos="-567"/>
                <w:tab w:val="clear" w:pos="3261"/>
                <w:tab w:val="clear" w:pos="6663"/>
                <w:tab w:val="clear" w:pos="7797"/>
              </w:tabs>
              <w:ind w:left="0"/>
              <w:rPr>
                <w:lang w:val="en-US"/>
              </w:rPr>
            </w:pPr>
            <w:bookmarkStart w:id="2567" w:name="_Toc402888963"/>
            <w:r w:rsidRPr="00B076E0">
              <w:rPr>
                <w:lang w:val="en-US"/>
              </w:rPr>
              <w:t xml:space="preserve"> subrout. rff_set_default_DATA_DESCRIPTION         </w:t>
            </w:r>
          </w:p>
        </w:tc>
        <w:tc>
          <w:tcPr>
            <w:tcW w:w="3827" w:type="dxa"/>
            <w:shd w:val="clear" w:color="auto" w:fill="FFFFE1"/>
          </w:tcPr>
          <w:p w:rsidR="00E04973" w:rsidRPr="00B076E0" w:rsidRDefault="00E04973" w:rsidP="000B729C">
            <w:pPr>
              <w:pStyle w:val="tableau-etroit"/>
              <w:tabs>
                <w:tab w:val="clear" w:pos="-567"/>
                <w:tab w:val="clear" w:pos="3261"/>
                <w:tab w:val="clear" w:pos="6663"/>
                <w:tab w:val="clear" w:pos="7797"/>
              </w:tabs>
              <w:ind w:left="0"/>
              <w:rPr>
                <w:lang w:val="en-US"/>
              </w:rPr>
            </w:pPr>
            <w:r w:rsidRPr="00B076E0">
              <w:rPr>
                <w:lang w:val="en-US"/>
              </w:rPr>
              <w:t xml:space="preserve"> Set DATA_DESCRIPTION parameter value to default          </w:t>
            </w:r>
          </w:p>
        </w:tc>
        <w:tc>
          <w:tcPr>
            <w:tcW w:w="2126" w:type="dxa"/>
            <w:shd w:val="clear" w:color="auto" w:fill="FFFFE1"/>
          </w:tcPr>
          <w:p w:rsidR="00E04973" w:rsidRPr="00E04973" w:rsidRDefault="00E04973" w:rsidP="000B729C">
            <w:pPr>
              <w:pStyle w:val="tableau-etroit"/>
              <w:tabs>
                <w:tab w:val="clear" w:pos="-567"/>
                <w:tab w:val="clear" w:pos="3261"/>
                <w:tab w:val="clear" w:pos="6663"/>
                <w:tab w:val="clear" w:pos="7797"/>
              </w:tabs>
              <w:ind w:left="0"/>
            </w:pPr>
            <w:r w:rsidRPr="00B076E0">
              <w:rPr>
                <w:lang w:val="en-US"/>
              </w:rPr>
              <w:t xml:space="preserve"> </w:t>
            </w:r>
            <w:r w:rsidRPr="00E04973">
              <w:t xml:space="preserve">P. Robert , LPP, 2012 Mar. 28 </w:t>
            </w:r>
          </w:p>
        </w:tc>
        <w:bookmarkEnd w:id="2567"/>
      </w:tr>
      <w:tr w:rsidR="00E04973" w:rsidRPr="00E04973" w:rsidTr="00D3761E">
        <w:tc>
          <w:tcPr>
            <w:tcW w:w="3120" w:type="dxa"/>
            <w:shd w:val="clear" w:color="auto" w:fill="FFFFE1"/>
          </w:tcPr>
          <w:p w:rsidR="00E04973" w:rsidRPr="00B076E0" w:rsidRDefault="00E04973" w:rsidP="000B729C">
            <w:pPr>
              <w:pStyle w:val="tableau-etroit"/>
              <w:tabs>
                <w:tab w:val="clear" w:pos="-567"/>
                <w:tab w:val="clear" w:pos="3261"/>
                <w:tab w:val="clear" w:pos="6663"/>
                <w:tab w:val="clear" w:pos="7797"/>
              </w:tabs>
              <w:ind w:left="0"/>
              <w:rPr>
                <w:lang w:val="en-US"/>
              </w:rPr>
            </w:pPr>
            <w:bookmarkStart w:id="2568" w:name="_Toc402888964"/>
            <w:r w:rsidRPr="00B076E0">
              <w:rPr>
                <w:lang w:val="en-US"/>
              </w:rPr>
              <w:t xml:space="preserve"> subrout. rff_set_default_BLOCK_DESCRIPTION        </w:t>
            </w:r>
          </w:p>
        </w:tc>
        <w:tc>
          <w:tcPr>
            <w:tcW w:w="3827" w:type="dxa"/>
            <w:shd w:val="clear" w:color="auto" w:fill="FFFFE1"/>
          </w:tcPr>
          <w:p w:rsidR="00E04973" w:rsidRPr="00B076E0" w:rsidRDefault="00E04973" w:rsidP="000B729C">
            <w:pPr>
              <w:pStyle w:val="tableau-etroit"/>
              <w:tabs>
                <w:tab w:val="clear" w:pos="-567"/>
                <w:tab w:val="clear" w:pos="3261"/>
                <w:tab w:val="clear" w:pos="6663"/>
                <w:tab w:val="clear" w:pos="7797"/>
              </w:tabs>
              <w:ind w:left="0"/>
              <w:rPr>
                <w:lang w:val="en-US"/>
              </w:rPr>
            </w:pPr>
            <w:r w:rsidRPr="00B076E0">
              <w:rPr>
                <w:lang w:val="en-US"/>
              </w:rPr>
              <w:t xml:space="preserve"> Set BLOCK_DESCRIPTION parameter value to default       </w:t>
            </w:r>
          </w:p>
        </w:tc>
        <w:tc>
          <w:tcPr>
            <w:tcW w:w="2126" w:type="dxa"/>
            <w:shd w:val="clear" w:color="auto" w:fill="FFFFE1"/>
          </w:tcPr>
          <w:p w:rsidR="00E04973" w:rsidRPr="00E04973" w:rsidRDefault="00E04973" w:rsidP="000B729C">
            <w:pPr>
              <w:pStyle w:val="tableau-etroit"/>
              <w:tabs>
                <w:tab w:val="clear" w:pos="-567"/>
                <w:tab w:val="clear" w:pos="3261"/>
                <w:tab w:val="clear" w:pos="6663"/>
                <w:tab w:val="clear" w:pos="7797"/>
              </w:tabs>
              <w:ind w:left="0"/>
            </w:pPr>
            <w:r w:rsidRPr="00B076E0">
              <w:rPr>
                <w:lang w:val="en-US"/>
              </w:rPr>
              <w:t xml:space="preserve"> </w:t>
            </w:r>
            <w:r w:rsidRPr="00E04973">
              <w:t xml:space="preserve">P. Robert , LPP, 2012 Mar. 28 </w:t>
            </w:r>
          </w:p>
        </w:tc>
        <w:bookmarkEnd w:id="2568"/>
      </w:tr>
      <w:tr w:rsidR="00E04973" w:rsidRPr="00E04973" w:rsidTr="00D3761E">
        <w:tc>
          <w:tcPr>
            <w:tcW w:w="3120" w:type="dxa"/>
            <w:shd w:val="clear" w:color="auto" w:fill="FFFFE1"/>
          </w:tcPr>
          <w:p w:rsidR="00E04973" w:rsidRPr="00B076E0" w:rsidRDefault="00E04973" w:rsidP="000B729C">
            <w:pPr>
              <w:pStyle w:val="tableau-etroit"/>
              <w:tabs>
                <w:tab w:val="clear" w:pos="-567"/>
                <w:tab w:val="clear" w:pos="3261"/>
                <w:tab w:val="clear" w:pos="6663"/>
                <w:tab w:val="clear" w:pos="7797"/>
              </w:tabs>
              <w:ind w:left="0"/>
              <w:rPr>
                <w:lang w:val="en-US"/>
              </w:rPr>
            </w:pPr>
            <w:bookmarkStart w:id="2569" w:name="_Toc402888965"/>
            <w:r w:rsidRPr="00B076E0">
              <w:rPr>
                <w:lang w:val="en-US"/>
              </w:rPr>
              <w:t xml:space="preserve"> subrout. rff_set_default_INDEX_DESCRIPTION        </w:t>
            </w:r>
          </w:p>
        </w:tc>
        <w:tc>
          <w:tcPr>
            <w:tcW w:w="3827" w:type="dxa"/>
            <w:shd w:val="clear" w:color="auto" w:fill="FFFFE1"/>
          </w:tcPr>
          <w:p w:rsidR="00E04973" w:rsidRPr="00B076E0" w:rsidRDefault="00E04973" w:rsidP="000B729C">
            <w:pPr>
              <w:pStyle w:val="tableau-etroit"/>
              <w:tabs>
                <w:tab w:val="clear" w:pos="-567"/>
                <w:tab w:val="clear" w:pos="3261"/>
                <w:tab w:val="clear" w:pos="6663"/>
                <w:tab w:val="clear" w:pos="7797"/>
              </w:tabs>
              <w:ind w:left="0"/>
              <w:rPr>
                <w:lang w:val="en-US"/>
              </w:rPr>
            </w:pPr>
            <w:r w:rsidRPr="00B076E0">
              <w:rPr>
                <w:lang w:val="en-US"/>
              </w:rPr>
              <w:t xml:space="preserve"> Set INDEX_DESCRIPTION parameter value to default        </w:t>
            </w:r>
          </w:p>
        </w:tc>
        <w:tc>
          <w:tcPr>
            <w:tcW w:w="2126" w:type="dxa"/>
            <w:shd w:val="clear" w:color="auto" w:fill="FFFFE1"/>
          </w:tcPr>
          <w:p w:rsidR="00E04973" w:rsidRPr="00E04973" w:rsidRDefault="00E04973" w:rsidP="000B729C">
            <w:pPr>
              <w:pStyle w:val="tableau-etroit"/>
              <w:tabs>
                <w:tab w:val="clear" w:pos="-567"/>
                <w:tab w:val="clear" w:pos="3261"/>
                <w:tab w:val="clear" w:pos="6663"/>
                <w:tab w:val="clear" w:pos="7797"/>
              </w:tabs>
              <w:ind w:left="0"/>
            </w:pPr>
            <w:r w:rsidRPr="00B076E0">
              <w:rPr>
                <w:lang w:val="en-US"/>
              </w:rPr>
              <w:t xml:space="preserve"> </w:t>
            </w:r>
            <w:r w:rsidRPr="00E04973">
              <w:t xml:space="preserve">P. Robert , LPP, 2012 Mar. 28 </w:t>
            </w:r>
          </w:p>
        </w:tc>
        <w:bookmarkEnd w:id="2569"/>
      </w:tr>
      <w:tr w:rsidR="00E04973" w:rsidRPr="00E04973" w:rsidTr="00D3761E">
        <w:tc>
          <w:tcPr>
            <w:tcW w:w="3120" w:type="dxa"/>
            <w:shd w:val="clear" w:color="auto" w:fill="FFFFE1"/>
          </w:tcPr>
          <w:p w:rsidR="00E04973" w:rsidRPr="00B076E0" w:rsidRDefault="00E04973" w:rsidP="000B729C">
            <w:pPr>
              <w:pStyle w:val="tableau-etroit"/>
              <w:tabs>
                <w:tab w:val="clear" w:pos="-567"/>
                <w:tab w:val="clear" w:pos="3261"/>
                <w:tab w:val="clear" w:pos="6663"/>
                <w:tab w:val="clear" w:pos="7797"/>
              </w:tabs>
              <w:ind w:left="0"/>
              <w:rPr>
                <w:lang w:val="en-US"/>
              </w:rPr>
            </w:pPr>
            <w:bookmarkStart w:id="2570" w:name="_Toc402888966"/>
            <w:r w:rsidRPr="00B076E0">
              <w:rPr>
                <w:lang w:val="en-US"/>
              </w:rPr>
              <w:t xml:space="preserve"> subrout. rff_set_default_INDEX_EXTENSION_DESCRIP  </w:t>
            </w:r>
          </w:p>
        </w:tc>
        <w:tc>
          <w:tcPr>
            <w:tcW w:w="3827" w:type="dxa"/>
            <w:shd w:val="clear" w:color="auto" w:fill="FFFFE1"/>
          </w:tcPr>
          <w:p w:rsidR="00E04973" w:rsidRPr="00B076E0" w:rsidRDefault="00E04973" w:rsidP="000B729C">
            <w:pPr>
              <w:pStyle w:val="tableau-etroit"/>
              <w:tabs>
                <w:tab w:val="clear" w:pos="-567"/>
                <w:tab w:val="clear" w:pos="3261"/>
                <w:tab w:val="clear" w:pos="6663"/>
                <w:tab w:val="clear" w:pos="7797"/>
              </w:tabs>
              <w:ind w:left="0"/>
              <w:rPr>
                <w:lang w:val="en-US"/>
              </w:rPr>
            </w:pPr>
            <w:r w:rsidRPr="00B076E0">
              <w:rPr>
                <w:lang w:val="en-US"/>
              </w:rPr>
              <w:t xml:space="preserve"> Set INDEX_EXTENSION_DESCRIP parameter val to default</w:t>
            </w:r>
          </w:p>
        </w:tc>
        <w:tc>
          <w:tcPr>
            <w:tcW w:w="2126" w:type="dxa"/>
            <w:shd w:val="clear" w:color="auto" w:fill="FFFFE1"/>
          </w:tcPr>
          <w:p w:rsidR="00E04973" w:rsidRPr="00E04973" w:rsidRDefault="00E04973" w:rsidP="000B729C">
            <w:pPr>
              <w:pStyle w:val="tableau-etroit"/>
              <w:tabs>
                <w:tab w:val="clear" w:pos="-567"/>
                <w:tab w:val="clear" w:pos="3261"/>
                <w:tab w:val="clear" w:pos="6663"/>
                <w:tab w:val="clear" w:pos="7797"/>
              </w:tabs>
              <w:ind w:left="0"/>
            </w:pPr>
            <w:r w:rsidRPr="00B076E0">
              <w:rPr>
                <w:lang w:val="en-US"/>
              </w:rPr>
              <w:t xml:space="preserve"> </w:t>
            </w:r>
            <w:r w:rsidRPr="00E04973">
              <w:t xml:space="preserve">P. Robert , LPP, 2012 Mar. 28 </w:t>
            </w:r>
          </w:p>
        </w:tc>
        <w:bookmarkEnd w:id="2570"/>
      </w:tr>
      <w:tr w:rsidR="00E04973" w:rsidRPr="00E04973" w:rsidTr="00D3761E">
        <w:tc>
          <w:tcPr>
            <w:tcW w:w="3120" w:type="dxa"/>
            <w:shd w:val="clear" w:color="auto" w:fill="FFFFE1"/>
          </w:tcPr>
          <w:p w:rsidR="00E04973" w:rsidRPr="00B076E0" w:rsidRDefault="00E04973" w:rsidP="000B729C">
            <w:pPr>
              <w:pStyle w:val="tableau-etroit"/>
              <w:tabs>
                <w:tab w:val="clear" w:pos="-567"/>
                <w:tab w:val="clear" w:pos="3261"/>
                <w:tab w:val="clear" w:pos="6663"/>
                <w:tab w:val="clear" w:pos="7797"/>
              </w:tabs>
              <w:ind w:left="0"/>
              <w:rPr>
                <w:lang w:val="en-US"/>
              </w:rPr>
            </w:pPr>
            <w:bookmarkStart w:id="2571" w:name="_Toc402888967"/>
            <w:r w:rsidRPr="00B076E0">
              <w:rPr>
                <w:lang w:val="en-US"/>
              </w:rPr>
              <w:t xml:space="preserve"> subrout. rff_update_history(credate,com)          </w:t>
            </w:r>
          </w:p>
        </w:tc>
        <w:tc>
          <w:tcPr>
            <w:tcW w:w="3827" w:type="dxa"/>
            <w:shd w:val="clear" w:color="auto" w:fill="FFFFE1"/>
          </w:tcPr>
          <w:p w:rsidR="00E04973" w:rsidRPr="00B076E0" w:rsidRDefault="00E04973" w:rsidP="000B729C">
            <w:pPr>
              <w:pStyle w:val="tableau-etroit"/>
              <w:tabs>
                <w:tab w:val="clear" w:pos="-567"/>
                <w:tab w:val="clear" w:pos="3261"/>
                <w:tab w:val="clear" w:pos="6663"/>
                <w:tab w:val="clear" w:pos="7797"/>
              </w:tabs>
              <w:ind w:left="0"/>
              <w:rPr>
                <w:lang w:val="en-US"/>
              </w:rPr>
            </w:pPr>
            <w:r w:rsidRPr="00B076E0">
              <w:rPr>
                <w:lang w:val="en-US"/>
              </w:rPr>
              <w:t xml:space="preserve"> Update  HISTORY parameter in optional_parameters            </w:t>
            </w:r>
          </w:p>
        </w:tc>
        <w:tc>
          <w:tcPr>
            <w:tcW w:w="2126" w:type="dxa"/>
            <w:shd w:val="clear" w:color="auto" w:fill="FFFFE1"/>
          </w:tcPr>
          <w:p w:rsidR="00E04973" w:rsidRPr="00E04973" w:rsidRDefault="00E04973" w:rsidP="000B729C">
            <w:pPr>
              <w:pStyle w:val="tableau-etroit"/>
              <w:tabs>
                <w:tab w:val="clear" w:pos="-567"/>
                <w:tab w:val="clear" w:pos="3261"/>
                <w:tab w:val="clear" w:pos="6663"/>
                <w:tab w:val="clear" w:pos="7797"/>
              </w:tabs>
              <w:ind w:left="0"/>
            </w:pPr>
            <w:r w:rsidRPr="00B076E0">
              <w:rPr>
                <w:lang w:val="en-US"/>
              </w:rPr>
              <w:t xml:space="preserve"> </w:t>
            </w:r>
            <w:r w:rsidRPr="00E04973">
              <w:t xml:space="preserve">P. Robert , LPP, 2012 Mar. 28 </w:t>
            </w:r>
          </w:p>
        </w:tc>
        <w:bookmarkEnd w:id="2571"/>
      </w:tr>
      <w:tr w:rsidR="00E04973" w:rsidRPr="00E04973" w:rsidTr="00D3761E">
        <w:tc>
          <w:tcPr>
            <w:tcW w:w="3120" w:type="dxa"/>
            <w:shd w:val="clear" w:color="auto" w:fill="FFFFE1"/>
          </w:tcPr>
          <w:p w:rsidR="00E04973" w:rsidRPr="00E04973" w:rsidRDefault="00E04973" w:rsidP="000B729C">
            <w:pPr>
              <w:pStyle w:val="tableau-etroit"/>
              <w:tabs>
                <w:tab w:val="clear" w:pos="-567"/>
                <w:tab w:val="clear" w:pos="3261"/>
                <w:tab w:val="clear" w:pos="6663"/>
                <w:tab w:val="clear" w:pos="7797"/>
              </w:tabs>
              <w:ind w:left="0"/>
            </w:pPr>
            <w:bookmarkStart w:id="2572" w:name="_Toc402888968"/>
            <w:r w:rsidRPr="00E04973">
              <w:t xml:space="preserve"> subrout. rff_R_file(ifc,file)                     </w:t>
            </w:r>
          </w:p>
        </w:tc>
        <w:tc>
          <w:tcPr>
            <w:tcW w:w="3827" w:type="dxa"/>
            <w:shd w:val="clear" w:color="auto" w:fill="FFFFE1"/>
          </w:tcPr>
          <w:p w:rsidR="00E04973" w:rsidRPr="00B076E0" w:rsidRDefault="00E04973" w:rsidP="000B729C">
            <w:pPr>
              <w:pStyle w:val="tableau-etroit"/>
              <w:tabs>
                <w:tab w:val="clear" w:pos="-567"/>
                <w:tab w:val="clear" w:pos="3261"/>
                <w:tab w:val="clear" w:pos="6663"/>
                <w:tab w:val="clear" w:pos="7797"/>
              </w:tabs>
              <w:ind w:left="0"/>
              <w:rPr>
                <w:lang w:val="en-US"/>
              </w:rPr>
            </w:pPr>
            <w:r w:rsidRPr="00B076E0">
              <w:rPr>
                <w:lang w:val="en-US"/>
              </w:rPr>
              <w:t xml:space="preserve"> Read rff file, metadata &amp; data, WaveForm or VecTime         </w:t>
            </w:r>
          </w:p>
        </w:tc>
        <w:tc>
          <w:tcPr>
            <w:tcW w:w="2126" w:type="dxa"/>
            <w:shd w:val="clear" w:color="auto" w:fill="FFFFE1"/>
          </w:tcPr>
          <w:p w:rsidR="00E04973" w:rsidRPr="00E04973" w:rsidRDefault="00E04973" w:rsidP="000B729C">
            <w:pPr>
              <w:pStyle w:val="tableau-etroit"/>
              <w:tabs>
                <w:tab w:val="clear" w:pos="-567"/>
                <w:tab w:val="clear" w:pos="3261"/>
                <w:tab w:val="clear" w:pos="6663"/>
                <w:tab w:val="clear" w:pos="7797"/>
              </w:tabs>
              <w:ind w:left="0"/>
            </w:pPr>
            <w:r w:rsidRPr="00B076E0">
              <w:rPr>
                <w:lang w:val="en-US"/>
              </w:rPr>
              <w:t xml:space="preserve"> </w:t>
            </w:r>
            <w:r w:rsidRPr="00E04973">
              <w:t xml:space="preserve">R. Piberne, LPP, 2011 Feb. 17 </w:t>
            </w:r>
          </w:p>
        </w:tc>
        <w:bookmarkEnd w:id="2572"/>
      </w:tr>
      <w:tr w:rsidR="00E04973" w:rsidRPr="00E04973" w:rsidTr="00D3761E">
        <w:tc>
          <w:tcPr>
            <w:tcW w:w="3120" w:type="dxa"/>
            <w:shd w:val="clear" w:color="auto" w:fill="FFFFE1"/>
          </w:tcPr>
          <w:p w:rsidR="00E04973" w:rsidRPr="00E04973" w:rsidRDefault="00E04973" w:rsidP="000B729C">
            <w:pPr>
              <w:pStyle w:val="tableau-etroit"/>
              <w:tabs>
                <w:tab w:val="clear" w:pos="-567"/>
                <w:tab w:val="clear" w:pos="3261"/>
                <w:tab w:val="clear" w:pos="6663"/>
                <w:tab w:val="clear" w:pos="7797"/>
              </w:tabs>
              <w:ind w:left="0"/>
            </w:pPr>
            <w:bookmarkStart w:id="2573" w:name="_Toc402888969"/>
            <w:r w:rsidRPr="00E04973">
              <w:t xml:space="preserve"> subrout. rff_R_manda_param(ifc)                   </w:t>
            </w:r>
          </w:p>
        </w:tc>
        <w:tc>
          <w:tcPr>
            <w:tcW w:w="3827" w:type="dxa"/>
            <w:shd w:val="clear" w:color="auto" w:fill="FFFFE1"/>
          </w:tcPr>
          <w:p w:rsidR="00E04973" w:rsidRPr="00B076E0" w:rsidRDefault="00E04973" w:rsidP="000B729C">
            <w:pPr>
              <w:pStyle w:val="tableau-etroit"/>
              <w:tabs>
                <w:tab w:val="clear" w:pos="-567"/>
                <w:tab w:val="clear" w:pos="3261"/>
                <w:tab w:val="clear" w:pos="6663"/>
                <w:tab w:val="clear" w:pos="7797"/>
              </w:tabs>
              <w:ind w:left="0"/>
              <w:rPr>
                <w:lang w:val="en-US"/>
              </w:rPr>
            </w:pPr>
            <w:r w:rsidRPr="00B076E0">
              <w:rPr>
                <w:lang w:val="en-US"/>
              </w:rPr>
              <w:t xml:space="preserve"> Read  mandatory parameter in the rff file                   </w:t>
            </w:r>
          </w:p>
        </w:tc>
        <w:tc>
          <w:tcPr>
            <w:tcW w:w="2126" w:type="dxa"/>
            <w:shd w:val="clear" w:color="auto" w:fill="FFFFE1"/>
          </w:tcPr>
          <w:p w:rsidR="00E04973" w:rsidRPr="00E04973" w:rsidRDefault="00E04973" w:rsidP="000B729C">
            <w:pPr>
              <w:pStyle w:val="tableau-etroit"/>
              <w:tabs>
                <w:tab w:val="clear" w:pos="-567"/>
                <w:tab w:val="clear" w:pos="3261"/>
                <w:tab w:val="clear" w:pos="6663"/>
                <w:tab w:val="clear" w:pos="7797"/>
              </w:tabs>
              <w:ind w:left="0"/>
            </w:pPr>
            <w:r w:rsidRPr="00B076E0">
              <w:rPr>
                <w:lang w:val="en-US"/>
              </w:rPr>
              <w:t xml:space="preserve"> </w:t>
            </w:r>
            <w:r w:rsidRPr="00E04973">
              <w:t xml:space="preserve">P. Robert , LPP, 2011 Jan. 23 </w:t>
            </w:r>
          </w:p>
        </w:tc>
        <w:bookmarkEnd w:id="2573"/>
      </w:tr>
      <w:tr w:rsidR="00E04973" w:rsidRPr="00E04973" w:rsidTr="00D3761E">
        <w:tc>
          <w:tcPr>
            <w:tcW w:w="3120" w:type="dxa"/>
            <w:shd w:val="clear" w:color="auto" w:fill="FFFFE1"/>
          </w:tcPr>
          <w:p w:rsidR="00E04973" w:rsidRPr="00B076E0" w:rsidRDefault="00E04973" w:rsidP="000B729C">
            <w:pPr>
              <w:pStyle w:val="tableau-etroit"/>
              <w:tabs>
                <w:tab w:val="clear" w:pos="-567"/>
                <w:tab w:val="clear" w:pos="3261"/>
                <w:tab w:val="clear" w:pos="6663"/>
                <w:tab w:val="clear" w:pos="7797"/>
              </w:tabs>
              <w:ind w:left="0"/>
              <w:rPr>
                <w:lang w:val="en-US"/>
              </w:rPr>
            </w:pPr>
            <w:bookmarkStart w:id="2574" w:name="_Toc402888970"/>
            <w:r w:rsidRPr="00B076E0">
              <w:rPr>
                <w:lang w:val="en-US"/>
              </w:rPr>
              <w:t xml:space="preserve"> subrout. rff_R_optio_param(ifc)                   </w:t>
            </w:r>
          </w:p>
        </w:tc>
        <w:tc>
          <w:tcPr>
            <w:tcW w:w="3827" w:type="dxa"/>
            <w:shd w:val="clear" w:color="auto" w:fill="FFFFE1"/>
          </w:tcPr>
          <w:p w:rsidR="00E04973" w:rsidRPr="00B076E0" w:rsidRDefault="00E04973" w:rsidP="000B729C">
            <w:pPr>
              <w:pStyle w:val="tableau-etroit"/>
              <w:tabs>
                <w:tab w:val="clear" w:pos="-567"/>
                <w:tab w:val="clear" w:pos="3261"/>
                <w:tab w:val="clear" w:pos="6663"/>
                <w:tab w:val="clear" w:pos="7797"/>
              </w:tabs>
              <w:ind w:left="0"/>
              <w:rPr>
                <w:lang w:val="en-US"/>
              </w:rPr>
            </w:pPr>
            <w:r w:rsidRPr="00B076E0">
              <w:rPr>
                <w:lang w:val="en-US"/>
              </w:rPr>
              <w:t xml:space="preserve"> Read  optional parameters in the rff file                   </w:t>
            </w:r>
          </w:p>
        </w:tc>
        <w:tc>
          <w:tcPr>
            <w:tcW w:w="2126" w:type="dxa"/>
            <w:shd w:val="clear" w:color="auto" w:fill="FFFFE1"/>
          </w:tcPr>
          <w:p w:rsidR="00E04973" w:rsidRPr="00E04973" w:rsidRDefault="00E04973" w:rsidP="000B729C">
            <w:pPr>
              <w:pStyle w:val="tableau-etroit"/>
              <w:tabs>
                <w:tab w:val="clear" w:pos="-567"/>
                <w:tab w:val="clear" w:pos="3261"/>
                <w:tab w:val="clear" w:pos="6663"/>
                <w:tab w:val="clear" w:pos="7797"/>
              </w:tabs>
              <w:ind w:left="0"/>
            </w:pPr>
            <w:r w:rsidRPr="00B076E0">
              <w:rPr>
                <w:lang w:val="en-US"/>
              </w:rPr>
              <w:t xml:space="preserve"> </w:t>
            </w:r>
            <w:r w:rsidRPr="00E04973">
              <w:t xml:space="preserve">P. Robert , LPP, 2011 Jan. 23 </w:t>
            </w:r>
          </w:p>
        </w:tc>
        <w:bookmarkEnd w:id="2574"/>
      </w:tr>
      <w:tr w:rsidR="00E04973" w:rsidRPr="00E04973" w:rsidTr="00D3761E">
        <w:tc>
          <w:tcPr>
            <w:tcW w:w="3120" w:type="dxa"/>
            <w:shd w:val="clear" w:color="auto" w:fill="FFFFE1"/>
          </w:tcPr>
          <w:p w:rsidR="00E04973" w:rsidRPr="00B076E0" w:rsidRDefault="00E04973" w:rsidP="000B729C">
            <w:pPr>
              <w:pStyle w:val="tableau-etroit"/>
              <w:tabs>
                <w:tab w:val="clear" w:pos="-567"/>
                <w:tab w:val="clear" w:pos="3261"/>
                <w:tab w:val="clear" w:pos="6663"/>
                <w:tab w:val="clear" w:pos="7797"/>
              </w:tabs>
              <w:ind w:left="0"/>
              <w:rPr>
                <w:lang w:val="en-US"/>
              </w:rPr>
            </w:pPr>
            <w:bookmarkStart w:id="2575" w:name="_Toc402888971"/>
            <w:r w:rsidRPr="00B076E0">
              <w:rPr>
                <w:lang w:val="en-US"/>
              </w:rPr>
              <w:t xml:space="preserve"> subrout. rff_R_const_data(ifc)                    </w:t>
            </w:r>
          </w:p>
        </w:tc>
        <w:tc>
          <w:tcPr>
            <w:tcW w:w="3827" w:type="dxa"/>
            <w:shd w:val="clear" w:color="auto" w:fill="FFFFE1"/>
          </w:tcPr>
          <w:p w:rsidR="00E04973" w:rsidRPr="00B076E0" w:rsidRDefault="00E04973" w:rsidP="000B729C">
            <w:pPr>
              <w:pStyle w:val="tableau-etroit"/>
              <w:tabs>
                <w:tab w:val="clear" w:pos="-567"/>
                <w:tab w:val="clear" w:pos="3261"/>
                <w:tab w:val="clear" w:pos="6663"/>
                <w:tab w:val="clear" w:pos="7797"/>
              </w:tabs>
              <w:ind w:left="0"/>
              <w:rPr>
                <w:lang w:val="en-US"/>
              </w:rPr>
            </w:pPr>
            <w:r w:rsidRPr="00B076E0">
              <w:rPr>
                <w:lang w:val="en-US"/>
              </w:rPr>
              <w:t xml:space="preserve"> Read  constant data in the rff file                         </w:t>
            </w:r>
          </w:p>
        </w:tc>
        <w:tc>
          <w:tcPr>
            <w:tcW w:w="2126" w:type="dxa"/>
            <w:shd w:val="clear" w:color="auto" w:fill="FFFFE1"/>
          </w:tcPr>
          <w:p w:rsidR="00E04973" w:rsidRPr="00E04973" w:rsidRDefault="00E04973" w:rsidP="000B729C">
            <w:pPr>
              <w:pStyle w:val="tableau-etroit"/>
              <w:tabs>
                <w:tab w:val="clear" w:pos="-567"/>
                <w:tab w:val="clear" w:pos="3261"/>
                <w:tab w:val="clear" w:pos="6663"/>
                <w:tab w:val="clear" w:pos="7797"/>
              </w:tabs>
              <w:ind w:left="0"/>
            </w:pPr>
            <w:r w:rsidRPr="00B076E0">
              <w:rPr>
                <w:lang w:val="en-US"/>
              </w:rPr>
              <w:t xml:space="preserve"> </w:t>
            </w:r>
            <w:r w:rsidRPr="00E04973">
              <w:t xml:space="preserve">P. Robert , LPP, 2011 Jan. 23 </w:t>
            </w:r>
          </w:p>
        </w:tc>
        <w:bookmarkEnd w:id="2575"/>
      </w:tr>
      <w:tr w:rsidR="00E04973" w:rsidRPr="00E04973" w:rsidTr="00D3761E">
        <w:tc>
          <w:tcPr>
            <w:tcW w:w="3120" w:type="dxa"/>
            <w:shd w:val="clear" w:color="auto" w:fill="FFFFE1"/>
          </w:tcPr>
          <w:p w:rsidR="00E04973" w:rsidRPr="00B076E0" w:rsidRDefault="00E04973" w:rsidP="000B729C">
            <w:pPr>
              <w:pStyle w:val="tableau-etroit"/>
              <w:tabs>
                <w:tab w:val="clear" w:pos="-567"/>
                <w:tab w:val="clear" w:pos="3261"/>
                <w:tab w:val="clear" w:pos="6663"/>
                <w:tab w:val="clear" w:pos="7797"/>
              </w:tabs>
              <w:ind w:left="0"/>
              <w:rPr>
                <w:lang w:val="en-US"/>
              </w:rPr>
            </w:pPr>
            <w:bookmarkStart w:id="2576" w:name="_Toc402888972"/>
            <w:r w:rsidRPr="00B076E0">
              <w:rPr>
                <w:lang w:val="en-US"/>
              </w:rPr>
              <w:t xml:space="preserve"> subrout. rff_R_metadata(ifc,file)                 </w:t>
            </w:r>
          </w:p>
        </w:tc>
        <w:tc>
          <w:tcPr>
            <w:tcW w:w="3827" w:type="dxa"/>
            <w:shd w:val="clear" w:color="auto" w:fill="FFFFE1"/>
          </w:tcPr>
          <w:p w:rsidR="00E04973" w:rsidRPr="00B076E0" w:rsidRDefault="00E04973" w:rsidP="000B729C">
            <w:pPr>
              <w:pStyle w:val="tableau-etroit"/>
              <w:tabs>
                <w:tab w:val="clear" w:pos="-567"/>
                <w:tab w:val="clear" w:pos="3261"/>
                <w:tab w:val="clear" w:pos="6663"/>
                <w:tab w:val="clear" w:pos="7797"/>
              </w:tabs>
              <w:ind w:left="0"/>
              <w:rPr>
                <w:lang w:val="en-US"/>
              </w:rPr>
            </w:pPr>
            <w:r w:rsidRPr="00B076E0">
              <w:rPr>
                <w:lang w:val="en-US"/>
              </w:rPr>
              <w:t xml:space="preserve"> Open RFF file, read header, metadata &amp; constant data        </w:t>
            </w:r>
          </w:p>
        </w:tc>
        <w:tc>
          <w:tcPr>
            <w:tcW w:w="2126" w:type="dxa"/>
            <w:shd w:val="clear" w:color="auto" w:fill="FFFFE1"/>
          </w:tcPr>
          <w:p w:rsidR="00E04973" w:rsidRPr="00E04973" w:rsidRDefault="00E04973" w:rsidP="000B729C">
            <w:pPr>
              <w:pStyle w:val="tableau-etroit"/>
              <w:tabs>
                <w:tab w:val="clear" w:pos="-567"/>
                <w:tab w:val="clear" w:pos="3261"/>
                <w:tab w:val="clear" w:pos="6663"/>
                <w:tab w:val="clear" w:pos="7797"/>
              </w:tabs>
              <w:ind w:left="0"/>
            </w:pPr>
            <w:r w:rsidRPr="00B076E0">
              <w:rPr>
                <w:lang w:val="en-US"/>
              </w:rPr>
              <w:t xml:space="preserve"> </w:t>
            </w:r>
            <w:r w:rsidRPr="00E04973">
              <w:t xml:space="preserve">R. Piberne, LPP, 2011 Feb. 17 </w:t>
            </w:r>
          </w:p>
        </w:tc>
        <w:bookmarkEnd w:id="2576"/>
      </w:tr>
      <w:tr w:rsidR="00E04973" w:rsidRPr="00E04973" w:rsidTr="00D3761E">
        <w:tc>
          <w:tcPr>
            <w:tcW w:w="3120" w:type="dxa"/>
            <w:shd w:val="clear" w:color="auto" w:fill="FFFFE1"/>
          </w:tcPr>
          <w:p w:rsidR="00E04973" w:rsidRPr="00B076E0" w:rsidRDefault="00E04973" w:rsidP="000B729C">
            <w:pPr>
              <w:pStyle w:val="tableau-etroit"/>
              <w:tabs>
                <w:tab w:val="clear" w:pos="-567"/>
                <w:tab w:val="clear" w:pos="3261"/>
                <w:tab w:val="clear" w:pos="6663"/>
                <w:tab w:val="clear" w:pos="7797"/>
              </w:tabs>
              <w:ind w:left="0"/>
              <w:rPr>
                <w:lang w:val="en-US"/>
              </w:rPr>
            </w:pPr>
            <w:bookmarkStart w:id="2577" w:name="_Toc402888973"/>
            <w:r w:rsidRPr="00B076E0">
              <w:rPr>
                <w:lang w:val="en-US"/>
              </w:rPr>
              <w:t xml:space="preserve"> subrout. rff_R_indexed_data(ifc)                  </w:t>
            </w:r>
          </w:p>
        </w:tc>
        <w:tc>
          <w:tcPr>
            <w:tcW w:w="3827" w:type="dxa"/>
            <w:shd w:val="clear" w:color="auto" w:fill="FFFFE1"/>
          </w:tcPr>
          <w:p w:rsidR="00E04973" w:rsidRPr="00B076E0" w:rsidRDefault="00E04973" w:rsidP="000B729C">
            <w:pPr>
              <w:pStyle w:val="tableau-etroit"/>
              <w:tabs>
                <w:tab w:val="clear" w:pos="-567"/>
                <w:tab w:val="clear" w:pos="3261"/>
                <w:tab w:val="clear" w:pos="6663"/>
                <w:tab w:val="clear" w:pos="7797"/>
              </w:tabs>
              <w:ind w:left="0"/>
              <w:rPr>
                <w:lang w:val="en-US"/>
              </w:rPr>
            </w:pPr>
            <w:r w:rsidRPr="00B076E0">
              <w:rPr>
                <w:lang w:val="en-US"/>
              </w:rPr>
              <w:t xml:space="preserve"> Read  indexed data for waveform and vectime RFF files       </w:t>
            </w:r>
          </w:p>
        </w:tc>
        <w:tc>
          <w:tcPr>
            <w:tcW w:w="2126" w:type="dxa"/>
            <w:shd w:val="clear" w:color="auto" w:fill="FFFFE1"/>
          </w:tcPr>
          <w:p w:rsidR="00E04973" w:rsidRPr="00E04973" w:rsidRDefault="00E04973" w:rsidP="000B729C">
            <w:pPr>
              <w:pStyle w:val="tableau-etroit"/>
              <w:tabs>
                <w:tab w:val="clear" w:pos="-567"/>
                <w:tab w:val="clear" w:pos="3261"/>
                <w:tab w:val="clear" w:pos="6663"/>
                <w:tab w:val="clear" w:pos="7797"/>
              </w:tabs>
              <w:ind w:left="0"/>
            </w:pPr>
            <w:r w:rsidRPr="00B076E0">
              <w:rPr>
                <w:lang w:val="en-US"/>
              </w:rPr>
              <w:t xml:space="preserve"> </w:t>
            </w:r>
            <w:r w:rsidRPr="00E04973">
              <w:t xml:space="preserve">R. Piberne, LPP, 2011 Feb. 17 </w:t>
            </w:r>
          </w:p>
        </w:tc>
        <w:bookmarkEnd w:id="2577"/>
      </w:tr>
      <w:tr w:rsidR="00E04973" w:rsidRPr="00E04973" w:rsidTr="00D3761E">
        <w:tc>
          <w:tcPr>
            <w:tcW w:w="3120" w:type="dxa"/>
            <w:shd w:val="clear" w:color="auto" w:fill="FFFFE1"/>
          </w:tcPr>
          <w:p w:rsidR="00E04973" w:rsidRPr="00E04973" w:rsidRDefault="00E04973" w:rsidP="000B729C">
            <w:pPr>
              <w:pStyle w:val="tableau-etroit"/>
              <w:tabs>
                <w:tab w:val="clear" w:pos="-567"/>
                <w:tab w:val="clear" w:pos="3261"/>
                <w:tab w:val="clear" w:pos="6663"/>
                <w:tab w:val="clear" w:pos="7797"/>
              </w:tabs>
              <w:ind w:left="0"/>
            </w:pPr>
            <w:bookmarkStart w:id="2578" w:name="_Toc402888974"/>
            <w:r w:rsidRPr="00E04973">
              <w:t xml:space="preserve"> subrout. rff_R_tail(ifc)                          </w:t>
            </w:r>
          </w:p>
        </w:tc>
        <w:tc>
          <w:tcPr>
            <w:tcW w:w="3827" w:type="dxa"/>
            <w:shd w:val="clear" w:color="auto" w:fill="FFFFE1"/>
          </w:tcPr>
          <w:p w:rsidR="00E04973" w:rsidRPr="00B076E0" w:rsidRDefault="00E04973" w:rsidP="000B729C">
            <w:pPr>
              <w:pStyle w:val="tableau-etroit"/>
              <w:tabs>
                <w:tab w:val="clear" w:pos="-567"/>
                <w:tab w:val="clear" w:pos="3261"/>
                <w:tab w:val="clear" w:pos="6663"/>
                <w:tab w:val="clear" w:pos="7797"/>
              </w:tabs>
              <w:ind w:left="0"/>
              <w:rPr>
                <w:lang w:val="en-US"/>
              </w:rPr>
            </w:pPr>
            <w:r w:rsidRPr="00B076E0">
              <w:rPr>
                <w:lang w:val="en-US"/>
              </w:rPr>
              <w:t xml:space="preserve"> Read  tail of a RFF file                                    </w:t>
            </w:r>
          </w:p>
        </w:tc>
        <w:tc>
          <w:tcPr>
            <w:tcW w:w="2126" w:type="dxa"/>
            <w:shd w:val="clear" w:color="auto" w:fill="FFFFE1"/>
          </w:tcPr>
          <w:p w:rsidR="00E04973" w:rsidRPr="00E04973" w:rsidRDefault="00E04973" w:rsidP="000B729C">
            <w:pPr>
              <w:pStyle w:val="tableau-etroit"/>
              <w:tabs>
                <w:tab w:val="clear" w:pos="-567"/>
                <w:tab w:val="clear" w:pos="3261"/>
                <w:tab w:val="clear" w:pos="6663"/>
                <w:tab w:val="clear" w:pos="7797"/>
              </w:tabs>
              <w:ind w:left="0"/>
            </w:pPr>
            <w:r w:rsidRPr="00B076E0">
              <w:rPr>
                <w:lang w:val="en-US"/>
              </w:rPr>
              <w:t xml:space="preserve"> </w:t>
            </w:r>
            <w:r w:rsidRPr="00E04973">
              <w:t xml:space="preserve">P. Robert , LPP, 2011 Mar. 08 </w:t>
            </w:r>
          </w:p>
        </w:tc>
        <w:bookmarkEnd w:id="2578"/>
      </w:tr>
      <w:tr w:rsidR="00E04973" w:rsidRPr="00E04973" w:rsidTr="00D3761E">
        <w:tc>
          <w:tcPr>
            <w:tcW w:w="3120" w:type="dxa"/>
            <w:shd w:val="clear" w:color="auto" w:fill="FFFFE1"/>
          </w:tcPr>
          <w:p w:rsidR="00E04973" w:rsidRPr="00B076E0" w:rsidRDefault="00E04973" w:rsidP="000B729C">
            <w:pPr>
              <w:pStyle w:val="tableau-etroit"/>
              <w:tabs>
                <w:tab w:val="clear" w:pos="-567"/>
                <w:tab w:val="clear" w:pos="3261"/>
                <w:tab w:val="clear" w:pos="6663"/>
                <w:tab w:val="clear" w:pos="7797"/>
              </w:tabs>
              <w:ind w:left="0"/>
              <w:rPr>
                <w:lang w:val="en-US"/>
              </w:rPr>
            </w:pPr>
            <w:bookmarkStart w:id="2579" w:name="_Toc402888975"/>
            <w:r w:rsidRPr="00B076E0">
              <w:rPr>
                <w:lang w:val="en-US"/>
              </w:rPr>
              <w:t xml:space="preserve"> subrout. rff_W_file(ifc,file)                     </w:t>
            </w:r>
          </w:p>
        </w:tc>
        <w:tc>
          <w:tcPr>
            <w:tcW w:w="3827" w:type="dxa"/>
            <w:shd w:val="clear" w:color="auto" w:fill="FFFFE1"/>
          </w:tcPr>
          <w:p w:rsidR="00E04973" w:rsidRPr="00B076E0" w:rsidRDefault="00E04973" w:rsidP="000B729C">
            <w:pPr>
              <w:pStyle w:val="tableau-etroit"/>
              <w:tabs>
                <w:tab w:val="clear" w:pos="-567"/>
                <w:tab w:val="clear" w:pos="3261"/>
                <w:tab w:val="clear" w:pos="6663"/>
                <w:tab w:val="clear" w:pos="7797"/>
              </w:tabs>
              <w:ind w:left="0"/>
              <w:rPr>
                <w:lang w:val="en-US"/>
              </w:rPr>
            </w:pPr>
            <w:r w:rsidRPr="00B076E0">
              <w:rPr>
                <w:lang w:val="en-US"/>
              </w:rPr>
              <w:t xml:space="preserve"> Write rff file, metadata &amp; data, WaveForm or VecTime        </w:t>
            </w:r>
          </w:p>
        </w:tc>
        <w:tc>
          <w:tcPr>
            <w:tcW w:w="2126" w:type="dxa"/>
            <w:shd w:val="clear" w:color="auto" w:fill="FFFFE1"/>
          </w:tcPr>
          <w:p w:rsidR="00E04973" w:rsidRPr="00E04973" w:rsidRDefault="00E04973" w:rsidP="000B729C">
            <w:pPr>
              <w:pStyle w:val="tableau-etroit"/>
              <w:tabs>
                <w:tab w:val="clear" w:pos="-567"/>
                <w:tab w:val="clear" w:pos="3261"/>
                <w:tab w:val="clear" w:pos="6663"/>
                <w:tab w:val="clear" w:pos="7797"/>
              </w:tabs>
              <w:ind w:left="0"/>
            </w:pPr>
            <w:r w:rsidRPr="00B076E0">
              <w:rPr>
                <w:lang w:val="en-US"/>
              </w:rPr>
              <w:t xml:space="preserve"> </w:t>
            </w:r>
            <w:r w:rsidRPr="00E04973">
              <w:t xml:space="preserve">P. Robert , LPP, 2011 Mar. 09 </w:t>
            </w:r>
          </w:p>
        </w:tc>
        <w:bookmarkEnd w:id="2579"/>
      </w:tr>
      <w:tr w:rsidR="00E04973" w:rsidRPr="00E04973" w:rsidTr="00D3761E">
        <w:tc>
          <w:tcPr>
            <w:tcW w:w="3120" w:type="dxa"/>
            <w:shd w:val="clear" w:color="auto" w:fill="FFFFE1"/>
          </w:tcPr>
          <w:p w:rsidR="00E04973" w:rsidRPr="00B076E0" w:rsidRDefault="00E04973" w:rsidP="000B729C">
            <w:pPr>
              <w:pStyle w:val="tableau-etroit"/>
              <w:tabs>
                <w:tab w:val="clear" w:pos="-567"/>
                <w:tab w:val="clear" w:pos="3261"/>
                <w:tab w:val="clear" w:pos="6663"/>
                <w:tab w:val="clear" w:pos="7797"/>
              </w:tabs>
              <w:ind w:left="0"/>
              <w:rPr>
                <w:lang w:val="en-US"/>
              </w:rPr>
            </w:pPr>
            <w:bookmarkStart w:id="2580" w:name="_Toc402888976"/>
            <w:r w:rsidRPr="00B076E0">
              <w:rPr>
                <w:lang w:val="en-US"/>
              </w:rPr>
              <w:t xml:space="preserve"> subrout. rff_W_manda_param(ifc)                   </w:t>
            </w:r>
          </w:p>
        </w:tc>
        <w:tc>
          <w:tcPr>
            <w:tcW w:w="3827" w:type="dxa"/>
            <w:shd w:val="clear" w:color="auto" w:fill="FFFFE1"/>
          </w:tcPr>
          <w:p w:rsidR="00E04973" w:rsidRPr="00E04973" w:rsidRDefault="00E04973" w:rsidP="000B729C">
            <w:pPr>
              <w:pStyle w:val="tableau-etroit"/>
              <w:tabs>
                <w:tab w:val="clear" w:pos="-567"/>
                <w:tab w:val="clear" w:pos="3261"/>
                <w:tab w:val="clear" w:pos="6663"/>
                <w:tab w:val="clear" w:pos="7797"/>
              </w:tabs>
              <w:ind w:left="0"/>
            </w:pPr>
            <w:r w:rsidRPr="00B076E0">
              <w:rPr>
                <w:lang w:val="en-US"/>
              </w:rPr>
              <w:t xml:space="preserve"> </w:t>
            </w:r>
            <w:r w:rsidRPr="00E04973">
              <w:t xml:space="preserve">Write mandatory parameters                                  </w:t>
            </w:r>
          </w:p>
        </w:tc>
        <w:tc>
          <w:tcPr>
            <w:tcW w:w="2126" w:type="dxa"/>
            <w:shd w:val="clear" w:color="auto" w:fill="FFFFE1"/>
          </w:tcPr>
          <w:p w:rsidR="00E04973" w:rsidRPr="00E04973" w:rsidRDefault="00E04973" w:rsidP="000B729C">
            <w:pPr>
              <w:pStyle w:val="tableau-etroit"/>
              <w:tabs>
                <w:tab w:val="clear" w:pos="-567"/>
                <w:tab w:val="clear" w:pos="3261"/>
                <w:tab w:val="clear" w:pos="6663"/>
                <w:tab w:val="clear" w:pos="7797"/>
              </w:tabs>
              <w:ind w:left="0"/>
            </w:pPr>
            <w:r w:rsidRPr="00E04973">
              <w:t xml:space="preserve"> P. Robert , LPP, 2011 Jan. 23 </w:t>
            </w:r>
          </w:p>
        </w:tc>
        <w:bookmarkEnd w:id="2580"/>
      </w:tr>
      <w:tr w:rsidR="00E04973" w:rsidRPr="00E04973" w:rsidTr="00D3761E">
        <w:tc>
          <w:tcPr>
            <w:tcW w:w="3120" w:type="dxa"/>
            <w:shd w:val="clear" w:color="auto" w:fill="FFFFE1"/>
          </w:tcPr>
          <w:p w:rsidR="00E04973" w:rsidRPr="00B076E0" w:rsidRDefault="00E04973" w:rsidP="000B729C">
            <w:pPr>
              <w:pStyle w:val="tableau-etroit"/>
              <w:tabs>
                <w:tab w:val="clear" w:pos="-567"/>
                <w:tab w:val="clear" w:pos="3261"/>
                <w:tab w:val="clear" w:pos="6663"/>
                <w:tab w:val="clear" w:pos="7797"/>
              </w:tabs>
              <w:ind w:left="0"/>
              <w:rPr>
                <w:lang w:val="en-US"/>
              </w:rPr>
            </w:pPr>
            <w:bookmarkStart w:id="2581" w:name="_Toc402888977"/>
            <w:r w:rsidRPr="00B076E0">
              <w:rPr>
                <w:lang w:val="en-US"/>
              </w:rPr>
              <w:t xml:space="preserve"> subrout. rff_W_optio_param(ifc)                   </w:t>
            </w:r>
          </w:p>
        </w:tc>
        <w:tc>
          <w:tcPr>
            <w:tcW w:w="3827" w:type="dxa"/>
            <w:shd w:val="clear" w:color="auto" w:fill="FFFFE1"/>
          </w:tcPr>
          <w:p w:rsidR="00E04973" w:rsidRPr="00E04973" w:rsidRDefault="00E04973" w:rsidP="000B729C">
            <w:pPr>
              <w:pStyle w:val="tableau-etroit"/>
              <w:tabs>
                <w:tab w:val="clear" w:pos="-567"/>
                <w:tab w:val="clear" w:pos="3261"/>
                <w:tab w:val="clear" w:pos="6663"/>
                <w:tab w:val="clear" w:pos="7797"/>
              </w:tabs>
              <w:ind w:left="0"/>
            </w:pPr>
            <w:r w:rsidRPr="00B076E0">
              <w:rPr>
                <w:lang w:val="en-US"/>
              </w:rPr>
              <w:t xml:space="preserve"> </w:t>
            </w:r>
            <w:r w:rsidRPr="00E04973">
              <w:t xml:space="preserve">Write optional parameters                                   </w:t>
            </w:r>
          </w:p>
        </w:tc>
        <w:tc>
          <w:tcPr>
            <w:tcW w:w="2126" w:type="dxa"/>
            <w:shd w:val="clear" w:color="auto" w:fill="FFFFE1"/>
          </w:tcPr>
          <w:p w:rsidR="00E04973" w:rsidRPr="00E04973" w:rsidRDefault="00E04973" w:rsidP="000B729C">
            <w:pPr>
              <w:pStyle w:val="tableau-etroit"/>
              <w:tabs>
                <w:tab w:val="clear" w:pos="-567"/>
                <w:tab w:val="clear" w:pos="3261"/>
                <w:tab w:val="clear" w:pos="6663"/>
                <w:tab w:val="clear" w:pos="7797"/>
              </w:tabs>
              <w:ind w:left="0"/>
            </w:pPr>
            <w:r w:rsidRPr="00E04973">
              <w:t xml:space="preserve"> P. Robert , LPP, 2011 Jan. 23 </w:t>
            </w:r>
          </w:p>
        </w:tc>
        <w:bookmarkEnd w:id="2581"/>
      </w:tr>
      <w:tr w:rsidR="00E04973" w:rsidRPr="00E04973" w:rsidTr="00D3761E">
        <w:tc>
          <w:tcPr>
            <w:tcW w:w="3120" w:type="dxa"/>
            <w:shd w:val="clear" w:color="auto" w:fill="FFFFE1"/>
          </w:tcPr>
          <w:p w:rsidR="00E04973" w:rsidRPr="00B076E0" w:rsidRDefault="00E04973" w:rsidP="000B729C">
            <w:pPr>
              <w:pStyle w:val="tableau-etroit"/>
              <w:tabs>
                <w:tab w:val="clear" w:pos="-567"/>
                <w:tab w:val="clear" w:pos="3261"/>
                <w:tab w:val="clear" w:pos="6663"/>
                <w:tab w:val="clear" w:pos="7797"/>
              </w:tabs>
              <w:ind w:left="0"/>
              <w:rPr>
                <w:lang w:val="en-US"/>
              </w:rPr>
            </w:pPr>
            <w:bookmarkStart w:id="2582" w:name="_Toc402888978"/>
            <w:r w:rsidRPr="00B076E0">
              <w:rPr>
                <w:lang w:val="en-US"/>
              </w:rPr>
              <w:t xml:space="preserve"> subrout. rff_W_const_data(ifc)                    </w:t>
            </w:r>
          </w:p>
        </w:tc>
        <w:tc>
          <w:tcPr>
            <w:tcW w:w="3827" w:type="dxa"/>
            <w:shd w:val="clear" w:color="auto" w:fill="FFFFE1"/>
          </w:tcPr>
          <w:p w:rsidR="00E04973" w:rsidRPr="00E04973" w:rsidRDefault="00E04973" w:rsidP="000B729C">
            <w:pPr>
              <w:pStyle w:val="tableau-etroit"/>
              <w:tabs>
                <w:tab w:val="clear" w:pos="-567"/>
                <w:tab w:val="clear" w:pos="3261"/>
                <w:tab w:val="clear" w:pos="6663"/>
                <w:tab w:val="clear" w:pos="7797"/>
              </w:tabs>
              <w:ind w:left="0"/>
            </w:pPr>
            <w:r w:rsidRPr="00B076E0">
              <w:rPr>
                <w:lang w:val="en-US"/>
              </w:rPr>
              <w:t xml:space="preserve"> </w:t>
            </w:r>
            <w:r w:rsidRPr="00E04973">
              <w:t xml:space="preserve">Write constant data                                         </w:t>
            </w:r>
          </w:p>
        </w:tc>
        <w:tc>
          <w:tcPr>
            <w:tcW w:w="2126" w:type="dxa"/>
            <w:shd w:val="clear" w:color="auto" w:fill="FFFFE1"/>
          </w:tcPr>
          <w:p w:rsidR="00E04973" w:rsidRPr="00E04973" w:rsidRDefault="00E04973" w:rsidP="000B729C">
            <w:pPr>
              <w:pStyle w:val="tableau-etroit"/>
              <w:tabs>
                <w:tab w:val="clear" w:pos="-567"/>
                <w:tab w:val="clear" w:pos="3261"/>
                <w:tab w:val="clear" w:pos="6663"/>
                <w:tab w:val="clear" w:pos="7797"/>
              </w:tabs>
              <w:ind w:left="0"/>
            </w:pPr>
            <w:r w:rsidRPr="00E04973">
              <w:t xml:space="preserve"> P. Robert , LPP, 2011 Jan. 23 </w:t>
            </w:r>
          </w:p>
        </w:tc>
        <w:bookmarkEnd w:id="2582"/>
      </w:tr>
      <w:tr w:rsidR="00E04973" w:rsidRPr="00E04973" w:rsidTr="00D3761E">
        <w:tc>
          <w:tcPr>
            <w:tcW w:w="3120" w:type="dxa"/>
            <w:shd w:val="clear" w:color="auto" w:fill="FFFFE1"/>
          </w:tcPr>
          <w:p w:rsidR="00E04973" w:rsidRPr="00B076E0" w:rsidRDefault="00E04973" w:rsidP="000B729C">
            <w:pPr>
              <w:pStyle w:val="tableau-etroit"/>
              <w:tabs>
                <w:tab w:val="clear" w:pos="-567"/>
                <w:tab w:val="clear" w:pos="3261"/>
                <w:tab w:val="clear" w:pos="6663"/>
                <w:tab w:val="clear" w:pos="7797"/>
              </w:tabs>
              <w:ind w:left="0"/>
              <w:rPr>
                <w:lang w:val="en-US"/>
              </w:rPr>
            </w:pPr>
            <w:bookmarkStart w:id="2583" w:name="_Toc402888979"/>
            <w:r w:rsidRPr="00B076E0">
              <w:rPr>
                <w:lang w:val="en-US"/>
              </w:rPr>
              <w:t xml:space="preserve"> subrout. rff_W_metadata(ifc,file)                 </w:t>
            </w:r>
          </w:p>
        </w:tc>
        <w:tc>
          <w:tcPr>
            <w:tcW w:w="3827" w:type="dxa"/>
            <w:shd w:val="clear" w:color="auto" w:fill="FFFFE1"/>
          </w:tcPr>
          <w:p w:rsidR="00E04973" w:rsidRPr="00B076E0" w:rsidRDefault="00E04973" w:rsidP="000B729C">
            <w:pPr>
              <w:pStyle w:val="tableau-etroit"/>
              <w:tabs>
                <w:tab w:val="clear" w:pos="-567"/>
                <w:tab w:val="clear" w:pos="3261"/>
                <w:tab w:val="clear" w:pos="6663"/>
                <w:tab w:val="clear" w:pos="7797"/>
              </w:tabs>
              <w:ind w:left="0"/>
              <w:rPr>
                <w:lang w:val="en-US"/>
              </w:rPr>
            </w:pPr>
            <w:r w:rsidRPr="00B076E0">
              <w:rPr>
                <w:lang w:val="en-US"/>
              </w:rPr>
              <w:t xml:space="preserve"> Open RFF file, Write header, metadata &amp; constant data       </w:t>
            </w:r>
          </w:p>
        </w:tc>
        <w:tc>
          <w:tcPr>
            <w:tcW w:w="2126" w:type="dxa"/>
            <w:shd w:val="clear" w:color="auto" w:fill="FFFFE1"/>
          </w:tcPr>
          <w:p w:rsidR="00E04973" w:rsidRPr="00E04973" w:rsidRDefault="00E04973" w:rsidP="000B729C">
            <w:pPr>
              <w:pStyle w:val="tableau-etroit"/>
              <w:tabs>
                <w:tab w:val="clear" w:pos="-567"/>
                <w:tab w:val="clear" w:pos="3261"/>
                <w:tab w:val="clear" w:pos="6663"/>
                <w:tab w:val="clear" w:pos="7797"/>
              </w:tabs>
              <w:ind w:left="0"/>
            </w:pPr>
            <w:r w:rsidRPr="00B076E0">
              <w:rPr>
                <w:lang w:val="en-US"/>
              </w:rPr>
              <w:t xml:space="preserve"> </w:t>
            </w:r>
            <w:r w:rsidRPr="00E04973">
              <w:t xml:space="preserve">P. Robert , LPP, 2011 Mar. 08 </w:t>
            </w:r>
          </w:p>
        </w:tc>
        <w:bookmarkEnd w:id="2583"/>
      </w:tr>
      <w:tr w:rsidR="00E04973" w:rsidRPr="00E04973" w:rsidTr="00D3761E">
        <w:tc>
          <w:tcPr>
            <w:tcW w:w="3120" w:type="dxa"/>
            <w:shd w:val="clear" w:color="auto" w:fill="FFFFE1"/>
          </w:tcPr>
          <w:p w:rsidR="00E04973" w:rsidRPr="00B076E0" w:rsidRDefault="00E04973" w:rsidP="000B729C">
            <w:pPr>
              <w:pStyle w:val="tableau-etroit"/>
              <w:tabs>
                <w:tab w:val="clear" w:pos="-567"/>
                <w:tab w:val="clear" w:pos="3261"/>
                <w:tab w:val="clear" w:pos="6663"/>
                <w:tab w:val="clear" w:pos="7797"/>
              </w:tabs>
              <w:ind w:left="0"/>
              <w:rPr>
                <w:lang w:val="en-US"/>
              </w:rPr>
            </w:pPr>
            <w:bookmarkStart w:id="2584" w:name="_Toc402888980"/>
            <w:r w:rsidRPr="00B076E0">
              <w:rPr>
                <w:lang w:val="en-US"/>
              </w:rPr>
              <w:t xml:space="preserve"> subrout. rff_W_indexed_data(ifc)                  </w:t>
            </w:r>
          </w:p>
        </w:tc>
        <w:tc>
          <w:tcPr>
            <w:tcW w:w="3827" w:type="dxa"/>
            <w:shd w:val="clear" w:color="auto" w:fill="FFFFE1"/>
          </w:tcPr>
          <w:p w:rsidR="00E04973" w:rsidRPr="00B076E0" w:rsidRDefault="00E04973" w:rsidP="000B729C">
            <w:pPr>
              <w:pStyle w:val="tableau-etroit"/>
              <w:tabs>
                <w:tab w:val="clear" w:pos="-567"/>
                <w:tab w:val="clear" w:pos="3261"/>
                <w:tab w:val="clear" w:pos="6663"/>
                <w:tab w:val="clear" w:pos="7797"/>
              </w:tabs>
              <w:ind w:left="0"/>
              <w:rPr>
                <w:lang w:val="en-US"/>
              </w:rPr>
            </w:pPr>
            <w:r w:rsidRPr="00B076E0">
              <w:rPr>
                <w:lang w:val="en-US"/>
              </w:rPr>
              <w:t xml:space="preserve"> Write indexed data for waveform and vectime RFF files       </w:t>
            </w:r>
          </w:p>
        </w:tc>
        <w:tc>
          <w:tcPr>
            <w:tcW w:w="2126" w:type="dxa"/>
            <w:shd w:val="clear" w:color="auto" w:fill="FFFFE1"/>
          </w:tcPr>
          <w:p w:rsidR="00E04973" w:rsidRPr="00E04973" w:rsidRDefault="00E04973" w:rsidP="000B729C">
            <w:pPr>
              <w:pStyle w:val="tableau-etroit"/>
              <w:tabs>
                <w:tab w:val="clear" w:pos="-567"/>
                <w:tab w:val="clear" w:pos="3261"/>
                <w:tab w:val="clear" w:pos="6663"/>
                <w:tab w:val="clear" w:pos="7797"/>
              </w:tabs>
              <w:ind w:left="0"/>
            </w:pPr>
            <w:r w:rsidRPr="00B076E0">
              <w:rPr>
                <w:lang w:val="en-US"/>
              </w:rPr>
              <w:t xml:space="preserve"> </w:t>
            </w:r>
            <w:r w:rsidRPr="00E04973">
              <w:t xml:space="preserve">P. Robert , LPP, 2011 Mar. 09 </w:t>
            </w:r>
          </w:p>
        </w:tc>
        <w:bookmarkEnd w:id="2584"/>
      </w:tr>
      <w:tr w:rsidR="00E04973" w:rsidRPr="00E04973" w:rsidTr="00D3761E">
        <w:tc>
          <w:tcPr>
            <w:tcW w:w="3120" w:type="dxa"/>
            <w:shd w:val="clear" w:color="auto" w:fill="FFFFE1"/>
          </w:tcPr>
          <w:p w:rsidR="00E04973" w:rsidRPr="00E04973" w:rsidRDefault="00E04973" w:rsidP="000B729C">
            <w:pPr>
              <w:pStyle w:val="tableau-etroit"/>
              <w:tabs>
                <w:tab w:val="clear" w:pos="-567"/>
                <w:tab w:val="clear" w:pos="3261"/>
                <w:tab w:val="clear" w:pos="6663"/>
                <w:tab w:val="clear" w:pos="7797"/>
              </w:tabs>
              <w:ind w:left="0"/>
            </w:pPr>
            <w:bookmarkStart w:id="2585" w:name="_Toc402888981"/>
            <w:r w:rsidRPr="00E04973">
              <w:t xml:space="preserve"> subrout. rff_W_tail(ifc)                          </w:t>
            </w:r>
          </w:p>
        </w:tc>
        <w:tc>
          <w:tcPr>
            <w:tcW w:w="3827" w:type="dxa"/>
            <w:shd w:val="clear" w:color="auto" w:fill="FFFFE1"/>
          </w:tcPr>
          <w:p w:rsidR="00E04973" w:rsidRPr="00B076E0" w:rsidRDefault="00E04973" w:rsidP="000B729C">
            <w:pPr>
              <w:pStyle w:val="tableau-etroit"/>
              <w:tabs>
                <w:tab w:val="clear" w:pos="-567"/>
                <w:tab w:val="clear" w:pos="3261"/>
                <w:tab w:val="clear" w:pos="6663"/>
                <w:tab w:val="clear" w:pos="7797"/>
              </w:tabs>
              <w:ind w:left="0"/>
              <w:rPr>
                <w:lang w:val="en-US"/>
              </w:rPr>
            </w:pPr>
            <w:r w:rsidRPr="00B076E0">
              <w:rPr>
                <w:lang w:val="en-US"/>
              </w:rPr>
              <w:t xml:space="preserve"> Write tail of a RFF file                                    </w:t>
            </w:r>
          </w:p>
        </w:tc>
        <w:tc>
          <w:tcPr>
            <w:tcW w:w="2126" w:type="dxa"/>
            <w:shd w:val="clear" w:color="auto" w:fill="FFFFE1"/>
          </w:tcPr>
          <w:p w:rsidR="00E04973" w:rsidRPr="00E04973" w:rsidRDefault="00E04973" w:rsidP="000B729C">
            <w:pPr>
              <w:pStyle w:val="tableau-etroit"/>
              <w:tabs>
                <w:tab w:val="clear" w:pos="-567"/>
                <w:tab w:val="clear" w:pos="3261"/>
                <w:tab w:val="clear" w:pos="6663"/>
                <w:tab w:val="clear" w:pos="7797"/>
              </w:tabs>
              <w:ind w:left="0"/>
            </w:pPr>
            <w:r w:rsidRPr="00B076E0">
              <w:rPr>
                <w:lang w:val="en-US"/>
              </w:rPr>
              <w:t xml:space="preserve"> </w:t>
            </w:r>
            <w:r w:rsidRPr="00E04973">
              <w:t xml:space="preserve">P. Robert , LPP, 2011 Mar. 08 </w:t>
            </w:r>
          </w:p>
        </w:tc>
        <w:bookmarkEnd w:id="2585"/>
      </w:tr>
      <w:tr w:rsidR="00E04973" w:rsidRPr="00E04973" w:rsidTr="00D3761E">
        <w:tc>
          <w:tcPr>
            <w:tcW w:w="3120" w:type="dxa"/>
            <w:shd w:val="clear" w:color="auto" w:fill="FFFFE1"/>
          </w:tcPr>
          <w:p w:rsidR="00E04973" w:rsidRPr="00B076E0" w:rsidRDefault="00E04973" w:rsidP="000B729C">
            <w:pPr>
              <w:pStyle w:val="tableau-etroit"/>
              <w:tabs>
                <w:tab w:val="clear" w:pos="-567"/>
                <w:tab w:val="clear" w:pos="3261"/>
                <w:tab w:val="clear" w:pos="6663"/>
                <w:tab w:val="clear" w:pos="7797"/>
              </w:tabs>
              <w:ind w:left="0"/>
              <w:rPr>
                <w:lang w:val="en-US"/>
              </w:rPr>
            </w:pPr>
            <w:bookmarkStart w:id="2586" w:name="_Toc402888982"/>
            <w:r w:rsidRPr="00B076E0">
              <w:rPr>
                <w:lang w:val="en-US"/>
              </w:rPr>
              <w:t xml:space="preserve"> subrout. rff_format_W_to_R(format_W,format_R)     </w:t>
            </w:r>
          </w:p>
        </w:tc>
        <w:tc>
          <w:tcPr>
            <w:tcW w:w="3827" w:type="dxa"/>
            <w:shd w:val="clear" w:color="auto" w:fill="FFFFE1"/>
          </w:tcPr>
          <w:p w:rsidR="00E04973" w:rsidRPr="00B076E0" w:rsidRDefault="00E04973" w:rsidP="000B729C">
            <w:pPr>
              <w:pStyle w:val="tableau-etroit"/>
              <w:tabs>
                <w:tab w:val="clear" w:pos="-567"/>
                <w:tab w:val="clear" w:pos="3261"/>
                <w:tab w:val="clear" w:pos="6663"/>
                <w:tab w:val="clear" w:pos="7797"/>
              </w:tabs>
              <w:ind w:left="0"/>
              <w:rPr>
                <w:lang w:val="en-US"/>
              </w:rPr>
            </w:pPr>
            <w:r w:rsidRPr="00B076E0">
              <w:rPr>
                <w:lang w:val="en-US"/>
              </w:rPr>
              <w:t xml:space="preserve"> convert a Write format in a Read format                     </w:t>
            </w:r>
          </w:p>
        </w:tc>
        <w:tc>
          <w:tcPr>
            <w:tcW w:w="2126" w:type="dxa"/>
            <w:shd w:val="clear" w:color="auto" w:fill="FFFFE1"/>
          </w:tcPr>
          <w:p w:rsidR="00E04973" w:rsidRPr="00E04973" w:rsidRDefault="00E04973" w:rsidP="000B729C">
            <w:pPr>
              <w:pStyle w:val="tableau-etroit"/>
              <w:tabs>
                <w:tab w:val="clear" w:pos="-567"/>
                <w:tab w:val="clear" w:pos="3261"/>
                <w:tab w:val="clear" w:pos="6663"/>
                <w:tab w:val="clear" w:pos="7797"/>
              </w:tabs>
              <w:ind w:left="0"/>
            </w:pPr>
            <w:r w:rsidRPr="00B076E0">
              <w:rPr>
                <w:lang w:val="en-US"/>
              </w:rPr>
              <w:t xml:space="preserve"> </w:t>
            </w:r>
            <w:r w:rsidRPr="00E04973">
              <w:t xml:space="preserve">P. Robert , LPP, 2011 Oct. 15 </w:t>
            </w:r>
          </w:p>
        </w:tc>
        <w:bookmarkEnd w:id="2586"/>
      </w:tr>
      <w:tr w:rsidR="00E04973" w:rsidRPr="00E04973" w:rsidTr="00D3761E">
        <w:tc>
          <w:tcPr>
            <w:tcW w:w="3120" w:type="dxa"/>
            <w:shd w:val="clear" w:color="auto" w:fill="FFFFE1"/>
          </w:tcPr>
          <w:p w:rsidR="00E04973" w:rsidRPr="00B076E0" w:rsidRDefault="00E04973" w:rsidP="000B729C">
            <w:pPr>
              <w:pStyle w:val="tableau-etroit"/>
              <w:tabs>
                <w:tab w:val="clear" w:pos="-567"/>
                <w:tab w:val="clear" w:pos="3261"/>
                <w:tab w:val="clear" w:pos="6663"/>
                <w:tab w:val="clear" w:pos="7797"/>
              </w:tabs>
              <w:ind w:left="0"/>
              <w:rPr>
                <w:lang w:val="en-US"/>
              </w:rPr>
            </w:pPr>
            <w:bookmarkStart w:id="2587" w:name="_Toc402888983"/>
            <w:r w:rsidRPr="00B076E0">
              <w:rPr>
                <w:lang w:val="en-US"/>
              </w:rPr>
              <w:t xml:space="preserve"> subrout. rff_format_R_to_W(format_R,format_W)     </w:t>
            </w:r>
          </w:p>
        </w:tc>
        <w:tc>
          <w:tcPr>
            <w:tcW w:w="3827" w:type="dxa"/>
            <w:shd w:val="clear" w:color="auto" w:fill="FFFFE1"/>
          </w:tcPr>
          <w:p w:rsidR="00E04973" w:rsidRPr="00B076E0" w:rsidRDefault="00E04973" w:rsidP="000B729C">
            <w:pPr>
              <w:pStyle w:val="tableau-etroit"/>
              <w:tabs>
                <w:tab w:val="clear" w:pos="-567"/>
                <w:tab w:val="clear" w:pos="3261"/>
                <w:tab w:val="clear" w:pos="6663"/>
                <w:tab w:val="clear" w:pos="7797"/>
              </w:tabs>
              <w:ind w:left="0"/>
              <w:rPr>
                <w:lang w:val="en-US"/>
              </w:rPr>
            </w:pPr>
            <w:r w:rsidRPr="00B076E0">
              <w:rPr>
                <w:lang w:val="en-US"/>
              </w:rPr>
              <w:t xml:space="preserve"> convert a Read format in a Write format                     </w:t>
            </w:r>
          </w:p>
        </w:tc>
        <w:tc>
          <w:tcPr>
            <w:tcW w:w="2126" w:type="dxa"/>
            <w:shd w:val="clear" w:color="auto" w:fill="FFFFE1"/>
          </w:tcPr>
          <w:p w:rsidR="00E04973" w:rsidRPr="00E04973" w:rsidRDefault="00E04973" w:rsidP="000B729C">
            <w:pPr>
              <w:pStyle w:val="tableau-etroit"/>
              <w:tabs>
                <w:tab w:val="clear" w:pos="-567"/>
                <w:tab w:val="clear" w:pos="3261"/>
                <w:tab w:val="clear" w:pos="6663"/>
                <w:tab w:val="clear" w:pos="7797"/>
              </w:tabs>
              <w:ind w:left="0"/>
            </w:pPr>
            <w:r w:rsidRPr="00B076E0">
              <w:rPr>
                <w:lang w:val="en-US"/>
              </w:rPr>
              <w:t xml:space="preserve"> </w:t>
            </w:r>
            <w:r w:rsidRPr="00E04973">
              <w:t xml:space="preserve">P. Robert , LPP, 2012 Aug. 30 </w:t>
            </w:r>
          </w:p>
        </w:tc>
        <w:bookmarkEnd w:id="2587"/>
      </w:tr>
      <w:tr w:rsidR="00E04973" w:rsidRPr="00E04973" w:rsidTr="00D3761E">
        <w:tc>
          <w:tcPr>
            <w:tcW w:w="3120" w:type="dxa"/>
            <w:shd w:val="clear" w:color="auto" w:fill="FFFFE1"/>
          </w:tcPr>
          <w:p w:rsidR="00E04973" w:rsidRPr="00E04973" w:rsidRDefault="00E04973" w:rsidP="000B729C">
            <w:pPr>
              <w:pStyle w:val="tableau-etroit"/>
              <w:tabs>
                <w:tab w:val="clear" w:pos="-567"/>
                <w:tab w:val="clear" w:pos="3261"/>
                <w:tab w:val="clear" w:pos="6663"/>
                <w:tab w:val="clear" w:pos="7797"/>
              </w:tabs>
              <w:ind w:left="0"/>
            </w:pPr>
            <w:bookmarkStart w:id="2588" w:name="_Toc402888984"/>
            <w:r w:rsidRPr="00E04973">
              <w:t>-------------------------------------</w:t>
            </w:r>
            <w:r w:rsidR="002A7363">
              <w:t>----------------------------</w:t>
            </w:r>
            <w:r w:rsidRPr="00E04973">
              <w:t>--------------</w:t>
            </w:r>
          </w:p>
        </w:tc>
        <w:tc>
          <w:tcPr>
            <w:tcW w:w="3827" w:type="dxa"/>
            <w:shd w:val="clear" w:color="auto" w:fill="FFFFE1"/>
          </w:tcPr>
          <w:p w:rsidR="00E04973" w:rsidRPr="00E04973" w:rsidRDefault="00E04973" w:rsidP="000B729C">
            <w:pPr>
              <w:pStyle w:val="tableau-etroit"/>
              <w:tabs>
                <w:tab w:val="clear" w:pos="-567"/>
                <w:tab w:val="clear" w:pos="3261"/>
                <w:tab w:val="clear" w:pos="6663"/>
                <w:tab w:val="clear" w:pos="7797"/>
              </w:tabs>
              <w:ind w:left="0"/>
            </w:pPr>
            <w:r w:rsidRPr="00E04973">
              <w:t>-------------------------------------------------------</w:t>
            </w:r>
            <w:r w:rsidR="002A7363">
              <w:t>----------------------</w:t>
            </w:r>
            <w:r w:rsidRPr="00E04973">
              <w:t>------</w:t>
            </w:r>
          </w:p>
        </w:tc>
        <w:tc>
          <w:tcPr>
            <w:tcW w:w="2126" w:type="dxa"/>
            <w:shd w:val="clear" w:color="auto" w:fill="FFFFE1"/>
          </w:tcPr>
          <w:p w:rsidR="00E04973" w:rsidRPr="00E04973" w:rsidRDefault="00E04973" w:rsidP="000B729C">
            <w:pPr>
              <w:pStyle w:val="tableau-etroit"/>
              <w:tabs>
                <w:tab w:val="clear" w:pos="-567"/>
                <w:tab w:val="clear" w:pos="3261"/>
                <w:tab w:val="clear" w:pos="6663"/>
                <w:tab w:val="clear" w:pos="7797"/>
              </w:tabs>
              <w:ind w:left="0"/>
            </w:pPr>
            <w:r w:rsidRPr="00E04973">
              <w:t>-------------------------</w:t>
            </w:r>
            <w:r w:rsidR="002A7363">
              <w:t>-----------</w:t>
            </w:r>
            <w:r w:rsidRPr="00E04973">
              <w:t>------</w:t>
            </w:r>
          </w:p>
        </w:tc>
        <w:bookmarkEnd w:id="2588"/>
      </w:tr>
      <w:tr w:rsidR="00E04973" w:rsidRPr="00E04973" w:rsidTr="00D3761E">
        <w:tc>
          <w:tcPr>
            <w:tcW w:w="3120" w:type="dxa"/>
            <w:shd w:val="clear" w:color="auto" w:fill="FFFFE1"/>
          </w:tcPr>
          <w:p w:rsidR="00E04973" w:rsidRPr="00B076E0" w:rsidRDefault="00E04973" w:rsidP="000B729C">
            <w:pPr>
              <w:pStyle w:val="tableau-etroit"/>
              <w:tabs>
                <w:tab w:val="clear" w:pos="-567"/>
                <w:tab w:val="clear" w:pos="3261"/>
                <w:tab w:val="clear" w:pos="6663"/>
                <w:tab w:val="clear" w:pos="7797"/>
              </w:tabs>
              <w:ind w:left="0"/>
              <w:rPr>
                <w:lang w:val="en-US"/>
              </w:rPr>
            </w:pPr>
            <w:bookmarkStart w:id="2589" w:name="_Toc402888985"/>
            <w:r w:rsidRPr="00B076E0">
              <w:rPr>
                <w:lang w:val="en-US"/>
              </w:rPr>
              <w:t xml:space="preserve"> function get_pos(param,ifc)                       </w:t>
            </w:r>
          </w:p>
        </w:tc>
        <w:tc>
          <w:tcPr>
            <w:tcW w:w="3827" w:type="dxa"/>
            <w:shd w:val="clear" w:color="auto" w:fill="FFFFE1"/>
          </w:tcPr>
          <w:p w:rsidR="00E04973" w:rsidRPr="00B076E0" w:rsidRDefault="00E04973" w:rsidP="000B729C">
            <w:pPr>
              <w:pStyle w:val="tableau-etroit"/>
              <w:tabs>
                <w:tab w:val="clear" w:pos="-567"/>
                <w:tab w:val="clear" w:pos="3261"/>
                <w:tab w:val="clear" w:pos="6663"/>
                <w:tab w:val="clear" w:pos="7797"/>
              </w:tabs>
              <w:ind w:left="0"/>
              <w:rPr>
                <w:lang w:val="en-US"/>
              </w:rPr>
            </w:pPr>
            <w:r w:rsidRPr="00B076E0">
              <w:rPr>
                <w:lang w:val="en-US"/>
              </w:rPr>
              <w:t xml:space="preserve"> Read rff file until searched Character parameter            </w:t>
            </w:r>
          </w:p>
        </w:tc>
        <w:tc>
          <w:tcPr>
            <w:tcW w:w="2126" w:type="dxa"/>
            <w:shd w:val="clear" w:color="auto" w:fill="FFFFE1"/>
          </w:tcPr>
          <w:p w:rsidR="00E04973" w:rsidRPr="00E04973" w:rsidRDefault="00E04973" w:rsidP="000B729C">
            <w:pPr>
              <w:pStyle w:val="tableau-etroit"/>
              <w:tabs>
                <w:tab w:val="clear" w:pos="-567"/>
                <w:tab w:val="clear" w:pos="3261"/>
                <w:tab w:val="clear" w:pos="6663"/>
                <w:tab w:val="clear" w:pos="7797"/>
              </w:tabs>
              <w:ind w:left="0"/>
            </w:pPr>
            <w:r w:rsidRPr="00B076E0">
              <w:rPr>
                <w:lang w:val="en-US"/>
              </w:rPr>
              <w:t xml:space="preserve"> </w:t>
            </w:r>
            <w:r w:rsidRPr="00E04973">
              <w:t xml:space="preserve">P. Robert , LPP, 2011 Jan. 23 </w:t>
            </w:r>
          </w:p>
        </w:tc>
        <w:bookmarkEnd w:id="2589"/>
      </w:tr>
      <w:tr w:rsidR="00E04973" w:rsidRPr="00E04973" w:rsidTr="00D3761E">
        <w:tc>
          <w:tcPr>
            <w:tcW w:w="3120" w:type="dxa"/>
            <w:shd w:val="clear" w:color="auto" w:fill="FFFFE1"/>
          </w:tcPr>
          <w:p w:rsidR="00E04973" w:rsidRPr="00B076E0" w:rsidRDefault="00E04973" w:rsidP="000B729C">
            <w:pPr>
              <w:pStyle w:val="tableau-etroit"/>
              <w:tabs>
                <w:tab w:val="clear" w:pos="-567"/>
                <w:tab w:val="clear" w:pos="3261"/>
                <w:tab w:val="clear" w:pos="6663"/>
                <w:tab w:val="clear" w:pos="7797"/>
              </w:tabs>
              <w:ind w:left="0"/>
              <w:rPr>
                <w:lang w:val="en-US"/>
              </w:rPr>
            </w:pPr>
            <w:bookmarkStart w:id="2590" w:name="_Toc402888986"/>
            <w:r w:rsidRPr="00B076E0">
              <w:rPr>
                <w:lang w:val="en-US"/>
              </w:rPr>
              <w:t xml:space="preserve"> function get_paramC(param,ifc)                    </w:t>
            </w:r>
          </w:p>
        </w:tc>
        <w:tc>
          <w:tcPr>
            <w:tcW w:w="3827" w:type="dxa"/>
            <w:shd w:val="clear" w:color="auto" w:fill="FFFFE1"/>
          </w:tcPr>
          <w:p w:rsidR="00E04973" w:rsidRPr="00B076E0" w:rsidRDefault="00E04973" w:rsidP="000B729C">
            <w:pPr>
              <w:pStyle w:val="tableau-etroit"/>
              <w:tabs>
                <w:tab w:val="clear" w:pos="-567"/>
                <w:tab w:val="clear" w:pos="3261"/>
                <w:tab w:val="clear" w:pos="6663"/>
                <w:tab w:val="clear" w:pos="7797"/>
              </w:tabs>
              <w:ind w:left="0"/>
              <w:rPr>
                <w:lang w:val="en-US"/>
              </w:rPr>
            </w:pPr>
            <w:r w:rsidRPr="00B076E0">
              <w:rPr>
                <w:lang w:val="en-US"/>
              </w:rPr>
              <w:t xml:space="preserve"> Read rff file until searched Character parameter &amp; return it</w:t>
            </w:r>
          </w:p>
        </w:tc>
        <w:tc>
          <w:tcPr>
            <w:tcW w:w="2126" w:type="dxa"/>
            <w:shd w:val="clear" w:color="auto" w:fill="FFFFE1"/>
          </w:tcPr>
          <w:p w:rsidR="00E04973" w:rsidRPr="00E04973" w:rsidRDefault="00E04973" w:rsidP="000B729C">
            <w:pPr>
              <w:pStyle w:val="tableau-etroit"/>
              <w:tabs>
                <w:tab w:val="clear" w:pos="-567"/>
                <w:tab w:val="clear" w:pos="3261"/>
                <w:tab w:val="clear" w:pos="6663"/>
                <w:tab w:val="clear" w:pos="7797"/>
              </w:tabs>
              <w:ind w:left="0"/>
            </w:pPr>
            <w:r w:rsidRPr="00B076E0">
              <w:rPr>
                <w:lang w:val="en-US"/>
              </w:rPr>
              <w:t xml:space="preserve"> </w:t>
            </w:r>
            <w:r w:rsidRPr="00E04973">
              <w:t xml:space="preserve">P. Robert , LPP, 2011 Jan. 23 </w:t>
            </w:r>
          </w:p>
        </w:tc>
        <w:bookmarkEnd w:id="2590"/>
      </w:tr>
      <w:tr w:rsidR="00E04973" w:rsidRPr="00E04973" w:rsidTr="00D3761E">
        <w:tc>
          <w:tcPr>
            <w:tcW w:w="3120" w:type="dxa"/>
            <w:shd w:val="clear" w:color="auto" w:fill="FFFFE1"/>
          </w:tcPr>
          <w:p w:rsidR="00E04973" w:rsidRPr="00B076E0" w:rsidRDefault="00E04973" w:rsidP="000B729C">
            <w:pPr>
              <w:pStyle w:val="tableau-etroit"/>
              <w:tabs>
                <w:tab w:val="clear" w:pos="-567"/>
                <w:tab w:val="clear" w:pos="3261"/>
                <w:tab w:val="clear" w:pos="6663"/>
                <w:tab w:val="clear" w:pos="7797"/>
              </w:tabs>
              <w:ind w:left="0"/>
              <w:rPr>
                <w:lang w:val="en-US"/>
              </w:rPr>
            </w:pPr>
            <w:bookmarkStart w:id="2591" w:name="_Toc402888987"/>
            <w:r w:rsidRPr="00B076E0">
              <w:rPr>
                <w:lang w:val="en-US"/>
              </w:rPr>
              <w:t xml:space="preserve"> function get_paramI(param,ifc)                    </w:t>
            </w:r>
          </w:p>
        </w:tc>
        <w:tc>
          <w:tcPr>
            <w:tcW w:w="3827" w:type="dxa"/>
            <w:shd w:val="clear" w:color="auto" w:fill="FFFFE1"/>
          </w:tcPr>
          <w:p w:rsidR="00E04973" w:rsidRPr="00B076E0" w:rsidRDefault="00E04973" w:rsidP="000B729C">
            <w:pPr>
              <w:pStyle w:val="tableau-etroit"/>
              <w:tabs>
                <w:tab w:val="clear" w:pos="-567"/>
                <w:tab w:val="clear" w:pos="3261"/>
                <w:tab w:val="clear" w:pos="6663"/>
                <w:tab w:val="clear" w:pos="7797"/>
              </w:tabs>
              <w:ind w:left="0"/>
              <w:rPr>
                <w:lang w:val="en-US"/>
              </w:rPr>
            </w:pPr>
            <w:r w:rsidRPr="00B076E0">
              <w:rPr>
                <w:lang w:val="en-US"/>
              </w:rPr>
              <w:t xml:space="preserve"> Read rff file until searched Integer   parameter &amp; return it</w:t>
            </w:r>
          </w:p>
        </w:tc>
        <w:tc>
          <w:tcPr>
            <w:tcW w:w="2126" w:type="dxa"/>
            <w:shd w:val="clear" w:color="auto" w:fill="FFFFE1"/>
          </w:tcPr>
          <w:p w:rsidR="00E04973" w:rsidRPr="00E04973" w:rsidRDefault="00E04973" w:rsidP="000B729C">
            <w:pPr>
              <w:pStyle w:val="tableau-etroit"/>
              <w:tabs>
                <w:tab w:val="clear" w:pos="-567"/>
                <w:tab w:val="clear" w:pos="3261"/>
                <w:tab w:val="clear" w:pos="6663"/>
                <w:tab w:val="clear" w:pos="7797"/>
              </w:tabs>
              <w:ind w:left="0"/>
            </w:pPr>
            <w:r w:rsidRPr="00B076E0">
              <w:rPr>
                <w:lang w:val="en-US"/>
              </w:rPr>
              <w:t xml:space="preserve"> </w:t>
            </w:r>
            <w:r w:rsidRPr="00E04973">
              <w:t xml:space="preserve">P. Robert , LPP, 2011 Jan. 23 </w:t>
            </w:r>
          </w:p>
        </w:tc>
        <w:bookmarkEnd w:id="2591"/>
      </w:tr>
      <w:tr w:rsidR="00E04973" w:rsidRPr="00E04973" w:rsidTr="00D3761E">
        <w:tc>
          <w:tcPr>
            <w:tcW w:w="3120" w:type="dxa"/>
            <w:shd w:val="clear" w:color="auto" w:fill="FFFFE1"/>
          </w:tcPr>
          <w:p w:rsidR="00E04973" w:rsidRPr="00B076E0" w:rsidRDefault="00E04973" w:rsidP="000B729C">
            <w:pPr>
              <w:pStyle w:val="tableau-etroit"/>
              <w:tabs>
                <w:tab w:val="clear" w:pos="-567"/>
                <w:tab w:val="clear" w:pos="3261"/>
                <w:tab w:val="clear" w:pos="6663"/>
                <w:tab w:val="clear" w:pos="7797"/>
              </w:tabs>
              <w:ind w:left="0"/>
              <w:rPr>
                <w:lang w:val="en-US"/>
              </w:rPr>
            </w:pPr>
            <w:bookmarkStart w:id="2592" w:name="_Toc402888988"/>
            <w:r w:rsidRPr="00B076E0">
              <w:rPr>
                <w:lang w:val="en-US"/>
              </w:rPr>
              <w:t xml:space="preserve"> function get_paramI2(param,ifc)                   </w:t>
            </w:r>
          </w:p>
        </w:tc>
        <w:tc>
          <w:tcPr>
            <w:tcW w:w="3827" w:type="dxa"/>
            <w:shd w:val="clear" w:color="auto" w:fill="FFFFE1"/>
          </w:tcPr>
          <w:p w:rsidR="00E04973" w:rsidRPr="00E04973" w:rsidRDefault="00E04973" w:rsidP="000B729C">
            <w:pPr>
              <w:pStyle w:val="tableau-etroit"/>
              <w:tabs>
                <w:tab w:val="clear" w:pos="-567"/>
                <w:tab w:val="clear" w:pos="3261"/>
                <w:tab w:val="clear" w:pos="6663"/>
                <w:tab w:val="clear" w:pos="7797"/>
              </w:tabs>
              <w:ind w:left="0"/>
            </w:pPr>
            <w:r w:rsidRPr="00B076E0">
              <w:rPr>
                <w:lang w:val="en-US"/>
              </w:rPr>
              <w:t xml:space="preserve"> Read rff file until searched 2nd Int.  </w:t>
            </w:r>
            <w:r w:rsidRPr="00E04973">
              <w:t>parameter &amp; return it</w:t>
            </w:r>
          </w:p>
        </w:tc>
        <w:tc>
          <w:tcPr>
            <w:tcW w:w="2126" w:type="dxa"/>
            <w:shd w:val="clear" w:color="auto" w:fill="FFFFE1"/>
          </w:tcPr>
          <w:p w:rsidR="00E04973" w:rsidRPr="00E04973" w:rsidRDefault="00E04973" w:rsidP="000B729C">
            <w:pPr>
              <w:pStyle w:val="tableau-etroit"/>
              <w:tabs>
                <w:tab w:val="clear" w:pos="-567"/>
                <w:tab w:val="clear" w:pos="3261"/>
                <w:tab w:val="clear" w:pos="6663"/>
                <w:tab w:val="clear" w:pos="7797"/>
              </w:tabs>
              <w:ind w:left="0"/>
            </w:pPr>
            <w:r w:rsidRPr="00E04973">
              <w:t xml:space="preserve"> P. Robert , LPP, 2011 Jan. 23 </w:t>
            </w:r>
          </w:p>
        </w:tc>
        <w:bookmarkEnd w:id="2592"/>
      </w:tr>
      <w:tr w:rsidR="00E04973" w:rsidRPr="00E04973" w:rsidTr="00D3761E">
        <w:tc>
          <w:tcPr>
            <w:tcW w:w="3120" w:type="dxa"/>
            <w:shd w:val="clear" w:color="auto" w:fill="FFFFE1"/>
          </w:tcPr>
          <w:p w:rsidR="00E04973" w:rsidRPr="00B076E0" w:rsidRDefault="00E04973" w:rsidP="000B729C">
            <w:pPr>
              <w:pStyle w:val="tableau-etroit"/>
              <w:tabs>
                <w:tab w:val="clear" w:pos="-567"/>
                <w:tab w:val="clear" w:pos="3261"/>
                <w:tab w:val="clear" w:pos="6663"/>
                <w:tab w:val="clear" w:pos="7797"/>
              </w:tabs>
              <w:ind w:left="0"/>
              <w:rPr>
                <w:lang w:val="en-US"/>
              </w:rPr>
            </w:pPr>
            <w:bookmarkStart w:id="2593" w:name="_Toc402888989"/>
            <w:r w:rsidRPr="00B076E0">
              <w:rPr>
                <w:lang w:val="en-US"/>
              </w:rPr>
              <w:t xml:space="preserve"> function get_paramR(param,ifc)                    </w:t>
            </w:r>
          </w:p>
        </w:tc>
        <w:tc>
          <w:tcPr>
            <w:tcW w:w="3827" w:type="dxa"/>
            <w:shd w:val="clear" w:color="auto" w:fill="FFFFE1"/>
          </w:tcPr>
          <w:p w:rsidR="00E04973" w:rsidRPr="00B076E0" w:rsidRDefault="00E04973" w:rsidP="000B729C">
            <w:pPr>
              <w:pStyle w:val="tableau-etroit"/>
              <w:tabs>
                <w:tab w:val="clear" w:pos="-567"/>
                <w:tab w:val="clear" w:pos="3261"/>
                <w:tab w:val="clear" w:pos="6663"/>
                <w:tab w:val="clear" w:pos="7797"/>
              </w:tabs>
              <w:ind w:left="0"/>
              <w:rPr>
                <w:lang w:val="en-US"/>
              </w:rPr>
            </w:pPr>
            <w:r w:rsidRPr="00B076E0">
              <w:rPr>
                <w:lang w:val="en-US"/>
              </w:rPr>
              <w:t xml:space="preserve"> Read rff file until searched Real SNGL parameter &amp; return it</w:t>
            </w:r>
          </w:p>
        </w:tc>
        <w:tc>
          <w:tcPr>
            <w:tcW w:w="2126" w:type="dxa"/>
            <w:shd w:val="clear" w:color="auto" w:fill="FFFFE1"/>
          </w:tcPr>
          <w:p w:rsidR="00E04973" w:rsidRPr="00E04973" w:rsidRDefault="00E04973" w:rsidP="000B729C">
            <w:pPr>
              <w:pStyle w:val="tableau-etroit"/>
              <w:tabs>
                <w:tab w:val="clear" w:pos="-567"/>
                <w:tab w:val="clear" w:pos="3261"/>
                <w:tab w:val="clear" w:pos="6663"/>
                <w:tab w:val="clear" w:pos="7797"/>
              </w:tabs>
              <w:ind w:left="0"/>
            </w:pPr>
            <w:r w:rsidRPr="00B076E0">
              <w:rPr>
                <w:lang w:val="en-US"/>
              </w:rPr>
              <w:t xml:space="preserve"> </w:t>
            </w:r>
            <w:r w:rsidRPr="00E04973">
              <w:t xml:space="preserve">P. Robert , LPP, 2011 Jan. 23 </w:t>
            </w:r>
          </w:p>
        </w:tc>
        <w:bookmarkEnd w:id="2593"/>
      </w:tr>
      <w:tr w:rsidR="00E04973" w:rsidRPr="00E04973" w:rsidTr="00D3761E">
        <w:tc>
          <w:tcPr>
            <w:tcW w:w="3120" w:type="dxa"/>
            <w:shd w:val="clear" w:color="auto" w:fill="FFFFE1"/>
          </w:tcPr>
          <w:p w:rsidR="00E04973" w:rsidRPr="00B076E0" w:rsidRDefault="00E04973" w:rsidP="000B729C">
            <w:pPr>
              <w:pStyle w:val="tableau-etroit"/>
              <w:tabs>
                <w:tab w:val="clear" w:pos="-567"/>
                <w:tab w:val="clear" w:pos="3261"/>
                <w:tab w:val="clear" w:pos="6663"/>
                <w:tab w:val="clear" w:pos="7797"/>
              </w:tabs>
              <w:ind w:left="0"/>
              <w:rPr>
                <w:lang w:val="en-US"/>
              </w:rPr>
            </w:pPr>
            <w:bookmarkStart w:id="2594" w:name="_Toc402888990"/>
            <w:r w:rsidRPr="00B076E0">
              <w:rPr>
                <w:lang w:val="en-US"/>
              </w:rPr>
              <w:t xml:space="preserve"> function get_paramD(param,ifc)                    </w:t>
            </w:r>
          </w:p>
        </w:tc>
        <w:tc>
          <w:tcPr>
            <w:tcW w:w="3827" w:type="dxa"/>
            <w:shd w:val="clear" w:color="auto" w:fill="FFFFE1"/>
          </w:tcPr>
          <w:p w:rsidR="00E04973" w:rsidRPr="00B076E0" w:rsidRDefault="00E04973" w:rsidP="000B729C">
            <w:pPr>
              <w:pStyle w:val="tableau-etroit"/>
              <w:tabs>
                <w:tab w:val="clear" w:pos="-567"/>
                <w:tab w:val="clear" w:pos="3261"/>
                <w:tab w:val="clear" w:pos="6663"/>
                <w:tab w:val="clear" w:pos="7797"/>
              </w:tabs>
              <w:ind w:left="0"/>
              <w:rPr>
                <w:lang w:val="en-US"/>
              </w:rPr>
            </w:pPr>
            <w:r w:rsidRPr="00B076E0">
              <w:rPr>
                <w:lang w:val="en-US"/>
              </w:rPr>
              <w:t xml:space="preserve"> Read rff file until searched Real DBLE parameter &amp; return it</w:t>
            </w:r>
          </w:p>
        </w:tc>
        <w:tc>
          <w:tcPr>
            <w:tcW w:w="2126" w:type="dxa"/>
            <w:shd w:val="clear" w:color="auto" w:fill="FFFFE1"/>
          </w:tcPr>
          <w:p w:rsidR="00E04973" w:rsidRPr="00E04973" w:rsidRDefault="00E04973" w:rsidP="000B729C">
            <w:pPr>
              <w:pStyle w:val="tableau-etroit"/>
              <w:tabs>
                <w:tab w:val="clear" w:pos="-567"/>
                <w:tab w:val="clear" w:pos="3261"/>
                <w:tab w:val="clear" w:pos="6663"/>
                <w:tab w:val="clear" w:pos="7797"/>
              </w:tabs>
              <w:ind w:left="0"/>
            </w:pPr>
            <w:r w:rsidRPr="00B076E0">
              <w:rPr>
                <w:lang w:val="en-US"/>
              </w:rPr>
              <w:t xml:space="preserve"> </w:t>
            </w:r>
            <w:r w:rsidRPr="00E04973">
              <w:t xml:space="preserve">P. Robert , LPP, 2011 Jan. 23 </w:t>
            </w:r>
          </w:p>
        </w:tc>
        <w:bookmarkEnd w:id="2594"/>
      </w:tr>
      <w:tr w:rsidR="00E04973" w:rsidRPr="00E04973" w:rsidTr="00D3761E">
        <w:tc>
          <w:tcPr>
            <w:tcW w:w="3120" w:type="dxa"/>
            <w:shd w:val="clear" w:color="auto" w:fill="FFFFE1"/>
          </w:tcPr>
          <w:p w:rsidR="00E04973" w:rsidRPr="00B076E0" w:rsidRDefault="00E04973" w:rsidP="000B729C">
            <w:pPr>
              <w:pStyle w:val="tableau-etroit"/>
              <w:tabs>
                <w:tab w:val="clear" w:pos="-567"/>
                <w:tab w:val="clear" w:pos="3261"/>
                <w:tab w:val="clear" w:pos="6663"/>
                <w:tab w:val="clear" w:pos="7797"/>
              </w:tabs>
              <w:ind w:left="0"/>
              <w:rPr>
                <w:lang w:val="en-US"/>
              </w:rPr>
            </w:pPr>
            <w:bookmarkStart w:id="2595" w:name="_Toc402888991"/>
            <w:r w:rsidRPr="00B076E0">
              <w:rPr>
                <w:lang w:val="en-US"/>
              </w:rPr>
              <w:t xml:space="preserve"> function get_paramT(param,ifc,nbli)               </w:t>
            </w:r>
          </w:p>
        </w:tc>
        <w:tc>
          <w:tcPr>
            <w:tcW w:w="3827" w:type="dxa"/>
            <w:shd w:val="clear" w:color="auto" w:fill="FFFFE1"/>
          </w:tcPr>
          <w:p w:rsidR="00E04973" w:rsidRPr="00B076E0" w:rsidRDefault="00E04973" w:rsidP="000B729C">
            <w:pPr>
              <w:pStyle w:val="tableau-etroit"/>
              <w:tabs>
                <w:tab w:val="clear" w:pos="-567"/>
                <w:tab w:val="clear" w:pos="3261"/>
                <w:tab w:val="clear" w:pos="6663"/>
                <w:tab w:val="clear" w:pos="7797"/>
              </w:tabs>
              <w:ind w:left="0"/>
              <w:rPr>
                <w:lang w:val="en-US"/>
              </w:rPr>
            </w:pPr>
            <w:r w:rsidRPr="00B076E0">
              <w:rPr>
                <w:lang w:val="en-US"/>
              </w:rPr>
              <w:t xml:space="preserve"> Read rff file until searched Character parameter &amp; return it</w:t>
            </w:r>
          </w:p>
        </w:tc>
        <w:tc>
          <w:tcPr>
            <w:tcW w:w="2126" w:type="dxa"/>
            <w:shd w:val="clear" w:color="auto" w:fill="FFFFE1"/>
          </w:tcPr>
          <w:p w:rsidR="00E04973" w:rsidRPr="00E04973" w:rsidRDefault="00E04973" w:rsidP="000B729C">
            <w:pPr>
              <w:pStyle w:val="tableau-etroit"/>
              <w:tabs>
                <w:tab w:val="clear" w:pos="-567"/>
                <w:tab w:val="clear" w:pos="3261"/>
                <w:tab w:val="clear" w:pos="6663"/>
                <w:tab w:val="clear" w:pos="7797"/>
              </w:tabs>
              <w:ind w:left="0"/>
            </w:pPr>
            <w:r w:rsidRPr="00B076E0">
              <w:rPr>
                <w:lang w:val="en-US"/>
              </w:rPr>
              <w:t xml:space="preserve"> </w:t>
            </w:r>
            <w:r w:rsidRPr="00E04973">
              <w:t xml:space="preserve">P. Robert , LPP, 2011 Jan. 23 </w:t>
            </w:r>
          </w:p>
        </w:tc>
        <w:bookmarkEnd w:id="2595"/>
      </w:tr>
      <w:tr w:rsidR="00E04973" w:rsidRPr="00E04973" w:rsidTr="00D3761E">
        <w:tc>
          <w:tcPr>
            <w:tcW w:w="3120" w:type="dxa"/>
            <w:shd w:val="clear" w:color="auto" w:fill="FFFFE1"/>
          </w:tcPr>
          <w:p w:rsidR="00E04973" w:rsidRPr="00E04973" w:rsidRDefault="00E04973" w:rsidP="000B729C">
            <w:pPr>
              <w:pStyle w:val="tableau-etroit"/>
              <w:tabs>
                <w:tab w:val="clear" w:pos="-567"/>
                <w:tab w:val="clear" w:pos="3261"/>
                <w:tab w:val="clear" w:pos="6663"/>
                <w:tab w:val="clear" w:pos="7797"/>
              </w:tabs>
              <w:ind w:left="0"/>
            </w:pPr>
            <w:bookmarkStart w:id="2596" w:name="_Toc402888992"/>
            <w:r w:rsidRPr="00E04973">
              <w:t xml:space="preserve"> function Fbasename(path)                          </w:t>
            </w:r>
          </w:p>
        </w:tc>
        <w:tc>
          <w:tcPr>
            <w:tcW w:w="3827" w:type="dxa"/>
            <w:shd w:val="clear" w:color="auto" w:fill="FFFFE1"/>
          </w:tcPr>
          <w:p w:rsidR="00E04973" w:rsidRPr="00B076E0" w:rsidRDefault="00E04973" w:rsidP="000B729C">
            <w:pPr>
              <w:pStyle w:val="tableau-etroit"/>
              <w:tabs>
                <w:tab w:val="clear" w:pos="-567"/>
                <w:tab w:val="clear" w:pos="3261"/>
                <w:tab w:val="clear" w:pos="6663"/>
                <w:tab w:val="clear" w:pos="7797"/>
              </w:tabs>
              <w:ind w:left="0"/>
              <w:rPr>
                <w:lang w:val="en-US"/>
              </w:rPr>
            </w:pPr>
            <w:r w:rsidRPr="00B076E0">
              <w:rPr>
                <w:lang w:val="en-US"/>
              </w:rPr>
              <w:t xml:space="preserve"> Return file name of a path                                  </w:t>
            </w:r>
          </w:p>
        </w:tc>
        <w:tc>
          <w:tcPr>
            <w:tcW w:w="2126" w:type="dxa"/>
            <w:shd w:val="clear" w:color="auto" w:fill="FFFFE1"/>
          </w:tcPr>
          <w:p w:rsidR="00E04973" w:rsidRPr="00E04973" w:rsidRDefault="00E04973" w:rsidP="000B729C">
            <w:pPr>
              <w:pStyle w:val="tableau-etroit"/>
              <w:tabs>
                <w:tab w:val="clear" w:pos="-567"/>
                <w:tab w:val="clear" w:pos="3261"/>
                <w:tab w:val="clear" w:pos="6663"/>
                <w:tab w:val="clear" w:pos="7797"/>
              </w:tabs>
              <w:ind w:left="0"/>
            </w:pPr>
            <w:r w:rsidRPr="00B076E0">
              <w:rPr>
                <w:lang w:val="en-US"/>
              </w:rPr>
              <w:t xml:space="preserve"> </w:t>
            </w:r>
            <w:r w:rsidRPr="00E04973">
              <w:t xml:space="preserve">P. Robert , LPP, 2011 Mar. 08 </w:t>
            </w:r>
          </w:p>
        </w:tc>
        <w:bookmarkEnd w:id="2596"/>
      </w:tr>
      <w:tr w:rsidR="00E04973" w:rsidRPr="00E04973" w:rsidTr="00D3761E">
        <w:tc>
          <w:tcPr>
            <w:tcW w:w="3120" w:type="dxa"/>
            <w:shd w:val="clear" w:color="auto" w:fill="FFFFE1"/>
          </w:tcPr>
          <w:p w:rsidR="00E04973" w:rsidRPr="00E04973" w:rsidRDefault="00E04973" w:rsidP="000B729C">
            <w:pPr>
              <w:pStyle w:val="tableau-etroit"/>
              <w:tabs>
                <w:tab w:val="clear" w:pos="-567"/>
                <w:tab w:val="clear" w:pos="3261"/>
                <w:tab w:val="clear" w:pos="6663"/>
                <w:tab w:val="clear" w:pos="7797"/>
              </w:tabs>
              <w:ind w:left="0"/>
            </w:pPr>
            <w:bookmarkStart w:id="2597" w:name="_Toc402888993"/>
            <w:r w:rsidRPr="00E04973">
              <w:t xml:space="preserve"> function Fdirname(path)                           </w:t>
            </w:r>
          </w:p>
        </w:tc>
        <w:tc>
          <w:tcPr>
            <w:tcW w:w="3827" w:type="dxa"/>
            <w:shd w:val="clear" w:color="auto" w:fill="FFFFE1"/>
          </w:tcPr>
          <w:p w:rsidR="00E04973" w:rsidRPr="00B076E0" w:rsidRDefault="00E04973" w:rsidP="000B729C">
            <w:pPr>
              <w:pStyle w:val="tableau-etroit"/>
              <w:tabs>
                <w:tab w:val="clear" w:pos="-567"/>
                <w:tab w:val="clear" w:pos="3261"/>
                <w:tab w:val="clear" w:pos="6663"/>
                <w:tab w:val="clear" w:pos="7797"/>
              </w:tabs>
              <w:ind w:left="0"/>
              <w:rPr>
                <w:lang w:val="en-US"/>
              </w:rPr>
            </w:pPr>
            <w:r w:rsidRPr="00B076E0">
              <w:rPr>
                <w:lang w:val="en-US"/>
              </w:rPr>
              <w:t xml:space="preserve"> Return directory name of a path                             </w:t>
            </w:r>
          </w:p>
        </w:tc>
        <w:tc>
          <w:tcPr>
            <w:tcW w:w="2126" w:type="dxa"/>
            <w:shd w:val="clear" w:color="auto" w:fill="FFFFE1"/>
          </w:tcPr>
          <w:p w:rsidR="00E04973" w:rsidRPr="00E04973" w:rsidRDefault="00E04973" w:rsidP="000B729C">
            <w:pPr>
              <w:pStyle w:val="tableau-etroit"/>
              <w:tabs>
                <w:tab w:val="clear" w:pos="-567"/>
                <w:tab w:val="clear" w:pos="3261"/>
                <w:tab w:val="clear" w:pos="6663"/>
                <w:tab w:val="clear" w:pos="7797"/>
              </w:tabs>
              <w:ind w:left="0"/>
            </w:pPr>
            <w:r w:rsidRPr="00B076E0">
              <w:rPr>
                <w:lang w:val="en-US"/>
              </w:rPr>
              <w:t xml:space="preserve"> </w:t>
            </w:r>
            <w:r w:rsidRPr="00E04973">
              <w:t xml:space="preserve">P. Robert , LPP, 2011 Mar. 08 </w:t>
            </w:r>
          </w:p>
        </w:tc>
        <w:bookmarkEnd w:id="2597"/>
      </w:tr>
      <w:tr w:rsidR="00E04973" w:rsidRPr="00E04973" w:rsidTr="00D3761E">
        <w:tc>
          <w:tcPr>
            <w:tcW w:w="3120" w:type="dxa"/>
            <w:shd w:val="clear" w:color="auto" w:fill="FFFFE1"/>
          </w:tcPr>
          <w:p w:rsidR="00E04973" w:rsidRPr="00E04973" w:rsidRDefault="00E04973" w:rsidP="000B729C">
            <w:pPr>
              <w:pStyle w:val="tableau-etroit"/>
              <w:tabs>
                <w:tab w:val="clear" w:pos="-567"/>
                <w:tab w:val="clear" w:pos="3261"/>
                <w:tab w:val="clear" w:pos="6663"/>
                <w:tab w:val="clear" w:pos="7797"/>
              </w:tabs>
              <w:ind w:left="0"/>
            </w:pPr>
            <w:bookmarkStart w:id="2598" w:name="_Toc402888994"/>
            <w:r w:rsidRPr="00E04973">
              <w:t xml:space="preserve"> function give_RCL_version()                       </w:t>
            </w:r>
          </w:p>
        </w:tc>
        <w:tc>
          <w:tcPr>
            <w:tcW w:w="3827" w:type="dxa"/>
            <w:shd w:val="clear" w:color="auto" w:fill="FFFFE1"/>
          </w:tcPr>
          <w:p w:rsidR="00E04973" w:rsidRPr="00E04973" w:rsidRDefault="00E04973" w:rsidP="000B729C">
            <w:pPr>
              <w:pStyle w:val="tableau-etroit"/>
              <w:tabs>
                <w:tab w:val="clear" w:pos="-567"/>
                <w:tab w:val="clear" w:pos="3261"/>
                <w:tab w:val="clear" w:pos="6663"/>
                <w:tab w:val="clear" w:pos="7797"/>
              </w:tabs>
              <w:ind w:left="0"/>
            </w:pPr>
            <w:r w:rsidRPr="00E04973">
              <w:t xml:space="preserve"> Return RCL_version                                          </w:t>
            </w:r>
          </w:p>
        </w:tc>
        <w:tc>
          <w:tcPr>
            <w:tcW w:w="2126" w:type="dxa"/>
            <w:shd w:val="clear" w:color="auto" w:fill="FFFFE1"/>
          </w:tcPr>
          <w:p w:rsidR="00E04973" w:rsidRPr="00E04973" w:rsidRDefault="00E04973" w:rsidP="000B729C">
            <w:pPr>
              <w:pStyle w:val="tableau-etroit"/>
              <w:tabs>
                <w:tab w:val="clear" w:pos="-567"/>
                <w:tab w:val="clear" w:pos="3261"/>
                <w:tab w:val="clear" w:pos="6663"/>
                <w:tab w:val="clear" w:pos="7797"/>
              </w:tabs>
              <w:ind w:left="0"/>
            </w:pPr>
            <w:r w:rsidRPr="00E04973">
              <w:t xml:space="preserve"> P. Robert , LPP, 2014 Jan.    </w:t>
            </w:r>
          </w:p>
        </w:tc>
        <w:bookmarkEnd w:id="2598"/>
      </w:tr>
    </w:tbl>
    <w:p w:rsidR="00080F3E" w:rsidRPr="00605F11" w:rsidRDefault="00080F3E" w:rsidP="00605F11">
      <w:pPr>
        <w:rPr>
          <w:sz w:val="8"/>
        </w:rPr>
      </w:pPr>
    </w:p>
    <w:p w:rsidR="00080F3E" w:rsidRDefault="00D3761E" w:rsidP="005E5EDC">
      <w:pPr>
        <w:pStyle w:val="Lgende"/>
      </w:pPr>
      <w:bookmarkStart w:id="2599" w:name="_Ref413947190"/>
      <w:bookmarkStart w:id="2600" w:name="_Toc416973706"/>
      <w:r>
        <w:t xml:space="preserve">Table </w:t>
      </w:r>
      <w:fldSimple w:instr=" SEQ Table \* ARABIC ">
        <w:r w:rsidR="003E62A6">
          <w:rPr>
            <w:noProof/>
          </w:rPr>
          <w:t>52</w:t>
        </w:r>
      </w:fldSimple>
      <w:bookmarkEnd w:id="2599"/>
      <w:r>
        <w:t> :</w:t>
      </w:r>
      <w:r>
        <w:tab/>
        <w:t>Liste des subroutines de la bibliothèque lib_rw_rff.f90</w:t>
      </w:r>
      <w:bookmarkEnd w:id="2600"/>
    </w:p>
    <w:p w:rsidR="00605F11" w:rsidRDefault="00605F11" w:rsidP="00605F11"/>
    <w:p w:rsidR="00080F3E" w:rsidRDefault="00C47C27" w:rsidP="002868AB">
      <w:pPr>
        <w:pStyle w:val="Titre3"/>
      </w:pPr>
      <w:r>
        <w:t xml:space="preserve"> </w:t>
      </w:r>
      <w:bookmarkStart w:id="2601" w:name="_Toc402888996"/>
      <w:bookmarkStart w:id="2602" w:name="_Toc409634145"/>
      <w:bookmarkStart w:id="2603" w:name="_Toc416974036"/>
      <w:r>
        <w:t>lib_rw_cef.f90</w:t>
      </w:r>
      <w:bookmarkEnd w:id="2601"/>
      <w:bookmarkEnd w:id="2602"/>
      <w:bookmarkEnd w:id="2603"/>
      <w:r>
        <w:t xml:space="preserve">  </w:t>
      </w:r>
    </w:p>
    <w:p w:rsidR="00080F3E" w:rsidRDefault="00C47C27" w:rsidP="000C5D32">
      <w:bookmarkStart w:id="2604" w:name="_Toc402888997"/>
      <w:r>
        <w:t xml:space="preserve">Cette bibliothèque </w:t>
      </w:r>
      <w:r w:rsidR="003D232E">
        <w:t>contient</w:t>
      </w:r>
      <w:r>
        <w:t xml:space="preserve"> tous les modules, subroutines et fonctions permettant de lire et écrire des fichiers CEF</w:t>
      </w:r>
      <w:r w:rsidR="00987845">
        <w:t xml:space="preserve"> (</w:t>
      </w:r>
      <w:r w:rsidR="0088630C">
        <w:fldChar w:fldCharType="begin"/>
      </w:r>
      <w:r w:rsidR="00987845">
        <w:instrText xml:space="preserve"> REF _Ref413947217 \h </w:instrText>
      </w:r>
      <w:r w:rsidR="0088630C">
        <w:fldChar w:fldCharType="separate"/>
      </w:r>
      <w:r w:rsidR="003E62A6">
        <w:t xml:space="preserve">Table </w:t>
      </w:r>
      <w:r w:rsidR="003E62A6">
        <w:rPr>
          <w:noProof/>
        </w:rPr>
        <w:t>53</w:t>
      </w:r>
      <w:r w:rsidR="0088630C">
        <w:fldChar w:fldCharType="end"/>
      </w:r>
      <w:r w:rsidR="00987845">
        <w:t>)</w:t>
      </w:r>
      <w:r>
        <w:t>.</w:t>
      </w:r>
      <w:bookmarkEnd w:id="2604"/>
      <w:r>
        <w:t xml:space="preserve"> </w:t>
      </w:r>
    </w:p>
    <w:p w:rsidR="00080F3E" w:rsidRDefault="00F22841" w:rsidP="00783250">
      <w:pPr>
        <w:pStyle w:val="tableau-etroit"/>
        <w:tabs>
          <w:tab w:val="clear" w:pos="-567"/>
          <w:tab w:val="clear" w:pos="3261"/>
          <w:tab w:val="clear" w:pos="7797"/>
          <w:tab w:val="left" w:pos="-709"/>
          <w:tab w:val="left" w:pos="3544"/>
          <w:tab w:val="left" w:pos="8931"/>
        </w:tabs>
        <w:ind w:right="-1050"/>
      </w:pPr>
      <w:r>
        <w:t xml:space="preserve"> </w:t>
      </w:r>
    </w:p>
    <w:tbl>
      <w:tblPr>
        <w:tblStyle w:val="Grilledutableau"/>
        <w:tblW w:w="9923" w:type="dxa"/>
        <w:tblInd w:w="-743" w:type="dxa"/>
        <w:tblBorders>
          <w:insideH w:val="none" w:sz="0" w:space="0" w:color="auto"/>
        </w:tblBorders>
        <w:tblLook w:val="04A0"/>
      </w:tblPr>
      <w:tblGrid>
        <w:gridCol w:w="4395"/>
        <w:gridCol w:w="3260"/>
        <w:gridCol w:w="2268"/>
      </w:tblGrid>
      <w:tr w:rsidR="00F22841" w:rsidRPr="00F22841" w:rsidTr="00D3761E">
        <w:tc>
          <w:tcPr>
            <w:tcW w:w="4395" w:type="dxa"/>
            <w:shd w:val="clear" w:color="auto" w:fill="FFFFE1"/>
          </w:tcPr>
          <w:p w:rsidR="00F22841" w:rsidRPr="00F22841" w:rsidRDefault="00F22841" w:rsidP="000B729C">
            <w:pPr>
              <w:pStyle w:val="tableau-etroit"/>
              <w:tabs>
                <w:tab w:val="clear" w:pos="-567"/>
                <w:tab w:val="clear" w:pos="3261"/>
                <w:tab w:val="clear" w:pos="6663"/>
                <w:tab w:val="clear" w:pos="7797"/>
              </w:tabs>
              <w:ind w:left="0" w:right="-1050"/>
            </w:pPr>
            <w:bookmarkStart w:id="2605" w:name="_Toc402888999"/>
            <w:r w:rsidRPr="00F22841">
              <w:t xml:space="preserve"> module   type_def_cef                                          </w:t>
            </w:r>
          </w:p>
        </w:tc>
        <w:tc>
          <w:tcPr>
            <w:tcW w:w="3260" w:type="dxa"/>
            <w:shd w:val="clear" w:color="auto" w:fill="FFFFE1"/>
          </w:tcPr>
          <w:p w:rsidR="00F22841" w:rsidRPr="00B076E0" w:rsidRDefault="00F22841" w:rsidP="000B729C">
            <w:pPr>
              <w:pStyle w:val="tableau-etroit"/>
              <w:tabs>
                <w:tab w:val="clear" w:pos="-567"/>
                <w:tab w:val="clear" w:pos="3261"/>
                <w:tab w:val="clear" w:pos="6663"/>
                <w:tab w:val="clear" w:pos="7797"/>
              </w:tabs>
              <w:ind w:left="0" w:right="-1050"/>
              <w:rPr>
                <w:lang w:val="en-US"/>
              </w:rPr>
            </w:pPr>
            <w:r w:rsidRPr="00B076E0">
              <w:rPr>
                <w:lang w:val="en-US"/>
              </w:rPr>
              <w:t xml:space="preserve"> modules for CEF type definitions                      </w:t>
            </w:r>
          </w:p>
        </w:tc>
        <w:tc>
          <w:tcPr>
            <w:tcW w:w="2268" w:type="dxa"/>
            <w:shd w:val="clear" w:color="auto" w:fill="FFFFE1"/>
          </w:tcPr>
          <w:p w:rsidR="00F22841" w:rsidRPr="00F22841" w:rsidRDefault="00F22841" w:rsidP="000B729C">
            <w:pPr>
              <w:pStyle w:val="tableau-etroit"/>
              <w:tabs>
                <w:tab w:val="clear" w:pos="-567"/>
                <w:tab w:val="clear" w:pos="3261"/>
                <w:tab w:val="clear" w:pos="6663"/>
                <w:tab w:val="clear" w:pos="7797"/>
              </w:tabs>
              <w:ind w:left="0" w:right="-1050"/>
            </w:pPr>
            <w:r w:rsidRPr="00B076E0">
              <w:rPr>
                <w:lang w:val="en-US"/>
              </w:rPr>
              <w:t xml:space="preserve"> </w:t>
            </w:r>
            <w:r w:rsidRPr="00F22841">
              <w:t xml:space="preserve">L. Mirioni, LPP, 2008             </w:t>
            </w:r>
          </w:p>
        </w:tc>
        <w:bookmarkEnd w:id="2605"/>
      </w:tr>
      <w:tr w:rsidR="00F22841" w:rsidRPr="00F22841" w:rsidTr="00D3761E">
        <w:tc>
          <w:tcPr>
            <w:tcW w:w="4395" w:type="dxa"/>
            <w:shd w:val="clear" w:color="auto" w:fill="FFFFE1"/>
          </w:tcPr>
          <w:p w:rsidR="00F22841" w:rsidRPr="00F22841" w:rsidRDefault="00F22841" w:rsidP="000B729C">
            <w:pPr>
              <w:pStyle w:val="tableau-etroit"/>
              <w:tabs>
                <w:tab w:val="clear" w:pos="-567"/>
                <w:tab w:val="clear" w:pos="3261"/>
                <w:tab w:val="clear" w:pos="6663"/>
                <w:tab w:val="clear" w:pos="7797"/>
              </w:tabs>
              <w:ind w:left="0" w:right="-1050"/>
            </w:pPr>
            <w:bookmarkStart w:id="2606" w:name="_Toc402889000"/>
            <w:r w:rsidRPr="00F22841">
              <w:t>---------------------------------------------------------</w:t>
            </w:r>
            <w:r w:rsidR="002A7363">
              <w:t>-------------------------------</w:t>
            </w:r>
            <w:r w:rsidRPr="00F22841">
              <w:t>-------</w:t>
            </w:r>
          </w:p>
        </w:tc>
        <w:tc>
          <w:tcPr>
            <w:tcW w:w="3260" w:type="dxa"/>
            <w:shd w:val="clear" w:color="auto" w:fill="FFFFE1"/>
          </w:tcPr>
          <w:p w:rsidR="00F22841" w:rsidRPr="00F22841" w:rsidRDefault="00F22841" w:rsidP="000B729C">
            <w:pPr>
              <w:pStyle w:val="tableau-etroit"/>
              <w:tabs>
                <w:tab w:val="clear" w:pos="-567"/>
                <w:tab w:val="clear" w:pos="3261"/>
                <w:tab w:val="clear" w:pos="6663"/>
                <w:tab w:val="clear" w:pos="7797"/>
              </w:tabs>
              <w:ind w:left="0" w:right="-1050"/>
            </w:pPr>
            <w:r w:rsidRPr="00F22841">
              <w:t>------------------------------------------</w:t>
            </w:r>
            <w:r w:rsidR="002A7363">
              <w:t>---------------</w:t>
            </w:r>
            <w:r w:rsidRPr="00F22841">
              <w:t>-------------</w:t>
            </w:r>
          </w:p>
        </w:tc>
        <w:tc>
          <w:tcPr>
            <w:tcW w:w="2268" w:type="dxa"/>
            <w:shd w:val="clear" w:color="auto" w:fill="FFFFE1"/>
          </w:tcPr>
          <w:p w:rsidR="00F22841" w:rsidRPr="00F22841" w:rsidRDefault="00F22841" w:rsidP="000B729C">
            <w:pPr>
              <w:pStyle w:val="tableau-etroit"/>
              <w:tabs>
                <w:tab w:val="clear" w:pos="-567"/>
                <w:tab w:val="clear" w:pos="3261"/>
                <w:tab w:val="clear" w:pos="6663"/>
                <w:tab w:val="clear" w:pos="7797"/>
              </w:tabs>
              <w:ind w:left="0" w:right="-1050"/>
            </w:pPr>
            <w:r w:rsidRPr="00F22841">
              <w:t>--------</w:t>
            </w:r>
            <w:r w:rsidR="002A7363">
              <w:t>------------</w:t>
            </w:r>
            <w:r w:rsidRPr="00F22841">
              <w:t>---------------------------</w:t>
            </w:r>
          </w:p>
        </w:tc>
        <w:bookmarkEnd w:id="2606"/>
      </w:tr>
      <w:tr w:rsidR="00F22841" w:rsidRPr="00F22841" w:rsidTr="00D3761E">
        <w:tc>
          <w:tcPr>
            <w:tcW w:w="4395" w:type="dxa"/>
            <w:shd w:val="clear" w:color="auto" w:fill="FFFFE1"/>
          </w:tcPr>
          <w:p w:rsidR="00F22841" w:rsidRPr="00B076E0" w:rsidRDefault="00F22841" w:rsidP="000B729C">
            <w:pPr>
              <w:pStyle w:val="tableau-etroit"/>
              <w:tabs>
                <w:tab w:val="clear" w:pos="-567"/>
                <w:tab w:val="clear" w:pos="3261"/>
                <w:tab w:val="clear" w:pos="6663"/>
                <w:tab w:val="clear" w:pos="7797"/>
              </w:tabs>
              <w:ind w:left="0" w:right="-1050"/>
              <w:rPr>
                <w:lang w:val="en-US"/>
              </w:rPr>
            </w:pPr>
            <w:bookmarkStart w:id="2607" w:name="_Toc402889001"/>
            <w:r w:rsidRPr="00B076E0">
              <w:rPr>
                <w:lang w:val="en-US"/>
              </w:rPr>
              <w:t xml:space="preserve"> subrout. go_back_to_the_beginning(ifc, param_name)             </w:t>
            </w:r>
          </w:p>
        </w:tc>
        <w:tc>
          <w:tcPr>
            <w:tcW w:w="3260" w:type="dxa"/>
            <w:shd w:val="clear" w:color="auto" w:fill="FFFFE1"/>
          </w:tcPr>
          <w:p w:rsidR="00F22841" w:rsidRPr="00B076E0" w:rsidRDefault="00F22841" w:rsidP="000B729C">
            <w:pPr>
              <w:pStyle w:val="tableau-etroit"/>
              <w:tabs>
                <w:tab w:val="clear" w:pos="-567"/>
                <w:tab w:val="clear" w:pos="3261"/>
                <w:tab w:val="clear" w:pos="6663"/>
                <w:tab w:val="clear" w:pos="7797"/>
              </w:tabs>
              <w:ind w:left="0" w:right="-1050"/>
              <w:rPr>
                <w:lang w:val="en-US"/>
              </w:rPr>
            </w:pPr>
            <w:r w:rsidRPr="00B076E0">
              <w:rPr>
                <w:lang w:val="en-US"/>
              </w:rPr>
              <w:t xml:space="preserve"> Rewind file until START_VARIABLE=param found</w:t>
            </w:r>
          </w:p>
        </w:tc>
        <w:tc>
          <w:tcPr>
            <w:tcW w:w="2268" w:type="dxa"/>
            <w:shd w:val="clear" w:color="auto" w:fill="FFFFE1"/>
          </w:tcPr>
          <w:p w:rsidR="00F22841" w:rsidRPr="00F22841" w:rsidRDefault="00F22841" w:rsidP="000B729C">
            <w:pPr>
              <w:pStyle w:val="tableau-etroit"/>
              <w:tabs>
                <w:tab w:val="clear" w:pos="-567"/>
                <w:tab w:val="clear" w:pos="3261"/>
                <w:tab w:val="clear" w:pos="6663"/>
                <w:tab w:val="clear" w:pos="7797"/>
              </w:tabs>
              <w:ind w:left="0" w:right="-1050"/>
            </w:pPr>
            <w:r w:rsidRPr="00B076E0">
              <w:rPr>
                <w:lang w:val="en-US"/>
              </w:rPr>
              <w:t xml:space="preserve"> </w:t>
            </w:r>
            <w:r w:rsidRPr="00F22841">
              <w:t xml:space="preserve">R. Piberne, LPP, 2012 Feb.       </w:t>
            </w:r>
          </w:p>
        </w:tc>
        <w:bookmarkEnd w:id="2607"/>
      </w:tr>
      <w:tr w:rsidR="00F22841" w:rsidRPr="00F22841" w:rsidTr="00D3761E">
        <w:tc>
          <w:tcPr>
            <w:tcW w:w="4395" w:type="dxa"/>
            <w:shd w:val="clear" w:color="auto" w:fill="FFFFE1"/>
          </w:tcPr>
          <w:p w:rsidR="00F22841" w:rsidRPr="00B076E0" w:rsidRDefault="00F22841" w:rsidP="000B729C">
            <w:pPr>
              <w:pStyle w:val="tableau-etroit"/>
              <w:tabs>
                <w:tab w:val="clear" w:pos="-567"/>
                <w:tab w:val="clear" w:pos="3261"/>
                <w:tab w:val="clear" w:pos="6663"/>
                <w:tab w:val="clear" w:pos="7797"/>
              </w:tabs>
              <w:ind w:left="0" w:right="-1050"/>
              <w:rPr>
                <w:lang w:val="en-US"/>
              </w:rPr>
            </w:pPr>
            <w:bookmarkStart w:id="2608" w:name="_Toc402889002"/>
            <w:r w:rsidRPr="00B076E0">
              <w:rPr>
                <w:lang w:val="en-US"/>
              </w:rPr>
              <w:t xml:space="preserve"> subrout. go_to_keyword(param, ifc)                             </w:t>
            </w:r>
          </w:p>
        </w:tc>
        <w:tc>
          <w:tcPr>
            <w:tcW w:w="3260" w:type="dxa"/>
            <w:shd w:val="clear" w:color="auto" w:fill="FFFFE1"/>
          </w:tcPr>
          <w:p w:rsidR="00F22841" w:rsidRPr="00B076E0" w:rsidRDefault="00F22841" w:rsidP="000B729C">
            <w:pPr>
              <w:pStyle w:val="tableau-etroit"/>
              <w:tabs>
                <w:tab w:val="clear" w:pos="-567"/>
                <w:tab w:val="clear" w:pos="3261"/>
                <w:tab w:val="clear" w:pos="6663"/>
                <w:tab w:val="clear" w:pos="7797"/>
              </w:tabs>
              <w:ind w:left="0" w:right="-1050"/>
              <w:rPr>
                <w:lang w:val="en-US"/>
              </w:rPr>
            </w:pPr>
            <w:r w:rsidRPr="00B076E0">
              <w:rPr>
                <w:lang w:val="en-US"/>
              </w:rPr>
              <w:t xml:space="preserve"> Read cef file until searched parameter is found       </w:t>
            </w:r>
          </w:p>
        </w:tc>
        <w:tc>
          <w:tcPr>
            <w:tcW w:w="2268" w:type="dxa"/>
            <w:shd w:val="clear" w:color="auto" w:fill="FFFFE1"/>
          </w:tcPr>
          <w:p w:rsidR="00F22841" w:rsidRPr="00F22841" w:rsidRDefault="00F22841" w:rsidP="000B729C">
            <w:pPr>
              <w:pStyle w:val="tableau-etroit"/>
              <w:tabs>
                <w:tab w:val="clear" w:pos="-567"/>
                <w:tab w:val="clear" w:pos="3261"/>
                <w:tab w:val="clear" w:pos="6663"/>
                <w:tab w:val="clear" w:pos="7797"/>
              </w:tabs>
              <w:ind w:left="0" w:right="-1050"/>
            </w:pPr>
            <w:r w:rsidRPr="00B076E0">
              <w:rPr>
                <w:lang w:val="en-US"/>
              </w:rPr>
              <w:t xml:space="preserve"> </w:t>
            </w:r>
            <w:r w:rsidRPr="00F22841">
              <w:t xml:space="preserve">R. Piberne, LPP, 2011 Nov.       </w:t>
            </w:r>
          </w:p>
        </w:tc>
        <w:bookmarkEnd w:id="2608"/>
      </w:tr>
      <w:tr w:rsidR="00F22841" w:rsidRPr="00F22841" w:rsidTr="00D3761E">
        <w:tc>
          <w:tcPr>
            <w:tcW w:w="4395" w:type="dxa"/>
            <w:shd w:val="clear" w:color="auto" w:fill="FFFFE1"/>
          </w:tcPr>
          <w:p w:rsidR="00F22841" w:rsidRPr="00B076E0" w:rsidRDefault="00F22841" w:rsidP="000B729C">
            <w:pPr>
              <w:pStyle w:val="tableau-etroit"/>
              <w:tabs>
                <w:tab w:val="clear" w:pos="-567"/>
                <w:tab w:val="clear" w:pos="3261"/>
                <w:tab w:val="clear" w:pos="6663"/>
                <w:tab w:val="clear" w:pos="7797"/>
              </w:tabs>
              <w:ind w:left="0" w:right="-1050"/>
              <w:rPr>
                <w:lang w:val="en-US"/>
              </w:rPr>
            </w:pPr>
            <w:bookmarkStart w:id="2609" w:name="_Toc402889003"/>
            <w:r w:rsidRPr="00B076E0">
              <w:rPr>
                <w:lang w:val="en-US"/>
              </w:rPr>
              <w:t xml:space="preserve"> subrout. cef_find_n_include(ifc,n_include)                     </w:t>
            </w:r>
          </w:p>
        </w:tc>
        <w:tc>
          <w:tcPr>
            <w:tcW w:w="3260" w:type="dxa"/>
            <w:shd w:val="clear" w:color="auto" w:fill="FFFFE1"/>
          </w:tcPr>
          <w:p w:rsidR="00F22841" w:rsidRPr="00B076E0" w:rsidRDefault="00F22841" w:rsidP="000B729C">
            <w:pPr>
              <w:pStyle w:val="tableau-etroit"/>
              <w:tabs>
                <w:tab w:val="clear" w:pos="-567"/>
                <w:tab w:val="clear" w:pos="3261"/>
                <w:tab w:val="clear" w:pos="6663"/>
                <w:tab w:val="clear" w:pos="7797"/>
              </w:tabs>
              <w:ind w:left="0" w:right="-1050"/>
              <w:rPr>
                <w:lang w:val="en-US"/>
              </w:rPr>
            </w:pPr>
            <w:r w:rsidRPr="00B076E0">
              <w:rPr>
                <w:lang w:val="en-US"/>
              </w:rPr>
              <w:t xml:space="preserve"> Find number of include files in the cef header        </w:t>
            </w:r>
          </w:p>
        </w:tc>
        <w:tc>
          <w:tcPr>
            <w:tcW w:w="2268" w:type="dxa"/>
            <w:shd w:val="clear" w:color="auto" w:fill="FFFFE1"/>
          </w:tcPr>
          <w:p w:rsidR="00F22841" w:rsidRPr="00F22841" w:rsidRDefault="00F22841" w:rsidP="000B729C">
            <w:pPr>
              <w:pStyle w:val="tableau-etroit"/>
              <w:tabs>
                <w:tab w:val="clear" w:pos="-567"/>
                <w:tab w:val="clear" w:pos="3261"/>
                <w:tab w:val="clear" w:pos="6663"/>
                <w:tab w:val="clear" w:pos="7797"/>
              </w:tabs>
              <w:ind w:left="0" w:right="-1050"/>
            </w:pPr>
            <w:r w:rsidRPr="00B076E0">
              <w:rPr>
                <w:lang w:val="en-US"/>
              </w:rPr>
              <w:t xml:space="preserve"> </w:t>
            </w:r>
            <w:r w:rsidRPr="00F22841">
              <w:t xml:space="preserve">R. Piberne, LPP, 2011 Nov.       </w:t>
            </w:r>
          </w:p>
        </w:tc>
        <w:bookmarkEnd w:id="2609"/>
      </w:tr>
      <w:tr w:rsidR="00F22841" w:rsidRPr="00F22841" w:rsidTr="00D3761E">
        <w:tc>
          <w:tcPr>
            <w:tcW w:w="4395" w:type="dxa"/>
            <w:shd w:val="clear" w:color="auto" w:fill="FFFFE1"/>
          </w:tcPr>
          <w:p w:rsidR="00F22841" w:rsidRPr="00B076E0" w:rsidRDefault="00F22841" w:rsidP="000B729C">
            <w:pPr>
              <w:pStyle w:val="tableau-etroit"/>
              <w:tabs>
                <w:tab w:val="clear" w:pos="-567"/>
                <w:tab w:val="clear" w:pos="3261"/>
                <w:tab w:val="clear" w:pos="6663"/>
                <w:tab w:val="clear" w:pos="7797"/>
              </w:tabs>
              <w:ind w:left="0" w:right="-1050"/>
              <w:rPr>
                <w:lang w:val="en-US"/>
              </w:rPr>
            </w:pPr>
            <w:bookmarkStart w:id="2610" w:name="_Toc402889004"/>
            <w:r w:rsidRPr="00B076E0">
              <w:rPr>
                <w:lang w:val="en-US"/>
              </w:rPr>
              <w:t xml:space="preserve"> subrout. cef_find_n_metadata(ifc,n_metadata)                   </w:t>
            </w:r>
          </w:p>
        </w:tc>
        <w:tc>
          <w:tcPr>
            <w:tcW w:w="3260" w:type="dxa"/>
            <w:shd w:val="clear" w:color="auto" w:fill="FFFFE1"/>
          </w:tcPr>
          <w:p w:rsidR="00F22841" w:rsidRPr="00B076E0" w:rsidRDefault="00F22841" w:rsidP="000B729C">
            <w:pPr>
              <w:pStyle w:val="tableau-etroit"/>
              <w:tabs>
                <w:tab w:val="clear" w:pos="-567"/>
                <w:tab w:val="clear" w:pos="3261"/>
                <w:tab w:val="clear" w:pos="6663"/>
                <w:tab w:val="clear" w:pos="7797"/>
              </w:tabs>
              <w:ind w:left="0" w:right="-1050"/>
              <w:rPr>
                <w:lang w:val="en-US"/>
              </w:rPr>
            </w:pPr>
            <w:r w:rsidRPr="00B076E0">
              <w:rPr>
                <w:lang w:val="en-US"/>
              </w:rPr>
              <w:t xml:space="preserve"> Find number of metadata in the cef header             </w:t>
            </w:r>
          </w:p>
        </w:tc>
        <w:tc>
          <w:tcPr>
            <w:tcW w:w="2268" w:type="dxa"/>
            <w:shd w:val="clear" w:color="auto" w:fill="FFFFE1"/>
          </w:tcPr>
          <w:p w:rsidR="00F22841" w:rsidRPr="00F22841" w:rsidRDefault="00F22841" w:rsidP="000B729C">
            <w:pPr>
              <w:pStyle w:val="tableau-etroit"/>
              <w:tabs>
                <w:tab w:val="clear" w:pos="-567"/>
                <w:tab w:val="clear" w:pos="3261"/>
                <w:tab w:val="clear" w:pos="6663"/>
                <w:tab w:val="clear" w:pos="7797"/>
              </w:tabs>
              <w:ind w:left="0" w:right="-1050"/>
            </w:pPr>
            <w:r w:rsidRPr="00B076E0">
              <w:rPr>
                <w:lang w:val="en-US"/>
              </w:rPr>
              <w:t xml:space="preserve"> </w:t>
            </w:r>
            <w:r w:rsidRPr="00F22841">
              <w:t xml:space="preserve">R. Piberne, LPP, 2011 Nov.        </w:t>
            </w:r>
          </w:p>
        </w:tc>
        <w:bookmarkEnd w:id="2610"/>
      </w:tr>
      <w:tr w:rsidR="00F22841" w:rsidRPr="00F22841" w:rsidTr="00D3761E">
        <w:tc>
          <w:tcPr>
            <w:tcW w:w="4395" w:type="dxa"/>
            <w:shd w:val="clear" w:color="auto" w:fill="FFFFE1"/>
          </w:tcPr>
          <w:p w:rsidR="00F22841" w:rsidRPr="00F22841" w:rsidRDefault="00F22841" w:rsidP="000B729C">
            <w:pPr>
              <w:pStyle w:val="tableau-etroit"/>
              <w:tabs>
                <w:tab w:val="clear" w:pos="-567"/>
                <w:tab w:val="clear" w:pos="3261"/>
                <w:tab w:val="clear" w:pos="6663"/>
                <w:tab w:val="clear" w:pos="7797"/>
              </w:tabs>
              <w:ind w:left="0" w:right="-1050"/>
            </w:pPr>
            <w:bookmarkStart w:id="2611" w:name="_Toc402889005"/>
            <w:r w:rsidRPr="00F22841">
              <w:t xml:space="preserve"> subrout. cef_find_n_variables(ifc,n_variables)                 </w:t>
            </w:r>
          </w:p>
        </w:tc>
        <w:tc>
          <w:tcPr>
            <w:tcW w:w="3260" w:type="dxa"/>
            <w:shd w:val="clear" w:color="auto" w:fill="FFFFE1"/>
          </w:tcPr>
          <w:p w:rsidR="00F22841" w:rsidRPr="00B076E0" w:rsidRDefault="00F22841" w:rsidP="000B729C">
            <w:pPr>
              <w:pStyle w:val="tableau-etroit"/>
              <w:tabs>
                <w:tab w:val="clear" w:pos="-567"/>
                <w:tab w:val="clear" w:pos="3261"/>
                <w:tab w:val="clear" w:pos="6663"/>
                <w:tab w:val="clear" w:pos="7797"/>
              </w:tabs>
              <w:ind w:left="0" w:right="-1050"/>
              <w:rPr>
                <w:lang w:val="en-US"/>
              </w:rPr>
            </w:pPr>
            <w:r w:rsidRPr="00B076E0">
              <w:rPr>
                <w:lang w:val="en-US"/>
              </w:rPr>
              <w:t xml:space="preserve"> Find number of variables in the cef headr             </w:t>
            </w:r>
          </w:p>
        </w:tc>
        <w:tc>
          <w:tcPr>
            <w:tcW w:w="2268" w:type="dxa"/>
            <w:shd w:val="clear" w:color="auto" w:fill="FFFFE1"/>
          </w:tcPr>
          <w:p w:rsidR="00F22841" w:rsidRPr="00F22841" w:rsidRDefault="00F22841" w:rsidP="000B729C">
            <w:pPr>
              <w:pStyle w:val="tableau-etroit"/>
              <w:tabs>
                <w:tab w:val="clear" w:pos="-567"/>
                <w:tab w:val="clear" w:pos="3261"/>
                <w:tab w:val="clear" w:pos="6663"/>
                <w:tab w:val="clear" w:pos="7797"/>
              </w:tabs>
              <w:ind w:left="0" w:right="-1050"/>
            </w:pPr>
            <w:r w:rsidRPr="00B076E0">
              <w:rPr>
                <w:lang w:val="en-US"/>
              </w:rPr>
              <w:t xml:space="preserve"> </w:t>
            </w:r>
            <w:r w:rsidRPr="00F22841">
              <w:t xml:space="preserve">R. Piberne, LPP, 2011 Nov.        </w:t>
            </w:r>
          </w:p>
        </w:tc>
        <w:bookmarkEnd w:id="2611"/>
      </w:tr>
      <w:tr w:rsidR="00BA592F" w:rsidRPr="00F22841" w:rsidTr="00D3761E">
        <w:tc>
          <w:tcPr>
            <w:tcW w:w="4395" w:type="dxa"/>
            <w:shd w:val="clear" w:color="auto" w:fill="FFFFE1"/>
          </w:tcPr>
          <w:p w:rsidR="00BA592F" w:rsidRPr="00B076E0" w:rsidRDefault="00BA592F" w:rsidP="000B729C">
            <w:pPr>
              <w:pStyle w:val="tableau-etroit"/>
              <w:tabs>
                <w:tab w:val="clear" w:pos="-567"/>
                <w:tab w:val="clear" w:pos="3261"/>
                <w:tab w:val="clear" w:pos="6663"/>
                <w:tab w:val="clear" w:pos="7797"/>
              </w:tabs>
              <w:ind w:left="0" w:right="-1050"/>
              <w:rPr>
                <w:lang w:val="en-US"/>
              </w:rPr>
            </w:pPr>
            <w:bookmarkStart w:id="2612" w:name="_Toc402889006"/>
            <w:r w:rsidRPr="00B076E0">
              <w:rPr>
                <w:lang w:val="en-US"/>
              </w:rPr>
              <w:t xml:space="preserve"> subrout. cef_R_include(ifc,n_include,include_names,include_dirname)                </w:t>
            </w:r>
          </w:p>
        </w:tc>
        <w:tc>
          <w:tcPr>
            <w:tcW w:w="3260" w:type="dxa"/>
            <w:shd w:val="clear" w:color="auto" w:fill="FFFFE1"/>
          </w:tcPr>
          <w:p w:rsidR="00BA592F" w:rsidRPr="00B076E0" w:rsidRDefault="00BA592F" w:rsidP="000B729C">
            <w:pPr>
              <w:pStyle w:val="tableau-etroit"/>
              <w:tabs>
                <w:tab w:val="clear" w:pos="-567"/>
                <w:tab w:val="clear" w:pos="3261"/>
                <w:tab w:val="clear" w:pos="6663"/>
                <w:tab w:val="clear" w:pos="7797"/>
              </w:tabs>
              <w:ind w:left="0" w:right="-1050"/>
              <w:rPr>
                <w:lang w:val="en-US"/>
              </w:rPr>
            </w:pPr>
            <w:r w:rsidRPr="00B076E0">
              <w:rPr>
                <w:lang w:val="en-US"/>
              </w:rPr>
              <w:t xml:space="preserve"> Read include filenames in the cef file                </w:t>
            </w:r>
          </w:p>
        </w:tc>
        <w:tc>
          <w:tcPr>
            <w:tcW w:w="2268" w:type="dxa"/>
            <w:shd w:val="clear" w:color="auto" w:fill="FFFFE1"/>
          </w:tcPr>
          <w:p w:rsidR="00BA592F" w:rsidRPr="00F22841" w:rsidRDefault="00BA592F" w:rsidP="000B729C">
            <w:pPr>
              <w:pStyle w:val="tableau-etroit"/>
              <w:tabs>
                <w:tab w:val="clear" w:pos="-567"/>
                <w:tab w:val="clear" w:pos="3261"/>
                <w:tab w:val="clear" w:pos="6663"/>
                <w:tab w:val="clear" w:pos="7797"/>
              </w:tabs>
              <w:ind w:left="0" w:right="-1050"/>
            </w:pPr>
            <w:r w:rsidRPr="00B076E0">
              <w:rPr>
                <w:lang w:val="en-US"/>
              </w:rPr>
              <w:t xml:space="preserve"> </w:t>
            </w:r>
            <w:r w:rsidRPr="00F22841">
              <w:t xml:space="preserve">R. Piberne, LPP, 2011 Nov.        </w:t>
            </w:r>
          </w:p>
        </w:tc>
        <w:bookmarkEnd w:id="2612"/>
      </w:tr>
      <w:tr w:rsidR="00F22841" w:rsidRPr="00F22841" w:rsidTr="00D3761E">
        <w:tc>
          <w:tcPr>
            <w:tcW w:w="4395" w:type="dxa"/>
            <w:shd w:val="clear" w:color="auto" w:fill="FFFFE1"/>
          </w:tcPr>
          <w:p w:rsidR="00F22841" w:rsidRPr="00B076E0" w:rsidRDefault="00F22841" w:rsidP="000B729C">
            <w:pPr>
              <w:pStyle w:val="tableau-etroit"/>
              <w:tabs>
                <w:tab w:val="clear" w:pos="-567"/>
                <w:tab w:val="clear" w:pos="3261"/>
                <w:tab w:val="clear" w:pos="6663"/>
                <w:tab w:val="clear" w:pos="7797"/>
              </w:tabs>
              <w:ind w:left="0" w:right="-1050"/>
              <w:rPr>
                <w:lang w:val="en-US"/>
              </w:rPr>
            </w:pPr>
            <w:bookmarkStart w:id="2613" w:name="_Toc402889008"/>
            <w:r w:rsidRPr="00B076E0">
              <w:rPr>
                <w:lang w:val="en-US"/>
              </w:rPr>
              <w:t xml:space="preserve"> subrout. cef_R_metadata(ifc,n_metadata, metadata_names)        </w:t>
            </w:r>
          </w:p>
        </w:tc>
        <w:tc>
          <w:tcPr>
            <w:tcW w:w="3260" w:type="dxa"/>
            <w:shd w:val="clear" w:color="auto" w:fill="FFFFE1"/>
          </w:tcPr>
          <w:p w:rsidR="00F22841" w:rsidRPr="00B076E0" w:rsidRDefault="00F22841" w:rsidP="000B729C">
            <w:pPr>
              <w:pStyle w:val="tableau-etroit"/>
              <w:tabs>
                <w:tab w:val="clear" w:pos="-567"/>
                <w:tab w:val="clear" w:pos="3261"/>
                <w:tab w:val="clear" w:pos="6663"/>
                <w:tab w:val="clear" w:pos="7797"/>
              </w:tabs>
              <w:ind w:left="0" w:right="-1050"/>
              <w:rPr>
                <w:lang w:val="en-US"/>
              </w:rPr>
            </w:pPr>
            <w:r w:rsidRPr="00B076E0">
              <w:rPr>
                <w:lang w:val="en-US"/>
              </w:rPr>
              <w:t xml:space="preserve"> Read  mandatory parameter in the cef file             </w:t>
            </w:r>
          </w:p>
        </w:tc>
        <w:tc>
          <w:tcPr>
            <w:tcW w:w="2268" w:type="dxa"/>
            <w:shd w:val="clear" w:color="auto" w:fill="FFFFE1"/>
          </w:tcPr>
          <w:p w:rsidR="00F22841" w:rsidRPr="00F22841" w:rsidRDefault="00F22841" w:rsidP="000B729C">
            <w:pPr>
              <w:pStyle w:val="tableau-etroit"/>
              <w:tabs>
                <w:tab w:val="clear" w:pos="-567"/>
                <w:tab w:val="clear" w:pos="3261"/>
                <w:tab w:val="clear" w:pos="6663"/>
                <w:tab w:val="clear" w:pos="7797"/>
              </w:tabs>
              <w:ind w:left="0" w:right="-1050"/>
            </w:pPr>
            <w:r w:rsidRPr="00B076E0">
              <w:rPr>
                <w:lang w:val="en-US"/>
              </w:rPr>
              <w:t xml:space="preserve"> </w:t>
            </w:r>
            <w:r w:rsidRPr="00F22841">
              <w:t xml:space="preserve">R. Piberne, LPP, 2011 Nov.        </w:t>
            </w:r>
          </w:p>
        </w:tc>
        <w:bookmarkEnd w:id="2613"/>
      </w:tr>
      <w:tr w:rsidR="00F22841" w:rsidRPr="00F22841" w:rsidTr="00D3761E">
        <w:tc>
          <w:tcPr>
            <w:tcW w:w="4395" w:type="dxa"/>
            <w:shd w:val="clear" w:color="auto" w:fill="FFFFE1"/>
          </w:tcPr>
          <w:p w:rsidR="00F22841" w:rsidRPr="00B076E0" w:rsidRDefault="00F22841" w:rsidP="000B729C">
            <w:pPr>
              <w:pStyle w:val="tableau-etroit"/>
              <w:tabs>
                <w:tab w:val="clear" w:pos="-567"/>
                <w:tab w:val="clear" w:pos="3261"/>
                <w:tab w:val="clear" w:pos="6663"/>
                <w:tab w:val="clear" w:pos="7797"/>
              </w:tabs>
              <w:ind w:left="0" w:right="-1050"/>
              <w:rPr>
                <w:lang w:val="en-US"/>
              </w:rPr>
            </w:pPr>
            <w:bookmarkStart w:id="2614" w:name="_Toc402889009"/>
            <w:r w:rsidRPr="00B076E0">
              <w:rPr>
                <w:lang w:val="en-US"/>
              </w:rPr>
              <w:t xml:space="preserve"> subrout. cef_R_entry(ifc,cef_entry,n_metadata, metadata_names) </w:t>
            </w:r>
          </w:p>
        </w:tc>
        <w:tc>
          <w:tcPr>
            <w:tcW w:w="3260" w:type="dxa"/>
            <w:shd w:val="clear" w:color="auto" w:fill="FFFFE1"/>
          </w:tcPr>
          <w:p w:rsidR="00F22841" w:rsidRPr="00B076E0" w:rsidRDefault="00F22841" w:rsidP="000B729C">
            <w:pPr>
              <w:pStyle w:val="tableau-etroit"/>
              <w:tabs>
                <w:tab w:val="clear" w:pos="-567"/>
                <w:tab w:val="clear" w:pos="3261"/>
                <w:tab w:val="clear" w:pos="6663"/>
                <w:tab w:val="clear" w:pos="7797"/>
              </w:tabs>
              <w:ind w:left="0" w:right="-1050"/>
              <w:rPr>
                <w:lang w:val="en-US"/>
              </w:rPr>
            </w:pPr>
            <w:r w:rsidRPr="00B076E0">
              <w:rPr>
                <w:lang w:val="en-US"/>
              </w:rPr>
              <w:t xml:space="preserve"> Read metadata entry in the cef file                   </w:t>
            </w:r>
          </w:p>
        </w:tc>
        <w:tc>
          <w:tcPr>
            <w:tcW w:w="2268" w:type="dxa"/>
            <w:shd w:val="clear" w:color="auto" w:fill="FFFFE1"/>
          </w:tcPr>
          <w:p w:rsidR="00F22841" w:rsidRPr="00F22841" w:rsidRDefault="00F22841" w:rsidP="000B729C">
            <w:pPr>
              <w:pStyle w:val="tableau-etroit"/>
              <w:tabs>
                <w:tab w:val="clear" w:pos="-567"/>
                <w:tab w:val="clear" w:pos="3261"/>
                <w:tab w:val="clear" w:pos="6663"/>
                <w:tab w:val="clear" w:pos="7797"/>
              </w:tabs>
              <w:ind w:left="0" w:right="-1050"/>
            </w:pPr>
            <w:r w:rsidRPr="00B076E0">
              <w:rPr>
                <w:lang w:val="en-US"/>
              </w:rPr>
              <w:t xml:space="preserve"> </w:t>
            </w:r>
            <w:r w:rsidRPr="00F22841">
              <w:t xml:space="preserve">R. Piberne, LPP, 2012 Jan.        </w:t>
            </w:r>
          </w:p>
        </w:tc>
        <w:bookmarkEnd w:id="2614"/>
      </w:tr>
      <w:tr w:rsidR="00F22841" w:rsidRPr="00F22841" w:rsidTr="00D3761E">
        <w:tc>
          <w:tcPr>
            <w:tcW w:w="4395" w:type="dxa"/>
            <w:shd w:val="clear" w:color="auto" w:fill="FFFFE1"/>
          </w:tcPr>
          <w:p w:rsidR="00F22841" w:rsidRPr="00F22841" w:rsidRDefault="00F22841" w:rsidP="000B729C">
            <w:pPr>
              <w:pStyle w:val="tableau-etroit"/>
              <w:tabs>
                <w:tab w:val="clear" w:pos="-567"/>
                <w:tab w:val="clear" w:pos="3261"/>
                <w:tab w:val="clear" w:pos="6663"/>
                <w:tab w:val="clear" w:pos="7797"/>
              </w:tabs>
              <w:ind w:left="0" w:right="-1050"/>
            </w:pPr>
            <w:bookmarkStart w:id="2615" w:name="_Toc402889010"/>
            <w:r w:rsidRPr="00F22841">
              <w:t xml:space="preserve"> subrout. cef_R_variables(ifc,n_variables,variable_names)       </w:t>
            </w:r>
          </w:p>
        </w:tc>
        <w:tc>
          <w:tcPr>
            <w:tcW w:w="3260" w:type="dxa"/>
            <w:shd w:val="clear" w:color="auto" w:fill="FFFFE1"/>
          </w:tcPr>
          <w:p w:rsidR="00F22841" w:rsidRPr="00B076E0" w:rsidRDefault="00F22841" w:rsidP="000B729C">
            <w:pPr>
              <w:pStyle w:val="tableau-etroit"/>
              <w:tabs>
                <w:tab w:val="clear" w:pos="-567"/>
                <w:tab w:val="clear" w:pos="3261"/>
                <w:tab w:val="clear" w:pos="6663"/>
                <w:tab w:val="clear" w:pos="7797"/>
              </w:tabs>
              <w:ind w:left="0" w:right="-1050"/>
              <w:rPr>
                <w:lang w:val="en-US"/>
              </w:rPr>
            </w:pPr>
            <w:r w:rsidRPr="00B076E0">
              <w:rPr>
                <w:lang w:val="en-US"/>
              </w:rPr>
              <w:t xml:space="preserve"> Read variable parameter in the cef file               </w:t>
            </w:r>
          </w:p>
        </w:tc>
        <w:tc>
          <w:tcPr>
            <w:tcW w:w="2268" w:type="dxa"/>
            <w:shd w:val="clear" w:color="auto" w:fill="FFFFE1"/>
          </w:tcPr>
          <w:p w:rsidR="00F22841" w:rsidRPr="00F22841" w:rsidRDefault="00F22841" w:rsidP="000B729C">
            <w:pPr>
              <w:pStyle w:val="tableau-etroit"/>
              <w:tabs>
                <w:tab w:val="clear" w:pos="-567"/>
                <w:tab w:val="clear" w:pos="3261"/>
                <w:tab w:val="clear" w:pos="6663"/>
                <w:tab w:val="clear" w:pos="7797"/>
              </w:tabs>
              <w:ind w:left="0" w:right="-1050"/>
            </w:pPr>
            <w:r w:rsidRPr="00B076E0">
              <w:rPr>
                <w:lang w:val="en-US"/>
              </w:rPr>
              <w:t xml:space="preserve"> </w:t>
            </w:r>
            <w:r w:rsidRPr="00F22841">
              <w:t xml:space="preserve">R. Piberne, LPP, 2011 Nov.        </w:t>
            </w:r>
          </w:p>
        </w:tc>
        <w:bookmarkEnd w:id="2615"/>
      </w:tr>
      <w:tr w:rsidR="00BA592F" w:rsidRPr="00F22841" w:rsidTr="00D3761E">
        <w:tc>
          <w:tcPr>
            <w:tcW w:w="4395" w:type="dxa"/>
            <w:shd w:val="clear" w:color="auto" w:fill="FFFFE1"/>
          </w:tcPr>
          <w:p w:rsidR="00BA592F" w:rsidRPr="00F22841" w:rsidRDefault="00BA592F" w:rsidP="000B729C">
            <w:pPr>
              <w:pStyle w:val="tableau-etroit"/>
              <w:tabs>
                <w:tab w:val="clear" w:pos="-567"/>
                <w:tab w:val="clear" w:pos="3261"/>
                <w:tab w:val="clear" w:pos="6663"/>
                <w:tab w:val="clear" w:pos="7797"/>
              </w:tabs>
              <w:ind w:left="0" w:right="-1050"/>
            </w:pPr>
            <w:bookmarkStart w:id="2616" w:name="_Toc402889011"/>
            <w:r w:rsidRPr="00F22841">
              <w:t xml:space="preserve"> subrout. cef_R_parameter(ifc,cef_param,n_variables,variable_names)             </w:t>
            </w:r>
          </w:p>
        </w:tc>
        <w:tc>
          <w:tcPr>
            <w:tcW w:w="3260" w:type="dxa"/>
            <w:shd w:val="clear" w:color="auto" w:fill="FFFFE1"/>
          </w:tcPr>
          <w:p w:rsidR="00BA592F" w:rsidRPr="00B076E0" w:rsidRDefault="00BA592F" w:rsidP="000B729C">
            <w:pPr>
              <w:pStyle w:val="tableau-etroit"/>
              <w:tabs>
                <w:tab w:val="clear" w:pos="-567"/>
                <w:tab w:val="clear" w:pos="3261"/>
                <w:tab w:val="clear" w:pos="6663"/>
                <w:tab w:val="clear" w:pos="7797"/>
              </w:tabs>
              <w:ind w:left="0" w:right="-1050"/>
              <w:rPr>
                <w:lang w:val="en-US"/>
              </w:rPr>
            </w:pPr>
            <w:r w:rsidRPr="00B076E0">
              <w:rPr>
                <w:lang w:val="en-US"/>
              </w:rPr>
              <w:t xml:space="preserve"> Read parameters inside a variable of a cef file       </w:t>
            </w:r>
          </w:p>
        </w:tc>
        <w:tc>
          <w:tcPr>
            <w:tcW w:w="2268" w:type="dxa"/>
            <w:shd w:val="clear" w:color="auto" w:fill="FFFFE1"/>
          </w:tcPr>
          <w:p w:rsidR="00BA592F" w:rsidRPr="00F22841" w:rsidRDefault="00BA592F" w:rsidP="000B729C">
            <w:pPr>
              <w:pStyle w:val="tableau-etroit"/>
              <w:tabs>
                <w:tab w:val="clear" w:pos="-567"/>
                <w:tab w:val="clear" w:pos="3261"/>
                <w:tab w:val="clear" w:pos="6663"/>
                <w:tab w:val="clear" w:pos="7797"/>
              </w:tabs>
              <w:ind w:left="0" w:right="-1050"/>
            </w:pPr>
            <w:r w:rsidRPr="00B076E0">
              <w:rPr>
                <w:lang w:val="en-US"/>
              </w:rPr>
              <w:t xml:space="preserve"> </w:t>
            </w:r>
            <w:r w:rsidRPr="00F22841">
              <w:t xml:space="preserve">R. Piberne, LPP, 2011 Nov.        </w:t>
            </w:r>
          </w:p>
        </w:tc>
        <w:bookmarkEnd w:id="2616"/>
      </w:tr>
      <w:tr w:rsidR="00BA592F" w:rsidRPr="00F22841" w:rsidTr="00D3761E">
        <w:tc>
          <w:tcPr>
            <w:tcW w:w="4395" w:type="dxa"/>
            <w:shd w:val="clear" w:color="auto" w:fill="FFFFE1"/>
          </w:tcPr>
          <w:p w:rsidR="00BA592F" w:rsidRPr="00B076E0" w:rsidRDefault="00BA592F" w:rsidP="000B729C">
            <w:pPr>
              <w:pStyle w:val="tableau-etroit"/>
              <w:tabs>
                <w:tab w:val="clear" w:pos="-567"/>
                <w:tab w:val="clear" w:pos="3261"/>
                <w:tab w:val="clear" w:pos="6663"/>
                <w:tab w:val="clear" w:pos="7797"/>
              </w:tabs>
              <w:ind w:left="0" w:right="-1050"/>
              <w:rPr>
                <w:lang w:val="en-US"/>
              </w:rPr>
            </w:pPr>
            <w:bookmarkStart w:id="2617" w:name="_Toc402889013"/>
            <w:r w:rsidRPr="00B076E0">
              <w:rPr>
                <w:lang w:val="en-US"/>
              </w:rPr>
              <w:t xml:space="preserve"> subrout. cef_R_indexed_data(ifc,n_of_vec_in_file, n_block,indexed_data)               </w:t>
            </w:r>
          </w:p>
        </w:tc>
        <w:tc>
          <w:tcPr>
            <w:tcW w:w="3260" w:type="dxa"/>
            <w:shd w:val="clear" w:color="auto" w:fill="FFFFE1"/>
          </w:tcPr>
          <w:p w:rsidR="00BA592F" w:rsidRPr="00B076E0" w:rsidRDefault="00BA592F" w:rsidP="000B729C">
            <w:pPr>
              <w:pStyle w:val="tableau-etroit"/>
              <w:tabs>
                <w:tab w:val="clear" w:pos="-567"/>
                <w:tab w:val="clear" w:pos="3261"/>
                <w:tab w:val="clear" w:pos="6663"/>
                <w:tab w:val="clear" w:pos="7797"/>
              </w:tabs>
              <w:ind w:left="0" w:right="-1050"/>
              <w:rPr>
                <w:lang w:val="en-US"/>
              </w:rPr>
            </w:pPr>
            <w:r w:rsidRPr="00B076E0">
              <w:rPr>
                <w:lang w:val="en-US"/>
              </w:rPr>
              <w:t xml:space="preserve"> Read indexed data for cef files                       </w:t>
            </w:r>
          </w:p>
        </w:tc>
        <w:tc>
          <w:tcPr>
            <w:tcW w:w="2268" w:type="dxa"/>
            <w:shd w:val="clear" w:color="auto" w:fill="FFFFE1"/>
          </w:tcPr>
          <w:p w:rsidR="00BA592F" w:rsidRPr="00F22841" w:rsidRDefault="00BA592F" w:rsidP="000B729C">
            <w:pPr>
              <w:pStyle w:val="tableau-etroit"/>
              <w:tabs>
                <w:tab w:val="clear" w:pos="-567"/>
                <w:tab w:val="clear" w:pos="3261"/>
                <w:tab w:val="clear" w:pos="6663"/>
                <w:tab w:val="clear" w:pos="7797"/>
              </w:tabs>
              <w:ind w:left="0" w:right="-1050"/>
            </w:pPr>
            <w:r w:rsidRPr="00B076E0">
              <w:rPr>
                <w:lang w:val="en-US"/>
              </w:rPr>
              <w:t xml:space="preserve"> </w:t>
            </w:r>
            <w:r w:rsidRPr="00F22841">
              <w:t xml:space="preserve">R. Piberne, LPP, 2012 March       </w:t>
            </w:r>
          </w:p>
        </w:tc>
        <w:bookmarkEnd w:id="2617"/>
      </w:tr>
      <w:tr w:rsidR="00BA592F" w:rsidRPr="00F22841" w:rsidTr="00D3761E">
        <w:tc>
          <w:tcPr>
            <w:tcW w:w="4395" w:type="dxa"/>
            <w:shd w:val="clear" w:color="auto" w:fill="FFFFE1"/>
          </w:tcPr>
          <w:p w:rsidR="00BA592F" w:rsidRPr="00B076E0" w:rsidRDefault="00BA592F" w:rsidP="000B729C">
            <w:pPr>
              <w:pStyle w:val="tableau-etroit"/>
              <w:tabs>
                <w:tab w:val="clear" w:pos="-567"/>
                <w:tab w:val="clear" w:pos="3261"/>
                <w:tab w:val="clear" w:pos="6663"/>
                <w:tab w:val="clear" w:pos="7797"/>
              </w:tabs>
              <w:ind w:left="0" w:right="-1050"/>
              <w:rPr>
                <w:lang w:val="en-US"/>
              </w:rPr>
            </w:pPr>
            <w:bookmarkStart w:id="2618" w:name="_Toc402889015"/>
            <w:r w:rsidRPr="00B076E0">
              <w:rPr>
                <w:lang w:val="en-US"/>
              </w:rPr>
              <w:t xml:space="preserve"> subrout. concatenate_include_files(ifc,include_dirname,cef_file_name,        </w:t>
            </w:r>
          </w:p>
        </w:tc>
        <w:tc>
          <w:tcPr>
            <w:tcW w:w="3260" w:type="dxa"/>
            <w:shd w:val="clear" w:color="auto" w:fill="FFFFE1"/>
          </w:tcPr>
          <w:p w:rsidR="00BA592F" w:rsidRPr="00B076E0" w:rsidRDefault="00BA592F" w:rsidP="000B729C">
            <w:pPr>
              <w:pStyle w:val="tableau-etroit"/>
              <w:tabs>
                <w:tab w:val="clear" w:pos="-567"/>
                <w:tab w:val="clear" w:pos="3261"/>
                <w:tab w:val="clear" w:pos="6663"/>
                <w:tab w:val="clear" w:pos="7797"/>
              </w:tabs>
              <w:ind w:left="0" w:right="-1050"/>
              <w:rPr>
                <w:lang w:val="en-US"/>
              </w:rPr>
            </w:pPr>
            <w:r w:rsidRPr="00B076E0">
              <w:rPr>
                <w:lang w:val="en-US"/>
              </w:rPr>
              <w:t xml:space="preserve"> Concatenate ceh files to CEF files if necessary       </w:t>
            </w:r>
          </w:p>
        </w:tc>
        <w:tc>
          <w:tcPr>
            <w:tcW w:w="2268" w:type="dxa"/>
            <w:shd w:val="clear" w:color="auto" w:fill="FFFFE1"/>
          </w:tcPr>
          <w:p w:rsidR="00BA592F" w:rsidRPr="00F22841" w:rsidRDefault="00BA592F" w:rsidP="000B729C">
            <w:pPr>
              <w:pStyle w:val="tableau-etroit"/>
              <w:tabs>
                <w:tab w:val="clear" w:pos="-567"/>
                <w:tab w:val="clear" w:pos="3261"/>
                <w:tab w:val="clear" w:pos="6663"/>
                <w:tab w:val="clear" w:pos="7797"/>
              </w:tabs>
              <w:ind w:left="0" w:right="-1050"/>
            </w:pPr>
            <w:r w:rsidRPr="00B076E0">
              <w:rPr>
                <w:lang w:val="en-US"/>
              </w:rPr>
              <w:t xml:space="preserve"> </w:t>
            </w:r>
            <w:r w:rsidRPr="00F22841">
              <w:t xml:space="preserve">R. Piberne, LPP, 2012 Jan.        </w:t>
            </w:r>
          </w:p>
        </w:tc>
        <w:bookmarkEnd w:id="2618"/>
      </w:tr>
      <w:tr w:rsidR="00F22841" w:rsidRPr="00E16B72" w:rsidTr="00D3761E">
        <w:tc>
          <w:tcPr>
            <w:tcW w:w="4395" w:type="dxa"/>
            <w:shd w:val="clear" w:color="auto" w:fill="FFFFE1"/>
          </w:tcPr>
          <w:p w:rsidR="00F22841" w:rsidRPr="00B076E0" w:rsidRDefault="00F22841" w:rsidP="00BA592F">
            <w:pPr>
              <w:pStyle w:val="tableau-etroit"/>
              <w:tabs>
                <w:tab w:val="clear" w:pos="-567"/>
                <w:tab w:val="clear" w:pos="3261"/>
                <w:tab w:val="clear" w:pos="6663"/>
                <w:tab w:val="clear" w:pos="7797"/>
              </w:tabs>
              <w:ind w:left="0" w:right="-1050"/>
              <w:jc w:val="center"/>
              <w:rPr>
                <w:lang w:val="en-US"/>
              </w:rPr>
            </w:pPr>
            <w:bookmarkStart w:id="2619" w:name="_Toc402889016"/>
            <w:r w:rsidRPr="00B076E0">
              <w:rPr>
                <w:lang w:val="en-US"/>
              </w:rPr>
              <w:t>n_block,block_first_index,block_last_index)</w:t>
            </w:r>
          </w:p>
        </w:tc>
        <w:tc>
          <w:tcPr>
            <w:tcW w:w="3260" w:type="dxa"/>
            <w:shd w:val="clear" w:color="auto" w:fill="FFFFE1"/>
          </w:tcPr>
          <w:p w:rsidR="00F22841" w:rsidRPr="00B076E0" w:rsidRDefault="00F22841" w:rsidP="000B729C">
            <w:pPr>
              <w:pStyle w:val="tableau-etroit"/>
              <w:tabs>
                <w:tab w:val="clear" w:pos="-567"/>
                <w:tab w:val="clear" w:pos="3261"/>
                <w:tab w:val="clear" w:pos="6663"/>
                <w:tab w:val="clear" w:pos="7797"/>
              </w:tabs>
              <w:ind w:left="0" w:right="-1050"/>
              <w:rPr>
                <w:lang w:val="en-US"/>
              </w:rPr>
            </w:pPr>
          </w:p>
        </w:tc>
        <w:tc>
          <w:tcPr>
            <w:tcW w:w="2268" w:type="dxa"/>
            <w:shd w:val="clear" w:color="auto" w:fill="FFFFE1"/>
          </w:tcPr>
          <w:p w:rsidR="00F22841" w:rsidRPr="00B076E0" w:rsidRDefault="00F22841" w:rsidP="000B729C">
            <w:pPr>
              <w:pStyle w:val="tableau-etroit"/>
              <w:tabs>
                <w:tab w:val="clear" w:pos="-567"/>
                <w:tab w:val="clear" w:pos="3261"/>
                <w:tab w:val="clear" w:pos="6663"/>
                <w:tab w:val="clear" w:pos="7797"/>
              </w:tabs>
              <w:ind w:left="0" w:right="-1050"/>
              <w:rPr>
                <w:lang w:val="en-US"/>
              </w:rPr>
            </w:pPr>
          </w:p>
        </w:tc>
        <w:bookmarkEnd w:id="2619"/>
      </w:tr>
      <w:tr w:rsidR="00F22841" w:rsidRPr="00E16B72" w:rsidTr="00D3761E">
        <w:tc>
          <w:tcPr>
            <w:tcW w:w="4395" w:type="dxa"/>
            <w:shd w:val="clear" w:color="auto" w:fill="FFFFE1"/>
          </w:tcPr>
          <w:p w:rsidR="00F22841" w:rsidRPr="00B076E0" w:rsidRDefault="00F22841" w:rsidP="000B729C">
            <w:pPr>
              <w:pStyle w:val="tableau-etroit"/>
              <w:tabs>
                <w:tab w:val="clear" w:pos="-567"/>
                <w:tab w:val="clear" w:pos="3261"/>
                <w:tab w:val="clear" w:pos="6663"/>
                <w:tab w:val="clear" w:pos="7797"/>
              </w:tabs>
              <w:ind w:left="0" w:right="-1050"/>
              <w:rPr>
                <w:lang w:val="en-US"/>
              </w:rPr>
            </w:pPr>
            <w:bookmarkStart w:id="2620" w:name="_Toc402889017"/>
            <w:r w:rsidRPr="00B076E0">
              <w:rPr>
                <w:lang w:val="en-US"/>
              </w:rPr>
              <w:t xml:space="preserve"> subrout. w_cef_meta(output_file_unit,dummy_cef_meta)           </w:t>
            </w:r>
          </w:p>
        </w:tc>
        <w:tc>
          <w:tcPr>
            <w:tcW w:w="3260" w:type="dxa"/>
            <w:shd w:val="clear" w:color="auto" w:fill="FFFFE1"/>
          </w:tcPr>
          <w:p w:rsidR="00F22841" w:rsidRPr="00B076E0" w:rsidRDefault="00F22841" w:rsidP="000B729C">
            <w:pPr>
              <w:pStyle w:val="tableau-etroit"/>
              <w:tabs>
                <w:tab w:val="clear" w:pos="-567"/>
                <w:tab w:val="clear" w:pos="3261"/>
                <w:tab w:val="clear" w:pos="6663"/>
                <w:tab w:val="clear" w:pos="7797"/>
              </w:tabs>
              <w:ind w:left="0" w:right="-1050"/>
              <w:rPr>
                <w:lang w:val="en-US"/>
              </w:rPr>
            </w:pPr>
            <w:r w:rsidRPr="00B076E0">
              <w:rPr>
                <w:lang w:val="en-US"/>
              </w:rPr>
              <w:t xml:space="preserve"> Write Meta Data dummy_cef_meta in output_file </w:t>
            </w:r>
          </w:p>
        </w:tc>
        <w:tc>
          <w:tcPr>
            <w:tcW w:w="2268" w:type="dxa"/>
            <w:shd w:val="clear" w:color="auto" w:fill="FFFFE1"/>
          </w:tcPr>
          <w:p w:rsidR="00F22841" w:rsidRPr="00B076E0" w:rsidRDefault="00F22841" w:rsidP="000B729C">
            <w:pPr>
              <w:pStyle w:val="tableau-etroit"/>
              <w:tabs>
                <w:tab w:val="clear" w:pos="-567"/>
                <w:tab w:val="clear" w:pos="3261"/>
                <w:tab w:val="clear" w:pos="6663"/>
                <w:tab w:val="clear" w:pos="7797"/>
              </w:tabs>
              <w:ind w:left="0" w:right="-1050"/>
              <w:rPr>
                <w:lang w:val="en-US"/>
              </w:rPr>
            </w:pPr>
            <w:r w:rsidRPr="00B076E0">
              <w:rPr>
                <w:lang w:val="en-US"/>
              </w:rPr>
              <w:t xml:space="preserve"> L. Mirioni, LPP, 2005, Rev RP 2011</w:t>
            </w:r>
          </w:p>
        </w:tc>
        <w:bookmarkEnd w:id="2620"/>
      </w:tr>
      <w:tr w:rsidR="00F22841" w:rsidRPr="00E16B72" w:rsidTr="00D3761E">
        <w:tc>
          <w:tcPr>
            <w:tcW w:w="4395" w:type="dxa"/>
            <w:shd w:val="clear" w:color="auto" w:fill="FFFFE1"/>
          </w:tcPr>
          <w:p w:rsidR="00F22841" w:rsidRPr="00B076E0" w:rsidRDefault="00F22841" w:rsidP="000B729C">
            <w:pPr>
              <w:pStyle w:val="tableau-etroit"/>
              <w:tabs>
                <w:tab w:val="clear" w:pos="-567"/>
                <w:tab w:val="clear" w:pos="3261"/>
                <w:tab w:val="clear" w:pos="6663"/>
                <w:tab w:val="clear" w:pos="7797"/>
              </w:tabs>
              <w:ind w:left="0" w:right="-1050"/>
              <w:rPr>
                <w:lang w:val="en-US"/>
              </w:rPr>
            </w:pPr>
            <w:bookmarkStart w:id="2621" w:name="_Toc402889018"/>
            <w:r w:rsidRPr="00B076E0">
              <w:rPr>
                <w:lang w:val="en-US"/>
              </w:rPr>
              <w:t xml:space="preserve"> subrout. w_cef_parameter(output_file_unit,dummy_var)           </w:t>
            </w:r>
          </w:p>
        </w:tc>
        <w:tc>
          <w:tcPr>
            <w:tcW w:w="3260" w:type="dxa"/>
            <w:shd w:val="clear" w:color="auto" w:fill="FFFFE1"/>
          </w:tcPr>
          <w:p w:rsidR="00F22841" w:rsidRPr="00B076E0" w:rsidRDefault="00F22841" w:rsidP="000B729C">
            <w:pPr>
              <w:pStyle w:val="tableau-etroit"/>
              <w:tabs>
                <w:tab w:val="clear" w:pos="-567"/>
                <w:tab w:val="clear" w:pos="3261"/>
                <w:tab w:val="clear" w:pos="6663"/>
                <w:tab w:val="clear" w:pos="7797"/>
              </w:tabs>
              <w:ind w:left="0" w:right="-1050"/>
              <w:rPr>
                <w:lang w:val="en-US"/>
              </w:rPr>
            </w:pPr>
            <w:r w:rsidRPr="00B076E0">
              <w:rPr>
                <w:lang w:val="en-US"/>
              </w:rPr>
              <w:t xml:space="preserve"> Write var Data dummy_var in file output_file_unit.   </w:t>
            </w:r>
          </w:p>
        </w:tc>
        <w:tc>
          <w:tcPr>
            <w:tcW w:w="2268" w:type="dxa"/>
            <w:shd w:val="clear" w:color="auto" w:fill="FFFFE1"/>
          </w:tcPr>
          <w:p w:rsidR="00F22841" w:rsidRPr="00B076E0" w:rsidRDefault="00F22841" w:rsidP="000B729C">
            <w:pPr>
              <w:pStyle w:val="tableau-etroit"/>
              <w:tabs>
                <w:tab w:val="clear" w:pos="-567"/>
                <w:tab w:val="clear" w:pos="3261"/>
                <w:tab w:val="clear" w:pos="6663"/>
                <w:tab w:val="clear" w:pos="7797"/>
              </w:tabs>
              <w:ind w:left="0" w:right="-1050"/>
              <w:rPr>
                <w:lang w:val="en-US"/>
              </w:rPr>
            </w:pPr>
            <w:r w:rsidRPr="00B076E0">
              <w:rPr>
                <w:lang w:val="en-US"/>
              </w:rPr>
              <w:t xml:space="preserve"> L. Mirioni, LPP, 2005, Rev RP 2011</w:t>
            </w:r>
          </w:p>
        </w:tc>
        <w:bookmarkEnd w:id="2621"/>
      </w:tr>
      <w:tr w:rsidR="00F22841" w:rsidRPr="00E16B72" w:rsidTr="00D3761E">
        <w:tc>
          <w:tcPr>
            <w:tcW w:w="4395" w:type="dxa"/>
            <w:shd w:val="clear" w:color="auto" w:fill="FFFFE1"/>
          </w:tcPr>
          <w:p w:rsidR="00F22841" w:rsidRPr="00B076E0" w:rsidRDefault="00F22841" w:rsidP="000B729C">
            <w:pPr>
              <w:pStyle w:val="tableau-etroit"/>
              <w:tabs>
                <w:tab w:val="clear" w:pos="-567"/>
                <w:tab w:val="clear" w:pos="3261"/>
                <w:tab w:val="clear" w:pos="6663"/>
                <w:tab w:val="clear" w:pos="7797"/>
              </w:tabs>
              <w:ind w:left="0" w:right="-1050"/>
              <w:rPr>
                <w:lang w:val="en-US"/>
              </w:rPr>
            </w:pPr>
            <w:bookmarkStart w:id="2622" w:name="_Toc402889019"/>
            <w:r w:rsidRPr="00B076E0">
              <w:rPr>
                <w:lang w:val="en-US"/>
              </w:rPr>
              <w:t xml:space="preserve"> subrout. u_cef_clear_meta(dummy_cef_meta)                      </w:t>
            </w:r>
          </w:p>
        </w:tc>
        <w:tc>
          <w:tcPr>
            <w:tcW w:w="3260" w:type="dxa"/>
            <w:shd w:val="clear" w:color="auto" w:fill="FFFFE1"/>
          </w:tcPr>
          <w:p w:rsidR="00F22841" w:rsidRPr="00B076E0" w:rsidRDefault="00F22841" w:rsidP="000B729C">
            <w:pPr>
              <w:pStyle w:val="tableau-etroit"/>
              <w:tabs>
                <w:tab w:val="clear" w:pos="-567"/>
                <w:tab w:val="clear" w:pos="3261"/>
                <w:tab w:val="clear" w:pos="6663"/>
                <w:tab w:val="clear" w:pos="7797"/>
              </w:tabs>
              <w:ind w:left="0" w:right="-1050"/>
              <w:rPr>
                <w:lang w:val="en-US"/>
              </w:rPr>
            </w:pPr>
            <w:r w:rsidRPr="00B076E0">
              <w:rPr>
                <w:lang w:val="en-US"/>
              </w:rPr>
              <w:t xml:space="preserve"> Fills each field of dummy_cef_meta with blanks.      </w:t>
            </w:r>
          </w:p>
        </w:tc>
        <w:tc>
          <w:tcPr>
            <w:tcW w:w="2268" w:type="dxa"/>
            <w:shd w:val="clear" w:color="auto" w:fill="FFFFE1"/>
          </w:tcPr>
          <w:p w:rsidR="00F22841" w:rsidRPr="00B076E0" w:rsidRDefault="00F22841" w:rsidP="000B729C">
            <w:pPr>
              <w:pStyle w:val="tableau-etroit"/>
              <w:tabs>
                <w:tab w:val="clear" w:pos="-567"/>
                <w:tab w:val="clear" w:pos="3261"/>
                <w:tab w:val="clear" w:pos="6663"/>
                <w:tab w:val="clear" w:pos="7797"/>
              </w:tabs>
              <w:ind w:left="0" w:right="-1050"/>
              <w:rPr>
                <w:lang w:val="en-US"/>
              </w:rPr>
            </w:pPr>
            <w:r w:rsidRPr="00B076E0">
              <w:rPr>
                <w:lang w:val="en-US"/>
              </w:rPr>
              <w:t xml:space="preserve"> L. Mirioni, LPP, 2005, Rev RP 2011</w:t>
            </w:r>
          </w:p>
        </w:tc>
        <w:bookmarkEnd w:id="2622"/>
      </w:tr>
      <w:tr w:rsidR="00F22841" w:rsidRPr="00E16B72" w:rsidTr="00D3761E">
        <w:tc>
          <w:tcPr>
            <w:tcW w:w="4395" w:type="dxa"/>
            <w:shd w:val="clear" w:color="auto" w:fill="FFFFE1"/>
          </w:tcPr>
          <w:p w:rsidR="00F22841" w:rsidRPr="00B076E0" w:rsidRDefault="00F22841" w:rsidP="000B729C">
            <w:pPr>
              <w:pStyle w:val="tableau-etroit"/>
              <w:tabs>
                <w:tab w:val="clear" w:pos="-567"/>
                <w:tab w:val="clear" w:pos="3261"/>
                <w:tab w:val="clear" w:pos="6663"/>
                <w:tab w:val="clear" w:pos="7797"/>
              </w:tabs>
              <w:ind w:left="0" w:right="-1050"/>
              <w:rPr>
                <w:lang w:val="en-US"/>
              </w:rPr>
            </w:pPr>
            <w:bookmarkStart w:id="2623" w:name="_Toc402889020"/>
            <w:r w:rsidRPr="00B076E0">
              <w:rPr>
                <w:lang w:val="en-US"/>
              </w:rPr>
              <w:t xml:space="preserve"> subrout. u_cef_clear_var(dummy_var)                            </w:t>
            </w:r>
          </w:p>
        </w:tc>
        <w:tc>
          <w:tcPr>
            <w:tcW w:w="3260" w:type="dxa"/>
            <w:shd w:val="clear" w:color="auto" w:fill="FFFFE1"/>
          </w:tcPr>
          <w:p w:rsidR="00F22841" w:rsidRPr="00B076E0" w:rsidRDefault="00F22841" w:rsidP="000B729C">
            <w:pPr>
              <w:pStyle w:val="tableau-etroit"/>
              <w:tabs>
                <w:tab w:val="clear" w:pos="-567"/>
                <w:tab w:val="clear" w:pos="3261"/>
                <w:tab w:val="clear" w:pos="6663"/>
                <w:tab w:val="clear" w:pos="7797"/>
              </w:tabs>
              <w:ind w:left="0" w:right="-1050"/>
              <w:rPr>
                <w:lang w:val="en-US"/>
              </w:rPr>
            </w:pPr>
            <w:r w:rsidRPr="00B076E0">
              <w:rPr>
                <w:lang w:val="en-US"/>
              </w:rPr>
              <w:t xml:space="preserve"> Fills each field of dummy_var with blanks             </w:t>
            </w:r>
          </w:p>
        </w:tc>
        <w:tc>
          <w:tcPr>
            <w:tcW w:w="2268" w:type="dxa"/>
            <w:shd w:val="clear" w:color="auto" w:fill="FFFFE1"/>
          </w:tcPr>
          <w:p w:rsidR="00F22841" w:rsidRPr="00B076E0" w:rsidRDefault="00F22841" w:rsidP="000B729C">
            <w:pPr>
              <w:pStyle w:val="tableau-etroit"/>
              <w:tabs>
                <w:tab w:val="clear" w:pos="-567"/>
                <w:tab w:val="clear" w:pos="3261"/>
                <w:tab w:val="clear" w:pos="6663"/>
                <w:tab w:val="clear" w:pos="7797"/>
              </w:tabs>
              <w:ind w:left="0" w:right="-1050"/>
              <w:rPr>
                <w:lang w:val="en-US"/>
              </w:rPr>
            </w:pPr>
            <w:r w:rsidRPr="00B076E0">
              <w:rPr>
                <w:lang w:val="en-US"/>
              </w:rPr>
              <w:t xml:space="preserve"> L. Mirioni, LPP, 2005, Rev RP 2011</w:t>
            </w:r>
          </w:p>
        </w:tc>
        <w:bookmarkEnd w:id="2623"/>
      </w:tr>
      <w:tr w:rsidR="00F22841" w:rsidRPr="00F22841" w:rsidTr="00D3761E">
        <w:tc>
          <w:tcPr>
            <w:tcW w:w="4395" w:type="dxa"/>
            <w:shd w:val="clear" w:color="auto" w:fill="FFFFE1"/>
          </w:tcPr>
          <w:p w:rsidR="00F22841" w:rsidRPr="00F22841" w:rsidRDefault="00F22841" w:rsidP="000B729C">
            <w:pPr>
              <w:pStyle w:val="tableau-etroit"/>
              <w:tabs>
                <w:tab w:val="clear" w:pos="-567"/>
                <w:tab w:val="clear" w:pos="3261"/>
                <w:tab w:val="clear" w:pos="6663"/>
                <w:tab w:val="clear" w:pos="7797"/>
              </w:tabs>
              <w:ind w:left="0" w:right="-1050"/>
            </w:pPr>
            <w:bookmarkStart w:id="2624" w:name="_Toc402889021"/>
            <w:r w:rsidRPr="00B076E0">
              <w:rPr>
                <w:lang w:val="en-US"/>
              </w:rPr>
              <w:t xml:space="preserve"> </w:t>
            </w:r>
            <w:r w:rsidRPr="00F22841">
              <w:t xml:space="preserve">subrout. suppress_blank(arg_c)                                 </w:t>
            </w:r>
          </w:p>
        </w:tc>
        <w:tc>
          <w:tcPr>
            <w:tcW w:w="3260" w:type="dxa"/>
            <w:shd w:val="clear" w:color="auto" w:fill="FFFFE1"/>
          </w:tcPr>
          <w:p w:rsidR="00F22841" w:rsidRPr="00F22841" w:rsidRDefault="00F22841" w:rsidP="000B729C">
            <w:pPr>
              <w:pStyle w:val="tableau-etroit"/>
              <w:tabs>
                <w:tab w:val="clear" w:pos="-567"/>
                <w:tab w:val="clear" w:pos="3261"/>
                <w:tab w:val="clear" w:pos="6663"/>
                <w:tab w:val="clear" w:pos="7797"/>
              </w:tabs>
              <w:ind w:left="0" w:right="-1050"/>
            </w:pPr>
            <w:r w:rsidRPr="00F22841">
              <w:t xml:space="preserve"> supprime les blancs d'une chaine de caractere        </w:t>
            </w:r>
          </w:p>
        </w:tc>
        <w:tc>
          <w:tcPr>
            <w:tcW w:w="2268" w:type="dxa"/>
            <w:shd w:val="clear" w:color="auto" w:fill="FFFFE1"/>
          </w:tcPr>
          <w:p w:rsidR="00F22841" w:rsidRPr="00F22841" w:rsidRDefault="00F22841" w:rsidP="000B729C">
            <w:pPr>
              <w:pStyle w:val="tableau-etroit"/>
              <w:tabs>
                <w:tab w:val="clear" w:pos="-567"/>
                <w:tab w:val="clear" w:pos="3261"/>
                <w:tab w:val="clear" w:pos="6663"/>
                <w:tab w:val="clear" w:pos="7797"/>
              </w:tabs>
              <w:ind w:left="0" w:right="-1050"/>
            </w:pPr>
            <w:r w:rsidRPr="00F22841">
              <w:t xml:space="preserve"> R. Piberne, 2011                  </w:t>
            </w:r>
          </w:p>
        </w:tc>
        <w:bookmarkEnd w:id="2624"/>
      </w:tr>
      <w:tr w:rsidR="00F22841" w:rsidRPr="00F22841" w:rsidTr="00D3761E">
        <w:tc>
          <w:tcPr>
            <w:tcW w:w="4395" w:type="dxa"/>
            <w:shd w:val="clear" w:color="auto" w:fill="FFFFE1"/>
          </w:tcPr>
          <w:p w:rsidR="00F22841" w:rsidRPr="00F22841" w:rsidRDefault="00F22841" w:rsidP="000B729C">
            <w:pPr>
              <w:pStyle w:val="tableau-etroit"/>
              <w:tabs>
                <w:tab w:val="clear" w:pos="-567"/>
                <w:tab w:val="clear" w:pos="3261"/>
                <w:tab w:val="clear" w:pos="6663"/>
                <w:tab w:val="clear" w:pos="7797"/>
              </w:tabs>
              <w:ind w:left="0" w:right="-1050"/>
            </w:pPr>
            <w:bookmarkStart w:id="2625" w:name="_Toc402889022"/>
            <w:r w:rsidRPr="00F22841">
              <w:t xml:space="preserve"> subrout. suppress_tab(arg_c)                                   </w:t>
            </w:r>
          </w:p>
        </w:tc>
        <w:tc>
          <w:tcPr>
            <w:tcW w:w="3260" w:type="dxa"/>
            <w:shd w:val="clear" w:color="auto" w:fill="FFFFE1"/>
          </w:tcPr>
          <w:p w:rsidR="00F22841" w:rsidRPr="00F22841" w:rsidRDefault="00F22841" w:rsidP="000B729C">
            <w:pPr>
              <w:pStyle w:val="tableau-etroit"/>
              <w:tabs>
                <w:tab w:val="clear" w:pos="-567"/>
                <w:tab w:val="clear" w:pos="3261"/>
                <w:tab w:val="clear" w:pos="6663"/>
                <w:tab w:val="clear" w:pos="7797"/>
              </w:tabs>
              <w:ind w:left="0" w:right="-1050"/>
            </w:pPr>
            <w:r w:rsidRPr="00F22841">
              <w:t xml:space="preserve"> supprime les tabulations d'une chaine de caractere </w:t>
            </w:r>
          </w:p>
        </w:tc>
        <w:tc>
          <w:tcPr>
            <w:tcW w:w="2268" w:type="dxa"/>
            <w:shd w:val="clear" w:color="auto" w:fill="FFFFE1"/>
          </w:tcPr>
          <w:p w:rsidR="00F22841" w:rsidRPr="00F22841" w:rsidRDefault="00F22841" w:rsidP="000B729C">
            <w:pPr>
              <w:pStyle w:val="tableau-etroit"/>
              <w:tabs>
                <w:tab w:val="clear" w:pos="-567"/>
                <w:tab w:val="clear" w:pos="3261"/>
                <w:tab w:val="clear" w:pos="6663"/>
                <w:tab w:val="clear" w:pos="7797"/>
              </w:tabs>
              <w:ind w:left="0" w:right="-1050"/>
            </w:pPr>
            <w:r w:rsidRPr="00F22841">
              <w:t xml:space="preserve"> R. Piberne, LPP, 2011             </w:t>
            </w:r>
          </w:p>
        </w:tc>
        <w:bookmarkEnd w:id="2625"/>
      </w:tr>
      <w:tr w:rsidR="00F22841" w:rsidRPr="00F22841" w:rsidTr="00D3761E">
        <w:tc>
          <w:tcPr>
            <w:tcW w:w="4395" w:type="dxa"/>
            <w:shd w:val="clear" w:color="auto" w:fill="FFFFE1"/>
          </w:tcPr>
          <w:p w:rsidR="00F22841" w:rsidRPr="00F22841" w:rsidRDefault="00F22841" w:rsidP="000B729C">
            <w:pPr>
              <w:pStyle w:val="tableau-etroit"/>
              <w:tabs>
                <w:tab w:val="clear" w:pos="-567"/>
                <w:tab w:val="clear" w:pos="3261"/>
                <w:tab w:val="clear" w:pos="6663"/>
                <w:tab w:val="clear" w:pos="7797"/>
              </w:tabs>
              <w:ind w:left="0" w:right="-1050"/>
            </w:pPr>
            <w:bookmarkStart w:id="2626" w:name="_Toc402889023"/>
            <w:r w:rsidRPr="00F22841">
              <w:t>------------------------------------------------------------</w:t>
            </w:r>
            <w:r w:rsidR="002A7363">
              <w:t>-------------------------------</w:t>
            </w:r>
            <w:r w:rsidRPr="00F22841">
              <w:t>----</w:t>
            </w:r>
          </w:p>
        </w:tc>
        <w:tc>
          <w:tcPr>
            <w:tcW w:w="3260" w:type="dxa"/>
            <w:shd w:val="clear" w:color="auto" w:fill="FFFFE1"/>
          </w:tcPr>
          <w:p w:rsidR="00F22841" w:rsidRPr="00F22841" w:rsidRDefault="00F22841" w:rsidP="000B729C">
            <w:pPr>
              <w:pStyle w:val="tableau-etroit"/>
              <w:tabs>
                <w:tab w:val="clear" w:pos="-567"/>
                <w:tab w:val="clear" w:pos="3261"/>
                <w:tab w:val="clear" w:pos="6663"/>
                <w:tab w:val="clear" w:pos="7797"/>
              </w:tabs>
              <w:ind w:left="0" w:right="-1050"/>
            </w:pPr>
            <w:r w:rsidRPr="00F22841">
              <w:t>-----------------------------------------</w:t>
            </w:r>
            <w:r w:rsidR="002A7363">
              <w:t>---------------</w:t>
            </w:r>
            <w:r w:rsidRPr="00F22841">
              <w:t>--------------</w:t>
            </w:r>
          </w:p>
        </w:tc>
        <w:tc>
          <w:tcPr>
            <w:tcW w:w="2268" w:type="dxa"/>
            <w:shd w:val="clear" w:color="auto" w:fill="FFFFE1"/>
          </w:tcPr>
          <w:p w:rsidR="00F22841" w:rsidRPr="00F22841" w:rsidRDefault="00F22841" w:rsidP="000B729C">
            <w:pPr>
              <w:pStyle w:val="tableau-etroit"/>
              <w:tabs>
                <w:tab w:val="clear" w:pos="-567"/>
                <w:tab w:val="clear" w:pos="3261"/>
                <w:tab w:val="clear" w:pos="6663"/>
                <w:tab w:val="clear" w:pos="7797"/>
              </w:tabs>
              <w:ind w:left="0" w:right="-1050"/>
            </w:pPr>
            <w:r w:rsidRPr="00F22841">
              <w:t>------------------------------</w:t>
            </w:r>
            <w:r w:rsidR="002A7363">
              <w:t>------------</w:t>
            </w:r>
            <w:r w:rsidRPr="00F22841">
              <w:t>-----</w:t>
            </w:r>
          </w:p>
        </w:tc>
        <w:bookmarkEnd w:id="2626"/>
      </w:tr>
      <w:tr w:rsidR="00F22841" w:rsidRPr="00F22841" w:rsidTr="00D3761E">
        <w:tc>
          <w:tcPr>
            <w:tcW w:w="4395" w:type="dxa"/>
            <w:shd w:val="clear" w:color="auto" w:fill="FFFFE1"/>
          </w:tcPr>
          <w:p w:rsidR="00F22841" w:rsidRPr="00B076E0" w:rsidRDefault="00F22841" w:rsidP="000B729C">
            <w:pPr>
              <w:pStyle w:val="tableau-etroit"/>
              <w:tabs>
                <w:tab w:val="clear" w:pos="-567"/>
                <w:tab w:val="clear" w:pos="3261"/>
                <w:tab w:val="clear" w:pos="6663"/>
                <w:tab w:val="clear" w:pos="7797"/>
              </w:tabs>
              <w:ind w:left="0" w:right="-1050"/>
              <w:rPr>
                <w:lang w:val="en-US"/>
              </w:rPr>
            </w:pPr>
            <w:bookmarkStart w:id="2627" w:name="_Toc402889024"/>
            <w:r w:rsidRPr="00B076E0">
              <w:rPr>
                <w:lang w:val="en-US"/>
              </w:rPr>
              <w:t xml:space="preserve"> function get_cef_paramC(param,ifc,data_reach,end_of_search)    </w:t>
            </w:r>
          </w:p>
        </w:tc>
        <w:tc>
          <w:tcPr>
            <w:tcW w:w="3260" w:type="dxa"/>
            <w:shd w:val="clear" w:color="auto" w:fill="FFFFE1"/>
          </w:tcPr>
          <w:p w:rsidR="00F22841" w:rsidRPr="00F22841" w:rsidRDefault="00F22841" w:rsidP="000B729C">
            <w:pPr>
              <w:pStyle w:val="tableau-etroit"/>
              <w:tabs>
                <w:tab w:val="clear" w:pos="-567"/>
                <w:tab w:val="clear" w:pos="3261"/>
                <w:tab w:val="clear" w:pos="6663"/>
                <w:tab w:val="clear" w:pos="7797"/>
              </w:tabs>
              <w:ind w:left="0" w:right="-1050"/>
            </w:pPr>
            <w:r w:rsidRPr="00B076E0">
              <w:rPr>
                <w:lang w:val="en-US"/>
              </w:rPr>
              <w:t xml:space="preserve"> Read cef file until searched Char. param. </w:t>
            </w:r>
            <w:r w:rsidRPr="00F22841">
              <w:t>&amp; return it</w:t>
            </w:r>
          </w:p>
        </w:tc>
        <w:tc>
          <w:tcPr>
            <w:tcW w:w="2268" w:type="dxa"/>
            <w:shd w:val="clear" w:color="auto" w:fill="FFFFE1"/>
          </w:tcPr>
          <w:p w:rsidR="00F22841" w:rsidRPr="00F22841" w:rsidRDefault="00F22841" w:rsidP="000B729C">
            <w:pPr>
              <w:pStyle w:val="tableau-etroit"/>
              <w:tabs>
                <w:tab w:val="clear" w:pos="-567"/>
                <w:tab w:val="clear" w:pos="3261"/>
                <w:tab w:val="clear" w:pos="6663"/>
                <w:tab w:val="clear" w:pos="7797"/>
              </w:tabs>
              <w:ind w:left="0" w:right="-1050"/>
            </w:pPr>
            <w:r w:rsidRPr="00F22841">
              <w:t xml:space="preserve"> P. Robert , LPP, 2011 Jan.        </w:t>
            </w:r>
          </w:p>
        </w:tc>
        <w:bookmarkEnd w:id="2627"/>
      </w:tr>
      <w:tr w:rsidR="00F22841" w:rsidRPr="00F22841" w:rsidTr="00D3761E">
        <w:tc>
          <w:tcPr>
            <w:tcW w:w="4395" w:type="dxa"/>
            <w:shd w:val="clear" w:color="auto" w:fill="FFFFE1"/>
          </w:tcPr>
          <w:p w:rsidR="00F22841" w:rsidRPr="00B076E0" w:rsidRDefault="00F22841" w:rsidP="000B729C">
            <w:pPr>
              <w:pStyle w:val="tableau-etroit"/>
              <w:tabs>
                <w:tab w:val="clear" w:pos="-567"/>
                <w:tab w:val="clear" w:pos="3261"/>
                <w:tab w:val="clear" w:pos="6663"/>
                <w:tab w:val="clear" w:pos="7797"/>
              </w:tabs>
              <w:ind w:left="0" w:right="-1050"/>
              <w:rPr>
                <w:lang w:val="en-US"/>
              </w:rPr>
            </w:pPr>
            <w:bookmarkStart w:id="2628" w:name="_Toc402889025"/>
            <w:r w:rsidRPr="00B076E0">
              <w:rPr>
                <w:lang w:val="en-US"/>
              </w:rPr>
              <w:t xml:space="preserve"> function get_cef_paramC_new(param,ifc,data_reach,end_of_search)</w:t>
            </w:r>
          </w:p>
        </w:tc>
        <w:tc>
          <w:tcPr>
            <w:tcW w:w="3260" w:type="dxa"/>
            <w:shd w:val="clear" w:color="auto" w:fill="FFFFE1"/>
          </w:tcPr>
          <w:p w:rsidR="00F22841" w:rsidRPr="00F22841" w:rsidRDefault="00F22841" w:rsidP="000B729C">
            <w:pPr>
              <w:pStyle w:val="tableau-etroit"/>
              <w:tabs>
                <w:tab w:val="clear" w:pos="-567"/>
                <w:tab w:val="clear" w:pos="3261"/>
                <w:tab w:val="clear" w:pos="6663"/>
                <w:tab w:val="clear" w:pos="7797"/>
              </w:tabs>
              <w:ind w:left="0" w:right="-1050"/>
            </w:pPr>
            <w:r w:rsidRPr="00B076E0">
              <w:rPr>
                <w:lang w:val="en-US"/>
              </w:rPr>
              <w:t xml:space="preserve"> Read cef file until searched Char. param. </w:t>
            </w:r>
            <w:r w:rsidRPr="00F22841">
              <w:t>&amp; return it</w:t>
            </w:r>
          </w:p>
        </w:tc>
        <w:tc>
          <w:tcPr>
            <w:tcW w:w="2268" w:type="dxa"/>
            <w:shd w:val="clear" w:color="auto" w:fill="FFFFE1"/>
          </w:tcPr>
          <w:p w:rsidR="00F22841" w:rsidRPr="00F22841" w:rsidRDefault="00F22841" w:rsidP="000B729C">
            <w:pPr>
              <w:pStyle w:val="tableau-etroit"/>
              <w:tabs>
                <w:tab w:val="clear" w:pos="-567"/>
                <w:tab w:val="clear" w:pos="3261"/>
                <w:tab w:val="clear" w:pos="6663"/>
                <w:tab w:val="clear" w:pos="7797"/>
              </w:tabs>
              <w:ind w:left="0" w:right="-1050"/>
            </w:pPr>
            <w:r w:rsidRPr="00F22841">
              <w:t xml:space="preserve"> R. Piberne, LPP, 2012 Feb.        </w:t>
            </w:r>
          </w:p>
        </w:tc>
        <w:bookmarkEnd w:id="2628"/>
      </w:tr>
      <w:tr w:rsidR="00F22841" w:rsidRPr="00F22841" w:rsidTr="00D3761E">
        <w:tc>
          <w:tcPr>
            <w:tcW w:w="4395" w:type="dxa"/>
            <w:shd w:val="clear" w:color="auto" w:fill="FFFFE1"/>
          </w:tcPr>
          <w:p w:rsidR="00F22841" w:rsidRPr="00B076E0" w:rsidRDefault="00F22841" w:rsidP="000B729C">
            <w:pPr>
              <w:pStyle w:val="tableau-etroit"/>
              <w:tabs>
                <w:tab w:val="clear" w:pos="-567"/>
                <w:tab w:val="clear" w:pos="3261"/>
                <w:tab w:val="clear" w:pos="6663"/>
                <w:tab w:val="clear" w:pos="7797"/>
              </w:tabs>
              <w:ind w:left="0" w:right="-1050"/>
              <w:rPr>
                <w:lang w:val="en-US"/>
              </w:rPr>
            </w:pPr>
            <w:bookmarkStart w:id="2629" w:name="_Toc402889026"/>
            <w:r w:rsidRPr="00B076E0">
              <w:rPr>
                <w:lang w:val="en-US"/>
              </w:rPr>
              <w:t xml:space="preserve"> function u_present_iso_time()                                  </w:t>
            </w:r>
          </w:p>
        </w:tc>
        <w:tc>
          <w:tcPr>
            <w:tcW w:w="3260" w:type="dxa"/>
            <w:shd w:val="clear" w:color="auto" w:fill="FFFFE1"/>
          </w:tcPr>
          <w:p w:rsidR="00F22841" w:rsidRPr="00B076E0" w:rsidRDefault="00F22841" w:rsidP="000B729C">
            <w:pPr>
              <w:pStyle w:val="tableau-etroit"/>
              <w:tabs>
                <w:tab w:val="clear" w:pos="-567"/>
                <w:tab w:val="clear" w:pos="3261"/>
                <w:tab w:val="clear" w:pos="6663"/>
                <w:tab w:val="clear" w:pos="7797"/>
              </w:tabs>
              <w:ind w:left="0" w:right="-1050"/>
              <w:rPr>
                <w:lang w:val="en-US"/>
              </w:rPr>
            </w:pPr>
            <w:r w:rsidRPr="00B076E0">
              <w:rPr>
                <w:lang w:val="en-US"/>
              </w:rPr>
              <w:t xml:space="preserve"> Present time in ISO format                            </w:t>
            </w:r>
          </w:p>
        </w:tc>
        <w:tc>
          <w:tcPr>
            <w:tcW w:w="2268" w:type="dxa"/>
            <w:shd w:val="clear" w:color="auto" w:fill="FFFFE1"/>
          </w:tcPr>
          <w:p w:rsidR="00F22841" w:rsidRPr="00F22841" w:rsidRDefault="00F22841" w:rsidP="000B729C">
            <w:pPr>
              <w:pStyle w:val="tableau-etroit"/>
              <w:tabs>
                <w:tab w:val="clear" w:pos="-567"/>
                <w:tab w:val="clear" w:pos="3261"/>
                <w:tab w:val="clear" w:pos="6663"/>
                <w:tab w:val="clear" w:pos="7797"/>
              </w:tabs>
              <w:ind w:left="0" w:right="-1050"/>
            </w:pPr>
            <w:r w:rsidRPr="00B076E0">
              <w:rPr>
                <w:lang w:val="en-US"/>
              </w:rPr>
              <w:t xml:space="preserve"> </w:t>
            </w:r>
            <w:r w:rsidRPr="00F22841">
              <w:t xml:space="preserve">L. Mirioni, LPP, 2008             </w:t>
            </w:r>
          </w:p>
        </w:tc>
        <w:bookmarkEnd w:id="2629"/>
      </w:tr>
    </w:tbl>
    <w:p w:rsidR="00080F3E" w:rsidRPr="00605F11" w:rsidRDefault="00080F3E" w:rsidP="00F22841">
      <w:pPr>
        <w:pStyle w:val="tableau-etroit"/>
        <w:tabs>
          <w:tab w:val="clear" w:pos="-567"/>
          <w:tab w:val="clear" w:pos="3261"/>
          <w:tab w:val="clear" w:pos="7797"/>
          <w:tab w:val="left" w:pos="-709"/>
          <w:tab w:val="left" w:pos="3544"/>
          <w:tab w:val="left" w:pos="8931"/>
        </w:tabs>
        <w:ind w:left="0" w:right="-1050"/>
        <w:rPr>
          <w:sz w:val="8"/>
        </w:rPr>
      </w:pPr>
    </w:p>
    <w:p w:rsidR="00080F3E" w:rsidRDefault="00605F11" w:rsidP="005E5EDC">
      <w:pPr>
        <w:pStyle w:val="Lgende"/>
      </w:pPr>
      <w:bookmarkStart w:id="2630" w:name="_Ref413947217"/>
      <w:bookmarkStart w:id="2631" w:name="_Toc416973707"/>
      <w:r>
        <w:t xml:space="preserve">Table </w:t>
      </w:r>
      <w:fldSimple w:instr=" SEQ Table \* ARABIC ">
        <w:r w:rsidR="003E62A6">
          <w:rPr>
            <w:noProof/>
          </w:rPr>
          <w:t>53</w:t>
        </w:r>
      </w:fldSimple>
      <w:bookmarkEnd w:id="2630"/>
      <w:r>
        <w:t> :</w:t>
      </w:r>
      <w:r>
        <w:tab/>
        <w:t>Liste des subroutines de la bibliothèque lib_rw_cef</w:t>
      </w:r>
      <w:bookmarkEnd w:id="2631"/>
    </w:p>
    <w:p w:rsidR="00605F11" w:rsidRDefault="00605F11" w:rsidP="00605F11"/>
    <w:p w:rsidR="00080F3E" w:rsidRDefault="00C47C27" w:rsidP="002868AB">
      <w:pPr>
        <w:pStyle w:val="Titre3"/>
      </w:pPr>
      <w:r>
        <w:t xml:space="preserve"> </w:t>
      </w:r>
      <w:bookmarkStart w:id="2632" w:name="_Toc402889028"/>
      <w:bookmarkStart w:id="2633" w:name="_Toc409634146"/>
      <w:bookmarkStart w:id="2634" w:name="_Toc416974037"/>
      <w:r>
        <w:t>lib_time.f90</w:t>
      </w:r>
      <w:bookmarkEnd w:id="2632"/>
      <w:bookmarkEnd w:id="2633"/>
      <w:bookmarkEnd w:id="2634"/>
      <w:r>
        <w:t xml:space="preserve"> </w:t>
      </w:r>
    </w:p>
    <w:p w:rsidR="00080F3E" w:rsidRDefault="00C47C27" w:rsidP="000C5D32">
      <w:pPr>
        <w:rPr>
          <w:szCs w:val="20"/>
        </w:rPr>
      </w:pPr>
      <w:bookmarkStart w:id="2635" w:name="_Toc402889029"/>
      <w:r>
        <w:t>Cette bibliothèque</w:t>
      </w:r>
      <w:r w:rsidR="00987845">
        <w:t xml:space="preserve"> (</w:t>
      </w:r>
      <w:r w:rsidR="0088630C">
        <w:fldChar w:fldCharType="begin"/>
      </w:r>
      <w:r w:rsidR="00987845">
        <w:instrText xml:space="preserve"> REF _Ref413947248 \h </w:instrText>
      </w:r>
      <w:r w:rsidR="0088630C">
        <w:fldChar w:fldCharType="separate"/>
      </w:r>
      <w:r w:rsidR="003E62A6">
        <w:t xml:space="preserve">Table </w:t>
      </w:r>
      <w:r w:rsidR="003E62A6">
        <w:rPr>
          <w:noProof/>
        </w:rPr>
        <w:t>54</w:t>
      </w:r>
      <w:r w:rsidR="0088630C">
        <w:fldChar w:fldCharType="end"/>
      </w:r>
      <w:r w:rsidR="00987845">
        <w:t>)</w:t>
      </w:r>
      <w:r>
        <w:t xml:space="preserve"> </w:t>
      </w:r>
      <w:r w:rsidR="00EF275B">
        <w:t>contient</w:t>
      </w:r>
      <w:r>
        <w:t xml:space="preserve"> toutes </w:t>
      </w:r>
      <w:r w:rsidR="006A73EE">
        <w:t xml:space="preserve">les </w:t>
      </w:r>
      <w:r>
        <w:t xml:space="preserve">subroutines permettant de résoudre les problèmes de temps et de calendrier, et de faire </w:t>
      </w:r>
      <w:r w:rsidR="00EF275B">
        <w:t>de l’opération</w:t>
      </w:r>
      <w:r>
        <w:t xml:space="preserve"> sur les dates au format ISO</w:t>
      </w:r>
      <w:r>
        <w:rPr>
          <w:szCs w:val="20"/>
        </w:rPr>
        <w:t xml:space="preserve"> '2000-09-13 12:09:56.868055'</w:t>
      </w:r>
      <w:bookmarkEnd w:id="2635"/>
      <w:r>
        <w:rPr>
          <w:szCs w:val="20"/>
        </w:rPr>
        <w:t xml:space="preserve"> </w:t>
      </w:r>
    </w:p>
    <w:p w:rsidR="00080F3E" w:rsidRDefault="000A7D2F" w:rsidP="00A84B84">
      <w:pPr>
        <w:pStyle w:val="tableau-etroit"/>
        <w:tabs>
          <w:tab w:val="clear" w:pos="3261"/>
          <w:tab w:val="clear" w:pos="6663"/>
          <w:tab w:val="clear" w:pos="7797"/>
          <w:tab w:val="left" w:pos="3402"/>
          <w:tab w:val="left" w:pos="6804"/>
        </w:tabs>
      </w:pPr>
      <w:bookmarkStart w:id="2636" w:name="_Toc402889030"/>
      <w:r>
        <w:tab/>
      </w:r>
      <w:bookmarkEnd w:id="2636"/>
      <w:r w:rsidR="00641213">
        <w:t xml:space="preserve"> </w:t>
      </w:r>
    </w:p>
    <w:tbl>
      <w:tblPr>
        <w:tblStyle w:val="Grilledutableau"/>
        <w:tblW w:w="9606" w:type="dxa"/>
        <w:tblInd w:w="-459" w:type="dxa"/>
        <w:tblBorders>
          <w:insideH w:val="none" w:sz="0" w:space="0" w:color="auto"/>
        </w:tblBorders>
        <w:tblLook w:val="04A0"/>
      </w:tblPr>
      <w:tblGrid>
        <w:gridCol w:w="4220"/>
        <w:gridCol w:w="3543"/>
        <w:gridCol w:w="1843"/>
      </w:tblGrid>
      <w:tr w:rsidR="00641213" w:rsidRPr="00641213" w:rsidTr="00D3761E">
        <w:tc>
          <w:tcPr>
            <w:tcW w:w="4220" w:type="dxa"/>
            <w:shd w:val="clear" w:color="auto" w:fill="FFFFE1"/>
          </w:tcPr>
          <w:p w:rsidR="00641213" w:rsidRPr="00B076E0" w:rsidRDefault="00641213" w:rsidP="000B729C">
            <w:pPr>
              <w:pStyle w:val="tableau-etroit"/>
              <w:tabs>
                <w:tab w:val="clear" w:pos="-567"/>
                <w:tab w:val="clear" w:pos="3261"/>
                <w:tab w:val="clear" w:pos="6663"/>
                <w:tab w:val="clear" w:pos="7797"/>
              </w:tabs>
              <w:ind w:left="0"/>
              <w:rPr>
                <w:lang w:val="en-US"/>
              </w:rPr>
            </w:pPr>
            <w:bookmarkStart w:id="2637" w:name="_Toc402889031"/>
            <w:r w:rsidRPr="003C3C8D">
              <w:t xml:space="preserve"> </w:t>
            </w:r>
            <w:r w:rsidRPr="00B076E0">
              <w:rPr>
                <w:lang w:val="en-US"/>
              </w:rPr>
              <w:t xml:space="preserve">subrout. addsec_datiso(datiso1,sec,datiso2)                      </w:t>
            </w:r>
          </w:p>
        </w:tc>
        <w:tc>
          <w:tcPr>
            <w:tcW w:w="3543" w:type="dxa"/>
            <w:shd w:val="clear" w:color="auto" w:fill="FFFFE1"/>
          </w:tcPr>
          <w:p w:rsidR="00641213" w:rsidRPr="00641213" w:rsidRDefault="00641213" w:rsidP="000B729C">
            <w:pPr>
              <w:pStyle w:val="tableau-etroit"/>
              <w:tabs>
                <w:tab w:val="clear" w:pos="-567"/>
                <w:tab w:val="clear" w:pos="3261"/>
                <w:tab w:val="clear" w:pos="6663"/>
                <w:tab w:val="clear" w:pos="7797"/>
              </w:tabs>
              <w:ind w:left="0"/>
            </w:pPr>
            <w:r w:rsidRPr="00B076E0">
              <w:rPr>
                <w:lang w:val="en-US"/>
              </w:rPr>
              <w:t xml:space="preserve"> </w:t>
            </w:r>
            <w:r w:rsidRPr="00641213">
              <w:t xml:space="preserve">additionne a la date ISO un temps en sec.                </w:t>
            </w:r>
          </w:p>
        </w:tc>
        <w:tc>
          <w:tcPr>
            <w:tcW w:w="1843" w:type="dxa"/>
            <w:shd w:val="clear" w:color="auto" w:fill="FFFFE1"/>
          </w:tcPr>
          <w:p w:rsidR="00641213" w:rsidRPr="00641213" w:rsidRDefault="00641213" w:rsidP="000B729C">
            <w:pPr>
              <w:pStyle w:val="tableau-etroit"/>
              <w:tabs>
                <w:tab w:val="clear" w:pos="-567"/>
                <w:tab w:val="clear" w:pos="3261"/>
                <w:tab w:val="clear" w:pos="6663"/>
                <w:tab w:val="clear" w:pos="7797"/>
              </w:tabs>
              <w:ind w:left="0"/>
            </w:pPr>
            <w:r w:rsidRPr="00641213">
              <w:t xml:space="preserve"> P. Robert, CETP, 2002      </w:t>
            </w:r>
          </w:p>
        </w:tc>
        <w:bookmarkEnd w:id="2637"/>
      </w:tr>
      <w:tr w:rsidR="00641213" w:rsidRPr="00641213" w:rsidTr="00D3761E">
        <w:tc>
          <w:tcPr>
            <w:tcW w:w="4220" w:type="dxa"/>
            <w:shd w:val="clear" w:color="auto" w:fill="FFFFE1"/>
          </w:tcPr>
          <w:p w:rsidR="00641213" w:rsidRPr="00B076E0" w:rsidRDefault="00641213" w:rsidP="000B729C">
            <w:pPr>
              <w:pStyle w:val="tableau-etroit"/>
              <w:tabs>
                <w:tab w:val="clear" w:pos="-567"/>
                <w:tab w:val="clear" w:pos="3261"/>
                <w:tab w:val="clear" w:pos="6663"/>
                <w:tab w:val="clear" w:pos="7797"/>
              </w:tabs>
              <w:ind w:left="0"/>
              <w:rPr>
                <w:lang w:val="en-US"/>
              </w:rPr>
            </w:pPr>
            <w:bookmarkStart w:id="2638" w:name="_Toc402889032"/>
            <w:r w:rsidRPr="00B076E0">
              <w:rPr>
                <w:lang w:val="en-US"/>
              </w:rPr>
              <w:t xml:space="preserve"> subrout. addsecdbl_datiso(datiso1,secdbl,datiso2)                </w:t>
            </w:r>
          </w:p>
        </w:tc>
        <w:tc>
          <w:tcPr>
            <w:tcW w:w="3543" w:type="dxa"/>
            <w:shd w:val="clear" w:color="auto" w:fill="FFFFE1"/>
          </w:tcPr>
          <w:p w:rsidR="00641213" w:rsidRPr="00641213" w:rsidRDefault="00641213" w:rsidP="000B729C">
            <w:pPr>
              <w:pStyle w:val="tableau-etroit"/>
              <w:tabs>
                <w:tab w:val="clear" w:pos="-567"/>
                <w:tab w:val="clear" w:pos="3261"/>
                <w:tab w:val="clear" w:pos="6663"/>
                <w:tab w:val="clear" w:pos="7797"/>
              </w:tabs>
              <w:ind w:left="0"/>
            </w:pPr>
            <w:r w:rsidRPr="00B076E0">
              <w:rPr>
                <w:lang w:val="en-US"/>
              </w:rPr>
              <w:t xml:space="preserve"> </w:t>
            </w:r>
            <w:r w:rsidRPr="00641213">
              <w:t xml:space="preserve">additionne a la date ISO un temps en sec. double         </w:t>
            </w:r>
          </w:p>
        </w:tc>
        <w:tc>
          <w:tcPr>
            <w:tcW w:w="1843" w:type="dxa"/>
            <w:shd w:val="clear" w:color="auto" w:fill="FFFFE1"/>
          </w:tcPr>
          <w:p w:rsidR="00641213" w:rsidRPr="00641213" w:rsidRDefault="00641213" w:rsidP="000B729C">
            <w:pPr>
              <w:pStyle w:val="tableau-etroit"/>
              <w:tabs>
                <w:tab w:val="clear" w:pos="-567"/>
                <w:tab w:val="clear" w:pos="3261"/>
                <w:tab w:val="clear" w:pos="6663"/>
                <w:tab w:val="clear" w:pos="7797"/>
              </w:tabs>
              <w:ind w:left="0"/>
            </w:pPr>
            <w:r w:rsidRPr="00641213">
              <w:t xml:space="preserve"> P. Robert, CETP, 2002      </w:t>
            </w:r>
          </w:p>
        </w:tc>
        <w:bookmarkEnd w:id="2638"/>
      </w:tr>
      <w:tr w:rsidR="00641213" w:rsidRPr="00641213" w:rsidTr="00D3761E">
        <w:tc>
          <w:tcPr>
            <w:tcW w:w="4220" w:type="dxa"/>
            <w:shd w:val="clear" w:color="auto" w:fill="FFFFE1"/>
          </w:tcPr>
          <w:p w:rsidR="00641213" w:rsidRPr="00B076E0" w:rsidRDefault="00641213" w:rsidP="000B729C">
            <w:pPr>
              <w:pStyle w:val="tableau-etroit"/>
              <w:tabs>
                <w:tab w:val="clear" w:pos="-567"/>
                <w:tab w:val="clear" w:pos="3261"/>
                <w:tab w:val="clear" w:pos="6663"/>
                <w:tab w:val="clear" w:pos="7797"/>
              </w:tabs>
              <w:ind w:left="0"/>
              <w:rPr>
                <w:lang w:val="en-US"/>
              </w:rPr>
            </w:pPr>
            <w:bookmarkStart w:id="2639" w:name="_Toc402889033"/>
            <w:r w:rsidRPr="00B076E0">
              <w:rPr>
                <w:lang w:val="en-US"/>
              </w:rPr>
              <w:t xml:space="preserve"> subrout. cdatdoty(idoy,iyear,imonth,iday)                        </w:t>
            </w:r>
          </w:p>
        </w:tc>
        <w:tc>
          <w:tcPr>
            <w:tcW w:w="3543" w:type="dxa"/>
            <w:shd w:val="clear" w:color="auto" w:fill="FFFFE1"/>
          </w:tcPr>
          <w:p w:rsidR="00641213" w:rsidRPr="00B076E0" w:rsidRDefault="00641213" w:rsidP="000B729C">
            <w:pPr>
              <w:pStyle w:val="tableau-etroit"/>
              <w:tabs>
                <w:tab w:val="clear" w:pos="-567"/>
                <w:tab w:val="clear" w:pos="3261"/>
                <w:tab w:val="clear" w:pos="6663"/>
                <w:tab w:val="clear" w:pos="7797"/>
              </w:tabs>
              <w:ind w:left="0"/>
              <w:rPr>
                <w:lang w:val="en-US"/>
              </w:rPr>
            </w:pPr>
            <w:r w:rsidRPr="00B076E0">
              <w:rPr>
                <w:lang w:val="en-US"/>
              </w:rPr>
              <w:t xml:space="preserve"> compute_date_from_day_of_year and for a given year </w:t>
            </w:r>
          </w:p>
        </w:tc>
        <w:tc>
          <w:tcPr>
            <w:tcW w:w="1843" w:type="dxa"/>
            <w:shd w:val="clear" w:color="auto" w:fill="FFFFE1"/>
          </w:tcPr>
          <w:p w:rsidR="00641213" w:rsidRPr="00641213" w:rsidRDefault="00641213" w:rsidP="000B729C">
            <w:pPr>
              <w:pStyle w:val="tableau-etroit"/>
              <w:tabs>
                <w:tab w:val="clear" w:pos="-567"/>
                <w:tab w:val="clear" w:pos="3261"/>
                <w:tab w:val="clear" w:pos="6663"/>
                <w:tab w:val="clear" w:pos="7797"/>
              </w:tabs>
              <w:ind w:left="0"/>
            </w:pPr>
            <w:r w:rsidRPr="00B076E0">
              <w:rPr>
                <w:lang w:val="en-US"/>
              </w:rPr>
              <w:t xml:space="preserve"> </w:t>
            </w:r>
            <w:r w:rsidRPr="00641213">
              <w:t xml:space="preserve">P. Robert, CRPE, 1992      </w:t>
            </w:r>
          </w:p>
        </w:tc>
        <w:bookmarkEnd w:id="2639"/>
      </w:tr>
      <w:tr w:rsidR="00641213" w:rsidRPr="00641213" w:rsidTr="00D3761E">
        <w:tc>
          <w:tcPr>
            <w:tcW w:w="4220" w:type="dxa"/>
            <w:shd w:val="clear" w:color="auto" w:fill="FFFFE1"/>
          </w:tcPr>
          <w:p w:rsidR="00641213" w:rsidRPr="00B076E0" w:rsidRDefault="00641213" w:rsidP="000B729C">
            <w:pPr>
              <w:pStyle w:val="tableau-etroit"/>
              <w:tabs>
                <w:tab w:val="clear" w:pos="-567"/>
                <w:tab w:val="clear" w:pos="3261"/>
                <w:tab w:val="clear" w:pos="6663"/>
                <w:tab w:val="clear" w:pos="7797"/>
              </w:tabs>
              <w:ind w:left="0"/>
              <w:rPr>
                <w:lang w:val="en-US"/>
              </w:rPr>
            </w:pPr>
            <w:bookmarkStart w:id="2640" w:name="_Toc402889034"/>
            <w:r w:rsidRPr="00B076E0">
              <w:rPr>
                <w:lang w:val="en-US"/>
              </w:rPr>
              <w:t xml:space="preserve"> subrout. cdatjd50(jd50,iyear,imonth,iday)                        </w:t>
            </w:r>
          </w:p>
        </w:tc>
        <w:tc>
          <w:tcPr>
            <w:tcW w:w="3543" w:type="dxa"/>
            <w:shd w:val="clear" w:color="auto" w:fill="FFFFE1"/>
          </w:tcPr>
          <w:p w:rsidR="00641213" w:rsidRPr="00B076E0" w:rsidRDefault="00641213" w:rsidP="000B729C">
            <w:pPr>
              <w:pStyle w:val="tableau-etroit"/>
              <w:tabs>
                <w:tab w:val="clear" w:pos="-567"/>
                <w:tab w:val="clear" w:pos="3261"/>
                <w:tab w:val="clear" w:pos="6663"/>
                <w:tab w:val="clear" w:pos="7797"/>
              </w:tabs>
              <w:ind w:left="0"/>
              <w:rPr>
                <w:lang w:val="en-US"/>
              </w:rPr>
            </w:pPr>
            <w:r w:rsidRPr="00B076E0">
              <w:rPr>
                <w:lang w:val="en-US"/>
              </w:rPr>
              <w:t>compute_date_from_julian_day_1950  jd50=0 for jan. 1</w:t>
            </w:r>
          </w:p>
        </w:tc>
        <w:tc>
          <w:tcPr>
            <w:tcW w:w="1843" w:type="dxa"/>
            <w:shd w:val="clear" w:color="auto" w:fill="FFFFE1"/>
          </w:tcPr>
          <w:p w:rsidR="00641213" w:rsidRPr="00641213" w:rsidRDefault="00641213" w:rsidP="000B729C">
            <w:pPr>
              <w:pStyle w:val="tableau-etroit"/>
              <w:tabs>
                <w:tab w:val="clear" w:pos="-567"/>
                <w:tab w:val="clear" w:pos="3261"/>
                <w:tab w:val="clear" w:pos="6663"/>
                <w:tab w:val="clear" w:pos="7797"/>
              </w:tabs>
              <w:ind w:left="0"/>
            </w:pPr>
            <w:r w:rsidRPr="00B076E0">
              <w:rPr>
                <w:lang w:val="en-US"/>
              </w:rPr>
              <w:t xml:space="preserve"> </w:t>
            </w:r>
            <w:r w:rsidRPr="00641213">
              <w:t xml:space="preserve">P. Robert, CRPE, 1992      </w:t>
            </w:r>
          </w:p>
        </w:tc>
        <w:bookmarkEnd w:id="2640"/>
      </w:tr>
      <w:tr w:rsidR="00641213" w:rsidRPr="00641213" w:rsidTr="00D3761E">
        <w:tc>
          <w:tcPr>
            <w:tcW w:w="4220" w:type="dxa"/>
            <w:shd w:val="clear" w:color="auto" w:fill="FFFFE1"/>
          </w:tcPr>
          <w:p w:rsidR="00641213" w:rsidRPr="00B076E0" w:rsidRDefault="00641213" w:rsidP="000B729C">
            <w:pPr>
              <w:pStyle w:val="tableau-etroit"/>
              <w:tabs>
                <w:tab w:val="clear" w:pos="-567"/>
                <w:tab w:val="clear" w:pos="3261"/>
                <w:tab w:val="clear" w:pos="6663"/>
                <w:tab w:val="clear" w:pos="7797"/>
              </w:tabs>
              <w:ind w:left="0"/>
              <w:rPr>
                <w:lang w:val="en-US"/>
              </w:rPr>
            </w:pPr>
            <w:bookmarkStart w:id="2641" w:name="_Toc402889035"/>
            <w:r w:rsidRPr="00B076E0">
              <w:rPr>
                <w:lang w:val="en-US"/>
              </w:rPr>
              <w:t xml:space="preserve"> subrout. clean_datiso(datiso,datpat)                             </w:t>
            </w:r>
          </w:p>
        </w:tc>
        <w:tc>
          <w:tcPr>
            <w:tcW w:w="3543" w:type="dxa"/>
            <w:shd w:val="clear" w:color="auto" w:fill="FFFFE1"/>
          </w:tcPr>
          <w:p w:rsidR="00641213" w:rsidRPr="00641213" w:rsidRDefault="00641213" w:rsidP="000B729C">
            <w:pPr>
              <w:pStyle w:val="tableau-etroit"/>
              <w:tabs>
                <w:tab w:val="clear" w:pos="-567"/>
                <w:tab w:val="clear" w:pos="3261"/>
                <w:tab w:val="clear" w:pos="6663"/>
                <w:tab w:val="clear" w:pos="7797"/>
              </w:tabs>
              <w:ind w:left="0"/>
            </w:pPr>
            <w:r w:rsidRPr="00B076E0">
              <w:rPr>
                <w:lang w:val="en-US"/>
              </w:rPr>
              <w:t xml:space="preserve"> </w:t>
            </w:r>
            <w:r w:rsidRPr="00641213">
              <w:t xml:space="preserve">converti la date iso  ex: '2000-09-13 12:09:56.868055'   </w:t>
            </w:r>
          </w:p>
        </w:tc>
        <w:tc>
          <w:tcPr>
            <w:tcW w:w="1843" w:type="dxa"/>
            <w:shd w:val="clear" w:color="auto" w:fill="FFFFE1"/>
          </w:tcPr>
          <w:p w:rsidR="00641213" w:rsidRPr="00641213" w:rsidRDefault="00641213" w:rsidP="000B729C">
            <w:pPr>
              <w:pStyle w:val="tableau-etroit"/>
              <w:tabs>
                <w:tab w:val="clear" w:pos="-567"/>
                <w:tab w:val="clear" w:pos="3261"/>
                <w:tab w:val="clear" w:pos="6663"/>
                <w:tab w:val="clear" w:pos="7797"/>
              </w:tabs>
              <w:ind w:left="0"/>
            </w:pPr>
            <w:r w:rsidRPr="00641213">
              <w:t xml:space="preserve"> P. Robert, CETP, 2002 Sep. </w:t>
            </w:r>
          </w:p>
        </w:tc>
        <w:bookmarkEnd w:id="2641"/>
      </w:tr>
      <w:tr w:rsidR="00641213" w:rsidRPr="00641213" w:rsidTr="00D3761E">
        <w:tc>
          <w:tcPr>
            <w:tcW w:w="4220" w:type="dxa"/>
            <w:shd w:val="clear" w:color="auto" w:fill="FFFFE1"/>
          </w:tcPr>
          <w:p w:rsidR="00641213" w:rsidRPr="00B076E0" w:rsidRDefault="00641213" w:rsidP="000B729C">
            <w:pPr>
              <w:pStyle w:val="tableau-etroit"/>
              <w:tabs>
                <w:tab w:val="clear" w:pos="-567"/>
                <w:tab w:val="clear" w:pos="3261"/>
                <w:tab w:val="clear" w:pos="6663"/>
                <w:tab w:val="clear" w:pos="7797"/>
              </w:tabs>
              <w:ind w:left="0"/>
              <w:rPr>
                <w:lang w:val="en-US"/>
              </w:rPr>
            </w:pPr>
            <w:bookmarkStart w:id="2642" w:name="_Toc402889036"/>
            <w:r w:rsidRPr="00B076E0">
              <w:rPr>
                <w:lang w:val="en-US"/>
              </w:rPr>
              <w:t xml:space="preserve"> subrout. codecsec(nbday,ih,im,is,ims,imc, decsec)                </w:t>
            </w:r>
          </w:p>
        </w:tc>
        <w:tc>
          <w:tcPr>
            <w:tcW w:w="3543" w:type="dxa"/>
            <w:shd w:val="clear" w:color="auto" w:fill="FFFFE1"/>
          </w:tcPr>
          <w:p w:rsidR="00641213" w:rsidRPr="00641213" w:rsidRDefault="00641213" w:rsidP="000B729C">
            <w:pPr>
              <w:pStyle w:val="tableau-etroit"/>
              <w:tabs>
                <w:tab w:val="clear" w:pos="-567"/>
                <w:tab w:val="clear" w:pos="3261"/>
                <w:tab w:val="clear" w:pos="6663"/>
                <w:tab w:val="clear" w:pos="7797"/>
              </w:tabs>
              <w:ind w:left="0"/>
            </w:pPr>
            <w:r w:rsidRPr="00B076E0">
              <w:rPr>
                <w:lang w:val="en-US"/>
              </w:rPr>
              <w:t xml:space="preserve"> </w:t>
            </w:r>
            <w:r w:rsidRPr="00641213">
              <w:t xml:space="preserve">calcule la seconde decimale  d'un temps                  </w:t>
            </w:r>
          </w:p>
        </w:tc>
        <w:tc>
          <w:tcPr>
            <w:tcW w:w="1843" w:type="dxa"/>
            <w:shd w:val="clear" w:color="auto" w:fill="FFFFE1"/>
          </w:tcPr>
          <w:p w:rsidR="00641213" w:rsidRPr="00641213" w:rsidRDefault="00641213" w:rsidP="000B729C">
            <w:pPr>
              <w:pStyle w:val="tableau-etroit"/>
              <w:tabs>
                <w:tab w:val="clear" w:pos="-567"/>
                <w:tab w:val="clear" w:pos="3261"/>
                <w:tab w:val="clear" w:pos="6663"/>
                <w:tab w:val="clear" w:pos="7797"/>
              </w:tabs>
              <w:ind w:left="0"/>
            </w:pPr>
            <w:r w:rsidRPr="00641213">
              <w:t xml:space="preserve"> P. Robert, CETP, 2001,Jan. </w:t>
            </w:r>
          </w:p>
        </w:tc>
        <w:bookmarkEnd w:id="2642"/>
      </w:tr>
      <w:tr w:rsidR="00641213" w:rsidRPr="00641213" w:rsidTr="00D3761E">
        <w:tc>
          <w:tcPr>
            <w:tcW w:w="4220" w:type="dxa"/>
            <w:shd w:val="clear" w:color="auto" w:fill="FFFFE1"/>
          </w:tcPr>
          <w:p w:rsidR="00641213" w:rsidRPr="00B076E0" w:rsidRDefault="00641213" w:rsidP="000B729C">
            <w:pPr>
              <w:pStyle w:val="tableau-etroit"/>
              <w:tabs>
                <w:tab w:val="clear" w:pos="-567"/>
                <w:tab w:val="clear" w:pos="3261"/>
                <w:tab w:val="clear" w:pos="6663"/>
                <w:tab w:val="clear" w:pos="7797"/>
              </w:tabs>
              <w:ind w:left="0"/>
              <w:rPr>
                <w:lang w:val="en-US"/>
              </w:rPr>
            </w:pPr>
            <w:bookmarkStart w:id="2643" w:name="_Toc402889037"/>
            <w:r w:rsidRPr="00B076E0">
              <w:rPr>
                <w:lang w:val="en-US"/>
              </w:rPr>
              <w:t xml:space="preserve"> subrout. codecsecdbl(nbday,ih,im,is,ims,imc, secdbl)             </w:t>
            </w:r>
          </w:p>
        </w:tc>
        <w:tc>
          <w:tcPr>
            <w:tcW w:w="3543" w:type="dxa"/>
            <w:shd w:val="clear" w:color="auto" w:fill="FFFFE1"/>
          </w:tcPr>
          <w:p w:rsidR="00641213" w:rsidRPr="00641213" w:rsidRDefault="00641213" w:rsidP="000B729C">
            <w:pPr>
              <w:pStyle w:val="tableau-etroit"/>
              <w:tabs>
                <w:tab w:val="clear" w:pos="-567"/>
                <w:tab w:val="clear" w:pos="3261"/>
                <w:tab w:val="clear" w:pos="6663"/>
                <w:tab w:val="clear" w:pos="7797"/>
              </w:tabs>
              <w:ind w:left="0"/>
            </w:pPr>
            <w:r w:rsidRPr="00B076E0">
              <w:rPr>
                <w:lang w:val="en-US"/>
              </w:rPr>
              <w:t xml:space="preserve"> </w:t>
            </w:r>
            <w:r w:rsidRPr="00641213">
              <w:t xml:space="preserve">calcule la seconde decimale dble  d'un temps             </w:t>
            </w:r>
          </w:p>
        </w:tc>
        <w:tc>
          <w:tcPr>
            <w:tcW w:w="1843" w:type="dxa"/>
            <w:shd w:val="clear" w:color="auto" w:fill="FFFFE1"/>
          </w:tcPr>
          <w:p w:rsidR="00641213" w:rsidRPr="00641213" w:rsidRDefault="00641213" w:rsidP="000B729C">
            <w:pPr>
              <w:pStyle w:val="tableau-etroit"/>
              <w:tabs>
                <w:tab w:val="clear" w:pos="-567"/>
                <w:tab w:val="clear" w:pos="3261"/>
                <w:tab w:val="clear" w:pos="6663"/>
                <w:tab w:val="clear" w:pos="7797"/>
              </w:tabs>
              <w:ind w:left="0"/>
            </w:pPr>
            <w:r w:rsidRPr="00641213">
              <w:t xml:space="preserve"> P. Robert, CETP, 2001 Jan. </w:t>
            </w:r>
          </w:p>
        </w:tc>
        <w:bookmarkEnd w:id="2643"/>
      </w:tr>
      <w:tr w:rsidR="00641213" w:rsidRPr="00641213" w:rsidTr="00D3761E">
        <w:tc>
          <w:tcPr>
            <w:tcW w:w="4220" w:type="dxa"/>
            <w:shd w:val="clear" w:color="auto" w:fill="FFFFE1"/>
          </w:tcPr>
          <w:p w:rsidR="00641213" w:rsidRPr="00B076E0" w:rsidRDefault="00641213" w:rsidP="000B729C">
            <w:pPr>
              <w:pStyle w:val="tableau-etroit"/>
              <w:tabs>
                <w:tab w:val="clear" w:pos="-567"/>
                <w:tab w:val="clear" w:pos="3261"/>
                <w:tab w:val="clear" w:pos="6663"/>
                <w:tab w:val="clear" w:pos="7797"/>
              </w:tabs>
              <w:ind w:left="0"/>
              <w:rPr>
                <w:lang w:val="en-US"/>
              </w:rPr>
            </w:pPr>
            <w:bookmarkStart w:id="2644" w:name="_Toc402889038"/>
            <w:r w:rsidRPr="00B076E0">
              <w:rPr>
                <w:lang w:val="en-US"/>
              </w:rPr>
              <w:t xml:space="preserve"> subrout. codecsecinv(decsec,nbday,ih,im,is,ims,imc)              </w:t>
            </w:r>
          </w:p>
        </w:tc>
        <w:tc>
          <w:tcPr>
            <w:tcW w:w="3543" w:type="dxa"/>
            <w:shd w:val="clear" w:color="auto" w:fill="FFFFE1"/>
          </w:tcPr>
          <w:p w:rsidR="00641213" w:rsidRPr="00641213" w:rsidRDefault="00641213" w:rsidP="000B729C">
            <w:pPr>
              <w:pStyle w:val="tableau-etroit"/>
              <w:tabs>
                <w:tab w:val="clear" w:pos="-567"/>
                <w:tab w:val="clear" w:pos="3261"/>
                <w:tab w:val="clear" w:pos="6663"/>
                <w:tab w:val="clear" w:pos="7797"/>
              </w:tabs>
              <w:ind w:left="0"/>
            </w:pPr>
            <w:r w:rsidRPr="00641213">
              <w:t>convertie la seconde decimale dble en nbday,ih,im,is,ims</w:t>
            </w:r>
          </w:p>
        </w:tc>
        <w:tc>
          <w:tcPr>
            <w:tcW w:w="1843" w:type="dxa"/>
            <w:shd w:val="clear" w:color="auto" w:fill="FFFFE1"/>
          </w:tcPr>
          <w:p w:rsidR="00641213" w:rsidRPr="00641213" w:rsidRDefault="00641213" w:rsidP="000B729C">
            <w:pPr>
              <w:pStyle w:val="tableau-etroit"/>
              <w:tabs>
                <w:tab w:val="clear" w:pos="-567"/>
                <w:tab w:val="clear" w:pos="3261"/>
                <w:tab w:val="clear" w:pos="6663"/>
                <w:tab w:val="clear" w:pos="7797"/>
              </w:tabs>
              <w:ind w:left="0"/>
            </w:pPr>
            <w:r w:rsidRPr="00641213">
              <w:t xml:space="preserve"> P. Robert, CETP, 2001 Jan. </w:t>
            </w:r>
          </w:p>
        </w:tc>
        <w:bookmarkEnd w:id="2644"/>
      </w:tr>
      <w:tr w:rsidR="00641213" w:rsidRPr="00641213" w:rsidTr="00D3761E">
        <w:tc>
          <w:tcPr>
            <w:tcW w:w="4220" w:type="dxa"/>
            <w:shd w:val="clear" w:color="auto" w:fill="FFFFE1"/>
          </w:tcPr>
          <w:p w:rsidR="00641213" w:rsidRPr="00B076E0" w:rsidRDefault="00641213" w:rsidP="000B729C">
            <w:pPr>
              <w:pStyle w:val="tableau-etroit"/>
              <w:tabs>
                <w:tab w:val="clear" w:pos="-567"/>
                <w:tab w:val="clear" w:pos="3261"/>
                <w:tab w:val="clear" w:pos="6663"/>
                <w:tab w:val="clear" w:pos="7797"/>
              </w:tabs>
              <w:ind w:left="0"/>
              <w:rPr>
                <w:lang w:val="en-US"/>
              </w:rPr>
            </w:pPr>
            <w:bookmarkStart w:id="2645" w:name="_Toc402889039"/>
            <w:r w:rsidRPr="00B076E0">
              <w:rPr>
                <w:lang w:val="en-US"/>
              </w:rPr>
              <w:t xml:space="preserve"> subrout. codecsecdblinv(secdbl,nbday,ih,im,is,ims,imc)           </w:t>
            </w:r>
          </w:p>
        </w:tc>
        <w:tc>
          <w:tcPr>
            <w:tcW w:w="3543" w:type="dxa"/>
            <w:shd w:val="clear" w:color="auto" w:fill="FFFFE1"/>
          </w:tcPr>
          <w:p w:rsidR="00641213" w:rsidRPr="00641213" w:rsidRDefault="00641213" w:rsidP="000B729C">
            <w:pPr>
              <w:pStyle w:val="tableau-etroit"/>
              <w:tabs>
                <w:tab w:val="clear" w:pos="-567"/>
                <w:tab w:val="clear" w:pos="3261"/>
                <w:tab w:val="clear" w:pos="6663"/>
                <w:tab w:val="clear" w:pos="7797"/>
              </w:tabs>
              <w:ind w:left="0"/>
            </w:pPr>
            <w:r w:rsidRPr="00641213">
              <w:t>convertie la seconde decimale dble en nbday,ih,im,is,ims</w:t>
            </w:r>
          </w:p>
        </w:tc>
        <w:tc>
          <w:tcPr>
            <w:tcW w:w="1843" w:type="dxa"/>
            <w:shd w:val="clear" w:color="auto" w:fill="FFFFE1"/>
          </w:tcPr>
          <w:p w:rsidR="00641213" w:rsidRPr="00641213" w:rsidRDefault="00641213" w:rsidP="000B729C">
            <w:pPr>
              <w:pStyle w:val="tableau-etroit"/>
              <w:tabs>
                <w:tab w:val="clear" w:pos="-567"/>
                <w:tab w:val="clear" w:pos="3261"/>
                <w:tab w:val="clear" w:pos="6663"/>
                <w:tab w:val="clear" w:pos="7797"/>
              </w:tabs>
              <w:ind w:left="0"/>
            </w:pPr>
            <w:r w:rsidRPr="00641213">
              <w:t xml:space="preserve"> P. Robert, CETP, 2001 Jan. </w:t>
            </w:r>
          </w:p>
        </w:tc>
        <w:bookmarkEnd w:id="2645"/>
      </w:tr>
      <w:tr w:rsidR="00641213" w:rsidRPr="00641213" w:rsidTr="00D3761E">
        <w:tc>
          <w:tcPr>
            <w:tcW w:w="4220" w:type="dxa"/>
            <w:shd w:val="clear" w:color="auto" w:fill="FFFFE1"/>
          </w:tcPr>
          <w:p w:rsidR="00641213" w:rsidRPr="00B076E0" w:rsidRDefault="00641213" w:rsidP="000B729C">
            <w:pPr>
              <w:pStyle w:val="tableau-etroit"/>
              <w:tabs>
                <w:tab w:val="clear" w:pos="-567"/>
                <w:tab w:val="clear" w:pos="3261"/>
                <w:tab w:val="clear" w:pos="6663"/>
                <w:tab w:val="clear" w:pos="7797"/>
              </w:tabs>
              <w:ind w:left="0"/>
              <w:rPr>
                <w:lang w:val="en-US"/>
              </w:rPr>
            </w:pPr>
            <w:bookmarkStart w:id="2646" w:name="_Toc402889040"/>
            <w:r w:rsidRPr="00B076E0">
              <w:rPr>
                <w:lang w:val="en-US"/>
              </w:rPr>
              <w:t xml:space="preserve"> subrout. codoty(imonth,iday,iyear,idoty)                         </w:t>
            </w:r>
          </w:p>
        </w:tc>
        <w:tc>
          <w:tcPr>
            <w:tcW w:w="3543" w:type="dxa"/>
            <w:shd w:val="clear" w:color="auto" w:fill="FFFFE1"/>
          </w:tcPr>
          <w:p w:rsidR="00641213" w:rsidRPr="00B076E0" w:rsidRDefault="00641213" w:rsidP="000B729C">
            <w:pPr>
              <w:pStyle w:val="tableau-etroit"/>
              <w:tabs>
                <w:tab w:val="clear" w:pos="-567"/>
                <w:tab w:val="clear" w:pos="3261"/>
                <w:tab w:val="clear" w:pos="6663"/>
                <w:tab w:val="clear" w:pos="7797"/>
              </w:tabs>
              <w:ind w:left="0"/>
              <w:rPr>
                <w:lang w:val="en-US"/>
              </w:rPr>
            </w:pPr>
            <w:r w:rsidRPr="00B076E0">
              <w:rPr>
                <w:lang w:val="en-US"/>
              </w:rPr>
              <w:t xml:space="preserve"> compute_day_of_the_year with idoty=1 for jan1       </w:t>
            </w:r>
          </w:p>
        </w:tc>
        <w:tc>
          <w:tcPr>
            <w:tcW w:w="1843" w:type="dxa"/>
            <w:shd w:val="clear" w:color="auto" w:fill="FFFFE1"/>
          </w:tcPr>
          <w:p w:rsidR="00641213" w:rsidRPr="00641213" w:rsidRDefault="00641213" w:rsidP="000B729C">
            <w:pPr>
              <w:pStyle w:val="tableau-etroit"/>
              <w:tabs>
                <w:tab w:val="clear" w:pos="-567"/>
                <w:tab w:val="clear" w:pos="3261"/>
                <w:tab w:val="clear" w:pos="6663"/>
                <w:tab w:val="clear" w:pos="7797"/>
              </w:tabs>
              <w:ind w:left="0"/>
            </w:pPr>
            <w:r w:rsidRPr="00B076E0">
              <w:rPr>
                <w:lang w:val="en-US"/>
              </w:rPr>
              <w:t xml:space="preserve"> </w:t>
            </w:r>
            <w:r w:rsidRPr="00641213">
              <w:t xml:space="preserve">P. Robert, CRPE, 1993 Jul. </w:t>
            </w:r>
          </w:p>
        </w:tc>
        <w:bookmarkEnd w:id="2646"/>
      </w:tr>
      <w:tr w:rsidR="00641213" w:rsidRPr="00641213" w:rsidTr="00D3761E">
        <w:tc>
          <w:tcPr>
            <w:tcW w:w="4220" w:type="dxa"/>
            <w:shd w:val="clear" w:color="auto" w:fill="FFFFE1"/>
          </w:tcPr>
          <w:p w:rsidR="00641213" w:rsidRPr="00641213" w:rsidRDefault="00641213" w:rsidP="000B729C">
            <w:pPr>
              <w:pStyle w:val="tableau-etroit"/>
              <w:tabs>
                <w:tab w:val="clear" w:pos="-567"/>
                <w:tab w:val="clear" w:pos="3261"/>
                <w:tab w:val="clear" w:pos="6663"/>
                <w:tab w:val="clear" w:pos="7797"/>
              </w:tabs>
              <w:ind w:left="0"/>
            </w:pPr>
            <w:bookmarkStart w:id="2647" w:name="_Toc402889041"/>
            <w:r w:rsidRPr="00641213">
              <w:t xml:space="preserve"> subrout. coforstr(str, format)                                   </w:t>
            </w:r>
          </w:p>
        </w:tc>
        <w:tc>
          <w:tcPr>
            <w:tcW w:w="3543" w:type="dxa"/>
            <w:shd w:val="clear" w:color="auto" w:fill="FFFFE1"/>
          </w:tcPr>
          <w:p w:rsidR="00641213" w:rsidRPr="00641213" w:rsidRDefault="00641213" w:rsidP="000B729C">
            <w:pPr>
              <w:pStyle w:val="tableau-etroit"/>
              <w:tabs>
                <w:tab w:val="clear" w:pos="-567"/>
                <w:tab w:val="clear" w:pos="3261"/>
                <w:tab w:val="clear" w:pos="6663"/>
                <w:tab w:val="clear" w:pos="7797"/>
              </w:tabs>
              <w:ind w:left="0"/>
            </w:pPr>
            <w:r w:rsidRPr="00641213">
              <w:t xml:space="preserve"> Renvoie le format associe aux chiffres d une string      </w:t>
            </w:r>
          </w:p>
        </w:tc>
        <w:tc>
          <w:tcPr>
            <w:tcW w:w="1843" w:type="dxa"/>
            <w:shd w:val="clear" w:color="auto" w:fill="FFFFE1"/>
          </w:tcPr>
          <w:p w:rsidR="00641213" w:rsidRPr="00641213" w:rsidRDefault="00641213" w:rsidP="000B729C">
            <w:pPr>
              <w:pStyle w:val="tableau-etroit"/>
              <w:tabs>
                <w:tab w:val="clear" w:pos="-567"/>
                <w:tab w:val="clear" w:pos="3261"/>
                <w:tab w:val="clear" w:pos="6663"/>
                <w:tab w:val="clear" w:pos="7797"/>
              </w:tabs>
              <w:ind w:left="0"/>
            </w:pPr>
            <w:r w:rsidRPr="00641213">
              <w:t xml:space="preserve"> J. Ahmad,  CETP, 2005      </w:t>
            </w:r>
          </w:p>
        </w:tc>
        <w:bookmarkEnd w:id="2647"/>
      </w:tr>
      <w:tr w:rsidR="00641213" w:rsidRPr="00641213" w:rsidTr="00D3761E">
        <w:tc>
          <w:tcPr>
            <w:tcW w:w="4220" w:type="dxa"/>
            <w:shd w:val="clear" w:color="auto" w:fill="FFFFE1"/>
          </w:tcPr>
          <w:p w:rsidR="00641213" w:rsidRPr="00B076E0" w:rsidRDefault="00641213" w:rsidP="000B729C">
            <w:pPr>
              <w:pStyle w:val="tableau-etroit"/>
              <w:tabs>
                <w:tab w:val="clear" w:pos="-567"/>
                <w:tab w:val="clear" w:pos="3261"/>
                <w:tab w:val="clear" w:pos="6663"/>
                <w:tab w:val="clear" w:pos="7797"/>
              </w:tabs>
              <w:ind w:left="0"/>
              <w:rPr>
                <w:lang w:val="en-US"/>
              </w:rPr>
            </w:pPr>
            <w:bookmarkStart w:id="2648" w:name="_Toc402889042"/>
            <w:r w:rsidRPr="00B076E0">
              <w:rPr>
                <w:lang w:val="en-US"/>
              </w:rPr>
              <w:t xml:space="preserve"> subrout. cojd00(iyear,imonth,iday,jd00)                          </w:t>
            </w:r>
          </w:p>
        </w:tc>
        <w:tc>
          <w:tcPr>
            <w:tcW w:w="3543" w:type="dxa"/>
            <w:shd w:val="clear" w:color="auto" w:fill="FFFFE1"/>
          </w:tcPr>
          <w:p w:rsidR="00641213" w:rsidRPr="00B076E0" w:rsidRDefault="00641213" w:rsidP="000B729C">
            <w:pPr>
              <w:pStyle w:val="tableau-etroit"/>
              <w:tabs>
                <w:tab w:val="clear" w:pos="-567"/>
                <w:tab w:val="clear" w:pos="3261"/>
                <w:tab w:val="clear" w:pos="6663"/>
                <w:tab w:val="clear" w:pos="7797"/>
              </w:tabs>
              <w:ind w:left="0"/>
              <w:rPr>
                <w:lang w:val="en-US"/>
              </w:rPr>
            </w:pPr>
            <w:r w:rsidRPr="00B076E0">
              <w:rPr>
                <w:lang w:val="en-US"/>
              </w:rPr>
              <w:t xml:space="preserve">compute_julian_day_2000 with jd00=0 for jan 1, 2000  </w:t>
            </w:r>
          </w:p>
        </w:tc>
        <w:tc>
          <w:tcPr>
            <w:tcW w:w="1843" w:type="dxa"/>
            <w:shd w:val="clear" w:color="auto" w:fill="FFFFE1"/>
          </w:tcPr>
          <w:p w:rsidR="00641213" w:rsidRPr="00641213" w:rsidRDefault="00641213" w:rsidP="000B729C">
            <w:pPr>
              <w:pStyle w:val="tableau-etroit"/>
              <w:tabs>
                <w:tab w:val="clear" w:pos="-567"/>
                <w:tab w:val="clear" w:pos="3261"/>
                <w:tab w:val="clear" w:pos="6663"/>
                <w:tab w:val="clear" w:pos="7797"/>
              </w:tabs>
              <w:ind w:left="0"/>
            </w:pPr>
            <w:r w:rsidRPr="00B076E0">
              <w:rPr>
                <w:lang w:val="en-US"/>
              </w:rPr>
              <w:t xml:space="preserve"> </w:t>
            </w:r>
            <w:r w:rsidRPr="00641213">
              <w:t xml:space="preserve">P. Robert, CETP, 2000 Jul. </w:t>
            </w:r>
          </w:p>
        </w:tc>
        <w:bookmarkEnd w:id="2648"/>
      </w:tr>
      <w:tr w:rsidR="00641213" w:rsidRPr="00641213" w:rsidTr="00D3761E">
        <w:tc>
          <w:tcPr>
            <w:tcW w:w="4220" w:type="dxa"/>
            <w:shd w:val="clear" w:color="auto" w:fill="FFFFE1"/>
          </w:tcPr>
          <w:p w:rsidR="00641213" w:rsidRPr="00B076E0" w:rsidRDefault="00641213" w:rsidP="000B729C">
            <w:pPr>
              <w:pStyle w:val="tableau-etroit"/>
              <w:tabs>
                <w:tab w:val="clear" w:pos="-567"/>
                <w:tab w:val="clear" w:pos="3261"/>
                <w:tab w:val="clear" w:pos="6663"/>
                <w:tab w:val="clear" w:pos="7797"/>
              </w:tabs>
              <w:ind w:left="0"/>
              <w:rPr>
                <w:lang w:val="en-US"/>
              </w:rPr>
            </w:pPr>
            <w:bookmarkStart w:id="2649" w:name="_Toc402889043"/>
            <w:r w:rsidRPr="00B076E0">
              <w:rPr>
                <w:lang w:val="en-US"/>
              </w:rPr>
              <w:t xml:space="preserve"> subrout. cojd50(iyear,imonth,iday,jd50)                          </w:t>
            </w:r>
          </w:p>
        </w:tc>
        <w:tc>
          <w:tcPr>
            <w:tcW w:w="3543" w:type="dxa"/>
            <w:shd w:val="clear" w:color="auto" w:fill="FFFFE1"/>
          </w:tcPr>
          <w:p w:rsidR="00641213" w:rsidRPr="00B076E0" w:rsidRDefault="00641213" w:rsidP="000B729C">
            <w:pPr>
              <w:pStyle w:val="tableau-etroit"/>
              <w:tabs>
                <w:tab w:val="clear" w:pos="-567"/>
                <w:tab w:val="clear" w:pos="3261"/>
                <w:tab w:val="clear" w:pos="6663"/>
                <w:tab w:val="clear" w:pos="7797"/>
              </w:tabs>
              <w:ind w:left="0"/>
              <w:rPr>
                <w:lang w:val="en-US"/>
              </w:rPr>
            </w:pPr>
            <w:r w:rsidRPr="00B076E0">
              <w:rPr>
                <w:lang w:val="en-US"/>
              </w:rPr>
              <w:t xml:space="preserve">compute_julian_day_1950 with jd50=0 for jan 1, 1950  </w:t>
            </w:r>
          </w:p>
        </w:tc>
        <w:tc>
          <w:tcPr>
            <w:tcW w:w="1843" w:type="dxa"/>
            <w:shd w:val="clear" w:color="auto" w:fill="FFFFE1"/>
          </w:tcPr>
          <w:p w:rsidR="00641213" w:rsidRPr="00641213" w:rsidRDefault="00641213" w:rsidP="000B729C">
            <w:pPr>
              <w:pStyle w:val="tableau-etroit"/>
              <w:tabs>
                <w:tab w:val="clear" w:pos="-567"/>
                <w:tab w:val="clear" w:pos="3261"/>
                <w:tab w:val="clear" w:pos="6663"/>
                <w:tab w:val="clear" w:pos="7797"/>
              </w:tabs>
              <w:ind w:left="0"/>
            </w:pPr>
            <w:r w:rsidRPr="00B076E0">
              <w:rPr>
                <w:lang w:val="en-US"/>
              </w:rPr>
              <w:t xml:space="preserve"> </w:t>
            </w:r>
            <w:r w:rsidRPr="00641213">
              <w:t xml:space="preserve">P. Robert, CRPE, 1993 Jul. </w:t>
            </w:r>
          </w:p>
        </w:tc>
        <w:bookmarkEnd w:id="2649"/>
      </w:tr>
      <w:tr w:rsidR="00641213" w:rsidRPr="00641213" w:rsidTr="00D3761E">
        <w:tc>
          <w:tcPr>
            <w:tcW w:w="4220" w:type="dxa"/>
            <w:shd w:val="clear" w:color="auto" w:fill="FFFFE1"/>
          </w:tcPr>
          <w:p w:rsidR="00641213" w:rsidRPr="00641213" w:rsidRDefault="00641213" w:rsidP="000B729C">
            <w:pPr>
              <w:pStyle w:val="tableau-etroit"/>
              <w:tabs>
                <w:tab w:val="clear" w:pos="-567"/>
                <w:tab w:val="clear" w:pos="3261"/>
                <w:tab w:val="clear" w:pos="6663"/>
                <w:tab w:val="clear" w:pos="7797"/>
              </w:tabs>
              <w:ind w:left="0"/>
            </w:pPr>
            <w:bookmarkStart w:id="2650" w:name="_Toc402889044"/>
            <w:r w:rsidRPr="00641213">
              <w:t xml:space="preserve"> subrout. coleapyear(iyear,ileap)                                 </w:t>
            </w:r>
          </w:p>
        </w:tc>
        <w:tc>
          <w:tcPr>
            <w:tcW w:w="3543" w:type="dxa"/>
            <w:shd w:val="clear" w:color="auto" w:fill="FFFFE1"/>
          </w:tcPr>
          <w:p w:rsidR="00641213" w:rsidRPr="00B076E0" w:rsidRDefault="00641213" w:rsidP="000B729C">
            <w:pPr>
              <w:pStyle w:val="tableau-etroit"/>
              <w:tabs>
                <w:tab w:val="clear" w:pos="-567"/>
                <w:tab w:val="clear" w:pos="3261"/>
                <w:tab w:val="clear" w:pos="6663"/>
                <w:tab w:val="clear" w:pos="7797"/>
              </w:tabs>
              <w:ind w:left="0"/>
              <w:rPr>
                <w:lang w:val="en-US"/>
              </w:rPr>
            </w:pPr>
            <w:r w:rsidRPr="00B076E0">
              <w:rPr>
                <w:lang w:val="en-US"/>
              </w:rPr>
              <w:t xml:space="preserve"> compute_leap_year with ileap=1 for leap year, 0 if not   </w:t>
            </w:r>
          </w:p>
        </w:tc>
        <w:tc>
          <w:tcPr>
            <w:tcW w:w="1843" w:type="dxa"/>
            <w:shd w:val="clear" w:color="auto" w:fill="FFFFE1"/>
          </w:tcPr>
          <w:p w:rsidR="00641213" w:rsidRPr="00641213" w:rsidRDefault="00641213" w:rsidP="000B729C">
            <w:pPr>
              <w:pStyle w:val="tableau-etroit"/>
              <w:tabs>
                <w:tab w:val="clear" w:pos="-567"/>
                <w:tab w:val="clear" w:pos="3261"/>
                <w:tab w:val="clear" w:pos="6663"/>
                <w:tab w:val="clear" w:pos="7797"/>
              </w:tabs>
              <w:ind w:left="0"/>
            </w:pPr>
            <w:r w:rsidRPr="00B076E0">
              <w:rPr>
                <w:lang w:val="en-US"/>
              </w:rPr>
              <w:t xml:space="preserve"> </w:t>
            </w:r>
            <w:r w:rsidRPr="00641213">
              <w:t xml:space="preserve">P. Robert, CRPE, 1992      </w:t>
            </w:r>
          </w:p>
        </w:tc>
        <w:bookmarkEnd w:id="2650"/>
      </w:tr>
      <w:tr w:rsidR="00641213" w:rsidRPr="00641213" w:rsidTr="00D3761E">
        <w:tc>
          <w:tcPr>
            <w:tcW w:w="4220" w:type="dxa"/>
            <w:shd w:val="clear" w:color="auto" w:fill="FFFFE1"/>
          </w:tcPr>
          <w:p w:rsidR="00641213" w:rsidRPr="00B076E0" w:rsidRDefault="00641213" w:rsidP="000B729C">
            <w:pPr>
              <w:pStyle w:val="tableau-etroit"/>
              <w:tabs>
                <w:tab w:val="clear" w:pos="-567"/>
                <w:tab w:val="clear" w:pos="3261"/>
                <w:tab w:val="clear" w:pos="6663"/>
                <w:tab w:val="clear" w:pos="7797"/>
              </w:tabs>
              <w:ind w:left="0"/>
              <w:rPr>
                <w:lang w:val="en-US"/>
              </w:rPr>
            </w:pPr>
            <w:bookmarkStart w:id="2651" w:name="_Toc402889045"/>
            <w:r w:rsidRPr="00B076E0">
              <w:rPr>
                <w:lang w:val="en-US"/>
              </w:rPr>
              <w:t xml:space="preserve"> subrout. comilday(ih,im,is,ims, milday)                          </w:t>
            </w:r>
          </w:p>
        </w:tc>
        <w:tc>
          <w:tcPr>
            <w:tcW w:w="3543" w:type="dxa"/>
            <w:shd w:val="clear" w:color="auto" w:fill="FFFFE1"/>
          </w:tcPr>
          <w:p w:rsidR="00641213" w:rsidRPr="00641213" w:rsidRDefault="00641213" w:rsidP="000B729C">
            <w:pPr>
              <w:pStyle w:val="tableau-etroit"/>
              <w:tabs>
                <w:tab w:val="clear" w:pos="-567"/>
                <w:tab w:val="clear" w:pos="3261"/>
                <w:tab w:val="clear" w:pos="6663"/>
                <w:tab w:val="clear" w:pos="7797"/>
              </w:tabs>
              <w:ind w:left="0"/>
            </w:pPr>
            <w:r w:rsidRPr="00B076E0">
              <w:rPr>
                <w:lang w:val="en-US"/>
              </w:rPr>
              <w:t xml:space="preserve"> </w:t>
            </w:r>
            <w:r w:rsidRPr="00641213">
              <w:t xml:space="preserve">calcule la milliseconde du jour                          </w:t>
            </w:r>
          </w:p>
        </w:tc>
        <w:tc>
          <w:tcPr>
            <w:tcW w:w="1843" w:type="dxa"/>
            <w:shd w:val="clear" w:color="auto" w:fill="FFFFE1"/>
          </w:tcPr>
          <w:p w:rsidR="00641213" w:rsidRPr="00641213" w:rsidRDefault="00641213" w:rsidP="000B729C">
            <w:pPr>
              <w:pStyle w:val="tableau-etroit"/>
              <w:tabs>
                <w:tab w:val="clear" w:pos="-567"/>
                <w:tab w:val="clear" w:pos="3261"/>
                <w:tab w:val="clear" w:pos="6663"/>
                <w:tab w:val="clear" w:pos="7797"/>
              </w:tabs>
              <w:ind w:left="0"/>
            </w:pPr>
            <w:r w:rsidRPr="00641213">
              <w:t xml:space="preserve"> P. Robert, CETP, 2001 Jan. </w:t>
            </w:r>
          </w:p>
        </w:tc>
        <w:bookmarkEnd w:id="2651"/>
      </w:tr>
      <w:tr w:rsidR="00641213" w:rsidRPr="00641213" w:rsidTr="00D3761E">
        <w:tc>
          <w:tcPr>
            <w:tcW w:w="4220" w:type="dxa"/>
            <w:shd w:val="clear" w:color="auto" w:fill="FFFFE1"/>
          </w:tcPr>
          <w:p w:rsidR="00641213" w:rsidRPr="00B076E0" w:rsidRDefault="00641213" w:rsidP="000B729C">
            <w:pPr>
              <w:pStyle w:val="tableau-etroit"/>
              <w:tabs>
                <w:tab w:val="clear" w:pos="-567"/>
                <w:tab w:val="clear" w:pos="3261"/>
                <w:tab w:val="clear" w:pos="6663"/>
                <w:tab w:val="clear" w:pos="7797"/>
              </w:tabs>
              <w:ind w:left="0"/>
              <w:rPr>
                <w:lang w:val="en-US"/>
              </w:rPr>
            </w:pPr>
            <w:bookmarkStart w:id="2652" w:name="_Toc402889046"/>
            <w:r w:rsidRPr="00B076E0">
              <w:rPr>
                <w:lang w:val="en-US"/>
              </w:rPr>
              <w:t xml:space="preserve"> subrout. comildayinv(milday,ih,im,is,ims)                        </w:t>
            </w:r>
          </w:p>
        </w:tc>
        <w:tc>
          <w:tcPr>
            <w:tcW w:w="3543" w:type="dxa"/>
            <w:shd w:val="clear" w:color="auto" w:fill="FFFFE1"/>
          </w:tcPr>
          <w:p w:rsidR="00641213" w:rsidRPr="00641213" w:rsidRDefault="00641213" w:rsidP="000B729C">
            <w:pPr>
              <w:pStyle w:val="tableau-etroit"/>
              <w:tabs>
                <w:tab w:val="clear" w:pos="-567"/>
                <w:tab w:val="clear" w:pos="3261"/>
                <w:tab w:val="clear" w:pos="6663"/>
                <w:tab w:val="clear" w:pos="7797"/>
              </w:tabs>
              <w:ind w:left="0"/>
            </w:pPr>
            <w:r w:rsidRPr="00B076E0">
              <w:rPr>
                <w:lang w:val="en-US"/>
              </w:rPr>
              <w:t xml:space="preserve"> </w:t>
            </w:r>
            <w:r w:rsidRPr="00641213">
              <w:t xml:space="preserve">convertie la milliseconde du jour en ih,im,is,ims        </w:t>
            </w:r>
          </w:p>
        </w:tc>
        <w:tc>
          <w:tcPr>
            <w:tcW w:w="1843" w:type="dxa"/>
            <w:shd w:val="clear" w:color="auto" w:fill="FFFFE1"/>
          </w:tcPr>
          <w:p w:rsidR="00641213" w:rsidRPr="00641213" w:rsidRDefault="00641213" w:rsidP="000B729C">
            <w:pPr>
              <w:pStyle w:val="tableau-etroit"/>
              <w:tabs>
                <w:tab w:val="clear" w:pos="-567"/>
                <w:tab w:val="clear" w:pos="3261"/>
                <w:tab w:val="clear" w:pos="6663"/>
                <w:tab w:val="clear" w:pos="7797"/>
              </w:tabs>
              <w:ind w:left="0"/>
            </w:pPr>
            <w:r w:rsidRPr="00641213">
              <w:t xml:space="preserve"> P. Robert, CETP, 2001 Jan. </w:t>
            </w:r>
          </w:p>
        </w:tc>
        <w:bookmarkEnd w:id="2652"/>
      </w:tr>
      <w:tr w:rsidR="00641213" w:rsidRPr="00641213" w:rsidTr="00D3761E">
        <w:tc>
          <w:tcPr>
            <w:tcW w:w="4220" w:type="dxa"/>
            <w:shd w:val="clear" w:color="auto" w:fill="FFFFE1"/>
          </w:tcPr>
          <w:p w:rsidR="00641213" w:rsidRPr="00641213" w:rsidRDefault="00641213" w:rsidP="000B729C">
            <w:pPr>
              <w:pStyle w:val="tableau-etroit"/>
              <w:tabs>
                <w:tab w:val="clear" w:pos="-567"/>
                <w:tab w:val="clear" w:pos="3261"/>
                <w:tab w:val="clear" w:pos="6663"/>
                <w:tab w:val="clear" w:pos="7797"/>
              </w:tabs>
              <w:ind w:left="0"/>
            </w:pPr>
            <w:bookmarkStart w:id="2653" w:name="_Toc402889047"/>
            <w:r w:rsidRPr="00641213">
              <w:t xml:space="preserve"> subrout. compar_datiso(date1,date2,secdif)                       </w:t>
            </w:r>
          </w:p>
        </w:tc>
        <w:tc>
          <w:tcPr>
            <w:tcW w:w="3543" w:type="dxa"/>
            <w:shd w:val="clear" w:color="auto" w:fill="FFFFE1"/>
          </w:tcPr>
          <w:p w:rsidR="00641213" w:rsidRPr="00641213" w:rsidRDefault="00641213" w:rsidP="000B729C">
            <w:pPr>
              <w:pStyle w:val="tableau-etroit"/>
              <w:tabs>
                <w:tab w:val="clear" w:pos="-567"/>
                <w:tab w:val="clear" w:pos="3261"/>
                <w:tab w:val="clear" w:pos="6663"/>
                <w:tab w:val="clear" w:pos="7797"/>
              </w:tabs>
              <w:ind w:left="0"/>
            </w:pPr>
            <w:r w:rsidRPr="00641213">
              <w:t xml:space="preserve"> calcule la difference entre 2 dates ISO                  </w:t>
            </w:r>
          </w:p>
        </w:tc>
        <w:tc>
          <w:tcPr>
            <w:tcW w:w="1843" w:type="dxa"/>
            <w:shd w:val="clear" w:color="auto" w:fill="FFFFE1"/>
          </w:tcPr>
          <w:p w:rsidR="00641213" w:rsidRPr="00641213" w:rsidRDefault="00641213" w:rsidP="000B729C">
            <w:pPr>
              <w:pStyle w:val="tableau-etroit"/>
              <w:tabs>
                <w:tab w:val="clear" w:pos="-567"/>
                <w:tab w:val="clear" w:pos="3261"/>
                <w:tab w:val="clear" w:pos="6663"/>
                <w:tab w:val="clear" w:pos="7797"/>
              </w:tabs>
              <w:ind w:left="0"/>
            </w:pPr>
            <w:r w:rsidRPr="00641213">
              <w:t xml:space="preserve"> P. Robert, CETP, 2002      </w:t>
            </w:r>
          </w:p>
        </w:tc>
        <w:bookmarkEnd w:id="2653"/>
      </w:tr>
      <w:tr w:rsidR="00641213" w:rsidRPr="00641213" w:rsidTr="00D3761E">
        <w:tc>
          <w:tcPr>
            <w:tcW w:w="4220" w:type="dxa"/>
            <w:shd w:val="clear" w:color="auto" w:fill="FFFFE1"/>
          </w:tcPr>
          <w:p w:rsidR="00641213" w:rsidRPr="00B076E0" w:rsidRDefault="00641213" w:rsidP="000B729C">
            <w:pPr>
              <w:pStyle w:val="tableau-etroit"/>
              <w:tabs>
                <w:tab w:val="clear" w:pos="-567"/>
                <w:tab w:val="clear" w:pos="3261"/>
                <w:tab w:val="clear" w:pos="6663"/>
                <w:tab w:val="clear" w:pos="7797"/>
              </w:tabs>
              <w:ind w:left="0"/>
              <w:rPr>
                <w:lang w:val="en-US"/>
              </w:rPr>
            </w:pPr>
            <w:bookmarkStart w:id="2654" w:name="_Toc402889048"/>
            <w:r w:rsidRPr="00B076E0">
              <w:rPr>
                <w:lang w:val="en-US"/>
              </w:rPr>
              <w:t xml:space="preserve"> subrout. decode_datiso(datiso,iyear,imon,iday,ih,im,is,ims,imc)  </w:t>
            </w:r>
          </w:p>
        </w:tc>
        <w:tc>
          <w:tcPr>
            <w:tcW w:w="3543" w:type="dxa"/>
            <w:shd w:val="clear" w:color="auto" w:fill="FFFFE1"/>
          </w:tcPr>
          <w:p w:rsidR="00641213" w:rsidRPr="00641213" w:rsidRDefault="00641213" w:rsidP="000B729C">
            <w:pPr>
              <w:pStyle w:val="tableau-etroit"/>
              <w:tabs>
                <w:tab w:val="clear" w:pos="-567"/>
                <w:tab w:val="clear" w:pos="3261"/>
                <w:tab w:val="clear" w:pos="6663"/>
                <w:tab w:val="clear" w:pos="7797"/>
              </w:tabs>
              <w:ind w:left="0"/>
            </w:pPr>
            <w:r w:rsidRPr="00B076E0">
              <w:rPr>
                <w:lang w:val="en-US"/>
              </w:rPr>
              <w:t xml:space="preserve"> </w:t>
            </w:r>
            <w:r w:rsidRPr="00641213">
              <w:t xml:space="preserve">decode la date ISO en date et heure                      </w:t>
            </w:r>
          </w:p>
        </w:tc>
        <w:tc>
          <w:tcPr>
            <w:tcW w:w="1843" w:type="dxa"/>
            <w:shd w:val="clear" w:color="auto" w:fill="FFFFE1"/>
          </w:tcPr>
          <w:p w:rsidR="00641213" w:rsidRPr="00641213" w:rsidRDefault="00641213" w:rsidP="000B729C">
            <w:pPr>
              <w:pStyle w:val="tableau-etroit"/>
              <w:tabs>
                <w:tab w:val="clear" w:pos="-567"/>
                <w:tab w:val="clear" w:pos="3261"/>
                <w:tab w:val="clear" w:pos="6663"/>
                <w:tab w:val="clear" w:pos="7797"/>
              </w:tabs>
              <w:ind w:left="0"/>
            </w:pPr>
            <w:r w:rsidRPr="00641213">
              <w:t xml:space="preserve"> P. Robert, CETP, 2001      </w:t>
            </w:r>
          </w:p>
        </w:tc>
        <w:bookmarkEnd w:id="2654"/>
      </w:tr>
      <w:tr w:rsidR="00641213" w:rsidRPr="00641213" w:rsidTr="00D3761E">
        <w:tc>
          <w:tcPr>
            <w:tcW w:w="4220" w:type="dxa"/>
            <w:shd w:val="clear" w:color="auto" w:fill="FFFFE1"/>
          </w:tcPr>
          <w:p w:rsidR="00641213" w:rsidRPr="00B076E0" w:rsidRDefault="00641213" w:rsidP="000B729C">
            <w:pPr>
              <w:pStyle w:val="tableau-etroit"/>
              <w:tabs>
                <w:tab w:val="clear" w:pos="-567"/>
                <w:tab w:val="clear" w:pos="3261"/>
                <w:tab w:val="clear" w:pos="6663"/>
                <w:tab w:val="clear" w:pos="7797"/>
              </w:tabs>
              <w:ind w:left="0"/>
              <w:rPr>
                <w:lang w:val="en-US"/>
              </w:rPr>
            </w:pPr>
            <w:bookmarkStart w:id="2655" w:name="_Toc402889049"/>
            <w:r w:rsidRPr="00B076E0">
              <w:rPr>
                <w:lang w:val="en-US"/>
              </w:rPr>
              <w:t xml:space="preserve"> subrout. decode_datisos(datiso,iyear,imon,iday,ih,im,is,decsec)  </w:t>
            </w:r>
          </w:p>
        </w:tc>
        <w:tc>
          <w:tcPr>
            <w:tcW w:w="3543" w:type="dxa"/>
            <w:shd w:val="clear" w:color="auto" w:fill="FFFFE1"/>
          </w:tcPr>
          <w:p w:rsidR="00641213" w:rsidRPr="00641213" w:rsidRDefault="00641213" w:rsidP="000B729C">
            <w:pPr>
              <w:pStyle w:val="tableau-etroit"/>
              <w:tabs>
                <w:tab w:val="clear" w:pos="-567"/>
                <w:tab w:val="clear" w:pos="3261"/>
                <w:tab w:val="clear" w:pos="6663"/>
                <w:tab w:val="clear" w:pos="7797"/>
              </w:tabs>
              <w:ind w:left="0"/>
            </w:pPr>
            <w:r w:rsidRPr="00B076E0">
              <w:rPr>
                <w:lang w:val="en-US"/>
              </w:rPr>
              <w:t xml:space="preserve"> </w:t>
            </w:r>
            <w:r w:rsidRPr="00641213">
              <w:t xml:space="preserve">decode la date ISO en date et heure                      </w:t>
            </w:r>
          </w:p>
        </w:tc>
        <w:tc>
          <w:tcPr>
            <w:tcW w:w="1843" w:type="dxa"/>
            <w:shd w:val="clear" w:color="auto" w:fill="FFFFE1"/>
          </w:tcPr>
          <w:p w:rsidR="00641213" w:rsidRPr="00641213" w:rsidRDefault="00641213" w:rsidP="000B729C">
            <w:pPr>
              <w:pStyle w:val="tableau-etroit"/>
              <w:tabs>
                <w:tab w:val="clear" w:pos="-567"/>
                <w:tab w:val="clear" w:pos="3261"/>
                <w:tab w:val="clear" w:pos="6663"/>
                <w:tab w:val="clear" w:pos="7797"/>
              </w:tabs>
              <w:ind w:left="0"/>
            </w:pPr>
            <w:r w:rsidRPr="00641213">
              <w:t xml:space="preserve"> P. Robert, CETP, 2001      </w:t>
            </w:r>
          </w:p>
        </w:tc>
        <w:bookmarkEnd w:id="2655"/>
      </w:tr>
      <w:tr w:rsidR="00641213" w:rsidRPr="00641213" w:rsidTr="00D3761E">
        <w:tc>
          <w:tcPr>
            <w:tcW w:w="4220" w:type="dxa"/>
            <w:shd w:val="clear" w:color="auto" w:fill="FFFFE1"/>
          </w:tcPr>
          <w:p w:rsidR="00641213" w:rsidRPr="00B076E0" w:rsidRDefault="00641213" w:rsidP="000B729C">
            <w:pPr>
              <w:pStyle w:val="tableau-etroit"/>
              <w:tabs>
                <w:tab w:val="clear" w:pos="-567"/>
                <w:tab w:val="clear" w:pos="3261"/>
                <w:tab w:val="clear" w:pos="6663"/>
                <w:tab w:val="clear" w:pos="7797"/>
              </w:tabs>
              <w:ind w:left="0"/>
              <w:rPr>
                <w:lang w:val="en-US"/>
              </w:rPr>
            </w:pPr>
            <w:bookmarkStart w:id="2656" w:name="_Toc402889050"/>
            <w:r w:rsidRPr="00B076E0">
              <w:rPr>
                <w:lang w:val="en-US"/>
              </w:rPr>
              <w:t xml:space="preserve"> subrout. encode_datiso(iyear,imon,iday,ih,im,is,ims,imc,datiso)  </w:t>
            </w:r>
          </w:p>
        </w:tc>
        <w:tc>
          <w:tcPr>
            <w:tcW w:w="3543" w:type="dxa"/>
            <w:shd w:val="clear" w:color="auto" w:fill="FFFFE1"/>
          </w:tcPr>
          <w:p w:rsidR="00641213" w:rsidRPr="00641213" w:rsidRDefault="00641213" w:rsidP="000B729C">
            <w:pPr>
              <w:pStyle w:val="tableau-etroit"/>
              <w:tabs>
                <w:tab w:val="clear" w:pos="-567"/>
                <w:tab w:val="clear" w:pos="3261"/>
                <w:tab w:val="clear" w:pos="6663"/>
                <w:tab w:val="clear" w:pos="7797"/>
              </w:tabs>
              <w:ind w:left="0"/>
            </w:pPr>
            <w:r w:rsidRPr="00B076E0">
              <w:rPr>
                <w:lang w:val="en-US"/>
              </w:rPr>
              <w:t xml:space="preserve"> </w:t>
            </w:r>
            <w:r w:rsidRPr="00641213">
              <w:t xml:space="preserve">encode la date ISO en date et heure                      </w:t>
            </w:r>
          </w:p>
        </w:tc>
        <w:tc>
          <w:tcPr>
            <w:tcW w:w="1843" w:type="dxa"/>
            <w:shd w:val="clear" w:color="auto" w:fill="FFFFE1"/>
          </w:tcPr>
          <w:p w:rsidR="00641213" w:rsidRPr="00641213" w:rsidRDefault="00641213" w:rsidP="000B729C">
            <w:pPr>
              <w:pStyle w:val="tableau-etroit"/>
              <w:tabs>
                <w:tab w:val="clear" w:pos="-567"/>
                <w:tab w:val="clear" w:pos="3261"/>
                <w:tab w:val="clear" w:pos="6663"/>
                <w:tab w:val="clear" w:pos="7797"/>
              </w:tabs>
              <w:ind w:left="0"/>
            </w:pPr>
            <w:r w:rsidRPr="00641213">
              <w:t xml:space="preserve"> P. Robert, CETP, 2001      </w:t>
            </w:r>
          </w:p>
        </w:tc>
        <w:bookmarkEnd w:id="2656"/>
      </w:tr>
      <w:tr w:rsidR="00641213" w:rsidRPr="00641213" w:rsidTr="00D3761E">
        <w:tc>
          <w:tcPr>
            <w:tcW w:w="4220" w:type="dxa"/>
            <w:shd w:val="clear" w:color="auto" w:fill="FFFFE1"/>
          </w:tcPr>
          <w:p w:rsidR="00641213" w:rsidRPr="00B076E0" w:rsidRDefault="00641213" w:rsidP="000B729C">
            <w:pPr>
              <w:pStyle w:val="tableau-etroit"/>
              <w:tabs>
                <w:tab w:val="clear" w:pos="-567"/>
                <w:tab w:val="clear" w:pos="3261"/>
                <w:tab w:val="clear" w:pos="6663"/>
                <w:tab w:val="clear" w:pos="7797"/>
              </w:tabs>
              <w:ind w:left="0"/>
              <w:rPr>
                <w:lang w:val="en-US"/>
              </w:rPr>
            </w:pPr>
            <w:bookmarkStart w:id="2657" w:name="_Toc402889051"/>
            <w:r w:rsidRPr="00B076E0">
              <w:rPr>
                <w:lang w:val="en-US"/>
              </w:rPr>
              <w:t xml:space="preserve"> subrout. encode_datpat(iyear,imon,iday,ih,im,is,ims,imus,datpat)</w:t>
            </w:r>
          </w:p>
        </w:tc>
        <w:tc>
          <w:tcPr>
            <w:tcW w:w="3543" w:type="dxa"/>
            <w:shd w:val="clear" w:color="auto" w:fill="FFFFE1"/>
          </w:tcPr>
          <w:p w:rsidR="00641213" w:rsidRPr="00641213" w:rsidRDefault="00641213" w:rsidP="000B729C">
            <w:pPr>
              <w:pStyle w:val="tableau-etroit"/>
              <w:tabs>
                <w:tab w:val="clear" w:pos="-567"/>
                <w:tab w:val="clear" w:pos="3261"/>
                <w:tab w:val="clear" w:pos="6663"/>
                <w:tab w:val="clear" w:pos="7797"/>
              </w:tabs>
              <w:ind w:left="0"/>
            </w:pPr>
            <w:r w:rsidRPr="00B076E0">
              <w:rPr>
                <w:lang w:val="en-US"/>
              </w:rPr>
              <w:t xml:space="preserve"> </w:t>
            </w:r>
            <w:r w:rsidRPr="00641213">
              <w:t xml:space="preserve">cre la 'date Patrick' ex: '2000-09-13 12:09:56.868055'   </w:t>
            </w:r>
          </w:p>
        </w:tc>
        <w:tc>
          <w:tcPr>
            <w:tcW w:w="1843" w:type="dxa"/>
            <w:shd w:val="clear" w:color="auto" w:fill="FFFFE1"/>
          </w:tcPr>
          <w:p w:rsidR="00641213" w:rsidRPr="00641213" w:rsidRDefault="00641213" w:rsidP="000B729C">
            <w:pPr>
              <w:pStyle w:val="tableau-etroit"/>
              <w:tabs>
                <w:tab w:val="clear" w:pos="-567"/>
                <w:tab w:val="clear" w:pos="3261"/>
                <w:tab w:val="clear" w:pos="6663"/>
                <w:tab w:val="clear" w:pos="7797"/>
              </w:tabs>
              <w:ind w:left="0"/>
            </w:pPr>
            <w:r w:rsidRPr="00641213">
              <w:t xml:space="preserve"> P. Robert, CETP, 2002 Sep. </w:t>
            </w:r>
          </w:p>
        </w:tc>
        <w:bookmarkEnd w:id="2657"/>
      </w:tr>
      <w:tr w:rsidR="00641213" w:rsidRPr="00641213" w:rsidTr="00D3761E">
        <w:tc>
          <w:tcPr>
            <w:tcW w:w="4220" w:type="dxa"/>
            <w:shd w:val="clear" w:color="auto" w:fill="FFFFE1"/>
          </w:tcPr>
          <w:p w:rsidR="00641213" w:rsidRPr="00B076E0" w:rsidRDefault="00641213" w:rsidP="000B729C">
            <w:pPr>
              <w:pStyle w:val="tableau-etroit"/>
              <w:tabs>
                <w:tab w:val="clear" w:pos="-567"/>
                <w:tab w:val="clear" w:pos="3261"/>
                <w:tab w:val="clear" w:pos="6663"/>
                <w:tab w:val="clear" w:pos="7797"/>
              </w:tabs>
              <w:ind w:left="0"/>
              <w:rPr>
                <w:lang w:val="en-US"/>
              </w:rPr>
            </w:pPr>
            <w:bookmarkStart w:id="2658" w:name="_Toc402889052"/>
            <w:r w:rsidRPr="00B076E0">
              <w:rPr>
                <w:lang w:val="en-US"/>
              </w:rPr>
              <w:t xml:space="preserve"> subrout. gdatime(iyear,imon,iday,ih,im,is,ims)                   </w:t>
            </w:r>
          </w:p>
        </w:tc>
        <w:tc>
          <w:tcPr>
            <w:tcW w:w="3543" w:type="dxa"/>
            <w:shd w:val="clear" w:color="auto" w:fill="FFFFE1"/>
          </w:tcPr>
          <w:p w:rsidR="00641213" w:rsidRPr="00641213" w:rsidRDefault="00641213" w:rsidP="000B729C">
            <w:pPr>
              <w:pStyle w:val="tableau-etroit"/>
              <w:tabs>
                <w:tab w:val="clear" w:pos="-567"/>
                <w:tab w:val="clear" w:pos="3261"/>
                <w:tab w:val="clear" w:pos="6663"/>
                <w:tab w:val="clear" w:pos="7797"/>
              </w:tabs>
              <w:ind w:left="0"/>
            </w:pPr>
            <w:r w:rsidRPr="00B076E0">
              <w:rPr>
                <w:lang w:val="en-US"/>
              </w:rPr>
              <w:t xml:space="preserve"> </w:t>
            </w:r>
            <w:r w:rsidRPr="00641213">
              <w:t xml:space="preserve">donne la date et le temps au moment du call              </w:t>
            </w:r>
          </w:p>
        </w:tc>
        <w:tc>
          <w:tcPr>
            <w:tcW w:w="1843" w:type="dxa"/>
            <w:shd w:val="clear" w:color="auto" w:fill="FFFFE1"/>
          </w:tcPr>
          <w:p w:rsidR="00641213" w:rsidRPr="00641213" w:rsidRDefault="00641213" w:rsidP="000B729C">
            <w:pPr>
              <w:pStyle w:val="tableau-etroit"/>
              <w:tabs>
                <w:tab w:val="clear" w:pos="-567"/>
                <w:tab w:val="clear" w:pos="3261"/>
                <w:tab w:val="clear" w:pos="6663"/>
                <w:tab w:val="clear" w:pos="7797"/>
              </w:tabs>
              <w:ind w:left="0"/>
            </w:pPr>
            <w:r w:rsidRPr="00641213">
              <w:t xml:space="preserve"> J. Ahmad,  CETP, 2006      </w:t>
            </w:r>
          </w:p>
        </w:tc>
        <w:bookmarkEnd w:id="2658"/>
      </w:tr>
      <w:tr w:rsidR="00641213" w:rsidRPr="00641213" w:rsidTr="00D3761E">
        <w:tc>
          <w:tcPr>
            <w:tcW w:w="4220" w:type="dxa"/>
            <w:shd w:val="clear" w:color="auto" w:fill="FFFFE1"/>
          </w:tcPr>
          <w:p w:rsidR="00641213" w:rsidRPr="00641213" w:rsidRDefault="00641213" w:rsidP="000B729C">
            <w:pPr>
              <w:pStyle w:val="tableau-etroit"/>
              <w:tabs>
                <w:tab w:val="clear" w:pos="-567"/>
                <w:tab w:val="clear" w:pos="3261"/>
                <w:tab w:val="clear" w:pos="6663"/>
                <w:tab w:val="clear" w:pos="7797"/>
              </w:tabs>
              <w:ind w:left="0"/>
            </w:pPr>
            <w:bookmarkStart w:id="2659" w:name="_Toc402889053"/>
            <w:r w:rsidRPr="00641213">
              <w:t xml:space="preserve"> subrout. gdatiso(datiso)                                         </w:t>
            </w:r>
          </w:p>
        </w:tc>
        <w:tc>
          <w:tcPr>
            <w:tcW w:w="3543" w:type="dxa"/>
            <w:shd w:val="clear" w:color="auto" w:fill="FFFFE1"/>
          </w:tcPr>
          <w:p w:rsidR="00641213" w:rsidRPr="00641213" w:rsidRDefault="00641213" w:rsidP="000B729C">
            <w:pPr>
              <w:pStyle w:val="tableau-etroit"/>
              <w:tabs>
                <w:tab w:val="clear" w:pos="-567"/>
                <w:tab w:val="clear" w:pos="3261"/>
                <w:tab w:val="clear" w:pos="6663"/>
                <w:tab w:val="clear" w:pos="7797"/>
              </w:tabs>
              <w:ind w:left="0"/>
            </w:pPr>
            <w:r w:rsidRPr="00641213">
              <w:t xml:space="preserve"> donne la date ISO au moment du call                      </w:t>
            </w:r>
          </w:p>
        </w:tc>
        <w:tc>
          <w:tcPr>
            <w:tcW w:w="1843" w:type="dxa"/>
            <w:shd w:val="clear" w:color="auto" w:fill="FFFFE1"/>
          </w:tcPr>
          <w:p w:rsidR="00641213" w:rsidRPr="00641213" w:rsidRDefault="00641213" w:rsidP="000B729C">
            <w:pPr>
              <w:pStyle w:val="tableau-etroit"/>
              <w:tabs>
                <w:tab w:val="clear" w:pos="-567"/>
                <w:tab w:val="clear" w:pos="3261"/>
                <w:tab w:val="clear" w:pos="6663"/>
                <w:tab w:val="clear" w:pos="7797"/>
              </w:tabs>
              <w:ind w:left="0"/>
            </w:pPr>
            <w:r w:rsidRPr="00641213">
              <w:t xml:space="preserve"> P. Robert, LPP,  2011 Mar. </w:t>
            </w:r>
          </w:p>
        </w:tc>
        <w:bookmarkEnd w:id="2659"/>
      </w:tr>
      <w:tr w:rsidR="00641213" w:rsidRPr="00641213" w:rsidTr="00D3761E">
        <w:tc>
          <w:tcPr>
            <w:tcW w:w="4220" w:type="dxa"/>
            <w:shd w:val="clear" w:color="auto" w:fill="FFFFE1"/>
          </w:tcPr>
          <w:p w:rsidR="00641213" w:rsidRPr="00641213" w:rsidRDefault="00641213" w:rsidP="000B729C">
            <w:pPr>
              <w:pStyle w:val="tableau-etroit"/>
              <w:tabs>
                <w:tab w:val="clear" w:pos="-567"/>
                <w:tab w:val="clear" w:pos="3261"/>
                <w:tab w:val="clear" w:pos="6663"/>
                <w:tab w:val="clear" w:pos="7797"/>
              </w:tabs>
              <w:ind w:left="0"/>
            </w:pPr>
            <w:bookmarkStart w:id="2660" w:name="_Toc402889054"/>
            <w:r w:rsidRPr="00641213">
              <w:t xml:space="preserve"> subrout. print_date_time(com)                                    </w:t>
            </w:r>
          </w:p>
        </w:tc>
        <w:tc>
          <w:tcPr>
            <w:tcW w:w="3543" w:type="dxa"/>
            <w:shd w:val="clear" w:color="auto" w:fill="FFFFE1"/>
          </w:tcPr>
          <w:p w:rsidR="00641213" w:rsidRPr="00641213" w:rsidRDefault="00641213" w:rsidP="000B729C">
            <w:pPr>
              <w:pStyle w:val="tableau-etroit"/>
              <w:tabs>
                <w:tab w:val="clear" w:pos="-567"/>
                <w:tab w:val="clear" w:pos="3261"/>
                <w:tab w:val="clear" w:pos="6663"/>
                <w:tab w:val="clear" w:pos="7797"/>
              </w:tabs>
              <w:ind w:left="0"/>
            </w:pPr>
            <w:r w:rsidRPr="00641213">
              <w:t xml:space="preserve"> print le CPU time ecoule depuis le dernier appel         </w:t>
            </w:r>
          </w:p>
        </w:tc>
        <w:tc>
          <w:tcPr>
            <w:tcW w:w="1843" w:type="dxa"/>
            <w:shd w:val="clear" w:color="auto" w:fill="FFFFE1"/>
          </w:tcPr>
          <w:p w:rsidR="00641213" w:rsidRPr="00641213" w:rsidRDefault="00641213" w:rsidP="000B729C">
            <w:pPr>
              <w:pStyle w:val="tableau-etroit"/>
              <w:tabs>
                <w:tab w:val="clear" w:pos="-567"/>
                <w:tab w:val="clear" w:pos="3261"/>
                <w:tab w:val="clear" w:pos="6663"/>
                <w:tab w:val="clear" w:pos="7797"/>
              </w:tabs>
              <w:ind w:left="0"/>
            </w:pPr>
            <w:r w:rsidRPr="00641213">
              <w:t xml:space="preserve"> P. Robert, LPP,  2011 Mar. </w:t>
            </w:r>
          </w:p>
        </w:tc>
        <w:bookmarkEnd w:id="2660"/>
      </w:tr>
      <w:tr w:rsidR="00641213" w:rsidRPr="00641213" w:rsidTr="00D3761E">
        <w:tc>
          <w:tcPr>
            <w:tcW w:w="4220" w:type="dxa"/>
            <w:shd w:val="clear" w:color="auto" w:fill="FFFFE1"/>
          </w:tcPr>
          <w:p w:rsidR="00641213" w:rsidRPr="00B076E0" w:rsidRDefault="00641213" w:rsidP="000B729C">
            <w:pPr>
              <w:pStyle w:val="tableau-etroit"/>
              <w:tabs>
                <w:tab w:val="clear" w:pos="-567"/>
                <w:tab w:val="clear" w:pos="3261"/>
                <w:tab w:val="clear" w:pos="6663"/>
                <w:tab w:val="clear" w:pos="7797"/>
              </w:tabs>
              <w:ind w:left="0"/>
              <w:rPr>
                <w:lang w:val="en-US"/>
              </w:rPr>
            </w:pPr>
            <w:bookmarkStart w:id="2661" w:name="_Toc402889055"/>
            <w:r w:rsidRPr="00B076E0">
              <w:rPr>
                <w:lang w:val="en-US"/>
              </w:rPr>
              <w:t xml:space="preserve"> subrout. read_date(prompt,iday,imonth,iyear)                     </w:t>
            </w:r>
          </w:p>
        </w:tc>
        <w:tc>
          <w:tcPr>
            <w:tcW w:w="3543" w:type="dxa"/>
            <w:shd w:val="clear" w:color="auto" w:fill="FFFFE1"/>
          </w:tcPr>
          <w:p w:rsidR="00641213" w:rsidRPr="00641213" w:rsidRDefault="00641213" w:rsidP="000B729C">
            <w:pPr>
              <w:pStyle w:val="tableau-etroit"/>
              <w:tabs>
                <w:tab w:val="clear" w:pos="-567"/>
                <w:tab w:val="clear" w:pos="3261"/>
                <w:tab w:val="clear" w:pos="6663"/>
                <w:tab w:val="clear" w:pos="7797"/>
              </w:tabs>
              <w:ind w:left="0"/>
            </w:pPr>
            <w:r w:rsidRPr="00B076E0">
              <w:rPr>
                <w:lang w:val="en-US"/>
              </w:rPr>
              <w:t xml:space="preserve"> </w:t>
            </w:r>
            <w:r w:rsidRPr="00641213">
              <w:t xml:space="preserve">lit la date depuis l'input et test sa validite           </w:t>
            </w:r>
          </w:p>
        </w:tc>
        <w:tc>
          <w:tcPr>
            <w:tcW w:w="1843" w:type="dxa"/>
            <w:shd w:val="clear" w:color="auto" w:fill="FFFFE1"/>
          </w:tcPr>
          <w:p w:rsidR="00641213" w:rsidRPr="00641213" w:rsidRDefault="00641213" w:rsidP="000B729C">
            <w:pPr>
              <w:pStyle w:val="tableau-etroit"/>
              <w:tabs>
                <w:tab w:val="clear" w:pos="-567"/>
                <w:tab w:val="clear" w:pos="3261"/>
                <w:tab w:val="clear" w:pos="6663"/>
                <w:tab w:val="clear" w:pos="7797"/>
              </w:tabs>
              <w:ind w:left="0"/>
            </w:pPr>
            <w:r w:rsidRPr="00641213">
              <w:t xml:space="preserve"> P. Robert, CRPE, 1993      </w:t>
            </w:r>
          </w:p>
        </w:tc>
        <w:bookmarkEnd w:id="2661"/>
      </w:tr>
      <w:tr w:rsidR="00641213" w:rsidRPr="00641213" w:rsidTr="00D3761E">
        <w:tc>
          <w:tcPr>
            <w:tcW w:w="4220" w:type="dxa"/>
            <w:shd w:val="clear" w:color="auto" w:fill="FFFFE1"/>
          </w:tcPr>
          <w:p w:rsidR="00641213" w:rsidRPr="00B076E0" w:rsidRDefault="00641213" w:rsidP="000B729C">
            <w:pPr>
              <w:pStyle w:val="tableau-etroit"/>
              <w:tabs>
                <w:tab w:val="clear" w:pos="-567"/>
                <w:tab w:val="clear" w:pos="3261"/>
                <w:tab w:val="clear" w:pos="6663"/>
                <w:tab w:val="clear" w:pos="7797"/>
              </w:tabs>
              <w:ind w:left="0"/>
              <w:rPr>
                <w:lang w:val="en-US"/>
              </w:rPr>
            </w:pPr>
            <w:bookmarkStart w:id="2662" w:name="_Toc402889056"/>
            <w:r w:rsidRPr="00B076E0">
              <w:rPr>
                <w:lang w:val="en-US"/>
              </w:rPr>
              <w:t xml:space="preserve"> subrout. read_time(prompt,ih,im,is)                              </w:t>
            </w:r>
          </w:p>
        </w:tc>
        <w:tc>
          <w:tcPr>
            <w:tcW w:w="3543" w:type="dxa"/>
            <w:shd w:val="clear" w:color="auto" w:fill="FFFFE1"/>
          </w:tcPr>
          <w:p w:rsidR="00641213" w:rsidRPr="00641213" w:rsidRDefault="00641213" w:rsidP="000B729C">
            <w:pPr>
              <w:pStyle w:val="tableau-etroit"/>
              <w:tabs>
                <w:tab w:val="clear" w:pos="-567"/>
                <w:tab w:val="clear" w:pos="3261"/>
                <w:tab w:val="clear" w:pos="6663"/>
                <w:tab w:val="clear" w:pos="7797"/>
              </w:tabs>
              <w:ind w:left="0"/>
            </w:pPr>
            <w:r w:rsidRPr="00B076E0">
              <w:rPr>
                <w:lang w:val="en-US"/>
              </w:rPr>
              <w:t xml:space="preserve"> </w:t>
            </w:r>
            <w:r w:rsidRPr="00641213">
              <w:t xml:space="preserve">lit l'heure depuis l'input et test sa validite           </w:t>
            </w:r>
          </w:p>
        </w:tc>
        <w:tc>
          <w:tcPr>
            <w:tcW w:w="1843" w:type="dxa"/>
            <w:shd w:val="clear" w:color="auto" w:fill="FFFFE1"/>
          </w:tcPr>
          <w:p w:rsidR="00641213" w:rsidRPr="00641213" w:rsidRDefault="00641213" w:rsidP="000B729C">
            <w:pPr>
              <w:pStyle w:val="tableau-etroit"/>
              <w:tabs>
                <w:tab w:val="clear" w:pos="-567"/>
                <w:tab w:val="clear" w:pos="3261"/>
                <w:tab w:val="clear" w:pos="6663"/>
                <w:tab w:val="clear" w:pos="7797"/>
              </w:tabs>
              <w:ind w:left="0"/>
            </w:pPr>
            <w:r w:rsidRPr="00641213">
              <w:t xml:space="preserve"> P. Robert, CRPE, 1993      </w:t>
            </w:r>
          </w:p>
        </w:tc>
        <w:bookmarkEnd w:id="2662"/>
      </w:tr>
    </w:tbl>
    <w:p w:rsidR="00080F3E" w:rsidRDefault="00641213" w:rsidP="00A84B84">
      <w:pPr>
        <w:pStyle w:val="tableau-etroit"/>
        <w:tabs>
          <w:tab w:val="clear" w:pos="3261"/>
          <w:tab w:val="clear" w:pos="6663"/>
          <w:tab w:val="clear" w:pos="7797"/>
          <w:tab w:val="left" w:pos="3402"/>
          <w:tab w:val="left" w:pos="6804"/>
        </w:tabs>
      </w:pPr>
      <w:r>
        <w:t xml:space="preserve"> </w:t>
      </w:r>
    </w:p>
    <w:p w:rsidR="00080F3E" w:rsidRDefault="00605F11" w:rsidP="005E5EDC">
      <w:pPr>
        <w:pStyle w:val="Lgende"/>
      </w:pPr>
      <w:bookmarkStart w:id="2663" w:name="_Ref413947248"/>
      <w:bookmarkStart w:id="2664" w:name="_Toc416973708"/>
      <w:r>
        <w:t xml:space="preserve">Table </w:t>
      </w:r>
      <w:fldSimple w:instr=" SEQ Table \* ARABIC ">
        <w:r w:rsidR="003E62A6">
          <w:rPr>
            <w:noProof/>
          </w:rPr>
          <w:t>54</w:t>
        </w:r>
      </w:fldSimple>
      <w:bookmarkEnd w:id="2663"/>
      <w:r>
        <w:t> :</w:t>
      </w:r>
      <w:r>
        <w:tab/>
        <w:t>Liste des subroutines de la bibliothèque lib_time.f90</w:t>
      </w:r>
      <w:bookmarkEnd w:id="2664"/>
      <w:r w:rsidR="00617714">
        <w:br w:type="page"/>
      </w:r>
    </w:p>
    <w:p w:rsidR="00080F3E" w:rsidRDefault="00411376" w:rsidP="002868AB">
      <w:pPr>
        <w:pStyle w:val="Titre3"/>
      </w:pPr>
      <w:bookmarkStart w:id="2665" w:name="_Toc402889058"/>
      <w:bookmarkStart w:id="2666" w:name="_Toc409634147"/>
      <w:r>
        <w:t xml:space="preserve"> </w:t>
      </w:r>
      <w:bookmarkStart w:id="2667" w:name="_Toc416974038"/>
      <w:r w:rsidR="00C47C27">
        <w:t>lib_CLUORB.f90</w:t>
      </w:r>
      <w:bookmarkEnd w:id="2665"/>
      <w:bookmarkEnd w:id="2666"/>
      <w:bookmarkEnd w:id="2667"/>
    </w:p>
    <w:p w:rsidR="00080F3E" w:rsidRDefault="00C47C27" w:rsidP="000C5D32">
      <w:bookmarkStart w:id="2668" w:name="_Toc402889059"/>
      <w:r>
        <w:t xml:space="preserve">Cette bibliothèque </w:t>
      </w:r>
      <w:r w:rsidR="00EF275B">
        <w:t>contient</w:t>
      </w:r>
      <w:r>
        <w:t xml:space="preserve"> les subroutines nécessaires à la lecture des fichiers d'orbite (.orb) de CLUSTER, et permet de calculer les positions et les vitesses à n'importe quel moment, et dans différents systèmes de coordonnées</w:t>
      </w:r>
      <w:r w:rsidR="00987845">
        <w:t xml:space="preserve"> (</w:t>
      </w:r>
      <w:r w:rsidR="0088630C">
        <w:fldChar w:fldCharType="begin"/>
      </w:r>
      <w:r w:rsidR="00987845">
        <w:instrText xml:space="preserve"> REF _Ref413947264 \h </w:instrText>
      </w:r>
      <w:r w:rsidR="0088630C">
        <w:fldChar w:fldCharType="separate"/>
      </w:r>
      <w:r w:rsidR="003E62A6">
        <w:t xml:space="preserve">Table </w:t>
      </w:r>
      <w:r w:rsidR="003E62A6">
        <w:rPr>
          <w:noProof/>
        </w:rPr>
        <w:t>55</w:t>
      </w:r>
      <w:r w:rsidR="0088630C">
        <w:fldChar w:fldCharType="end"/>
      </w:r>
      <w:r w:rsidR="00987845">
        <w:t>)</w:t>
      </w:r>
      <w:r>
        <w:t>.</w:t>
      </w:r>
      <w:bookmarkEnd w:id="2668"/>
    </w:p>
    <w:p w:rsidR="000E4E7E" w:rsidRPr="00653222" w:rsidRDefault="000E4E7E" w:rsidP="00653222">
      <w:pPr>
        <w:pStyle w:val="normal2"/>
        <w:rPr>
          <w:sz w:val="12"/>
        </w:rPr>
      </w:pPr>
    </w:p>
    <w:tbl>
      <w:tblPr>
        <w:tblStyle w:val="Grilledutableau"/>
        <w:tblW w:w="9316" w:type="dxa"/>
        <w:tblInd w:w="-459" w:type="dxa"/>
        <w:tblBorders>
          <w:insideH w:val="none" w:sz="0" w:space="0" w:color="auto"/>
        </w:tblBorders>
        <w:tblLook w:val="04A0"/>
      </w:tblPr>
      <w:tblGrid>
        <w:gridCol w:w="3969"/>
        <w:gridCol w:w="3686"/>
        <w:gridCol w:w="1661"/>
      </w:tblGrid>
      <w:tr w:rsidR="000E4E7E" w:rsidRPr="000E4E7E" w:rsidTr="00D3761E">
        <w:tc>
          <w:tcPr>
            <w:tcW w:w="3969" w:type="dxa"/>
            <w:shd w:val="clear" w:color="auto" w:fill="FFFFE1"/>
          </w:tcPr>
          <w:p w:rsidR="000E4E7E" w:rsidRPr="00B076E0" w:rsidRDefault="000E4E7E" w:rsidP="000B729C">
            <w:pPr>
              <w:pStyle w:val="tableau-etroit"/>
              <w:tabs>
                <w:tab w:val="clear" w:pos="-567"/>
                <w:tab w:val="clear" w:pos="3261"/>
                <w:tab w:val="clear" w:pos="6663"/>
                <w:tab w:val="clear" w:pos="7797"/>
              </w:tabs>
              <w:ind w:left="0"/>
              <w:rPr>
                <w:lang w:val="en-US"/>
              </w:rPr>
            </w:pPr>
            <w:bookmarkStart w:id="2669" w:name="_Toc402889061"/>
            <w:r w:rsidRPr="000E4E7E">
              <w:t xml:space="preserve"> </w:t>
            </w:r>
            <w:r w:rsidRPr="00B076E0">
              <w:rPr>
                <w:lang w:val="en-US"/>
              </w:rPr>
              <w:t xml:space="preserve">subrout. openorbi(dirpath,iyear,imon,iday,ifc,ierr)              </w:t>
            </w:r>
          </w:p>
        </w:tc>
        <w:tc>
          <w:tcPr>
            <w:tcW w:w="3686" w:type="dxa"/>
            <w:shd w:val="clear" w:color="auto" w:fill="FFFFE1"/>
          </w:tcPr>
          <w:p w:rsidR="000E4E7E" w:rsidRPr="000E4E7E" w:rsidRDefault="000E4E7E" w:rsidP="000B729C">
            <w:pPr>
              <w:pStyle w:val="tableau-etroit"/>
              <w:tabs>
                <w:tab w:val="clear" w:pos="-567"/>
                <w:tab w:val="clear" w:pos="3261"/>
                <w:tab w:val="clear" w:pos="6663"/>
                <w:tab w:val="clear" w:pos="7797"/>
              </w:tabs>
              <w:ind w:left="0"/>
            </w:pPr>
            <w:r w:rsidRPr="00B076E0">
              <w:rPr>
                <w:lang w:val="en-US"/>
              </w:rPr>
              <w:t xml:space="preserve"> </w:t>
            </w:r>
            <w:r w:rsidRPr="000E4E7E">
              <w:t xml:space="preserve">open    CLUSTER orbit files                            </w:t>
            </w:r>
          </w:p>
        </w:tc>
        <w:tc>
          <w:tcPr>
            <w:tcW w:w="1661" w:type="dxa"/>
            <w:shd w:val="clear" w:color="auto" w:fill="FFFFE1"/>
          </w:tcPr>
          <w:p w:rsidR="000E4E7E" w:rsidRPr="000E4E7E" w:rsidRDefault="000E4E7E" w:rsidP="000B729C">
            <w:pPr>
              <w:pStyle w:val="tableau-etroit"/>
              <w:tabs>
                <w:tab w:val="clear" w:pos="-567"/>
                <w:tab w:val="clear" w:pos="3261"/>
                <w:tab w:val="clear" w:pos="6663"/>
                <w:tab w:val="clear" w:pos="7797"/>
              </w:tabs>
              <w:ind w:left="0"/>
            </w:pPr>
            <w:r w:rsidRPr="000E4E7E">
              <w:t xml:space="preserve"> P. Robert, CRPE, 1996 </w:t>
            </w:r>
          </w:p>
        </w:tc>
        <w:bookmarkEnd w:id="2669"/>
      </w:tr>
      <w:tr w:rsidR="000E4E7E" w:rsidRPr="000E4E7E" w:rsidTr="00D3761E">
        <w:tc>
          <w:tcPr>
            <w:tcW w:w="3969" w:type="dxa"/>
            <w:shd w:val="clear" w:color="auto" w:fill="FFFFE1"/>
          </w:tcPr>
          <w:p w:rsidR="000E4E7E" w:rsidRPr="00B076E0" w:rsidRDefault="000E4E7E" w:rsidP="000B729C">
            <w:pPr>
              <w:pStyle w:val="tableau-etroit"/>
              <w:tabs>
                <w:tab w:val="clear" w:pos="-567"/>
                <w:tab w:val="clear" w:pos="3261"/>
                <w:tab w:val="clear" w:pos="6663"/>
                <w:tab w:val="clear" w:pos="7797"/>
              </w:tabs>
              <w:ind w:left="0"/>
              <w:rPr>
                <w:lang w:val="en-US"/>
              </w:rPr>
            </w:pPr>
            <w:bookmarkStart w:id="2670" w:name="_Toc402889062"/>
            <w:r w:rsidRPr="00B076E0">
              <w:rPr>
                <w:lang w:val="en-US"/>
              </w:rPr>
              <w:t xml:space="preserve"> subrout. cluposvit(iyear,imon,iday,ih,im,is,ifc,pos,vit,rev)     </w:t>
            </w:r>
          </w:p>
        </w:tc>
        <w:tc>
          <w:tcPr>
            <w:tcW w:w="3686" w:type="dxa"/>
            <w:shd w:val="clear" w:color="auto" w:fill="FFFFE1"/>
          </w:tcPr>
          <w:p w:rsidR="000E4E7E" w:rsidRPr="00B076E0" w:rsidRDefault="000E4E7E" w:rsidP="000B729C">
            <w:pPr>
              <w:pStyle w:val="tableau-etroit"/>
              <w:tabs>
                <w:tab w:val="clear" w:pos="-567"/>
                <w:tab w:val="clear" w:pos="3261"/>
                <w:tab w:val="clear" w:pos="6663"/>
                <w:tab w:val="clear" w:pos="7797"/>
              </w:tabs>
              <w:ind w:left="0"/>
              <w:rPr>
                <w:lang w:val="en-US"/>
              </w:rPr>
            </w:pPr>
            <w:r w:rsidRPr="00B076E0">
              <w:rPr>
                <w:lang w:val="en-US"/>
              </w:rPr>
              <w:t xml:space="preserve"> compute CLUSTER position &amp; velocity of 4 S/C in GEI </w:t>
            </w:r>
          </w:p>
        </w:tc>
        <w:tc>
          <w:tcPr>
            <w:tcW w:w="1661" w:type="dxa"/>
            <w:shd w:val="clear" w:color="auto" w:fill="FFFFE1"/>
          </w:tcPr>
          <w:p w:rsidR="000E4E7E" w:rsidRPr="000E4E7E" w:rsidRDefault="000E4E7E" w:rsidP="000B729C">
            <w:pPr>
              <w:pStyle w:val="tableau-etroit"/>
              <w:tabs>
                <w:tab w:val="clear" w:pos="-567"/>
                <w:tab w:val="clear" w:pos="3261"/>
                <w:tab w:val="clear" w:pos="6663"/>
                <w:tab w:val="clear" w:pos="7797"/>
              </w:tabs>
              <w:ind w:left="0"/>
            </w:pPr>
            <w:r w:rsidRPr="00B076E0">
              <w:rPr>
                <w:lang w:val="en-US"/>
              </w:rPr>
              <w:t xml:space="preserve"> </w:t>
            </w:r>
            <w:r w:rsidRPr="000E4E7E">
              <w:t xml:space="preserve">P. Robert, CRPE, 1996 </w:t>
            </w:r>
          </w:p>
        </w:tc>
        <w:bookmarkEnd w:id="2670"/>
      </w:tr>
      <w:tr w:rsidR="000E4E7E" w:rsidRPr="000E4E7E" w:rsidTr="00D3761E">
        <w:tc>
          <w:tcPr>
            <w:tcW w:w="3969" w:type="dxa"/>
            <w:shd w:val="clear" w:color="auto" w:fill="FFFFE1"/>
          </w:tcPr>
          <w:p w:rsidR="000E4E7E" w:rsidRPr="00B076E0" w:rsidRDefault="000E4E7E" w:rsidP="000B729C">
            <w:pPr>
              <w:pStyle w:val="tableau-etroit"/>
              <w:tabs>
                <w:tab w:val="clear" w:pos="-567"/>
                <w:tab w:val="clear" w:pos="3261"/>
                <w:tab w:val="clear" w:pos="6663"/>
                <w:tab w:val="clear" w:pos="7797"/>
              </w:tabs>
              <w:ind w:left="0"/>
              <w:rPr>
                <w:lang w:val="en-US"/>
              </w:rPr>
            </w:pPr>
            <w:bookmarkStart w:id="2671" w:name="_Toc402889063"/>
            <w:r w:rsidRPr="00B076E0">
              <w:rPr>
                <w:lang w:val="en-US"/>
              </w:rPr>
              <w:t xml:space="preserve"> subrout. cluposvit2(iyear,imon,iday,ih,im,is,ifc,pos,vit,rev)    </w:t>
            </w:r>
          </w:p>
        </w:tc>
        <w:tc>
          <w:tcPr>
            <w:tcW w:w="3686" w:type="dxa"/>
            <w:shd w:val="clear" w:color="auto" w:fill="FFFFE1"/>
          </w:tcPr>
          <w:p w:rsidR="000E4E7E" w:rsidRPr="00B076E0" w:rsidRDefault="000E4E7E" w:rsidP="000B729C">
            <w:pPr>
              <w:pStyle w:val="tableau-etroit"/>
              <w:tabs>
                <w:tab w:val="clear" w:pos="-567"/>
                <w:tab w:val="clear" w:pos="3261"/>
                <w:tab w:val="clear" w:pos="6663"/>
                <w:tab w:val="clear" w:pos="7797"/>
              </w:tabs>
              <w:ind w:left="0"/>
              <w:rPr>
                <w:lang w:val="en-US"/>
              </w:rPr>
            </w:pPr>
            <w:r w:rsidRPr="00B076E0">
              <w:rPr>
                <w:lang w:val="en-US"/>
              </w:rPr>
              <w:t xml:space="preserve"> compute CLUSTER position &amp; velocity of 4 S/C DBLE P</w:t>
            </w:r>
          </w:p>
        </w:tc>
        <w:tc>
          <w:tcPr>
            <w:tcW w:w="1661" w:type="dxa"/>
            <w:shd w:val="clear" w:color="auto" w:fill="FFFFE1"/>
          </w:tcPr>
          <w:p w:rsidR="000E4E7E" w:rsidRPr="000E4E7E" w:rsidRDefault="000E4E7E" w:rsidP="000B729C">
            <w:pPr>
              <w:pStyle w:val="tableau-etroit"/>
              <w:tabs>
                <w:tab w:val="clear" w:pos="-567"/>
                <w:tab w:val="clear" w:pos="3261"/>
                <w:tab w:val="clear" w:pos="6663"/>
                <w:tab w:val="clear" w:pos="7797"/>
              </w:tabs>
              <w:ind w:left="0"/>
            </w:pPr>
            <w:r w:rsidRPr="00B076E0">
              <w:rPr>
                <w:lang w:val="en-US"/>
              </w:rPr>
              <w:t xml:space="preserve"> </w:t>
            </w:r>
            <w:r w:rsidRPr="000E4E7E">
              <w:t xml:space="preserve">P. Robert, CRPE, 2010 </w:t>
            </w:r>
          </w:p>
        </w:tc>
        <w:bookmarkStart w:id="2672" w:name="_Toc402889064"/>
        <w:bookmarkEnd w:id="2671"/>
      </w:tr>
      <w:tr w:rsidR="000E4E7E" w:rsidRPr="000E4E7E" w:rsidTr="00D3761E">
        <w:tc>
          <w:tcPr>
            <w:tcW w:w="3969" w:type="dxa"/>
            <w:shd w:val="clear" w:color="auto" w:fill="FFFFE1"/>
          </w:tcPr>
          <w:p w:rsidR="000E4E7E" w:rsidRPr="000E4E7E" w:rsidRDefault="000E4E7E" w:rsidP="000B729C">
            <w:pPr>
              <w:pStyle w:val="tableau-etroit"/>
              <w:tabs>
                <w:tab w:val="clear" w:pos="-567"/>
                <w:tab w:val="clear" w:pos="3261"/>
                <w:tab w:val="clear" w:pos="6663"/>
                <w:tab w:val="clear" w:pos="7797"/>
              </w:tabs>
              <w:ind w:left="0"/>
            </w:pPr>
            <w:r w:rsidRPr="000E4E7E">
              <w:t xml:space="preserve"> subrout. closeorbi(ifc)                                          </w:t>
            </w:r>
          </w:p>
        </w:tc>
        <w:tc>
          <w:tcPr>
            <w:tcW w:w="3686" w:type="dxa"/>
            <w:shd w:val="clear" w:color="auto" w:fill="FFFFE1"/>
          </w:tcPr>
          <w:p w:rsidR="000E4E7E" w:rsidRPr="000E4E7E" w:rsidRDefault="000E4E7E" w:rsidP="000B729C">
            <w:pPr>
              <w:pStyle w:val="tableau-etroit"/>
              <w:tabs>
                <w:tab w:val="clear" w:pos="-567"/>
                <w:tab w:val="clear" w:pos="3261"/>
                <w:tab w:val="clear" w:pos="6663"/>
                <w:tab w:val="clear" w:pos="7797"/>
              </w:tabs>
              <w:ind w:left="0"/>
            </w:pPr>
            <w:r w:rsidRPr="000E4E7E">
              <w:t xml:space="preserve"> close   CLUSTER orbit files                            </w:t>
            </w:r>
          </w:p>
        </w:tc>
        <w:tc>
          <w:tcPr>
            <w:tcW w:w="1661" w:type="dxa"/>
            <w:shd w:val="clear" w:color="auto" w:fill="FFFFE1"/>
          </w:tcPr>
          <w:p w:rsidR="000E4E7E" w:rsidRPr="000E4E7E" w:rsidRDefault="000E4E7E" w:rsidP="000B729C">
            <w:pPr>
              <w:pStyle w:val="tableau-etroit"/>
              <w:tabs>
                <w:tab w:val="clear" w:pos="-567"/>
                <w:tab w:val="clear" w:pos="3261"/>
                <w:tab w:val="clear" w:pos="6663"/>
                <w:tab w:val="clear" w:pos="7797"/>
              </w:tabs>
              <w:ind w:left="0"/>
            </w:pPr>
            <w:r w:rsidRPr="000E4E7E">
              <w:t xml:space="preserve"> P. Robert, CRPE, 1996 </w:t>
            </w:r>
          </w:p>
        </w:tc>
        <w:bookmarkEnd w:id="2672"/>
      </w:tr>
      <w:tr w:rsidR="000E4E7E" w:rsidRPr="000E4E7E" w:rsidTr="00D3761E">
        <w:tc>
          <w:tcPr>
            <w:tcW w:w="3969" w:type="dxa"/>
            <w:shd w:val="clear" w:color="auto" w:fill="FFFFE1"/>
          </w:tcPr>
          <w:p w:rsidR="000E4E7E" w:rsidRPr="000E4E7E" w:rsidRDefault="000E4E7E" w:rsidP="000B729C">
            <w:pPr>
              <w:pStyle w:val="tableau-etroit"/>
              <w:tabs>
                <w:tab w:val="clear" w:pos="-567"/>
                <w:tab w:val="clear" w:pos="3261"/>
                <w:tab w:val="clear" w:pos="6663"/>
                <w:tab w:val="clear" w:pos="7797"/>
              </w:tabs>
              <w:ind w:left="0"/>
            </w:pPr>
            <w:bookmarkStart w:id="2673" w:name="_Toc402889065"/>
            <w:r w:rsidRPr="000E4E7E">
              <w:t xml:space="preserve"> subrout. cosatpos(dmjdc20,ic1,ic2,ic3,ic4,satpos,satvit,satrev)  </w:t>
            </w:r>
          </w:p>
        </w:tc>
        <w:tc>
          <w:tcPr>
            <w:tcW w:w="3686" w:type="dxa"/>
            <w:shd w:val="clear" w:color="auto" w:fill="FFFFE1"/>
          </w:tcPr>
          <w:p w:rsidR="000E4E7E" w:rsidRPr="00B076E0" w:rsidRDefault="000E4E7E" w:rsidP="000B729C">
            <w:pPr>
              <w:pStyle w:val="tableau-etroit"/>
              <w:tabs>
                <w:tab w:val="clear" w:pos="-567"/>
                <w:tab w:val="clear" w:pos="3261"/>
                <w:tab w:val="clear" w:pos="6663"/>
                <w:tab w:val="clear" w:pos="7797"/>
              </w:tabs>
              <w:ind w:left="0"/>
              <w:rPr>
                <w:lang w:val="en-US"/>
              </w:rPr>
            </w:pPr>
            <w:r w:rsidRPr="000E4E7E">
              <w:t xml:space="preserve"> </w:t>
            </w:r>
            <w:r w:rsidRPr="00B076E0">
              <w:rPr>
                <w:lang w:val="en-US"/>
              </w:rPr>
              <w:t xml:space="preserve">compute CLUSTER position &amp; velocity in GEI             </w:t>
            </w:r>
          </w:p>
        </w:tc>
        <w:tc>
          <w:tcPr>
            <w:tcW w:w="1661" w:type="dxa"/>
            <w:shd w:val="clear" w:color="auto" w:fill="FFFFE1"/>
          </w:tcPr>
          <w:p w:rsidR="000E4E7E" w:rsidRPr="000E4E7E" w:rsidRDefault="000E4E7E" w:rsidP="000B729C">
            <w:pPr>
              <w:pStyle w:val="tableau-etroit"/>
              <w:tabs>
                <w:tab w:val="clear" w:pos="-567"/>
                <w:tab w:val="clear" w:pos="3261"/>
                <w:tab w:val="clear" w:pos="6663"/>
                <w:tab w:val="clear" w:pos="7797"/>
              </w:tabs>
              <w:ind w:left="0"/>
            </w:pPr>
            <w:r w:rsidRPr="00B076E0">
              <w:rPr>
                <w:lang w:val="en-US"/>
              </w:rPr>
              <w:t xml:space="preserve"> </w:t>
            </w:r>
            <w:r w:rsidRPr="000E4E7E">
              <w:t xml:space="preserve">P. Robert, CRPE, 1996 </w:t>
            </w:r>
          </w:p>
        </w:tc>
        <w:bookmarkEnd w:id="2673"/>
      </w:tr>
      <w:tr w:rsidR="000E4E7E" w:rsidRPr="000E4E7E" w:rsidTr="00D3761E">
        <w:tc>
          <w:tcPr>
            <w:tcW w:w="3969" w:type="dxa"/>
            <w:shd w:val="clear" w:color="auto" w:fill="FFFFE1"/>
          </w:tcPr>
          <w:p w:rsidR="000E4E7E" w:rsidRPr="000E4E7E" w:rsidRDefault="000E4E7E" w:rsidP="000B729C">
            <w:pPr>
              <w:pStyle w:val="tableau-etroit"/>
              <w:tabs>
                <w:tab w:val="clear" w:pos="-567"/>
                <w:tab w:val="clear" w:pos="3261"/>
                <w:tab w:val="clear" w:pos="6663"/>
                <w:tab w:val="clear" w:pos="7797"/>
              </w:tabs>
              <w:ind w:left="0"/>
            </w:pPr>
            <w:bookmarkStart w:id="2674" w:name="_Toc402889066"/>
            <w:r w:rsidRPr="000E4E7E">
              <w:t xml:space="preserve"> subrout. corevmoy(satrev,revmoy)                                 </w:t>
            </w:r>
          </w:p>
        </w:tc>
        <w:tc>
          <w:tcPr>
            <w:tcW w:w="3686" w:type="dxa"/>
            <w:shd w:val="clear" w:color="auto" w:fill="FFFFE1"/>
          </w:tcPr>
          <w:p w:rsidR="000E4E7E" w:rsidRPr="00B076E0" w:rsidRDefault="000E4E7E" w:rsidP="000B729C">
            <w:pPr>
              <w:pStyle w:val="tableau-etroit"/>
              <w:tabs>
                <w:tab w:val="clear" w:pos="-567"/>
                <w:tab w:val="clear" w:pos="3261"/>
                <w:tab w:val="clear" w:pos="6663"/>
                <w:tab w:val="clear" w:pos="7797"/>
              </w:tabs>
              <w:ind w:left="0"/>
              <w:rPr>
                <w:lang w:val="en-US"/>
              </w:rPr>
            </w:pPr>
            <w:r w:rsidRPr="00B076E0">
              <w:rPr>
                <w:lang w:val="en-US"/>
              </w:rPr>
              <w:t xml:space="preserve"> compute CLUSTER mean revolution number                 </w:t>
            </w:r>
          </w:p>
        </w:tc>
        <w:tc>
          <w:tcPr>
            <w:tcW w:w="1661" w:type="dxa"/>
            <w:shd w:val="clear" w:color="auto" w:fill="FFFFE1"/>
          </w:tcPr>
          <w:p w:rsidR="000E4E7E" w:rsidRPr="000E4E7E" w:rsidRDefault="000E4E7E" w:rsidP="000B729C">
            <w:pPr>
              <w:pStyle w:val="tableau-etroit"/>
              <w:tabs>
                <w:tab w:val="clear" w:pos="-567"/>
                <w:tab w:val="clear" w:pos="3261"/>
                <w:tab w:val="clear" w:pos="6663"/>
                <w:tab w:val="clear" w:pos="7797"/>
              </w:tabs>
              <w:ind w:left="0"/>
            </w:pPr>
            <w:r w:rsidRPr="00B076E0">
              <w:rPr>
                <w:lang w:val="en-US"/>
              </w:rPr>
              <w:t xml:space="preserve"> </w:t>
            </w:r>
            <w:r w:rsidRPr="000E4E7E">
              <w:t xml:space="preserve">P. Robert, CRPE, 1996 </w:t>
            </w:r>
          </w:p>
        </w:tc>
        <w:bookmarkEnd w:id="2674"/>
      </w:tr>
      <w:tr w:rsidR="000E4E7E" w:rsidRPr="000E4E7E" w:rsidTr="00D3761E">
        <w:tc>
          <w:tcPr>
            <w:tcW w:w="3969" w:type="dxa"/>
            <w:shd w:val="clear" w:color="auto" w:fill="FFFFE1"/>
          </w:tcPr>
          <w:p w:rsidR="000E4E7E" w:rsidRPr="000E4E7E" w:rsidRDefault="000E4E7E" w:rsidP="000B729C">
            <w:pPr>
              <w:pStyle w:val="tableau-etroit"/>
              <w:tabs>
                <w:tab w:val="clear" w:pos="-567"/>
                <w:tab w:val="clear" w:pos="3261"/>
                <w:tab w:val="clear" w:pos="6663"/>
                <w:tab w:val="clear" w:pos="7797"/>
              </w:tabs>
              <w:ind w:left="0"/>
            </w:pPr>
            <w:bookmarkStart w:id="2675" w:name="_Toc402889067"/>
            <w:r w:rsidRPr="000E4E7E">
              <w:t xml:space="preserve"> subrout. cvsatpos(satpos)                                        </w:t>
            </w:r>
          </w:p>
        </w:tc>
        <w:tc>
          <w:tcPr>
            <w:tcW w:w="3686" w:type="dxa"/>
            <w:shd w:val="clear" w:color="auto" w:fill="FFFFE1"/>
          </w:tcPr>
          <w:p w:rsidR="000E4E7E" w:rsidRPr="00B076E0" w:rsidRDefault="000E4E7E" w:rsidP="000B729C">
            <w:pPr>
              <w:pStyle w:val="tableau-etroit"/>
              <w:tabs>
                <w:tab w:val="clear" w:pos="-567"/>
                <w:tab w:val="clear" w:pos="3261"/>
                <w:tab w:val="clear" w:pos="6663"/>
                <w:tab w:val="clear" w:pos="7797"/>
              </w:tabs>
              <w:ind w:left="0"/>
              <w:rPr>
                <w:lang w:val="en-US"/>
              </w:rPr>
            </w:pPr>
            <w:r w:rsidRPr="00B076E0">
              <w:rPr>
                <w:lang w:val="en-US"/>
              </w:rPr>
              <w:t xml:space="preserve"> compute CLUSTER position in Earth radii                </w:t>
            </w:r>
          </w:p>
        </w:tc>
        <w:tc>
          <w:tcPr>
            <w:tcW w:w="1661" w:type="dxa"/>
            <w:shd w:val="clear" w:color="auto" w:fill="FFFFE1"/>
          </w:tcPr>
          <w:p w:rsidR="000E4E7E" w:rsidRPr="000E4E7E" w:rsidRDefault="000E4E7E" w:rsidP="000B729C">
            <w:pPr>
              <w:pStyle w:val="tableau-etroit"/>
              <w:tabs>
                <w:tab w:val="clear" w:pos="-567"/>
                <w:tab w:val="clear" w:pos="3261"/>
                <w:tab w:val="clear" w:pos="6663"/>
                <w:tab w:val="clear" w:pos="7797"/>
              </w:tabs>
              <w:ind w:left="0"/>
            </w:pPr>
            <w:r w:rsidRPr="00B076E0">
              <w:rPr>
                <w:lang w:val="en-US"/>
              </w:rPr>
              <w:t xml:space="preserve"> </w:t>
            </w:r>
            <w:r w:rsidRPr="000E4E7E">
              <w:t xml:space="preserve">P. Robert, CRPE, 1996 </w:t>
            </w:r>
          </w:p>
        </w:tc>
        <w:bookmarkEnd w:id="2675"/>
      </w:tr>
      <w:tr w:rsidR="000E4E7E" w:rsidRPr="000E4E7E" w:rsidTr="00D3761E">
        <w:tc>
          <w:tcPr>
            <w:tcW w:w="3969" w:type="dxa"/>
            <w:shd w:val="clear" w:color="auto" w:fill="FFFFE1"/>
          </w:tcPr>
          <w:p w:rsidR="000E4E7E" w:rsidRPr="00B076E0" w:rsidRDefault="000E4E7E" w:rsidP="000B729C">
            <w:pPr>
              <w:pStyle w:val="tableau-etroit"/>
              <w:tabs>
                <w:tab w:val="clear" w:pos="-567"/>
                <w:tab w:val="clear" w:pos="3261"/>
                <w:tab w:val="clear" w:pos="6663"/>
                <w:tab w:val="clear" w:pos="7797"/>
              </w:tabs>
              <w:ind w:left="0"/>
              <w:rPr>
                <w:lang w:val="en-US"/>
              </w:rPr>
            </w:pPr>
            <w:bookmarkStart w:id="2676" w:name="_Toc402889068"/>
            <w:r w:rsidRPr="00B076E0">
              <w:rPr>
                <w:lang w:val="en-US"/>
              </w:rPr>
              <w:t xml:space="preserve"> subrout. cbaryclus(s,gx,gy,gz)                                   </w:t>
            </w:r>
          </w:p>
        </w:tc>
        <w:tc>
          <w:tcPr>
            <w:tcW w:w="3686" w:type="dxa"/>
            <w:shd w:val="clear" w:color="auto" w:fill="FFFFE1"/>
          </w:tcPr>
          <w:p w:rsidR="000E4E7E" w:rsidRPr="00B076E0" w:rsidRDefault="000E4E7E" w:rsidP="000B729C">
            <w:pPr>
              <w:pStyle w:val="tableau-etroit"/>
              <w:tabs>
                <w:tab w:val="clear" w:pos="-567"/>
                <w:tab w:val="clear" w:pos="3261"/>
                <w:tab w:val="clear" w:pos="6663"/>
                <w:tab w:val="clear" w:pos="7797"/>
              </w:tabs>
              <w:ind w:left="0"/>
              <w:rPr>
                <w:lang w:val="en-US"/>
              </w:rPr>
            </w:pPr>
            <w:r w:rsidRPr="00B076E0">
              <w:rPr>
                <w:lang w:val="en-US"/>
              </w:rPr>
              <w:t xml:space="preserve"> compute CLUSTER position of barycentre                 </w:t>
            </w:r>
          </w:p>
        </w:tc>
        <w:tc>
          <w:tcPr>
            <w:tcW w:w="1661" w:type="dxa"/>
            <w:shd w:val="clear" w:color="auto" w:fill="FFFFE1"/>
          </w:tcPr>
          <w:p w:rsidR="000E4E7E" w:rsidRPr="000E4E7E" w:rsidRDefault="000E4E7E" w:rsidP="000B729C">
            <w:pPr>
              <w:pStyle w:val="tableau-etroit"/>
              <w:tabs>
                <w:tab w:val="clear" w:pos="-567"/>
                <w:tab w:val="clear" w:pos="3261"/>
                <w:tab w:val="clear" w:pos="6663"/>
                <w:tab w:val="clear" w:pos="7797"/>
              </w:tabs>
              <w:ind w:left="0"/>
            </w:pPr>
            <w:r w:rsidRPr="00B076E0">
              <w:rPr>
                <w:lang w:val="en-US"/>
              </w:rPr>
              <w:t xml:space="preserve"> </w:t>
            </w:r>
            <w:r w:rsidRPr="000E4E7E">
              <w:t xml:space="preserve">P. Robert, CRPE, 1996 </w:t>
            </w:r>
          </w:p>
        </w:tc>
        <w:bookmarkEnd w:id="2676"/>
      </w:tr>
      <w:tr w:rsidR="000E4E7E" w:rsidRPr="000E4E7E" w:rsidTr="00D3761E">
        <w:tc>
          <w:tcPr>
            <w:tcW w:w="3969" w:type="dxa"/>
            <w:shd w:val="clear" w:color="auto" w:fill="FFFFE1"/>
          </w:tcPr>
          <w:p w:rsidR="000E4E7E" w:rsidRPr="000E4E7E" w:rsidRDefault="000E4E7E" w:rsidP="000B729C">
            <w:pPr>
              <w:pStyle w:val="tableau-etroit"/>
              <w:tabs>
                <w:tab w:val="clear" w:pos="-567"/>
                <w:tab w:val="clear" w:pos="3261"/>
                <w:tab w:val="clear" w:pos="6663"/>
                <w:tab w:val="clear" w:pos="7797"/>
              </w:tabs>
              <w:ind w:left="0"/>
            </w:pPr>
            <w:bookmarkStart w:id="2677" w:name="_Toc402889069"/>
            <w:r w:rsidRPr="000E4E7E">
              <w:t xml:space="preserve"> subrout. transclus(s,gx,gy,gz)                                   </w:t>
            </w:r>
          </w:p>
        </w:tc>
        <w:tc>
          <w:tcPr>
            <w:tcW w:w="3686" w:type="dxa"/>
            <w:shd w:val="clear" w:color="auto" w:fill="FFFFE1"/>
          </w:tcPr>
          <w:p w:rsidR="000E4E7E" w:rsidRPr="00B076E0" w:rsidRDefault="000E4E7E" w:rsidP="000B729C">
            <w:pPr>
              <w:pStyle w:val="tableau-etroit"/>
              <w:tabs>
                <w:tab w:val="clear" w:pos="-567"/>
                <w:tab w:val="clear" w:pos="3261"/>
                <w:tab w:val="clear" w:pos="6663"/>
                <w:tab w:val="clear" w:pos="7797"/>
              </w:tabs>
              <w:ind w:left="0"/>
              <w:rPr>
                <w:lang w:val="en-US"/>
              </w:rPr>
            </w:pPr>
            <w:r w:rsidRPr="00B076E0">
              <w:rPr>
                <w:lang w:val="en-US"/>
              </w:rPr>
              <w:t xml:space="preserve"> translate CLUSTER position of a Gi vector              </w:t>
            </w:r>
          </w:p>
        </w:tc>
        <w:tc>
          <w:tcPr>
            <w:tcW w:w="1661" w:type="dxa"/>
            <w:shd w:val="clear" w:color="auto" w:fill="FFFFE1"/>
          </w:tcPr>
          <w:p w:rsidR="000E4E7E" w:rsidRPr="000E4E7E" w:rsidRDefault="000E4E7E" w:rsidP="000B729C">
            <w:pPr>
              <w:pStyle w:val="tableau-etroit"/>
              <w:tabs>
                <w:tab w:val="clear" w:pos="-567"/>
                <w:tab w:val="clear" w:pos="3261"/>
                <w:tab w:val="clear" w:pos="6663"/>
                <w:tab w:val="clear" w:pos="7797"/>
              </w:tabs>
              <w:ind w:left="0"/>
            </w:pPr>
            <w:r w:rsidRPr="00B076E0">
              <w:rPr>
                <w:lang w:val="en-US"/>
              </w:rPr>
              <w:t xml:space="preserve"> </w:t>
            </w:r>
            <w:r w:rsidRPr="000E4E7E">
              <w:t xml:space="preserve">P. Robert, CRPE, 1996 </w:t>
            </w:r>
          </w:p>
        </w:tc>
        <w:bookmarkEnd w:id="2677"/>
      </w:tr>
      <w:tr w:rsidR="000E4E7E" w:rsidRPr="000E4E7E" w:rsidTr="00D3761E">
        <w:tc>
          <w:tcPr>
            <w:tcW w:w="3969" w:type="dxa"/>
            <w:shd w:val="clear" w:color="auto" w:fill="FFFFE1"/>
          </w:tcPr>
          <w:p w:rsidR="000E4E7E" w:rsidRPr="000E4E7E" w:rsidRDefault="000E4E7E" w:rsidP="000B729C">
            <w:pPr>
              <w:pStyle w:val="tableau-etroit"/>
              <w:tabs>
                <w:tab w:val="clear" w:pos="-567"/>
                <w:tab w:val="clear" w:pos="3261"/>
                <w:tab w:val="clear" w:pos="6663"/>
                <w:tab w:val="clear" w:pos="7797"/>
              </w:tabs>
              <w:ind w:left="0"/>
            </w:pPr>
            <w:bookmarkStart w:id="2678" w:name="_Toc402889070"/>
            <w:r w:rsidRPr="000E4E7E">
              <w:t xml:space="preserve"> subrout. longmot(mot,nc)                                         </w:t>
            </w:r>
          </w:p>
        </w:tc>
        <w:tc>
          <w:tcPr>
            <w:tcW w:w="3686" w:type="dxa"/>
            <w:shd w:val="clear" w:color="auto" w:fill="FFFFE1"/>
          </w:tcPr>
          <w:p w:rsidR="000E4E7E" w:rsidRPr="000E4E7E" w:rsidRDefault="000E4E7E" w:rsidP="000B729C">
            <w:pPr>
              <w:pStyle w:val="tableau-etroit"/>
              <w:tabs>
                <w:tab w:val="clear" w:pos="-567"/>
                <w:tab w:val="clear" w:pos="3261"/>
                <w:tab w:val="clear" w:pos="6663"/>
                <w:tab w:val="clear" w:pos="7797"/>
              </w:tabs>
              <w:ind w:left="0"/>
            </w:pPr>
            <w:r w:rsidRPr="000E4E7E">
              <w:t xml:space="preserve"> calcul la longueur utile d'une chaine de caracteres    </w:t>
            </w:r>
          </w:p>
        </w:tc>
        <w:tc>
          <w:tcPr>
            <w:tcW w:w="1661" w:type="dxa"/>
            <w:shd w:val="clear" w:color="auto" w:fill="FFFFE1"/>
          </w:tcPr>
          <w:p w:rsidR="000E4E7E" w:rsidRPr="000E4E7E" w:rsidRDefault="000E4E7E" w:rsidP="000B729C">
            <w:pPr>
              <w:pStyle w:val="tableau-etroit"/>
              <w:tabs>
                <w:tab w:val="clear" w:pos="-567"/>
                <w:tab w:val="clear" w:pos="3261"/>
                <w:tab w:val="clear" w:pos="6663"/>
                <w:tab w:val="clear" w:pos="7797"/>
              </w:tabs>
              <w:ind w:left="0"/>
            </w:pPr>
            <w:r w:rsidRPr="000E4E7E">
              <w:t xml:space="preserve"> P. Robert, CRPE, 1998 </w:t>
            </w:r>
          </w:p>
        </w:tc>
        <w:bookmarkEnd w:id="2678"/>
      </w:tr>
      <w:tr w:rsidR="000E4E7E" w:rsidRPr="000E4E7E" w:rsidTr="00D3761E">
        <w:tc>
          <w:tcPr>
            <w:tcW w:w="3969" w:type="dxa"/>
            <w:shd w:val="clear" w:color="auto" w:fill="FFFFE1"/>
          </w:tcPr>
          <w:p w:rsidR="000E4E7E" w:rsidRPr="00B076E0" w:rsidRDefault="000E4E7E" w:rsidP="000B729C">
            <w:pPr>
              <w:pStyle w:val="tableau-etroit"/>
              <w:tabs>
                <w:tab w:val="clear" w:pos="-567"/>
                <w:tab w:val="clear" w:pos="3261"/>
                <w:tab w:val="clear" w:pos="6663"/>
                <w:tab w:val="clear" w:pos="7797"/>
              </w:tabs>
              <w:ind w:left="0"/>
              <w:rPr>
                <w:lang w:val="en-US"/>
              </w:rPr>
            </w:pPr>
            <w:bookmarkStart w:id="2679" w:name="_Toc402889071"/>
            <w:r w:rsidRPr="00B076E0">
              <w:rPr>
                <w:lang w:val="en-US"/>
              </w:rPr>
              <w:t xml:space="preserve"> subrout. cospingse(iday,imon,iyear,ih,im,is,srasc,sdec,rx,ry,rz) </w:t>
            </w:r>
          </w:p>
        </w:tc>
        <w:tc>
          <w:tcPr>
            <w:tcW w:w="3686" w:type="dxa"/>
            <w:shd w:val="clear" w:color="auto" w:fill="FFFFE1"/>
          </w:tcPr>
          <w:p w:rsidR="000E4E7E" w:rsidRPr="00B076E0" w:rsidRDefault="000E4E7E" w:rsidP="000B729C">
            <w:pPr>
              <w:pStyle w:val="tableau-etroit"/>
              <w:tabs>
                <w:tab w:val="clear" w:pos="-567"/>
                <w:tab w:val="clear" w:pos="3261"/>
                <w:tab w:val="clear" w:pos="6663"/>
                <w:tab w:val="clear" w:pos="7797"/>
              </w:tabs>
              <w:ind w:left="0"/>
              <w:rPr>
                <w:lang w:val="en-US"/>
              </w:rPr>
            </w:pPr>
            <w:r w:rsidRPr="00B076E0">
              <w:rPr>
                <w:lang w:val="en-US"/>
              </w:rPr>
              <w:t xml:space="preserve"> compute spin direction in GSE from GEI R. Asc and Dec. </w:t>
            </w:r>
          </w:p>
        </w:tc>
        <w:tc>
          <w:tcPr>
            <w:tcW w:w="1661" w:type="dxa"/>
            <w:shd w:val="clear" w:color="auto" w:fill="FFFFE1"/>
          </w:tcPr>
          <w:p w:rsidR="000E4E7E" w:rsidRPr="000E4E7E" w:rsidRDefault="000E4E7E" w:rsidP="000B729C">
            <w:pPr>
              <w:pStyle w:val="tableau-etroit"/>
              <w:tabs>
                <w:tab w:val="clear" w:pos="-567"/>
                <w:tab w:val="clear" w:pos="3261"/>
                <w:tab w:val="clear" w:pos="6663"/>
                <w:tab w:val="clear" w:pos="7797"/>
              </w:tabs>
              <w:ind w:left="0"/>
            </w:pPr>
            <w:r w:rsidRPr="00B076E0">
              <w:rPr>
                <w:lang w:val="en-US"/>
              </w:rPr>
              <w:t xml:space="preserve"> </w:t>
            </w:r>
            <w:r w:rsidRPr="000E4E7E">
              <w:t xml:space="preserve">P. Robert, CRPE, 1996 </w:t>
            </w:r>
          </w:p>
        </w:tc>
        <w:bookmarkEnd w:id="2679"/>
      </w:tr>
      <w:tr w:rsidR="000E4E7E" w:rsidRPr="000E4E7E" w:rsidTr="00D3761E">
        <w:tc>
          <w:tcPr>
            <w:tcW w:w="3969" w:type="dxa"/>
            <w:shd w:val="clear" w:color="auto" w:fill="FFFFE1"/>
          </w:tcPr>
          <w:p w:rsidR="000E4E7E" w:rsidRPr="00B076E0" w:rsidRDefault="000E4E7E" w:rsidP="000B729C">
            <w:pPr>
              <w:pStyle w:val="tableau-etroit"/>
              <w:tabs>
                <w:tab w:val="clear" w:pos="-567"/>
                <w:tab w:val="clear" w:pos="3261"/>
                <w:tab w:val="clear" w:pos="6663"/>
                <w:tab w:val="clear" w:pos="7797"/>
              </w:tabs>
              <w:ind w:left="0"/>
              <w:rPr>
                <w:lang w:val="en-US"/>
              </w:rPr>
            </w:pPr>
            <w:bookmarkStart w:id="2680" w:name="_Toc402889072"/>
            <w:r w:rsidRPr="00B076E0">
              <w:rPr>
                <w:lang w:val="en-US"/>
              </w:rPr>
              <w:t xml:space="preserve"> subrout. gei_to_gse(pos)                                         </w:t>
            </w:r>
          </w:p>
        </w:tc>
        <w:tc>
          <w:tcPr>
            <w:tcW w:w="3686" w:type="dxa"/>
            <w:shd w:val="clear" w:color="auto" w:fill="FFFFE1"/>
          </w:tcPr>
          <w:p w:rsidR="000E4E7E" w:rsidRPr="00B076E0" w:rsidRDefault="000E4E7E" w:rsidP="000B729C">
            <w:pPr>
              <w:pStyle w:val="tableau-etroit"/>
              <w:tabs>
                <w:tab w:val="clear" w:pos="-567"/>
                <w:tab w:val="clear" w:pos="3261"/>
                <w:tab w:val="clear" w:pos="6663"/>
                <w:tab w:val="clear" w:pos="7797"/>
              </w:tabs>
              <w:ind w:left="0"/>
              <w:rPr>
                <w:lang w:val="en-US"/>
              </w:rPr>
            </w:pPr>
            <w:r w:rsidRPr="00B076E0">
              <w:rPr>
                <w:lang w:val="en-US"/>
              </w:rPr>
              <w:t xml:space="preserve"> convert GEI pos. in GSE system                         </w:t>
            </w:r>
          </w:p>
        </w:tc>
        <w:tc>
          <w:tcPr>
            <w:tcW w:w="1661" w:type="dxa"/>
            <w:shd w:val="clear" w:color="auto" w:fill="FFFFE1"/>
          </w:tcPr>
          <w:p w:rsidR="000E4E7E" w:rsidRPr="000E4E7E" w:rsidRDefault="000E4E7E" w:rsidP="000B729C">
            <w:pPr>
              <w:pStyle w:val="tableau-etroit"/>
              <w:tabs>
                <w:tab w:val="clear" w:pos="-567"/>
                <w:tab w:val="clear" w:pos="3261"/>
                <w:tab w:val="clear" w:pos="6663"/>
                <w:tab w:val="clear" w:pos="7797"/>
              </w:tabs>
              <w:ind w:left="0"/>
            </w:pPr>
            <w:r w:rsidRPr="00B076E0">
              <w:rPr>
                <w:lang w:val="en-US"/>
              </w:rPr>
              <w:t xml:space="preserve"> </w:t>
            </w:r>
            <w:r w:rsidRPr="000E4E7E">
              <w:t xml:space="preserve">P. Robert, CRPE, 1996 </w:t>
            </w:r>
          </w:p>
        </w:tc>
        <w:bookmarkEnd w:id="2680"/>
      </w:tr>
      <w:tr w:rsidR="000E4E7E" w:rsidRPr="000E4E7E" w:rsidTr="00D3761E">
        <w:tc>
          <w:tcPr>
            <w:tcW w:w="3969" w:type="dxa"/>
            <w:shd w:val="clear" w:color="auto" w:fill="FFFFE1"/>
          </w:tcPr>
          <w:p w:rsidR="000E4E7E" w:rsidRPr="00B076E0" w:rsidRDefault="000E4E7E" w:rsidP="000B729C">
            <w:pPr>
              <w:pStyle w:val="tableau-etroit"/>
              <w:tabs>
                <w:tab w:val="clear" w:pos="-567"/>
                <w:tab w:val="clear" w:pos="3261"/>
                <w:tab w:val="clear" w:pos="6663"/>
                <w:tab w:val="clear" w:pos="7797"/>
              </w:tabs>
              <w:ind w:left="0"/>
              <w:rPr>
                <w:lang w:val="en-US"/>
              </w:rPr>
            </w:pPr>
            <w:bookmarkStart w:id="2681" w:name="_Toc402889073"/>
            <w:r w:rsidRPr="00B076E0">
              <w:rPr>
                <w:lang w:val="en-US"/>
              </w:rPr>
              <w:t xml:space="preserve"> subrout. gei_to_gse_d6(posvit)                                   </w:t>
            </w:r>
          </w:p>
        </w:tc>
        <w:tc>
          <w:tcPr>
            <w:tcW w:w="3686" w:type="dxa"/>
            <w:shd w:val="clear" w:color="auto" w:fill="FFFFE1"/>
          </w:tcPr>
          <w:p w:rsidR="000E4E7E" w:rsidRPr="00B076E0" w:rsidRDefault="000E4E7E" w:rsidP="000B729C">
            <w:pPr>
              <w:pStyle w:val="tableau-etroit"/>
              <w:tabs>
                <w:tab w:val="clear" w:pos="-567"/>
                <w:tab w:val="clear" w:pos="3261"/>
                <w:tab w:val="clear" w:pos="6663"/>
                <w:tab w:val="clear" w:pos="7797"/>
              </w:tabs>
              <w:ind w:left="0"/>
              <w:rPr>
                <w:lang w:val="en-US"/>
              </w:rPr>
            </w:pPr>
            <w:r w:rsidRPr="00B076E0">
              <w:rPr>
                <w:lang w:val="en-US"/>
              </w:rPr>
              <w:t xml:space="preserve"> convert GEI pos. in GSE system in DBLE                 </w:t>
            </w:r>
          </w:p>
        </w:tc>
        <w:tc>
          <w:tcPr>
            <w:tcW w:w="1661" w:type="dxa"/>
            <w:shd w:val="clear" w:color="auto" w:fill="FFFFE1"/>
          </w:tcPr>
          <w:p w:rsidR="000E4E7E" w:rsidRPr="000E4E7E" w:rsidRDefault="000E4E7E" w:rsidP="000B729C">
            <w:pPr>
              <w:pStyle w:val="tableau-etroit"/>
              <w:tabs>
                <w:tab w:val="clear" w:pos="-567"/>
                <w:tab w:val="clear" w:pos="3261"/>
                <w:tab w:val="clear" w:pos="6663"/>
                <w:tab w:val="clear" w:pos="7797"/>
              </w:tabs>
              <w:ind w:left="0"/>
            </w:pPr>
            <w:r w:rsidRPr="00B076E0">
              <w:rPr>
                <w:lang w:val="en-US"/>
              </w:rPr>
              <w:t xml:space="preserve"> </w:t>
            </w:r>
            <w:r w:rsidRPr="000E4E7E">
              <w:t xml:space="preserve">P. Robert, CRPE, 2001 </w:t>
            </w:r>
          </w:p>
        </w:tc>
        <w:bookmarkEnd w:id="2681"/>
      </w:tr>
      <w:tr w:rsidR="000E4E7E" w:rsidRPr="000E4E7E" w:rsidTr="00D3761E">
        <w:tc>
          <w:tcPr>
            <w:tcW w:w="3969" w:type="dxa"/>
            <w:shd w:val="clear" w:color="auto" w:fill="FFFFE1"/>
          </w:tcPr>
          <w:p w:rsidR="000E4E7E" w:rsidRPr="00B076E0" w:rsidRDefault="000E4E7E" w:rsidP="000B729C">
            <w:pPr>
              <w:pStyle w:val="tableau-etroit"/>
              <w:tabs>
                <w:tab w:val="clear" w:pos="-567"/>
                <w:tab w:val="clear" w:pos="3261"/>
                <w:tab w:val="clear" w:pos="6663"/>
                <w:tab w:val="clear" w:pos="7797"/>
              </w:tabs>
              <w:ind w:left="0"/>
              <w:rPr>
                <w:lang w:val="en-US"/>
              </w:rPr>
            </w:pPr>
            <w:bookmarkStart w:id="2682" w:name="_Toc402889074"/>
            <w:r w:rsidRPr="00B076E0">
              <w:rPr>
                <w:lang w:val="en-US"/>
              </w:rPr>
              <w:t xml:space="preserve"> subrout. gei_to_gsm(pos)                                         </w:t>
            </w:r>
          </w:p>
        </w:tc>
        <w:tc>
          <w:tcPr>
            <w:tcW w:w="3686" w:type="dxa"/>
            <w:shd w:val="clear" w:color="auto" w:fill="FFFFE1"/>
          </w:tcPr>
          <w:p w:rsidR="000E4E7E" w:rsidRPr="00B076E0" w:rsidRDefault="000E4E7E" w:rsidP="000B729C">
            <w:pPr>
              <w:pStyle w:val="tableau-etroit"/>
              <w:tabs>
                <w:tab w:val="clear" w:pos="-567"/>
                <w:tab w:val="clear" w:pos="3261"/>
                <w:tab w:val="clear" w:pos="6663"/>
                <w:tab w:val="clear" w:pos="7797"/>
              </w:tabs>
              <w:ind w:left="0"/>
              <w:rPr>
                <w:lang w:val="en-US"/>
              </w:rPr>
            </w:pPr>
            <w:r w:rsidRPr="00B076E0">
              <w:rPr>
                <w:lang w:val="en-US"/>
              </w:rPr>
              <w:t xml:space="preserve"> convert GEI pos. in GSM system                         </w:t>
            </w:r>
          </w:p>
        </w:tc>
        <w:tc>
          <w:tcPr>
            <w:tcW w:w="1661" w:type="dxa"/>
            <w:shd w:val="clear" w:color="auto" w:fill="FFFFE1"/>
          </w:tcPr>
          <w:p w:rsidR="000E4E7E" w:rsidRPr="000E4E7E" w:rsidRDefault="000E4E7E" w:rsidP="000B729C">
            <w:pPr>
              <w:pStyle w:val="tableau-etroit"/>
              <w:tabs>
                <w:tab w:val="clear" w:pos="-567"/>
                <w:tab w:val="clear" w:pos="3261"/>
                <w:tab w:val="clear" w:pos="6663"/>
                <w:tab w:val="clear" w:pos="7797"/>
              </w:tabs>
              <w:ind w:left="0"/>
            </w:pPr>
            <w:r w:rsidRPr="00B076E0">
              <w:rPr>
                <w:lang w:val="en-US"/>
              </w:rPr>
              <w:t xml:space="preserve"> </w:t>
            </w:r>
            <w:r w:rsidRPr="000E4E7E">
              <w:t xml:space="preserve">P. Robert, CRPE, 1996 </w:t>
            </w:r>
          </w:p>
        </w:tc>
        <w:bookmarkEnd w:id="2682"/>
      </w:tr>
      <w:tr w:rsidR="000E4E7E" w:rsidRPr="000E4E7E" w:rsidTr="00D3761E">
        <w:tc>
          <w:tcPr>
            <w:tcW w:w="3969" w:type="dxa"/>
            <w:shd w:val="clear" w:color="auto" w:fill="FFFFE1"/>
          </w:tcPr>
          <w:p w:rsidR="000E4E7E" w:rsidRPr="000E4E7E" w:rsidRDefault="000E4E7E" w:rsidP="000B729C">
            <w:pPr>
              <w:pStyle w:val="tableau-etroit"/>
              <w:tabs>
                <w:tab w:val="clear" w:pos="-567"/>
                <w:tab w:val="clear" w:pos="3261"/>
                <w:tab w:val="clear" w:pos="6663"/>
                <w:tab w:val="clear" w:pos="7797"/>
              </w:tabs>
              <w:ind w:left="0"/>
            </w:pPr>
            <w:bookmarkStart w:id="2683" w:name="_Toc402889075"/>
            <w:r w:rsidRPr="000E4E7E">
              <w:t xml:space="preserve"> subrout. magtosr2(x,y,z,nbp,rx,ry,rz)                            </w:t>
            </w:r>
          </w:p>
        </w:tc>
        <w:tc>
          <w:tcPr>
            <w:tcW w:w="3686" w:type="dxa"/>
            <w:shd w:val="clear" w:color="auto" w:fill="FFFFE1"/>
          </w:tcPr>
          <w:p w:rsidR="000E4E7E" w:rsidRPr="00B076E0" w:rsidRDefault="000E4E7E" w:rsidP="000B729C">
            <w:pPr>
              <w:pStyle w:val="tableau-etroit"/>
              <w:tabs>
                <w:tab w:val="clear" w:pos="-567"/>
                <w:tab w:val="clear" w:pos="3261"/>
                <w:tab w:val="clear" w:pos="6663"/>
                <w:tab w:val="clear" w:pos="7797"/>
              </w:tabs>
              <w:ind w:left="0"/>
              <w:rPr>
                <w:lang w:val="en-US"/>
              </w:rPr>
            </w:pPr>
            <w:r w:rsidRPr="000E4E7E">
              <w:t xml:space="preserve"> </w:t>
            </w:r>
            <w:r w:rsidRPr="00B076E0">
              <w:rPr>
                <w:lang w:val="en-US"/>
              </w:rPr>
              <w:t xml:space="preserve">convert GSE mag waveform in SR2 system                 </w:t>
            </w:r>
          </w:p>
        </w:tc>
        <w:tc>
          <w:tcPr>
            <w:tcW w:w="1661" w:type="dxa"/>
            <w:shd w:val="clear" w:color="auto" w:fill="FFFFE1"/>
          </w:tcPr>
          <w:p w:rsidR="000E4E7E" w:rsidRPr="000E4E7E" w:rsidRDefault="000E4E7E" w:rsidP="000B729C">
            <w:pPr>
              <w:pStyle w:val="tableau-etroit"/>
              <w:tabs>
                <w:tab w:val="clear" w:pos="-567"/>
                <w:tab w:val="clear" w:pos="3261"/>
                <w:tab w:val="clear" w:pos="6663"/>
                <w:tab w:val="clear" w:pos="7797"/>
              </w:tabs>
              <w:ind w:left="0"/>
            </w:pPr>
            <w:r w:rsidRPr="00B076E0">
              <w:rPr>
                <w:lang w:val="en-US"/>
              </w:rPr>
              <w:t xml:space="preserve"> </w:t>
            </w:r>
            <w:r w:rsidRPr="000E4E7E">
              <w:t xml:space="preserve">P. Robert, CRPE, 1996 </w:t>
            </w:r>
          </w:p>
        </w:tc>
        <w:bookmarkEnd w:id="2683"/>
      </w:tr>
      <w:tr w:rsidR="000E4E7E" w:rsidRPr="000E4E7E" w:rsidTr="00D3761E">
        <w:tc>
          <w:tcPr>
            <w:tcW w:w="3969" w:type="dxa"/>
            <w:shd w:val="clear" w:color="auto" w:fill="FFFFE1"/>
          </w:tcPr>
          <w:p w:rsidR="000E4E7E" w:rsidRPr="000E4E7E" w:rsidRDefault="000E4E7E" w:rsidP="000B729C">
            <w:pPr>
              <w:pStyle w:val="tableau-etroit"/>
              <w:tabs>
                <w:tab w:val="clear" w:pos="-567"/>
                <w:tab w:val="clear" w:pos="3261"/>
                <w:tab w:val="clear" w:pos="6663"/>
                <w:tab w:val="clear" w:pos="7797"/>
              </w:tabs>
              <w:ind w:left="0"/>
            </w:pPr>
            <w:bookmarkStart w:id="2684" w:name="_Toc402889076"/>
            <w:r w:rsidRPr="000E4E7E">
              <w:t xml:space="preserve"> subrout. pantomfa(xfo,yfo,zfo,xma,yma,zma,nbp,rx,ry,rz, &amp;        </w:t>
            </w:r>
          </w:p>
        </w:tc>
        <w:tc>
          <w:tcPr>
            <w:tcW w:w="3686" w:type="dxa"/>
            <w:shd w:val="clear" w:color="auto" w:fill="FFFFE1"/>
          </w:tcPr>
          <w:p w:rsidR="000E4E7E" w:rsidRPr="00B076E0" w:rsidRDefault="000E4E7E" w:rsidP="000B729C">
            <w:pPr>
              <w:pStyle w:val="tableau-etroit"/>
              <w:tabs>
                <w:tab w:val="clear" w:pos="-567"/>
                <w:tab w:val="clear" w:pos="3261"/>
                <w:tab w:val="clear" w:pos="6663"/>
                <w:tab w:val="clear" w:pos="7797"/>
              </w:tabs>
              <w:ind w:left="0"/>
              <w:rPr>
                <w:lang w:val="en-US"/>
              </w:rPr>
            </w:pPr>
            <w:r w:rsidRPr="000E4E7E">
              <w:t xml:space="preserve"> </w:t>
            </w:r>
            <w:r w:rsidRPr="00B076E0">
              <w:rPr>
                <w:lang w:val="en-US"/>
              </w:rPr>
              <w:t xml:space="preserve">convert SR2 waveform in MFA coordinates                </w:t>
            </w:r>
          </w:p>
        </w:tc>
        <w:tc>
          <w:tcPr>
            <w:tcW w:w="1661" w:type="dxa"/>
            <w:shd w:val="clear" w:color="auto" w:fill="FFFFE1"/>
          </w:tcPr>
          <w:p w:rsidR="000E4E7E" w:rsidRPr="000E4E7E" w:rsidRDefault="000E4E7E" w:rsidP="000B729C">
            <w:pPr>
              <w:pStyle w:val="tableau-etroit"/>
              <w:tabs>
                <w:tab w:val="clear" w:pos="-567"/>
                <w:tab w:val="clear" w:pos="3261"/>
                <w:tab w:val="clear" w:pos="6663"/>
                <w:tab w:val="clear" w:pos="7797"/>
              </w:tabs>
              <w:ind w:left="0"/>
            </w:pPr>
            <w:r w:rsidRPr="00B076E0">
              <w:rPr>
                <w:lang w:val="en-US"/>
              </w:rPr>
              <w:t xml:space="preserve"> </w:t>
            </w:r>
            <w:r w:rsidRPr="000E4E7E">
              <w:t xml:space="preserve">P. Robert, CRPE, 2001 </w:t>
            </w:r>
          </w:p>
        </w:tc>
        <w:bookmarkEnd w:id="2684"/>
      </w:tr>
    </w:tbl>
    <w:p w:rsidR="00080F3E" w:rsidRPr="00605F11" w:rsidRDefault="00080F3E" w:rsidP="000C5D32">
      <w:pPr>
        <w:rPr>
          <w:sz w:val="8"/>
        </w:rPr>
      </w:pPr>
    </w:p>
    <w:p w:rsidR="00605F11" w:rsidRDefault="00605F11" w:rsidP="005E5EDC">
      <w:pPr>
        <w:pStyle w:val="Lgende"/>
      </w:pPr>
      <w:bookmarkStart w:id="2685" w:name="_Ref413947264"/>
      <w:bookmarkStart w:id="2686" w:name="_Toc416973709"/>
      <w:r>
        <w:t xml:space="preserve">Table </w:t>
      </w:r>
      <w:fldSimple w:instr=" SEQ Table \* ARABIC ">
        <w:r w:rsidR="003E62A6">
          <w:rPr>
            <w:noProof/>
          </w:rPr>
          <w:t>55</w:t>
        </w:r>
      </w:fldSimple>
      <w:bookmarkEnd w:id="2685"/>
      <w:r>
        <w:t> :</w:t>
      </w:r>
      <w:r>
        <w:tab/>
        <w:t>Liste des subroutines de la bibliothèque lib_CLUORB.f90</w:t>
      </w:r>
      <w:bookmarkEnd w:id="2686"/>
    </w:p>
    <w:p w:rsidR="00605F11" w:rsidRDefault="00605F11" w:rsidP="005E5EDC">
      <w:pPr>
        <w:pStyle w:val="Lgende"/>
      </w:pPr>
    </w:p>
    <w:p w:rsidR="00080F3E" w:rsidRDefault="00411376" w:rsidP="002868AB">
      <w:pPr>
        <w:pStyle w:val="Titre3"/>
      </w:pPr>
      <w:bookmarkStart w:id="2687" w:name="_Toc402889078"/>
      <w:bookmarkStart w:id="2688" w:name="_Toc409634148"/>
      <w:r>
        <w:t xml:space="preserve"> </w:t>
      </w:r>
      <w:bookmarkStart w:id="2689" w:name="_Toc416974039"/>
      <w:r w:rsidR="00C47C27">
        <w:t>lib_CLU_tools.f90</w:t>
      </w:r>
      <w:bookmarkEnd w:id="2687"/>
      <w:bookmarkEnd w:id="2688"/>
      <w:bookmarkEnd w:id="2689"/>
      <w:r w:rsidR="00C47C27">
        <w:t xml:space="preserve"> </w:t>
      </w:r>
    </w:p>
    <w:p w:rsidR="00080F3E" w:rsidRDefault="00C47C27" w:rsidP="000C5D32">
      <w:bookmarkStart w:id="2690" w:name="_Toc402889079"/>
      <w:r>
        <w:t xml:space="preserve">Cette bibliothèque </w:t>
      </w:r>
      <w:r w:rsidR="00987845">
        <w:t>(</w:t>
      </w:r>
      <w:r w:rsidR="0088630C">
        <w:fldChar w:fldCharType="begin"/>
      </w:r>
      <w:r w:rsidR="00987845">
        <w:instrText xml:space="preserve"> REF _Ref413947281 \h </w:instrText>
      </w:r>
      <w:r w:rsidR="0088630C">
        <w:fldChar w:fldCharType="separate"/>
      </w:r>
      <w:r w:rsidR="003E62A6">
        <w:t xml:space="preserve">Table </w:t>
      </w:r>
      <w:r w:rsidR="003E62A6">
        <w:rPr>
          <w:noProof/>
        </w:rPr>
        <w:t>56</w:t>
      </w:r>
      <w:r w:rsidR="0088630C">
        <w:fldChar w:fldCharType="end"/>
      </w:r>
      <w:r w:rsidR="00987845">
        <w:t xml:space="preserve">) </w:t>
      </w:r>
      <w:r>
        <w:t>contiens les subroutines permettant de calculer les paramètres géométriques du tétraèdre de CLUSTER, ainsi que les coordonnées barycentriques permettant le calcul du rotationnel et de la divergence d'un champ de vecteur d'après la méthode de G. Chanteur</w:t>
      </w:r>
      <w:r w:rsidR="006A73EE">
        <w:t xml:space="preserve"> [</w:t>
      </w:r>
      <w:r w:rsidR="00653222">
        <w:t xml:space="preserve">voir </w:t>
      </w:r>
      <w:r w:rsidR="006A73EE">
        <w:t>15</w:t>
      </w:r>
      <w:r w:rsidR="00653222">
        <w:t>, Chanteur, 1993</w:t>
      </w:r>
      <w:r w:rsidR="006A73EE">
        <w:t>]</w:t>
      </w:r>
      <w:r>
        <w:t>.</w:t>
      </w:r>
      <w:bookmarkEnd w:id="2690"/>
    </w:p>
    <w:p w:rsidR="00080F3E" w:rsidRPr="00653222" w:rsidRDefault="00EE60B6" w:rsidP="00DE2B7B">
      <w:pPr>
        <w:pStyle w:val="tableau-etroit"/>
        <w:tabs>
          <w:tab w:val="clear" w:pos="-567"/>
          <w:tab w:val="clear" w:pos="3261"/>
          <w:tab w:val="clear" w:pos="6663"/>
          <w:tab w:val="clear" w:pos="7797"/>
          <w:tab w:val="left" w:pos="-709"/>
          <w:tab w:val="left" w:pos="2835"/>
          <w:tab w:val="left" w:pos="6379"/>
          <w:tab w:val="left" w:pos="8789"/>
        </w:tabs>
        <w:rPr>
          <w:sz w:val="10"/>
        </w:rPr>
      </w:pPr>
      <w:r w:rsidRPr="00653222">
        <w:rPr>
          <w:sz w:val="10"/>
        </w:rPr>
        <w:t xml:space="preserve"> </w:t>
      </w:r>
    </w:p>
    <w:tbl>
      <w:tblPr>
        <w:tblStyle w:val="Grilledutableau"/>
        <w:tblW w:w="9639" w:type="dxa"/>
        <w:tblInd w:w="-459" w:type="dxa"/>
        <w:tblBorders>
          <w:insideH w:val="none" w:sz="0" w:space="0" w:color="auto"/>
        </w:tblBorders>
        <w:tblLook w:val="04A0"/>
      </w:tblPr>
      <w:tblGrid>
        <w:gridCol w:w="3544"/>
        <w:gridCol w:w="3686"/>
        <w:gridCol w:w="2409"/>
      </w:tblGrid>
      <w:tr w:rsidR="00EE60B6" w:rsidRPr="00EE60B6" w:rsidTr="00D3761E">
        <w:tc>
          <w:tcPr>
            <w:tcW w:w="3544" w:type="dxa"/>
            <w:shd w:val="clear" w:color="auto" w:fill="FFFFE1"/>
          </w:tcPr>
          <w:p w:rsidR="00EE60B6" w:rsidRPr="00EE60B6" w:rsidRDefault="00EE60B6" w:rsidP="000B729C">
            <w:pPr>
              <w:pStyle w:val="tableau-etroit"/>
              <w:tabs>
                <w:tab w:val="clear" w:pos="-567"/>
                <w:tab w:val="clear" w:pos="3261"/>
                <w:tab w:val="clear" w:pos="6663"/>
                <w:tab w:val="clear" w:pos="7797"/>
              </w:tabs>
              <w:ind w:left="0"/>
            </w:pPr>
            <w:bookmarkStart w:id="2691" w:name="_Toc402889081"/>
            <w:r w:rsidRPr="00EE60B6">
              <w:t xml:space="preserve"> subrout. cgeompara(s)                                    </w:t>
            </w:r>
          </w:p>
        </w:tc>
        <w:tc>
          <w:tcPr>
            <w:tcW w:w="3686" w:type="dxa"/>
            <w:shd w:val="clear" w:color="auto" w:fill="FFFFE1"/>
          </w:tcPr>
          <w:p w:rsidR="00EE60B6" w:rsidRPr="00B076E0" w:rsidRDefault="00EE60B6" w:rsidP="000B729C">
            <w:pPr>
              <w:pStyle w:val="tableau-etroit"/>
              <w:tabs>
                <w:tab w:val="clear" w:pos="-567"/>
                <w:tab w:val="clear" w:pos="3261"/>
                <w:tab w:val="clear" w:pos="6663"/>
                <w:tab w:val="clear" w:pos="7797"/>
              </w:tabs>
              <w:ind w:left="0"/>
              <w:rPr>
                <w:lang w:val="en-US"/>
              </w:rPr>
            </w:pPr>
            <w:r w:rsidRPr="00B076E0">
              <w:rPr>
                <w:lang w:val="en-US"/>
              </w:rPr>
              <w:t xml:space="preserve"> compute geometric parameters of a given tetrahedron    </w:t>
            </w:r>
          </w:p>
        </w:tc>
        <w:tc>
          <w:tcPr>
            <w:tcW w:w="2409" w:type="dxa"/>
            <w:shd w:val="clear" w:color="auto" w:fill="FFFFE1"/>
          </w:tcPr>
          <w:p w:rsidR="00EE60B6" w:rsidRPr="00EE60B6" w:rsidRDefault="00EE60B6" w:rsidP="000B729C">
            <w:pPr>
              <w:pStyle w:val="tableau-etroit"/>
              <w:tabs>
                <w:tab w:val="clear" w:pos="-567"/>
                <w:tab w:val="clear" w:pos="3261"/>
                <w:tab w:val="clear" w:pos="6663"/>
                <w:tab w:val="clear" w:pos="7797"/>
              </w:tabs>
              <w:ind w:left="0"/>
            </w:pPr>
            <w:r w:rsidRPr="00B076E0">
              <w:rPr>
                <w:lang w:val="en-US"/>
              </w:rPr>
              <w:t xml:space="preserve"> </w:t>
            </w:r>
            <w:r w:rsidRPr="00EE60B6">
              <w:t xml:space="preserve">P. Robert, CRPE, 1994             </w:t>
            </w:r>
          </w:p>
        </w:tc>
        <w:bookmarkEnd w:id="2691"/>
      </w:tr>
      <w:tr w:rsidR="00EE60B6" w:rsidRPr="00EE60B6" w:rsidTr="00D3761E">
        <w:tc>
          <w:tcPr>
            <w:tcW w:w="3544" w:type="dxa"/>
            <w:shd w:val="clear" w:color="auto" w:fill="FFFFE1"/>
          </w:tcPr>
          <w:p w:rsidR="00EE60B6" w:rsidRPr="00EE60B6" w:rsidRDefault="00EE60B6" w:rsidP="000B729C">
            <w:pPr>
              <w:pStyle w:val="tableau-etroit"/>
              <w:tabs>
                <w:tab w:val="clear" w:pos="-567"/>
                <w:tab w:val="clear" w:pos="3261"/>
                <w:tab w:val="clear" w:pos="6663"/>
                <w:tab w:val="clear" w:pos="7797"/>
              </w:tabs>
              <w:ind w:left="0"/>
            </w:pPr>
            <w:bookmarkStart w:id="2692" w:name="_Toc402889082"/>
            <w:r w:rsidRPr="00EE60B6">
              <w:t xml:space="preserve"> subrout. cgeomcrit(s,valcrit,titcrit,n)                  </w:t>
            </w:r>
          </w:p>
        </w:tc>
        <w:tc>
          <w:tcPr>
            <w:tcW w:w="3686" w:type="dxa"/>
            <w:shd w:val="clear" w:color="auto" w:fill="FFFFE1"/>
          </w:tcPr>
          <w:p w:rsidR="00EE60B6" w:rsidRPr="00B076E0" w:rsidRDefault="00EE60B6" w:rsidP="000B729C">
            <w:pPr>
              <w:pStyle w:val="tableau-etroit"/>
              <w:tabs>
                <w:tab w:val="clear" w:pos="-567"/>
                <w:tab w:val="clear" w:pos="3261"/>
                <w:tab w:val="clear" w:pos="6663"/>
                <w:tab w:val="clear" w:pos="7797"/>
              </w:tabs>
              <w:ind w:left="0"/>
              <w:rPr>
                <w:lang w:val="en-US"/>
              </w:rPr>
            </w:pPr>
            <w:r w:rsidRPr="00B076E0">
              <w:rPr>
                <w:lang w:val="en-US"/>
              </w:rPr>
              <w:t xml:space="preserve"> compute geometric criterions and give their title      </w:t>
            </w:r>
          </w:p>
        </w:tc>
        <w:tc>
          <w:tcPr>
            <w:tcW w:w="2409" w:type="dxa"/>
            <w:shd w:val="clear" w:color="auto" w:fill="FFFFE1"/>
          </w:tcPr>
          <w:p w:rsidR="00EE60B6" w:rsidRPr="00EE60B6" w:rsidRDefault="00EE60B6" w:rsidP="000B729C">
            <w:pPr>
              <w:pStyle w:val="tableau-etroit"/>
              <w:tabs>
                <w:tab w:val="clear" w:pos="-567"/>
                <w:tab w:val="clear" w:pos="3261"/>
                <w:tab w:val="clear" w:pos="6663"/>
                <w:tab w:val="clear" w:pos="7797"/>
              </w:tabs>
              <w:ind w:left="0"/>
            </w:pPr>
            <w:r w:rsidRPr="00B076E0">
              <w:rPr>
                <w:lang w:val="en-US"/>
              </w:rPr>
              <w:t xml:space="preserve"> </w:t>
            </w:r>
            <w:r w:rsidRPr="00EE60B6">
              <w:t xml:space="preserve">P. Robert, CRPE, 1994             </w:t>
            </w:r>
          </w:p>
        </w:tc>
        <w:bookmarkEnd w:id="2692"/>
      </w:tr>
      <w:tr w:rsidR="00EE60B6" w:rsidRPr="00EE60B6" w:rsidTr="00D3761E">
        <w:tc>
          <w:tcPr>
            <w:tcW w:w="3544" w:type="dxa"/>
            <w:shd w:val="clear" w:color="auto" w:fill="FFFFE1"/>
          </w:tcPr>
          <w:p w:rsidR="00EE60B6" w:rsidRPr="00EE60B6" w:rsidRDefault="00EE60B6" w:rsidP="000B729C">
            <w:pPr>
              <w:pStyle w:val="tableau-etroit"/>
              <w:tabs>
                <w:tab w:val="clear" w:pos="-567"/>
                <w:tab w:val="clear" w:pos="3261"/>
                <w:tab w:val="clear" w:pos="6663"/>
                <w:tab w:val="clear" w:pos="7797"/>
              </w:tabs>
              <w:ind w:left="0"/>
            </w:pPr>
            <w:bookmarkStart w:id="2693" w:name="_Toc402889083"/>
            <w:r w:rsidRPr="00EE60B6">
              <w:t xml:space="preserve"> subrout. cdistance(s)                                    </w:t>
            </w:r>
          </w:p>
        </w:tc>
        <w:tc>
          <w:tcPr>
            <w:tcW w:w="3686" w:type="dxa"/>
            <w:shd w:val="clear" w:color="auto" w:fill="FFFFE1"/>
          </w:tcPr>
          <w:p w:rsidR="00EE60B6" w:rsidRPr="00B076E0" w:rsidRDefault="00FF18D2" w:rsidP="000B729C">
            <w:pPr>
              <w:pStyle w:val="tableau-etroit"/>
              <w:tabs>
                <w:tab w:val="clear" w:pos="-567"/>
                <w:tab w:val="clear" w:pos="3261"/>
                <w:tab w:val="clear" w:pos="6663"/>
                <w:tab w:val="clear" w:pos="7797"/>
              </w:tabs>
              <w:ind w:left="0"/>
              <w:rPr>
                <w:lang w:val="en-US"/>
              </w:rPr>
            </w:pPr>
            <w:r w:rsidRPr="00B076E0">
              <w:rPr>
                <w:lang w:val="en-US"/>
              </w:rPr>
              <w:t xml:space="preserve"> </w:t>
            </w:r>
            <w:r w:rsidR="00EE60B6" w:rsidRPr="00B076E0">
              <w:rPr>
                <w:lang w:val="en-US"/>
              </w:rPr>
              <w:t xml:space="preserve">compute all the distances of the tetrahedron          </w:t>
            </w:r>
          </w:p>
        </w:tc>
        <w:tc>
          <w:tcPr>
            <w:tcW w:w="2409" w:type="dxa"/>
            <w:shd w:val="clear" w:color="auto" w:fill="FFFFE1"/>
          </w:tcPr>
          <w:p w:rsidR="00EE60B6" w:rsidRPr="00EE60B6" w:rsidRDefault="00EE60B6" w:rsidP="000B729C">
            <w:pPr>
              <w:pStyle w:val="tableau-etroit"/>
              <w:tabs>
                <w:tab w:val="clear" w:pos="-567"/>
                <w:tab w:val="clear" w:pos="3261"/>
                <w:tab w:val="clear" w:pos="6663"/>
                <w:tab w:val="clear" w:pos="7797"/>
              </w:tabs>
              <w:ind w:left="0"/>
            </w:pPr>
            <w:r w:rsidRPr="00B076E0">
              <w:rPr>
                <w:lang w:val="en-US"/>
              </w:rPr>
              <w:t xml:space="preserve"> </w:t>
            </w:r>
            <w:r w:rsidRPr="00EE60B6">
              <w:t xml:space="preserve">P. Robert, CRPE, 1994             </w:t>
            </w:r>
          </w:p>
        </w:tc>
        <w:bookmarkEnd w:id="2693"/>
      </w:tr>
      <w:tr w:rsidR="00EE60B6" w:rsidRPr="00EE60B6" w:rsidTr="00D3761E">
        <w:tc>
          <w:tcPr>
            <w:tcW w:w="3544" w:type="dxa"/>
            <w:shd w:val="clear" w:color="auto" w:fill="FFFFE1"/>
          </w:tcPr>
          <w:p w:rsidR="00EE60B6" w:rsidRPr="00EE60B6" w:rsidRDefault="00EE60B6" w:rsidP="000B729C">
            <w:pPr>
              <w:pStyle w:val="tableau-etroit"/>
              <w:tabs>
                <w:tab w:val="clear" w:pos="-567"/>
                <w:tab w:val="clear" w:pos="3261"/>
                <w:tab w:val="clear" w:pos="6663"/>
                <w:tab w:val="clear" w:pos="7797"/>
              </w:tabs>
              <w:ind w:left="0"/>
            </w:pPr>
            <w:bookmarkStart w:id="2694" w:name="_Toc402889084"/>
            <w:r w:rsidRPr="00EE60B6">
              <w:t xml:space="preserve"> subrout. csurfaces                                       </w:t>
            </w:r>
          </w:p>
        </w:tc>
        <w:tc>
          <w:tcPr>
            <w:tcW w:w="3686" w:type="dxa"/>
            <w:shd w:val="clear" w:color="auto" w:fill="FFFFE1"/>
          </w:tcPr>
          <w:p w:rsidR="00EE60B6" w:rsidRPr="00B076E0" w:rsidRDefault="00EE60B6" w:rsidP="000B729C">
            <w:pPr>
              <w:pStyle w:val="tableau-etroit"/>
              <w:tabs>
                <w:tab w:val="clear" w:pos="-567"/>
                <w:tab w:val="clear" w:pos="3261"/>
                <w:tab w:val="clear" w:pos="6663"/>
                <w:tab w:val="clear" w:pos="7797"/>
              </w:tabs>
              <w:ind w:left="0"/>
              <w:rPr>
                <w:lang w:val="en-US"/>
              </w:rPr>
            </w:pPr>
            <w:r w:rsidRPr="00B076E0">
              <w:rPr>
                <w:lang w:val="en-US"/>
              </w:rPr>
              <w:t xml:space="preserve"> compute all the surfaces of the tetrahedron            </w:t>
            </w:r>
          </w:p>
        </w:tc>
        <w:tc>
          <w:tcPr>
            <w:tcW w:w="2409" w:type="dxa"/>
            <w:shd w:val="clear" w:color="auto" w:fill="FFFFE1"/>
          </w:tcPr>
          <w:p w:rsidR="00EE60B6" w:rsidRPr="00EE60B6" w:rsidRDefault="00EE60B6" w:rsidP="000B729C">
            <w:pPr>
              <w:pStyle w:val="tableau-etroit"/>
              <w:tabs>
                <w:tab w:val="clear" w:pos="-567"/>
                <w:tab w:val="clear" w:pos="3261"/>
                <w:tab w:val="clear" w:pos="6663"/>
                <w:tab w:val="clear" w:pos="7797"/>
              </w:tabs>
              <w:ind w:left="0"/>
            </w:pPr>
            <w:r w:rsidRPr="00B076E0">
              <w:rPr>
                <w:lang w:val="en-US"/>
              </w:rPr>
              <w:t xml:space="preserve"> </w:t>
            </w:r>
            <w:r w:rsidRPr="00EE60B6">
              <w:t xml:space="preserve">P. Robert, CRPE, 1994             </w:t>
            </w:r>
          </w:p>
        </w:tc>
        <w:bookmarkEnd w:id="2694"/>
      </w:tr>
      <w:tr w:rsidR="00EE60B6" w:rsidRPr="00EE60B6" w:rsidTr="00D3761E">
        <w:tc>
          <w:tcPr>
            <w:tcW w:w="3544" w:type="dxa"/>
            <w:shd w:val="clear" w:color="auto" w:fill="FFFFE1"/>
          </w:tcPr>
          <w:p w:rsidR="00EE60B6" w:rsidRPr="00EE60B6" w:rsidRDefault="00EE60B6" w:rsidP="000B729C">
            <w:pPr>
              <w:pStyle w:val="tableau-etroit"/>
              <w:tabs>
                <w:tab w:val="clear" w:pos="-567"/>
                <w:tab w:val="clear" w:pos="3261"/>
                <w:tab w:val="clear" w:pos="6663"/>
                <w:tab w:val="clear" w:pos="7797"/>
              </w:tabs>
              <w:ind w:left="0"/>
            </w:pPr>
            <w:bookmarkStart w:id="2695" w:name="_Toc402889085"/>
            <w:r w:rsidRPr="00EE60B6">
              <w:t xml:space="preserve"> subrout. cnormales                                       </w:t>
            </w:r>
          </w:p>
        </w:tc>
        <w:tc>
          <w:tcPr>
            <w:tcW w:w="3686" w:type="dxa"/>
            <w:shd w:val="clear" w:color="auto" w:fill="FFFFE1"/>
          </w:tcPr>
          <w:p w:rsidR="00EE60B6" w:rsidRPr="00B076E0" w:rsidRDefault="00EE60B6" w:rsidP="000B729C">
            <w:pPr>
              <w:pStyle w:val="tableau-etroit"/>
              <w:tabs>
                <w:tab w:val="clear" w:pos="-567"/>
                <w:tab w:val="clear" w:pos="3261"/>
                <w:tab w:val="clear" w:pos="6663"/>
                <w:tab w:val="clear" w:pos="7797"/>
              </w:tabs>
              <w:ind w:left="0"/>
              <w:rPr>
                <w:lang w:val="en-US"/>
              </w:rPr>
            </w:pPr>
            <w:r w:rsidRPr="00B076E0">
              <w:rPr>
                <w:lang w:val="en-US"/>
              </w:rPr>
              <w:t xml:space="preserve"> compute all the normales of the tetrahedron            </w:t>
            </w:r>
          </w:p>
        </w:tc>
        <w:tc>
          <w:tcPr>
            <w:tcW w:w="2409" w:type="dxa"/>
            <w:shd w:val="clear" w:color="auto" w:fill="FFFFE1"/>
          </w:tcPr>
          <w:p w:rsidR="00EE60B6" w:rsidRPr="00EE60B6" w:rsidRDefault="00EE60B6" w:rsidP="000B729C">
            <w:pPr>
              <w:pStyle w:val="tableau-etroit"/>
              <w:tabs>
                <w:tab w:val="clear" w:pos="-567"/>
                <w:tab w:val="clear" w:pos="3261"/>
                <w:tab w:val="clear" w:pos="6663"/>
                <w:tab w:val="clear" w:pos="7797"/>
              </w:tabs>
              <w:ind w:left="0"/>
            </w:pPr>
            <w:r w:rsidRPr="00B076E0">
              <w:rPr>
                <w:lang w:val="en-US"/>
              </w:rPr>
              <w:t xml:space="preserve"> </w:t>
            </w:r>
            <w:r w:rsidRPr="00EE60B6">
              <w:t xml:space="preserve">P. Robert, CRPE, 1994             </w:t>
            </w:r>
          </w:p>
        </w:tc>
        <w:bookmarkEnd w:id="2695"/>
      </w:tr>
      <w:tr w:rsidR="00EE60B6" w:rsidRPr="00EE60B6" w:rsidTr="00D3761E">
        <w:tc>
          <w:tcPr>
            <w:tcW w:w="3544" w:type="dxa"/>
            <w:shd w:val="clear" w:color="auto" w:fill="FFFFE1"/>
          </w:tcPr>
          <w:p w:rsidR="00EE60B6" w:rsidRPr="00EE60B6" w:rsidRDefault="00EE60B6" w:rsidP="000B729C">
            <w:pPr>
              <w:pStyle w:val="tableau-etroit"/>
              <w:tabs>
                <w:tab w:val="clear" w:pos="-567"/>
                <w:tab w:val="clear" w:pos="3261"/>
                <w:tab w:val="clear" w:pos="6663"/>
                <w:tab w:val="clear" w:pos="7797"/>
              </w:tabs>
              <w:ind w:left="0"/>
            </w:pPr>
            <w:bookmarkStart w:id="2696" w:name="_Toc402889086"/>
            <w:r w:rsidRPr="00EE60B6">
              <w:t xml:space="preserve"> subrout. canglefac                                       </w:t>
            </w:r>
          </w:p>
        </w:tc>
        <w:tc>
          <w:tcPr>
            <w:tcW w:w="3686" w:type="dxa"/>
            <w:shd w:val="clear" w:color="auto" w:fill="FFFFE1"/>
          </w:tcPr>
          <w:p w:rsidR="00EE60B6" w:rsidRPr="00B076E0" w:rsidRDefault="00EE60B6" w:rsidP="000B729C">
            <w:pPr>
              <w:pStyle w:val="tableau-etroit"/>
              <w:tabs>
                <w:tab w:val="clear" w:pos="-567"/>
                <w:tab w:val="clear" w:pos="3261"/>
                <w:tab w:val="clear" w:pos="6663"/>
                <w:tab w:val="clear" w:pos="7797"/>
              </w:tabs>
              <w:ind w:left="0"/>
              <w:rPr>
                <w:lang w:val="en-US"/>
              </w:rPr>
            </w:pPr>
            <w:r w:rsidRPr="00B076E0">
              <w:rPr>
                <w:lang w:val="en-US"/>
              </w:rPr>
              <w:t xml:space="preserve"> compute all the angles of the tetrahedron              </w:t>
            </w:r>
          </w:p>
        </w:tc>
        <w:tc>
          <w:tcPr>
            <w:tcW w:w="2409" w:type="dxa"/>
            <w:shd w:val="clear" w:color="auto" w:fill="FFFFE1"/>
          </w:tcPr>
          <w:p w:rsidR="00EE60B6" w:rsidRPr="00EE60B6" w:rsidRDefault="00EE60B6" w:rsidP="000B729C">
            <w:pPr>
              <w:pStyle w:val="tableau-etroit"/>
              <w:tabs>
                <w:tab w:val="clear" w:pos="-567"/>
                <w:tab w:val="clear" w:pos="3261"/>
                <w:tab w:val="clear" w:pos="6663"/>
                <w:tab w:val="clear" w:pos="7797"/>
              </w:tabs>
              <w:ind w:left="0"/>
            </w:pPr>
            <w:r w:rsidRPr="00B076E0">
              <w:rPr>
                <w:lang w:val="en-US"/>
              </w:rPr>
              <w:t xml:space="preserve"> </w:t>
            </w:r>
            <w:r w:rsidRPr="00EE60B6">
              <w:t xml:space="preserve">P. Robert, CRPE, 1994             </w:t>
            </w:r>
          </w:p>
        </w:tc>
        <w:bookmarkEnd w:id="2696"/>
      </w:tr>
      <w:tr w:rsidR="00EE60B6" w:rsidRPr="00EE60B6" w:rsidTr="00D3761E">
        <w:tc>
          <w:tcPr>
            <w:tcW w:w="3544" w:type="dxa"/>
            <w:shd w:val="clear" w:color="auto" w:fill="FFFFE1"/>
          </w:tcPr>
          <w:p w:rsidR="00EE60B6" w:rsidRPr="00EE60B6" w:rsidRDefault="00EE60B6" w:rsidP="000B729C">
            <w:pPr>
              <w:pStyle w:val="tableau-etroit"/>
              <w:tabs>
                <w:tab w:val="clear" w:pos="-567"/>
                <w:tab w:val="clear" w:pos="3261"/>
                <w:tab w:val="clear" w:pos="6663"/>
                <w:tab w:val="clear" w:pos="7797"/>
              </w:tabs>
              <w:ind w:left="0"/>
            </w:pPr>
            <w:bookmarkStart w:id="2697" w:name="_Toc402889087"/>
            <w:r w:rsidRPr="00EE60B6">
              <w:t xml:space="preserve"> subrout. cvolumeto(s)                                    </w:t>
            </w:r>
          </w:p>
        </w:tc>
        <w:tc>
          <w:tcPr>
            <w:tcW w:w="3686" w:type="dxa"/>
            <w:shd w:val="clear" w:color="auto" w:fill="FFFFE1"/>
          </w:tcPr>
          <w:p w:rsidR="00EE60B6" w:rsidRPr="00B076E0" w:rsidRDefault="00EE60B6" w:rsidP="000B729C">
            <w:pPr>
              <w:pStyle w:val="tableau-etroit"/>
              <w:tabs>
                <w:tab w:val="clear" w:pos="-567"/>
                <w:tab w:val="clear" w:pos="3261"/>
                <w:tab w:val="clear" w:pos="6663"/>
                <w:tab w:val="clear" w:pos="7797"/>
              </w:tabs>
              <w:ind w:left="0"/>
              <w:rPr>
                <w:lang w:val="en-US"/>
              </w:rPr>
            </w:pPr>
            <w:r w:rsidRPr="00B076E0">
              <w:rPr>
                <w:lang w:val="en-US"/>
              </w:rPr>
              <w:t xml:space="preserve"> compute the volume of the tetrahedron                  </w:t>
            </w:r>
          </w:p>
        </w:tc>
        <w:tc>
          <w:tcPr>
            <w:tcW w:w="2409" w:type="dxa"/>
            <w:shd w:val="clear" w:color="auto" w:fill="FFFFE1"/>
          </w:tcPr>
          <w:p w:rsidR="00EE60B6" w:rsidRPr="00EE60B6" w:rsidRDefault="00EE60B6" w:rsidP="000B729C">
            <w:pPr>
              <w:pStyle w:val="tableau-etroit"/>
              <w:tabs>
                <w:tab w:val="clear" w:pos="-567"/>
                <w:tab w:val="clear" w:pos="3261"/>
                <w:tab w:val="clear" w:pos="6663"/>
                <w:tab w:val="clear" w:pos="7797"/>
              </w:tabs>
              <w:ind w:left="0"/>
            </w:pPr>
            <w:r w:rsidRPr="00B076E0">
              <w:rPr>
                <w:lang w:val="en-US"/>
              </w:rPr>
              <w:t xml:space="preserve"> </w:t>
            </w:r>
            <w:r w:rsidRPr="00EE60B6">
              <w:t xml:space="preserve">P. Robert, CRPE, 1994             </w:t>
            </w:r>
          </w:p>
        </w:tc>
        <w:bookmarkEnd w:id="2697"/>
      </w:tr>
      <w:tr w:rsidR="00EE60B6" w:rsidRPr="00EE60B6" w:rsidTr="00D3761E">
        <w:tc>
          <w:tcPr>
            <w:tcW w:w="3544" w:type="dxa"/>
            <w:shd w:val="clear" w:color="auto" w:fill="FFFFE1"/>
          </w:tcPr>
          <w:p w:rsidR="00EE60B6" w:rsidRPr="00EE60B6" w:rsidRDefault="00EE60B6" w:rsidP="000B729C">
            <w:pPr>
              <w:pStyle w:val="tableau-etroit"/>
              <w:tabs>
                <w:tab w:val="clear" w:pos="-567"/>
                <w:tab w:val="clear" w:pos="3261"/>
                <w:tab w:val="clear" w:pos="6663"/>
                <w:tab w:val="clear" w:pos="7797"/>
              </w:tabs>
              <w:ind w:left="0"/>
            </w:pPr>
            <w:bookmarkStart w:id="2698" w:name="_Toc402889088"/>
            <w:r w:rsidRPr="00EE60B6">
              <w:t xml:space="preserve"> subrout. cspherins(s)                                    </w:t>
            </w:r>
          </w:p>
        </w:tc>
        <w:tc>
          <w:tcPr>
            <w:tcW w:w="3686" w:type="dxa"/>
            <w:shd w:val="clear" w:color="auto" w:fill="FFFFE1"/>
          </w:tcPr>
          <w:p w:rsidR="00EE60B6" w:rsidRPr="00B076E0" w:rsidRDefault="00EE60B6" w:rsidP="000B729C">
            <w:pPr>
              <w:pStyle w:val="tableau-etroit"/>
              <w:tabs>
                <w:tab w:val="clear" w:pos="-567"/>
                <w:tab w:val="clear" w:pos="3261"/>
                <w:tab w:val="clear" w:pos="6663"/>
                <w:tab w:val="clear" w:pos="7797"/>
              </w:tabs>
              <w:ind w:left="0"/>
              <w:rPr>
                <w:lang w:val="en-US"/>
              </w:rPr>
            </w:pPr>
            <w:r w:rsidRPr="00B076E0">
              <w:rPr>
                <w:lang w:val="en-US"/>
              </w:rPr>
              <w:t xml:space="preserve"> compute radius&amp;volume of sphere including tetrahedron  </w:t>
            </w:r>
          </w:p>
        </w:tc>
        <w:tc>
          <w:tcPr>
            <w:tcW w:w="2409" w:type="dxa"/>
            <w:shd w:val="clear" w:color="auto" w:fill="FFFFE1"/>
          </w:tcPr>
          <w:p w:rsidR="00EE60B6" w:rsidRPr="00EE60B6" w:rsidRDefault="00EE60B6" w:rsidP="000B729C">
            <w:pPr>
              <w:pStyle w:val="tableau-etroit"/>
              <w:tabs>
                <w:tab w:val="clear" w:pos="-567"/>
                <w:tab w:val="clear" w:pos="3261"/>
                <w:tab w:val="clear" w:pos="6663"/>
                <w:tab w:val="clear" w:pos="7797"/>
              </w:tabs>
              <w:ind w:left="0"/>
            </w:pPr>
            <w:r w:rsidRPr="00B076E0">
              <w:rPr>
                <w:lang w:val="en-US"/>
              </w:rPr>
              <w:t xml:space="preserve"> </w:t>
            </w:r>
            <w:r w:rsidRPr="00EE60B6">
              <w:t xml:space="preserve">P. Robert, CRPE, 1994             </w:t>
            </w:r>
          </w:p>
        </w:tc>
        <w:bookmarkEnd w:id="2698"/>
      </w:tr>
      <w:tr w:rsidR="00EE60B6" w:rsidRPr="00EE60B6" w:rsidTr="00D3761E">
        <w:tc>
          <w:tcPr>
            <w:tcW w:w="3544" w:type="dxa"/>
            <w:shd w:val="clear" w:color="auto" w:fill="FFFFE1"/>
          </w:tcPr>
          <w:p w:rsidR="00EE60B6" w:rsidRPr="00EE60B6" w:rsidRDefault="00EE60B6" w:rsidP="000B729C">
            <w:pPr>
              <w:pStyle w:val="tableau-etroit"/>
              <w:tabs>
                <w:tab w:val="clear" w:pos="-567"/>
                <w:tab w:val="clear" w:pos="3261"/>
                <w:tab w:val="clear" w:pos="6663"/>
                <w:tab w:val="clear" w:pos="7797"/>
              </w:tabs>
              <w:ind w:left="0"/>
            </w:pPr>
            <w:bookmarkStart w:id="2699" w:name="_Toc402889089"/>
            <w:r w:rsidRPr="00EE60B6">
              <w:t xml:space="preserve"> subrout. setmatrix(tax,tay,taz, tbx,tby,tbz, tcx,tcy,tcz)</w:t>
            </w:r>
          </w:p>
        </w:tc>
        <w:tc>
          <w:tcPr>
            <w:tcW w:w="3686" w:type="dxa"/>
            <w:shd w:val="clear" w:color="auto" w:fill="FFFFE1"/>
          </w:tcPr>
          <w:p w:rsidR="00EE60B6" w:rsidRPr="00B076E0" w:rsidRDefault="00EE60B6" w:rsidP="000B729C">
            <w:pPr>
              <w:pStyle w:val="tableau-etroit"/>
              <w:tabs>
                <w:tab w:val="clear" w:pos="-567"/>
                <w:tab w:val="clear" w:pos="3261"/>
                <w:tab w:val="clear" w:pos="6663"/>
                <w:tab w:val="clear" w:pos="7797"/>
              </w:tabs>
              <w:ind w:left="0"/>
              <w:rPr>
                <w:lang w:val="en-US"/>
              </w:rPr>
            </w:pPr>
            <w:r w:rsidRPr="00EE60B6">
              <w:t xml:space="preserve"> </w:t>
            </w:r>
            <w:r w:rsidRPr="00B076E0">
              <w:rPr>
                <w:lang w:val="en-US"/>
              </w:rPr>
              <w:t xml:space="preserve">set matrices for further linear resolution system      </w:t>
            </w:r>
          </w:p>
        </w:tc>
        <w:tc>
          <w:tcPr>
            <w:tcW w:w="2409" w:type="dxa"/>
            <w:shd w:val="clear" w:color="auto" w:fill="FFFFE1"/>
          </w:tcPr>
          <w:p w:rsidR="00EE60B6" w:rsidRPr="00EE60B6" w:rsidRDefault="00EE60B6" w:rsidP="000B729C">
            <w:pPr>
              <w:pStyle w:val="tableau-etroit"/>
              <w:tabs>
                <w:tab w:val="clear" w:pos="-567"/>
                <w:tab w:val="clear" w:pos="3261"/>
                <w:tab w:val="clear" w:pos="6663"/>
                <w:tab w:val="clear" w:pos="7797"/>
              </w:tabs>
              <w:ind w:left="0"/>
            </w:pPr>
            <w:r w:rsidRPr="00B076E0">
              <w:rPr>
                <w:lang w:val="en-US"/>
              </w:rPr>
              <w:t xml:space="preserve"> </w:t>
            </w:r>
            <w:r w:rsidRPr="00EE60B6">
              <w:t xml:space="preserve">P. Robert, CRPE, 1994             </w:t>
            </w:r>
          </w:p>
        </w:tc>
        <w:bookmarkEnd w:id="2699"/>
      </w:tr>
      <w:tr w:rsidR="00EE60B6" w:rsidRPr="00EE60B6" w:rsidTr="00D3761E">
        <w:tc>
          <w:tcPr>
            <w:tcW w:w="3544" w:type="dxa"/>
            <w:shd w:val="clear" w:color="auto" w:fill="FFFFE1"/>
          </w:tcPr>
          <w:p w:rsidR="00EE60B6" w:rsidRPr="00EE60B6" w:rsidRDefault="00EE60B6" w:rsidP="000B729C">
            <w:pPr>
              <w:pStyle w:val="tableau-etroit"/>
              <w:tabs>
                <w:tab w:val="clear" w:pos="-567"/>
                <w:tab w:val="clear" w:pos="3261"/>
                <w:tab w:val="clear" w:pos="6663"/>
                <w:tab w:val="clear" w:pos="7797"/>
              </w:tabs>
              <w:ind w:left="0"/>
            </w:pPr>
            <w:bookmarkStart w:id="2700" w:name="_Toc402889090"/>
            <w:r w:rsidRPr="00EE60B6">
              <w:t xml:space="preserve"> subrout. detmatrix(det)                                  </w:t>
            </w:r>
          </w:p>
        </w:tc>
        <w:tc>
          <w:tcPr>
            <w:tcW w:w="3686" w:type="dxa"/>
            <w:shd w:val="clear" w:color="auto" w:fill="FFFFE1"/>
          </w:tcPr>
          <w:p w:rsidR="00EE60B6" w:rsidRPr="00B076E0" w:rsidRDefault="00EE60B6" w:rsidP="000B729C">
            <w:pPr>
              <w:pStyle w:val="tableau-etroit"/>
              <w:tabs>
                <w:tab w:val="clear" w:pos="-567"/>
                <w:tab w:val="clear" w:pos="3261"/>
                <w:tab w:val="clear" w:pos="6663"/>
                <w:tab w:val="clear" w:pos="7797"/>
              </w:tabs>
              <w:ind w:left="0"/>
              <w:rPr>
                <w:lang w:val="en-US"/>
              </w:rPr>
            </w:pPr>
            <w:r w:rsidRPr="00B076E0">
              <w:rPr>
                <w:lang w:val="en-US"/>
              </w:rPr>
              <w:t xml:space="preserve"> compute determinant of the matrix defined by setmat    </w:t>
            </w:r>
          </w:p>
        </w:tc>
        <w:tc>
          <w:tcPr>
            <w:tcW w:w="2409" w:type="dxa"/>
            <w:shd w:val="clear" w:color="auto" w:fill="FFFFE1"/>
          </w:tcPr>
          <w:p w:rsidR="00EE60B6" w:rsidRPr="00EE60B6" w:rsidRDefault="00EE60B6" w:rsidP="000B729C">
            <w:pPr>
              <w:pStyle w:val="tableau-etroit"/>
              <w:tabs>
                <w:tab w:val="clear" w:pos="-567"/>
                <w:tab w:val="clear" w:pos="3261"/>
                <w:tab w:val="clear" w:pos="6663"/>
                <w:tab w:val="clear" w:pos="7797"/>
              </w:tabs>
              <w:ind w:left="0"/>
            </w:pPr>
            <w:r w:rsidRPr="00B076E0">
              <w:rPr>
                <w:lang w:val="en-US"/>
              </w:rPr>
              <w:t xml:space="preserve"> </w:t>
            </w:r>
            <w:r w:rsidRPr="00EE60B6">
              <w:t xml:space="preserve">P. Robert, CRPE, 1994             </w:t>
            </w:r>
          </w:p>
        </w:tc>
        <w:bookmarkEnd w:id="2700"/>
      </w:tr>
      <w:tr w:rsidR="00EE60B6" w:rsidRPr="00EE60B6" w:rsidTr="00D3761E">
        <w:tc>
          <w:tcPr>
            <w:tcW w:w="3544" w:type="dxa"/>
            <w:shd w:val="clear" w:color="auto" w:fill="FFFFE1"/>
          </w:tcPr>
          <w:p w:rsidR="00EE60B6" w:rsidRPr="00EE60B6" w:rsidRDefault="00EE60B6" w:rsidP="000B729C">
            <w:pPr>
              <w:pStyle w:val="tableau-etroit"/>
              <w:tabs>
                <w:tab w:val="clear" w:pos="-567"/>
                <w:tab w:val="clear" w:pos="3261"/>
                <w:tab w:val="clear" w:pos="6663"/>
                <w:tab w:val="clear" w:pos="7797"/>
              </w:tabs>
              <w:ind w:left="0"/>
            </w:pPr>
            <w:bookmarkStart w:id="2701" w:name="_Toc402889091"/>
            <w:r w:rsidRPr="00EE60B6">
              <w:t xml:space="preserve"> subrout. invmatrix(gx,gy,gz,px,py,pz)                    </w:t>
            </w:r>
          </w:p>
        </w:tc>
        <w:tc>
          <w:tcPr>
            <w:tcW w:w="3686" w:type="dxa"/>
            <w:shd w:val="clear" w:color="auto" w:fill="FFFFE1"/>
          </w:tcPr>
          <w:p w:rsidR="00EE60B6" w:rsidRPr="00B076E0" w:rsidRDefault="00EE60B6" w:rsidP="000B729C">
            <w:pPr>
              <w:pStyle w:val="tableau-etroit"/>
              <w:tabs>
                <w:tab w:val="clear" w:pos="-567"/>
                <w:tab w:val="clear" w:pos="3261"/>
                <w:tab w:val="clear" w:pos="6663"/>
                <w:tab w:val="clear" w:pos="7797"/>
              </w:tabs>
              <w:ind w:left="0"/>
              <w:rPr>
                <w:lang w:val="en-US"/>
              </w:rPr>
            </w:pPr>
            <w:r w:rsidRPr="00EE60B6">
              <w:t xml:space="preserve"> </w:t>
            </w:r>
            <w:r w:rsidRPr="00B076E0">
              <w:rPr>
                <w:lang w:val="en-US"/>
              </w:rPr>
              <w:t xml:space="preserve">compute inverse matrix determined by setmat and detmat </w:t>
            </w:r>
          </w:p>
        </w:tc>
        <w:tc>
          <w:tcPr>
            <w:tcW w:w="2409" w:type="dxa"/>
            <w:shd w:val="clear" w:color="auto" w:fill="FFFFE1"/>
          </w:tcPr>
          <w:p w:rsidR="00EE60B6" w:rsidRPr="00EE60B6" w:rsidRDefault="00EE60B6" w:rsidP="000B729C">
            <w:pPr>
              <w:pStyle w:val="tableau-etroit"/>
              <w:tabs>
                <w:tab w:val="clear" w:pos="-567"/>
                <w:tab w:val="clear" w:pos="3261"/>
                <w:tab w:val="clear" w:pos="6663"/>
                <w:tab w:val="clear" w:pos="7797"/>
              </w:tabs>
              <w:ind w:left="0"/>
            </w:pPr>
            <w:r w:rsidRPr="00B076E0">
              <w:rPr>
                <w:lang w:val="en-US"/>
              </w:rPr>
              <w:t xml:space="preserve"> </w:t>
            </w:r>
            <w:r w:rsidRPr="00EE60B6">
              <w:t xml:space="preserve">P. Robert, CRPE, 1994             </w:t>
            </w:r>
          </w:p>
        </w:tc>
        <w:bookmarkEnd w:id="2701"/>
      </w:tr>
      <w:tr w:rsidR="00EE60B6" w:rsidRPr="00EE60B6" w:rsidTr="00D3761E">
        <w:tc>
          <w:tcPr>
            <w:tcW w:w="3544" w:type="dxa"/>
            <w:shd w:val="clear" w:color="auto" w:fill="FFFFE1"/>
          </w:tcPr>
          <w:p w:rsidR="00EE60B6" w:rsidRPr="00EE60B6" w:rsidRDefault="00EE60B6" w:rsidP="000B729C">
            <w:pPr>
              <w:pStyle w:val="tableau-etroit"/>
              <w:tabs>
                <w:tab w:val="clear" w:pos="-567"/>
                <w:tab w:val="clear" w:pos="3261"/>
                <w:tab w:val="clear" w:pos="6663"/>
                <w:tab w:val="clear" w:pos="7797"/>
              </w:tabs>
              <w:ind w:left="0"/>
            </w:pPr>
            <w:bookmarkStart w:id="2702" w:name="_Toc402889092"/>
            <w:r w:rsidRPr="00EE60B6">
              <w:t xml:space="preserve"> subrout. cellicrit(s,a,b,c,dirax,gl,gf)                  </w:t>
            </w:r>
          </w:p>
        </w:tc>
        <w:tc>
          <w:tcPr>
            <w:tcW w:w="3686" w:type="dxa"/>
            <w:shd w:val="clear" w:color="auto" w:fill="FFFFE1"/>
          </w:tcPr>
          <w:p w:rsidR="00EE60B6" w:rsidRPr="00B076E0" w:rsidRDefault="00EE60B6" w:rsidP="000B729C">
            <w:pPr>
              <w:pStyle w:val="tableau-etroit"/>
              <w:tabs>
                <w:tab w:val="clear" w:pos="-567"/>
                <w:tab w:val="clear" w:pos="3261"/>
                <w:tab w:val="clear" w:pos="6663"/>
                <w:tab w:val="clear" w:pos="7797"/>
              </w:tabs>
              <w:ind w:left="0"/>
              <w:rPr>
                <w:lang w:val="en-US"/>
              </w:rPr>
            </w:pPr>
            <w:r w:rsidRPr="00B076E0">
              <w:rPr>
                <w:lang w:val="en-US"/>
              </w:rPr>
              <w:t xml:space="preserve"> Compute criterions defined by J. Schoenmaker           </w:t>
            </w:r>
          </w:p>
        </w:tc>
        <w:tc>
          <w:tcPr>
            <w:tcW w:w="2409" w:type="dxa"/>
            <w:shd w:val="clear" w:color="auto" w:fill="FFFFE1"/>
          </w:tcPr>
          <w:p w:rsidR="00EE60B6" w:rsidRPr="00EE60B6" w:rsidRDefault="00EE60B6" w:rsidP="000B729C">
            <w:pPr>
              <w:pStyle w:val="tableau-etroit"/>
              <w:tabs>
                <w:tab w:val="clear" w:pos="-567"/>
                <w:tab w:val="clear" w:pos="3261"/>
                <w:tab w:val="clear" w:pos="6663"/>
                <w:tab w:val="clear" w:pos="7797"/>
              </w:tabs>
              <w:ind w:left="0"/>
            </w:pPr>
            <w:r w:rsidRPr="00B076E0">
              <w:rPr>
                <w:lang w:val="en-US"/>
              </w:rPr>
              <w:t xml:space="preserve"> </w:t>
            </w:r>
            <w:r w:rsidRPr="00EE60B6">
              <w:t xml:space="preserve">P. Robert, CRPE, 1994             </w:t>
            </w:r>
          </w:p>
        </w:tc>
        <w:bookmarkEnd w:id="2702"/>
      </w:tr>
      <w:tr w:rsidR="00EE60B6" w:rsidRPr="00EE60B6" w:rsidTr="00D3761E">
        <w:tc>
          <w:tcPr>
            <w:tcW w:w="3544" w:type="dxa"/>
            <w:shd w:val="clear" w:color="auto" w:fill="FFFFE1"/>
          </w:tcPr>
          <w:p w:rsidR="00EE60B6" w:rsidRPr="00EE60B6" w:rsidRDefault="00EE60B6" w:rsidP="000B729C">
            <w:pPr>
              <w:pStyle w:val="tableau-etroit"/>
              <w:tabs>
                <w:tab w:val="clear" w:pos="-567"/>
                <w:tab w:val="clear" w:pos="3261"/>
                <w:tab w:val="clear" w:pos="6663"/>
                <w:tab w:val="clear" w:pos="7797"/>
              </w:tabs>
              <w:ind w:left="0"/>
            </w:pPr>
            <w:bookmarkStart w:id="2703" w:name="_Toc402889093"/>
            <w:r w:rsidRPr="00EE60B6">
              <w:t xml:space="preserve"> subrout. quaellips(POS,SAX,DIR)                          </w:t>
            </w:r>
          </w:p>
        </w:tc>
        <w:tc>
          <w:tcPr>
            <w:tcW w:w="3686" w:type="dxa"/>
            <w:shd w:val="clear" w:color="auto" w:fill="FFFFE1"/>
          </w:tcPr>
          <w:p w:rsidR="00EE60B6" w:rsidRPr="00B076E0" w:rsidRDefault="00EE60B6" w:rsidP="000B729C">
            <w:pPr>
              <w:pStyle w:val="tableau-etroit"/>
              <w:tabs>
                <w:tab w:val="clear" w:pos="-567"/>
                <w:tab w:val="clear" w:pos="3261"/>
                <w:tab w:val="clear" w:pos="6663"/>
                <w:tab w:val="clear" w:pos="7797"/>
              </w:tabs>
              <w:ind w:left="0"/>
              <w:rPr>
                <w:lang w:val="en-US"/>
              </w:rPr>
            </w:pPr>
            <w:r w:rsidRPr="00EE60B6">
              <w:t xml:space="preserve"> </w:t>
            </w:r>
            <w:r w:rsidRPr="00B076E0">
              <w:rPr>
                <w:lang w:val="en-US"/>
              </w:rPr>
              <w:t xml:space="preserve">compute the properties of the elipse for a tetrahedron </w:t>
            </w:r>
          </w:p>
        </w:tc>
        <w:tc>
          <w:tcPr>
            <w:tcW w:w="2409" w:type="dxa"/>
            <w:shd w:val="clear" w:color="auto" w:fill="FFFFE1"/>
          </w:tcPr>
          <w:p w:rsidR="00EE60B6" w:rsidRPr="00EE60B6" w:rsidRDefault="00EE60B6" w:rsidP="000B729C">
            <w:pPr>
              <w:pStyle w:val="tableau-etroit"/>
              <w:tabs>
                <w:tab w:val="clear" w:pos="-567"/>
                <w:tab w:val="clear" w:pos="3261"/>
                <w:tab w:val="clear" w:pos="6663"/>
                <w:tab w:val="clear" w:pos="7797"/>
              </w:tabs>
              <w:ind w:left="0"/>
            </w:pPr>
            <w:r w:rsidRPr="00B076E0">
              <w:rPr>
                <w:lang w:val="en-US"/>
              </w:rPr>
              <w:t xml:space="preserve"> </w:t>
            </w:r>
            <w:r w:rsidRPr="00EE60B6">
              <w:t xml:space="preserve">J. Schoenmaekers, ESOC, 1993      </w:t>
            </w:r>
          </w:p>
        </w:tc>
        <w:bookmarkEnd w:id="2703"/>
      </w:tr>
      <w:tr w:rsidR="00EE60B6" w:rsidRPr="00EE60B6" w:rsidTr="00D3761E">
        <w:tc>
          <w:tcPr>
            <w:tcW w:w="3544" w:type="dxa"/>
            <w:shd w:val="clear" w:color="auto" w:fill="FFFFE1"/>
          </w:tcPr>
          <w:p w:rsidR="00EE60B6" w:rsidRPr="00EE60B6" w:rsidRDefault="00EE60B6" w:rsidP="000B729C">
            <w:pPr>
              <w:pStyle w:val="tableau-etroit"/>
              <w:tabs>
                <w:tab w:val="clear" w:pos="-567"/>
                <w:tab w:val="clear" w:pos="3261"/>
                <w:tab w:val="clear" w:pos="6663"/>
                <w:tab w:val="clear" w:pos="7797"/>
              </w:tabs>
              <w:ind w:left="0"/>
            </w:pPr>
            <w:bookmarkStart w:id="2704" w:name="_Toc402889094"/>
            <w:r w:rsidRPr="00EE60B6">
              <w:t xml:space="preserve"> subrout. CEIGENVAL(A,R,N,MV)                             </w:t>
            </w:r>
          </w:p>
        </w:tc>
        <w:tc>
          <w:tcPr>
            <w:tcW w:w="3686" w:type="dxa"/>
            <w:shd w:val="clear" w:color="auto" w:fill="FFFFE1"/>
          </w:tcPr>
          <w:p w:rsidR="00EE60B6" w:rsidRPr="00B076E0" w:rsidRDefault="00EE60B6" w:rsidP="000B729C">
            <w:pPr>
              <w:pStyle w:val="tableau-etroit"/>
              <w:tabs>
                <w:tab w:val="clear" w:pos="-567"/>
                <w:tab w:val="clear" w:pos="3261"/>
                <w:tab w:val="clear" w:pos="6663"/>
                <w:tab w:val="clear" w:pos="7797"/>
              </w:tabs>
              <w:ind w:left="0"/>
              <w:rPr>
                <w:lang w:val="en-US"/>
              </w:rPr>
            </w:pPr>
            <w:r w:rsidRPr="00EE60B6">
              <w:t xml:space="preserve"> </w:t>
            </w:r>
            <w:r w:rsidRPr="00B076E0">
              <w:rPr>
                <w:lang w:val="en-US"/>
              </w:rPr>
              <w:t xml:space="preserve">computes eigenvalues&amp;eigenvectors of real symm. matrix </w:t>
            </w:r>
          </w:p>
        </w:tc>
        <w:tc>
          <w:tcPr>
            <w:tcW w:w="2409" w:type="dxa"/>
            <w:shd w:val="clear" w:color="auto" w:fill="FFFFE1"/>
          </w:tcPr>
          <w:p w:rsidR="00EE60B6" w:rsidRPr="00EE60B6" w:rsidRDefault="00EE60B6" w:rsidP="000B729C">
            <w:pPr>
              <w:pStyle w:val="tableau-etroit"/>
              <w:tabs>
                <w:tab w:val="clear" w:pos="-567"/>
                <w:tab w:val="clear" w:pos="3261"/>
                <w:tab w:val="clear" w:pos="6663"/>
                <w:tab w:val="clear" w:pos="7797"/>
              </w:tabs>
              <w:ind w:left="0"/>
            </w:pPr>
            <w:r w:rsidRPr="00B076E0">
              <w:rPr>
                <w:lang w:val="en-US"/>
              </w:rPr>
              <w:t xml:space="preserve"> </w:t>
            </w:r>
            <w:r w:rsidRPr="00EE60B6">
              <w:t xml:space="preserve">J. Schoenmaekers, ESOC, 1993      </w:t>
            </w:r>
          </w:p>
        </w:tc>
        <w:bookmarkEnd w:id="2704"/>
      </w:tr>
      <w:tr w:rsidR="00EE60B6" w:rsidRPr="00EE60B6" w:rsidTr="00D3761E">
        <w:tc>
          <w:tcPr>
            <w:tcW w:w="3544" w:type="dxa"/>
            <w:shd w:val="clear" w:color="auto" w:fill="FFFFE1"/>
          </w:tcPr>
          <w:p w:rsidR="00EE60B6" w:rsidRPr="00EE60B6" w:rsidRDefault="00EE60B6" w:rsidP="000B729C">
            <w:pPr>
              <w:pStyle w:val="tableau-etroit"/>
              <w:tabs>
                <w:tab w:val="clear" w:pos="-567"/>
                <w:tab w:val="clear" w:pos="3261"/>
                <w:tab w:val="clear" w:pos="6663"/>
                <w:tab w:val="clear" w:pos="7797"/>
              </w:tabs>
              <w:ind w:left="0"/>
            </w:pPr>
            <w:bookmarkStart w:id="2705" w:name="_Toc402889095"/>
            <w:r w:rsidRPr="00EE60B6">
              <w:t xml:space="preserve"> subrout. csomdebdl(s,bmag)                               </w:t>
            </w:r>
          </w:p>
        </w:tc>
        <w:tc>
          <w:tcPr>
            <w:tcW w:w="3686" w:type="dxa"/>
            <w:shd w:val="clear" w:color="auto" w:fill="FFFFE1"/>
          </w:tcPr>
          <w:p w:rsidR="00EE60B6" w:rsidRPr="00B076E0" w:rsidRDefault="00EE60B6" w:rsidP="000B729C">
            <w:pPr>
              <w:pStyle w:val="tableau-etroit"/>
              <w:tabs>
                <w:tab w:val="clear" w:pos="-567"/>
                <w:tab w:val="clear" w:pos="3261"/>
                <w:tab w:val="clear" w:pos="6663"/>
                <w:tab w:val="clear" w:pos="7797"/>
              </w:tabs>
              <w:ind w:left="0"/>
              <w:rPr>
                <w:lang w:val="en-US"/>
              </w:rPr>
            </w:pPr>
            <w:r w:rsidRPr="00B076E0">
              <w:rPr>
                <w:lang w:val="en-US"/>
              </w:rPr>
              <w:t xml:space="preserve"> computation of J vector inside the 4 S/C tetrahedron   </w:t>
            </w:r>
          </w:p>
        </w:tc>
        <w:tc>
          <w:tcPr>
            <w:tcW w:w="2409" w:type="dxa"/>
            <w:shd w:val="clear" w:color="auto" w:fill="FFFFE1"/>
          </w:tcPr>
          <w:p w:rsidR="00EE60B6" w:rsidRPr="00EE60B6" w:rsidRDefault="00EE60B6" w:rsidP="000B729C">
            <w:pPr>
              <w:pStyle w:val="tableau-etroit"/>
              <w:tabs>
                <w:tab w:val="clear" w:pos="-567"/>
                <w:tab w:val="clear" w:pos="3261"/>
                <w:tab w:val="clear" w:pos="6663"/>
                <w:tab w:val="clear" w:pos="7797"/>
              </w:tabs>
              <w:ind w:left="0"/>
            </w:pPr>
            <w:r w:rsidRPr="00B076E0">
              <w:rPr>
                <w:lang w:val="en-US"/>
              </w:rPr>
              <w:t xml:space="preserve"> </w:t>
            </w:r>
            <w:r w:rsidRPr="00EE60B6">
              <w:t xml:space="preserve">P. Robert, CRPE, 1994             </w:t>
            </w:r>
          </w:p>
        </w:tc>
        <w:bookmarkEnd w:id="2705"/>
      </w:tr>
      <w:tr w:rsidR="00EE60B6" w:rsidRPr="00EE60B6" w:rsidTr="00D3761E">
        <w:tc>
          <w:tcPr>
            <w:tcW w:w="3544" w:type="dxa"/>
            <w:shd w:val="clear" w:color="auto" w:fill="FFFFE1"/>
          </w:tcPr>
          <w:p w:rsidR="00EE60B6" w:rsidRPr="00EE60B6" w:rsidRDefault="00EE60B6" w:rsidP="000B729C">
            <w:pPr>
              <w:pStyle w:val="tableau-etroit"/>
              <w:tabs>
                <w:tab w:val="clear" w:pos="-567"/>
                <w:tab w:val="clear" w:pos="3261"/>
                <w:tab w:val="clear" w:pos="6663"/>
                <w:tab w:val="clear" w:pos="7797"/>
              </w:tabs>
              <w:ind w:left="0"/>
            </w:pPr>
            <w:bookmarkStart w:id="2706" w:name="_Toc402889096"/>
            <w:r w:rsidRPr="00EE60B6">
              <w:t xml:space="preserve"> subrout. inipobary(s)                                    </w:t>
            </w:r>
          </w:p>
        </w:tc>
        <w:tc>
          <w:tcPr>
            <w:tcW w:w="3686" w:type="dxa"/>
            <w:shd w:val="clear" w:color="auto" w:fill="FFFFE1"/>
          </w:tcPr>
          <w:p w:rsidR="00EE60B6" w:rsidRPr="00B076E0" w:rsidRDefault="00EE60B6" w:rsidP="000B729C">
            <w:pPr>
              <w:pStyle w:val="tableau-etroit"/>
              <w:tabs>
                <w:tab w:val="clear" w:pos="-567"/>
                <w:tab w:val="clear" w:pos="3261"/>
                <w:tab w:val="clear" w:pos="6663"/>
                <w:tab w:val="clear" w:pos="7797"/>
              </w:tabs>
              <w:ind w:left="0"/>
              <w:rPr>
                <w:lang w:val="en-US"/>
              </w:rPr>
            </w:pPr>
            <w:r w:rsidRPr="00B076E0">
              <w:rPr>
                <w:lang w:val="en-US"/>
              </w:rPr>
              <w:t xml:space="preserve"> set the initial position of 4 S/C for barycent. coord. </w:t>
            </w:r>
          </w:p>
        </w:tc>
        <w:tc>
          <w:tcPr>
            <w:tcW w:w="2409" w:type="dxa"/>
            <w:shd w:val="clear" w:color="auto" w:fill="FFFFE1"/>
          </w:tcPr>
          <w:p w:rsidR="00EE60B6" w:rsidRPr="00EE60B6" w:rsidRDefault="00EE60B6" w:rsidP="000B729C">
            <w:pPr>
              <w:pStyle w:val="tableau-etroit"/>
              <w:tabs>
                <w:tab w:val="clear" w:pos="-567"/>
                <w:tab w:val="clear" w:pos="3261"/>
                <w:tab w:val="clear" w:pos="6663"/>
                <w:tab w:val="clear" w:pos="7797"/>
              </w:tabs>
              <w:ind w:left="0"/>
            </w:pPr>
            <w:r w:rsidRPr="00B076E0">
              <w:rPr>
                <w:lang w:val="en-US"/>
              </w:rPr>
              <w:t xml:space="preserve"> </w:t>
            </w:r>
            <w:r w:rsidRPr="00EE60B6">
              <w:t>G. Chanteur, P. Robert, CRPE, 1994</w:t>
            </w:r>
          </w:p>
        </w:tc>
        <w:bookmarkEnd w:id="2706"/>
      </w:tr>
      <w:tr w:rsidR="00EE60B6" w:rsidRPr="00EE60B6" w:rsidTr="00D3761E">
        <w:tc>
          <w:tcPr>
            <w:tcW w:w="3544" w:type="dxa"/>
            <w:shd w:val="clear" w:color="auto" w:fill="FFFFE1"/>
          </w:tcPr>
          <w:p w:rsidR="00EE60B6" w:rsidRPr="00EE60B6" w:rsidRDefault="00EE60B6" w:rsidP="000B729C">
            <w:pPr>
              <w:pStyle w:val="tableau-etroit"/>
              <w:tabs>
                <w:tab w:val="clear" w:pos="-567"/>
                <w:tab w:val="clear" w:pos="3261"/>
                <w:tab w:val="clear" w:pos="6663"/>
                <w:tab w:val="clear" w:pos="7797"/>
              </w:tabs>
              <w:ind w:left="0"/>
            </w:pPr>
            <w:bookmarkStart w:id="2707" w:name="_Toc402889097"/>
            <w:r w:rsidRPr="00EE60B6">
              <w:t xml:space="preserve"> subrout. inimabary(bmag)                                 </w:t>
            </w:r>
          </w:p>
        </w:tc>
        <w:tc>
          <w:tcPr>
            <w:tcW w:w="3686" w:type="dxa"/>
            <w:shd w:val="clear" w:color="auto" w:fill="FFFFE1"/>
          </w:tcPr>
          <w:p w:rsidR="00EE60B6" w:rsidRPr="00B076E0" w:rsidRDefault="00EE60B6" w:rsidP="000B729C">
            <w:pPr>
              <w:pStyle w:val="tableau-etroit"/>
              <w:tabs>
                <w:tab w:val="clear" w:pos="-567"/>
                <w:tab w:val="clear" w:pos="3261"/>
                <w:tab w:val="clear" w:pos="6663"/>
                <w:tab w:val="clear" w:pos="7797"/>
              </w:tabs>
              <w:ind w:left="0"/>
              <w:rPr>
                <w:lang w:val="en-US"/>
              </w:rPr>
            </w:pPr>
            <w:r w:rsidRPr="00B076E0">
              <w:rPr>
                <w:lang w:val="en-US"/>
              </w:rPr>
              <w:t xml:space="preserve"> set the the magnetic field values for barycent. coord. </w:t>
            </w:r>
          </w:p>
        </w:tc>
        <w:tc>
          <w:tcPr>
            <w:tcW w:w="2409" w:type="dxa"/>
            <w:shd w:val="clear" w:color="auto" w:fill="FFFFE1"/>
          </w:tcPr>
          <w:p w:rsidR="00EE60B6" w:rsidRPr="00EE60B6" w:rsidRDefault="00EE60B6" w:rsidP="000B729C">
            <w:pPr>
              <w:pStyle w:val="tableau-etroit"/>
              <w:tabs>
                <w:tab w:val="clear" w:pos="-567"/>
                <w:tab w:val="clear" w:pos="3261"/>
                <w:tab w:val="clear" w:pos="6663"/>
                <w:tab w:val="clear" w:pos="7797"/>
              </w:tabs>
              <w:ind w:left="0"/>
            </w:pPr>
            <w:r w:rsidRPr="00B076E0">
              <w:rPr>
                <w:lang w:val="en-US"/>
              </w:rPr>
              <w:t xml:space="preserve"> </w:t>
            </w:r>
            <w:r w:rsidRPr="00EE60B6">
              <w:t>G. Chanteur, P. Robert, CRPE, 1994</w:t>
            </w:r>
          </w:p>
        </w:tc>
        <w:bookmarkEnd w:id="2707"/>
      </w:tr>
      <w:tr w:rsidR="00EE60B6" w:rsidRPr="00EE60B6" w:rsidTr="00D3761E">
        <w:tc>
          <w:tcPr>
            <w:tcW w:w="3544" w:type="dxa"/>
            <w:shd w:val="clear" w:color="auto" w:fill="FFFFE1"/>
          </w:tcPr>
          <w:p w:rsidR="00EE60B6" w:rsidRPr="00EE60B6" w:rsidRDefault="00EE60B6" w:rsidP="000B729C">
            <w:pPr>
              <w:pStyle w:val="tableau-etroit"/>
              <w:tabs>
                <w:tab w:val="clear" w:pos="-567"/>
                <w:tab w:val="clear" w:pos="3261"/>
                <w:tab w:val="clear" w:pos="6663"/>
                <w:tab w:val="clear" w:pos="7797"/>
              </w:tabs>
              <w:ind w:left="0"/>
            </w:pPr>
            <w:bookmarkStart w:id="2708" w:name="_Toc402889098"/>
            <w:r w:rsidRPr="00EE60B6">
              <w:t xml:space="preserve"> subrout. calbabary(qfbary)                               </w:t>
            </w:r>
          </w:p>
        </w:tc>
        <w:tc>
          <w:tcPr>
            <w:tcW w:w="3686" w:type="dxa"/>
            <w:shd w:val="clear" w:color="auto" w:fill="FFFFE1"/>
          </w:tcPr>
          <w:p w:rsidR="00EE60B6" w:rsidRPr="00EE60B6" w:rsidRDefault="00FF18D2" w:rsidP="000B729C">
            <w:pPr>
              <w:pStyle w:val="tableau-etroit"/>
              <w:tabs>
                <w:tab w:val="clear" w:pos="-567"/>
                <w:tab w:val="clear" w:pos="3261"/>
                <w:tab w:val="clear" w:pos="6663"/>
                <w:tab w:val="clear" w:pos="7797"/>
              </w:tabs>
              <w:ind w:left="0"/>
            </w:pPr>
            <w:r>
              <w:t xml:space="preserve"> </w:t>
            </w:r>
            <w:r w:rsidR="00EE60B6" w:rsidRPr="00EE60B6">
              <w:t xml:space="preserve">compute barycentric coordinates                       </w:t>
            </w:r>
          </w:p>
        </w:tc>
        <w:tc>
          <w:tcPr>
            <w:tcW w:w="2409" w:type="dxa"/>
            <w:shd w:val="clear" w:color="auto" w:fill="FFFFE1"/>
          </w:tcPr>
          <w:p w:rsidR="00EE60B6" w:rsidRPr="00EE60B6" w:rsidRDefault="00EE60B6" w:rsidP="000B729C">
            <w:pPr>
              <w:pStyle w:val="tableau-etroit"/>
              <w:tabs>
                <w:tab w:val="clear" w:pos="-567"/>
                <w:tab w:val="clear" w:pos="3261"/>
                <w:tab w:val="clear" w:pos="6663"/>
                <w:tab w:val="clear" w:pos="7797"/>
              </w:tabs>
              <w:ind w:left="0"/>
            </w:pPr>
            <w:r w:rsidRPr="00EE60B6">
              <w:t xml:space="preserve"> G. Chanteur, P. Robert, CRPE, 1994</w:t>
            </w:r>
          </w:p>
        </w:tc>
        <w:bookmarkEnd w:id="2708"/>
      </w:tr>
      <w:tr w:rsidR="00EE60B6" w:rsidRPr="00EE60B6" w:rsidTr="00D3761E">
        <w:tc>
          <w:tcPr>
            <w:tcW w:w="3544" w:type="dxa"/>
            <w:shd w:val="clear" w:color="auto" w:fill="FFFFE1"/>
          </w:tcPr>
          <w:p w:rsidR="00EE60B6" w:rsidRPr="00EE60B6" w:rsidRDefault="00EE60B6" w:rsidP="000B729C">
            <w:pPr>
              <w:pStyle w:val="tableau-etroit"/>
              <w:tabs>
                <w:tab w:val="clear" w:pos="-567"/>
                <w:tab w:val="clear" w:pos="3261"/>
                <w:tab w:val="clear" w:pos="6663"/>
                <w:tab w:val="clear" w:pos="7797"/>
              </w:tabs>
              <w:ind w:left="0"/>
            </w:pPr>
            <w:bookmarkStart w:id="2709" w:name="_Toc402889099"/>
            <w:r w:rsidRPr="00EE60B6">
              <w:t xml:space="preserve"> subrout. estibbary                                       </w:t>
            </w:r>
          </w:p>
        </w:tc>
        <w:tc>
          <w:tcPr>
            <w:tcW w:w="3686" w:type="dxa"/>
            <w:shd w:val="clear" w:color="auto" w:fill="FFFFE1"/>
          </w:tcPr>
          <w:p w:rsidR="00EE60B6" w:rsidRPr="00B076E0" w:rsidRDefault="00EE60B6" w:rsidP="000B729C">
            <w:pPr>
              <w:pStyle w:val="tableau-etroit"/>
              <w:tabs>
                <w:tab w:val="clear" w:pos="-567"/>
                <w:tab w:val="clear" w:pos="3261"/>
                <w:tab w:val="clear" w:pos="6663"/>
                <w:tab w:val="clear" w:pos="7797"/>
              </w:tabs>
              <w:ind w:left="0"/>
              <w:rPr>
                <w:lang w:val="en-US"/>
              </w:rPr>
            </w:pPr>
            <w:r w:rsidRPr="00B076E0">
              <w:rPr>
                <w:lang w:val="en-US"/>
              </w:rPr>
              <w:t xml:space="preserve"> Estimate vectorial quantities of B by barycent. coord. </w:t>
            </w:r>
          </w:p>
        </w:tc>
        <w:tc>
          <w:tcPr>
            <w:tcW w:w="2409" w:type="dxa"/>
            <w:shd w:val="clear" w:color="auto" w:fill="FFFFE1"/>
          </w:tcPr>
          <w:p w:rsidR="00EE60B6" w:rsidRPr="00EE60B6" w:rsidRDefault="00EE60B6" w:rsidP="000B729C">
            <w:pPr>
              <w:pStyle w:val="tableau-etroit"/>
              <w:tabs>
                <w:tab w:val="clear" w:pos="-567"/>
                <w:tab w:val="clear" w:pos="3261"/>
                <w:tab w:val="clear" w:pos="6663"/>
                <w:tab w:val="clear" w:pos="7797"/>
              </w:tabs>
              <w:ind w:left="0"/>
            </w:pPr>
            <w:r w:rsidRPr="00B076E0">
              <w:rPr>
                <w:lang w:val="en-US"/>
              </w:rPr>
              <w:t xml:space="preserve"> </w:t>
            </w:r>
            <w:r w:rsidRPr="00EE60B6">
              <w:t xml:space="preserve">G.Chanteur, CETP, 1994            </w:t>
            </w:r>
          </w:p>
        </w:tc>
        <w:bookmarkEnd w:id="2709"/>
      </w:tr>
      <w:tr w:rsidR="00EE60B6" w:rsidRPr="00EE60B6" w:rsidTr="00D3761E">
        <w:tc>
          <w:tcPr>
            <w:tcW w:w="3544" w:type="dxa"/>
            <w:shd w:val="clear" w:color="auto" w:fill="FFFFE1"/>
          </w:tcPr>
          <w:p w:rsidR="00EE60B6" w:rsidRPr="00B076E0" w:rsidRDefault="00EE60B6" w:rsidP="000B729C">
            <w:pPr>
              <w:pStyle w:val="tableau-etroit"/>
              <w:tabs>
                <w:tab w:val="clear" w:pos="-567"/>
                <w:tab w:val="clear" w:pos="3261"/>
                <w:tab w:val="clear" w:pos="6663"/>
                <w:tab w:val="clear" w:pos="7797"/>
              </w:tabs>
              <w:ind w:left="0"/>
              <w:rPr>
                <w:lang w:val="en-US"/>
              </w:rPr>
            </w:pPr>
            <w:bookmarkStart w:id="2710" w:name="_Toc402889100"/>
            <w:r w:rsidRPr="00B076E0">
              <w:rPr>
                <w:lang w:val="en-US"/>
              </w:rPr>
              <w:t xml:space="preserve"> subrout. ccurlinco(iface,curx,cury,curz)                 </w:t>
            </w:r>
          </w:p>
        </w:tc>
        <w:tc>
          <w:tcPr>
            <w:tcW w:w="3686" w:type="dxa"/>
            <w:shd w:val="clear" w:color="auto" w:fill="FFFFE1"/>
          </w:tcPr>
          <w:p w:rsidR="00EE60B6" w:rsidRPr="00B076E0" w:rsidRDefault="00EE60B6" w:rsidP="000B729C">
            <w:pPr>
              <w:pStyle w:val="tableau-etroit"/>
              <w:tabs>
                <w:tab w:val="clear" w:pos="-567"/>
                <w:tab w:val="clear" w:pos="3261"/>
                <w:tab w:val="clear" w:pos="6663"/>
                <w:tab w:val="clear" w:pos="7797"/>
              </w:tabs>
              <w:ind w:left="0"/>
              <w:rPr>
                <w:lang w:val="en-US"/>
              </w:rPr>
            </w:pPr>
            <w:r w:rsidRPr="00B076E0">
              <w:rPr>
                <w:lang w:val="en-US"/>
              </w:rPr>
              <w:t xml:space="preserve"> compute curl(B) from a given face of the tetrahedron   </w:t>
            </w:r>
          </w:p>
        </w:tc>
        <w:tc>
          <w:tcPr>
            <w:tcW w:w="2409" w:type="dxa"/>
            <w:shd w:val="clear" w:color="auto" w:fill="FFFFE1"/>
          </w:tcPr>
          <w:p w:rsidR="00EE60B6" w:rsidRPr="00EE60B6" w:rsidRDefault="00EE60B6" w:rsidP="000B729C">
            <w:pPr>
              <w:pStyle w:val="tableau-etroit"/>
              <w:tabs>
                <w:tab w:val="clear" w:pos="-567"/>
                <w:tab w:val="clear" w:pos="3261"/>
                <w:tab w:val="clear" w:pos="6663"/>
                <w:tab w:val="clear" w:pos="7797"/>
              </w:tabs>
              <w:ind w:left="0"/>
            </w:pPr>
            <w:r w:rsidRPr="00B076E0">
              <w:rPr>
                <w:lang w:val="en-US"/>
              </w:rPr>
              <w:t xml:space="preserve"> </w:t>
            </w:r>
            <w:r w:rsidRPr="00EE60B6">
              <w:t xml:space="preserve">P. Robert, CRPE, 1994             </w:t>
            </w:r>
          </w:p>
        </w:tc>
        <w:bookmarkEnd w:id="2710"/>
      </w:tr>
      <w:tr w:rsidR="00EE60B6" w:rsidRPr="00EE60B6" w:rsidTr="00D3761E">
        <w:tc>
          <w:tcPr>
            <w:tcW w:w="3544" w:type="dxa"/>
            <w:shd w:val="clear" w:color="auto" w:fill="FFFFE1"/>
          </w:tcPr>
          <w:p w:rsidR="00EE60B6" w:rsidRPr="00B076E0" w:rsidRDefault="00EE60B6" w:rsidP="000B729C">
            <w:pPr>
              <w:pStyle w:val="tableau-etroit"/>
              <w:tabs>
                <w:tab w:val="clear" w:pos="-567"/>
                <w:tab w:val="clear" w:pos="3261"/>
                <w:tab w:val="clear" w:pos="6663"/>
                <w:tab w:val="clear" w:pos="7797"/>
              </w:tabs>
              <w:ind w:left="0"/>
              <w:rPr>
                <w:lang w:val="en-US"/>
              </w:rPr>
            </w:pPr>
            <w:bookmarkStart w:id="2711" w:name="_Toc402889101"/>
            <w:r w:rsidRPr="00B076E0">
              <w:rPr>
                <w:lang w:val="en-US"/>
              </w:rPr>
              <w:t xml:space="preserve"> subrout. ccurlbary(curx,cury,curz)                       </w:t>
            </w:r>
          </w:p>
        </w:tc>
        <w:tc>
          <w:tcPr>
            <w:tcW w:w="3686" w:type="dxa"/>
            <w:shd w:val="clear" w:color="auto" w:fill="FFFFE1"/>
          </w:tcPr>
          <w:p w:rsidR="00EE60B6" w:rsidRPr="00B076E0" w:rsidRDefault="00EE60B6" w:rsidP="000B729C">
            <w:pPr>
              <w:pStyle w:val="tableau-etroit"/>
              <w:tabs>
                <w:tab w:val="clear" w:pos="-567"/>
                <w:tab w:val="clear" w:pos="3261"/>
                <w:tab w:val="clear" w:pos="6663"/>
                <w:tab w:val="clear" w:pos="7797"/>
              </w:tabs>
              <w:ind w:left="0"/>
              <w:rPr>
                <w:lang w:val="en-US"/>
              </w:rPr>
            </w:pPr>
            <w:r w:rsidRPr="00B076E0">
              <w:rPr>
                <w:lang w:val="en-US"/>
              </w:rPr>
              <w:t xml:space="preserve"> compute curl(B) from barycentric method                </w:t>
            </w:r>
          </w:p>
        </w:tc>
        <w:tc>
          <w:tcPr>
            <w:tcW w:w="2409" w:type="dxa"/>
            <w:shd w:val="clear" w:color="auto" w:fill="FFFFE1"/>
          </w:tcPr>
          <w:p w:rsidR="00EE60B6" w:rsidRPr="00EE60B6" w:rsidRDefault="00EE60B6" w:rsidP="000B729C">
            <w:pPr>
              <w:pStyle w:val="tableau-etroit"/>
              <w:tabs>
                <w:tab w:val="clear" w:pos="-567"/>
                <w:tab w:val="clear" w:pos="3261"/>
                <w:tab w:val="clear" w:pos="6663"/>
                <w:tab w:val="clear" w:pos="7797"/>
              </w:tabs>
              <w:ind w:left="0"/>
            </w:pPr>
            <w:r w:rsidRPr="00B076E0">
              <w:rPr>
                <w:lang w:val="en-US"/>
              </w:rPr>
              <w:t xml:space="preserve"> </w:t>
            </w:r>
            <w:r w:rsidRPr="00EE60B6">
              <w:t>G. Chanteur, P. Robert, CRPE, 1994</w:t>
            </w:r>
          </w:p>
        </w:tc>
        <w:bookmarkEnd w:id="2711"/>
      </w:tr>
      <w:tr w:rsidR="00EE60B6" w:rsidRPr="00EE60B6" w:rsidTr="00D3761E">
        <w:tc>
          <w:tcPr>
            <w:tcW w:w="3544" w:type="dxa"/>
            <w:shd w:val="clear" w:color="auto" w:fill="FFFFE1"/>
          </w:tcPr>
          <w:p w:rsidR="00EE60B6" w:rsidRPr="00B076E0" w:rsidRDefault="00EE60B6" w:rsidP="000B729C">
            <w:pPr>
              <w:pStyle w:val="tableau-etroit"/>
              <w:tabs>
                <w:tab w:val="clear" w:pos="-567"/>
                <w:tab w:val="clear" w:pos="3261"/>
                <w:tab w:val="clear" w:pos="6663"/>
                <w:tab w:val="clear" w:pos="7797"/>
              </w:tabs>
              <w:ind w:left="0"/>
              <w:rPr>
                <w:lang w:val="en-US"/>
              </w:rPr>
            </w:pPr>
            <w:bookmarkStart w:id="2712" w:name="_Toc402889102"/>
            <w:r w:rsidRPr="003C3C8D">
              <w:t xml:space="preserve"> </w:t>
            </w:r>
            <w:r w:rsidRPr="00B076E0">
              <w:rPr>
                <w:lang w:val="en-US"/>
              </w:rPr>
              <w:t xml:space="preserve">subrout. ccurvbary(rnormax,rnormay,rnormaz,rcurv)        </w:t>
            </w:r>
          </w:p>
        </w:tc>
        <w:tc>
          <w:tcPr>
            <w:tcW w:w="3686" w:type="dxa"/>
            <w:shd w:val="clear" w:color="auto" w:fill="FFFFE1"/>
          </w:tcPr>
          <w:p w:rsidR="00EE60B6" w:rsidRPr="00B076E0" w:rsidRDefault="00EE60B6" w:rsidP="000B729C">
            <w:pPr>
              <w:pStyle w:val="tableau-etroit"/>
              <w:tabs>
                <w:tab w:val="clear" w:pos="-567"/>
                <w:tab w:val="clear" w:pos="3261"/>
                <w:tab w:val="clear" w:pos="6663"/>
                <w:tab w:val="clear" w:pos="7797"/>
              </w:tabs>
              <w:ind w:left="0"/>
              <w:rPr>
                <w:lang w:val="en-US"/>
              </w:rPr>
            </w:pPr>
            <w:r w:rsidRPr="00B076E0">
              <w:rPr>
                <w:lang w:val="en-US"/>
              </w:rPr>
              <w:t xml:space="preserve"> compute radius of curvature of field lines             </w:t>
            </w:r>
          </w:p>
        </w:tc>
        <w:tc>
          <w:tcPr>
            <w:tcW w:w="2409" w:type="dxa"/>
            <w:shd w:val="clear" w:color="auto" w:fill="FFFFE1"/>
          </w:tcPr>
          <w:p w:rsidR="00EE60B6" w:rsidRPr="00EE60B6" w:rsidRDefault="00EE60B6" w:rsidP="000B729C">
            <w:pPr>
              <w:pStyle w:val="tableau-etroit"/>
              <w:tabs>
                <w:tab w:val="clear" w:pos="-567"/>
                <w:tab w:val="clear" w:pos="3261"/>
                <w:tab w:val="clear" w:pos="6663"/>
                <w:tab w:val="clear" w:pos="7797"/>
              </w:tabs>
              <w:ind w:left="0"/>
            </w:pPr>
            <w:r w:rsidRPr="00B076E0">
              <w:rPr>
                <w:lang w:val="en-US"/>
              </w:rPr>
              <w:t xml:space="preserve"> </w:t>
            </w:r>
            <w:r w:rsidRPr="00EE60B6">
              <w:t xml:space="preserve">G.Chanteur, CETP, 2003            </w:t>
            </w:r>
          </w:p>
        </w:tc>
        <w:bookmarkEnd w:id="2712"/>
      </w:tr>
      <w:tr w:rsidR="00EE60B6" w:rsidRPr="00EE60B6" w:rsidTr="00D3761E">
        <w:tc>
          <w:tcPr>
            <w:tcW w:w="3544" w:type="dxa"/>
            <w:shd w:val="clear" w:color="auto" w:fill="FFFFE1"/>
          </w:tcPr>
          <w:p w:rsidR="00EE60B6" w:rsidRPr="00EE60B6" w:rsidRDefault="00EE60B6" w:rsidP="000B729C">
            <w:pPr>
              <w:pStyle w:val="tableau-etroit"/>
              <w:tabs>
                <w:tab w:val="clear" w:pos="-567"/>
                <w:tab w:val="clear" w:pos="3261"/>
                <w:tab w:val="clear" w:pos="6663"/>
                <w:tab w:val="clear" w:pos="7797"/>
              </w:tabs>
              <w:ind w:left="0"/>
            </w:pPr>
            <w:bookmarkStart w:id="2713" w:name="_Toc402889103"/>
            <w:r w:rsidRPr="00EE60B6">
              <w:t xml:space="preserve"> subrout. cgrabary(gra1x,gra1y,gra1z, gra2x,gra2y,gra2z, </w:t>
            </w:r>
            <w:r w:rsidRPr="00EE60B6">
              <w:rPr>
                <w:sz w:val="12"/>
              </w:rPr>
              <w:t>&amp;</w:t>
            </w:r>
          </w:p>
        </w:tc>
        <w:tc>
          <w:tcPr>
            <w:tcW w:w="3686" w:type="dxa"/>
            <w:shd w:val="clear" w:color="auto" w:fill="FFFFE1"/>
          </w:tcPr>
          <w:p w:rsidR="00EE60B6" w:rsidRPr="00B076E0" w:rsidRDefault="00EE60B6" w:rsidP="000B729C">
            <w:pPr>
              <w:pStyle w:val="tableau-etroit"/>
              <w:tabs>
                <w:tab w:val="clear" w:pos="-567"/>
                <w:tab w:val="clear" w:pos="3261"/>
                <w:tab w:val="clear" w:pos="6663"/>
                <w:tab w:val="clear" w:pos="7797"/>
              </w:tabs>
              <w:ind w:left="0"/>
              <w:rPr>
                <w:lang w:val="en-US"/>
              </w:rPr>
            </w:pPr>
            <w:r w:rsidRPr="00EE60B6">
              <w:t xml:space="preserve"> </w:t>
            </w:r>
            <w:r w:rsidRPr="00B076E0">
              <w:rPr>
                <w:lang w:val="en-US"/>
              </w:rPr>
              <w:t xml:space="preserve">compute grad(B) matrix from barycentric metho          </w:t>
            </w:r>
          </w:p>
        </w:tc>
        <w:tc>
          <w:tcPr>
            <w:tcW w:w="2409" w:type="dxa"/>
            <w:shd w:val="clear" w:color="auto" w:fill="FFFFE1"/>
          </w:tcPr>
          <w:p w:rsidR="00EE60B6" w:rsidRPr="00EE60B6" w:rsidRDefault="00EE60B6" w:rsidP="000B729C">
            <w:pPr>
              <w:pStyle w:val="tableau-etroit"/>
              <w:tabs>
                <w:tab w:val="clear" w:pos="-567"/>
                <w:tab w:val="clear" w:pos="3261"/>
                <w:tab w:val="clear" w:pos="6663"/>
                <w:tab w:val="clear" w:pos="7797"/>
              </w:tabs>
              <w:ind w:left="0"/>
            </w:pPr>
            <w:r w:rsidRPr="00B076E0">
              <w:rPr>
                <w:lang w:val="en-US"/>
              </w:rPr>
              <w:t xml:space="preserve"> </w:t>
            </w:r>
            <w:r w:rsidRPr="00EE60B6">
              <w:t xml:space="preserve">G.Chanteur, CETP, 1994            </w:t>
            </w:r>
          </w:p>
        </w:tc>
        <w:bookmarkEnd w:id="2713"/>
      </w:tr>
      <w:tr w:rsidR="00EE60B6" w:rsidRPr="00EE60B6" w:rsidTr="00D3761E">
        <w:tc>
          <w:tcPr>
            <w:tcW w:w="3544" w:type="dxa"/>
            <w:shd w:val="clear" w:color="auto" w:fill="FFFFE1"/>
          </w:tcPr>
          <w:p w:rsidR="00EE60B6" w:rsidRPr="00EE60B6" w:rsidRDefault="00EE60B6" w:rsidP="000B729C">
            <w:pPr>
              <w:pStyle w:val="tableau-etroit"/>
              <w:tabs>
                <w:tab w:val="clear" w:pos="-567"/>
                <w:tab w:val="clear" w:pos="3261"/>
                <w:tab w:val="clear" w:pos="6663"/>
                <w:tab w:val="clear" w:pos="7797"/>
              </w:tabs>
              <w:ind w:left="0"/>
            </w:pPr>
            <w:bookmarkStart w:id="2714" w:name="_Toc402889104"/>
            <w:r w:rsidRPr="00EE60B6">
              <w:t xml:space="preserve"> subrout. cdivbary(divdeb)                                </w:t>
            </w:r>
          </w:p>
        </w:tc>
        <w:tc>
          <w:tcPr>
            <w:tcW w:w="3686" w:type="dxa"/>
            <w:shd w:val="clear" w:color="auto" w:fill="FFFFE1"/>
          </w:tcPr>
          <w:p w:rsidR="00EE60B6" w:rsidRPr="00B076E0" w:rsidRDefault="00EE60B6" w:rsidP="000B729C">
            <w:pPr>
              <w:pStyle w:val="tableau-etroit"/>
              <w:tabs>
                <w:tab w:val="clear" w:pos="-567"/>
                <w:tab w:val="clear" w:pos="3261"/>
                <w:tab w:val="clear" w:pos="6663"/>
                <w:tab w:val="clear" w:pos="7797"/>
              </w:tabs>
              <w:ind w:left="0"/>
              <w:rPr>
                <w:lang w:val="en-US"/>
              </w:rPr>
            </w:pPr>
            <w:r w:rsidRPr="00B076E0">
              <w:rPr>
                <w:lang w:val="en-US"/>
              </w:rPr>
              <w:t xml:space="preserve"> compute div(B) from barycentric method                 </w:t>
            </w:r>
          </w:p>
        </w:tc>
        <w:tc>
          <w:tcPr>
            <w:tcW w:w="2409" w:type="dxa"/>
            <w:shd w:val="clear" w:color="auto" w:fill="FFFFE1"/>
          </w:tcPr>
          <w:p w:rsidR="00EE60B6" w:rsidRPr="00EE60B6" w:rsidRDefault="00EE60B6" w:rsidP="000B729C">
            <w:pPr>
              <w:pStyle w:val="tableau-etroit"/>
              <w:tabs>
                <w:tab w:val="clear" w:pos="-567"/>
                <w:tab w:val="clear" w:pos="3261"/>
                <w:tab w:val="clear" w:pos="6663"/>
                <w:tab w:val="clear" w:pos="7797"/>
              </w:tabs>
              <w:ind w:left="0"/>
            </w:pPr>
            <w:r w:rsidRPr="00B076E0">
              <w:rPr>
                <w:lang w:val="en-US"/>
              </w:rPr>
              <w:t xml:space="preserve"> </w:t>
            </w:r>
            <w:r w:rsidRPr="00EE60B6">
              <w:t>G. Chanteur, P. Robert, CRPE, 1994</w:t>
            </w:r>
          </w:p>
        </w:tc>
        <w:bookmarkEnd w:id="2714"/>
      </w:tr>
      <w:tr w:rsidR="00EE60B6" w:rsidRPr="00EE60B6" w:rsidTr="00D3761E">
        <w:tc>
          <w:tcPr>
            <w:tcW w:w="3544" w:type="dxa"/>
            <w:shd w:val="clear" w:color="auto" w:fill="FFFFE1"/>
          </w:tcPr>
          <w:p w:rsidR="00EE60B6" w:rsidRPr="00EE60B6" w:rsidRDefault="00EE60B6" w:rsidP="000B729C">
            <w:pPr>
              <w:pStyle w:val="tableau-etroit"/>
              <w:tabs>
                <w:tab w:val="clear" w:pos="-567"/>
                <w:tab w:val="clear" w:pos="3261"/>
                <w:tab w:val="clear" w:pos="6663"/>
                <w:tab w:val="clear" w:pos="7797"/>
              </w:tabs>
              <w:ind w:left="0"/>
            </w:pPr>
            <w:bookmarkStart w:id="2715" w:name="_Toc402889105"/>
            <w:r w:rsidRPr="00EE60B6">
              <w:t xml:space="preserve"> subrout. ctestbary(iok)                                  </w:t>
            </w:r>
          </w:p>
        </w:tc>
        <w:tc>
          <w:tcPr>
            <w:tcW w:w="3686" w:type="dxa"/>
            <w:shd w:val="clear" w:color="auto" w:fill="FFFFE1"/>
          </w:tcPr>
          <w:p w:rsidR="00EE60B6" w:rsidRPr="00B076E0" w:rsidRDefault="00EE60B6" w:rsidP="000B729C">
            <w:pPr>
              <w:pStyle w:val="tableau-etroit"/>
              <w:tabs>
                <w:tab w:val="clear" w:pos="-567"/>
                <w:tab w:val="clear" w:pos="3261"/>
                <w:tab w:val="clear" w:pos="6663"/>
                <w:tab w:val="clear" w:pos="7797"/>
              </w:tabs>
              <w:ind w:left="0"/>
              <w:rPr>
                <w:lang w:val="en-US"/>
              </w:rPr>
            </w:pPr>
            <w:r w:rsidRPr="00B076E0">
              <w:rPr>
                <w:lang w:val="en-US"/>
              </w:rPr>
              <w:t xml:space="preserve"> compute test on gradient sign from barycentric method  </w:t>
            </w:r>
          </w:p>
        </w:tc>
        <w:tc>
          <w:tcPr>
            <w:tcW w:w="2409" w:type="dxa"/>
            <w:shd w:val="clear" w:color="auto" w:fill="FFFFE1"/>
          </w:tcPr>
          <w:p w:rsidR="00EE60B6" w:rsidRPr="00EE60B6" w:rsidRDefault="00EE60B6" w:rsidP="000B729C">
            <w:pPr>
              <w:pStyle w:val="tableau-etroit"/>
              <w:tabs>
                <w:tab w:val="clear" w:pos="-567"/>
                <w:tab w:val="clear" w:pos="3261"/>
                <w:tab w:val="clear" w:pos="6663"/>
                <w:tab w:val="clear" w:pos="7797"/>
              </w:tabs>
              <w:ind w:left="0"/>
            </w:pPr>
            <w:r w:rsidRPr="00B076E0">
              <w:rPr>
                <w:lang w:val="en-US"/>
              </w:rPr>
              <w:t xml:space="preserve"> </w:t>
            </w:r>
            <w:r w:rsidRPr="00EE60B6">
              <w:t>G. Chanteur, P. Robert, CRPE, 1994</w:t>
            </w:r>
          </w:p>
        </w:tc>
        <w:bookmarkEnd w:id="2715"/>
      </w:tr>
      <w:tr w:rsidR="00EE60B6" w:rsidRPr="00EE60B6" w:rsidTr="00D3761E">
        <w:tc>
          <w:tcPr>
            <w:tcW w:w="3544" w:type="dxa"/>
            <w:shd w:val="clear" w:color="auto" w:fill="FFFFE1"/>
          </w:tcPr>
          <w:p w:rsidR="00EE60B6" w:rsidRPr="00EE60B6" w:rsidRDefault="00EE60B6" w:rsidP="000B729C">
            <w:pPr>
              <w:pStyle w:val="tableau-etroit"/>
              <w:tabs>
                <w:tab w:val="clear" w:pos="-567"/>
                <w:tab w:val="clear" w:pos="3261"/>
                <w:tab w:val="clear" w:pos="6663"/>
                <w:tab w:val="clear" w:pos="7797"/>
              </w:tabs>
              <w:ind w:left="0"/>
            </w:pPr>
            <w:bookmarkStart w:id="2716" w:name="_Toc402889106"/>
            <w:r w:rsidRPr="00EE60B6">
              <w:t xml:space="preserve"> subrout. cellipara(s,scalax,vectax)                      </w:t>
            </w:r>
          </w:p>
        </w:tc>
        <w:tc>
          <w:tcPr>
            <w:tcW w:w="3686" w:type="dxa"/>
            <w:shd w:val="clear" w:color="auto" w:fill="FFFFE1"/>
          </w:tcPr>
          <w:p w:rsidR="00EE60B6" w:rsidRPr="00B076E0" w:rsidRDefault="00EE60B6" w:rsidP="000B729C">
            <w:pPr>
              <w:pStyle w:val="tableau-etroit"/>
              <w:tabs>
                <w:tab w:val="clear" w:pos="-567"/>
                <w:tab w:val="clear" w:pos="3261"/>
                <w:tab w:val="clear" w:pos="6663"/>
                <w:tab w:val="clear" w:pos="7797"/>
              </w:tabs>
              <w:ind w:left="0"/>
              <w:rPr>
                <w:lang w:val="en-US"/>
              </w:rPr>
            </w:pPr>
            <w:r w:rsidRPr="00EE60B6">
              <w:t xml:space="preserve"> </w:t>
            </w:r>
            <w:r w:rsidRPr="00B076E0">
              <w:rPr>
                <w:lang w:val="en-US"/>
              </w:rPr>
              <w:t xml:space="preserve">computation of the inertial ellipsoide                 </w:t>
            </w:r>
          </w:p>
        </w:tc>
        <w:tc>
          <w:tcPr>
            <w:tcW w:w="2409" w:type="dxa"/>
            <w:shd w:val="clear" w:color="auto" w:fill="FFFFE1"/>
          </w:tcPr>
          <w:p w:rsidR="00EE60B6" w:rsidRPr="00EE60B6" w:rsidRDefault="00EE60B6" w:rsidP="000B729C">
            <w:pPr>
              <w:pStyle w:val="tableau-etroit"/>
              <w:tabs>
                <w:tab w:val="clear" w:pos="-567"/>
                <w:tab w:val="clear" w:pos="3261"/>
                <w:tab w:val="clear" w:pos="6663"/>
                <w:tab w:val="clear" w:pos="7797"/>
              </w:tabs>
              <w:ind w:left="0"/>
            </w:pPr>
            <w:r w:rsidRPr="00B076E0">
              <w:rPr>
                <w:lang w:val="en-US"/>
              </w:rPr>
              <w:t xml:space="preserve"> </w:t>
            </w:r>
            <w:r w:rsidRPr="00EE60B6">
              <w:t xml:space="preserve">P. Robert, CRPE, 1994             </w:t>
            </w:r>
          </w:p>
        </w:tc>
        <w:bookmarkEnd w:id="2716"/>
      </w:tr>
    </w:tbl>
    <w:p w:rsidR="00080F3E" w:rsidRPr="00653222" w:rsidRDefault="00080F3E" w:rsidP="00DE2B7B">
      <w:pPr>
        <w:pStyle w:val="tableau-etroit"/>
        <w:tabs>
          <w:tab w:val="clear" w:pos="-567"/>
          <w:tab w:val="left" w:pos="-709"/>
          <w:tab w:val="left" w:pos="2835"/>
          <w:tab w:val="left" w:pos="6379"/>
          <w:tab w:val="left" w:pos="8789"/>
        </w:tabs>
        <w:rPr>
          <w:sz w:val="10"/>
        </w:rPr>
      </w:pPr>
    </w:p>
    <w:p w:rsidR="00080F3E" w:rsidRDefault="00605F11" w:rsidP="005E5EDC">
      <w:pPr>
        <w:pStyle w:val="Lgende"/>
      </w:pPr>
      <w:bookmarkStart w:id="2717" w:name="_Ref413947281"/>
      <w:bookmarkStart w:id="2718" w:name="_Toc416973710"/>
      <w:r>
        <w:t xml:space="preserve">Table </w:t>
      </w:r>
      <w:fldSimple w:instr=" SEQ Table \* ARABIC ">
        <w:r w:rsidR="003E62A6">
          <w:rPr>
            <w:noProof/>
          </w:rPr>
          <w:t>56</w:t>
        </w:r>
      </w:fldSimple>
      <w:bookmarkEnd w:id="2717"/>
      <w:r>
        <w:t> :</w:t>
      </w:r>
      <w:r>
        <w:tab/>
        <w:t>Liste des subroutines de la bibliothèque</w:t>
      </w:r>
      <w:r w:rsidR="000B43F4">
        <w:t>lib_CLU_tools.f90</w:t>
      </w:r>
      <w:bookmarkEnd w:id="2718"/>
    </w:p>
    <w:p w:rsidR="00080F3E" w:rsidRPr="00C913B1" w:rsidRDefault="00411376" w:rsidP="002868AB">
      <w:pPr>
        <w:pStyle w:val="Titre3"/>
      </w:pPr>
      <w:bookmarkStart w:id="2719" w:name="_Toc402889108"/>
      <w:bookmarkStart w:id="2720" w:name="_Toc409634149"/>
      <w:r>
        <w:t xml:space="preserve"> </w:t>
      </w:r>
      <w:bookmarkStart w:id="2721" w:name="_Toc416974040"/>
      <w:r w:rsidR="00C47C27">
        <w:t>lib_utility.f90</w:t>
      </w:r>
      <w:bookmarkEnd w:id="2719"/>
      <w:bookmarkEnd w:id="2720"/>
      <w:bookmarkEnd w:id="2721"/>
    </w:p>
    <w:p w:rsidR="00080F3E" w:rsidRPr="000B43F4" w:rsidRDefault="00C47C27" w:rsidP="000B43F4">
      <w:bookmarkStart w:id="2722" w:name="_Toc402889109"/>
      <w:r>
        <w:t xml:space="preserve">Cette bibliothèque </w:t>
      </w:r>
      <w:r w:rsidR="00EF275B">
        <w:t>contient</w:t>
      </w:r>
      <w:r w:rsidR="006A73EE">
        <w:t xml:space="preserve"> </w:t>
      </w:r>
      <w:r>
        <w:t>des utilitaires pratiques...</w:t>
      </w:r>
      <w:bookmarkStart w:id="2723" w:name="_Toc402889110"/>
      <w:bookmarkEnd w:id="2722"/>
      <w:r w:rsidR="00987845">
        <w:t>(</w:t>
      </w:r>
      <w:r w:rsidR="0088630C">
        <w:fldChar w:fldCharType="begin"/>
      </w:r>
      <w:r w:rsidR="00987845">
        <w:instrText xml:space="preserve"> REF _Ref413947300 \h </w:instrText>
      </w:r>
      <w:r w:rsidR="0088630C">
        <w:fldChar w:fldCharType="separate"/>
      </w:r>
      <w:r w:rsidR="003E62A6">
        <w:t xml:space="preserve">Table </w:t>
      </w:r>
      <w:r w:rsidR="003E62A6">
        <w:rPr>
          <w:noProof/>
        </w:rPr>
        <w:t>57</w:t>
      </w:r>
      <w:r w:rsidR="0088630C">
        <w:fldChar w:fldCharType="end"/>
      </w:r>
      <w:r w:rsidR="00987845">
        <w:t>).</w:t>
      </w:r>
      <w:r w:rsidR="00617714" w:rsidRPr="00FF18D2">
        <w:rPr>
          <w:sz w:val="8"/>
        </w:rPr>
        <w:tab/>
      </w:r>
      <w:bookmarkEnd w:id="2723"/>
      <w:r w:rsidRPr="00FF18D2">
        <w:rPr>
          <w:sz w:val="8"/>
        </w:rPr>
        <w:t xml:space="preserve"> </w:t>
      </w:r>
    </w:p>
    <w:tbl>
      <w:tblPr>
        <w:tblStyle w:val="Grilledutableau"/>
        <w:tblW w:w="9317" w:type="dxa"/>
        <w:tblInd w:w="-318" w:type="dxa"/>
        <w:tblBorders>
          <w:insideH w:val="none" w:sz="0" w:space="0" w:color="auto"/>
        </w:tblBorders>
        <w:tblLook w:val="04A0"/>
      </w:tblPr>
      <w:tblGrid>
        <w:gridCol w:w="3828"/>
        <w:gridCol w:w="3828"/>
        <w:gridCol w:w="1661"/>
      </w:tblGrid>
      <w:tr w:rsidR="00375A55" w:rsidRPr="00375A55" w:rsidTr="00D3761E">
        <w:tc>
          <w:tcPr>
            <w:tcW w:w="3828" w:type="dxa"/>
            <w:shd w:val="clear" w:color="auto" w:fill="FFFFE1"/>
          </w:tcPr>
          <w:p w:rsidR="00375A55" w:rsidRPr="00B076E0" w:rsidRDefault="00375A55" w:rsidP="000B729C">
            <w:pPr>
              <w:pStyle w:val="tableau-etroit"/>
              <w:tabs>
                <w:tab w:val="clear" w:pos="-567"/>
                <w:tab w:val="clear" w:pos="3261"/>
                <w:tab w:val="clear" w:pos="6663"/>
                <w:tab w:val="clear" w:pos="7797"/>
              </w:tabs>
              <w:ind w:left="0"/>
              <w:rPr>
                <w:lang w:val="en-US"/>
              </w:rPr>
            </w:pPr>
            <w:bookmarkStart w:id="2724" w:name="_Toc402889111"/>
            <w:r w:rsidRPr="00DC0627">
              <w:rPr>
                <w:lang w:val="en-GB"/>
              </w:rPr>
              <w:t xml:space="preserve"> </w:t>
            </w:r>
            <w:r w:rsidRPr="00B076E0">
              <w:rPr>
                <w:lang w:val="en-US"/>
              </w:rPr>
              <w:t xml:space="preserve">subrout. basename(path,dir,nd,name,nf)                           </w:t>
            </w:r>
          </w:p>
        </w:tc>
        <w:tc>
          <w:tcPr>
            <w:tcW w:w="3828" w:type="dxa"/>
            <w:shd w:val="clear" w:color="auto" w:fill="FFFFE1"/>
          </w:tcPr>
          <w:p w:rsidR="00375A55" w:rsidRPr="00375A55" w:rsidRDefault="00375A55" w:rsidP="000B729C">
            <w:pPr>
              <w:pStyle w:val="tableau-etroit"/>
              <w:tabs>
                <w:tab w:val="clear" w:pos="-567"/>
                <w:tab w:val="clear" w:pos="3261"/>
                <w:tab w:val="clear" w:pos="6663"/>
                <w:tab w:val="clear" w:pos="7797"/>
              </w:tabs>
              <w:ind w:left="0"/>
            </w:pPr>
            <w:r w:rsidRPr="00B076E0">
              <w:rPr>
                <w:lang w:val="en-US"/>
              </w:rPr>
              <w:t xml:space="preserve"> </w:t>
            </w:r>
            <w:r w:rsidRPr="00375A55">
              <w:t xml:space="preserve">calcul le nom d'un fichier/directory a partir du path    </w:t>
            </w:r>
          </w:p>
        </w:tc>
        <w:tc>
          <w:tcPr>
            <w:tcW w:w="1661" w:type="dxa"/>
            <w:shd w:val="clear" w:color="auto" w:fill="FFFFE1"/>
          </w:tcPr>
          <w:p w:rsidR="00375A55" w:rsidRPr="00375A55" w:rsidRDefault="00375A55" w:rsidP="000B729C">
            <w:pPr>
              <w:pStyle w:val="tableau-etroit"/>
              <w:tabs>
                <w:tab w:val="clear" w:pos="-567"/>
                <w:tab w:val="clear" w:pos="3261"/>
                <w:tab w:val="clear" w:pos="6663"/>
                <w:tab w:val="clear" w:pos="7797"/>
              </w:tabs>
              <w:ind w:left="0"/>
            </w:pPr>
            <w:r w:rsidRPr="00375A55">
              <w:t xml:space="preserve"> P. Robert, CETP, 2002      </w:t>
            </w:r>
          </w:p>
        </w:tc>
        <w:bookmarkEnd w:id="2724"/>
      </w:tr>
      <w:tr w:rsidR="00375A55" w:rsidRPr="00375A55" w:rsidTr="00D3761E">
        <w:tc>
          <w:tcPr>
            <w:tcW w:w="3828" w:type="dxa"/>
            <w:shd w:val="clear" w:color="auto" w:fill="FFFFE1"/>
          </w:tcPr>
          <w:p w:rsidR="00375A55" w:rsidRPr="00375A55" w:rsidRDefault="00375A55" w:rsidP="000B729C">
            <w:pPr>
              <w:pStyle w:val="tableau-etroit"/>
              <w:tabs>
                <w:tab w:val="clear" w:pos="-567"/>
                <w:tab w:val="clear" w:pos="3261"/>
                <w:tab w:val="clear" w:pos="6663"/>
                <w:tab w:val="clear" w:pos="7797"/>
              </w:tabs>
              <w:ind w:left="0"/>
            </w:pPr>
            <w:bookmarkStart w:id="2725" w:name="_Toc402889112"/>
            <w:r w:rsidRPr="00375A55">
              <w:t xml:space="preserve"> subrout. cbestfor(x,format)                                      </w:t>
            </w:r>
          </w:p>
        </w:tc>
        <w:tc>
          <w:tcPr>
            <w:tcW w:w="3828" w:type="dxa"/>
            <w:shd w:val="clear" w:color="auto" w:fill="FFFFE1"/>
          </w:tcPr>
          <w:p w:rsidR="00375A55" w:rsidRPr="00B076E0" w:rsidRDefault="00375A55" w:rsidP="000B729C">
            <w:pPr>
              <w:pStyle w:val="tableau-etroit"/>
              <w:tabs>
                <w:tab w:val="clear" w:pos="-567"/>
                <w:tab w:val="clear" w:pos="3261"/>
                <w:tab w:val="clear" w:pos="6663"/>
                <w:tab w:val="clear" w:pos="7797"/>
              </w:tabs>
              <w:ind w:left="0"/>
              <w:rPr>
                <w:lang w:val="en-US"/>
              </w:rPr>
            </w:pPr>
            <w:r w:rsidRPr="00B076E0">
              <w:rPr>
                <w:lang w:val="en-US"/>
              </w:rPr>
              <w:t xml:space="preserve"> compute_best_format as '(f3.1)' for x=2.5                </w:t>
            </w:r>
          </w:p>
        </w:tc>
        <w:tc>
          <w:tcPr>
            <w:tcW w:w="1661" w:type="dxa"/>
            <w:shd w:val="clear" w:color="auto" w:fill="FFFFE1"/>
          </w:tcPr>
          <w:p w:rsidR="00375A55" w:rsidRPr="00375A55" w:rsidRDefault="00375A55" w:rsidP="000B729C">
            <w:pPr>
              <w:pStyle w:val="tableau-etroit"/>
              <w:tabs>
                <w:tab w:val="clear" w:pos="-567"/>
                <w:tab w:val="clear" w:pos="3261"/>
                <w:tab w:val="clear" w:pos="6663"/>
                <w:tab w:val="clear" w:pos="7797"/>
              </w:tabs>
              <w:ind w:left="0"/>
            </w:pPr>
            <w:r w:rsidRPr="00B076E0">
              <w:rPr>
                <w:lang w:val="en-US"/>
              </w:rPr>
              <w:t xml:space="preserve"> </w:t>
            </w:r>
            <w:r w:rsidRPr="00375A55">
              <w:t>P. Robert, CETP, 1995, 2003</w:t>
            </w:r>
          </w:p>
        </w:tc>
        <w:bookmarkEnd w:id="2725"/>
      </w:tr>
      <w:tr w:rsidR="00375A55" w:rsidRPr="00375A55" w:rsidTr="00D3761E">
        <w:tc>
          <w:tcPr>
            <w:tcW w:w="3828" w:type="dxa"/>
            <w:shd w:val="clear" w:color="auto" w:fill="FFFFE1"/>
          </w:tcPr>
          <w:p w:rsidR="00375A55" w:rsidRPr="00375A55" w:rsidRDefault="00375A55" w:rsidP="000B729C">
            <w:pPr>
              <w:pStyle w:val="tableau-etroit"/>
              <w:tabs>
                <w:tab w:val="clear" w:pos="-567"/>
                <w:tab w:val="clear" w:pos="3261"/>
                <w:tab w:val="clear" w:pos="6663"/>
                <w:tab w:val="clear" w:pos="7797"/>
              </w:tabs>
              <w:ind w:left="0"/>
            </w:pPr>
            <w:bookmarkStart w:id="2726" w:name="_Toc402889113"/>
            <w:r w:rsidRPr="00375A55">
              <w:t xml:space="preserve"> subrout. cbestfori(ix,format)                                    </w:t>
            </w:r>
          </w:p>
        </w:tc>
        <w:tc>
          <w:tcPr>
            <w:tcW w:w="3828" w:type="dxa"/>
            <w:shd w:val="clear" w:color="auto" w:fill="FFFFE1"/>
          </w:tcPr>
          <w:p w:rsidR="00375A55" w:rsidRPr="00B076E0" w:rsidRDefault="00375A55" w:rsidP="000B729C">
            <w:pPr>
              <w:pStyle w:val="tableau-etroit"/>
              <w:tabs>
                <w:tab w:val="clear" w:pos="-567"/>
                <w:tab w:val="clear" w:pos="3261"/>
                <w:tab w:val="clear" w:pos="6663"/>
                <w:tab w:val="clear" w:pos="7797"/>
              </w:tabs>
              <w:ind w:left="0"/>
              <w:rPr>
                <w:lang w:val="en-US"/>
              </w:rPr>
            </w:pPr>
            <w:r w:rsidRPr="00B076E0">
              <w:rPr>
                <w:lang w:val="en-US"/>
              </w:rPr>
              <w:t xml:space="preserve"> compute_best_format_integer as '(i3)' for ix=124         </w:t>
            </w:r>
          </w:p>
        </w:tc>
        <w:tc>
          <w:tcPr>
            <w:tcW w:w="1661" w:type="dxa"/>
            <w:shd w:val="clear" w:color="auto" w:fill="FFFFE1"/>
          </w:tcPr>
          <w:p w:rsidR="00375A55" w:rsidRPr="00375A55" w:rsidRDefault="00375A55" w:rsidP="000B729C">
            <w:pPr>
              <w:pStyle w:val="tableau-etroit"/>
              <w:tabs>
                <w:tab w:val="clear" w:pos="-567"/>
                <w:tab w:val="clear" w:pos="3261"/>
                <w:tab w:val="clear" w:pos="6663"/>
                <w:tab w:val="clear" w:pos="7797"/>
              </w:tabs>
              <w:ind w:left="0"/>
            </w:pPr>
            <w:r w:rsidRPr="00B076E0">
              <w:rPr>
                <w:lang w:val="en-US"/>
              </w:rPr>
              <w:t xml:space="preserve"> </w:t>
            </w:r>
            <w:r w:rsidRPr="00375A55">
              <w:t>P. Robert, CETP, 1995, 2003</w:t>
            </w:r>
          </w:p>
        </w:tc>
        <w:bookmarkEnd w:id="2726"/>
      </w:tr>
      <w:tr w:rsidR="00375A55" w:rsidRPr="00375A55" w:rsidTr="00D3761E">
        <w:tc>
          <w:tcPr>
            <w:tcW w:w="3828" w:type="dxa"/>
            <w:shd w:val="clear" w:color="auto" w:fill="FFFFE1"/>
          </w:tcPr>
          <w:p w:rsidR="00375A55" w:rsidRPr="00375A55" w:rsidRDefault="00375A55" w:rsidP="000B729C">
            <w:pPr>
              <w:pStyle w:val="tableau-etroit"/>
              <w:tabs>
                <w:tab w:val="clear" w:pos="-567"/>
                <w:tab w:val="clear" w:pos="3261"/>
                <w:tab w:val="clear" w:pos="6663"/>
                <w:tab w:val="clear" w:pos="7797"/>
              </w:tabs>
              <w:ind w:left="0"/>
            </w:pPr>
            <w:bookmarkStart w:id="2727" w:name="_Toc402889114"/>
            <w:r w:rsidRPr="00375A55">
              <w:t xml:space="preserve"> subrout. crandom01(ranval,size)                                  </w:t>
            </w:r>
          </w:p>
        </w:tc>
        <w:tc>
          <w:tcPr>
            <w:tcW w:w="3828" w:type="dxa"/>
            <w:shd w:val="clear" w:color="auto" w:fill="FFFFE1"/>
          </w:tcPr>
          <w:p w:rsidR="00375A55" w:rsidRPr="00375A55" w:rsidRDefault="00375A55" w:rsidP="000B729C">
            <w:pPr>
              <w:pStyle w:val="tableau-etroit"/>
              <w:tabs>
                <w:tab w:val="clear" w:pos="-567"/>
                <w:tab w:val="clear" w:pos="3261"/>
                <w:tab w:val="clear" w:pos="6663"/>
                <w:tab w:val="clear" w:pos="7797"/>
              </w:tabs>
              <w:ind w:left="0"/>
            </w:pPr>
            <w:r w:rsidRPr="00375A55">
              <w:t xml:space="preserve"> genere une valeur aleatoire entre 0 et size              </w:t>
            </w:r>
          </w:p>
        </w:tc>
        <w:tc>
          <w:tcPr>
            <w:tcW w:w="1661" w:type="dxa"/>
            <w:shd w:val="clear" w:color="auto" w:fill="FFFFE1"/>
          </w:tcPr>
          <w:p w:rsidR="00375A55" w:rsidRPr="00375A55" w:rsidRDefault="00375A55" w:rsidP="000B729C">
            <w:pPr>
              <w:pStyle w:val="tableau-etroit"/>
              <w:tabs>
                <w:tab w:val="clear" w:pos="-567"/>
                <w:tab w:val="clear" w:pos="3261"/>
                <w:tab w:val="clear" w:pos="6663"/>
                <w:tab w:val="clear" w:pos="7797"/>
              </w:tabs>
              <w:ind w:left="0"/>
            </w:pPr>
            <w:r w:rsidRPr="00375A55">
              <w:t xml:space="preserve"> P. Robert, CETP, 1994      </w:t>
            </w:r>
          </w:p>
        </w:tc>
        <w:bookmarkEnd w:id="2727"/>
      </w:tr>
      <w:tr w:rsidR="00375A55" w:rsidRPr="00375A55" w:rsidTr="00D3761E">
        <w:tc>
          <w:tcPr>
            <w:tcW w:w="3828" w:type="dxa"/>
            <w:shd w:val="clear" w:color="auto" w:fill="FFFFE1"/>
          </w:tcPr>
          <w:p w:rsidR="00375A55" w:rsidRPr="00375A55" w:rsidRDefault="00375A55" w:rsidP="000B729C">
            <w:pPr>
              <w:pStyle w:val="tableau-etroit"/>
              <w:tabs>
                <w:tab w:val="clear" w:pos="-567"/>
                <w:tab w:val="clear" w:pos="3261"/>
                <w:tab w:val="clear" w:pos="6663"/>
                <w:tab w:val="clear" w:pos="7797"/>
              </w:tabs>
              <w:ind w:left="0"/>
            </w:pPr>
            <w:bookmarkStart w:id="2728" w:name="_Toc402889115"/>
            <w:r w:rsidRPr="00375A55">
              <w:t xml:space="preserve"> subrout. randgen71(ranval,idum)                                  </w:t>
            </w:r>
          </w:p>
        </w:tc>
        <w:tc>
          <w:tcPr>
            <w:tcW w:w="3828" w:type="dxa"/>
            <w:shd w:val="clear" w:color="auto" w:fill="FFFFE1"/>
          </w:tcPr>
          <w:p w:rsidR="00375A55" w:rsidRPr="00375A55" w:rsidRDefault="00375A55" w:rsidP="000B729C">
            <w:pPr>
              <w:pStyle w:val="tableau-etroit"/>
              <w:tabs>
                <w:tab w:val="clear" w:pos="-567"/>
                <w:tab w:val="clear" w:pos="3261"/>
                <w:tab w:val="clear" w:pos="6663"/>
                <w:tab w:val="clear" w:pos="7797"/>
              </w:tabs>
              <w:ind w:left="0"/>
            </w:pPr>
            <w:r w:rsidRPr="00375A55">
              <w:t xml:space="preserve"> utilitaire de crandom01                                  </w:t>
            </w:r>
          </w:p>
        </w:tc>
        <w:tc>
          <w:tcPr>
            <w:tcW w:w="1661" w:type="dxa"/>
            <w:shd w:val="clear" w:color="auto" w:fill="FFFFE1"/>
          </w:tcPr>
          <w:p w:rsidR="00375A55" w:rsidRPr="00375A55" w:rsidRDefault="00375A55" w:rsidP="000B729C">
            <w:pPr>
              <w:pStyle w:val="tableau-etroit"/>
              <w:tabs>
                <w:tab w:val="clear" w:pos="-567"/>
                <w:tab w:val="clear" w:pos="3261"/>
                <w:tab w:val="clear" w:pos="6663"/>
                <w:tab w:val="clear" w:pos="7797"/>
              </w:tabs>
              <w:ind w:left="0"/>
            </w:pPr>
            <w:r w:rsidRPr="00375A55">
              <w:t xml:space="preserve"> P.W.DALY, sept.  1994      </w:t>
            </w:r>
          </w:p>
        </w:tc>
        <w:bookmarkEnd w:id="2728"/>
      </w:tr>
      <w:tr w:rsidR="00375A55" w:rsidRPr="00375A55" w:rsidTr="00D3761E">
        <w:tc>
          <w:tcPr>
            <w:tcW w:w="3828" w:type="dxa"/>
            <w:shd w:val="clear" w:color="auto" w:fill="FFFFE1"/>
          </w:tcPr>
          <w:p w:rsidR="00375A55" w:rsidRPr="00B076E0" w:rsidRDefault="00375A55" w:rsidP="000B729C">
            <w:pPr>
              <w:pStyle w:val="tableau-etroit"/>
              <w:tabs>
                <w:tab w:val="clear" w:pos="-567"/>
                <w:tab w:val="clear" w:pos="3261"/>
                <w:tab w:val="clear" w:pos="6663"/>
                <w:tab w:val="clear" w:pos="7797"/>
              </w:tabs>
              <w:ind w:left="0"/>
              <w:rPr>
                <w:lang w:val="en-US"/>
              </w:rPr>
            </w:pPr>
            <w:bookmarkStart w:id="2729" w:name="_Toc402889116"/>
            <w:r w:rsidRPr="00B076E0">
              <w:rPr>
                <w:lang w:val="en-US"/>
              </w:rPr>
              <w:t xml:space="preserve"> subrout. int_to_char(ival,cval,nc)                               </w:t>
            </w:r>
          </w:p>
        </w:tc>
        <w:tc>
          <w:tcPr>
            <w:tcW w:w="3828" w:type="dxa"/>
            <w:shd w:val="clear" w:color="auto" w:fill="FFFFE1"/>
          </w:tcPr>
          <w:p w:rsidR="00375A55" w:rsidRPr="00375A55" w:rsidRDefault="00375A55" w:rsidP="000B729C">
            <w:pPr>
              <w:pStyle w:val="tableau-etroit"/>
              <w:tabs>
                <w:tab w:val="clear" w:pos="-567"/>
                <w:tab w:val="clear" w:pos="3261"/>
                <w:tab w:val="clear" w:pos="6663"/>
                <w:tab w:val="clear" w:pos="7797"/>
              </w:tabs>
              <w:ind w:left="0"/>
            </w:pPr>
            <w:r w:rsidRPr="00B076E0">
              <w:rPr>
                <w:lang w:val="en-US"/>
              </w:rPr>
              <w:t xml:space="preserve"> </w:t>
            </w:r>
            <w:r w:rsidRPr="00375A55">
              <w:t xml:space="preserve">converti un entier en character, en le cadrant a gauche) </w:t>
            </w:r>
          </w:p>
        </w:tc>
        <w:tc>
          <w:tcPr>
            <w:tcW w:w="1661" w:type="dxa"/>
            <w:shd w:val="clear" w:color="auto" w:fill="FFFFE1"/>
          </w:tcPr>
          <w:p w:rsidR="00375A55" w:rsidRPr="00375A55" w:rsidRDefault="00375A55" w:rsidP="000B729C">
            <w:pPr>
              <w:pStyle w:val="tableau-etroit"/>
              <w:tabs>
                <w:tab w:val="clear" w:pos="-567"/>
                <w:tab w:val="clear" w:pos="3261"/>
                <w:tab w:val="clear" w:pos="6663"/>
                <w:tab w:val="clear" w:pos="7797"/>
              </w:tabs>
              <w:ind w:left="0"/>
            </w:pPr>
            <w:r w:rsidRPr="00375A55">
              <w:t xml:space="preserve"> P. Robert, CETP, 2003      </w:t>
            </w:r>
          </w:p>
        </w:tc>
        <w:bookmarkEnd w:id="2729"/>
      </w:tr>
      <w:tr w:rsidR="00375A55" w:rsidRPr="00375A55" w:rsidTr="00D3761E">
        <w:tc>
          <w:tcPr>
            <w:tcW w:w="3828" w:type="dxa"/>
            <w:shd w:val="clear" w:color="auto" w:fill="FFFFE1"/>
          </w:tcPr>
          <w:p w:rsidR="00375A55" w:rsidRPr="00B076E0" w:rsidRDefault="00375A55" w:rsidP="000B729C">
            <w:pPr>
              <w:pStyle w:val="tableau-etroit"/>
              <w:tabs>
                <w:tab w:val="clear" w:pos="-567"/>
                <w:tab w:val="clear" w:pos="3261"/>
                <w:tab w:val="clear" w:pos="6663"/>
                <w:tab w:val="clear" w:pos="7797"/>
              </w:tabs>
              <w:ind w:left="0"/>
              <w:rPr>
                <w:lang w:val="en-US"/>
              </w:rPr>
            </w:pPr>
            <w:bookmarkStart w:id="2730" w:name="_Toc402889117"/>
            <w:r w:rsidRPr="00B076E0">
              <w:rPr>
                <w:lang w:val="en-US"/>
              </w:rPr>
              <w:t xml:space="preserve"> subrout. real_to_string(rx,sx,nc)                                </w:t>
            </w:r>
          </w:p>
        </w:tc>
        <w:tc>
          <w:tcPr>
            <w:tcW w:w="3828" w:type="dxa"/>
            <w:shd w:val="clear" w:color="auto" w:fill="FFFFE1"/>
          </w:tcPr>
          <w:p w:rsidR="00375A55" w:rsidRPr="00375A55" w:rsidRDefault="00375A55" w:rsidP="000B729C">
            <w:pPr>
              <w:pStyle w:val="tableau-etroit"/>
              <w:tabs>
                <w:tab w:val="clear" w:pos="-567"/>
                <w:tab w:val="clear" w:pos="3261"/>
                <w:tab w:val="clear" w:pos="6663"/>
                <w:tab w:val="clear" w:pos="7797"/>
              </w:tabs>
              <w:ind w:left="0"/>
            </w:pPr>
            <w:r w:rsidRPr="00B076E0">
              <w:rPr>
                <w:lang w:val="en-US"/>
              </w:rPr>
              <w:t xml:space="preserve"> </w:t>
            </w:r>
            <w:r w:rsidRPr="00375A55">
              <w:t xml:space="preserve">met un reel en string, avec le meilleurs format          </w:t>
            </w:r>
          </w:p>
        </w:tc>
        <w:tc>
          <w:tcPr>
            <w:tcW w:w="1661" w:type="dxa"/>
            <w:shd w:val="clear" w:color="auto" w:fill="FFFFE1"/>
          </w:tcPr>
          <w:p w:rsidR="00375A55" w:rsidRPr="00375A55" w:rsidRDefault="00375A55" w:rsidP="000B729C">
            <w:pPr>
              <w:pStyle w:val="tableau-etroit"/>
              <w:tabs>
                <w:tab w:val="clear" w:pos="-567"/>
                <w:tab w:val="clear" w:pos="3261"/>
                <w:tab w:val="clear" w:pos="6663"/>
                <w:tab w:val="clear" w:pos="7797"/>
              </w:tabs>
              <w:ind w:left="0"/>
            </w:pPr>
            <w:r w:rsidRPr="00375A55">
              <w:t xml:space="preserve"> P. Robert, CETP, 2003      </w:t>
            </w:r>
          </w:p>
        </w:tc>
        <w:bookmarkEnd w:id="2730"/>
      </w:tr>
      <w:tr w:rsidR="00375A55" w:rsidRPr="00375A55" w:rsidTr="00D3761E">
        <w:tc>
          <w:tcPr>
            <w:tcW w:w="3828" w:type="dxa"/>
            <w:shd w:val="clear" w:color="auto" w:fill="FFFFE1"/>
          </w:tcPr>
          <w:p w:rsidR="00375A55" w:rsidRPr="00375A55" w:rsidRDefault="00375A55" w:rsidP="000B729C">
            <w:pPr>
              <w:pStyle w:val="tableau-etroit"/>
              <w:tabs>
                <w:tab w:val="clear" w:pos="-567"/>
                <w:tab w:val="clear" w:pos="3261"/>
                <w:tab w:val="clear" w:pos="6663"/>
                <w:tab w:val="clear" w:pos="7797"/>
              </w:tabs>
              <w:ind w:left="0"/>
            </w:pPr>
            <w:bookmarkStart w:id="2731" w:name="_Toc402889118"/>
            <w:r w:rsidRPr="00375A55">
              <w:t xml:space="preserve"> subrout. ringbel                                                 </w:t>
            </w:r>
          </w:p>
        </w:tc>
        <w:tc>
          <w:tcPr>
            <w:tcW w:w="3828" w:type="dxa"/>
            <w:shd w:val="clear" w:color="auto" w:fill="FFFFE1"/>
          </w:tcPr>
          <w:p w:rsidR="00375A55" w:rsidRPr="00B076E0" w:rsidRDefault="00375A55" w:rsidP="000B729C">
            <w:pPr>
              <w:pStyle w:val="tableau-etroit"/>
              <w:tabs>
                <w:tab w:val="clear" w:pos="-567"/>
                <w:tab w:val="clear" w:pos="3261"/>
                <w:tab w:val="clear" w:pos="6663"/>
                <w:tab w:val="clear" w:pos="7797"/>
              </w:tabs>
              <w:ind w:left="0"/>
              <w:rPr>
                <w:lang w:val="en-US"/>
              </w:rPr>
            </w:pPr>
            <w:r w:rsidRPr="00B076E0">
              <w:rPr>
                <w:lang w:val="en-US"/>
              </w:rPr>
              <w:t xml:space="preserve"> ring bell by printing  '007' octal character             </w:t>
            </w:r>
          </w:p>
        </w:tc>
        <w:tc>
          <w:tcPr>
            <w:tcW w:w="1661" w:type="dxa"/>
            <w:shd w:val="clear" w:color="auto" w:fill="FFFFE1"/>
          </w:tcPr>
          <w:p w:rsidR="00375A55" w:rsidRPr="00375A55" w:rsidRDefault="00375A55" w:rsidP="000B729C">
            <w:pPr>
              <w:pStyle w:val="tableau-etroit"/>
              <w:tabs>
                <w:tab w:val="clear" w:pos="-567"/>
                <w:tab w:val="clear" w:pos="3261"/>
                <w:tab w:val="clear" w:pos="6663"/>
                <w:tab w:val="clear" w:pos="7797"/>
              </w:tabs>
              <w:ind w:left="0"/>
            </w:pPr>
            <w:r w:rsidRPr="00B076E0">
              <w:rPr>
                <w:lang w:val="en-US"/>
              </w:rPr>
              <w:t xml:space="preserve"> </w:t>
            </w:r>
            <w:r w:rsidRPr="00375A55">
              <w:t xml:space="preserve">P. Robert, CETP, 2000      </w:t>
            </w:r>
          </w:p>
        </w:tc>
        <w:bookmarkEnd w:id="2731"/>
      </w:tr>
      <w:tr w:rsidR="00375A55" w:rsidRPr="00375A55" w:rsidTr="00D3761E">
        <w:tc>
          <w:tcPr>
            <w:tcW w:w="3828" w:type="dxa"/>
            <w:shd w:val="clear" w:color="auto" w:fill="FFFFE1"/>
          </w:tcPr>
          <w:p w:rsidR="00375A55" w:rsidRPr="00B076E0" w:rsidRDefault="00375A55" w:rsidP="000B729C">
            <w:pPr>
              <w:pStyle w:val="tableau-etroit"/>
              <w:tabs>
                <w:tab w:val="clear" w:pos="-567"/>
                <w:tab w:val="clear" w:pos="3261"/>
                <w:tab w:val="clear" w:pos="6663"/>
                <w:tab w:val="clear" w:pos="7797"/>
              </w:tabs>
              <w:ind w:left="0"/>
              <w:rPr>
                <w:lang w:val="en-US"/>
              </w:rPr>
            </w:pPr>
            <w:bookmarkStart w:id="2732" w:name="_Toc402889119"/>
            <w:r w:rsidRPr="00B076E0">
              <w:rPr>
                <w:lang w:val="en-US"/>
              </w:rPr>
              <w:t xml:space="preserve"> subrout. upper_case(string,nc)                                   </w:t>
            </w:r>
          </w:p>
        </w:tc>
        <w:tc>
          <w:tcPr>
            <w:tcW w:w="3828" w:type="dxa"/>
            <w:shd w:val="clear" w:color="auto" w:fill="FFFFE1"/>
          </w:tcPr>
          <w:p w:rsidR="00375A55" w:rsidRPr="00375A55" w:rsidRDefault="00375A55" w:rsidP="000B729C">
            <w:pPr>
              <w:pStyle w:val="tableau-etroit"/>
              <w:tabs>
                <w:tab w:val="clear" w:pos="-567"/>
                <w:tab w:val="clear" w:pos="3261"/>
                <w:tab w:val="clear" w:pos="6663"/>
                <w:tab w:val="clear" w:pos="7797"/>
              </w:tabs>
              <w:ind w:left="0"/>
            </w:pPr>
            <w:r w:rsidRPr="00B076E0">
              <w:rPr>
                <w:lang w:val="en-US"/>
              </w:rPr>
              <w:t xml:space="preserve"> </w:t>
            </w:r>
            <w:r w:rsidRPr="00375A55">
              <w:t xml:space="preserve">met la string en majuscule si elle ne l'est pas          </w:t>
            </w:r>
          </w:p>
        </w:tc>
        <w:tc>
          <w:tcPr>
            <w:tcW w:w="1661" w:type="dxa"/>
            <w:shd w:val="clear" w:color="auto" w:fill="FFFFE1"/>
          </w:tcPr>
          <w:p w:rsidR="00375A55" w:rsidRPr="00375A55" w:rsidRDefault="00375A55" w:rsidP="000B729C">
            <w:pPr>
              <w:pStyle w:val="tableau-etroit"/>
              <w:tabs>
                <w:tab w:val="clear" w:pos="-567"/>
                <w:tab w:val="clear" w:pos="3261"/>
                <w:tab w:val="clear" w:pos="6663"/>
                <w:tab w:val="clear" w:pos="7797"/>
              </w:tabs>
              <w:ind w:left="0"/>
            </w:pPr>
            <w:r w:rsidRPr="00375A55">
              <w:t xml:space="preserve"> P. Robert, CETP, 2000      </w:t>
            </w:r>
          </w:p>
        </w:tc>
        <w:bookmarkEnd w:id="2732"/>
      </w:tr>
      <w:tr w:rsidR="00375A55" w:rsidRPr="00375A55" w:rsidTr="00D3761E">
        <w:tc>
          <w:tcPr>
            <w:tcW w:w="3828" w:type="dxa"/>
            <w:shd w:val="clear" w:color="auto" w:fill="FFFFE1"/>
          </w:tcPr>
          <w:p w:rsidR="00375A55" w:rsidRPr="00B076E0" w:rsidRDefault="00375A55" w:rsidP="000B729C">
            <w:pPr>
              <w:pStyle w:val="tableau-etroit"/>
              <w:tabs>
                <w:tab w:val="clear" w:pos="-567"/>
                <w:tab w:val="clear" w:pos="3261"/>
                <w:tab w:val="clear" w:pos="6663"/>
                <w:tab w:val="clear" w:pos="7797"/>
              </w:tabs>
              <w:ind w:left="0"/>
              <w:rPr>
                <w:lang w:val="en-US"/>
              </w:rPr>
            </w:pPr>
            <w:bookmarkStart w:id="2733" w:name="_Toc402889120"/>
            <w:r w:rsidRPr="00B076E0">
              <w:rPr>
                <w:lang w:val="en-US"/>
              </w:rPr>
              <w:t xml:space="preserve"> subrout. lower_case(string,nc)                                   </w:t>
            </w:r>
          </w:p>
        </w:tc>
        <w:tc>
          <w:tcPr>
            <w:tcW w:w="3828" w:type="dxa"/>
            <w:shd w:val="clear" w:color="auto" w:fill="FFFFE1"/>
          </w:tcPr>
          <w:p w:rsidR="00375A55" w:rsidRPr="00375A55" w:rsidRDefault="00375A55" w:rsidP="000B729C">
            <w:pPr>
              <w:pStyle w:val="tableau-etroit"/>
              <w:tabs>
                <w:tab w:val="clear" w:pos="-567"/>
                <w:tab w:val="clear" w:pos="3261"/>
                <w:tab w:val="clear" w:pos="6663"/>
                <w:tab w:val="clear" w:pos="7797"/>
              </w:tabs>
              <w:ind w:left="0"/>
            </w:pPr>
            <w:r w:rsidRPr="00B076E0">
              <w:rPr>
                <w:lang w:val="en-US"/>
              </w:rPr>
              <w:t xml:space="preserve"> </w:t>
            </w:r>
            <w:r w:rsidRPr="00375A55">
              <w:t xml:space="preserve">met la string en minuscule si elle ne l'est pas          </w:t>
            </w:r>
          </w:p>
        </w:tc>
        <w:tc>
          <w:tcPr>
            <w:tcW w:w="1661" w:type="dxa"/>
            <w:shd w:val="clear" w:color="auto" w:fill="FFFFE1"/>
          </w:tcPr>
          <w:p w:rsidR="00375A55" w:rsidRPr="00375A55" w:rsidRDefault="00375A55" w:rsidP="000B729C">
            <w:pPr>
              <w:pStyle w:val="tableau-etroit"/>
              <w:tabs>
                <w:tab w:val="clear" w:pos="-567"/>
                <w:tab w:val="clear" w:pos="3261"/>
                <w:tab w:val="clear" w:pos="6663"/>
                <w:tab w:val="clear" w:pos="7797"/>
              </w:tabs>
              <w:ind w:left="0"/>
            </w:pPr>
            <w:r w:rsidRPr="00375A55">
              <w:t xml:space="preserve"> P. Robert, CETP, 2000      </w:t>
            </w:r>
          </w:p>
        </w:tc>
        <w:bookmarkEnd w:id="2733"/>
      </w:tr>
      <w:tr w:rsidR="00375A55" w:rsidRPr="00375A55" w:rsidTr="00D3761E">
        <w:tc>
          <w:tcPr>
            <w:tcW w:w="3828" w:type="dxa"/>
            <w:shd w:val="clear" w:color="auto" w:fill="FFFFE1"/>
          </w:tcPr>
          <w:p w:rsidR="00375A55" w:rsidRPr="00B076E0" w:rsidRDefault="00375A55" w:rsidP="000B729C">
            <w:pPr>
              <w:pStyle w:val="tableau-etroit"/>
              <w:tabs>
                <w:tab w:val="clear" w:pos="-567"/>
                <w:tab w:val="clear" w:pos="3261"/>
                <w:tab w:val="clear" w:pos="6663"/>
                <w:tab w:val="clear" w:pos="7797"/>
              </w:tabs>
              <w:ind w:left="0"/>
              <w:rPr>
                <w:lang w:val="en-US"/>
              </w:rPr>
            </w:pPr>
            <w:bookmarkStart w:id="2734" w:name="_Toc402889121"/>
            <w:r w:rsidRPr="00B076E0">
              <w:rPr>
                <w:lang w:val="en-US"/>
              </w:rPr>
              <w:t xml:space="preserve"> subrout. uencfor(format,ifg,n,nd)                                </w:t>
            </w:r>
          </w:p>
        </w:tc>
        <w:tc>
          <w:tcPr>
            <w:tcW w:w="3828" w:type="dxa"/>
            <w:shd w:val="clear" w:color="auto" w:fill="FFFFE1"/>
          </w:tcPr>
          <w:p w:rsidR="00375A55" w:rsidRPr="00375A55" w:rsidRDefault="00375A55" w:rsidP="000B729C">
            <w:pPr>
              <w:pStyle w:val="tableau-etroit"/>
              <w:tabs>
                <w:tab w:val="clear" w:pos="-567"/>
                <w:tab w:val="clear" w:pos="3261"/>
                <w:tab w:val="clear" w:pos="6663"/>
                <w:tab w:val="clear" w:pos="7797"/>
              </w:tabs>
              <w:ind w:left="0"/>
            </w:pPr>
            <w:r w:rsidRPr="00B076E0">
              <w:rPr>
                <w:lang w:val="en-US"/>
              </w:rPr>
              <w:t xml:space="preserve"> </w:t>
            </w:r>
            <w:r w:rsidRPr="00375A55">
              <w:t xml:space="preserve">encode un format a partir de ses caracteristiques        </w:t>
            </w:r>
          </w:p>
        </w:tc>
        <w:tc>
          <w:tcPr>
            <w:tcW w:w="1661" w:type="dxa"/>
            <w:shd w:val="clear" w:color="auto" w:fill="FFFFE1"/>
          </w:tcPr>
          <w:p w:rsidR="00375A55" w:rsidRPr="00375A55" w:rsidRDefault="00375A55" w:rsidP="000B729C">
            <w:pPr>
              <w:pStyle w:val="tableau-etroit"/>
              <w:tabs>
                <w:tab w:val="clear" w:pos="-567"/>
                <w:tab w:val="clear" w:pos="3261"/>
                <w:tab w:val="clear" w:pos="6663"/>
                <w:tab w:val="clear" w:pos="7797"/>
              </w:tabs>
              <w:ind w:left="0"/>
            </w:pPr>
            <w:r w:rsidRPr="00375A55">
              <w:t xml:space="preserve"> P. Robert, CETP, 2000      </w:t>
            </w:r>
          </w:p>
        </w:tc>
        <w:bookmarkEnd w:id="2734"/>
      </w:tr>
      <w:tr w:rsidR="00375A55" w:rsidRPr="00375A55" w:rsidTr="00D3761E">
        <w:tc>
          <w:tcPr>
            <w:tcW w:w="3828" w:type="dxa"/>
            <w:shd w:val="clear" w:color="auto" w:fill="FFFFE1"/>
          </w:tcPr>
          <w:p w:rsidR="00375A55" w:rsidRPr="00B076E0" w:rsidRDefault="00375A55" w:rsidP="000B729C">
            <w:pPr>
              <w:pStyle w:val="tableau-etroit"/>
              <w:tabs>
                <w:tab w:val="clear" w:pos="-567"/>
                <w:tab w:val="clear" w:pos="3261"/>
                <w:tab w:val="clear" w:pos="6663"/>
                <w:tab w:val="clear" w:pos="7797"/>
              </w:tabs>
              <w:ind w:left="0"/>
              <w:rPr>
                <w:lang w:val="en-US"/>
              </w:rPr>
            </w:pPr>
            <w:bookmarkStart w:id="2735" w:name="_Toc402889122"/>
            <w:r w:rsidRPr="00B076E0">
              <w:rPr>
                <w:lang w:val="en-US"/>
              </w:rPr>
              <w:t xml:space="preserve"> subrout. udecfor(format,ifg,n,nd)                                </w:t>
            </w:r>
          </w:p>
        </w:tc>
        <w:tc>
          <w:tcPr>
            <w:tcW w:w="3828" w:type="dxa"/>
            <w:shd w:val="clear" w:color="auto" w:fill="FFFFE1"/>
          </w:tcPr>
          <w:p w:rsidR="00375A55" w:rsidRPr="00375A55" w:rsidRDefault="00375A55" w:rsidP="000B729C">
            <w:pPr>
              <w:pStyle w:val="tableau-etroit"/>
              <w:tabs>
                <w:tab w:val="clear" w:pos="-567"/>
                <w:tab w:val="clear" w:pos="3261"/>
                <w:tab w:val="clear" w:pos="6663"/>
                <w:tab w:val="clear" w:pos="7797"/>
              </w:tabs>
              <w:ind w:left="0"/>
            </w:pPr>
            <w:r w:rsidRPr="00B076E0">
              <w:rPr>
                <w:lang w:val="en-US"/>
              </w:rPr>
              <w:t xml:space="preserve"> </w:t>
            </w:r>
            <w:r w:rsidRPr="00375A55">
              <w:t xml:space="preserve">decode un format en fournissant ses caracteristiques     </w:t>
            </w:r>
          </w:p>
        </w:tc>
        <w:tc>
          <w:tcPr>
            <w:tcW w:w="1661" w:type="dxa"/>
            <w:shd w:val="clear" w:color="auto" w:fill="FFFFE1"/>
          </w:tcPr>
          <w:p w:rsidR="00375A55" w:rsidRPr="00375A55" w:rsidRDefault="00375A55" w:rsidP="000B729C">
            <w:pPr>
              <w:pStyle w:val="tableau-etroit"/>
              <w:tabs>
                <w:tab w:val="clear" w:pos="-567"/>
                <w:tab w:val="clear" w:pos="3261"/>
                <w:tab w:val="clear" w:pos="6663"/>
                <w:tab w:val="clear" w:pos="7797"/>
              </w:tabs>
              <w:ind w:left="0"/>
            </w:pPr>
            <w:r w:rsidRPr="00375A55">
              <w:t xml:space="preserve"> P. Robert, CETP, 2000      </w:t>
            </w:r>
          </w:p>
        </w:tc>
        <w:bookmarkEnd w:id="2735"/>
      </w:tr>
    </w:tbl>
    <w:p w:rsidR="000B43F4" w:rsidRDefault="000B43F4" w:rsidP="005E5EDC">
      <w:pPr>
        <w:pStyle w:val="Lgende"/>
      </w:pPr>
      <w:bookmarkStart w:id="2736" w:name="_Ref413947300"/>
      <w:bookmarkStart w:id="2737" w:name="_Toc416973711"/>
      <w:r>
        <w:t xml:space="preserve">Table </w:t>
      </w:r>
      <w:fldSimple w:instr=" SEQ Table \* ARABIC ">
        <w:r w:rsidR="003E62A6">
          <w:rPr>
            <w:noProof/>
          </w:rPr>
          <w:t>57</w:t>
        </w:r>
      </w:fldSimple>
      <w:bookmarkEnd w:id="2736"/>
      <w:r>
        <w:t> :</w:t>
      </w:r>
      <w:r>
        <w:tab/>
        <w:t>Liste des subroutines de la bibliothèquelib_utility.f90</w:t>
      </w:r>
      <w:bookmarkEnd w:id="2737"/>
    </w:p>
    <w:p w:rsidR="00080F3E" w:rsidRPr="00FF18D2" w:rsidRDefault="00C47C27" w:rsidP="002868AB">
      <w:pPr>
        <w:pStyle w:val="Titre3"/>
      </w:pPr>
      <w:r>
        <w:t xml:space="preserve"> </w:t>
      </w:r>
      <w:bookmarkStart w:id="2738" w:name="_Toc402889124"/>
      <w:bookmarkStart w:id="2739" w:name="_Toc409634150"/>
      <w:bookmarkStart w:id="2740" w:name="_Toc416974041"/>
      <w:r>
        <w:t>Rocotlib_V2p0.f90</w:t>
      </w:r>
      <w:bookmarkEnd w:id="2738"/>
      <w:bookmarkEnd w:id="2739"/>
      <w:bookmarkEnd w:id="2740"/>
    </w:p>
    <w:p w:rsidR="000B43F4" w:rsidRDefault="00C47C27" w:rsidP="000C5D32">
      <w:bookmarkStart w:id="2741" w:name="_Toc402889125"/>
      <w:r>
        <w:t xml:space="preserve">La bibliothèque de changement de coordonnée Rocotlib (Robert's Coordinate Transform Library) a été développée initialement pour l'ESA, puis livrée au CDPP. Cette version a été  légèrement upgradée pour CLUSTER. Pour plus d'information, on </w:t>
      </w:r>
      <w:r w:rsidR="00EF275B">
        <w:t>pourra</w:t>
      </w:r>
      <w:r>
        <w:t xml:space="preserve"> se référer à [8</w:t>
      </w:r>
      <w:r w:rsidR="00B211F7">
        <w:t xml:space="preserve">, </w:t>
      </w:r>
      <w:r w:rsidR="00653222">
        <w:t>Robert, 2003</w:t>
      </w:r>
      <w:r>
        <w:t>].</w:t>
      </w:r>
      <w:bookmarkEnd w:id="2741"/>
      <w:r w:rsidR="009363D6">
        <w:t xml:space="preserve"> Cette bibliothèqu</w:t>
      </w:r>
      <w:r w:rsidR="000B43F4">
        <w:t>e est divisée en quatre catégories décrites ci-dessous</w:t>
      </w:r>
      <w:r w:rsidR="00987845">
        <w:t xml:space="preserve"> (</w:t>
      </w:r>
      <w:r w:rsidR="0088630C">
        <w:fldChar w:fldCharType="begin"/>
      </w:r>
      <w:r w:rsidR="00987845">
        <w:instrText xml:space="preserve"> REF _Ref413947328 \h </w:instrText>
      </w:r>
      <w:r w:rsidR="0088630C">
        <w:fldChar w:fldCharType="separate"/>
      </w:r>
      <w:r w:rsidR="003E62A6">
        <w:t xml:space="preserve">Table </w:t>
      </w:r>
      <w:r w:rsidR="003E62A6">
        <w:rPr>
          <w:noProof/>
        </w:rPr>
        <w:t>58</w:t>
      </w:r>
      <w:r w:rsidR="0088630C">
        <w:fldChar w:fldCharType="end"/>
      </w:r>
      <w:r w:rsidR="00987845">
        <w:t>)</w:t>
      </w:r>
      <w:r w:rsidR="000B43F4">
        <w:t>.</w:t>
      </w:r>
    </w:p>
    <w:p w:rsidR="00080F3E" w:rsidRDefault="00C47C27" w:rsidP="007D44C5">
      <w:pPr>
        <w:pStyle w:val="Titre4"/>
      </w:pPr>
      <w:bookmarkStart w:id="2742" w:name="_Toc402889126"/>
      <w:bookmarkStart w:id="2743" w:name="_Toc416974042"/>
      <w:r>
        <w:t>• « Compute » modules</w:t>
      </w:r>
      <w:bookmarkEnd w:id="2742"/>
      <w:bookmarkEnd w:id="2743"/>
    </w:p>
    <w:tbl>
      <w:tblPr>
        <w:tblStyle w:val="Grilledutableau"/>
        <w:tblW w:w="9244" w:type="dxa"/>
        <w:tblInd w:w="-318" w:type="dxa"/>
        <w:tblBorders>
          <w:insideH w:val="none" w:sz="0" w:space="0" w:color="auto"/>
        </w:tblBorders>
        <w:tblLook w:val="04A0"/>
      </w:tblPr>
      <w:tblGrid>
        <w:gridCol w:w="3794"/>
        <w:gridCol w:w="3828"/>
        <w:gridCol w:w="1622"/>
      </w:tblGrid>
      <w:tr w:rsidR="00E87C25" w:rsidRPr="00E87C25" w:rsidTr="00D3761E">
        <w:tc>
          <w:tcPr>
            <w:tcW w:w="3794" w:type="dxa"/>
            <w:shd w:val="clear" w:color="auto" w:fill="FFFFE1"/>
          </w:tcPr>
          <w:p w:rsidR="00E87C25" w:rsidRPr="00E87C25" w:rsidRDefault="00E87C25" w:rsidP="000B43F4">
            <w:pPr>
              <w:pStyle w:val="tableau-etroit"/>
              <w:tabs>
                <w:tab w:val="clear" w:pos="-567"/>
                <w:tab w:val="clear" w:pos="3261"/>
                <w:tab w:val="clear" w:pos="6663"/>
                <w:tab w:val="clear" w:pos="7797"/>
              </w:tabs>
              <w:spacing w:line="274" w:lineRule="auto"/>
              <w:ind w:left="0"/>
            </w:pPr>
            <w:bookmarkStart w:id="2744" w:name="_Toc402889128"/>
            <w:r w:rsidRPr="00E87C25">
              <w:t xml:space="preserve"> subrout. cangrat(ux,uy,uz,vx,vy,vz,angle,ratio)                </w:t>
            </w:r>
          </w:p>
        </w:tc>
        <w:tc>
          <w:tcPr>
            <w:tcW w:w="3828" w:type="dxa"/>
            <w:shd w:val="clear" w:color="auto" w:fill="FFFFE1"/>
          </w:tcPr>
          <w:p w:rsidR="00E87C25" w:rsidRPr="00B076E0" w:rsidRDefault="00E87C25" w:rsidP="000B43F4">
            <w:pPr>
              <w:pStyle w:val="tableau-etroit"/>
              <w:tabs>
                <w:tab w:val="clear" w:pos="-567"/>
                <w:tab w:val="clear" w:pos="3261"/>
                <w:tab w:val="clear" w:pos="6663"/>
                <w:tab w:val="clear" w:pos="7797"/>
              </w:tabs>
              <w:spacing w:line="274" w:lineRule="auto"/>
              <w:ind w:left="0"/>
              <w:rPr>
                <w:lang w:val="en-US"/>
              </w:rPr>
            </w:pPr>
            <w:r w:rsidRPr="00E87C25">
              <w:t xml:space="preserve"> </w:t>
            </w:r>
            <w:r w:rsidRPr="00B076E0">
              <w:rPr>
                <w:lang w:val="en-US"/>
              </w:rPr>
              <w:t xml:space="preserve">compute_angle_and_ratio beetween U and V vectors         </w:t>
            </w:r>
          </w:p>
        </w:tc>
        <w:tc>
          <w:tcPr>
            <w:tcW w:w="1622" w:type="dxa"/>
            <w:shd w:val="clear" w:color="auto" w:fill="FFFFE1"/>
          </w:tcPr>
          <w:p w:rsidR="00E87C25" w:rsidRPr="00E87C25" w:rsidRDefault="00E87C25" w:rsidP="000B43F4">
            <w:pPr>
              <w:pStyle w:val="tableau-etroit"/>
              <w:tabs>
                <w:tab w:val="clear" w:pos="-567"/>
                <w:tab w:val="clear" w:pos="3261"/>
                <w:tab w:val="clear" w:pos="6663"/>
                <w:tab w:val="clear" w:pos="7797"/>
              </w:tabs>
              <w:spacing w:line="274" w:lineRule="auto"/>
              <w:ind w:left="175" w:hanging="175"/>
            </w:pPr>
            <w:r w:rsidRPr="00B076E0">
              <w:rPr>
                <w:lang w:val="en-US"/>
              </w:rPr>
              <w:t xml:space="preserve"> </w:t>
            </w:r>
            <w:r w:rsidRPr="00E87C25">
              <w:t xml:space="preserve">P. Robert, CRPE, 1992 </w:t>
            </w:r>
          </w:p>
        </w:tc>
        <w:bookmarkEnd w:id="2744"/>
      </w:tr>
      <w:tr w:rsidR="00E87C25" w:rsidRPr="00E87C25" w:rsidTr="00D3761E">
        <w:tc>
          <w:tcPr>
            <w:tcW w:w="3794" w:type="dxa"/>
            <w:shd w:val="clear" w:color="auto" w:fill="FFFFE1"/>
          </w:tcPr>
          <w:p w:rsidR="00E87C25" w:rsidRPr="00B076E0" w:rsidRDefault="00E87C25" w:rsidP="000B43F4">
            <w:pPr>
              <w:pStyle w:val="tableau-etroit"/>
              <w:tabs>
                <w:tab w:val="clear" w:pos="-567"/>
                <w:tab w:val="clear" w:pos="3261"/>
                <w:tab w:val="clear" w:pos="6663"/>
                <w:tab w:val="clear" w:pos="7797"/>
              </w:tabs>
              <w:spacing w:line="274" w:lineRule="auto"/>
              <w:ind w:left="0"/>
              <w:rPr>
                <w:lang w:val="en-US"/>
              </w:rPr>
            </w:pPr>
            <w:bookmarkStart w:id="2745" w:name="_Toc402889129"/>
            <w:r w:rsidRPr="00B076E0">
              <w:rPr>
                <w:lang w:val="en-US"/>
              </w:rPr>
              <w:t xml:space="preserve"> subrout. cdatdoy(idoy,iyear,imonth,iday)                       </w:t>
            </w:r>
          </w:p>
        </w:tc>
        <w:tc>
          <w:tcPr>
            <w:tcW w:w="3828" w:type="dxa"/>
            <w:shd w:val="clear" w:color="auto" w:fill="FFFFE1"/>
          </w:tcPr>
          <w:p w:rsidR="00E87C25" w:rsidRPr="00B076E0" w:rsidRDefault="00E87C25" w:rsidP="000B43F4">
            <w:pPr>
              <w:pStyle w:val="tableau-etroit"/>
              <w:tabs>
                <w:tab w:val="clear" w:pos="-567"/>
                <w:tab w:val="clear" w:pos="3261"/>
                <w:tab w:val="clear" w:pos="6663"/>
                <w:tab w:val="clear" w:pos="7797"/>
              </w:tabs>
              <w:spacing w:line="274" w:lineRule="auto"/>
              <w:ind w:left="0"/>
              <w:rPr>
                <w:lang w:val="en-US"/>
              </w:rPr>
            </w:pPr>
            <w:r w:rsidRPr="00B076E0">
              <w:rPr>
                <w:lang w:val="en-US"/>
              </w:rPr>
              <w:t xml:space="preserve"> compute_date_from_day_of_year and for a given year       </w:t>
            </w:r>
          </w:p>
        </w:tc>
        <w:tc>
          <w:tcPr>
            <w:tcW w:w="1622" w:type="dxa"/>
            <w:shd w:val="clear" w:color="auto" w:fill="FFFFE1"/>
          </w:tcPr>
          <w:p w:rsidR="00E87C25" w:rsidRPr="00E87C25" w:rsidRDefault="00E87C25" w:rsidP="000B43F4">
            <w:pPr>
              <w:pStyle w:val="tableau-etroit"/>
              <w:tabs>
                <w:tab w:val="clear" w:pos="-567"/>
                <w:tab w:val="clear" w:pos="3261"/>
                <w:tab w:val="clear" w:pos="6663"/>
                <w:tab w:val="clear" w:pos="7797"/>
              </w:tabs>
              <w:spacing w:line="274" w:lineRule="auto"/>
              <w:ind w:left="0"/>
            </w:pPr>
            <w:r w:rsidRPr="00B076E0">
              <w:rPr>
                <w:lang w:val="en-US"/>
              </w:rPr>
              <w:t xml:space="preserve"> </w:t>
            </w:r>
            <w:r w:rsidRPr="00E87C25">
              <w:t xml:space="preserve">P. Robert, CRPE, 1992 </w:t>
            </w:r>
          </w:p>
        </w:tc>
        <w:bookmarkEnd w:id="2745"/>
      </w:tr>
      <w:tr w:rsidR="00E87C25" w:rsidRPr="00E87C25" w:rsidTr="00D3761E">
        <w:tc>
          <w:tcPr>
            <w:tcW w:w="3794" w:type="dxa"/>
            <w:shd w:val="clear" w:color="auto" w:fill="FFFFE1"/>
          </w:tcPr>
          <w:p w:rsidR="00E87C25" w:rsidRPr="00B076E0" w:rsidRDefault="00E87C25" w:rsidP="000B43F4">
            <w:pPr>
              <w:pStyle w:val="tableau-etroit"/>
              <w:tabs>
                <w:tab w:val="clear" w:pos="-567"/>
                <w:tab w:val="clear" w:pos="3261"/>
                <w:tab w:val="clear" w:pos="6663"/>
                <w:tab w:val="clear" w:pos="7797"/>
              </w:tabs>
              <w:spacing w:line="274" w:lineRule="auto"/>
              <w:ind w:left="0"/>
              <w:rPr>
                <w:lang w:val="en-US"/>
              </w:rPr>
            </w:pPr>
            <w:bookmarkStart w:id="2746" w:name="_Toc402889130"/>
            <w:r w:rsidRPr="00B076E0">
              <w:rPr>
                <w:lang w:val="en-US"/>
              </w:rPr>
              <w:t xml:space="preserve"> subrout. cdatj00(jd00,iyear,imonth,iday)                       </w:t>
            </w:r>
          </w:p>
        </w:tc>
        <w:tc>
          <w:tcPr>
            <w:tcW w:w="3828" w:type="dxa"/>
            <w:shd w:val="clear" w:color="auto" w:fill="FFFFE1"/>
          </w:tcPr>
          <w:p w:rsidR="00E87C25" w:rsidRPr="00B076E0" w:rsidRDefault="00E87C25" w:rsidP="000B43F4">
            <w:pPr>
              <w:pStyle w:val="tableau-etroit"/>
              <w:tabs>
                <w:tab w:val="clear" w:pos="-567"/>
                <w:tab w:val="clear" w:pos="3261"/>
                <w:tab w:val="clear" w:pos="6663"/>
                <w:tab w:val="clear" w:pos="7797"/>
              </w:tabs>
              <w:spacing w:line="274" w:lineRule="auto"/>
              <w:ind w:left="0"/>
              <w:rPr>
                <w:lang w:val="en-US"/>
              </w:rPr>
            </w:pPr>
            <w:r w:rsidRPr="00B076E0">
              <w:rPr>
                <w:lang w:val="en-US"/>
              </w:rPr>
              <w:t xml:space="preserve"> compute_date_from_julian_day_2000 with jd00=0 for jan. 1 </w:t>
            </w:r>
          </w:p>
        </w:tc>
        <w:tc>
          <w:tcPr>
            <w:tcW w:w="1622" w:type="dxa"/>
            <w:shd w:val="clear" w:color="auto" w:fill="FFFFE1"/>
          </w:tcPr>
          <w:p w:rsidR="00E87C25" w:rsidRPr="00E87C25" w:rsidRDefault="00E87C25" w:rsidP="000B43F4">
            <w:pPr>
              <w:pStyle w:val="tableau-etroit"/>
              <w:tabs>
                <w:tab w:val="clear" w:pos="-567"/>
                <w:tab w:val="clear" w:pos="3261"/>
                <w:tab w:val="clear" w:pos="6663"/>
                <w:tab w:val="clear" w:pos="7797"/>
              </w:tabs>
              <w:spacing w:line="274" w:lineRule="auto"/>
              <w:ind w:left="0"/>
            </w:pPr>
            <w:r w:rsidRPr="00B076E0">
              <w:rPr>
                <w:lang w:val="en-US"/>
              </w:rPr>
              <w:t xml:space="preserve"> </w:t>
            </w:r>
            <w:r w:rsidRPr="00E87C25">
              <w:t xml:space="preserve">P. Robert, CRPE, 1992 </w:t>
            </w:r>
          </w:p>
        </w:tc>
        <w:bookmarkEnd w:id="2746"/>
      </w:tr>
      <w:tr w:rsidR="00E87C25" w:rsidRPr="00E87C25" w:rsidTr="00D3761E">
        <w:tc>
          <w:tcPr>
            <w:tcW w:w="3794" w:type="dxa"/>
            <w:shd w:val="clear" w:color="auto" w:fill="FFFFE1"/>
          </w:tcPr>
          <w:p w:rsidR="00E87C25" w:rsidRPr="00B076E0" w:rsidRDefault="00E87C25" w:rsidP="000B43F4">
            <w:pPr>
              <w:pStyle w:val="tableau-etroit"/>
              <w:tabs>
                <w:tab w:val="clear" w:pos="-567"/>
                <w:tab w:val="clear" w:pos="3261"/>
                <w:tab w:val="clear" w:pos="6663"/>
                <w:tab w:val="clear" w:pos="7797"/>
              </w:tabs>
              <w:spacing w:line="274" w:lineRule="auto"/>
              <w:ind w:left="0"/>
              <w:rPr>
                <w:lang w:val="en-US"/>
              </w:rPr>
            </w:pPr>
            <w:bookmarkStart w:id="2747" w:name="_Toc402889131"/>
            <w:r w:rsidRPr="00B076E0">
              <w:rPr>
                <w:lang w:val="en-US"/>
              </w:rPr>
              <w:t xml:space="preserve"> subrout. cdatj50(jd50,iyear,imonth,iday)                       </w:t>
            </w:r>
          </w:p>
        </w:tc>
        <w:tc>
          <w:tcPr>
            <w:tcW w:w="3828" w:type="dxa"/>
            <w:shd w:val="clear" w:color="auto" w:fill="FFFFE1"/>
          </w:tcPr>
          <w:p w:rsidR="00E87C25" w:rsidRPr="00B076E0" w:rsidRDefault="00E87C25" w:rsidP="000B43F4">
            <w:pPr>
              <w:pStyle w:val="tableau-etroit"/>
              <w:tabs>
                <w:tab w:val="clear" w:pos="-567"/>
                <w:tab w:val="clear" w:pos="3261"/>
                <w:tab w:val="clear" w:pos="6663"/>
                <w:tab w:val="clear" w:pos="7797"/>
              </w:tabs>
              <w:spacing w:line="274" w:lineRule="auto"/>
              <w:ind w:left="0"/>
              <w:rPr>
                <w:lang w:val="en-US"/>
              </w:rPr>
            </w:pPr>
            <w:r w:rsidRPr="00B076E0">
              <w:rPr>
                <w:lang w:val="en-US"/>
              </w:rPr>
              <w:t xml:space="preserve"> compute_date_from_julian_day_1950 with jd50=0 for jan. 1 </w:t>
            </w:r>
          </w:p>
        </w:tc>
        <w:tc>
          <w:tcPr>
            <w:tcW w:w="1622" w:type="dxa"/>
            <w:shd w:val="clear" w:color="auto" w:fill="FFFFE1"/>
          </w:tcPr>
          <w:p w:rsidR="00E87C25" w:rsidRPr="00E87C25" w:rsidRDefault="00E87C25" w:rsidP="000B43F4">
            <w:pPr>
              <w:pStyle w:val="tableau-etroit"/>
              <w:tabs>
                <w:tab w:val="clear" w:pos="-567"/>
                <w:tab w:val="clear" w:pos="3261"/>
                <w:tab w:val="clear" w:pos="6663"/>
                <w:tab w:val="clear" w:pos="7797"/>
              </w:tabs>
              <w:spacing w:line="274" w:lineRule="auto"/>
              <w:ind w:left="0"/>
            </w:pPr>
            <w:r w:rsidRPr="00B076E0">
              <w:rPr>
                <w:lang w:val="en-US"/>
              </w:rPr>
              <w:t xml:space="preserve"> </w:t>
            </w:r>
            <w:r w:rsidRPr="00E87C25">
              <w:t xml:space="preserve">P. Robert, CRPE, 1992 </w:t>
            </w:r>
          </w:p>
        </w:tc>
        <w:bookmarkEnd w:id="2747"/>
      </w:tr>
      <w:tr w:rsidR="00E87C25" w:rsidRPr="00E87C25" w:rsidTr="00D3761E">
        <w:tc>
          <w:tcPr>
            <w:tcW w:w="3794" w:type="dxa"/>
            <w:shd w:val="clear" w:color="auto" w:fill="FFFFE1"/>
          </w:tcPr>
          <w:p w:rsidR="00E87C25" w:rsidRPr="00B076E0" w:rsidRDefault="00E87C25" w:rsidP="000B43F4">
            <w:pPr>
              <w:pStyle w:val="tableau-etroit"/>
              <w:tabs>
                <w:tab w:val="clear" w:pos="-567"/>
                <w:tab w:val="clear" w:pos="3261"/>
                <w:tab w:val="clear" w:pos="6663"/>
                <w:tab w:val="clear" w:pos="7797"/>
              </w:tabs>
              <w:spacing w:line="274" w:lineRule="auto"/>
              <w:ind w:left="0"/>
              <w:rPr>
                <w:lang w:val="en-US"/>
              </w:rPr>
            </w:pPr>
            <w:bookmarkStart w:id="2748" w:name="_Toc402889132"/>
            <w:r w:rsidRPr="00B076E0">
              <w:rPr>
                <w:lang w:val="en-US"/>
              </w:rPr>
              <w:t xml:space="preserve"> subrout. cdatwee(iweek,iyear,imonth,iday)                      </w:t>
            </w:r>
          </w:p>
        </w:tc>
        <w:tc>
          <w:tcPr>
            <w:tcW w:w="3828" w:type="dxa"/>
            <w:shd w:val="clear" w:color="auto" w:fill="FFFFE1"/>
          </w:tcPr>
          <w:p w:rsidR="00E87C25" w:rsidRPr="00B076E0" w:rsidRDefault="00E87C25" w:rsidP="000B43F4">
            <w:pPr>
              <w:pStyle w:val="tableau-etroit"/>
              <w:tabs>
                <w:tab w:val="clear" w:pos="-567"/>
                <w:tab w:val="clear" w:pos="3261"/>
                <w:tab w:val="clear" w:pos="6663"/>
                <w:tab w:val="clear" w:pos="7797"/>
              </w:tabs>
              <w:spacing w:line="274" w:lineRule="auto"/>
              <w:ind w:left="0"/>
              <w:rPr>
                <w:lang w:val="en-US"/>
              </w:rPr>
            </w:pPr>
            <w:r w:rsidRPr="00B076E0">
              <w:rPr>
                <w:lang w:val="en-US"/>
              </w:rPr>
              <w:t xml:space="preserve"> compute_date_for_first_day_of_week_number                </w:t>
            </w:r>
          </w:p>
        </w:tc>
        <w:tc>
          <w:tcPr>
            <w:tcW w:w="1622" w:type="dxa"/>
            <w:shd w:val="clear" w:color="auto" w:fill="FFFFE1"/>
          </w:tcPr>
          <w:p w:rsidR="00E87C25" w:rsidRPr="00E87C25" w:rsidRDefault="00E87C25" w:rsidP="000B43F4">
            <w:pPr>
              <w:pStyle w:val="tableau-etroit"/>
              <w:tabs>
                <w:tab w:val="clear" w:pos="-567"/>
                <w:tab w:val="clear" w:pos="3261"/>
                <w:tab w:val="clear" w:pos="6663"/>
                <w:tab w:val="clear" w:pos="7797"/>
              </w:tabs>
              <w:spacing w:line="274" w:lineRule="auto"/>
              <w:ind w:left="0"/>
            </w:pPr>
            <w:r w:rsidRPr="00B076E0">
              <w:rPr>
                <w:lang w:val="en-US"/>
              </w:rPr>
              <w:t xml:space="preserve"> </w:t>
            </w:r>
            <w:r w:rsidRPr="00E87C25">
              <w:t xml:space="preserve">P. Robert, CRPE, 2001 </w:t>
            </w:r>
          </w:p>
        </w:tc>
        <w:bookmarkEnd w:id="2748"/>
      </w:tr>
      <w:tr w:rsidR="00E87C25" w:rsidRPr="00E87C25" w:rsidTr="00D3761E">
        <w:tc>
          <w:tcPr>
            <w:tcW w:w="3794" w:type="dxa"/>
            <w:shd w:val="clear" w:color="auto" w:fill="FFFFE1"/>
          </w:tcPr>
          <w:p w:rsidR="00E87C25" w:rsidRPr="00B076E0" w:rsidRDefault="00E87C25" w:rsidP="000B43F4">
            <w:pPr>
              <w:pStyle w:val="tableau-etroit"/>
              <w:tabs>
                <w:tab w:val="clear" w:pos="-567"/>
                <w:tab w:val="clear" w:pos="3261"/>
                <w:tab w:val="clear" w:pos="6663"/>
                <w:tab w:val="clear" w:pos="7797"/>
              </w:tabs>
              <w:spacing w:line="274" w:lineRule="auto"/>
              <w:ind w:left="0"/>
              <w:rPr>
                <w:lang w:val="en-US"/>
              </w:rPr>
            </w:pPr>
            <w:bookmarkStart w:id="2749" w:name="_Toc402889133"/>
            <w:r w:rsidRPr="00B076E0">
              <w:rPr>
                <w:lang w:val="en-US"/>
              </w:rPr>
              <w:t xml:space="preserve"> subrout. cdipdir(iyear,idoy,d1,d2,d3)                          </w:t>
            </w:r>
          </w:p>
        </w:tc>
        <w:tc>
          <w:tcPr>
            <w:tcW w:w="3828" w:type="dxa"/>
            <w:shd w:val="clear" w:color="auto" w:fill="FFFFE1"/>
          </w:tcPr>
          <w:p w:rsidR="00E87C25" w:rsidRPr="00B076E0" w:rsidRDefault="00E87C25" w:rsidP="000B43F4">
            <w:pPr>
              <w:pStyle w:val="tableau-etroit"/>
              <w:tabs>
                <w:tab w:val="clear" w:pos="-567"/>
                <w:tab w:val="clear" w:pos="3261"/>
                <w:tab w:val="clear" w:pos="6663"/>
                <w:tab w:val="clear" w:pos="7797"/>
              </w:tabs>
              <w:spacing w:line="274" w:lineRule="auto"/>
              <w:ind w:left="0"/>
              <w:rPr>
                <w:lang w:val="en-US"/>
              </w:rPr>
            </w:pPr>
            <w:r w:rsidRPr="00B076E0">
              <w:rPr>
                <w:lang w:val="en-US"/>
              </w:rPr>
              <w:t xml:space="preserve"> compute_dipole_direction in GEO system                   </w:t>
            </w:r>
          </w:p>
        </w:tc>
        <w:tc>
          <w:tcPr>
            <w:tcW w:w="1622" w:type="dxa"/>
            <w:shd w:val="clear" w:color="auto" w:fill="FFFFE1"/>
          </w:tcPr>
          <w:p w:rsidR="00E87C25" w:rsidRPr="00E87C25" w:rsidRDefault="00E87C25" w:rsidP="000B43F4">
            <w:pPr>
              <w:pStyle w:val="tableau-etroit"/>
              <w:tabs>
                <w:tab w:val="clear" w:pos="-567"/>
                <w:tab w:val="clear" w:pos="3261"/>
                <w:tab w:val="clear" w:pos="6663"/>
                <w:tab w:val="clear" w:pos="7797"/>
              </w:tabs>
              <w:spacing w:line="274" w:lineRule="auto"/>
              <w:ind w:left="0"/>
            </w:pPr>
            <w:r w:rsidRPr="00B076E0">
              <w:rPr>
                <w:lang w:val="en-US"/>
              </w:rPr>
              <w:t xml:space="preserve"> </w:t>
            </w:r>
            <w:r w:rsidRPr="00E87C25">
              <w:t xml:space="preserve">P. Robert, CRPE, 1992 </w:t>
            </w:r>
          </w:p>
        </w:tc>
        <w:bookmarkEnd w:id="2749"/>
      </w:tr>
      <w:tr w:rsidR="00E87C25" w:rsidRPr="00E87C25" w:rsidTr="00D3761E">
        <w:tc>
          <w:tcPr>
            <w:tcW w:w="3794" w:type="dxa"/>
            <w:shd w:val="clear" w:color="auto" w:fill="FFFFE1"/>
          </w:tcPr>
          <w:p w:rsidR="00E87C25" w:rsidRPr="00B076E0" w:rsidRDefault="00E87C25" w:rsidP="000B43F4">
            <w:pPr>
              <w:pStyle w:val="tableau-etroit"/>
              <w:tabs>
                <w:tab w:val="clear" w:pos="-567"/>
                <w:tab w:val="clear" w:pos="3261"/>
                <w:tab w:val="clear" w:pos="6663"/>
                <w:tab w:val="clear" w:pos="7797"/>
              </w:tabs>
              <w:spacing w:line="274" w:lineRule="auto"/>
              <w:ind w:left="0"/>
              <w:rPr>
                <w:lang w:val="en-US"/>
              </w:rPr>
            </w:pPr>
            <w:bookmarkStart w:id="2750" w:name="_Toc402889134"/>
            <w:r w:rsidRPr="00B076E0">
              <w:rPr>
                <w:lang w:val="en-US"/>
              </w:rPr>
              <w:t xml:space="preserve"> subrout. cdoweek(iyear,imonth,iday,idow)                       </w:t>
            </w:r>
          </w:p>
        </w:tc>
        <w:tc>
          <w:tcPr>
            <w:tcW w:w="3828" w:type="dxa"/>
            <w:shd w:val="clear" w:color="auto" w:fill="FFFFE1"/>
          </w:tcPr>
          <w:p w:rsidR="00E87C25" w:rsidRPr="00B076E0" w:rsidRDefault="00E87C25" w:rsidP="000B43F4">
            <w:pPr>
              <w:pStyle w:val="tableau-etroit"/>
              <w:tabs>
                <w:tab w:val="clear" w:pos="-567"/>
                <w:tab w:val="clear" w:pos="3261"/>
                <w:tab w:val="clear" w:pos="6663"/>
                <w:tab w:val="clear" w:pos="7797"/>
              </w:tabs>
              <w:spacing w:line="274" w:lineRule="auto"/>
              <w:ind w:left="0"/>
              <w:rPr>
                <w:lang w:val="en-US"/>
              </w:rPr>
            </w:pPr>
            <w:r w:rsidRPr="00B076E0">
              <w:rPr>
                <w:lang w:val="en-US"/>
              </w:rPr>
              <w:t xml:space="preserve"> compute_day_of_the_week                                  </w:t>
            </w:r>
          </w:p>
        </w:tc>
        <w:tc>
          <w:tcPr>
            <w:tcW w:w="1622" w:type="dxa"/>
            <w:shd w:val="clear" w:color="auto" w:fill="FFFFE1"/>
          </w:tcPr>
          <w:p w:rsidR="00E87C25" w:rsidRPr="00E87C25" w:rsidRDefault="00E87C25" w:rsidP="000B43F4">
            <w:pPr>
              <w:pStyle w:val="tableau-etroit"/>
              <w:tabs>
                <w:tab w:val="clear" w:pos="-567"/>
                <w:tab w:val="clear" w:pos="3261"/>
                <w:tab w:val="clear" w:pos="6663"/>
                <w:tab w:val="clear" w:pos="7797"/>
              </w:tabs>
              <w:spacing w:line="274" w:lineRule="auto"/>
              <w:ind w:left="0"/>
            </w:pPr>
            <w:r w:rsidRPr="00B076E0">
              <w:rPr>
                <w:lang w:val="en-US"/>
              </w:rPr>
              <w:t xml:space="preserve"> </w:t>
            </w:r>
            <w:r w:rsidRPr="00E87C25">
              <w:t xml:space="preserve">P. Robert, CRPE, 2001 </w:t>
            </w:r>
          </w:p>
        </w:tc>
        <w:bookmarkEnd w:id="2750"/>
      </w:tr>
      <w:tr w:rsidR="00E87C25" w:rsidRPr="00E87C25" w:rsidTr="00D3761E">
        <w:tc>
          <w:tcPr>
            <w:tcW w:w="3794" w:type="dxa"/>
            <w:shd w:val="clear" w:color="auto" w:fill="FFFFE1"/>
          </w:tcPr>
          <w:p w:rsidR="00E87C25" w:rsidRPr="00B076E0" w:rsidRDefault="00E87C25" w:rsidP="000B43F4">
            <w:pPr>
              <w:pStyle w:val="tableau-etroit"/>
              <w:tabs>
                <w:tab w:val="clear" w:pos="-567"/>
                <w:tab w:val="clear" w:pos="3261"/>
                <w:tab w:val="clear" w:pos="6663"/>
                <w:tab w:val="clear" w:pos="7797"/>
              </w:tabs>
              <w:spacing w:line="274" w:lineRule="auto"/>
              <w:ind w:left="0"/>
              <w:rPr>
                <w:lang w:val="en-US"/>
              </w:rPr>
            </w:pPr>
            <w:bookmarkStart w:id="2751" w:name="_Toc402889135"/>
            <w:r w:rsidRPr="00B076E0">
              <w:rPr>
                <w:lang w:val="en-US"/>
              </w:rPr>
              <w:t xml:space="preserve"> subrout. cdoyear(iyear,imonth,iday,idoy)                       </w:t>
            </w:r>
          </w:p>
        </w:tc>
        <w:tc>
          <w:tcPr>
            <w:tcW w:w="3828" w:type="dxa"/>
            <w:shd w:val="clear" w:color="auto" w:fill="FFFFE1"/>
          </w:tcPr>
          <w:p w:rsidR="00E87C25" w:rsidRPr="00B076E0" w:rsidRDefault="00E87C25" w:rsidP="000B43F4">
            <w:pPr>
              <w:pStyle w:val="tableau-etroit"/>
              <w:tabs>
                <w:tab w:val="clear" w:pos="-567"/>
                <w:tab w:val="clear" w:pos="3261"/>
                <w:tab w:val="clear" w:pos="6663"/>
                <w:tab w:val="clear" w:pos="7797"/>
              </w:tabs>
              <w:spacing w:line="274" w:lineRule="auto"/>
              <w:ind w:left="0"/>
              <w:rPr>
                <w:lang w:val="en-US"/>
              </w:rPr>
            </w:pPr>
            <w:r w:rsidRPr="00B076E0">
              <w:rPr>
                <w:lang w:val="en-US"/>
              </w:rPr>
              <w:t xml:space="preserve"> compute_day_of_year with idoy=1 for january 1            </w:t>
            </w:r>
          </w:p>
        </w:tc>
        <w:tc>
          <w:tcPr>
            <w:tcW w:w="1622" w:type="dxa"/>
            <w:shd w:val="clear" w:color="auto" w:fill="FFFFE1"/>
          </w:tcPr>
          <w:p w:rsidR="00E87C25" w:rsidRPr="00E87C25" w:rsidRDefault="00E87C25" w:rsidP="000B43F4">
            <w:pPr>
              <w:pStyle w:val="tableau-etroit"/>
              <w:tabs>
                <w:tab w:val="clear" w:pos="-567"/>
                <w:tab w:val="clear" w:pos="3261"/>
                <w:tab w:val="clear" w:pos="6663"/>
                <w:tab w:val="clear" w:pos="7797"/>
              </w:tabs>
              <w:spacing w:line="274" w:lineRule="auto"/>
              <w:ind w:left="0"/>
            </w:pPr>
            <w:r w:rsidRPr="00B076E0">
              <w:rPr>
                <w:lang w:val="en-US"/>
              </w:rPr>
              <w:t xml:space="preserve"> </w:t>
            </w:r>
            <w:r w:rsidRPr="00E87C25">
              <w:t xml:space="preserve">P. Robert, CRPE, 1992 </w:t>
            </w:r>
          </w:p>
        </w:tc>
        <w:bookmarkEnd w:id="2751"/>
      </w:tr>
      <w:tr w:rsidR="00E87C25" w:rsidRPr="00E87C25" w:rsidTr="00D3761E">
        <w:tc>
          <w:tcPr>
            <w:tcW w:w="3794" w:type="dxa"/>
            <w:shd w:val="clear" w:color="auto" w:fill="FFFFE1"/>
          </w:tcPr>
          <w:p w:rsidR="00E87C25" w:rsidRPr="00B076E0" w:rsidRDefault="00E87C25" w:rsidP="000B43F4">
            <w:pPr>
              <w:pStyle w:val="tableau-etroit"/>
              <w:tabs>
                <w:tab w:val="clear" w:pos="-567"/>
                <w:tab w:val="clear" w:pos="3261"/>
                <w:tab w:val="clear" w:pos="6663"/>
                <w:tab w:val="clear" w:pos="7797"/>
              </w:tabs>
              <w:spacing w:line="274" w:lineRule="auto"/>
              <w:ind w:left="0"/>
              <w:rPr>
                <w:lang w:val="en-US"/>
              </w:rPr>
            </w:pPr>
            <w:bookmarkStart w:id="2752" w:name="_Toc402889136"/>
            <w:r w:rsidRPr="00B076E0">
              <w:rPr>
                <w:lang w:val="en-US"/>
              </w:rPr>
              <w:t xml:space="preserve"> subrout. cfrdayn(iday,cday,nbcha)                              </w:t>
            </w:r>
          </w:p>
        </w:tc>
        <w:tc>
          <w:tcPr>
            <w:tcW w:w="3828" w:type="dxa"/>
            <w:shd w:val="clear" w:color="auto" w:fill="FFFFE1"/>
          </w:tcPr>
          <w:p w:rsidR="00E87C25" w:rsidRPr="00B076E0" w:rsidRDefault="00E87C25" w:rsidP="000B43F4">
            <w:pPr>
              <w:pStyle w:val="tableau-etroit"/>
              <w:tabs>
                <w:tab w:val="clear" w:pos="-567"/>
                <w:tab w:val="clear" w:pos="3261"/>
                <w:tab w:val="clear" w:pos="6663"/>
                <w:tab w:val="clear" w:pos="7797"/>
              </w:tabs>
              <w:spacing w:line="274" w:lineRule="auto"/>
              <w:ind w:left="0"/>
              <w:rPr>
                <w:lang w:val="en-US"/>
              </w:rPr>
            </w:pPr>
            <w:r w:rsidRPr="00B076E0">
              <w:rPr>
                <w:lang w:val="en-US"/>
              </w:rPr>
              <w:t xml:space="preserve"> compute_french_day_name, ex: 'Lundi' for iday=1          </w:t>
            </w:r>
          </w:p>
        </w:tc>
        <w:tc>
          <w:tcPr>
            <w:tcW w:w="1622" w:type="dxa"/>
            <w:shd w:val="clear" w:color="auto" w:fill="FFFFE1"/>
          </w:tcPr>
          <w:p w:rsidR="00E87C25" w:rsidRPr="00E87C25" w:rsidRDefault="00E87C25" w:rsidP="000B43F4">
            <w:pPr>
              <w:pStyle w:val="tableau-etroit"/>
              <w:tabs>
                <w:tab w:val="clear" w:pos="-567"/>
                <w:tab w:val="clear" w:pos="3261"/>
                <w:tab w:val="clear" w:pos="6663"/>
                <w:tab w:val="clear" w:pos="7797"/>
              </w:tabs>
              <w:spacing w:line="274" w:lineRule="auto"/>
              <w:ind w:left="0"/>
            </w:pPr>
            <w:r w:rsidRPr="00B076E0">
              <w:rPr>
                <w:lang w:val="en-US"/>
              </w:rPr>
              <w:t xml:space="preserve"> </w:t>
            </w:r>
            <w:r w:rsidRPr="00E87C25">
              <w:t xml:space="preserve">P. Robert, CRPE, 2001 </w:t>
            </w:r>
          </w:p>
        </w:tc>
        <w:bookmarkEnd w:id="2752"/>
      </w:tr>
      <w:tr w:rsidR="00E87C25" w:rsidRPr="00E87C25" w:rsidTr="00D3761E">
        <w:tc>
          <w:tcPr>
            <w:tcW w:w="3794" w:type="dxa"/>
            <w:shd w:val="clear" w:color="auto" w:fill="FFFFE1"/>
          </w:tcPr>
          <w:p w:rsidR="00E87C25" w:rsidRPr="00B076E0" w:rsidRDefault="00E87C25" w:rsidP="000B43F4">
            <w:pPr>
              <w:pStyle w:val="tableau-etroit"/>
              <w:tabs>
                <w:tab w:val="clear" w:pos="-567"/>
                <w:tab w:val="clear" w:pos="3261"/>
                <w:tab w:val="clear" w:pos="6663"/>
                <w:tab w:val="clear" w:pos="7797"/>
              </w:tabs>
              <w:spacing w:line="274" w:lineRule="auto"/>
              <w:ind w:left="0"/>
              <w:rPr>
                <w:lang w:val="en-US"/>
              </w:rPr>
            </w:pPr>
            <w:bookmarkStart w:id="2753" w:name="_Toc402889137"/>
            <w:r w:rsidRPr="00B076E0">
              <w:rPr>
                <w:lang w:val="en-US"/>
              </w:rPr>
              <w:t xml:space="preserve"> subrout. cfrmonn(imonth,cmonth,nchar)                          </w:t>
            </w:r>
          </w:p>
        </w:tc>
        <w:tc>
          <w:tcPr>
            <w:tcW w:w="3828" w:type="dxa"/>
            <w:shd w:val="clear" w:color="auto" w:fill="FFFFE1"/>
          </w:tcPr>
          <w:p w:rsidR="00E87C25" w:rsidRPr="00E87C25" w:rsidRDefault="00E87C25" w:rsidP="000B43F4">
            <w:pPr>
              <w:pStyle w:val="tableau-etroit"/>
              <w:tabs>
                <w:tab w:val="clear" w:pos="-567"/>
                <w:tab w:val="clear" w:pos="3261"/>
                <w:tab w:val="clear" w:pos="6663"/>
                <w:tab w:val="clear" w:pos="7797"/>
              </w:tabs>
              <w:spacing w:line="274" w:lineRule="auto"/>
              <w:ind w:left="0"/>
            </w:pPr>
            <w:r w:rsidRPr="00B076E0">
              <w:rPr>
                <w:lang w:val="en-US"/>
              </w:rPr>
              <w:t xml:space="preserve"> </w:t>
            </w:r>
            <w:r w:rsidRPr="00E87C25">
              <w:t xml:space="preserve">compute_French_month_name                                </w:t>
            </w:r>
          </w:p>
        </w:tc>
        <w:tc>
          <w:tcPr>
            <w:tcW w:w="1622" w:type="dxa"/>
            <w:shd w:val="clear" w:color="auto" w:fill="FFFFE1"/>
          </w:tcPr>
          <w:p w:rsidR="00E87C25" w:rsidRPr="00E87C25" w:rsidRDefault="00E87C25" w:rsidP="000B43F4">
            <w:pPr>
              <w:pStyle w:val="tableau-etroit"/>
              <w:tabs>
                <w:tab w:val="clear" w:pos="-567"/>
                <w:tab w:val="clear" w:pos="3261"/>
                <w:tab w:val="clear" w:pos="6663"/>
                <w:tab w:val="clear" w:pos="7797"/>
              </w:tabs>
              <w:spacing w:line="274" w:lineRule="auto"/>
              <w:ind w:left="0"/>
            </w:pPr>
            <w:r w:rsidRPr="00E87C25">
              <w:t xml:space="preserve"> P. Robert, CRPE, 2001 </w:t>
            </w:r>
          </w:p>
        </w:tc>
        <w:bookmarkEnd w:id="2753"/>
      </w:tr>
      <w:tr w:rsidR="00E87C25" w:rsidRPr="00E87C25" w:rsidTr="00D3761E">
        <w:tc>
          <w:tcPr>
            <w:tcW w:w="3794" w:type="dxa"/>
            <w:shd w:val="clear" w:color="auto" w:fill="FFFFE1"/>
          </w:tcPr>
          <w:p w:rsidR="00E87C25" w:rsidRPr="00B076E0" w:rsidRDefault="00E87C25" w:rsidP="000B43F4">
            <w:pPr>
              <w:pStyle w:val="tableau-etroit"/>
              <w:tabs>
                <w:tab w:val="clear" w:pos="-567"/>
                <w:tab w:val="clear" w:pos="3261"/>
                <w:tab w:val="clear" w:pos="6663"/>
                <w:tab w:val="clear" w:pos="7797"/>
              </w:tabs>
              <w:spacing w:line="274" w:lineRule="auto"/>
              <w:ind w:left="0"/>
              <w:rPr>
                <w:lang w:val="en-US"/>
              </w:rPr>
            </w:pPr>
            <w:bookmarkStart w:id="2754" w:name="_Toc402889138"/>
            <w:r w:rsidRPr="00B076E0">
              <w:rPr>
                <w:lang w:val="en-US"/>
              </w:rPr>
              <w:t xml:space="preserve"> subrout. chouday(ih,im,is,houday)                              </w:t>
            </w:r>
          </w:p>
        </w:tc>
        <w:tc>
          <w:tcPr>
            <w:tcW w:w="3828" w:type="dxa"/>
            <w:shd w:val="clear" w:color="auto" w:fill="FFFFE1"/>
          </w:tcPr>
          <w:p w:rsidR="00E87C25" w:rsidRPr="00B076E0" w:rsidRDefault="00E87C25" w:rsidP="000B43F4">
            <w:pPr>
              <w:pStyle w:val="tableau-etroit"/>
              <w:tabs>
                <w:tab w:val="clear" w:pos="-567"/>
                <w:tab w:val="clear" w:pos="3261"/>
                <w:tab w:val="clear" w:pos="6663"/>
                <w:tab w:val="clear" w:pos="7797"/>
              </w:tabs>
              <w:spacing w:line="274" w:lineRule="auto"/>
              <w:ind w:left="0"/>
              <w:rPr>
                <w:lang w:val="en-US"/>
              </w:rPr>
            </w:pPr>
            <w:r w:rsidRPr="00B076E0">
              <w:rPr>
                <w:lang w:val="en-US"/>
              </w:rPr>
              <w:t xml:space="preserve"> compute_hour_of_day from hours, minutes, seconds         </w:t>
            </w:r>
          </w:p>
        </w:tc>
        <w:tc>
          <w:tcPr>
            <w:tcW w:w="1622" w:type="dxa"/>
            <w:shd w:val="clear" w:color="auto" w:fill="FFFFE1"/>
          </w:tcPr>
          <w:p w:rsidR="00E87C25" w:rsidRPr="00E87C25" w:rsidRDefault="00E87C25" w:rsidP="000B43F4">
            <w:pPr>
              <w:pStyle w:val="tableau-etroit"/>
              <w:tabs>
                <w:tab w:val="clear" w:pos="-567"/>
                <w:tab w:val="clear" w:pos="3261"/>
                <w:tab w:val="clear" w:pos="6663"/>
                <w:tab w:val="clear" w:pos="7797"/>
              </w:tabs>
              <w:spacing w:line="274" w:lineRule="auto"/>
              <w:ind w:left="0"/>
            </w:pPr>
            <w:r w:rsidRPr="00B076E0">
              <w:rPr>
                <w:lang w:val="en-US"/>
              </w:rPr>
              <w:t xml:space="preserve"> </w:t>
            </w:r>
            <w:r w:rsidRPr="00E87C25">
              <w:t xml:space="preserve">P. Robert, CRPE, 1992 </w:t>
            </w:r>
          </w:p>
        </w:tc>
        <w:bookmarkEnd w:id="2754"/>
      </w:tr>
      <w:tr w:rsidR="00E87C25" w:rsidRPr="00E87C25" w:rsidTr="00D3761E">
        <w:tc>
          <w:tcPr>
            <w:tcW w:w="3794" w:type="dxa"/>
            <w:shd w:val="clear" w:color="auto" w:fill="FFFFE1"/>
          </w:tcPr>
          <w:p w:rsidR="00E87C25" w:rsidRPr="00B076E0" w:rsidRDefault="00E87C25" w:rsidP="000B43F4">
            <w:pPr>
              <w:pStyle w:val="tableau-etroit"/>
              <w:tabs>
                <w:tab w:val="clear" w:pos="-567"/>
                <w:tab w:val="clear" w:pos="3261"/>
                <w:tab w:val="clear" w:pos="6663"/>
                <w:tab w:val="clear" w:pos="7797"/>
              </w:tabs>
              <w:spacing w:line="274" w:lineRule="auto"/>
              <w:ind w:left="0"/>
              <w:rPr>
                <w:lang w:val="en-US"/>
              </w:rPr>
            </w:pPr>
            <w:bookmarkStart w:id="2755" w:name="_Toc402889139"/>
            <w:r w:rsidRPr="00B076E0">
              <w:rPr>
                <w:lang w:val="en-US"/>
              </w:rPr>
              <w:t xml:space="preserve"> subrout. cjd1950(iyear,imonth,iday,jd50)                       </w:t>
            </w:r>
          </w:p>
        </w:tc>
        <w:tc>
          <w:tcPr>
            <w:tcW w:w="3828" w:type="dxa"/>
            <w:shd w:val="clear" w:color="auto" w:fill="FFFFE1"/>
          </w:tcPr>
          <w:p w:rsidR="00E87C25" w:rsidRPr="00B076E0" w:rsidRDefault="00E87C25" w:rsidP="000B43F4">
            <w:pPr>
              <w:pStyle w:val="tableau-etroit"/>
              <w:tabs>
                <w:tab w:val="clear" w:pos="-567"/>
                <w:tab w:val="clear" w:pos="3261"/>
                <w:tab w:val="clear" w:pos="6663"/>
                <w:tab w:val="clear" w:pos="7797"/>
              </w:tabs>
              <w:spacing w:line="274" w:lineRule="auto"/>
              <w:ind w:left="0"/>
              <w:rPr>
                <w:lang w:val="en-US"/>
              </w:rPr>
            </w:pPr>
            <w:r w:rsidRPr="00B076E0">
              <w:rPr>
                <w:lang w:val="en-US"/>
              </w:rPr>
              <w:t xml:space="preserve"> compute_julian_day_1950 with jd50=0 for january 1, 1950  </w:t>
            </w:r>
          </w:p>
        </w:tc>
        <w:tc>
          <w:tcPr>
            <w:tcW w:w="1622" w:type="dxa"/>
            <w:shd w:val="clear" w:color="auto" w:fill="FFFFE1"/>
          </w:tcPr>
          <w:p w:rsidR="00E87C25" w:rsidRPr="00E87C25" w:rsidRDefault="00E87C25" w:rsidP="000B43F4">
            <w:pPr>
              <w:pStyle w:val="tableau-etroit"/>
              <w:tabs>
                <w:tab w:val="clear" w:pos="-567"/>
                <w:tab w:val="clear" w:pos="3261"/>
                <w:tab w:val="clear" w:pos="6663"/>
                <w:tab w:val="clear" w:pos="7797"/>
              </w:tabs>
              <w:spacing w:line="274" w:lineRule="auto"/>
              <w:ind w:left="0"/>
            </w:pPr>
            <w:r w:rsidRPr="00B076E0">
              <w:rPr>
                <w:lang w:val="en-US"/>
              </w:rPr>
              <w:t xml:space="preserve"> </w:t>
            </w:r>
            <w:r w:rsidRPr="00E87C25">
              <w:t xml:space="preserve">P. Robert, CRPE, 1992 </w:t>
            </w:r>
          </w:p>
        </w:tc>
        <w:bookmarkEnd w:id="2755"/>
      </w:tr>
      <w:tr w:rsidR="00E87C25" w:rsidRPr="00E87C25" w:rsidTr="00D3761E">
        <w:tc>
          <w:tcPr>
            <w:tcW w:w="3794" w:type="dxa"/>
            <w:shd w:val="clear" w:color="auto" w:fill="FFFFE1"/>
          </w:tcPr>
          <w:p w:rsidR="00E87C25" w:rsidRPr="00B076E0" w:rsidRDefault="00E87C25" w:rsidP="000B43F4">
            <w:pPr>
              <w:pStyle w:val="tableau-etroit"/>
              <w:tabs>
                <w:tab w:val="clear" w:pos="-567"/>
                <w:tab w:val="clear" w:pos="3261"/>
                <w:tab w:val="clear" w:pos="6663"/>
                <w:tab w:val="clear" w:pos="7797"/>
              </w:tabs>
              <w:spacing w:line="274" w:lineRule="auto"/>
              <w:ind w:left="0"/>
              <w:rPr>
                <w:lang w:val="en-US"/>
              </w:rPr>
            </w:pPr>
            <w:bookmarkStart w:id="2756" w:name="_Toc402889140"/>
            <w:r w:rsidRPr="00B076E0">
              <w:rPr>
                <w:lang w:val="en-US"/>
              </w:rPr>
              <w:t xml:space="preserve"> subrout. cjd2000(iyear,imonth,iday,jd00)                       </w:t>
            </w:r>
          </w:p>
        </w:tc>
        <w:tc>
          <w:tcPr>
            <w:tcW w:w="3828" w:type="dxa"/>
            <w:shd w:val="clear" w:color="auto" w:fill="FFFFE1"/>
          </w:tcPr>
          <w:p w:rsidR="00E87C25" w:rsidRPr="00B076E0" w:rsidRDefault="00E87C25" w:rsidP="000B43F4">
            <w:pPr>
              <w:pStyle w:val="tableau-etroit"/>
              <w:tabs>
                <w:tab w:val="clear" w:pos="-567"/>
                <w:tab w:val="clear" w:pos="3261"/>
                <w:tab w:val="clear" w:pos="6663"/>
                <w:tab w:val="clear" w:pos="7797"/>
              </w:tabs>
              <w:spacing w:line="274" w:lineRule="auto"/>
              <w:ind w:left="0"/>
              <w:rPr>
                <w:lang w:val="en-US"/>
              </w:rPr>
            </w:pPr>
            <w:r w:rsidRPr="00B076E0">
              <w:rPr>
                <w:lang w:val="en-US"/>
              </w:rPr>
              <w:t xml:space="preserve"> compute_julian_day_2000 with jd00=0 for january 1, 2000  </w:t>
            </w:r>
          </w:p>
        </w:tc>
        <w:tc>
          <w:tcPr>
            <w:tcW w:w="1622" w:type="dxa"/>
            <w:shd w:val="clear" w:color="auto" w:fill="FFFFE1"/>
          </w:tcPr>
          <w:p w:rsidR="00E87C25" w:rsidRPr="00E87C25" w:rsidRDefault="00E87C25" w:rsidP="000B43F4">
            <w:pPr>
              <w:pStyle w:val="tableau-etroit"/>
              <w:tabs>
                <w:tab w:val="clear" w:pos="-567"/>
                <w:tab w:val="clear" w:pos="3261"/>
                <w:tab w:val="clear" w:pos="6663"/>
                <w:tab w:val="clear" w:pos="7797"/>
              </w:tabs>
              <w:spacing w:line="274" w:lineRule="auto"/>
              <w:ind w:left="0"/>
            </w:pPr>
            <w:r w:rsidRPr="00B076E0">
              <w:rPr>
                <w:lang w:val="en-US"/>
              </w:rPr>
              <w:t xml:space="preserve"> </w:t>
            </w:r>
            <w:r w:rsidRPr="00E87C25">
              <w:t xml:space="preserve">P. Robert, CRPE, 1992 </w:t>
            </w:r>
          </w:p>
        </w:tc>
        <w:bookmarkEnd w:id="2756"/>
      </w:tr>
      <w:tr w:rsidR="00E87C25" w:rsidRPr="00E87C25" w:rsidTr="00D3761E">
        <w:tc>
          <w:tcPr>
            <w:tcW w:w="3794" w:type="dxa"/>
            <w:shd w:val="clear" w:color="auto" w:fill="FFFFE1"/>
          </w:tcPr>
          <w:p w:rsidR="00E87C25" w:rsidRPr="00B076E0" w:rsidRDefault="00E87C25" w:rsidP="000B43F4">
            <w:pPr>
              <w:pStyle w:val="tableau-etroit"/>
              <w:tabs>
                <w:tab w:val="clear" w:pos="-567"/>
                <w:tab w:val="clear" w:pos="3261"/>
                <w:tab w:val="clear" w:pos="6663"/>
                <w:tab w:val="clear" w:pos="7797"/>
              </w:tabs>
              <w:spacing w:line="274" w:lineRule="auto"/>
              <w:ind w:left="0"/>
              <w:rPr>
                <w:lang w:val="en-US"/>
              </w:rPr>
            </w:pPr>
            <w:bookmarkStart w:id="2757" w:name="_Toc402889141"/>
            <w:r w:rsidRPr="00B076E0">
              <w:rPr>
                <w:lang w:val="en-US"/>
              </w:rPr>
              <w:t xml:space="preserve"> subrout. cmilday(ih,im,is,ims,milday)                          </w:t>
            </w:r>
          </w:p>
        </w:tc>
        <w:tc>
          <w:tcPr>
            <w:tcW w:w="3828" w:type="dxa"/>
            <w:shd w:val="clear" w:color="auto" w:fill="FFFFE1"/>
          </w:tcPr>
          <w:p w:rsidR="00E87C25" w:rsidRPr="00B076E0" w:rsidRDefault="00E87C25" w:rsidP="000B43F4">
            <w:pPr>
              <w:pStyle w:val="tableau-etroit"/>
              <w:tabs>
                <w:tab w:val="clear" w:pos="-567"/>
                <w:tab w:val="clear" w:pos="3261"/>
                <w:tab w:val="clear" w:pos="6663"/>
                <w:tab w:val="clear" w:pos="7797"/>
              </w:tabs>
              <w:spacing w:line="274" w:lineRule="auto"/>
              <w:ind w:left="0"/>
              <w:rPr>
                <w:lang w:val="en-US"/>
              </w:rPr>
            </w:pPr>
            <w:r w:rsidRPr="00B076E0">
              <w:rPr>
                <w:lang w:val="en-US"/>
              </w:rPr>
              <w:t xml:space="preserve"> compute_millisec_of_day from hours, minutes, seconds, ms </w:t>
            </w:r>
          </w:p>
        </w:tc>
        <w:tc>
          <w:tcPr>
            <w:tcW w:w="1622" w:type="dxa"/>
            <w:shd w:val="clear" w:color="auto" w:fill="FFFFE1"/>
          </w:tcPr>
          <w:p w:rsidR="00E87C25" w:rsidRPr="00E87C25" w:rsidRDefault="00E87C25" w:rsidP="000B43F4">
            <w:pPr>
              <w:pStyle w:val="tableau-etroit"/>
              <w:tabs>
                <w:tab w:val="clear" w:pos="-567"/>
                <w:tab w:val="clear" w:pos="3261"/>
                <w:tab w:val="clear" w:pos="6663"/>
                <w:tab w:val="clear" w:pos="7797"/>
              </w:tabs>
              <w:spacing w:line="274" w:lineRule="auto"/>
              <w:ind w:left="0"/>
            </w:pPr>
            <w:r w:rsidRPr="00B076E0">
              <w:rPr>
                <w:lang w:val="en-US"/>
              </w:rPr>
              <w:t xml:space="preserve"> </w:t>
            </w:r>
            <w:r w:rsidRPr="00E87C25">
              <w:t xml:space="preserve">P. Robert, CRPE, 2001 </w:t>
            </w:r>
          </w:p>
        </w:tc>
        <w:bookmarkEnd w:id="2757"/>
      </w:tr>
      <w:tr w:rsidR="00E87C25" w:rsidRPr="00E87C25" w:rsidTr="00D3761E">
        <w:tc>
          <w:tcPr>
            <w:tcW w:w="3794" w:type="dxa"/>
            <w:shd w:val="clear" w:color="auto" w:fill="FFFFE1"/>
          </w:tcPr>
          <w:p w:rsidR="00E87C25" w:rsidRPr="00B076E0" w:rsidRDefault="00E87C25" w:rsidP="000B43F4">
            <w:pPr>
              <w:pStyle w:val="tableau-etroit"/>
              <w:tabs>
                <w:tab w:val="clear" w:pos="-567"/>
                <w:tab w:val="clear" w:pos="3261"/>
                <w:tab w:val="clear" w:pos="6663"/>
                <w:tab w:val="clear" w:pos="7797"/>
              </w:tabs>
              <w:spacing w:line="274" w:lineRule="auto"/>
              <w:ind w:left="0"/>
              <w:rPr>
                <w:lang w:val="en-US"/>
              </w:rPr>
            </w:pPr>
            <w:bookmarkStart w:id="2758" w:name="_Toc402889142"/>
            <w:r w:rsidRPr="00B076E0">
              <w:rPr>
                <w:lang w:val="en-US"/>
              </w:rPr>
              <w:t xml:space="preserve"> subrout. cnbdmon(iyear,imonth,nbday)                           </w:t>
            </w:r>
          </w:p>
        </w:tc>
        <w:tc>
          <w:tcPr>
            <w:tcW w:w="3828" w:type="dxa"/>
            <w:shd w:val="clear" w:color="auto" w:fill="FFFFE1"/>
          </w:tcPr>
          <w:p w:rsidR="00E87C25" w:rsidRPr="00B076E0" w:rsidRDefault="00E87C25" w:rsidP="000B43F4">
            <w:pPr>
              <w:pStyle w:val="tableau-etroit"/>
              <w:tabs>
                <w:tab w:val="clear" w:pos="-567"/>
                <w:tab w:val="clear" w:pos="3261"/>
                <w:tab w:val="clear" w:pos="6663"/>
                <w:tab w:val="clear" w:pos="7797"/>
              </w:tabs>
              <w:spacing w:line="274" w:lineRule="auto"/>
              <w:ind w:left="0"/>
              <w:rPr>
                <w:lang w:val="en-US"/>
              </w:rPr>
            </w:pPr>
            <w:r w:rsidRPr="00B076E0">
              <w:rPr>
                <w:lang w:val="en-US"/>
              </w:rPr>
              <w:t xml:space="preserve"> compute_number_of_day_of_the_month                       </w:t>
            </w:r>
          </w:p>
        </w:tc>
        <w:tc>
          <w:tcPr>
            <w:tcW w:w="1622" w:type="dxa"/>
            <w:shd w:val="clear" w:color="auto" w:fill="FFFFE1"/>
          </w:tcPr>
          <w:p w:rsidR="00E87C25" w:rsidRPr="00E87C25" w:rsidRDefault="00E87C25" w:rsidP="000B43F4">
            <w:pPr>
              <w:pStyle w:val="tableau-etroit"/>
              <w:tabs>
                <w:tab w:val="clear" w:pos="-567"/>
                <w:tab w:val="clear" w:pos="3261"/>
                <w:tab w:val="clear" w:pos="6663"/>
                <w:tab w:val="clear" w:pos="7797"/>
              </w:tabs>
              <w:spacing w:line="274" w:lineRule="auto"/>
              <w:ind w:left="0"/>
            </w:pPr>
            <w:r w:rsidRPr="00B076E0">
              <w:rPr>
                <w:lang w:val="en-US"/>
              </w:rPr>
              <w:t xml:space="preserve"> </w:t>
            </w:r>
            <w:r w:rsidRPr="00E87C25">
              <w:t xml:space="preserve">P. Robert, CRPE, 2001 </w:t>
            </w:r>
          </w:p>
        </w:tc>
        <w:bookmarkEnd w:id="2758"/>
      </w:tr>
      <w:tr w:rsidR="00E87C25" w:rsidRPr="00E87C25" w:rsidTr="00D3761E">
        <w:tc>
          <w:tcPr>
            <w:tcW w:w="3794" w:type="dxa"/>
            <w:shd w:val="clear" w:color="auto" w:fill="FFFFE1"/>
          </w:tcPr>
          <w:p w:rsidR="00E87C25" w:rsidRPr="00E87C25" w:rsidRDefault="00E87C25" w:rsidP="000B43F4">
            <w:pPr>
              <w:pStyle w:val="tableau-etroit"/>
              <w:tabs>
                <w:tab w:val="clear" w:pos="-567"/>
                <w:tab w:val="clear" w:pos="3261"/>
                <w:tab w:val="clear" w:pos="6663"/>
                <w:tab w:val="clear" w:pos="7797"/>
              </w:tabs>
              <w:spacing w:line="274" w:lineRule="auto"/>
              <w:ind w:left="0"/>
            </w:pPr>
            <w:bookmarkStart w:id="2759" w:name="_Toc402889143"/>
            <w:r w:rsidRPr="00E87C25">
              <w:t xml:space="preserve"> subrout. coleapy(iyear,ileap)                                  </w:t>
            </w:r>
          </w:p>
        </w:tc>
        <w:tc>
          <w:tcPr>
            <w:tcW w:w="3828" w:type="dxa"/>
            <w:shd w:val="clear" w:color="auto" w:fill="FFFFE1"/>
          </w:tcPr>
          <w:p w:rsidR="00E87C25" w:rsidRPr="00B076E0" w:rsidRDefault="00E87C25" w:rsidP="000B43F4">
            <w:pPr>
              <w:pStyle w:val="tableau-etroit"/>
              <w:tabs>
                <w:tab w:val="clear" w:pos="-567"/>
                <w:tab w:val="clear" w:pos="3261"/>
                <w:tab w:val="clear" w:pos="6663"/>
                <w:tab w:val="clear" w:pos="7797"/>
              </w:tabs>
              <w:spacing w:line="274" w:lineRule="auto"/>
              <w:ind w:left="0"/>
              <w:rPr>
                <w:lang w:val="en-US"/>
              </w:rPr>
            </w:pPr>
            <w:r w:rsidRPr="00B076E0">
              <w:rPr>
                <w:lang w:val="en-US"/>
              </w:rPr>
              <w:t xml:space="preserve"> compute_leap_year with ileap=1 for leap year, 0 if not   </w:t>
            </w:r>
          </w:p>
        </w:tc>
        <w:tc>
          <w:tcPr>
            <w:tcW w:w="1622" w:type="dxa"/>
            <w:shd w:val="clear" w:color="auto" w:fill="FFFFE1"/>
          </w:tcPr>
          <w:p w:rsidR="00E87C25" w:rsidRPr="00E87C25" w:rsidRDefault="00E87C25" w:rsidP="000B43F4">
            <w:pPr>
              <w:pStyle w:val="tableau-etroit"/>
              <w:tabs>
                <w:tab w:val="clear" w:pos="-567"/>
                <w:tab w:val="clear" w:pos="3261"/>
                <w:tab w:val="clear" w:pos="6663"/>
                <w:tab w:val="clear" w:pos="7797"/>
              </w:tabs>
              <w:spacing w:line="274" w:lineRule="auto"/>
              <w:ind w:left="0"/>
            </w:pPr>
            <w:r w:rsidRPr="00B076E0">
              <w:rPr>
                <w:lang w:val="en-US"/>
              </w:rPr>
              <w:t xml:space="preserve"> </w:t>
            </w:r>
            <w:r w:rsidRPr="00E87C25">
              <w:t xml:space="preserve">P. Robert, CRPE, 1992 </w:t>
            </w:r>
          </w:p>
        </w:tc>
        <w:bookmarkEnd w:id="2759"/>
      </w:tr>
      <w:tr w:rsidR="00E87C25" w:rsidRPr="00E87C25" w:rsidTr="00D3761E">
        <w:tc>
          <w:tcPr>
            <w:tcW w:w="3794" w:type="dxa"/>
            <w:shd w:val="clear" w:color="auto" w:fill="FFFFE1"/>
          </w:tcPr>
          <w:p w:rsidR="00E87C25" w:rsidRPr="00B076E0" w:rsidRDefault="00E87C25" w:rsidP="000B43F4">
            <w:pPr>
              <w:pStyle w:val="tableau-etroit"/>
              <w:tabs>
                <w:tab w:val="clear" w:pos="-567"/>
                <w:tab w:val="clear" w:pos="3261"/>
                <w:tab w:val="clear" w:pos="6663"/>
                <w:tab w:val="clear" w:pos="7797"/>
              </w:tabs>
              <w:spacing w:line="274" w:lineRule="auto"/>
              <w:ind w:left="0"/>
              <w:rPr>
                <w:lang w:val="en-US"/>
              </w:rPr>
            </w:pPr>
            <w:bookmarkStart w:id="2760" w:name="_Toc402889144"/>
            <w:r w:rsidRPr="00B076E0">
              <w:rPr>
                <w:lang w:val="en-US"/>
              </w:rPr>
              <w:t xml:space="preserve"> subrout. csundir(iyear,idoy,ih,im,is,gst,slong,sra,sdec,obliq) </w:t>
            </w:r>
          </w:p>
        </w:tc>
        <w:tc>
          <w:tcPr>
            <w:tcW w:w="3828" w:type="dxa"/>
            <w:shd w:val="clear" w:color="auto" w:fill="FFFFE1"/>
          </w:tcPr>
          <w:p w:rsidR="00E87C25" w:rsidRPr="00B076E0" w:rsidRDefault="00E87C25" w:rsidP="000B43F4">
            <w:pPr>
              <w:pStyle w:val="tableau-etroit"/>
              <w:tabs>
                <w:tab w:val="clear" w:pos="-567"/>
                <w:tab w:val="clear" w:pos="3261"/>
                <w:tab w:val="clear" w:pos="6663"/>
                <w:tab w:val="clear" w:pos="7797"/>
              </w:tabs>
              <w:spacing w:line="274" w:lineRule="auto"/>
              <w:ind w:left="0"/>
              <w:rPr>
                <w:lang w:val="en-US"/>
              </w:rPr>
            </w:pPr>
            <w:r w:rsidRPr="00B076E0">
              <w:rPr>
                <w:lang w:val="en-US"/>
              </w:rPr>
              <w:t xml:space="preserve"> compute_sun_direction in GEI system                      </w:t>
            </w:r>
          </w:p>
        </w:tc>
        <w:tc>
          <w:tcPr>
            <w:tcW w:w="1622" w:type="dxa"/>
            <w:shd w:val="clear" w:color="auto" w:fill="FFFFE1"/>
          </w:tcPr>
          <w:p w:rsidR="00E87C25" w:rsidRPr="00E87C25" w:rsidRDefault="00E87C25" w:rsidP="000B43F4">
            <w:pPr>
              <w:pStyle w:val="tableau-etroit"/>
              <w:tabs>
                <w:tab w:val="clear" w:pos="-567"/>
                <w:tab w:val="clear" w:pos="3261"/>
                <w:tab w:val="clear" w:pos="6663"/>
                <w:tab w:val="clear" w:pos="7797"/>
              </w:tabs>
              <w:spacing w:line="274" w:lineRule="auto"/>
              <w:ind w:left="0"/>
            </w:pPr>
            <w:r w:rsidRPr="00B076E0">
              <w:rPr>
                <w:lang w:val="en-US"/>
              </w:rPr>
              <w:t xml:space="preserve"> </w:t>
            </w:r>
            <w:r w:rsidRPr="00E87C25">
              <w:t>C.T. Russel 1971, rev.</w:t>
            </w:r>
          </w:p>
        </w:tc>
        <w:bookmarkEnd w:id="2760"/>
      </w:tr>
      <w:tr w:rsidR="00E87C25" w:rsidRPr="006949DC" w:rsidTr="00D3761E">
        <w:tc>
          <w:tcPr>
            <w:tcW w:w="3794" w:type="dxa"/>
            <w:shd w:val="clear" w:color="auto" w:fill="FFFFE1"/>
          </w:tcPr>
          <w:p w:rsidR="00E87C25" w:rsidRPr="006949DC" w:rsidRDefault="00E87C25" w:rsidP="000B43F4">
            <w:pPr>
              <w:pStyle w:val="tableau-etroit"/>
              <w:tabs>
                <w:tab w:val="clear" w:pos="-567"/>
                <w:tab w:val="clear" w:pos="3261"/>
                <w:tab w:val="clear" w:pos="6663"/>
                <w:tab w:val="clear" w:pos="7797"/>
              </w:tabs>
              <w:spacing w:line="274" w:lineRule="auto"/>
              <w:ind w:left="0"/>
              <w:rPr>
                <w:sz w:val="14"/>
              </w:rPr>
            </w:pPr>
            <w:bookmarkStart w:id="2761" w:name="_Toc402889145"/>
            <w:r w:rsidRPr="006949DC">
              <w:rPr>
                <w:sz w:val="14"/>
              </w:rPr>
              <w:t xml:space="preserve">                                                                </w:t>
            </w:r>
          </w:p>
        </w:tc>
        <w:tc>
          <w:tcPr>
            <w:tcW w:w="3828" w:type="dxa"/>
            <w:shd w:val="clear" w:color="auto" w:fill="FFFFE1"/>
          </w:tcPr>
          <w:p w:rsidR="00E87C25" w:rsidRPr="006949DC" w:rsidRDefault="00E87C25" w:rsidP="000B43F4">
            <w:pPr>
              <w:pStyle w:val="tableau-etroit"/>
              <w:tabs>
                <w:tab w:val="clear" w:pos="-567"/>
                <w:tab w:val="clear" w:pos="3261"/>
                <w:tab w:val="clear" w:pos="6663"/>
                <w:tab w:val="clear" w:pos="7797"/>
              </w:tabs>
              <w:spacing w:line="274" w:lineRule="auto"/>
              <w:ind w:left="0"/>
              <w:rPr>
                <w:sz w:val="14"/>
              </w:rPr>
            </w:pPr>
            <w:r w:rsidRPr="006949DC">
              <w:rPr>
                <w:sz w:val="14"/>
              </w:rPr>
              <w:t xml:space="preserve">                                                          </w:t>
            </w:r>
          </w:p>
        </w:tc>
        <w:tc>
          <w:tcPr>
            <w:tcW w:w="1622" w:type="dxa"/>
            <w:shd w:val="clear" w:color="auto" w:fill="FFFFE1"/>
          </w:tcPr>
          <w:p w:rsidR="00E87C25" w:rsidRPr="006949DC" w:rsidRDefault="00E87C25" w:rsidP="000B43F4">
            <w:pPr>
              <w:pStyle w:val="tableau-etroit"/>
              <w:tabs>
                <w:tab w:val="clear" w:pos="-567"/>
                <w:tab w:val="clear" w:pos="3261"/>
                <w:tab w:val="clear" w:pos="6663"/>
                <w:tab w:val="clear" w:pos="7797"/>
              </w:tabs>
              <w:spacing w:line="274" w:lineRule="auto"/>
              <w:ind w:left="0"/>
              <w:rPr>
                <w:sz w:val="14"/>
              </w:rPr>
            </w:pPr>
            <w:r w:rsidRPr="006949DC">
              <w:rPr>
                <w:sz w:val="14"/>
              </w:rPr>
              <w:t xml:space="preserve"> P.Robert,1992,2001-02 </w:t>
            </w:r>
          </w:p>
        </w:tc>
        <w:bookmarkEnd w:id="2761"/>
      </w:tr>
      <w:tr w:rsidR="00E87C25" w:rsidRPr="00E87C25" w:rsidTr="00D3761E">
        <w:tc>
          <w:tcPr>
            <w:tcW w:w="3794" w:type="dxa"/>
            <w:shd w:val="clear" w:color="auto" w:fill="FFFFE1"/>
          </w:tcPr>
          <w:p w:rsidR="00E87C25" w:rsidRPr="00B076E0" w:rsidRDefault="00E87C25" w:rsidP="000B43F4">
            <w:pPr>
              <w:pStyle w:val="tableau-etroit"/>
              <w:tabs>
                <w:tab w:val="clear" w:pos="-567"/>
                <w:tab w:val="clear" w:pos="3261"/>
                <w:tab w:val="clear" w:pos="6663"/>
                <w:tab w:val="clear" w:pos="7797"/>
              </w:tabs>
              <w:spacing w:line="274" w:lineRule="auto"/>
              <w:ind w:left="0"/>
              <w:rPr>
                <w:lang w:val="en-US"/>
              </w:rPr>
            </w:pPr>
            <w:bookmarkStart w:id="2762" w:name="_Toc402889146"/>
            <w:r w:rsidRPr="00B076E0">
              <w:rPr>
                <w:lang w:val="en-US"/>
              </w:rPr>
              <w:t xml:space="preserve"> subrout. csunset(iyear,imon,iday,rlat,rlon,tmer,tris,tset,durd)</w:t>
            </w:r>
          </w:p>
        </w:tc>
        <w:tc>
          <w:tcPr>
            <w:tcW w:w="3828" w:type="dxa"/>
            <w:shd w:val="clear" w:color="auto" w:fill="FFFFE1"/>
          </w:tcPr>
          <w:p w:rsidR="00E87C25" w:rsidRPr="00B076E0" w:rsidRDefault="00E87C25" w:rsidP="000B43F4">
            <w:pPr>
              <w:pStyle w:val="tableau-etroit"/>
              <w:tabs>
                <w:tab w:val="clear" w:pos="-567"/>
                <w:tab w:val="clear" w:pos="3261"/>
                <w:tab w:val="clear" w:pos="6663"/>
                <w:tab w:val="clear" w:pos="7797"/>
              </w:tabs>
              <w:spacing w:line="274" w:lineRule="auto"/>
              <w:ind w:left="0"/>
              <w:rPr>
                <w:lang w:val="en-US"/>
              </w:rPr>
            </w:pPr>
            <w:r w:rsidRPr="00B076E0">
              <w:rPr>
                <w:lang w:val="en-US"/>
              </w:rPr>
              <w:t xml:space="preserve"> compute_sunset_time and others                           </w:t>
            </w:r>
          </w:p>
        </w:tc>
        <w:tc>
          <w:tcPr>
            <w:tcW w:w="1622" w:type="dxa"/>
            <w:shd w:val="clear" w:color="auto" w:fill="FFFFE1"/>
          </w:tcPr>
          <w:p w:rsidR="00E87C25" w:rsidRPr="00E87C25" w:rsidRDefault="00E87C25" w:rsidP="000B43F4">
            <w:pPr>
              <w:pStyle w:val="tableau-etroit"/>
              <w:tabs>
                <w:tab w:val="clear" w:pos="-567"/>
                <w:tab w:val="clear" w:pos="3261"/>
                <w:tab w:val="clear" w:pos="6663"/>
                <w:tab w:val="clear" w:pos="7797"/>
              </w:tabs>
              <w:spacing w:line="274" w:lineRule="auto"/>
              <w:ind w:left="0"/>
            </w:pPr>
            <w:r w:rsidRPr="00B076E0">
              <w:rPr>
                <w:lang w:val="en-US"/>
              </w:rPr>
              <w:t xml:space="preserve"> </w:t>
            </w:r>
            <w:r w:rsidRPr="00E87C25">
              <w:t xml:space="preserve">P. Robert, CRPE, 2001 </w:t>
            </w:r>
          </w:p>
        </w:tc>
        <w:bookmarkEnd w:id="2762"/>
      </w:tr>
      <w:tr w:rsidR="00E87C25" w:rsidRPr="00E87C25" w:rsidTr="00D3761E">
        <w:tc>
          <w:tcPr>
            <w:tcW w:w="3794" w:type="dxa"/>
            <w:shd w:val="clear" w:color="auto" w:fill="FFFFE1"/>
          </w:tcPr>
          <w:p w:rsidR="00E87C25" w:rsidRPr="00B076E0" w:rsidRDefault="00E87C25" w:rsidP="000B43F4">
            <w:pPr>
              <w:pStyle w:val="tableau-etroit"/>
              <w:tabs>
                <w:tab w:val="clear" w:pos="-567"/>
                <w:tab w:val="clear" w:pos="3261"/>
                <w:tab w:val="clear" w:pos="6663"/>
                <w:tab w:val="clear" w:pos="7797"/>
              </w:tabs>
              <w:spacing w:line="274" w:lineRule="auto"/>
              <w:ind w:left="0"/>
              <w:rPr>
                <w:lang w:val="en-US"/>
              </w:rPr>
            </w:pPr>
            <w:bookmarkStart w:id="2763" w:name="_Toc402889147"/>
            <w:r w:rsidRPr="00B076E0">
              <w:rPr>
                <w:lang w:val="en-US"/>
              </w:rPr>
              <w:t xml:space="preserve"> subrout. ctimhou(houday,ih,im,is)                              </w:t>
            </w:r>
          </w:p>
        </w:tc>
        <w:tc>
          <w:tcPr>
            <w:tcW w:w="3828" w:type="dxa"/>
            <w:shd w:val="clear" w:color="auto" w:fill="FFFFE1"/>
          </w:tcPr>
          <w:p w:rsidR="00E87C25" w:rsidRPr="00B076E0" w:rsidRDefault="00E87C25" w:rsidP="000B43F4">
            <w:pPr>
              <w:pStyle w:val="tableau-etroit"/>
              <w:tabs>
                <w:tab w:val="clear" w:pos="-567"/>
                <w:tab w:val="clear" w:pos="3261"/>
                <w:tab w:val="clear" w:pos="6663"/>
                <w:tab w:val="clear" w:pos="7797"/>
              </w:tabs>
              <w:spacing w:line="274" w:lineRule="auto"/>
              <w:ind w:left="0"/>
              <w:rPr>
                <w:lang w:val="en-US"/>
              </w:rPr>
            </w:pPr>
            <w:r w:rsidRPr="00B076E0">
              <w:rPr>
                <w:lang w:val="en-US"/>
              </w:rPr>
              <w:t xml:space="preserve"> compute_time from decimal hour of the day                </w:t>
            </w:r>
          </w:p>
        </w:tc>
        <w:tc>
          <w:tcPr>
            <w:tcW w:w="1622" w:type="dxa"/>
            <w:shd w:val="clear" w:color="auto" w:fill="FFFFE1"/>
          </w:tcPr>
          <w:p w:rsidR="00E87C25" w:rsidRPr="00E87C25" w:rsidRDefault="00E87C25" w:rsidP="000B43F4">
            <w:pPr>
              <w:pStyle w:val="tableau-etroit"/>
              <w:tabs>
                <w:tab w:val="clear" w:pos="-567"/>
                <w:tab w:val="clear" w:pos="3261"/>
                <w:tab w:val="clear" w:pos="6663"/>
                <w:tab w:val="clear" w:pos="7797"/>
              </w:tabs>
              <w:spacing w:line="274" w:lineRule="auto"/>
              <w:ind w:left="0"/>
            </w:pPr>
            <w:r w:rsidRPr="00B076E0">
              <w:rPr>
                <w:lang w:val="en-US"/>
              </w:rPr>
              <w:t xml:space="preserve"> </w:t>
            </w:r>
            <w:r w:rsidRPr="00E87C25">
              <w:t xml:space="preserve">P. Robert, CRPE, 1992 </w:t>
            </w:r>
          </w:p>
        </w:tc>
        <w:bookmarkEnd w:id="2763"/>
      </w:tr>
      <w:tr w:rsidR="00E87C25" w:rsidRPr="00E87C25" w:rsidTr="00D3761E">
        <w:tc>
          <w:tcPr>
            <w:tcW w:w="3794" w:type="dxa"/>
            <w:shd w:val="clear" w:color="auto" w:fill="FFFFE1"/>
          </w:tcPr>
          <w:p w:rsidR="00E87C25" w:rsidRPr="00B076E0" w:rsidRDefault="00E87C25" w:rsidP="000B43F4">
            <w:pPr>
              <w:pStyle w:val="tableau-etroit"/>
              <w:tabs>
                <w:tab w:val="clear" w:pos="-567"/>
                <w:tab w:val="clear" w:pos="3261"/>
                <w:tab w:val="clear" w:pos="6663"/>
                <w:tab w:val="clear" w:pos="7797"/>
              </w:tabs>
              <w:spacing w:line="274" w:lineRule="auto"/>
              <w:ind w:left="0"/>
              <w:rPr>
                <w:lang w:val="en-US"/>
              </w:rPr>
            </w:pPr>
            <w:bookmarkStart w:id="2764" w:name="_Toc402889148"/>
            <w:r w:rsidRPr="00B076E0">
              <w:rPr>
                <w:lang w:val="en-US"/>
              </w:rPr>
              <w:t xml:space="preserve"> subrout. ctimmil(milday,ih,im,is,ims)                          </w:t>
            </w:r>
          </w:p>
        </w:tc>
        <w:tc>
          <w:tcPr>
            <w:tcW w:w="3828" w:type="dxa"/>
            <w:shd w:val="clear" w:color="auto" w:fill="FFFFE1"/>
          </w:tcPr>
          <w:p w:rsidR="00E87C25" w:rsidRPr="00B076E0" w:rsidRDefault="00E87C25" w:rsidP="000B43F4">
            <w:pPr>
              <w:pStyle w:val="tableau-etroit"/>
              <w:tabs>
                <w:tab w:val="clear" w:pos="-567"/>
                <w:tab w:val="clear" w:pos="3261"/>
                <w:tab w:val="clear" w:pos="6663"/>
                <w:tab w:val="clear" w:pos="7797"/>
              </w:tabs>
              <w:spacing w:line="274" w:lineRule="auto"/>
              <w:ind w:left="0"/>
              <w:rPr>
                <w:lang w:val="en-US"/>
              </w:rPr>
            </w:pPr>
            <w:r w:rsidRPr="00B076E0">
              <w:rPr>
                <w:lang w:val="en-US"/>
              </w:rPr>
              <w:t xml:space="preserve"> compute_time from millisec. of the day                   </w:t>
            </w:r>
          </w:p>
        </w:tc>
        <w:tc>
          <w:tcPr>
            <w:tcW w:w="1622" w:type="dxa"/>
            <w:shd w:val="clear" w:color="auto" w:fill="FFFFE1"/>
          </w:tcPr>
          <w:p w:rsidR="00E87C25" w:rsidRPr="00E87C25" w:rsidRDefault="00E87C25" w:rsidP="000B43F4">
            <w:pPr>
              <w:pStyle w:val="tableau-etroit"/>
              <w:tabs>
                <w:tab w:val="clear" w:pos="-567"/>
                <w:tab w:val="clear" w:pos="3261"/>
                <w:tab w:val="clear" w:pos="6663"/>
                <w:tab w:val="clear" w:pos="7797"/>
              </w:tabs>
              <w:spacing w:line="274" w:lineRule="auto"/>
              <w:ind w:left="0"/>
            </w:pPr>
            <w:r w:rsidRPr="00B076E0">
              <w:rPr>
                <w:lang w:val="en-US"/>
              </w:rPr>
              <w:t xml:space="preserve"> </w:t>
            </w:r>
            <w:r w:rsidRPr="00E87C25">
              <w:t xml:space="preserve">P. Robert, CRPE, 2001 </w:t>
            </w:r>
          </w:p>
        </w:tc>
        <w:bookmarkEnd w:id="2764"/>
      </w:tr>
      <w:tr w:rsidR="00E87C25" w:rsidRPr="00E87C25" w:rsidTr="00D3761E">
        <w:tc>
          <w:tcPr>
            <w:tcW w:w="3794" w:type="dxa"/>
            <w:shd w:val="clear" w:color="auto" w:fill="FFFFE1"/>
          </w:tcPr>
          <w:p w:rsidR="00E87C25" w:rsidRPr="00E87C25" w:rsidRDefault="00E87C25" w:rsidP="000B43F4">
            <w:pPr>
              <w:pStyle w:val="tableau-etroit"/>
              <w:tabs>
                <w:tab w:val="clear" w:pos="-567"/>
                <w:tab w:val="clear" w:pos="3261"/>
                <w:tab w:val="clear" w:pos="6663"/>
                <w:tab w:val="clear" w:pos="7797"/>
              </w:tabs>
              <w:spacing w:line="274" w:lineRule="auto"/>
              <w:ind w:left="0"/>
            </w:pPr>
            <w:bookmarkStart w:id="2765" w:name="_Toc402889149"/>
            <w:r w:rsidRPr="00E87C25">
              <w:t xml:space="preserve"> subrout. ctimpa2(jd1950,houday)                                </w:t>
            </w:r>
          </w:p>
        </w:tc>
        <w:tc>
          <w:tcPr>
            <w:tcW w:w="3828" w:type="dxa"/>
            <w:shd w:val="clear" w:color="auto" w:fill="FFFFE1"/>
          </w:tcPr>
          <w:p w:rsidR="00E87C25" w:rsidRPr="00B076E0" w:rsidRDefault="00E87C25" w:rsidP="000B43F4">
            <w:pPr>
              <w:pStyle w:val="tableau-etroit"/>
              <w:tabs>
                <w:tab w:val="clear" w:pos="-567"/>
                <w:tab w:val="clear" w:pos="3261"/>
                <w:tab w:val="clear" w:pos="6663"/>
                <w:tab w:val="clear" w:pos="7797"/>
              </w:tabs>
              <w:spacing w:line="274" w:lineRule="auto"/>
              <w:ind w:left="0"/>
              <w:rPr>
                <w:lang w:val="en-US"/>
              </w:rPr>
            </w:pPr>
            <w:r w:rsidRPr="00B076E0">
              <w:rPr>
                <w:lang w:val="en-US"/>
              </w:rPr>
              <w:t xml:space="preserve"> compute_time_parameters and time-dependent matrix        </w:t>
            </w:r>
          </w:p>
        </w:tc>
        <w:tc>
          <w:tcPr>
            <w:tcW w:w="1622" w:type="dxa"/>
            <w:shd w:val="clear" w:color="auto" w:fill="FFFFE1"/>
          </w:tcPr>
          <w:p w:rsidR="00E87C25" w:rsidRPr="00E87C25" w:rsidRDefault="00E87C25" w:rsidP="000B43F4">
            <w:pPr>
              <w:pStyle w:val="tableau-etroit"/>
              <w:tabs>
                <w:tab w:val="clear" w:pos="-567"/>
                <w:tab w:val="clear" w:pos="3261"/>
                <w:tab w:val="clear" w:pos="6663"/>
                <w:tab w:val="clear" w:pos="7797"/>
              </w:tabs>
              <w:spacing w:line="274" w:lineRule="auto"/>
              <w:ind w:left="0"/>
            </w:pPr>
            <w:r w:rsidRPr="00B076E0">
              <w:rPr>
                <w:lang w:val="en-US"/>
              </w:rPr>
              <w:t xml:space="preserve"> </w:t>
            </w:r>
            <w:r w:rsidRPr="00E87C25">
              <w:t xml:space="preserve">P. Robert, CRPE, 2001 </w:t>
            </w:r>
          </w:p>
        </w:tc>
        <w:bookmarkEnd w:id="2765"/>
      </w:tr>
      <w:tr w:rsidR="00E87C25" w:rsidRPr="00E87C25" w:rsidTr="00D3761E">
        <w:tc>
          <w:tcPr>
            <w:tcW w:w="3794" w:type="dxa"/>
            <w:shd w:val="clear" w:color="auto" w:fill="FFFFE1"/>
          </w:tcPr>
          <w:p w:rsidR="00E87C25" w:rsidRPr="00E87C25" w:rsidRDefault="00E87C25" w:rsidP="000B43F4">
            <w:pPr>
              <w:pStyle w:val="tableau-etroit"/>
              <w:tabs>
                <w:tab w:val="clear" w:pos="-567"/>
                <w:tab w:val="clear" w:pos="3261"/>
                <w:tab w:val="clear" w:pos="6663"/>
                <w:tab w:val="clear" w:pos="7797"/>
              </w:tabs>
              <w:spacing w:line="274" w:lineRule="auto"/>
              <w:ind w:left="0"/>
            </w:pPr>
            <w:bookmarkStart w:id="2766" w:name="_Toc402889150"/>
            <w:r w:rsidRPr="00E87C25">
              <w:t xml:space="preserve"> subrout. ctimpa3(jd2000,houday)                                </w:t>
            </w:r>
          </w:p>
        </w:tc>
        <w:tc>
          <w:tcPr>
            <w:tcW w:w="3828" w:type="dxa"/>
            <w:shd w:val="clear" w:color="auto" w:fill="FFFFE1"/>
          </w:tcPr>
          <w:p w:rsidR="00E87C25" w:rsidRPr="00B076E0" w:rsidRDefault="00E87C25" w:rsidP="000B43F4">
            <w:pPr>
              <w:pStyle w:val="tableau-etroit"/>
              <w:tabs>
                <w:tab w:val="clear" w:pos="-567"/>
                <w:tab w:val="clear" w:pos="3261"/>
                <w:tab w:val="clear" w:pos="6663"/>
                <w:tab w:val="clear" w:pos="7797"/>
              </w:tabs>
              <w:spacing w:line="274" w:lineRule="auto"/>
              <w:ind w:left="0"/>
              <w:rPr>
                <w:lang w:val="en-US"/>
              </w:rPr>
            </w:pPr>
            <w:r w:rsidRPr="00B076E0">
              <w:rPr>
                <w:lang w:val="en-US"/>
              </w:rPr>
              <w:t xml:space="preserve"> compute_time_parameters and time-dependent matrix        </w:t>
            </w:r>
          </w:p>
        </w:tc>
        <w:tc>
          <w:tcPr>
            <w:tcW w:w="1622" w:type="dxa"/>
            <w:shd w:val="clear" w:color="auto" w:fill="FFFFE1"/>
          </w:tcPr>
          <w:p w:rsidR="00E87C25" w:rsidRPr="00E87C25" w:rsidRDefault="00E87C25" w:rsidP="000B43F4">
            <w:pPr>
              <w:pStyle w:val="tableau-etroit"/>
              <w:tabs>
                <w:tab w:val="clear" w:pos="-567"/>
                <w:tab w:val="clear" w:pos="3261"/>
                <w:tab w:val="clear" w:pos="6663"/>
                <w:tab w:val="clear" w:pos="7797"/>
              </w:tabs>
              <w:spacing w:line="274" w:lineRule="auto"/>
              <w:ind w:left="0"/>
            </w:pPr>
            <w:r w:rsidRPr="00B076E0">
              <w:rPr>
                <w:lang w:val="en-US"/>
              </w:rPr>
              <w:t xml:space="preserve"> </w:t>
            </w:r>
            <w:r w:rsidRPr="00E87C25">
              <w:t xml:space="preserve">P. Robert, CRPE, 2001 </w:t>
            </w:r>
          </w:p>
        </w:tc>
        <w:bookmarkEnd w:id="2766"/>
      </w:tr>
      <w:tr w:rsidR="00E87C25" w:rsidRPr="00E87C25" w:rsidTr="00D3761E">
        <w:tc>
          <w:tcPr>
            <w:tcW w:w="3794" w:type="dxa"/>
            <w:shd w:val="clear" w:color="auto" w:fill="FFFFE1"/>
          </w:tcPr>
          <w:p w:rsidR="00E87C25" w:rsidRPr="00B076E0" w:rsidRDefault="00E87C25" w:rsidP="000B43F4">
            <w:pPr>
              <w:pStyle w:val="tableau-etroit"/>
              <w:tabs>
                <w:tab w:val="clear" w:pos="-567"/>
                <w:tab w:val="clear" w:pos="3261"/>
                <w:tab w:val="clear" w:pos="6663"/>
                <w:tab w:val="clear" w:pos="7797"/>
              </w:tabs>
              <w:spacing w:line="274" w:lineRule="auto"/>
              <w:ind w:left="0"/>
              <w:rPr>
                <w:lang w:val="en-US"/>
              </w:rPr>
            </w:pPr>
            <w:bookmarkStart w:id="2767" w:name="_Toc402889151"/>
            <w:r w:rsidRPr="00B076E0">
              <w:rPr>
                <w:lang w:val="en-US"/>
              </w:rPr>
              <w:t xml:space="preserve"> subrout. ctimpar(iyear,imonth,iday,ih,im,is)                   </w:t>
            </w:r>
          </w:p>
        </w:tc>
        <w:tc>
          <w:tcPr>
            <w:tcW w:w="3828" w:type="dxa"/>
            <w:shd w:val="clear" w:color="auto" w:fill="FFFFE1"/>
          </w:tcPr>
          <w:p w:rsidR="00E87C25" w:rsidRPr="00B076E0" w:rsidRDefault="00E87C25" w:rsidP="000B43F4">
            <w:pPr>
              <w:pStyle w:val="tableau-etroit"/>
              <w:tabs>
                <w:tab w:val="clear" w:pos="-567"/>
                <w:tab w:val="clear" w:pos="3261"/>
                <w:tab w:val="clear" w:pos="6663"/>
                <w:tab w:val="clear" w:pos="7797"/>
              </w:tabs>
              <w:spacing w:line="274" w:lineRule="auto"/>
              <w:ind w:left="0"/>
              <w:rPr>
                <w:lang w:val="en-US"/>
              </w:rPr>
            </w:pPr>
            <w:r w:rsidRPr="00B076E0">
              <w:rPr>
                <w:lang w:val="en-US"/>
              </w:rPr>
              <w:t xml:space="preserve"> compute_time_parameters and time-dependent matrix        </w:t>
            </w:r>
          </w:p>
        </w:tc>
        <w:tc>
          <w:tcPr>
            <w:tcW w:w="1622" w:type="dxa"/>
            <w:shd w:val="clear" w:color="auto" w:fill="FFFFE1"/>
          </w:tcPr>
          <w:p w:rsidR="00E87C25" w:rsidRPr="00E87C25" w:rsidRDefault="00E87C25" w:rsidP="000B43F4">
            <w:pPr>
              <w:pStyle w:val="tableau-etroit"/>
              <w:tabs>
                <w:tab w:val="clear" w:pos="-567"/>
                <w:tab w:val="clear" w:pos="3261"/>
                <w:tab w:val="clear" w:pos="6663"/>
                <w:tab w:val="clear" w:pos="7797"/>
              </w:tabs>
              <w:spacing w:line="274" w:lineRule="auto"/>
              <w:ind w:left="0"/>
            </w:pPr>
            <w:r w:rsidRPr="00B076E0">
              <w:rPr>
                <w:lang w:val="en-US"/>
              </w:rPr>
              <w:t xml:space="preserve"> </w:t>
            </w:r>
            <w:r w:rsidRPr="00E87C25">
              <w:t xml:space="preserve">P. Robert, CRPE, 1992 </w:t>
            </w:r>
          </w:p>
        </w:tc>
        <w:bookmarkEnd w:id="2767"/>
      </w:tr>
      <w:tr w:rsidR="00E87C25" w:rsidRPr="00E87C25" w:rsidTr="00D3761E">
        <w:tc>
          <w:tcPr>
            <w:tcW w:w="3794" w:type="dxa"/>
            <w:shd w:val="clear" w:color="auto" w:fill="FFFFE1"/>
          </w:tcPr>
          <w:p w:rsidR="00E87C25" w:rsidRPr="00B076E0" w:rsidRDefault="00E87C25" w:rsidP="000B43F4">
            <w:pPr>
              <w:pStyle w:val="tableau-etroit"/>
              <w:tabs>
                <w:tab w:val="clear" w:pos="-567"/>
                <w:tab w:val="clear" w:pos="3261"/>
                <w:tab w:val="clear" w:pos="6663"/>
                <w:tab w:val="clear" w:pos="7797"/>
              </w:tabs>
              <w:spacing w:line="274" w:lineRule="auto"/>
              <w:ind w:left="0"/>
              <w:rPr>
                <w:lang w:val="en-US"/>
              </w:rPr>
            </w:pPr>
            <w:bookmarkStart w:id="2768" w:name="_Toc402889152"/>
            <w:r w:rsidRPr="00B076E0">
              <w:rPr>
                <w:lang w:val="en-US"/>
              </w:rPr>
              <w:t xml:space="preserve"> subrout. cusdayn(iday,cday,nbcha)                              </w:t>
            </w:r>
          </w:p>
        </w:tc>
        <w:tc>
          <w:tcPr>
            <w:tcW w:w="3828" w:type="dxa"/>
            <w:shd w:val="clear" w:color="auto" w:fill="FFFFE1"/>
          </w:tcPr>
          <w:p w:rsidR="00E87C25" w:rsidRPr="00B076E0" w:rsidRDefault="00E87C25" w:rsidP="000B43F4">
            <w:pPr>
              <w:pStyle w:val="tableau-etroit"/>
              <w:tabs>
                <w:tab w:val="clear" w:pos="-567"/>
                <w:tab w:val="clear" w:pos="3261"/>
                <w:tab w:val="clear" w:pos="6663"/>
                <w:tab w:val="clear" w:pos="7797"/>
              </w:tabs>
              <w:spacing w:line="274" w:lineRule="auto"/>
              <w:ind w:left="0"/>
              <w:rPr>
                <w:lang w:val="en-US"/>
              </w:rPr>
            </w:pPr>
            <w:r w:rsidRPr="00B076E0">
              <w:rPr>
                <w:lang w:val="en-US"/>
              </w:rPr>
              <w:t xml:space="preserve"> compute_US_day_name, ex: 'Monday' for iday=1             </w:t>
            </w:r>
          </w:p>
        </w:tc>
        <w:tc>
          <w:tcPr>
            <w:tcW w:w="1622" w:type="dxa"/>
            <w:shd w:val="clear" w:color="auto" w:fill="FFFFE1"/>
          </w:tcPr>
          <w:p w:rsidR="00E87C25" w:rsidRPr="00E87C25" w:rsidRDefault="00E87C25" w:rsidP="000B43F4">
            <w:pPr>
              <w:pStyle w:val="tableau-etroit"/>
              <w:tabs>
                <w:tab w:val="clear" w:pos="-567"/>
                <w:tab w:val="clear" w:pos="3261"/>
                <w:tab w:val="clear" w:pos="6663"/>
                <w:tab w:val="clear" w:pos="7797"/>
              </w:tabs>
              <w:spacing w:line="274" w:lineRule="auto"/>
              <w:ind w:left="0"/>
            </w:pPr>
            <w:r w:rsidRPr="00B076E0">
              <w:rPr>
                <w:lang w:val="en-US"/>
              </w:rPr>
              <w:t xml:space="preserve"> </w:t>
            </w:r>
            <w:r w:rsidRPr="00E87C25">
              <w:t xml:space="preserve">P. Robert, CRPE, 2001 </w:t>
            </w:r>
          </w:p>
        </w:tc>
        <w:bookmarkEnd w:id="2768"/>
      </w:tr>
      <w:tr w:rsidR="00E87C25" w:rsidRPr="00E87C25" w:rsidTr="00D3761E">
        <w:tc>
          <w:tcPr>
            <w:tcW w:w="3794" w:type="dxa"/>
            <w:shd w:val="clear" w:color="auto" w:fill="FFFFE1"/>
          </w:tcPr>
          <w:p w:rsidR="00E87C25" w:rsidRPr="00B076E0" w:rsidRDefault="00E87C25" w:rsidP="000B43F4">
            <w:pPr>
              <w:pStyle w:val="tableau-etroit"/>
              <w:tabs>
                <w:tab w:val="clear" w:pos="-567"/>
                <w:tab w:val="clear" w:pos="3261"/>
                <w:tab w:val="clear" w:pos="6663"/>
                <w:tab w:val="clear" w:pos="7797"/>
              </w:tabs>
              <w:spacing w:line="274" w:lineRule="auto"/>
              <w:ind w:left="0"/>
              <w:rPr>
                <w:lang w:val="en-US"/>
              </w:rPr>
            </w:pPr>
            <w:bookmarkStart w:id="2769" w:name="_Toc402889153"/>
            <w:r w:rsidRPr="00B076E0">
              <w:rPr>
                <w:lang w:val="en-US"/>
              </w:rPr>
              <w:t xml:space="preserve"> subrout. cusmonn(imonth,cmonth,nchar)                          </w:t>
            </w:r>
          </w:p>
        </w:tc>
        <w:tc>
          <w:tcPr>
            <w:tcW w:w="3828" w:type="dxa"/>
            <w:shd w:val="clear" w:color="auto" w:fill="FFFFE1"/>
          </w:tcPr>
          <w:p w:rsidR="00E87C25" w:rsidRPr="00E87C25" w:rsidRDefault="00E87C25" w:rsidP="000B43F4">
            <w:pPr>
              <w:pStyle w:val="tableau-etroit"/>
              <w:tabs>
                <w:tab w:val="clear" w:pos="-567"/>
                <w:tab w:val="clear" w:pos="3261"/>
                <w:tab w:val="clear" w:pos="6663"/>
                <w:tab w:val="clear" w:pos="7797"/>
              </w:tabs>
              <w:spacing w:line="274" w:lineRule="auto"/>
              <w:ind w:left="0"/>
            </w:pPr>
            <w:r w:rsidRPr="00B076E0">
              <w:rPr>
                <w:lang w:val="en-US"/>
              </w:rPr>
              <w:t xml:space="preserve"> </w:t>
            </w:r>
            <w:r w:rsidRPr="00E87C25">
              <w:t xml:space="preserve">compute_US_month_name                                    </w:t>
            </w:r>
          </w:p>
        </w:tc>
        <w:tc>
          <w:tcPr>
            <w:tcW w:w="1622" w:type="dxa"/>
            <w:shd w:val="clear" w:color="auto" w:fill="FFFFE1"/>
          </w:tcPr>
          <w:p w:rsidR="00E87C25" w:rsidRPr="00E87C25" w:rsidRDefault="00E87C25" w:rsidP="000B43F4">
            <w:pPr>
              <w:pStyle w:val="tableau-etroit"/>
              <w:tabs>
                <w:tab w:val="clear" w:pos="-567"/>
                <w:tab w:val="clear" w:pos="3261"/>
                <w:tab w:val="clear" w:pos="6663"/>
                <w:tab w:val="clear" w:pos="7797"/>
              </w:tabs>
              <w:spacing w:line="274" w:lineRule="auto"/>
              <w:ind w:left="0"/>
            </w:pPr>
            <w:r w:rsidRPr="00E87C25">
              <w:t xml:space="preserve"> P. Robert, CRPE, 2001 </w:t>
            </w:r>
          </w:p>
        </w:tc>
        <w:bookmarkEnd w:id="2769"/>
      </w:tr>
      <w:tr w:rsidR="00E87C25" w:rsidRPr="00E87C25" w:rsidTr="00D3761E">
        <w:tc>
          <w:tcPr>
            <w:tcW w:w="3794" w:type="dxa"/>
            <w:shd w:val="clear" w:color="auto" w:fill="FFFFE1"/>
          </w:tcPr>
          <w:p w:rsidR="00E87C25" w:rsidRPr="00B076E0" w:rsidRDefault="00E87C25" w:rsidP="000B43F4">
            <w:pPr>
              <w:pStyle w:val="tableau-etroit"/>
              <w:tabs>
                <w:tab w:val="clear" w:pos="-567"/>
                <w:tab w:val="clear" w:pos="3261"/>
                <w:tab w:val="clear" w:pos="6663"/>
                <w:tab w:val="clear" w:pos="7797"/>
              </w:tabs>
              <w:spacing w:line="274" w:lineRule="auto"/>
              <w:ind w:left="0"/>
              <w:rPr>
                <w:lang w:val="en-US"/>
              </w:rPr>
            </w:pPr>
            <w:bookmarkStart w:id="2770" w:name="_Toc402889154"/>
            <w:r w:rsidRPr="00B076E0">
              <w:rPr>
                <w:lang w:val="en-US"/>
              </w:rPr>
              <w:t xml:space="preserve"> subrout. cweedoy(iyear,imonth,iday,iweek)                      </w:t>
            </w:r>
          </w:p>
        </w:tc>
        <w:tc>
          <w:tcPr>
            <w:tcW w:w="3828" w:type="dxa"/>
            <w:shd w:val="clear" w:color="auto" w:fill="FFFFE1"/>
          </w:tcPr>
          <w:p w:rsidR="00E87C25" w:rsidRPr="00B076E0" w:rsidRDefault="00E87C25" w:rsidP="000B43F4">
            <w:pPr>
              <w:pStyle w:val="tableau-etroit"/>
              <w:tabs>
                <w:tab w:val="clear" w:pos="-567"/>
                <w:tab w:val="clear" w:pos="3261"/>
                <w:tab w:val="clear" w:pos="6663"/>
                <w:tab w:val="clear" w:pos="7797"/>
              </w:tabs>
              <w:spacing w:line="274" w:lineRule="auto"/>
              <w:ind w:left="0"/>
              <w:rPr>
                <w:lang w:val="en-US"/>
              </w:rPr>
            </w:pPr>
            <w:r w:rsidRPr="00B076E0">
              <w:rPr>
                <w:lang w:val="en-US"/>
              </w:rPr>
              <w:t xml:space="preserve"> compute_week_of_the_year                                 </w:t>
            </w:r>
          </w:p>
        </w:tc>
        <w:tc>
          <w:tcPr>
            <w:tcW w:w="1622" w:type="dxa"/>
            <w:shd w:val="clear" w:color="auto" w:fill="FFFFE1"/>
          </w:tcPr>
          <w:p w:rsidR="00E87C25" w:rsidRPr="00E87C25" w:rsidRDefault="00E87C25" w:rsidP="000B43F4">
            <w:pPr>
              <w:pStyle w:val="tableau-etroit"/>
              <w:tabs>
                <w:tab w:val="clear" w:pos="-567"/>
                <w:tab w:val="clear" w:pos="3261"/>
                <w:tab w:val="clear" w:pos="6663"/>
                <w:tab w:val="clear" w:pos="7797"/>
              </w:tabs>
              <w:spacing w:line="274" w:lineRule="auto"/>
              <w:ind w:left="0"/>
            </w:pPr>
            <w:r w:rsidRPr="00B076E0">
              <w:rPr>
                <w:lang w:val="en-US"/>
              </w:rPr>
              <w:t xml:space="preserve"> </w:t>
            </w:r>
            <w:r w:rsidRPr="00E87C25">
              <w:t xml:space="preserve">P. Robert, CRPE, 2001 </w:t>
            </w:r>
          </w:p>
        </w:tc>
        <w:bookmarkEnd w:id="2770"/>
      </w:tr>
    </w:tbl>
    <w:p w:rsidR="00080F3E" w:rsidRDefault="00C47C27" w:rsidP="007D44C5">
      <w:pPr>
        <w:pStyle w:val="Titre4"/>
      </w:pPr>
      <w:bookmarkStart w:id="2771" w:name="_Toc402889156"/>
      <w:bookmarkStart w:id="2772" w:name="_Toc416974043"/>
      <w:r>
        <w:t>• « Give » modules</w:t>
      </w:r>
      <w:bookmarkEnd w:id="2771"/>
      <w:bookmarkEnd w:id="2772"/>
    </w:p>
    <w:tbl>
      <w:tblPr>
        <w:tblStyle w:val="Grilledutableau"/>
        <w:tblW w:w="9317" w:type="dxa"/>
        <w:tblInd w:w="-318" w:type="dxa"/>
        <w:tblBorders>
          <w:insideH w:val="none" w:sz="0" w:space="0" w:color="auto"/>
        </w:tblBorders>
        <w:tblLook w:val="04A0"/>
      </w:tblPr>
      <w:tblGrid>
        <w:gridCol w:w="3828"/>
        <w:gridCol w:w="3828"/>
        <w:gridCol w:w="1661"/>
      </w:tblGrid>
      <w:tr w:rsidR="00072001" w:rsidRPr="00072001" w:rsidTr="00D3761E">
        <w:tc>
          <w:tcPr>
            <w:tcW w:w="3828" w:type="dxa"/>
            <w:shd w:val="clear" w:color="auto" w:fill="FFFFE1"/>
          </w:tcPr>
          <w:p w:rsidR="00072001" w:rsidRPr="00072001" w:rsidRDefault="00072001" w:rsidP="000B43F4">
            <w:pPr>
              <w:pStyle w:val="tableau-etroit"/>
              <w:tabs>
                <w:tab w:val="clear" w:pos="-567"/>
                <w:tab w:val="clear" w:pos="3261"/>
                <w:tab w:val="clear" w:pos="6663"/>
                <w:tab w:val="clear" w:pos="7797"/>
              </w:tabs>
              <w:spacing w:line="264" w:lineRule="auto"/>
              <w:ind w:left="0"/>
            </w:pPr>
            <w:bookmarkStart w:id="2773" w:name="_Toc402889157"/>
            <w:r w:rsidRPr="00072001">
              <w:t xml:space="preserve"> subrout. gdipdir(dxgei,dygei,dzgei,dxgeo,dygeo,dzgeo)          </w:t>
            </w:r>
          </w:p>
        </w:tc>
        <w:tc>
          <w:tcPr>
            <w:tcW w:w="3828" w:type="dxa"/>
            <w:shd w:val="clear" w:color="auto" w:fill="FFFFE1"/>
          </w:tcPr>
          <w:p w:rsidR="00072001" w:rsidRPr="00B076E0" w:rsidRDefault="00072001" w:rsidP="000B43F4">
            <w:pPr>
              <w:pStyle w:val="tableau-etroit"/>
              <w:tabs>
                <w:tab w:val="clear" w:pos="-567"/>
                <w:tab w:val="clear" w:pos="3261"/>
                <w:tab w:val="clear" w:pos="6663"/>
                <w:tab w:val="clear" w:pos="7797"/>
              </w:tabs>
              <w:spacing w:line="264" w:lineRule="auto"/>
              <w:ind w:left="0"/>
              <w:rPr>
                <w:lang w:val="en-US"/>
              </w:rPr>
            </w:pPr>
            <w:r w:rsidRPr="00072001">
              <w:t xml:space="preserve"> </w:t>
            </w:r>
            <w:r w:rsidRPr="00B076E0">
              <w:rPr>
                <w:lang w:val="en-US"/>
              </w:rPr>
              <w:t xml:space="preserve">give_dipole_direction in GEI and GEO system          </w:t>
            </w:r>
          </w:p>
        </w:tc>
        <w:tc>
          <w:tcPr>
            <w:tcW w:w="1661" w:type="dxa"/>
            <w:shd w:val="clear" w:color="auto" w:fill="FFFFE1"/>
          </w:tcPr>
          <w:p w:rsidR="00072001" w:rsidRPr="00072001" w:rsidRDefault="00072001" w:rsidP="000B43F4">
            <w:pPr>
              <w:pStyle w:val="tableau-etroit"/>
              <w:tabs>
                <w:tab w:val="clear" w:pos="-567"/>
                <w:tab w:val="clear" w:pos="3261"/>
                <w:tab w:val="clear" w:pos="6663"/>
                <w:tab w:val="clear" w:pos="7797"/>
              </w:tabs>
              <w:spacing w:line="264" w:lineRule="auto"/>
              <w:ind w:left="0"/>
            </w:pPr>
            <w:r w:rsidRPr="00B076E0">
              <w:rPr>
                <w:lang w:val="en-US"/>
              </w:rPr>
              <w:t xml:space="preserve"> </w:t>
            </w:r>
            <w:r w:rsidRPr="00072001">
              <w:t xml:space="preserve">P. Robert, CRPE, 1992 </w:t>
            </w:r>
          </w:p>
        </w:tc>
        <w:bookmarkEnd w:id="2773"/>
      </w:tr>
      <w:tr w:rsidR="00072001" w:rsidRPr="00072001" w:rsidTr="00D3761E">
        <w:tc>
          <w:tcPr>
            <w:tcW w:w="3828" w:type="dxa"/>
            <w:shd w:val="clear" w:color="auto" w:fill="FFFFE1"/>
          </w:tcPr>
          <w:p w:rsidR="00072001" w:rsidRPr="00072001" w:rsidRDefault="00072001" w:rsidP="000B43F4">
            <w:pPr>
              <w:pStyle w:val="tableau-etroit"/>
              <w:tabs>
                <w:tab w:val="clear" w:pos="-567"/>
                <w:tab w:val="clear" w:pos="3261"/>
                <w:tab w:val="clear" w:pos="6663"/>
                <w:tab w:val="clear" w:pos="7797"/>
              </w:tabs>
              <w:spacing w:line="264" w:lineRule="auto"/>
              <w:ind w:left="0"/>
            </w:pPr>
            <w:bookmarkStart w:id="2774" w:name="_Toc402889158"/>
            <w:r w:rsidRPr="00072001">
              <w:t xml:space="preserve"> subrout. gdiptan(diptan)                                       </w:t>
            </w:r>
          </w:p>
        </w:tc>
        <w:tc>
          <w:tcPr>
            <w:tcW w:w="3828" w:type="dxa"/>
            <w:shd w:val="clear" w:color="auto" w:fill="FFFFE1"/>
          </w:tcPr>
          <w:p w:rsidR="00072001" w:rsidRPr="00B076E0" w:rsidRDefault="00072001" w:rsidP="000B43F4">
            <w:pPr>
              <w:pStyle w:val="tableau-etroit"/>
              <w:tabs>
                <w:tab w:val="clear" w:pos="-567"/>
                <w:tab w:val="clear" w:pos="3261"/>
                <w:tab w:val="clear" w:pos="6663"/>
                <w:tab w:val="clear" w:pos="7797"/>
              </w:tabs>
              <w:spacing w:line="264" w:lineRule="auto"/>
              <w:ind w:left="0"/>
              <w:rPr>
                <w:lang w:val="en-US"/>
              </w:rPr>
            </w:pPr>
            <w:r w:rsidRPr="00B076E0">
              <w:rPr>
                <w:lang w:val="en-US"/>
              </w:rPr>
              <w:t xml:space="preserve"> give_dipole_tilt_angle in radians                    </w:t>
            </w:r>
          </w:p>
        </w:tc>
        <w:tc>
          <w:tcPr>
            <w:tcW w:w="1661" w:type="dxa"/>
            <w:shd w:val="clear" w:color="auto" w:fill="FFFFE1"/>
          </w:tcPr>
          <w:p w:rsidR="00072001" w:rsidRPr="00072001" w:rsidRDefault="00072001" w:rsidP="000B43F4">
            <w:pPr>
              <w:pStyle w:val="tableau-etroit"/>
              <w:tabs>
                <w:tab w:val="clear" w:pos="-567"/>
                <w:tab w:val="clear" w:pos="3261"/>
                <w:tab w:val="clear" w:pos="6663"/>
                <w:tab w:val="clear" w:pos="7797"/>
              </w:tabs>
              <w:spacing w:line="264" w:lineRule="auto"/>
              <w:ind w:left="0"/>
            </w:pPr>
            <w:r w:rsidRPr="00B076E0">
              <w:rPr>
                <w:lang w:val="en-US"/>
              </w:rPr>
              <w:t xml:space="preserve"> </w:t>
            </w:r>
            <w:r w:rsidRPr="00072001">
              <w:t xml:space="preserve">P. Robert, CRPE, 1992 </w:t>
            </w:r>
          </w:p>
        </w:tc>
        <w:bookmarkEnd w:id="2774"/>
      </w:tr>
      <w:tr w:rsidR="00072001" w:rsidRPr="00072001" w:rsidTr="00D3761E">
        <w:tc>
          <w:tcPr>
            <w:tcW w:w="3828" w:type="dxa"/>
            <w:shd w:val="clear" w:color="auto" w:fill="FFFFE1"/>
          </w:tcPr>
          <w:p w:rsidR="00072001" w:rsidRPr="00072001" w:rsidRDefault="00072001" w:rsidP="000B43F4">
            <w:pPr>
              <w:pStyle w:val="tableau-etroit"/>
              <w:tabs>
                <w:tab w:val="clear" w:pos="-567"/>
                <w:tab w:val="clear" w:pos="3261"/>
                <w:tab w:val="clear" w:pos="6663"/>
                <w:tab w:val="clear" w:pos="7797"/>
              </w:tabs>
              <w:spacing w:line="264" w:lineRule="auto"/>
              <w:ind w:left="0"/>
            </w:pPr>
            <w:bookmarkStart w:id="2775" w:name="_Toc402889159"/>
            <w:r w:rsidRPr="00072001">
              <w:t xml:space="preserve"> subrout. gecldir(exgei,eygei,ezgei,exgeo,eygeo,ezgeo)          </w:t>
            </w:r>
          </w:p>
        </w:tc>
        <w:tc>
          <w:tcPr>
            <w:tcW w:w="3828" w:type="dxa"/>
            <w:shd w:val="clear" w:color="auto" w:fill="FFFFE1"/>
          </w:tcPr>
          <w:p w:rsidR="00072001" w:rsidRPr="00B076E0" w:rsidRDefault="00072001" w:rsidP="000B43F4">
            <w:pPr>
              <w:pStyle w:val="tableau-etroit"/>
              <w:tabs>
                <w:tab w:val="clear" w:pos="-567"/>
                <w:tab w:val="clear" w:pos="3261"/>
                <w:tab w:val="clear" w:pos="6663"/>
                <w:tab w:val="clear" w:pos="7797"/>
              </w:tabs>
              <w:spacing w:line="264" w:lineRule="auto"/>
              <w:ind w:left="0"/>
              <w:rPr>
                <w:lang w:val="en-US"/>
              </w:rPr>
            </w:pPr>
            <w:r w:rsidRPr="00072001">
              <w:t xml:space="preserve"> </w:t>
            </w:r>
            <w:r w:rsidRPr="00B076E0">
              <w:rPr>
                <w:lang w:val="en-US"/>
              </w:rPr>
              <w:t xml:space="preserve">give_ecliptic_direction in GEI and GEO system        </w:t>
            </w:r>
          </w:p>
        </w:tc>
        <w:tc>
          <w:tcPr>
            <w:tcW w:w="1661" w:type="dxa"/>
            <w:shd w:val="clear" w:color="auto" w:fill="FFFFE1"/>
          </w:tcPr>
          <w:p w:rsidR="00072001" w:rsidRPr="00072001" w:rsidRDefault="00072001" w:rsidP="000B43F4">
            <w:pPr>
              <w:pStyle w:val="tableau-etroit"/>
              <w:tabs>
                <w:tab w:val="clear" w:pos="-567"/>
                <w:tab w:val="clear" w:pos="3261"/>
                <w:tab w:val="clear" w:pos="6663"/>
                <w:tab w:val="clear" w:pos="7797"/>
              </w:tabs>
              <w:spacing w:line="264" w:lineRule="auto"/>
              <w:ind w:left="0"/>
            </w:pPr>
            <w:r w:rsidRPr="00B076E0">
              <w:rPr>
                <w:lang w:val="en-US"/>
              </w:rPr>
              <w:t xml:space="preserve"> </w:t>
            </w:r>
            <w:r w:rsidRPr="00072001">
              <w:t xml:space="preserve">P. Robert, CRPE, 1992 </w:t>
            </w:r>
          </w:p>
        </w:tc>
        <w:bookmarkEnd w:id="2775"/>
      </w:tr>
      <w:tr w:rsidR="00072001" w:rsidRPr="00072001" w:rsidTr="00D3761E">
        <w:tc>
          <w:tcPr>
            <w:tcW w:w="3828" w:type="dxa"/>
            <w:shd w:val="clear" w:color="auto" w:fill="FFFFE1"/>
          </w:tcPr>
          <w:p w:rsidR="00072001" w:rsidRPr="00072001" w:rsidRDefault="00072001" w:rsidP="000B43F4">
            <w:pPr>
              <w:pStyle w:val="tableau-etroit"/>
              <w:tabs>
                <w:tab w:val="clear" w:pos="-567"/>
                <w:tab w:val="clear" w:pos="3261"/>
                <w:tab w:val="clear" w:pos="6663"/>
                <w:tab w:val="clear" w:pos="7797"/>
              </w:tabs>
              <w:spacing w:line="264" w:lineRule="auto"/>
              <w:ind w:left="0"/>
            </w:pPr>
            <w:bookmarkStart w:id="2776" w:name="_Toc402889160"/>
            <w:r w:rsidRPr="00072001">
              <w:t xml:space="preserve"> subrout. gsrodir(rxgei,rygei,rzgei,rxgeo,rygeo,rzgeo)          </w:t>
            </w:r>
          </w:p>
        </w:tc>
        <w:tc>
          <w:tcPr>
            <w:tcW w:w="3828" w:type="dxa"/>
            <w:shd w:val="clear" w:color="auto" w:fill="FFFFE1"/>
          </w:tcPr>
          <w:p w:rsidR="00072001" w:rsidRPr="00B076E0" w:rsidRDefault="00072001" w:rsidP="000B43F4">
            <w:pPr>
              <w:pStyle w:val="tableau-etroit"/>
              <w:tabs>
                <w:tab w:val="clear" w:pos="-567"/>
                <w:tab w:val="clear" w:pos="3261"/>
                <w:tab w:val="clear" w:pos="6663"/>
                <w:tab w:val="clear" w:pos="7797"/>
              </w:tabs>
              <w:spacing w:line="264" w:lineRule="auto"/>
              <w:ind w:left="0"/>
              <w:rPr>
                <w:lang w:val="en-US"/>
              </w:rPr>
            </w:pPr>
            <w:r w:rsidRPr="00072001">
              <w:t xml:space="preserve"> </w:t>
            </w:r>
            <w:r w:rsidRPr="00B076E0">
              <w:rPr>
                <w:lang w:val="en-US"/>
              </w:rPr>
              <w:t xml:space="preserve">give_sun_rotation_direction in GEI and GEO system    </w:t>
            </w:r>
          </w:p>
        </w:tc>
        <w:tc>
          <w:tcPr>
            <w:tcW w:w="1661" w:type="dxa"/>
            <w:shd w:val="clear" w:color="auto" w:fill="FFFFE1"/>
          </w:tcPr>
          <w:p w:rsidR="00072001" w:rsidRPr="00072001" w:rsidRDefault="00072001" w:rsidP="000B43F4">
            <w:pPr>
              <w:pStyle w:val="tableau-etroit"/>
              <w:tabs>
                <w:tab w:val="clear" w:pos="-567"/>
                <w:tab w:val="clear" w:pos="3261"/>
                <w:tab w:val="clear" w:pos="6663"/>
                <w:tab w:val="clear" w:pos="7797"/>
              </w:tabs>
              <w:spacing w:line="264" w:lineRule="auto"/>
              <w:ind w:left="0"/>
            </w:pPr>
            <w:r w:rsidRPr="00B076E0">
              <w:rPr>
                <w:lang w:val="en-US"/>
              </w:rPr>
              <w:t xml:space="preserve"> </w:t>
            </w:r>
            <w:r w:rsidRPr="00072001">
              <w:t xml:space="preserve">P. Robert, CRPE, 1992 </w:t>
            </w:r>
          </w:p>
        </w:tc>
        <w:bookmarkEnd w:id="2776"/>
      </w:tr>
      <w:tr w:rsidR="00072001" w:rsidRPr="00072001" w:rsidTr="00D3761E">
        <w:tc>
          <w:tcPr>
            <w:tcW w:w="3828" w:type="dxa"/>
            <w:shd w:val="clear" w:color="auto" w:fill="FFFFE1"/>
          </w:tcPr>
          <w:p w:rsidR="00072001" w:rsidRPr="00072001" w:rsidRDefault="00072001" w:rsidP="000B43F4">
            <w:pPr>
              <w:pStyle w:val="tableau-etroit"/>
              <w:tabs>
                <w:tab w:val="clear" w:pos="-567"/>
                <w:tab w:val="clear" w:pos="3261"/>
                <w:tab w:val="clear" w:pos="6663"/>
                <w:tab w:val="clear" w:pos="7797"/>
              </w:tabs>
              <w:spacing w:line="264" w:lineRule="auto"/>
              <w:ind w:left="0"/>
            </w:pPr>
            <w:bookmarkStart w:id="2777" w:name="_Toc402889161"/>
            <w:r w:rsidRPr="00072001">
              <w:t xml:space="preserve"> subrout. gsundir(sxgei,sygei,szgei,sxgeo,sygeo,szgeo)          </w:t>
            </w:r>
          </w:p>
        </w:tc>
        <w:tc>
          <w:tcPr>
            <w:tcW w:w="3828" w:type="dxa"/>
            <w:shd w:val="clear" w:color="auto" w:fill="FFFFE1"/>
          </w:tcPr>
          <w:p w:rsidR="00072001" w:rsidRPr="00B076E0" w:rsidRDefault="00072001" w:rsidP="000B43F4">
            <w:pPr>
              <w:pStyle w:val="tableau-etroit"/>
              <w:tabs>
                <w:tab w:val="clear" w:pos="-567"/>
                <w:tab w:val="clear" w:pos="3261"/>
                <w:tab w:val="clear" w:pos="6663"/>
                <w:tab w:val="clear" w:pos="7797"/>
              </w:tabs>
              <w:spacing w:line="264" w:lineRule="auto"/>
              <w:ind w:left="0"/>
              <w:rPr>
                <w:lang w:val="en-US"/>
              </w:rPr>
            </w:pPr>
            <w:r w:rsidRPr="00072001">
              <w:t xml:space="preserve"> </w:t>
            </w:r>
            <w:r w:rsidRPr="00B076E0">
              <w:rPr>
                <w:lang w:val="en-US"/>
              </w:rPr>
              <w:t xml:space="preserve">give_sun_direction in GEI and GEO system             </w:t>
            </w:r>
          </w:p>
        </w:tc>
        <w:tc>
          <w:tcPr>
            <w:tcW w:w="1661" w:type="dxa"/>
            <w:shd w:val="clear" w:color="auto" w:fill="FFFFE1"/>
          </w:tcPr>
          <w:p w:rsidR="00072001" w:rsidRPr="00072001" w:rsidRDefault="00072001" w:rsidP="000B43F4">
            <w:pPr>
              <w:pStyle w:val="tableau-etroit"/>
              <w:tabs>
                <w:tab w:val="clear" w:pos="-567"/>
                <w:tab w:val="clear" w:pos="3261"/>
                <w:tab w:val="clear" w:pos="6663"/>
                <w:tab w:val="clear" w:pos="7797"/>
              </w:tabs>
              <w:spacing w:line="264" w:lineRule="auto"/>
              <w:ind w:left="0"/>
            </w:pPr>
            <w:r w:rsidRPr="00B076E0">
              <w:rPr>
                <w:lang w:val="en-US"/>
              </w:rPr>
              <w:t xml:space="preserve"> </w:t>
            </w:r>
            <w:r w:rsidRPr="00072001">
              <w:t xml:space="preserve">P. Robert, CRPE, 1992 </w:t>
            </w:r>
          </w:p>
        </w:tc>
        <w:bookmarkEnd w:id="2777"/>
      </w:tr>
      <w:tr w:rsidR="00072001" w:rsidRPr="00072001" w:rsidTr="00D3761E">
        <w:tc>
          <w:tcPr>
            <w:tcW w:w="3828" w:type="dxa"/>
            <w:shd w:val="clear" w:color="auto" w:fill="FFFFE1"/>
          </w:tcPr>
          <w:p w:rsidR="00072001" w:rsidRPr="00072001" w:rsidRDefault="00072001" w:rsidP="000B43F4">
            <w:pPr>
              <w:pStyle w:val="tableau-etroit"/>
              <w:tabs>
                <w:tab w:val="clear" w:pos="-567"/>
                <w:tab w:val="clear" w:pos="3261"/>
                <w:tab w:val="clear" w:pos="6663"/>
                <w:tab w:val="clear" w:pos="7797"/>
              </w:tabs>
              <w:spacing w:line="264" w:lineRule="auto"/>
              <w:ind w:left="0"/>
            </w:pPr>
            <w:bookmarkStart w:id="2778" w:name="_Toc402889162"/>
            <w:r w:rsidRPr="00072001">
              <w:t xml:space="preserve"> subrout. gsunpar(gmst,slon,sras,sdec,obli)                     </w:t>
            </w:r>
          </w:p>
        </w:tc>
        <w:tc>
          <w:tcPr>
            <w:tcW w:w="3828" w:type="dxa"/>
            <w:shd w:val="clear" w:color="auto" w:fill="FFFFE1"/>
          </w:tcPr>
          <w:p w:rsidR="00072001" w:rsidRPr="00B076E0" w:rsidRDefault="00072001" w:rsidP="000B43F4">
            <w:pPr>
              <w:pStyle w:val="tableau-etroit"/>
              <w:tabs>
                <w:tab w:val="clear" w:pos="-567"/>
                <w:tab w:val="clear" w:pos="3261"/>
                <w:tab w:val="clear" w:pos="6663"/>
                <w:tab w:val="clear" w:pos="7797"/>
              </w:tabs>
              <w:spacing w:line="264" w:lineRule="auto"/>
              <w:ind w:left="0"/>
              <w:rPr>
                <w:lang w:val="en-US"/>
              </w:rPr>
            </w:pPr>
            <w:r w:rsidRPr="00072001">
              <w:t xml:space="preserve"> </w:t>
            </w:r>
            <w:r w:rsidRPr="00B076E0">
              <w:rPr>
                <w:lang w:val="en-US"/>
              </w:rPr>
              <w:t xml:space="preserve">give_sun_parameter dependant of time in GEI system   </w:t>
            </w:r>
          </w:p>
        </w:tc>
        <w:tc>
          <w:tcPr>
            <w:tcW w:w="1661" w:type="dxa"/>
            <w:shd w:val="clear" w:color="auto" w:fill="FFFFE1"/>
          </w:tcPr>
          <w:p w:rsidR="00072001" w:rsidRPr="00072001" w:rsidRDefault="00072001" w:rsidP="000B43F4">
            <w:pPr>
              <w:pStyle w:val="tableau-etroit"/>
              <w:tabs>
                <w:tab w:val="clear" w:pos="-567"/>
                <w:tab w:val="clear" w:pos="3261"/>
                <w:tab w:val="clear" w:pos="6663"/>
                <w:tab w:val="clear" w:pos="7797"/>
              </w:tabs>
              <w:spacing w:line="264" w:lineRule="auto"/>
              <w:ind w:left="0"/>
            </w:pPr>
            <w:r w:rsidRPr="00B076E0">
              <w:rPr>
                <w:lang w:val="en-US"/>
              </w:rPr>
              <w:t xml:space="preserve"> </w:t>
            </w:r>
            <w:r w:rsidRPr="00072001">
              <w:t xml:space="preserve">P. Robert, CRPE, 1992 </w:t>
            </w:r>
          </w:p>
        </w:tc>
        <w:bookmarkEnd w:id="2778"/>
      </w:tr>
      <w:tr w:rsidR="00072001" w:rsidRPr="00072001" w:rsidTr="00D3761E">
        <w:tc>
          <w:tcPr>
            <w:tcW w:w="3828" w:type="dxa"/>
            <w:shd w:val="clear" w:color="auto" w:fill="FFFFE1"/>
          </w:tcPr>
          <w:p w:rsidR="00072001" w:rsidRPr="00072001" w:rsidRDefault="00072001" w:rsidP="000B43F4">
            <w:pPr>
              <w:pStyle w:val="tableau-etroit"/>
              <w:tabs>
                <w:tab w:val="clear" w:pos="-567"/>
                <w:tab w:val="clear" w:pos="3261"/>
                <w:tab w:val="clear" w:pos="6663"/>
                <w:tab w:val="clear" w:pos="7797"/>
              </w:tabs>
              <w:spacing w:line="264" w:lineRule="auto"/>
              <w:ind w:left="0"/>
            </w:pPr>
            <w:bookmarkStart w:id="2779" w:name="_Toc402889163"/>
            <w:r w:rsidRPr="00072001">
              <w:t xml:space="preserve"> subrout. gvernum(vernum,verdat)                                </w:t>
            </w:r>
          </w:p>
        </w:tc>
        <w:tc>
          <w:tcPr>
            <w:tcW w:w="3828" w:type="dxa"/>
            <w:shd w:val="clear" w:color="auto" w:fill="FFFFE1"/>
          </w:tcPr>
          <w:p w:rsidR="00072001" w:rsidRPr="00B076E0" w:rsidRDefault="00072001" w:rsidP="000B43F4">
            <w:pPr>
              <w:pStyle w:val="tableau-etroit"/>
              <w:tabs>
                <w:tab w:val="clear" w:pos="-567"/>
                <w:tab w:val="clear" w:pos="3261"/>
                <w:tab w:val="clear" w:pos="6663"/>
                <w:tab w:val="clear" w:pos="7797"/>
              </w:tabs>
              <w:spacing w:line="264" w:lineRule="auto"/>
              <w:ind w:left="0"/>
              <w:rPr>
                <w:lang w:val="en-US"/>
              </w:rPr>
            </w:pPr>
            <w:r w:rsidRPr="00B076E0">
              <w:rPr>
                <w:lang w:val="en-US"/>
              </w:rPr>
              <w:t xml:space="preserve"> give_version_number and modification date of the lib.</w:t>
            </w:r>
          </w:p>
        </w:tc>
        <w:tc>
          <w:tcPr>
            <w:tcW w:w="1661" w:type="dxa"/>
            <w:shd w:val="clear" w:color="auto" w:fill="FFFFE1"/>
          </w:tcPr>
          <w:p w:rsidR="00072001" w:rsidRPr="00072001" w:rsidRDefault="00072001" w:rsidP="000B43F4">
            <w:pPr>
              <w:pStyle w:val="tableau-etroit"/>
              <w:tabs>
                <w:tab w:val="clear" w:pos="-567"/>
                <w:tab w:val="clear" w:pos="3261"/>
                <w:tab w:val="clear" w:pos="6663"/>
                <w:tab w:val="clear" w:pos="7797"/>
              </w:tabs>
              <w:spacing w:line="264" w:lineRule="auto"/>
              <w:ind w:left="0"/>
            </w:pPr>
            <w:r w:rsidRPr="00B076E0">
              <w:rPr>
                <w:lang w:val="en-US"/>
              </w:rPr>
              <w:t xml:space="preserve"> </w:t>
            </w:r>
            <w:r w:rsidRPr="00072001">
              <w:t xml:space="preserve">P. Robert, CRPE, 1992 </w:t>
            </w:r>
          </w:p>
        </w:tc>
        <w:bookmarkEnd w:id="2779"/>
      </w:tr>
    </w:tbl>
    <w:p w:rsidR="00080F3E" w:rsidRDefault="00C47C27" w:rsidP="00461920">
      <w:pPr>
        <w:pStyle w:val="Titre4"/>
      </w:pPr>
      <w:bookmarkStart w:id="2780" w:name="_Toc402889164"/>
      <w:bookmarkStart w:id="2781" w:name="_Toc416974044"/>
      <w:r>
        <w:t>• « Print » and « Read » modules</w:t>
      </w:r>
      <w:bookmarkEnd w:id="2780"/>
      <w:bookmarkEnd w:id="2781"/>
    </w:p>
    <w:tbl>
      <w:tblPr>
        <w:tblStyle w:val="Grilledutableau"/>
        <w:tblW w:w="8749" w:type="dxa"/>
        <w:tblInd w:w="108" w:type="dxa"/>
        <w:tblBorders>
          <w:insideH w:val="none" w:sz="0" w:space="0" w:color="auto"/>
        </w:tblBorders>
        <w:tblLook w:val="04A0"/>
      </w:tblPr>
      <w:tblGrid>
        <w:gridCol w:w="3686"/>
        <w:gridCol w:w="3402"/>
        <w:gridCol w:w="1661"/>
      </w:tblGrid>
      <w:tr w:rsidR="00D73BFE" w:rsidRPr="00D73BFE" w:rsidTr="00D3761E">
        <w:tc>
          <w:tcPr>
            <w:tcW w:w="3686"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bookmarkStart w:id="2782" w:name="_Toc402889165"/>
            <w:r w:rsidRPr="00D73BFE">
              <w:t xml:space="preserve"> subrout. plibinf                                               </w:t>
            </w:r>
          </w:p>
        </w:tc>
        <w:tc>
          <w:tcPr>
            <w:tcW w:w="3402"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r w:rsidRPr="00D73BFE">
              <w:t xml:space="preserve"> print_library_informations                           </w:t>
            </w:r>
          </w:p>
        </w:tc>
        <w:tc>
          <w:tcPr>
            <w:tcW w:w="1661"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r w:rsidRPr="00D73BFE">
              <w:t xml:space="preserve"> P. Robert, CRPE, 1992 </w:t>
            </w:r>
          </w:p>
        </w:tc>
        <w:bookmarkEnd w:id="2782"/>
      </w:tr>
      <w:tr w:rsidR="00D73BFE" w:rsidRPr="00D73BFE" w:rsidTr="00D3761E">
        <w:tc>
          <w:tcPr>
            <w:tcW w:w="3686"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bookmarkStart w:id="2783" w:name="_Toc402889166"/>
            <w:r w:rsidRPr="00D73BFE">
              <w:t xml:space="preserve"> subrout. recoor(x,y,z,cs)                                      </w:t>
            </w:r>
          </w:p>
        </w:tc>
        <w:tc>
          <w:tcPr>
            <w:tcW w:w="3402" w:type="dxa"/>
            <w:shd w:val="clear" w:color="auto" w:fill="FFFFE1"/>
          </w:tcPr>
          <w:p w:rsidR="00D73BFE" w:rsidRPr="00B076E0" w:rsidRDefault="00D73BFE" w:rsidP="000B729C">
            <w:pPr>
              <w:pStyle w:val="tableau-etroit"/>
              <w:tabs>
                <w:tab w:val="clear" w:pos="-567"/>
                <w:tab w:val="clear" w:pos="3261"/>
                <w:tab w:val="clear" w:pos="6663"/>
                <w:tab w:val="clear" w:pos="7797"/>
              </w:tabs>
              <w:ind w:left="0"/>
              <w:rPr>
                <w:lang w:val="en-US"/>
              </w:rPr>
            </w:pPr>
            <w:r w:rsidRPr="00B076E0">
              <w:rPr>
                <w:lang w:val="en-US"/>
              </w:rPr>
              <w:t xml:space="preserve"> read coordinate values from input                    </w:t>
            </w:r>
          </w:p>
        </w:tc>
        <w:tc>
          <w:tcPr>
            <w:tcW w:w="1661"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r w:rsidRPr="00B076E0">
              <w:rPr>
                <w:lang w:val="en-US"/>
              </w:rPr>
              <w:t xml:space="preserve"> </w:t>
            </w:r>
            <w:r w:rsidRPr="00D73BFE">
              <w:t xml:space="preserve">P. Robert, CRPE, 2002 </w:t>
            </w:r>
          </w:p>
        </w:tc>
        <w:bookmarkEnd w:id="2783"/>
      </w:tr>
      <w:tr w:rsidR="00D73BFE" w:rsidRPr="00D73BFE" w:rsidTr="00D3761E">
        <w:tc>
          <w:tcPr>
            <w:tcW w:w="3686"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bookmarkStart w:id="2784" w:name="_Toc402889167"/>
            <w:r w:rsidRPr="00D73BFE">
              <w:t xml:space="preserve"> subrout. recsys(csys)                                          </w:t>
            </w:r>
          </w:p>
        </w:tc>
        <w:tc>
          <w:tcPr>
            <w:tcW w:w="3402" w:type="dxa"/>
            <w:shd w:val="clear" w:color="auto" w:fill="FFFFE1"/>
          </w:tcPr>
          <w:p w:rsidR="00D73BFE" w:rsidRPr="00B076E0" w:rsidRDefault="00D73BFE" w:rsidP="000B729C">
            <w:pPr>
              <w:pStyle w:val="tableau-etroit"/>
              <w:tabs>
                <w:tab w:val="clear" w:pos="-567"/>
                <w:tab w:val="clear" w:pos="3261"/>
                <w:tab w:val="clear" w:pos="6663"/>
                <w:tab w:val="clear" w:pos="7797"/>
              </w:tabs>
              <w:ind w:left="0"/>
              <w:rPr>
                <w:lang w:val="en-US"/>
              </w:rPr>
            </w:pPr>
            <w:r w:rsidRPr="00B076E0">
              <w:rPr>
                <w:lang w:val="en-US"/>
              </w:rPr>
              <w:t xml:space="preserve"> read coordinate system from input and check validity </w:t>
            </w:r>
          </w:p>
        </w:tc>
        <w:tc>
          <w:tcPr>
            <w:tcW w:w="1661"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r w:rsidRPr="00B076E0">
              <w:rPr>
                <w:lang w:val="en-US"/>
              </w:rPr>
              <w:t xml:space="preserve"> </w:t>
            </w:r>
            <w:r w:rsidRPr="00D73BFE">
              <w:t xml:space="preserve">P. Robert, CRPE, 2002 </w:t>
            </w:r>
          </w:p>
        </w:tc>
        <w:bookmarkEnd w:id="2784"/>
      </w:tr>
      <w:tr w:rsidR="00D73BFE" w:rsidRPr="00D73BFE" w:rsidTr="00D3761E">
        <w:tc>
          <w:tcPr>
            <w:tcW w:w="3686" w:type="dxa"/>
            <w:shd w:val="clear" w:color="auto" w:fill="FFFFE1"/>
          </w:tcPr>
          <w:p w:rsidR="00D73BFE" w:rsidRPr="00B076E0" w:rsidRDefault="00D73BFE" w:rsidP="000B729C">
            <w:pPr>
              <w:pStyle w:val="tableau-etroit"/>
              <w:tabs>
                <w:tab w:val="clear" w:pos="-567"/>
                <w:tab w:val="clear" w:pos="3261"/>
                <w:tab w:val="clear" w:pos="6663"/>
                <w:tab w:val="clear" w:pos="7797"/>
              </w:tabs>
              <w:ind w:left="0"/>
              <w:rPr>
                <w:lang w:val="en-US"/>
              </w:rPr>
            </w:pPr>
            <w:bookmarkStart w:id="2785" w:name="_Toc402889168"/>
            <w:r w:rsidRPr="00B076E0">
              <w:rPr>
                <w:lang w:val="en-US"/>
              </w:rPr>
              <w:t xml:space="preserve"> subrout. redate(iyear,imonth,iday)                             </w:t>
            </w:r>
          </w:p>
        </w:tc>
        <w:tc>
          <w:tcPr>
            <w:tcW w:w="3402" w:type="dxa"/>
            <w:shd w:val="clear" w:color="auto" w:fill="FFFFE1"/>
          </w:tcPr>
          <w:p w:rsidR="00D73BFE" w:rsidRPr="00B076E0" w:rsidRDefault="00D73BFE" w:rsidP="000B729C">
            <w:pPr>
              <w:pStyle w:val="tableau-etroit"/>
              <w:tabs>
                <w:tab w:val="clear" w:pos="-567"/>
                <w:tab w:val="clear" w:pos="3261"/>
                <w:tab w:val="clear" w:pos="6663"/>
                <w:tab w:val="clear" w:pos="7797"/>
              </w:tabs>
              <w:ind w:left="0"/>
              <w:rPr>
                <w:lang w:val="en-US"/>
              </w:rPr>
            </w:pPr>
            <w:r w:rsidRPr="00B076E0">
              <w:rPr>
                <w:lang w:val="en-US"/>
              </w:rPr>
              <w:t xml:space="preserve"> read_date from input and check validity              </w:t>
            </w:r>
          </w:p>
        </w:tc>
        <w:tc>
          <w:tcPr>
            <w:tcW w:w="1661"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r w:rsidRPr="00B076E0">
              <w:rPr>
                <w:lang w:val="en-US"/>
              </w:rPr>
              <w:t xml:space="preserve"> </w:t>
            </w:r>
            <w:r w:rsidRPr="00D73BFE">
              <w:t xml:space="preserve">P. Robert, CRPE, 1992 </w:t>
            </w:r>
          </w:p>
        </w:tc>
        <w:bookmarkEnd w:id="2785"/>
      </w:tr>
      <w:tr w:rsidR="00D73BFE" w:rsidRPr="00D73BFE" w:rsidTr="00D3761E">
        <w:tc>
          <w:tcPr>
            <w:tcW w:w="3686" w:type="dxa"/>
            <w:shd w:val="clear" w:color="auto" w:fill="FFFFE1"/>
          </w:tcPr>
          <w:p w:rsidR="00D73BFE" w:rsidRPr="00B076E0" w:rsidRDefault="00D73BFE" w:rsidP="000B729C">
            <w:pPr>
              <w:pStyle w:val="tableau-etroit"/>
              <w:tabs>
                <w:tab w:val="clear" w:pos="-567"/>
                <w:tab w:val="clear" w:pos="3261"/>
                <w:tab w:val="clear" w:pos="6663"/>
                <w:tab w:val="clear" w:pos="7797"/>
              </w:tabs>
              <w:ind w:left="0"/>
              <w:rPr>
                <w:lang w:val="en-US"/>
              </w:rPr>
            </w:pPr>
            <w:bookmarkStart w:id="2786" w:name="_Toc402889169"/>
            <w:r w:rsidRPr="00B076E0">
              <w:rPr>
                <w:lang w:val="en-US"/>
              </w:rPr>
              <w:t xml:space="preserve"> subrout. retime(ih,im,is)                                      </w:t>
            </w:r>
          </w:p>
        </w:tc>
        <w:tc>
          <w:tcPr>
            <w:tcW w:w="3402" w:type="dxa"/>
            <w:shd w:val="clear" w:color="auto" w:fill="FFFFE1"/>
          </w:tcPr>
          <w:p w:rsidR="00D73BFE" w:rsidRPr="00B076E0" w:rsidRDefault="00D73BFE" w:rsidP="000B729C">
            <w:pPr>
              <w:pStyle w:val="tableau-etroit"/>
              <w:tabs>
                <w:tab w:val="clear" w:pos="-567"/>
                <w:tab w:val="clear" w:pos="3261"/>
                <w:tab w:val="clear" w:pos="6663"/>
                <w:tab w:val="clear" w:pos="7797"/>
              </w:tabs>
              <w:ind w:left="0"/>
              <w:rPr>
                <w:lang w:val="en-US"/>
              </w:rPr>
            </w:pPr>
            <w:r w:rsidRPr="00B076E0">
              <w:rPr>
                <w:lang w:val="en-US"/>
              </w:rPr>
              <w:t xml:space="preserve"> read_time from input and check validity              </w:t>
            </w:r>
          </w:p>
        </w:tc>
        <w:tc>
          <w:tcPr>
            <w:tcW w:w="1661"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r w:rsidRPr="00B076E0">
              <w:rPr>
                <w:lang w:val="en-US"/>
              </w:rPr>
              <w:t xml:space="preserve"> </w:t>
            </w:r>
            <w:r w:rsidRPr="00D73BFE">
              <w:t xml:space="preserve">P. Robert, CRPE, 1992 </w:t>
            </w:r>
          </w:p>
        </w:tc>
        <w:bookmarkEnd w:id="2786"/>
      </w:tr>
    </w:tbl>
    <w:p w:rsidR="00FF18D2" w:rsidRDefault="00FF18D2" w:rsidP="00FF18D2">
      <w:bookmarkStart w:id="2787" w:name="_Toc402889170"/>
    </w:p>
    <w:p w:rsidR="00080F3E" w:rsidRDefault="00C47C27" w:rsidP="007D44C5">
      <w:pPr>
        <w:pStyle w:val="Titre4"/>
      </w:pPr>
      <w:bookmarkStart w:id="2788" w:name="_Toc416974045"/>
      <w:r>
        <w:t>• « Transform » modules</w:t>
      </w:r>
      <w:bookmarkEnd w:id="2787"/>
      <w:bookmarkEnd w:id="2788"/>
    </w:p>
    <w:tbl>
      <w:tblPr>
        <w:tblStyle w:val="Grilledutableau"/>
        <w:tblW w:w="8716" w:type="dxa"/>
        <w:tblInd w:w="108" w:type="dxa"/>
        <w:tblBorders>
          <w:top w:val="single" w:sz="4" w:space="0" w:color="auto"/>
          <w:left w:val="single" w:sz="4" w:space="0" w:color="auto"/>
          <w:bottom w:val="single" w:sz="4" w:space="0" w:color="auto"/>
          <w:right w:val="single" w:sz="4" w:space="0" w:color="auto"/>
          <w:insideH w:val="none" w:sz="0" w:space="0" w:color="auto"/>
          <w:insideV w:val="single" w:sz="4" w:space="0" w:color="auto"/>
        </w:tblBorders>
        <w:tblLook w:val="04A0"/>
      </w:tblPr>
      <w:tblGrid>
        <w:gridCol w:w="3969"/>
        <w:gridCol w:w="3086"/>
        <w:gridCol w:w="1661"/>
      </w:tblGrid>
      <w:tr w:rsidR="00D73BFE" w:rsidRPr="00D73BFE" w:rsidTr="00D3761E">
        <w:tc>
          <w:tcPr>
            <w:tcW w:w="3969"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bookmarkStart w:id="2789" w:name="_Toc402889171"/>
            <w:r w:rsidRPr="00D73BFE">
              <w:t xml:space="preserve"> subrout. tcarsph(x,y,z,r,teta,phi)                             </w:t>
            </w:r>
          </w:p>
        </w:tc>
        <w:tc>
          <w:tcPr>
            <w:tcW w:w="3086" w:type="dxa"/>
            <w:shd w:val="clear" w:color="auto" w:fill="FFFFE1"/>
          </w:tcPr>
          <w:p w:rsidR="00D73BFE" w:rsidRPr="00B076E0" w:rsidRDefault="00D73BFE" w:rsidP="00FF18D2">
            <w:pPr>
              <w:pStyle w:val="tableau-etroit"/>
              <w:tabs>
                <w:tab w:val="clear" w:pos="-567"/>
                <w:tab w:val="clear" w:pos="3261"/>
                <w:tab w:val="clear" w:pos="6663"/>
                <w:tab w:val="clear" w:pos="7797"/>
              </w:tabs>
              <w:ind w:left="-75"/>
              <w:rPr>
                <w:rFonts w:ascii="DejaVu Sans Mono" w:hAnsi="DejaVu Sans Mono" w:cs="DejaVu Sans Mono"/>
                <w:sz w:val="14"/>
                <w:szCs w:val="14"/>
                <w:lang w:val="en-US"/>
              </w:rPr>
            </w:pPr>
            <w:r w:rsidRPr="00F118AC">
              <w:rPr>
                <w:rFonts w:ascii="DejaVu Sans Mono" w:hAnsi="DejaVu Sans Mono" w:cs="DejaVu Sans Mono"/>
                <w:sz w:val="14"/>
                <w:szCs w:val="14"/>
              </w:rPr>
              <w:t xml:space="preserve"> </w:t>
            </w:r>
            <w:r w:rsidRPr="00B076E0">
              <w:rPr>
                <w:rFonts w:ascii="DejaVu Sans Mono" w:hAnsi="DejaVu Sans Mono" w:cs="DejaVu Sans Mono"/>
                <w:sz w:val="14"/>
                <w:szCs w:val="14"/>
                <w:lang w:val="en-US"/>
              </w:rPr>
              <w:t xml:space="preserve">transforms_car_to_sph: CAR -&gt; SPH  system            </w:t>
            </w:r>
          </w:p>
        </w:tc>
        <w:tc>
          <w:tcPr>
            <w:tcW w:w="1661"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r w:rsidRPr="00B076E0">
              <w:rPr>
                <w:lang w:val="en-US"/>
              </w:rPr>
              <w:t xml:space="preserve"> </w:t>
            </w:r>
            <w:r w:rsidRPr="00D73BFE">
              <w:t xml:space="preserve">P. Robert, CRPE, 1992 </w:t>
            </w:r>
          </w:p>
        </w:tc>
        <w:bookmarkEnd w:id="2789"/>
      </w:tr>
      <w:tr w:rsidR="00D73BFE" w:rsidRPr="00D73BFE" w:rsidTr="00D3761E">
        <w:tc>
          <w:tcPr>
            <w:tcW w:w="3969"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bookmarkStart w:id="2790" w:name="_Toc402889172"/>
            <w:r w:rsidRPr="00D73BFE">
              <w:t xml:space="preserve"> subrout. tdmegeo(xdme,ydme,zdme,rlat,rlong,xgeo,ygeo,zgeo)  </w:t>
            </w:r>
          </w:p>
        </w:tc>
        <w:tc>
          <w:tcPr>
            <w:tcW w:w="3086" w:type="dxa"/>
            <w:shd w:val="clear" w:color="auto" w:fill="FFFFE1"/>
          </w:tcPr>
          <w:p w:rsidR="00D73BFE" w:rsidRPr="00B076E0" w:rsidRDefault="00D73BFE" w:rsidP="00FF18D2">
            <w:pPr>
              <w:pStyle w:val="tableau-etroit"/>
              <w:tabs>
                <w:tab w:val="clear" w:pos="-567"/>
                <w:tab w:val="clear" w:pos="3261"/>
                <w:tab w:val="clear" w:pos="6663"/>
                <w:tab w:val="clear" w:pos="7797"/>
              </w:tabs>
              <w:ind w:left="-75"/>
              <w:rPr>
                <w:rFonts w:ascii="DejaVu Sans Mono" w:hAnsi="DejaVu Sans Mono" w:cs="DejaVu Sans Mono"/>
                <w:sz w:val="14"/>
                <w:szCs w:val="14"/>
                <w:lang w:val="en-US"/>
              </w:rPr>
            </w:pPr>
            <w:r w:rsidRPr="00F118AC">
              <w:rPr>
                <w:rFonts w:ascii="DejaVu Sans Mono" w:hAnsi="DejaVu Sans Mono" w:cs="DejaVu Sans Mono"/>
                <w:sz w:val="14"/>
                <w:szCs w:val="14"/>
              </w:rPr>
              <w:t xml:space="preserve"> </w:t>
            </w:r>
            <w:r w:rsidRPr="00B076E0">
              <w:rPr>
                <w:rFonts w:ascii="DejaVu Sans Mono" w:hAnsi="DejaVu Sans Mono" w:cs="DejaVu Sans Mono"/>
                <w:sz w:val="14"/>
                <w:szCs w:val="14"/>
                <w:lang w:val="en-US"/>
              </w:rPr>
              <w:t xml:space="preserve">transforms_dme_to_geo: DM  -&gt; GEO  system            </w:t>
            </w:r>
          </w:p>
        </w:tc>
        <w:tc>
          <w:tcPr>
            <w:tcW w:w="1661"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r w:rsidRPr="00B076E0">
              <w:rPr>
                <w:lang w:val="en-US"/>
              </w:rPr>
              <w:t xml:space="preserve"> </w:t>
            </w:r>
            <w:r w:rsidRPr="00D73BFE">
              <w:t xml:space="preserve">P. Robert, CRPE, 1992 </w:t>
            </w:r>
          </w:p>
        </w:tc>
        <w:bookmarkEnd w:id="2790"/>
      </w:tr>
      <w:tr w:rsidR="00D73BFE" w:rsidRPr="00D73BFE" w:rsidTr="00D3761E">
        <w:tc>
          <w:tcPr>
            <w:tcW w:w="3969"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bookmarkStart w:id="2791" w:name="_Toc402889173"/>
            <w:r w:rsidRPr="00D73BFE">
              <w:t xml:space="preserve"> subrout. tgeigeo(xgei,ygei,zgei,xgeo,ygeo,zgeo)                </w:t>
            </w:r>
          </w:p>
        </w:tc>
        <w:tc>
          <w:tcPr>
            <w:tcW w:w="3086" w:type="dxa"/>
            <w:shd w:val="clear" w:color="auto" w:fill="FFFFE1"/>
          </w:tcPr>
          <w:p w:rsidR="00D73BFE" w:rsidRPr="00B076E0" w:rsidRDefault="00D73BFE" w:rsidP="00FF18D2">
            <w:pPr>
              <w:pStyle w:val="tableau-etroit"/>
              <w:tabs>
                <w:tab w:val="clear" w:pos="-567"/>
                <w:tab w:val="clear" w:pos="3261"/>
                <w:tab w:val="clear" w:pos="6663"/>
                <w:tab w:val="clear" w:pos="7797"/>
              </w:tabs>
              <w:ind w:left="-75"/>
              <w:rPr>
                <w:rFonts w:ascii="DejaVu Sans Mono" w:hAnsi="DejaVu Sans Mono" w:cs="DejaVu Sans Mono"/>
                <w:sz w:val="14"/>
                <w:szCs w:val="14"/>
                <w:lang w:val="en-US"/>
              </w:rPr>
            </w:pPr>
            <w:r w:rsidRPr="00F118AC">
              <w:rPr>
                <w:rFonts w:ascii="DejaVu Sans Mono" w:hAnsi="DejaVu Sans Mono" w:cs="DejaVu Sans Mono"/>
                <w:sz w:val="14"/>
                <w:szCs w:val="14"/>
              </w:rPr>
              <w:t xml:space="preserve"> </w:t>
            </w:r>
            <w:r w:rsidRPr="00B076E0">
              <w:rPr>
                <w:rFonts w:ascii="DejaVu Sans Mono" w:hAnsi="DejaVu Sans Mono" w:cs="DejaVu Sans Mono"/>
                <w:sz w:val="14"/>
                <w:szCs w:val="14"/>
                <w:lang w:val="en-US"/>
              </w:rPr>
              <w:t xml:space="preserve">transforms_gei_to_geo: GEI -&gt; GEO  system            </w:t>
            </w:r>
          </w:p>
        </w:tc>
        <w:tc>
          <w:tcPr>
            <w:tcW w:w="1661"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r w:rsidRPr="00B076E0">
              <w:rPr>
                <w:lang w:val="en-US"/>
              </w:rPr>
              <w:t xml:space="preserve"> </w:t>
            </w:r>
            <w:r w:rsidRPr="00D73BFE">
              <w:t xml:space="preserve">P. Robert, CRPE, 1992 </w:t>
            </w:r>
          </w:p>
        </w:tc>
        <w:bookmarkEnd w:id="2791"/>
      </w:tr>
      <w:tr w:rsidR="00D73BFE" w:rsidRPr="00D73BFE" w:rsidTr="00D3761E">
        <w:tc>
          <w:tcPr>
            <w:tcW w:w="3969"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bookmarkStart w:id="2792" w:name="_Toc402889174"/>
            <w:r w:rsidRPr="00D73BFE">
              <w:t xml:space="preserve"> subrout. tgeigse(xgei,ygei,zgei,xgse,ygse,zgse)                </w:t>
            </w:r>
          </w:p>
        </w:tc>
        <w:tc>
          <w:tcPr>
            <w:tcW w:w="3086" w:type="dxa"/>
            <w:shd w:val="clear" w:color="auto" w:fill="FFFFE1"/>
          </w:tcPr>
          <w:p w:rsidR="00D73BFE" w:rsidRPr="00B076E0" w:rsidRDefault="00D73BFE" w:rsidP="00FF18D2">
            <w:pPr>
              <w:pStyle w:val="tableau-etroit"/>
              <w:tabs>
                <w:tab w:val="clear" w:pos="-567"/>
                <w:tab w:val="clear" w:pos="3261"/>
                <w:tab w:val="clear" w:pos="6663"/>
                <w:tab w:val="clear" w:pos="7797"/>
              </w:tabs>
              <w:ind w:left="-75"/>
              <w:rPr>
                <w:rFonts w:ascii="DejaVu Sans Mono" w:hAnsi="DejaVu Sans Mono" w:cs="DejaVu Sans Mono"/>
                <w:sz w:val="14"/>
                <w:szCs w:val="14"/>
                <w:lang w:val="en-US"/>
              </w:rPr>
            </w:pPr>
            <w:r w:rsidRPr="00F118AC">
              <w:rPr>
                <w:rFonts w:ascii="DejaVu Sans Mono" w:hAnsi="DejaVu Sans Mono" w:cs="DejaVu Sans Mono"/>
                <w:sz w:val="14"/>
                <w:szCs w:val="14"/>
              </w:rPr>
              <w:t xml:space="preserve"> </w:t>
            </w:r>
            <w:r w:rsidRPr="00B076E0">
              <w:rPr>
                <w:rFonts w:ascii="DejaVu Sans Mono" w:hAnsi="DejaVu Sans Mono" w:cs="DejaVu Sans Mono"/>
                <w:sz w:val="14"/>
                <w:szCs w:val="14"/>
                <w:lang w:val="en-US"/>
              </w:rPr>
              <w:t xml:space="preserve">transforms_gei_to_gse: GEI -&gt; GSE  system            </w:t>
            </w:r>
          </w:p>
        </w:tc>
        <w:tc>
          <w:tcPr>
            <w:tcW w:w="1661"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r w:rsidRPr="00B076E0">
              <w:rPr>
                <w:lang w:val="en-US"/>
              </w:rPr>
              <w:t xml:space="preserve"> </w:t>
            </w:r>
            <w:r w:rsidRPr="00D73BFE">
              <w:t xml:space="preserve">P. Robert, CRPE, 1992 </w:t>
            </w:r>
          </w:p>
        </w:tc>
        <w:bookmarkEnd w:id="2792"/>
      </w:tr>
      <w:tr w:rsidR="00D73BFE" w:rsidRPr="00D73BFE" w:rsidTr="00D3761E">
        <w:tc>
          <w:tcPr>
            <w:tcW w:w="3969"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bookmarkStart w:id="2793" w:name="_Toc402889175"/>
            <w:r w:rsidRPr="00D73BFE">
              <w:t xml:space="preserve"> subrout. tgeigsm(xgei,ygei,zgei,xgsm,ygsm,zgsm)                </w:t>
            </w:r>
          </w:p>
        </w:tc>
        <w:tc>
          <w:tcPr>
            <w:tcW w:w="3086" w:type="dxa"/>
            <w:shd w:val="clear" w:color="auto" w:fill="FFFFE1"/>
          </w:tcPr>
          <w:p w:rsidR="00D73BFE" w:rsidRPr="00B076E0" w:rsidRDefault="00D73BFE" w:rsidP="00FF18D2">
            <w:pPr>
              <w:pStyle w:val="tableau-etroit"/>
              <w:tabs>
                <w:tab w:val="clear" w:pos="-567"/>
                <w:tab w:val="clear" w:pos="3261"/>
                <w:tab w:val="clear" w:pos="6663"/>
                <w:tab w:val="clear" w:pos="7797"/>
              </w:tabs>
              <w:ind w:left="-75"/>
              <w:rPr>
                <w:rFonts w:ascii="DejaVu Sans Mono" w:hAnsi="DejaVu Sans Mono" w:cs="DejaVu Sans Mono"/>
                <w:sz w:val="14"/>
                <w:szCs w:val="14"/>
                <w:lang w:val="en-US"/>
              </w:rPr>
            </w:pPr>
            <w:r w:rsidRPr="00F118AC">
              <w:rPr>
                <w:rFonts w:ascii="DejaVu Sans Mono" w:hAnsi="DejaVu Sans Mono" w:cs="DejaVu Sans Mono"/>
                <w:sz w:val="14"/>
                <w:szCs w:val="14"/>
              </w:rPr>
              <w:t xml:space="preserve"> </w:t>
            </w:r>
            <w:r w:rsidRPr="00B076E0">
              <w:rPr>
                <w:rFonts w:ascii="DejaVu Sans Mono" w:hAnsi="DejaVu Sans Mono" w:cs="DejaVu Sans Mono"/>
                <w:sz w:val="14"/>
                <w:szCs w:val="14"/>
                <w:lang w:val="en-US"/>
              </w:rPr>
              <w:t xml:space="preserve">transforms_gei_to_gsm: GEI -&gt; GSM  system            </w:t>
            </w:r>
          </w:p>
        </w:tc>
        <w:tc>
          <w:tcPr>
            <w:tcW w:w="1661"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r w:rsidRPr="00B076E0">
              <w:rPr>
                <w:lang w:val="en-US"/>
              </w:rPr>
              <w:t xml:space="preserve"> </w:t>
            </w:r>
            <w:r w:rsidRPr="00D73BFE">
              <w:t xml:space="preserve">P. Robert, CRPE, 1992 </w:t>
            </w:r>
          </w:p>
        </w:tc>
        <w:bookmarkEnd w:id="2793"/>
      </w:tr>
      <w:tr w:rsidR="00D73BFE" w:rsidRPr="00D73BFE" w:rsidTr="00D3761E">
        <w:tc>
          <w:tcPr>
            <w:tcW w:w="3969"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bookmarkStart w:id="2794" w:name="_Toc402889176"/>
            <w:r w:rsidRPr="00D73BFE">
              <w:t xml:space="preserve"> subrout. tgeigsq(xgei,ygei,zgei,xgsq,ygsq,zgsq)                </w:t>
            </w:r>
          </w:p>
        </w:tc>
        <w:tc>
          <w:tcPr>
            <w:tcW w:w="3086" w:type="dxa"/>
            <w:shd w:val="clear" w:color="auto" w:fill="FFFFE1"/>
          </w:tcPr>
          <w:p w:rsidR="00D73BFE" w:rsidRPr="00B076E0" w:rsidRDefault="00D73BFE" w:rsidP="00FF18D2">
            <w:pPr>
              <w:pStyle w:val="tableau-etroit"/>
              <w:tabs>
                <w:tab w:val="clear" w:pos="-567"/>
                <w:tab w:val="clear" w:pos="3261"/>
                <w:tab w:val="clear" w:pos="6663"/>
                <w:tab w:val="clear" w:pos="7797"/>
              </w:tabs>
              <w:ind w:left="-75"/>
              <w:rPr>
                <w:rFonts w:ascii="DejaVu Sans Mono" w:hAnsi="DejaVu Sans Mono" w:cs="DejaVu Sans Mono"/>
                <w:sz w:val="14"/>
                <w:szCs w:val="14"/>
                <w:lang w:val="en-US"/>
              </w:rPr>
            </w:pPr>
            <w:r w:rsidRPr="00F118AC">
              <w:rPr>
                <w:rFonts w:ascii="DejaVu Sans Mono" w:hAnsi="DejaVu Sans Mono" w:cs="DejaVu Sans Mono"/>
                <w:sz w:val="14"/>
                <w:szCs w:val="14"/>
              </w:rPr>
              <w:t xml:space="preserve"> </w:t>
            </w:r>
            <w:r w:rsidRPr="00B076E0">
              <w:rPr>
                <w:rFonts w:ascii="DejaVu Sans Mono" w:hAnsi="DejaVu Sans Mono" w:cs="DejaVu Sans Mono"/>
                <w:sz w:val="14"/>
                <w:szCs w:val="14"/>
                <w:lang w:val="en-US"/>
              </w:rPr>
              <w:t xml:space="preserve">transforms_gei_to_gsq: GEI -&gt; GSEQ system            </w:t>
            </w:r>
          </w:p>
        </w:tc>
        <w:tc>
          <w:tcPr>
            <w:tcW w:w="1661"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r w:rsidRPr="00B076E0">
              <w:rPr>
                <w:lang w:val="en-US"/>
              </w:rPr>
              <w:t xml:space="preserve"> </w:t>
            </w:r>
            <w:r w:rsidRPr="00D73BFE">
              <w:t xml:space="preserve">P. Robert, CRPE, 1992 </w:t>
            </w:r>
          </w:p>
        </w:tc>
        <w:bookmarkEnd w:id="2794"/>
      </w:tr>
      <w:tr w:rsidR="00D73BFE" w:rsidRPr="00D73BFE" w:rsidTr="00D3761E">
        <w:tc>
          <w:tcPr>
            <w:tcW w:w="3969"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bookmarkStart w:id="2795" w:name="_Toc402889177"/>
            <w:r w:rsidRPr="00D73BFE">
              <w:t xml:space="preserve"> subrout. tgeimag(xgei,ygei,zgei,xmag,ymag,zmag)                </w:t>
            </w:r>
          </w:p>
        </w:tc>
        <w:tc>
          <w:tcPr>
            <w:tcW w:w="3086" w:type="dxa"/>
            <w:shd w:val="clear" w:color="auto" w:fill="FFFFE1"/>
          </w:tcPr>
          <w:p w:rsidR="00D73BFE" w:rsidRPr="00B076E0" w:rsidRDefault="00D73BFE" w:rsidP="00FF18D2">
            <w:pPr>
              <w:pStyle w:val="tableau-etroit"/>
              <w:tabs>
                <w:tab w:val="clear" w:pos="-567"/>
                <w:tab w:val="clear" w:pos="3261"/>
                <w:tab w:val="clear" w:pos="6663"/>
                <w:tab w:val="clear" w:pos="7797"/>
              </w:tabs>
              <w:ind w:left="-75"/>
              <w:rPr>
                <w:rFonts w:ascii="DejaVu Sans Mono" w:hAnsi="DejaVu Sans Mono" w:cs="DejaVu Sans Mono"/>
                <w:sz w:val="14"/>
                <w:szCs w:val="14"/>
                <w:lang w:val="en-US"/>
              </w:rPr>
            </w:pPr>
            <w:r w:rsidRPr="00F118AC">
              <w:rPr>
                <w:rFonts w:ascii="DejaVu Sans Mono" w:hAnsi="DejaVu Sans Mono" w:cs="DejaVu Sans Mono"/>
                <w:sz w:val="14"/>
                <w:szCs w:val="14"/>
              </w:rPr>
              <w:t xml:space="preserve"> </w:t>
            </w:r>
            <w:r w:rsidRPr="00B076E0">
              <w:rPr>
                <w:rFonts w:ascii="DejaVu Sans Mono" w:hAnsi="DejaVu Sans Mono" w:cs="DejaVu Sans Mono"/>
                <w:sz w:val="14"/>
                <w:szCs w:val="14"/>
                <w:lang w:val="en-US"/>
              </w:rPr>
              <w:t xml:space="preserve">transforms_gei_to_mag: GEI -&gt; MAG  system            </w:t>
            </w:r>
          </w:p>
        </w:tc>
        <w:tc>
          <w:tcPr>
            <w:tcW w:w="1661"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r w:rsidRPr="00B076E0">
              <w:rPr>
                <w:lang w:val="en-US"/>
              </w:rPr>
              <w:t xml:space="preserve"> </w:t>
            </w:r>
            <w:r w:rsidRPr="00D73BFE">
              <w:t xml:space="preserve">P. Robert, CRPE, 1992 </w:t>
            </w:r>
          </w:p>
        </w:tc>
        <w:bookmarkEnd w:id="2795"/>
      </w:tr>
      <w:tr w:rsidR="00D73BFE" w:rsidRPr="00D73BFE" w:rsidTr="00D3761E">
        <w:tc>
          <w:tcPr>
            <w:tcW w:w="3969"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bookmarkStart w:id="2796" w:name="_Toc402889178"/>
            <w:r w:rsidRPr="00D73BFE">
              <w:t xml:space="preserve"> subrout. tgeisma(xgei,ygei,zgei,xsma,ysma,zsma)                </w:t>
            </w:r>
          </w:p>
        </w:tc>
        <w:tc>
          <w:tcPr>
            <w:tcW w:w="3086" w:type="dxa"/>
            <w:shd w:val="clear" w:color="auto" w:fill="FFFFE1"/>
          </w:tcPr>
          <w:p w:rsidR="00D73BFE" w:rsidRPr="00B076E0" w:rsidRDefault="00D73BFE" w:rsidP="00FF18D2">
            <w:pPr>
              <w:pStyle w:val="tableau-etroit"/>
              <w:tabs>
                <w:tab w:val="clear" w:pos="-567"/>
                <w:tab w:val="clear" w:pos="3261"/>
                <w:tab w:val="clear" w:pos="6663"/>
                <w:tab w:val="clear" w:pos="7797"/>
              </w:tabs>
              <w:ind w:left="-75"/>
              <w:rPr>
                <w:rFonts w:ascii="DejaVu Sans Mono" w:hAnsi="DejaVu Sans Mono" w:cs="DejaVu Sans Mono"/>
                <w:sz w:val="14"/>
                <w:szCs w:val="14"/>
                <w:lang w:val="en-US"/>
              </w:rPr>
            </w:pPr>
            <w:r w:rsidRPr="00F118AC">
              <w:rPr>
                <w:rFonts w:ascii="DejaVu Sans Mono" w:hAnsi="DejaVu Sans Mono" w:cs="DejaVu Sans Mono"/>
                <w:sz w:val="14"/>
                <w:szCs w:val="14"/>
              </w:rPr>
              <w:t xml:space="preserve"> </w:t>
            </w:r>
            <w:r w:rsidRPr="00B076E0">
              <w:rPr>
                <w:rFonts w:ascii="DejaVu Sans Mono" w:hAnsi="DejaVu Sans Mono" w:cs="DejaVu Sans Mono"/>
                <w:sz w:val="14"/>
                <w:szCs w:val="14"/>
                <w:lang w:val="en-US"/>
              </w:rPr>
              <w:t xml:space="preserve">transforms_gei_to_sma: GEI -&gt; SM   system            </w:t>
            </w:r>
          </w:p>
        </w:tc>
        <w:tc>
          <w:tcPr>
            <w:tcW w:w="1661"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r w:rsidRPr="00B076E0">
              <w:rPr>
                <w:lang w:val="en-US"/>
              </w:rPr>
              <w:t xml:space="preserve"> </w:t>
            </w:r>
            <w:r w:rsidRPr="00D73BFE">
              <w:t xml:space="preserve">P. Robert, CRPE, 1992 </w:t>
            </w:r>
          </w:p>
        </w:tc>
        <w:bookmarkEnd w:id="2796"/>
      </w:tr>
      <w:tr w:rsidR="00D73BFE" w:rsidRPr="00D73BFE" w:rsidTr="00D3761E">
        <w:tc>
          <w:tcPr>
            <w:tcW w:w="3969"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bookmarkStart w:id="2797" w:name="_Toc402889179"/>
            <w:r w:rsidRPr="00D73BFE">
              <w:t xml:space="preserve"> subrout. tgeodme(xgeo,ygeo,zgeo,rlat,rlong,xdme,ydme,zdme)  </w:t>
            </w:r>
          </w:p>
        </w:tc>
        <w:tc>
          <w:tcPr>
            <w:tcW w:w="3086" w:type="dxa"/>
            <w:shd w:val="clear" w:color="auto" w:fill="FFFFE1"/>
          </w:tcPr>
          <w:p w:rsidR="00D73BFE" w:rsidRPr="00B076E0" w:rsidRDefault="00D73BFE" w:rsidP="00FF18D2">
            <w:pPr>
              <w:pStyle w:val="tableau-etroit"/>
              <w:tabs>
                <w:tab w:val="clear" w:pos="-567"/>
                <w:tab w:val="clear" w:pos="3261"/>
                <w:tab w:val="clear" w:pos="6663"/>
                <w:tab w:val="clear" w:pos="7797"/>
              </w:tabs>
              <w:ind w:left="-75"/>
              <w:rPr>
                <w:rFonts w:ascii="DejaVu Sans Mono" w:hAnsi="DejaVu Sans Mono" w:cs="DejaVu Sans Mono"/>
                <w:sz w:val="14"/>
                <w:szCs w:val="14"/>
                <w:lang w:val="en-US"/>
              </w:rPr>
            </w:pPr>
            <w:r w:rsidRPr="00F118AC">
              <w:rPr>
                <w:rFonts w:ascii="DejaVu Sans Mono" w:hAnsi="DejaVu Sans Mono" w:cs="DejaVu Sans Mono"/>
                <w:sz w:val="14"/>
                <w:szCs w:val="14"/>
              </w:rPr>
              <w:t xml:space="preserve"> </w:t>
            </w:r>
            <w:r w:rsidRPr="00B076E0">
              <w:rPr>
                <w:rFonts w:ascii="DejaVu Sans Mono" w:hAnsi="DejaVu Sans Mono" w:cs="DejaVu Sans Mono"/>
                <w:sz w:val="14"/>
                <w:szCs w:val="14"/>
                <w:lang w:val="en-US"/>
              </w:rPr>
              <w:t xml:space="preserve">transforms_geo_to_dme: GEO -&gt; DM   system            </w:t>
            </w:r>
          </w:p>
        </w:tc>
        <w:tc>
          <w:tcPr>
            <w:tcW w:w="1661"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r w:rsidRPr="00B076E0">
              <w:rPr>
                <w:lang w:val="en-US"/>
              </w:rPr>
              <w:t xml:space="preserve"> </w:t>
            </w:r>
            <w:r w:rsidRPr="00D73BFE">
              <w:t xml:space="preserve">P. Robert, CRPE, 1992 </w:t>
            </w:r>
          </w:p>
        </w:tc>
        <w:bookmarkEnd w:id="2797"/>
      </w:tr>
      <w:tr w:rsidR="00D73BFE" w:rsidRPr="00D73BFE" w:rsidTr="00D3761E">
        <w:tc>
          <w:tcPr>
            <w:tcW w:w="3969"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bookmarkStart w:id="2798" w:name="_Toc402889180"/>
            <w:r w:rsidRPr="00D73BFE">
              <w:t xml:space="preserve"> subrout. tgeogei(xgeo,ygeo,zgeo,xgei,ygei,zgei)                </w:t>
            </w:r>
          </w:p>
        </w:tc>
        <w:tc>
          <w:tcPr>
            <w:tcW w:w="3086" w:type="dxa"/>
            <w:shd w:val="clear" w:color="auto" w:fill="FFFFE1"/>
          </w:tcPr>
          <w:p w:rsidR="00D73BFE" w:rsidRPr="00B076E0" w:rsidRDefault="00D73BFE" w:rsidP="00FF18D2">
            <w:pPr>
              <w:pStyle w:val="tableau-etroit"/>
              <w:tabs>
                <w:tab w:val="clear" w:pos="-567"/>
                <w:tab w:val="clear" w:pos="3261"/>
                <w:tab w:val="clear" w:pos="6663"/>
                <w:tab w:val="clear" w:pos="7797"/>
              </w:tabs>
              <w:ind w:left="-75"/>
              <w:rPr>
                <w:rFonts w:ascii="DejaVu Sans Mono" w:hAnsi="DejaVu Sans Mono" w:cs="DejaVu Sans Mono"/>
                <w:sz w:val="14"/>
                <w:szCs w:val="14"/>
                <w:lang w:val="en-US"/>
              </w:rPr>
            </w:pPr>
            <w:r w:rsidRPr="00F118AC">
              <w:rPr>
                <w:rFonts w:ascii="DejaVu Sans Mono" w:hAnsi="DejaVu Sans Mono" w:cs="DejaVu Sans Mono"/>
                <w:sz w:val="14"/>
                <w:szCs w:val="14"/>
              </w:rPr>
              <w:t xml:space="preserve"> </w:t>
            </w:r>
            <w:r w:rsidRPr="00B076E0">
              <w:rPr>
                <w:rFonts w:ascii="DejaVu Sans Mono" w:hAnsi="DejaVu Sans Mono" w:cs="DejaVu Sans Mono"/>
                <w:sz w:val="14"/>
                <w:szCs w:val="14"/>
                <w:lang w:val="en-US"/>
              </w:rPr>
              <w:t xml:space="preserve">transforms_geo_to_gei: GEO -&gt; GEI  system            </w:t>
            </w:r>
          </w:p>
        </w:tc>
        <w:tc>
          <w:tcPr>
            <w:tcW w:w="1661"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r w:rsidRPr="00B076E0">
              <w:rPr>
                <w:lang w:val="en-US"/>
              </w:rPr>
              <w:t xml:space="preserve"> </w:t>
            </w:r>
            <w:r w:rsidRPr="00D73BFE">
              <w:t xml:space="preserve">P. Robert, CRPE, 1992 </w:t>
            </w:r>
          </w:p>
        </w:tc>
        <w:bookmarkEnd w:id="2798"/>
      </w:tr>
      <w:tr w:rsidR="00D73BFE" w:rsidRPr="00D73BFE" w:rsidTr="00D3761E">
        <w:tc>
          <w:tcPr>
            <w:tcW w:w="3969"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bookmarkStart w:id="2799" w:name="_Toc402889181"/>
            <w:r w:rsidRPr="00D73BFE">
              <w:t xml:space="preserve"> subrout. tgeogse(xgeo,ygeo,zgeo,xgse,ygse,zgse)                </w:t>
            </w:r>
          </w:p>
        </w:tc>
        <w:tc>
          <w:tcPr>
            <w:tcW w:w="3086" w:type="dxa"/>
            <w:shd w:val="clear" w:color="auto" w:fill="FFFFE1"/>
          </w:tcPr>
          <w:p w:rsidR="00D73BFE" w:rsidRPr="00B076E0" w:rsidRDefault="00D73BFE" w:rsidP="00FF18D2">
            <w:pPr>
              <w:pStyle w:val="tableau-etroit"/>
              <w:tabs>
                <w:tab w:val="clear" w:pos="-567"/>
                <w:tab w:val="clear" w:pos="3261"/>
                <w:tab w:val="clear" w:pos="6663"/>
                <w:tab w:val="clear" w:pos="7797"/>
              </w:tabs>
              <w:ind w:left="-75"/>
              <w:rPr>
                <w:rFonts w:ascii="DejaVu Sans Mono" w:hAnsi="DejaVu Sans Mono" w:cs="DejaVu Sans Mono"/>
                <w:sz w:val="14"/>
                <w:szCs w:val="14"/>
                <w:lang w:val="en-US"/>
              </w:rPr>
            </w:pPr>
            <w:r w:rsidRPr="00F118AC">
              <w:rPr>
                <w:rFonts w:ascii="DejaVu Sans Mono" w:hAnsi="DejaVu Sans Mono" w:cs="DejaVu Sans Mono"/>
                <w:sz w:val="14"/>
                <w:szCs w:val="14"/>
              </w:rPr>
              <w:t xml:space="preserve"> </w:t>
            </w:r>
            <w:r w:rsidRPr="00B076E0">
              <w:rPr>
                <w:rFonts w:ascii="DejaVu Sans Mono" w:hAnsi="DejaVu Sans Mono" w:cs="DejaVu Sans Mono"/>
                <w:sz w:val="14"/>
                <w:szCs w:val="14"/>
                <w:lang w:val="en-US"/>
              </w:rPr>
              <w:t xml:space="preserve">transforms_geo_to_gse: GEO -&gt; GSE  system            </w:t>
            </w:r>
          </w:p>
        </w:tc>
        <w:tc>
          <w:tcPr>
            <w:tcW w:w="1661"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r w:rsidRPr="00B076E0">
              <w:rPr>
                <w:lang w:val="en-US"/>
              </w:rPr>
              <w:t xml:space="preserve"> </w:t>
            </w:r>
            <w:r w:rsidRPr="00D73BFE">
              <w:t xml:space="preserve">P. Robert, CRPE, 1992 </w:t>
            </w:r>
          </w:p>
        </w:tc>
        <w:bookmarkEnd w:id="2799"/>
      </w:tr>
      <w:tr w:rsidR="00D73BFE" w:rsidRPr="00D73BFE" w:rsidTr="00D3761E">
        <w:tc>
          <w:tcPr>
            <w:tcW w:w="3969"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bookmarkStart w:id="2800" w:name="_Toc402889182"/>
            <w:r w:rsidRPr="00D73BFE">
              <w:t xml:space="preserve"> subrout. tgeogsm(xgeo,ygeo,zgeo,xgsm,ygsm,zgsm)                </w:t>
            </w:r>
          </w:p>
        </w:tc>
        <w:tc>
          <w:tcPr>
            <w:tcW w:w="3086" w:type="dxa"/>
            <w:shd w:val="clear" w:color="auto" w:fill="FFFFE1"/>
          </w:tcPr>
          <w:p w:rsidR="00D73BFE" w:rsidRPr="00B076E0" w:rsidRDefault="00D73BFE" w:rsidP="00FF18D2">
            <w:pPr>
              <w:pStyle w:val="tableau-etroit"/>
              <w:tabs>
                <w:tab w:val="clear" w:pos="-567"/>
                <w:tab w:val="clear" w:pos="3261"/>
                <w:tab w:val="clear" w:pos="6663"/>
                <w:tab w:val="clear" w:pos="7797"/>
              </w:tabs>
              <w:ind w:left="-75"/>
              <w:rPr>
                <w:rFonts w:ascii="DejaVu Sans Mono" w:hAnsi="DejaVu Sans Mono" w:cs="DejaVu Sans Mono"/>
                <w:sz w:val="14"/>
                <w:szCs w:val="14"/>
                <w:lang w:val="en-US"/>
              </w:rPr>
            </w:pPr>
            <w:r w:rsidRPr="00F118AC">
              <w:rPr>
                <w:rFonts w:ascii="DejaVu Sans Mono" w:hAnsi="DejaVu Sans Mono" w:cs="DejaVu Sans Mono"/>
                <w:sz w:val="14"/>
                <w:szCs w:val="14"/>
              </w:rPr>
              <w:t xml:space="preserve"> </w:t>
            </w:r>
            <w:r w:rsidRPr="00B076E0">
              <w:rPr>
                <w:rFonts w:ascii="DejaVu Sans Mono" w:hAnsi="DejaVu Sans Mono" w:cs="DejaVu Sans Mono"/>
                <w:sz w:val="14"/>
                <w:szCs w:val="14"/>
                <w:lang w:val="en-US"/>
              </w:rPr>
              <w:t xml:space="preserve">transforms_geo_to_gsm: GEO -&gt; GSM  system            </w:t>
            </w:r>
          </w:p>
        </w:tc>
        <w:tc>
          <w:tcPr>
            <w:tcW w:w="1661"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r w:rsidRPr="00B076E0">
              <w:rPr>
                <w:lang w:val="en-US"/>
              </w:rPr>
              <w:t xml:space="preserve"> </w:t>
            </w:r>
            <w:r w:rsidRPr="00D73BFE">
              <w:t xml:space="preserve">P. Robert, CRPE, 1992 </w:t>
            </w:r>
          </w:p>
        </w:tc>
        <w:bookmarkEnd w:id="2800"/>
      </w:tr>
      <w:tr w:rsidR="00D73BFE" w:rsidRPr="00D73BFE" w:rsidTr="00D3761E">
        <w:tc>
          <w:tcPr>
            <w:tcW w:w="3969"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bookmarkStart w:id="2801" w:name="_Toc402889183"/>
            <w:r w:rsidRPr="00D73BFE">
              <w:t xml:space="preserve"> subrout. tgeogsq(xgeo,ygeo,zgeo,xgsq,ygsq,zgsq)                </w:t>
            </w:r>
          </w:p>
        </w:tc>
        <w:tc>
          <w:tcPr>
            <w:tcW w:w="3086" w:type="dxa"/>
            <w:shd w:val="clear" w:color="auto" w:fill="FFFFE1"/>
          </w:tcPr>
          <w:p w:rsidR="00D73BFE" w:rsidRPr="00B076E0" w:rsidRDefault="00D73BFE" w:rsidP="00FF18D2">
            <w:pPr>
              <w:pStyle w:val="tableau-etroit"/>
              <w:tabs>
                <w:tab w:val="clear" w:pos="-567"/>
                <w:tab w:val="clear" w:pos="3261"/>
                <w:tab w:val="clear" w:pos="6663"/>
                <w:tab w:val="clear" w:pos="7797"/>
              </w:tabs>
              <w:ind w:left="-75"/>
              <w:rPr>
                <w:rFonts w:ascii="DejaVu Sans Mono" w:hAnsi="DejaVu Sans Mono" w:cs="DejaVu Sans Mono"/>
                <w:sz w:val="14"/>
                <w:szCs w:val="14"/>
                <w:lang w:val="en-US"/>
              </w:rPr>
            </w:pPr>
            <w:r w:rsidRPr="00F118AC">
              <w:rPr>
                <w:rFonts w:ascii="DejaVu Sans Mono" w:hAnsi="DejaVu Sans Mono" w:cs="DejaVu Sans Mono"/>
                <w:sz w:val="14"/>
                <w:szCs w:val="14"/>
              </w:rPr>
              <w:t xml:space="preserve"> </w:t>
            </w:r>
            <w:r w:rsidRPr="00B076E0">
              <w:rPr>
                <w:rFonts w:ascii="DejaVu Sans Mono" w:hAnsi="DejaVu Sans Mono" w:cs="DejaVu Sans Mono"/>
                <w:sz w:val="14"/>
                <w:szCs w:val="14"/>
                <w:lang w:val="en-US"/>
              </w:rPr>
              <w:t xml:space="preserve">transforms_geo_to_gsq: GEO -&gt; GSEQ system            </w:t>
            </w:r>
          </w:p>
        </w:tc>
        <w:tc>
          <w:tcPr>
            <w:tcW w:w="1661"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r w:rsidRPr="00B076E0">
              <w:rPr>
                <w:lang w:val="en-US"/>
              </w:rPr>
              <w:t xml:space="preserve"> </w:t>
            </w:r>
            <w:r w:rsidRPr="00D73BFE">
              <w:t xml:space="preserve">P. Robert, CRPE, 1992 </w:t>
            </w:r>
          </w:p>
        </w:tc>
        <w:bookmarkEnd w:id="2801"/>
      </w:tr>
      <w:tr w:rsidR="00D73BFE" w:rsidRPr="00D73BFE" w:rsidTr="00D3761E">
        <w:tc>
          <w:tcPr>
            <w:tcW w:w="3969"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bookmarkStart w:id="2802" w:name="_Toc402889184"/>
            <w:r w:rsidRPr="00D73BFE">
              <w:t xml:space="preserve"> subrout. tgeomag(xgeo,ygeo,zgeo,xmag,ymag,zmag)                </w:t>
            </w:r>
          </w:p>
        </w:tc>
        <w:tc>
          <w:tcPr>
            <w:tcW w:w="3086" w:type="dxa"/>
            <w:shd w:val="clear" w:color="auto" w:fill="FFFFE1"/>
          </w:tcPr>
          <w:p w:rsidR="00D73BFE" w:rsidRPr="00B076E0" w:rsidRDefault="00D73BFE" w:rsidP="00FF18D2">
            <w:pPr>
              <w:pStyle w:val="tableau-etroit"/>
              <w:tabs>
                <w:tab w:val="clear" w:pos="-567"/>
                <w:tab w:val="clear" w:pos="3261"/>
                <w:tab w:val="clear" w:pos="6663"/>
                <w:tab w:val="clear" w:pos="7797"/>
              </w:tabs>
              <w:ind w:left="-75"/>
              <w:rPr>
                <w:rFonts w:ascii="DejaVu Sans Mono" w:hAnsi="DejaVu Sans Mono" w:cs="DejaVu Sans Mono"/>
                <w:sz w:val="14"/>
                <w:szCs w:val="14"/>
                <w:lang w:val="en-US"/>
              </w:rPr>
            </w:pPr>
            <w:r w:rsidRPr="00F118AC">
              <w:rPr>
                <w:rFonts w:ascii="DejaVu Sans Mono" w:hAnsi="DejaVu Sans Mono" w:cs="DejaVu Sans Mono"/>
                <w:sz w:val="14"/>
                <w:szCs w:val="14"/>
              </w:rPr>
              <w:t xml:space="preserve"> </w:t>
            </w:r>
            <w:r w:rsidRPr="00B076E0">
              <w:rPr>
                <w:rFonts w:ascii="DejaVu Sans Mono" w:hAnsi="DejaVu Sans Mono" w:cs="DejaVu Sans Mono"/>
                <w:sz w:val="14"/>
                <w:szCs w:val="14"/>
                <w:lang w:val="en-US"/>
              </w:rPr>
              <w:t xml:space="preserve">transforms_geo_to_mag: GEO -&gt; MAG  system            </w:t>
            </w:r>
          </w:p>
        </w:tc>
        <w:tc>
          <w:tcPr>
            <w:tcW w:w="1661"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r w:rsidRPr="00B076E0">
              <w:rPr>
                <w:lang w:val="en-US"/>
              </w:rPr>
              <w:t xml:space="preserve"> </w:t>
            </w:r>
            <w:r w:rsidRPr="00D73BFE">
              <w:t xml:space="preserve">P. Robert, CRPE, 1992 </w:t>
            </w:r>
          </w:p>
        </w:tc>
        <w:bookmarkEnd w:id="2802"/>
      </w:tr>
      <w:tr w:rsidR="00D73BFE" w:rsidRPr="00D73BFE" w:rsidTr="00D3761E">
        <w:tc>
          <w:tcPr>
            <w:tcW w:w="3969"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bookmarkStart w:id="2803" w:name="_Toc402889185"/>
            <w:r w:rsidRPr="00D73BFE">
              <w:t xml:space="preserve"> subrout. tgeosma(xgeo,ygeo,zgeo,xsma,ysma,zsma)                </w:t>
            </w:r>
          </w:p>
        </w:tc>
        <w:tc>
          <w:tcPr>
            <w:tcW w:w="3086" w:type="dxa"/>
            <w:shd w:val="clear" w:color="auto" w:fill="FFFFE1"/>
          </w:tcPr>
          <w:p w:rsidR="00D73BFE" w:rsidRPr="00B076E0" w:rsidRDefault="00D73BFE" w:rsidP="00FF18D2">
            <w:pPr>
              <w:pStyle w:val="tableau-etroit"/>
              <w:tabs>
                <w:tab w:val="clear" w:pos="-567"/>
                <w:tab w:val="clear" w:pos="3261"/>
                <w:tab w:val="clear" w:pos="6663"/>
                <w:tab w:val="clear" w:pos="7797"/>
              </w:tabs>
              <w:ind w:left="-75"/>
              <w:rPr>
                <w:rFonts w:ascii="DejaVu Sans Mono" w:hAnsi="DejaVu Sans Mono" w:cs="DejaVu Sans Mono"/>
                <w:sz w:val="14"/>
                <w:szCs w:val="14"/>
                <w:lang w:val="en-US"/>
              </w:rPr>
            </w:pPr>
            <w:r w:rsidRPr="00F118AC">
              <w:rPr>
                <w:rFonts w:ascii="DejaVu Sans Mono" w:hAnsi="DejaVu Sans Mono" w:cs="DejaVu Sans Mono"/>
                <w:sz w:val="14"/>
                <w:szCs w:val="14"/>
              </w:rPr>
              <w:t xml:space="preserve"> </w:t>
            </w:r>
            <w:r w:rsidRPr="00B076E0">
              <w:rPr>
                <w:rFonts w:ascii="DejaVu Sans Mono" w:hAnsi="DejaVu Sans Mono" w:cs="DejaVu Sans Mono"/>
                <w:sz w:val="14"/>
                <w:szCs w:val="14"/>
                <w:lang w:val="en-US"/>
              </w:rPr>
              <w:t xml:space="preserve">transforms_geo_to_sma: GEO -&gt; SM   system            </w:t>
            </w:r>
          </w:p>
        </w:tc>
        <w:tc>
          <w:tcPr>
            <w:tcW w:w="1661"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r w:rsidRPr="00B076E0">
              <w:rPr>
                <w:lang w:val="en-US"/>
              </w:rPr>
              <w:t xml:space="preserve"> </w:t>
            </w:r>
            <w:r w:rsidRPr="00D73BFE">
              <w:t xml:space="preserve">P. Robert, CRPE, 1992 </w:t>
            </w:r>
          </w:p>
        </w:tc>
        <w:bookmarkEnd w:id="2803"/>
      </w:tr>
      <w:tr w:rsidR="00D73BFE" w:rsidRPr="00D73BFE" w:rsidTr="00D3761E">
        <w:tc>
          <w:tcPr>
            <w:tcW w:w="3969"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bookmarkStart w:id="2804" w:name="_Toc402889186"/>
            <w:r w:rsidRPr="00D73BFE">
              <w:t xml:space="preserve"> subrout. tgeovdh(xgeo,ygeo,zgeo,rlat,rlong,xvdh,yvdh,zvdh)     </w:t>
            </w:r>
          </w:p>
        </w:tc>
        <w:tc>
          <w:tcPr>
            <w:tcW w:w="3086" w:type="dxa"/>
            <w:shd w:val="clear" w:color="auto" w:fill="FFFFE1"/>
          </w:tcPr>
          <w:p w:rsidR="00D73BFE" w:rsidRPr="00B076E0" w:rsidRDefault="00D73BFE" w:rsidP="00FF18D2">
            <w:pPr>
              <w:pStyle w:val="tableau-etroit"/>
              <w:tabs>
                <w:tab w:val="clear" w:pos="-567"/>
                <w:tab w:val="clear" w:pos="3261"/>
                <w:tab w:val="clear" w:pos="6663"/>
                <w:tab w:val="clear" w:pos="7797"/>
              </w:tabs>
              <w:ind w:left="-75"/>
              <w:rPr>
                <w:rFonts w:ascii="DejaVu Sans Mono" w:hAnsi="DejaVu Sans Mono" w:cs="DejaVu Sans Mono"/>
                <w:sz w:val="14"/>
                <w:szCs w:val="14"/>
                <w:lang w:val="en-US"/>
              </w:rPr>
            </w:pPr>
            <w:r w:rsidRPr="00F118AC">
              <w:rPr>
                <w:rFonts w:ascii="DejaVu Sans Mono" w:hAnsi="DejaVu Sans Mono" w:cs="DejaVu Sans Mono"/>
                <w:sz w:val="14"/>
                <w:szCs w:val="14"/>
              </w:rPr>
              <w:t xml:space="preserve"> </w:t>
            </w:r>
            <w:r w:rsidRPr="00B076E0">
              <w:rPr>
                <w:rFonts w:ascii="DejaVu Sans Mono" w:hAnsi="DejaVu Sans Mono" w:cs="DejaVu Sans Mono"/>
                <w:sz w:val="14"/>
                <w:szCs w:val="14"/>
                <w:lang w:val="en-US"/>
              </w:rPr>
              <w:t xml:space="preserve">transforms_geo_to_vdh: GEO -&gt; VDH  system            </w:t>
            </w:r>
          </w:p>
        </w:tc>
        <w:tc>
          <w:tcPr>
            <w:tcW w:w="1661"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r w:rsidRPr="00B076E0">
              <w:rPr>
                <w:lang w:val="en-US"/>
              </w:rPr>
              <w:t xml:space="preserve"> </w:t>
            </w:r>
            <w:r w:rsidRPr="00D73BFE">
              <w:t xml:space="preserve">P. Robert, CRPE, 1992 </w:t>
            </w:r>
          </w:p>
        </w:tc>
        <w:bookmarkEnd w:id="2804"/>
      </w:tr>
      <w:tr w:rsidR="00D73BFE" w:rsidRPr="00D73BFE" w:rsidTr="00D3761E">
        <w:tc>
          <w:tcPr>
            <w:tcW w:w="3969"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bookmarkStart w:id="2805" w:name="_Toc402889187"/>
            <w:r w:rsidRPr="00D73BFE">
              <w:t xml:space="preserve"> subrout. tgsegei(xgse,ygse,zgse,xgei,ygei,zgei)                </w:t>
            </w:r>
          </w:p>
        </w:tc>
        <w:tc>
          <w:tcPr>
            <w:tcW w:w="3086" w:type="dxa"/>
            <w:shd w:val="clear" w:color="auto" w:fill="FFFFE1"/>
          </w:tcPr>
          <w:p w:rsidR="00D73BFE" w:rsidRPr="00B076E0" w:rsidRDefault="00D73BFE" w:rsidP="00FF18D2">
            <w:pPr>
              <w:pStyle w:val="tableau-etroit"/>
              <w:tabs>
                <w:tab w:val="clear" w:pos="-567"/>
                <w:tab w:val="clear" w:pos="3261"/>
                <w:tab w:val="clear" w:pos="6663"/>
                <w:tab w:val="clear" w:pos="7797"/>
              </w:tabs>
              <w:ind w:left="-75"/>
              <w:rPr>
                <w:rFonts w:ascii="DejaVu Sans Mono" w:hAnsi="DejaVu Sans Mono" w:cs="DejaVu Sans Mono"/>
                <w:sz w:val="14"/>
                <w:szCs w:val="14"/>
                <w:lang w:val="en-US"/>
              </w:rPr>
            </w:pPr>
            <w:r w:rsidRPr="00F118AC">
              <w:rPr>
                <w:rFonts w:ascii="DejaVu Sans Mono" w:hAnsi="DejaVu Sans Mono" w:cs="DejaVu Sans Mono"/>
                <w:sz w:val="14"/>
                <w:szCs w:val="14"/>
              </w:rPr>
              <w:t xml:space="preserve"> </w:t>
            </w:r>
            <w:r w:rsidRPr="00B076E0">
              <w:rPr>
                <w:rFonts w:ascii="DejaVu Sans Mono" w:hAnsi="DejaVu Sans Mono" w:cs="DejaVu Sans Mono"/>
                <w:sz w:val="14"/>
                <w:szCs w:val="14"/>
                <w:lang w:val="en-US"/>
              </w:rPr>
              <w:t xml:space="preserve">transforms_gse_to_gei: GSE -&gt; GEI  system            </w:t>
            </w:r>
          </w:p>
        </w:tc>
        <w:tc>
          <w:tcPr>
            <w:tcW w:w="1661"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r w:rsidRPr="00B076E0">
              <w:rPr>
                <w:lang w:val="en-US"/>
              </w:rPr>
              <w:t xml:space="preserve"> </w:t>
            </w:r>
            <w:r w:rsidRPr="00D73BFE">
              <w:t xml:space="preserve">P. Robert, CRPE, 1992 </w:t>
            </w:r>
          </w:p>
        </w:tc>
        <w:bookmarkEnd w:id="2805"/>
      </w:tr>
      <w:tr w:rsidR="00D73BFE" w:rsidRPr="00D73BFE" w:rsidTr="00D3761E">
        <w:tc>
          <w:tcPr>
            <w:tcW w:w="3969"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bookmarkStart w:id="2806" w:name="_Toc402889188"/>
            <w:r w:rsidRPr="00D73BFE">
              <w:t xml:space="preserve"> subrout. tgsegeo(xgse,ygse,zgse,xgeo,ygeo,zgeo)                </w:t>
            </w:r>
          </w:p>
        </w:tc>
        <w:tc>
          <w:tcPr>
            <w:tcW w:w="3086" w:type="dxa"/>
            <w:shd w:val="clear" w:color="auto" w:fill="FFFFE1"/>
          </w:tcPr>
          <w:p w:rsidR="00D73BFE" w:rsidRPr="00B076E0" w:rsidRDefault="00D73BFE" w:rsidP="00FF18D2">
            <w:pPr>
              <w:pStyle w:val="tableau-etroit"/>
              <w:tabs>
                <w:tab w:val="clear" w:pos="-567"/>
                <w:tab w:val="clear" w:pos="3261"/>
                <w:tab w:val="clear" w:pos="6663"/>
                <w:tab w:val="clear" w:pos="7797"/>
              </w:tabs>
              <w:ind w:left="-75"/>
              <w:rPr>
                <w:rFonts w:ascii="DejaVu Sans Mono" w:hAnsi="DejaVu Sans Mono" w:cs="DejaVu Sans Mono"/>
                <w:sz w:val="14"/>
                <w:szCs w:val="14"/>
                <w:lang w:val="en-US"/>
              </w:rPr>
            </w:pPr>
            <w:r w:rsidRPr="00F118AC">
              <w:rPr>
                <w:rFonts w:ascii="DejaVu Sans Mono" w:hAnsi="DejaVu Sans Mono" w:cs="DejaVu Sans Mono"/>
                <w:sz w:val="14"/>
                <w:szCs w:val="14"/>
              </w:rPr>
              <w:t xml:space="preserve"> </w:t>
            </w:r>
            <w:r w:rsidRPr="00B076E0">
              <w:rPr>
                <w:rFonts w:ascii="DejaVu Sans Mono" w:hAnsi="DejaVu Sans Mono" w:cs="DejaVu Sans Mono"/>
                <w:sz w:val="14"/>
                <w:szCs w:val="14"/>
                <w:lang w:val="en-US"/>
              </w:rPr>
              <w:t xml:space="preserve">transforms_gse_to_geo: GSE -&gt; GEO  system            </w:t>
            </w:r>
          </w:p>
        </w:tc>
        <w:tc>
          <w:tcPr>
            <w:tcW w:w="1661"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r w:rsidRPr="00B076E0">
              <w:rPr>
                <w:lang w:val="en-US"/>
              </w:rPr>
              <w:t xml:space="preserve"> </w:t>
            </w:r>
            <w:r w:rsidRPr="00D73BFE">
              <w:t xml:space="preserve">P. Robert, CRPE, 1992 </w:t>
            </w:r>
          </w:p>
        </w:tc>
        <w:bookmarkEnd w:id="2806"/>
      </w:tr>
      <w:tr w:rsidR="00D73BFE" w:rsidRPr="00D73BFE" w:rsidTr="00D3761E">
        <w:tc>
          <w:tcPr>
            <w:tcW w:w="3969"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bookmarkStart w:id="2807" w:name="_Toc402889189"/>
            <w:r w:rsidRPr="00D73BFE">
              <w:t xml:space="preserve"> subrout. tgsegsm(xgse,ygse,zgse,xgsm,ygsm,zgsm)                </w:t>
            </w:r>
          </w:p>
        </w:tc>
        <w:tc>
          <w:tcPr>
            <w:tcW w:w="3086" w:type="dxa"/>
            <w:shd w:val="clear" w:color="auto" w:fill="FFFFE1"/>
          </w:tcPr>
          <w:p w:rsidR="00D73BFE" w:rsidRPr="00B076E0" w:rsidRDefault="00D73BFE" w:rsidP="00FF18D2">
            <w:pPr>
              <w:pStyle w:val="tableau-etroit"/>
              <w:tabs>
                <w:tab w:val="clear" w:pos="-567"/>
                <w:tab w:val="clear" w:pos="3261"/>
                <w:tab w:val="clear" w:pos="6663"/>
                <w:tab w:val="clear" w:pos="7797"/>
              </w:tabs>
              <w:ind w:left="-75"/>
              <w:rPr>
                <w:rFonts w:ascii="DejaVu Sans Mono" w:hAnsi="DejaVu Sans Mono" w:cs="DejaVu Sans Mono"/>
                <w:sz w:val="14"/>
                <w:szCs w:val="14"/>
                <w:lang w:val="en-US"/>
              </w:rPr>
            </w:pPr>
            <w:r w:rsidRPr="00F118AC">
              <w:rPr>
                <w:rFonts w:ascii="DejaVu Sans Mono" w:hAnsi="DejaVu Sans Mono" w:cs="DejaVu Sans Mono"/>
                <w:sz w:val="14"/>
                <w:szCs w:val="14"/>
              </w:rPr>
              <w:t xml:space="preserve"> </w:t>
            </w:r>
            <w:r w:rsidRPr="00B076E0">
              <w:rPr>
                <w:rFonts w:ascii="DejaVu Sans Mono" w:hAnsi="DejaVu Sans Mono" w:cs="DejaVu Sans Mono"/>
                <w:sz w:val="14"/>
                <w:szCs w:val="14"/>
                <w:lang w:val="en-US"/>
              </w:rPr>
              <w:t xml:space="preserve">transforms_gse_to_gsm: GSE -&gt; GSM  system            </w:t>
            </w:r>
          </w:p>
        </w:tc>
        <w:tc>
          <w:tcPr>
            <w:tcW w:w="1661"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r w:rsidRPr="00B076E0">
              <w:rPr>
                <w:lang w:val="en-US"/>
              </w:rPr>
              <w:t xml:space="preserve"> </w:t>
            </w:r>
            <w:r w:rsidRPr="00D73BFE">
              <w:t xml:space="preserve">P. Robert, CRPE, 1992 </w:t>
            </w:r>
          </w:p>
        </w:tc>
        <w:bookmarkEnd w:id="2807"/>
      </w:tr>
      <w:tr w:rsidR="00D73BFE" w:rsidRPr="00D73BFE" w:rsidTr="00D3761E">
        <w:tc>
          <w:tcPr>
            <w:tcW w:w="3969"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bookmarkStart w:id="2808" w:name="_Toc402889190"/>
            <w:r w:rsidRPr="00D73BFE">
              <w:t xml:space="preserve"> subrout. tgsegsq(xgse,ygse,zgse,xgsq,ygsq,zgsq)                </w:t>
            </w:r>
          </w:p>
        </w:tc>
        <w:tc>
          <w:tcPr>
            <w:tcW w:w="3086" w:type="dxa"/>
            <w:shd w:val="clear" w:color="auto" w:fill="FFFFE1"/>
          </w:tcPr>
          <w:p w:rsidR="00D73BFE" w:rsidRPr="00B076E0" w:rsidRDefault="00D73BFE" w:rsidP="00FF18D2">
            <w:pPr>
              <w:pStyle w:val="tableau-etroit"/>
              <w:tabs>
                <w:tab w:val="clear" w:pos="-567"/>
                <w:tab w:val="clear" w:pos="3261"/>
                <w:tab w:val="clear" w:pos="6663"/>
                <w:tab w:val="clear" w:pos="7797"/>
              </w:tabs>
              <w:ind w:left="-75"/>
              <w:rPr>
                <w:rFonts w:ascii="DejaVu Sans Mono" w:hAnsi="DejaVu Sans Mono" w:cs="DejaVu Sans Mono"/>
                <w:sz w:val="14"/>
                <w:szCs w:val="14"/>
                <w:lang w:val="en-US"/>
              </w:rPr>
            </w:pPr>
            <w:r w:rsidRPr="00F118AC">
              <w:rPr>
                <w:rFonts w:ascii="DejaVu Sans Mono" w:hAnsi="DejaVu Sans Mono" w:cs="DejaVu Sans Mono"/>
                <w:sz w:val="14"/>
                <w:szCs w:val="14"/>
              </w:rPr>
              <w:t xml:space="preserve"> </w:t>
            </w:r>
            <w:r w:rsidRPr="00B076E0">
              <w:rPr>
                <w:rFonts w:ascii="DejaVu Sans Mono" w:hAnsi="DejaVu Sans Mono" w:cs="DejaVu Sans Mono"/>
                <w:sz w:val="14"/>
                <w:szCs w:val="14"/>
                <w:lang w:val="en-US"/>
              </w:rPr>
              <w:t xml:space="preserve">transforms_gse_to_gsq: GSE -&gt; GSEQ system            </w:t>
            </w:r>
          </w:p>
        </w:tc>
        <w:tc>
          <w:tcPr>
            <w:tcW w:w="1661"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r w:rsidRPr="00B076E0">
              <w:rPr>
                <w:lang w:val="en-US"/>
              </w:rPr>
              <w:t xml:space="preserve"> </w:t>
            </w:r>
            <w:r w:rsidRPr="00D73BFE">
              <w:t xml:space="preserve">P. Robert, CRPE, 1992 </w:t>
            </w:r>
          </w:p>
        </w:tc>
        <w:bookmarkEnd w:id="2808"/>
      </w:tr>
      <w:tr w:rsidR="00D73BFE" w:rsidRPr="00D73BFE" w:rsidTr="00D3761E">
        <w:tc>
          <w:tcPr>
            <w:tcW w:w="3969"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bookmarkStart w:id="2809" w:name="_Toc402889191"/>
            <w:r w:rsidRPr="00D73BFE">
              <w:t xml:space="preserve"> subrout. tgsesr2(xgse,ygse,zgse,rotx,roty,rotz,xsr2,ysr2,zsr2) </w:t>
            </w:r>
          </w:p>
        </w:tc>
        <w:tc>
          <w:tcPr>
            <w:tcW w:w="3086" w:type="dxa"/>
            <w:shd w:val="clear" w:color="auto" w:fill="FFFFE1"/>
          </w:tcPr>
          <w:p w:rsidR="00D73BFE" w:rsidRPr="00B076E0" w:rsidRDefault="00D73BFE" w:rsidP="00FF18D2">
            <w:pPr>
              <w:pStyle w:val="tableau-etroit"/>
              <w:tabs>
                <w:tab w:val="clear" w:pos="-567"/>
                <w:tab w:val="clear" w:pos="3261"/>
                <w:tab w:val="clear" w:pos="6663"/>
                <w:tab w:val="clear" w:pos="7797"/>
              </w:tabs>
              <w:ind w:left="-75"/>
              <w:rPr>
                <w:rFonts w:ascii="DejaVu Sans Mono" w:hAnsi="DejaVu Sans Mono" w:cs="DejaVu Sans Mono"/>
                <w:sz w:val="14"/>
                <w:szCs w:val="14"/>
                <w:lang w:val="en-US"/>
              </w:rPr>
            </w:pPr>
            <w:r w:rsidRPr="00F118AC">
              <w:rPr>
                <w:rFonts w:ascii="DejaVu Sans Mono" w:hAnsi="DejaVu Sans Mono" w:cs="DejaVu Sans Mono"/>
                <w:sz w:val="14"/>
                <w:szCs w:val="14"/>
              </w:rPr>
              <w:t xml:space="preserve"> </w:t>
            </w:r>
            <w:r w:rsidRPr="00B076E0">
              <w:rPr>
                <w:rFonts w:ascii="DejaVu Sans Mono" w:hAnsi="DejaVu Sans Mono" w:cs="DejaVu Sans Mono"/>
                <w:sz w:val="14"/>
                <w:szCs w:val="14"/>
                <w:lang w:val="en-US"/>
              </w:rPr>
              <w:t xml:space="preserve">transforms_gse_to_sr2: GSE -&gt; SR2  system            </w:t>
            </w:r>
          </w:p>
        </w:tc>
        <w:tc>
          <w:tcPr>
            <w:tcW w:w="1661"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r w:rsidRPr="00B076E0">
              <w:rPr>
                <w:lang w:val="en-US"/>
              </w:rPr>
              <w:t xml:space="preserve"> </w:t>
            </w:r>
            <w:r w:rsidRPr="00D73BFE">
              <w:t xml:space="preserve">P. Robert, CETP, 2001 </w:t>
            </w:r>
          </w:p>
        </w:tc>
        <w:bookmarkEnd w:id="2809"/>
      </w:tr>
      <w:tr w:rsidR="00D73BFE" w:rsidRPr="00D73BFE" w:rsidTr="00D3761E">
        <w:tc>
          <w:tcPr>
            <w:tcW w:w="3969"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bookmarkStart w:id="2810" w:name="_Toc402889192"/>
            <w:r w:rsidRPr="00D73BFE">
              <w:t xml:space="preserve"> subrout. tgsmgei(xgsm,ygsm,zgsm,xgei,ygei,zgei)                </w:t>
            </w:r>
          </w:p>
        </w:tc>
        <w:tc>
          <w:tcPr>
            <w:tcW w:w="3086" w:type="dxa"/>
            <w:shd w:val="clear" w:color="auto" w:fill="FFFFE1"/>
          </w:tcPr>
          <w:p w:rsidR="00D73BFE" w:rsidRPr="00B076E0" w:rsidRDefault="00D73BFE" w:rsidP="00FF18D2">
            <w:pPr>
              <w:pStyle w:val="tableau-etroit"/>
              <w:tabs>
                <w:tab w:val="clear" w:pos="-567"/>
                <w:tab w:val="clear" w:pos="3261"/>
                <w:tab w:val="clear" w:pos="6663"/>
                <w:tab w:val="clear" w:pos="7797"/>
              </w:tabs>
              <w:ind w:left="-75"/>
              <w:rPr>
                <w:rFonts w:ascii="DejaVu Sans Mono" w:hAnsi="DejaVu Sans Mono" w:cs="DejaVu Sans Mono"/>
                <w:sz w:val="14"/>
                <w:szCs w:val="14"/>
                <w:lang w:val="en-US"/>
              </w:rPr>
            </w:pPr>
            <w:r w:rsidRPr="00F118AC">
              <w:rPr>
                <w:rFonts w:ascii="DejaVu Sans Mono" w:hAnsi="DejaVu Sans Mono" w:cs="DejaVu Sans Mono"/>
                <w:sz w:val="14"/>
                <w:szCs w:val="14"/>
              </w:rPr>
              <w:t xml:space="preserve"> </w:t>
            </w:r>
            <w:r w:rsidRPr="00B076E0">
              <w:rPr>
                <w:rFonts w:ascii="DejaVu Sans Mono" w:hAnsi="DejaVu Sans Mono" w:cs="DejaVu Sans Mono"/>
                <w:sz w:val="14"/>
                <w:szCs w:val="14"/>
                <w:lang w:val="en-US"/>
              </w:rPr>
              <w:t xml:space="preserve">transforms_gsm_to_gei: GSM -&gt; GEI  system            </w:t>
            </w:r>
          </w:p>
        </w:tc>
        <w:tc>
          <w:tcPr>
            <w:tcW w:w="1661"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r w:rsidRPr="00B076E0">
              <w:rPr>
                <w:lang w:val="en-US"/>
              </w:rPr>
              <w:t xml:space="preserve"> </w:t>
            </w:r>
            <w:r w:rsidRPr="00D73BFE">
              <w:t xml:space="preserve">P. Robert, CRPE, 1992 </w:t>
            </w:r>
          </w:p>
        </w:tc>
        <w:bookmarkEnd w:id="2810"/>
      </w:tr>
      <w:tr w:rsidR="00D73BFE" w:rsidRPr="00D73BFE" w:rsidTr="00D3761E">
        <w:tc>
          <w:tcPr>
            <w:tcW w:w="3969"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bookmarkStart w:id="2811" w:name="_Toc402889193"/>
            <w:r w:rsidRPr="00D73BFE">
              <w:t xml:space="preserve"> subrout. tgsmgeo(xgsm,ygsm,zgsm,xgeo,ygeo,zgeo)                </w:t>
            </w:r>
          </w:p>
        </w:tc>
        <w:tc>
          <w:tcPr>
            <w:tcW w:w="3086" w:type="dxa"/>
            <w:shd w:val="clear" w:color="auto" w:fill="FFFFE1"/>
          </w:tcPr>
          <w:p w:rsidR="00D73BFE" w:rsidRPr="00B076E0" w:rsidRDefault="00D73BFE" w:rsidP="00FF18D2">
            <w:pPr>
              <w:pStyle w:val="tableau-etroit"/>
              <w:tabs>
                <w:tab w:val="clear" w:pos="-567"/>
                <w:tab w:val="clear" w:pos="3261"/>
                <w:tab w:val="clear" w:pos="6663"/>
                <w:tab w:val="clear" w:pos="7797"/>
              </w:tabs>
              <w:ind w:left="-75"/>
              <w:rPr>
                <w:rFonts w:ascii="DejaVu Sans Mono" w:hAnsi="DejaVu Sans Mono" w:cs="DejaVu Sans Mono"/>
                <w:sz w:val="14"/>
                <w:szCs w:val="14"/>
                <w:lang w:val="en-US"/>
              </w:rPr>
            </w:pPr>
            <w:r w:rsidRPr="00F118AC">
              <w:rPr>
                <w:rFonts w:ascii="DejaVu Sans Mono" w:hAnsi="DejaVu Sans Mono" w:cs="DejaVu Sans Mono"/>
                <w:sz w:val="14"/>
                <w:szCs w:val="14"/>
              </w:rPr>
              <w:t xml:space="preserve"> </w:t>
            </w:r>
            <w:r w:rsidRPr="00B076E0">
              <w:rPr>
                <w:rFonts w:ascii="DejaVu Sans Mono" w:hAnsi="DejaVu Sans Mono" w:cs="DejaVu Sans Mono"/>
                <w:sz w:val="14"/>
                <w:szCs w:val="14"/>
                <w:lang w:val="en-US"/>
              </w:rPr>
              <w:t xml:space="preserve">transforms_gsm_to_geo: GSM -&gt; GEO  system            </w:t>
            </w:r>
          </w:p>
        </w:tc>
        <w:tc>
          <w:tcPr>
            <w:tcW w:w="1661"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r w:rsidRPr="00B076E0">
              <w:rPr>
                <w:lang w:val="en-US"/>
              </w:rPr>
              <w:t xml:space="preserve"> </w:t>
            </w:r>
            <w:r w:rsidRPr="00D73BFE">
              <w:t xml:space="preserve">P. Robert, CRPE, 1992 </w:t>
            </w:r>
          </w:p>
        </w:tc>
        <w:bookmarkEnd w:id="2811"/>
      </w:tr>
      <w:tr w:rsidR="00D73BFE" w:rsidRPr="00D73BFE" w:rsidTr="00D3761E">
        <w:tc>
          <w:tcPr>
            <w:tcW w:w="3969"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bookmarkStart w:id="2812" w:name="_Toc402889194"/>
            <w:r w:rsidRPr="00D73BFE">
              <w:t xml:space="preserve"> subrout. tgsmgse(xgsm,ygsm,zgsm,xgse,ygse,zgse)                </w:t>
            </w:r>
          </w:p>
        </w:tc>
        <w:tc>
          <w:tcPr>
            <w:tcW w:w="3086" w:type="dxa"/>
            <w:shd w:val="clear" w:color="auto" w:fill="FFFFE1"/>
          </w:tcPr>
          <w:p w:rsidR="00D73BFE" w:rsidRPr="00B076E0" w:rsidRDefault="00D73BFE" w:rsidP="00FF18D2">
            <w:pPr>
              <w:pStyle w:val="tableau-etroit"/>
              <w:tabs>
                <w:tab w:val="clear" w:pos="-567"/>
                <w:tab w:val="clear" w:pos="3261"/>
                <w:tab w:val="clear" w:pos="6663"/>
                <w:tab w:val="clear" w:pos="7797"/>
              </w:tabs>
              <w:ind w:left="-75"/>
              <w:rPr>
                <w:rFonts w:ascii="DejaVu Sans Mono" w:hAnsi="DejaVu Sans Mono" w:cs="DejaVu Sans Mono"/>
                <w:sz w:val="14"/>
                <w:szCs w:val="14"/>
                <w:lang w:val="en-US"/>
              </w:rPr>
            </w:pPr>
            <w:r w:rsidRPr="00F118AC">
              <w:rPr>
                <w:rFonts w:ascii="DejaVu Sans Mono" w:hAnsi="DejaVu Sans Mono" w:cs="DejaVu Sans Mono"/>
                <w:sz w:val="14"/>
                <w:szCs w:val="14"/>
              </w:rPr>
              <w:t xml:space="preserve"> </w:t>
            </w:r>
            <w:r w:rsidRPr="00B076E0">
              <w:rPr>
                <w:rFonts w:ascii="DejaVu Sans Mono" w:hAnsi="DejaVu Sans Mono" w:cs="DejaVu Sans Mono"/>
                <w:sz w:val="14"/>
                <w:szCs w:val="14"/>
                <w:lang w:val="en-US"/>
              </w:rPr>
              <w:t xml:space="preserve">transforms_gsm_to_gse: GSM -&gt; GSE  system            </w:t>
            </w:r>
          </w:p>
        </w:tc>
        <w:tc>
          <w:tcPr>
            <w:tcW w:w="1661"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r w:rsidRPr="00B076E0">
              <w:rPr>
                <w:lang w:val="en-US"/>
              </w:rPr>
              <w:t xml:space="preserve"> </w:t>
            </w:r>
            <w:r w:rsidRPr="00D73BFE">
              <w:t xml:space="preserve">P. Robert, CRPE, 1992 </w:t>
            </w:r>
          </w:p>
        </w:tc>
        <w:bookmarkEnd w:id="2812"/>
      </w:tr>
      <w:tr w:rsidR="00D73BFE" w:rsidRPr="00D73BFE" w:rsidTr="00D3761E">
        <w:tc>
          <w:tcPr>
            <w:tcW w:w="3969"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bookmarkStart w:id="2813" w:name="_Toc402889195"/>
            <w:r w:rsidRPr="00D73BFE">
              <w:t xml:space="preserve"> subrout. tgsmgsq(xgsm,ygsm,zgsm,xgsq,ygsq,zgsq)                </w:t>
            </w:r>
          </w:p>
        </w:tc>
        <w:tc>
          <w:tcPr>
            <w:tcW w:w="3086" w:type="dxa"/>
            <w:shd w:val="clear" w:color="auto" w:fill="FFFFE1"/>
          </w:tcPr>
          <w:p w:rsidR="00D73BFE" w:rsidRPr="00B076E0" w:rsidRDefault="00D73BFE" w:rsidP="00FF18D2">
            <w:pPr>
              <w:pStyle w:val="tableau-etroit"/>
              <w:tabs>
                <w:tab w:val="clear" w:pos="-567"/>
                <w:tab w:val="clear" w:pos="3261"/>
                <w:tab w:val="clear" w:pos="6663"/>
                <w:tab w:val="clear" w:pos="7797"/>
              </w:tabs>
              <w:ind w:left="-75"/>
              <w:rPr>
                <w:rFonts w:ascii="DejaVu Sans Mono" w:hAnsi="DejaVu Sans Mono" w:cs="DejaVu Sans Mono"/>
                <w:sz w:val="14"/>
                <w:szCs w:val="14"/>
                <w:lang w:val="en-US"/>
              </w:rPr>
            </w:pPr>
            <w:r w:rsidRPr="00F118AC">
              <w:rPr>
                <w:rFonts w:ascii="DejaVu Sans Mono" w:hAnsi="DejaVu Sans Mono" w:cs="DejaVu Sans Mono"/>
                <w:sz w:val="14"/>
                <w:szCs w:val="14"/>
              </w:rPr>
              <w:t xml:space="preserve"> </w:t>
            </w:r>
            <w:r w:rsidRPr="00B076E0">
              <w:rPr>
                <w:rFonts w:ascii="DejaVu Sans Mono" w:hAnsi="DejaVu Sans Mono" w:cs="DejaVu Sans Mono"/>
                <w:sz w:val="14"/>
                <w:szCs w:val="14"/>
                <w:lang w:val="en-US"/>
              </w:rPr>
              <w:t xml:space="preserve">transforms_gsm_to_gsq: GSM -&gt; GSQ  system            </w:t>
            </w:r>
          </w:p>
        </w:tc>
        <w:tc>
          <w:tcPr>
            <w:tcW w:w="1661"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r w:rsidRPr="00B076E0">
              <w:rPr>
                <w:lang w:val="en-US"/>
              </w:rPr>
              <w:t xml:space="preserve"> </w:t>
            </w:r>
            <w:r w:rsidRPr="00D73BFE">
              <w:t xml:space="preserve">P. Robert, CRPE, 2002 </w:t>
            </w:r>
          </w:p>
        </w:tc>
        <w:bookmarkEnd w:id="2813"/>
      </w:tr>
      <w:tr w:rsidR="00D73BFE" w:rsidRPr="00D73BFE" w:rsidTr="00D3761E">
        <w:tc>
          <w:tcPr>
            <w:tcW w:w="3969"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bookmarkStart w:id="2814" w:name="_Toc402889196"/>
            <w:r w:rsidRPr="00D73BFE">
              <w:t xml:space="preserve"> subrout. tgsmmag(xgsm,ygsm,zgsm,xmag,ymag,zmag)             </w:t>
            </w:r>
          </w:p>
        </w:tc>
        <w:tc>
          <w:tcPr>
            <w:tcW w:w="3086" w:type="dxa"/>
            <w:shd w:val="clear" w:color="auto" w:fill="FFFFE1"/>
          </w:tcPr>
          <w:p w:rsidR="00D73BFE" w:rsidRPr="00B076E0" w:rsidRDefault="00D73BFE" w:rsidP="00FF18D2">
            <w:pPr>
              <w:pStyle w:val="tableau-etroit"/>
              <w:tabs>
                <w:tab w:val="clear" w:pos="-567"/>
                <w:tab w:val="clear" w:pos="3261"/>
                <w:tab w:val="clear" w:pos="6663"/>
                <w:tab w:val="clear" w:pos="7797"/>
              </w:tabs>
              <w:ind w:left="-75"/>
              <w:rPr>
                <w:rFonts w:ascii="DejaVu Sans Mono" w:hAnsi="DejaVu Sans Mono" w:cs="DejaVu Sans Mono"/>
                <w:sz w:val="14"/>
                <w:szCs w:val="14"/>
                <w:lang w:val="en-US"/>
              </w:rPr>
            </w:pPr>
            <w:r w:rsidRPr="00F118AC">
              <w:rPr>
                <w:rFonts w:ascii="DejaVu Sans Mono" w:hAnsi="DejaVu Sans Mono" w:cs="DejaVu Sans Mono"/>
                <w:sz w:val="14"/>
                <w:szCs w:val="14"/>
              </w:rPr>
              <w:t xml:space="preserve"> </w:t>
            </w:r>
            <w:r w:rsidRPr="00B076E0">
              <w:rPr>
                <w:rFonts w:ascii="DejaVu Sans Mono" w:hAnsi="DejaVu Sans Mono" w:cs="DejaVu Sans Mono"/>
                <w:sz w:val="14"/>
                <w:szCs w:val="14"/>
                <w:lang w:val="en-US"/>
              </w:rPr>
              <w:t xml:space="preserve">transforms_gsm_to_mag: GSM -&gt; MAG  system            </w:t>
            </w:r>
          </w:p>
        </w:tc>
        <w:tc>
          <w:tcPr>
            <w:tcW w:w="1661"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r w:rsidRPr="00B076E0">
              <w:rPr>
                <w:lang w:val="en-US"/>
              </w:rPr>
              <w:t xml:space="preserve"> </w:t>
            </w:r>
            <w:r w:rsidRPr="00D73BFE">
              <w:t xml:space="preserve">P. Robert, CRPE, 2002 </w:t>
            </w:r>
          </w:p>
        </w:tc>
        <w:bookmarkEnd w:id="2814"/>
      </w:tr>
      <w:tr w:rsidR="00D73BFE" w:rsidRPr="00D73BFE" w:rsidTr="00D3761E">
        <w:tc>
          <w:tcPr>
            <w:tcW w:w="3969"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bookmarkStart w:id="2815" w:name="_Toc402889197"/>
            <w:r w:rsidRPr="00D73BFE">
              <w:t xml:space="preserve"> subrout. tgsmsma(xgsm,ygsm,zgsm,xsma,ysma,zsma)              </w:t>
            </w:r>
          </w:p>
        </w:tc>
        <w:tc>
          <w:tcPr>
            <w:tcW w:w="3086" w:type="dxa"/>
            <w:shd w:val="clear" w:color="auto" w:fill="FFFFE1"/>
          </w:tcPr>
          <w:p w:rsidR="00D73BFE" w:rsidRPr="00B076E0" w:rsidRDefault="00D73BFE" w:rsidP="00FF18D2">
            <w:pPr>
              <w:pStyle w:val="tableau-etroit"/>
              <w:tabs>
                <w:tab w:val="clear" w:pos="-567"/>
                <w:tab w:val="clear" w:pos="3261"/>
                <w:tab w:val="clear" w:pos="6663"/>
                <w:tab w:val="clear" w:pos="7797"/>
              </w:tabs>
              <w:ind w:left="-75"/>
              <w:rPr>
                <w:rFonts w:ascii="DejaVu Sans Mono" w:hAnsi="DejaVu Sans Mono" w:cs="DejaVu Sans Mono"/>
                <w:sz w:val="14"/>
                <w:szCs w:val="14"/>
                <w:lang w:val="en-US"/>
              </w:rPr>
            </w:pPr>
            <w:r w:rsidRPr="00F118AC">
              <w:rPr>
                <w:rFonts w:ascii="DejaVu Sans Mono" w:hAnsi="DejaVu Sans Mono" w:cs="DejaVu Sans Mono"/>
                <w:sz w:val="14"/>
                <w:szCs w:val="14"/>
              </w:rPr>
              <w:t xml:space="preserve"> </w:t>
            </w:r>
            <w:r w:rsidRPr="00B076E0">
              <w:rPr>
                <w:rFonts w:ascii="DejaVu Sans Mono" w:hAnsi="DejaVu Sans Mono" w:cs="DejaVu Sans Mono"/>
                <w:sz w:val="14"/>
                <w:szCs w:val="14"/>
                <w:lang w:val="en-US"/>
              </w:rPr>
              <w:t xml:space="preserve">transforms_gsm_to_sma: GSM -&gt; SM   system            </w:t>
            </w:r>
          </w:p>
        </w:tc>
        <w:tc>
          <w:tcPr>
            <w:tcW w:w="1661"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r w:rsidRPr="00B076E0">
              <w:rPr>
                <w:lang w:val="en-US"/>
              </w:rPr>
              <w:t xml:space="preserve"> </w:t>
            </w:r>
            <w:r w:rsidRPr="00D73BFE">
              <w:t xml:space="preserve">P. Robert, CRPE, 1992 </w:t>
            </w:r>
          </w:p>
        </w:tc>
        <w:bookmarkEnd w:id="2815"/>
      </w:tr>
      <w:tr w:rsidR="00D73BFE" w:rsidRPr="00D73BFE" w:rsidTr="00D3761E">
        <w:tc>
          <w:tcPr>
            <w:tcW w:w="3969"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bookmarkStart w:id="2816" w:name="_Toc402889198"/>
            <w:r w:rsidRPr="00D73BFE">
              <w:t xml:space="preserve"> subrout. tgsqgei(xgsq,ygsq,zgsq,xgei,ygei,zgei)                </w:t>
            </w:r>
          </w:p>
        </w:tc>
        <w:tc>
          <w:tcPr>
            <w:tcW w:w="3086" w:type="dxa"/>
            <w:shd w:val="clear" w:color="auto" w:fill="FFFFE1"/>
          </w:tcPr>
          <w:p w:rsidR="00D73BFE" w:rsidRPr="00B076E0" w:rsidRDefault="00D73BFE" w:rsidP="00FF18D2">
            <w:pPr>
              <w:pStyle w:val="tableau-etroit"/>
              <w:tabs>
                <w:tab w:val="clear" w:pos="-567"/>
                <w:tab w:val="clear" w:pos="3261"/>
                <w:tab w:val="clear" w:pos="6663"/>
                <w:tab w:val="clear" w:pos="7797"/>
              </w:tabs>
              <w:ind w:left="-75"/>
              <w:rPr>
                <w:rFonts w:ascii="DejaVu Sans Mono" w:hAnsi="DejaVu Sans Mono" w:cs="DejaVu Sans Mono"/>
                <w:sz w:val="14"/>
                <w:szCs w:val="14"/>
                <w:lang w:val="en-US"/>
              </w:rPr>
            </w:pPr>
            <w:r w:rsidRPr="00F118AC">
              <w:rPr>
                <w:rFonts w:ascii="DejaVu Sans Mono" w:hAnsi="DejaVu Sans Mono" w:cs="DejaVu Sans Mono"/>
                <w:sz w:val="14"/>
                <w:szCs w:val="14"/>
              </w:rPr>
              <w:t xml:space="preserve"> </w:t>
            </w:r>
            <w:r w:rsidRPr="00B076E0">
              <w:rPr>
                <w:rFonts w:ascii="DejaVu Sans Mono" w:hAnsi="DejaVu Sans Mono" w:cs="DejaVu Sans Mono"/>
                <w:sz w:val="14"/>
                <w:szCs w:val="14"/>
                <w:lang w:val="en-US"/>
              </w:rPr>
              <w:t xml:space="preserve">transforms_gsq_to_gei: GSEQ-&gt; GEI  system            </w:t>
            </w:r>
          </w:p>
        </w:tc>
        <w:tc>
          <w:tcPr>
            <w:tcW w:w="1661"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r w:rsidRPr="00B076E0">
              <w:rPr>
                <w:lang w:val="en-US"/>
              </w:rPr>
              <w:t xml:space="preserve"> </w:t>
            </w:r>
            <w:r w:rsidRPr="00D73BFE">
              <w:t xml:space="preserve">P. Robert, CRPE, 1992 </w:t>
            </w:r>
          </w:p>
        </w:tc>
        <w:bookmarkEnd w:id="2816"/>
      </w:tr>
      <w:tr w:rsidR="00D73BFE" w:rsidRPr="00D73BFE" w:rsidTr="00D3761E">
        <w:tc>
          <w:tcPr>
            <w:tcW w:w="3969"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bookmarkStart w:id="2817" w:name="_Toc402889199"/>
            <w:r w:rsidRPr="00D73BFE">
              <w:t xml:space="preserve"> subrout. tgsqgeo(xgsq,ygsq,zgsq,xgeo,ygeo,zgeo)                </w:t>
            </w:r>
          </w:p>
        </w:tc>
        <w:tc>
          <w:tcPr>
            <w:tcW w:w="3086" w:type="dxa"/>
            <w:shd w:val="clear" w:color="auto" w:fill="FFFFE1"/>
          </w:tcPr>
          <w:p w:rsidR="00D73BFE" w:rsidRPr="00B076E0" w:rsidRDefault="00D73BFE" w:rsidP="00FF18D2">
            <w:pPr>
              <w:pStyle w:val="tableau-etroit"/>
              <w:tabs>
                <w:tab w:val="clear" w:pos="-567"/>
                <w:tab w:val="clear" w:pos="3261"/>
                <w:tab w:val="clear" w:pos="6663"/>
                <w:tab w:val="clear" w:pos="7797"/>
              </w:tabs>
              <w:ind w:left="-75"/>
              <w:rPr>
                <w:rFonts w:ascii="DejaVu Sans Mono" w:hAnsi="DejaVu Sans Mono" w:cs="DejaVu Sans Mono"/>
                <w:sz w:val="14"/>
                <w:szCs w:val="14"/>
                <w:lang w:val="en-US"/>
              </w:rPr>
            </w:pPr>
            <w:r w:rsidRPr="00F118AC">
              <w:rPr>
                <w:rFonts w:ascii="DejaVu Sans Mono" w:hAnsi="DejaVu Sans Mono" w:cs="DejaVu Sans Mono"/>
                <w:sz w:val="14"/>
                <w:szCs w:val="14"/>
              </w:rPr>
              <w:t xml:space="preserve"> </w:t>
            </w:r>
            <w:r w:rsidRPr="00B076E0">
              <w:rPr>
                <w:rFonts w:ascii="DejaVu Sans Mono" w:hAnsi="DejaVu Sans Mono" w:cs="DejaVu Sans Mono"/>
                <w:sz w:val="14"/>
                <w:szCs w:val="14"/>
                <w:lang w:val="en-US"/>
              </w:rPr>
              <w:t xml:space="preserve">transforms_gsq_to_geo: GSEQ-&gt; GEO  system            </w:t>
            </w:r>
          </w:p>
        </w:tc>
        <w:tc>
          <w:tcPr>
            <w:tcW w:w="1661"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r w:rsidRPr="00B076E0">
              <w:rPr>
                <w:lang w:val="en-US"/>
              </w:rPr>
              <w:t xml:space="preserve"> </w:t>
            </w:r>
            <w:r w:rsidRPr="00D73BFE">
              <w:t xml:space="preserve">P. Robert, CRPE, 1992 </w:t>
            </w:r>
          </w:p>
        </w:tc>
        <w:bookmarkEnd w:id="2817"/>
      </w:tr>
      <w:tr w:rsidR="00D73BFE" w:rsidRPr="00D73BFE" w:rsidTr="00D3761E">
        <w:tc>
          <w:tcPr>
            <w:tcW w:w="3969"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bookmarkStart w:id="2818" w:name="_Toc402889200"/>
            <w:r w:rsidRPr="00D73BFE">
              <w:t xml:space="preserve"> subrout. tgsqgse(xgsq,ygsq,zgsq,xgse,ygse,zgse)                </w:t>
            </w:r>
          </w:p>
        </w:tc>
        <w:tc>
          <w:tcPr>
            <w:tcW w:w="3086" w:type="dxa"/>
            <w:shd w:val="clear" w:color="auto" w:fill="FFFFE1"/>
          </w:tcPr>
          <w:p w:rsidR="00D73BFE" w:rsidRPr="00B076E0" w:rsidRDefault="00D73BFE" w:rsidP="00FF18D2">
            <w:pPr>
              <w:pStyle w:val="tableau-etroit"/>
              <w:tabs>
                <w:tab w:val="clear" w:pos="-567"/>
                <w:tab w:val="clear" w:pos="3261"/>
                <w:tab w:val="clear" w:pos="6663"/>
                <w:tab w:val="clear" w:pos="7797"/>
              </w:tabs>
              <w:ind w:left="-75"/>
              <w:rPr>
                <w:rFonts w:ascii="DejaVu Sans Mono" w:hAnsi="DejaVu Sans Mono" w:cs="DejaVu Sans Mono"/>
                <w:sz w:val="14"/>
                <w:szCs w:val="14"/>
                <w:lang w:val="en-US"/>
              </w:rPr>
            </w:pPr>
            <w:r w:rsidRPr="00F118AC">
              <w:rPr>
                <w:rFonts w:ascii="DejaVu Sans Mono" w:hAnsi="DejaVu Sans Mono" w:cs="DejaVu Sans Mono"/>
                <w:sz w:val="14"/>
                <w:szCs w:val="14"/>
              </w:rPr>
              <w:t xml:space="preserve"> </w:t>
            </w:r>
            <w:r w:rsidRPr="00B076E0">
              <w:rPr>
                <w:rFonts w:ascii="DejaVu Sans Mono" w:hAnsi="DejaVu Sans Mono" w:cs="DejaVu Sans Mono"/>
                <w:sz w:val="14"/>
                <w:szCs w:val="14"/>
                <w:lang w:val="en-US"/>
              </w:rPr>
              <w:t xml:space="preserve">transforms_gsq_to_gse: GSEQ-&gt; GSE  system            </w:t>
            </w:r>
          </w:p>
        </w:tc>
        <w:tc>
          <w:tcPr>
            <w:tcW w:w="1661"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r w:rsidRPr="00B076E0">
              <w:rPr>
                <w:lang w:val="en-US"/>
              </w:rPr>
              <w:t xml:space="preserve"> </w:t>
            </w:r>
            <w:r w:rsidRPr="00D73BFE">
              <w:t xml:space="preserve">P. Robert, CRPE, 1992 </w:t>
            </w:r>
          </w:p>
        </w:tc>
        <w:bookmarkEnd w:id="2818"/>
      </w:tr>
      <w:tr w:rsidR="00D73BFE" w:rsidRPr="00D73BFE" w:rsidTr="00D3761E">
        <w:tc>
          <w:tcPr>
            <w:tcW w:w="3969"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bookmarkStart w:id="2819" w:name="_Toc402889201"/>
            <w:r w:rsidRPr="00D73BFE">
              <w:t xml:space="preserve"> subrout. tgsqgsm(xgsq,ygsq,zgsq,xgsm,ygsm,zgsm)                </w:t>
            </w:r>
          </w:p>
        </w:tc>
        <w:tc>
          <w:tcPr>
            <w:tcW w:w="3086" w:type="dxa"/>
            <w:shd w:val="clear" w:color="auto" w:fill="FFFFE1"/>
          </w:tcPr>
          <w:p w:rsidR="00D73BFE" w:rsidRPr="00B076E0" w:rsidRDefault="00D73BFE" w:rsidP="00FF18D2">
            <w:pPr>
              <w:pStyle w:val="tableau-etroit"/>
              <w:tabs>
                <w:tab w:val="clear" w:pos="-567"/>
                <w:tab w:val="clear" w:pos="3261"/>
                <w:tab w:val="clear" w:pos="6663"/>
                <w:tab w:val="clear" w:pos="7797"/>
              </w:tabs>
              <w:ind w:left="-75"/>
              <w:rPr>
                <w:rFonts w:ascii="DejaVu Sans Mono" w:hAnsi="DejaVu Sans Mono" w:cs="DejaVu Sans Mono"/>
                <w:sz w:val="14"/>
                <w:szCs w:val="14"/>
                <w:lang w:val="en-US"/>
              </w:rPr>
            </w:pPr>
            <w:r w:rsidRPr="00F118AC">
              <w:rPr>
                <w:rFonts w:ascii="DejaVu Sans Mono" w:hAnsi="DejaVu Sans Mono" w:cs="DejaVu Sans Mono"/>
                <w:sz w:val="14"/>
                <w:szCs w:val="14"/>
              </w:rPr>
              <w:t xml:space="preserve"> </w:t>
            </w:r>
            <w:r w:rsidRPr="00B076E0">
              <w:rPr>
                <w:rFonts w:ascii="DejaVu Sans Mono" w:hAnsi="DejaVu Sans Mono" w:cs="DejaVu Sans Mono"/>
                <w:sz w:val="14"/>
                <w:szCs w:val="14"/>
                <w:lang w:val="en-US"/>
              </w:rPr>
              <w:t xml:space="preserve">transforms_gsq_to_gsm: GSQ -&gt; GSM  system            </w:t>
            </w:r>
          </w:p>
        </w:tc>
        <w:tc>
          <w:tcPr>
            <w:tcW w:w="1661"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r w:rsidRPr="00B076E0">
              <w:rPr>
                <w:lang w:val="en-US"/>
              </w:rPr>
              <w:t xml:space="preserve"> </w:t>
            </w:r>
            <w:r w:rsidRPr="00D73BFE">
              <w:t xml:space="preserve">P. Robert, CRPE, 2002 </w:t>
            </w:r>
          </w:p>
        </w:tc>
        <w:bookmarkEnd w:id="2819"/>
      </w:tr>
      <w:tr w:rsidR="00D73BFE" w:rsidRPr="00D73BFE" w:rsidTr="00D3761E">
        <w:tc>
          <w:tcPr>
            <w:tcW w:w="3969"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bookmarkStart w:id="2820" w:name="_Toc402889202"/>
            <w:r w:rsidRPr="00D73BFE">
              <w:t xml:space="preserve"> subrout. tmaggei(xmag,ymag,zmag,xgei,ygei,zgei)                </w:t>
            </w:r>
          </w:p>
        </w:tc>
        <w:tc>
          <w:tcPr>
            <w:tcW w:w="3086" w:type="dxa"/>
            <w:shd w:val="clear" w:color="auto" w:fill="FFFFE1"/>
          </w:tcPr>
          <w:p w:rsidR="00D73BFE" w:rsidRPr="00B076E0" w:rsidRDefault="00D73BFE" w:rsidP="00FF18D2">
            <w:pPr>
              <w:pStyle w:val="tableau-etroit"/>
              <w:tabs>
                <w:tab w:val="clear" w:pos="-567"/>
                <w:tab w:val="clear" w:pos="3261"/>
                <w:tab w:val="clear" w:pos="6663"/>
                <w:tab w:val="clear" w:pos="7797"/>
              </w:tabs>
              <w:ind w:left="-75"/>
              <w:rPr>
                <w:rFonts w:ascii="DejaVu Sans Mono" w:hAnsi="DejaVu Sans Mono" w:cs="DejaVu Sans Mono"/>
                <w:sz w:val="14"/>
                <w:szCs w:val="14"/>
                <w:lang w:val="en-US"/>
              </w:rPr>
            </w:pPr>
            <w:r w:rsidRPr="00F118AC">
              <w:rPr>
                <w:rFonts w:ascii="DejaVu Sans Mono" w:hAnsi="DejaVu Sans Mono" w:cs="DejaVu Sans Mono"/>
                <w:sz w:val="14"/>
                <w:szCs w:val="14"/>
              </w:rPr>
              <w:t xml:space="preserve"> </w:t>
            </w:r>
            <w:r w:rsidRPr="00B076E0">
              <w:rPr>
                <w:rFonts w:ascii="DejaVu Sans Mono" w:hAnsi="DejaVu Sans Mono" w:cs="DejaVu Sans Mono"/>
                <w:sz w:val="14"/>
                <w:szCs w:val="14"/>
                <w:lang w:val="en-US"/>
              </w:rPr>
              <w:t xml:space="preserve">transforms_mag_to_gei: MAG -&gt; GEI  system            </w:t>
            </w:r>
          </w:p>
        </w:tc>
        <w:tc>
          <w:tcPr>
            <w:tcW w:w="1661"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r w:rsidRPr="00B076E0">
              <w:rPr>
                <w:lang w:val="en-US"/>
              </w:rPr>
              <w:t xml:space="preserve"> </w:t>
            </w:r>
            <w:r w:rsidRPr="00D73BFE">
              <w:t xml:space="preserve">P. Robert, CRPE, 1992 </w:t>
            </w:r>
          </w:p>
        </w:tc>
        <w:bookmarkEnd w:id="2820"/>
      </w:tr>
      <w:tr w:rsidR="00D73BFE" w:rsidRPr="00D73BFE" w:rsidTr="00D3761E">
        <w:tc>
          <w:tcPr>
            <w:tcW w:w="3969"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bookmarkStart w:id="2821" w:name="_Toc402889203"/>
            <w:r w:rsidRPr="00D73BFE">
              <w:t xml:space="preserve"> subrout. tmaggeo(xmag,ymag,zmag,xgeo,ygeo,zgeo)                </w:t>
            </w:r>
          </w:p>
        </w:tc>
        <w:tc>
          <w:tcPr>
            <w:tcW w:w="3086" w:type="dxa"/>
            <w:shd w:val="clear" w:color="auto" w:fill="FFFFE1"/>
          </w:tcPr>
          <w:p w:rsidR="00D73BFE" w:rsidRPr="00B076E0" w:rsidRDefault="00D73BFE" w:rsidP="00FF18D2">
            <w:pPr>
              <w:pStyle w:val="tableau-etroit"/>
              <w:tabs>
                <w:tab w:val="clear" w:pos="-567"/>
                <w:tab w:val="clear" w:pos="3261"/>
                <w:tab w:val="clear" w:pos="6663"/>
                <w:tab w:val="clear" w:pos="7797"/>
              </w:tabs>
              <w:ind w:left="-75"/>
              <w:rPr>
                <w:rFonts w:ascii="DejaVu Sans Mono" w:hAnsi="DejaVu Sans Mono" w:cs="DejaVu Sans Mono"/>
                <w:sz w:val="14"/>
                <w:szCs w:val="14"/>
                <w:lang w:val="en-US"/>
              </w:rPr>
            </w:pPr>
            <w:r w:rsidRPr="00F118AC">
              <w:rPr>
                <w:rFonts w:ascii="DejaVu Sans Mono" w:hAnsi="DejaVu Sans Mono" w:cs="DejaVu Sans Mono"/>
                <w:sz w:val="14"/>
                <w:szCs w:val="14"/>
              </w:rPr>
              <w:t xml:space="preserve"> </w:t>
            </w:r>
            <w:r w:rsidRPr="00B076E0">
              <w:rPr>
                <w:rFonts w:ascii="DejaVu Sans Mono" w:hAnsi="DejaVu Sans Mono" w:cs="DejaVu Sans Mono"/>
                <w:sz w:val="14"/>
                <w:szCs w:val="14"/>
                <w:lang w:val="en-US"/>
              </w:rPr>
              <w:t xml:space="preserve">transforms_mag_to_geo: MAG -&gt; GEO  system            </w:t>
            </w:r>
          </w:p>
        </w:tc>
        <w:tc>
          <w:tcPr>
            <w:tcW w:w="1661"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r w:rsidRPr="00B076E0">
              <w:rPr>
                <w:lang w:val="en-US"/>
              </w:rPr>
              <w:t xml:space="preserve"> </w:t>
            </w:r>
            <w:r w:rsidRPr="00D73BFE">
              <w:t xml:space="preserve">P. Robert, CRPE, 1992 </w:t>
            </w:r>
          </w:p>
        </w:tc>
        <w:bookmarkEnd w:id="2821"/>
      </w:tr>
      <w:tr w:rsidR="00D73BFE" w:rsidRPr="00D73BFE" w:rsidTr="00D3761E">
        <w:tc>
          <w:tcPr>
            <w:tcW w:w="3969"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bookmarkStart w:id="2822" w:name="_Toc402889204"/>
            <w:r w:rsidRPr="00D73BFE">
              <w:t xml:space="preserve"> subrout. tmaggsm(xmag,ymag,zmag,xgsm,ygsm,zgsm)                </w:t>
            </w:r>
          </w:p>
        </w:tc>
        <w:tc>
          <w:tcPr>
            <w:tcW w:w="3086" w:type="dxa"/>
            <w:shd w:val="clear" w:color="auto" w:fill="FFFFE1"/>
          </w:tcPr>
          <w:p w:rsidR="00D73BFE" w:rsidRPr="00B076E0" w:rsidRDefault="00D73BFE" w:rsidP="00FF18D2">
            <w:pPr>
              <w:pStyle w:val="tableau-etroit"/>
              <w:tabs>
                <w:tab w:val="clear" w:pos="-567"/>
                <w:tab w:val="clear" w:pos="3261"/>
                <w:tab w:val="clear" w:pos="6663"/>
                <w:tab w:val="clear" w:pos="7797"/>
              </w:tabs>
              <w:ind w:left="-75"/>
              <w:rPr>
                <w:rFonts w:ascii="DejaVu Sans Mono" w:hAnsi="DejaVu Sans Mono" w:cs="DejaVu Sans Mono"/>
                <w:sz w:val="14"/>
                <w:szCs w:val="14"/>
                <w:lang w:val="en-US"/>
              </w:rPr>
            </w:pPr>
            <w:r w:rsidRPr="00F118AC">
              <w:rPr>
                <w:rFonts w:ascii="DejaVu Sans Mono" w:hAnsi="DejaVu Sans Mono" w:cs="DejaVu Sans Mono"/>
                <w:sz w:val="14"/>
                <w:szCs w:val="14"/>
              </w:rPr>
              <w:t xml:space="preserve"> </w:t>
            </w:r>
            <w:r w:rsidRPr="00B076E0">
              <w:rPr>
                <w:rFonts w:ascii="DejaVu Sans Mono" w:hAnsi="DejaVu Sans Mono" w:cs="DejaVu Sans Mono"/>
                <w:sz w:val="14"/>
                <w:szCs w:val="14"/>
                <w:lang w:val="en-US"/>
              </w:rPr>
              <w:t xml:space="preserve">transforms_mag_to_gsm: MAG -&gt; GSM  system            </w:t>
            </w:r>
          </w:p>
        </w:tc>
        <w:tc>
          <w:tcPr>
            <w:tcW w:w="1661"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r w:rsidRPr="00B076E0">
              <w:rPr>
                <w:lang w:val="en-US"/>
              </w:rPr>
              <w:t xml:space="preserve"> </w:t>
            </w:r>
            <w:r w:rsidRPr="00D73BFE">
              <w:t xml:space="preserve">P. Robert, CRPE, 2002 </w:t>
            </w:r>
          </w:p>
        </w:tc>
        <w:bookmarkEnd w:id="2822"/>
      </w:tr>
      <w:tr w:rsidR="00D73BFE" w:rsidRPr="00D73BFE" w:rsidTr="00D3761E">
        <w:tc>
          <w:tcPr>
            <w:tcW w:w="3969"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bookmarkStart w:id="2823" w:name="_Toc402889205"/>
            <w:r w:rsidRPr="00D73BFE">
              <w:t xml:space="preserve"> subrout. tmagsma(xmag,ymag,zmag,xsma,ysma,zsma)                </w:t>
            </w:r>
          </w:p>
        </w:tc>
        <w:tc>
          <w:tcPr>
            <w:tcW w:w="3086" w:type="dxa"/>
            <w:shd w:val="clear" w:color="auto" w:fill="FFFFE1"/>
          </w:tcPr>
          <w:p w:rsidR="00D73BFE" w:rsidRPr="00B076E0" w:rsidRDefault="00D73BFE" w:rsidP="00FF18D2">
            <w:pPr>
              <w:pStyle w:val="tableau-etroit"/>
              <w:tabs>
                <w:tab w:val="clear" w:pos="-567"/>
                <w:tab w:val="clear" w:pos="3261"/>
                <w:tab w:val="clear" w:pos="6663"/>
                <w:tab w:val="clear" w:pos="7797"/>
              </w:tabs>
              <w:ind w:left="-75"/>
              <w:rPr>
                <w:rFonts w:ascii="DejaVu Sans Mono" w:hAnsi="DejaVu Sans Mono" w:cs="DejaVu Sans Mono"/>
                <w:sz w:val="14"/>
                <w:szCs w:val="14"/>
                <w:lang w:val="en-US"/>
              </w:rPr>
            </w:pPr>
            <w:r w:rsidRPr="00F118AC">
              <w:rPr>
                <w:rFonts w:ascii="DejaVu Sans Mono" w:hAnsi="DejaVu Sans Mono" w:cs="DejaVu Sans Mono"/>
                <w:sz w:val="14"/>
                <w:szCs w:val="14"/>
              </w:rPr>
              <w:t xml:space="preserve"> </w:t>
            </w:r>
            <w:r w:rsidRPr="00B076E0">
              <w:rPr>
                <w:rFonts w:ascii="DejaVu Sans Mono" w:hAnsi="DejaVu Sans Mono" w:cs="DejaVu Sans Mono"/>
                <w:sz w:val="14"/>
                <w:szCs w:val="14"/>
                <w:lang w:val="en-US"/>
              </w:rPr>
              <w:t xml:space="preserve">transforms_mag_to_sma: MAG -&gt; SM   system            </w:t>
            </w:r>
          </w:p>
        </w:tc>
        <w:tc>
          <w:tcPr>
            <w:tcW w:w="1661"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r w:rsidRPr="00B076E0">
              <w:rPr>
                <w:lang w:val="en-US"/>
              </w:rPr>
              <w:t xml:space="preserve"> </w:t>
            </w:r>
            <w:r w:rsidRPr="00D73BFE">
              <w:t xml:space="preserve">P. Robert, CRPE, 1992 </w:t>
            </w:r>
          </w:p>
        </w:tc>
        <w:bookmarkEnd w:id="2823"/>
      </w:tr>
      <w:tr w:rsidR="00D73BFE" w:rsidRPr="00D73BFE" w:rsidTr="00D3761E">
        <w:tc>
          <w:tcPr>
            <w:tcW w:w="3969"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bookmarkStart w:id="2824" w:name="_Toc402889206"/>
            <w:r w:rsidRPr="00D73BFE">
              <w:t xml:space="preserve"> subrout. tsmagei(xsma,ysma,zsma,xgei,ygei,zgei)                </w:t>
            </w:r>
          </w:p>
        </w:tc>
        <w:tc>
          <w:tcPr>
            <w:tcW w:w="3086" w:type="dxa"/>
            <w:shd w:val="clear" w:color="auto" w:fill="FFFFE1"/>
          </w:tcPr>
          <w:p w:rsidR="00D73BFE" w:rsidRPr="00B076E0" w:rsidRDefault="00D73BFE" w:rsidP="00FF18D2">
            <w:pPr>
              <w:pStyle w:val="tableau-etroit"/>
              <w:tabs>
                <w:tab w:val="clear" w:pos="-567"/>
                <w:tab w:val="clear" w:pos="3261"/>
                <w:tab w:val="clear" w:pos="6663"/>
                <w:tab w:val="clear" w:pos="7797"/>
              </w:tabs>
              <w:ind w:left="-75"/>
              <w:rPr>
                <w:rFonts w:ascii="DejaVu Sans Mono" w:hAnsi="DejaVu Sans Mono" w:cs="DejaVu Sans Mono"/>
                <w:sz w:val="14"/>
                <w:szCs w:val="14"/>
                <w:lang w:val="en-US"/>
              </w:rPr>
            </w:pPr>
            <w:r w:rsidRPr="00F118AC">
              <w:rPr>
                <w:rFonts w:ascii="DejaVu Sans Mono" w:hAnsi="DejaVu Sans Mono" w:cs="DejaVu Sans Mono"/>
                <w:sz w:val="14"/>
                <w:szCs w:val="14"/>
              </w:rPr>
              <w:t xml:space="preserve"> </w:t>
            </w:r>
            <w:r w:rsidRPr="00B076E0">
              <w:rPr>
                <w:rFonts w:ascii="DejaVu Sans Mono" w:hAnsi="DejaVu Sans Mono" w:cs="DejaVu Sans Mono"/>
                <w:sz w:val="14"/>
                <w:szCs w:val="14"/>
                <w:lang w:val="en-US"/>
              </w:rPr>
              <w:t xml:space="preserve">transforms_sma_to_gei: SM  -&gt; GEI  system            </w:t>
            </w:r>
          </w:p>
        </w:tc>
        <w:tc>
          <w:tcPr>
            <w:tcW w:w="1661"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r w:rsidRPr="00B076E0">
              <w:rPr>
                <w:lang w:val="en-US"/>
              </w:rPr>
              <w:t xml:space="preserve"> </w:t>
            </w:r>
            <w:r w:rsidRPr="00D73BFE">
              <w:t xml:space="preserve">P. Robert, CRPE, 1992 </w:t>
            </w:r>
          </w:p>
        </w:tc>
        <w:bookmarkEnd w:id="2824"/>
      </w:tr>
      <w:tr w:rsidR="00D73BFE" w:rsidRPr="00D73BFE" w:rsidTr="00D3761E">
        <w:tc>
          <w:tcPr>
            <w:tcW w:w="3969"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bookmarkStart w:id="2825" w:name="_Toc402889207"/>
            <w:r w:rsidRPr="00D73BFE">
              <w:t xml:space="preserve"> subrout. tsmageo(xsma,ysma,zsma,xgeo,ygeo,zgeo)                </w:t>
            </w:r>
          </w:p>
        </w:tc>
        <w:tc>
          <w:tcPr>
            <w:tcW w:w="3086" w:type="dxa"/>
            <w:shd w:val="clear" w:color="auto" w:fill="FFFFE1"/>
          </w:tcPr>
          <w:p w:rsidR="00D73BFE" w:rsidRPr="00B076E0" w:rsidRDefault="00D73BFE" w:rsidP="00FF18D2">
            <w:pPr>
              <w:pStyle w:val="tableau-etroit"/>
              <w:tabs>
                <w:tab w:val="clear" w:pos="-567"/>
                <w:tab w:val="clear" w:pos="3261"/>
                <w:tab w:val="clear" w:pos="6663"/>
                <w:tab w:val="clear" w:pos="7797"/>
              </w:tabs>
              <w:ind w:left="-75"/>
              <w:rPr>
                <w:rFonts w:ascii="DejaVu Sans Mono" w:hAnsi="DejaVu Sans Mono" w:cs="DejaVu Sans Mono"/>
                <w:sz w:val="14"/>
                <w:szCs w:val="14"/>
                <w:lang w:val="en-US"/>
              </w:rPr>
            </w:pPr>
            <w:r w:rsidRPr="00F118AC">
              <w:rPr>
                <w:rFonts w:ascii="DejaVu Sans Mono" w:hAnsi="DejaVu Sans Mono" w:cs="DejaVu Sans Mono"/>
                <w:sz w:val="14"/>
                <w:szCs w:val="14"/>
              </w:rPr>
              <w:t xml:space="preserve"> </w:t>
            </w:r>
            <w:r w:rsidRPr="00B076E0">
              <w:rPr>
                <w:rFonts w:ascii="DejaVu Sans Mono" w:hAnsi="DejaVu Sans Mono" w:cs="DejaVu Sans Mono"/>
                <w:sz w:val="14"/>
                <w:szCs w:val="14"/>
                <w:lang w:val="en-US"/>
              </w:rPr>
              <w:t xml:space="preserve">transforms_sma_to_geo: SM  -&gt; GEO  system            </w:t>
            </w:r>
          </w:p>
        </w:tc>
        <w:tc>
          <w:tcPr>
            <w:tcW w:w="1661"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r w:rsidRPr="00B076E0">
              <w:rPr>
                <w:lang w:val="en-US"/>
              </w:rPr>
              <w:t xml:space="preserve"> </w:t>
            </w:r>
            <w:r w:rsidRPr="00D73BFE">
              <w:t xml:space="preserve">P. Robert, CRPE, 1992 </w:t>
            </w:r>
          </w:p>
        </w:tc>
        <w:bookmarkEnd w:id="2825"/>
      </w:tr>
      <w:tr w:rsidR="00D73BFE" w:rsidRPr="00D73BFE" w:rsidTr="00D3761E">
        <w:tc>
          <w:tcPr>
            <w:tcW w:w="3969"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bookmarkStart w:id="2826" w:name="_Toc402889208"/>
            <w:r w:rsidRPr="00D73BFE">
              <w:t xml:space="preserve"> subrout. tsmagsm(xsma,ysma,zsma,xgsm,ygsm,zgsm)                </w:t>
            </w:r>
          </w:p>
        </w:tc>
        <w:tc>
          <w:tcPr>
            <w:tcW w:w="3086" w:type="dxa"/>
            <w:shd w:val="clear" w:color="auto" w:fill="FFFFE1"/>
          </w:tcPr>
          <w:p w:rsidR="00D73BFE" w:rsidRPr="00B076E0" w:rsidRDefault="00D73BFE" w:rsidP="00FF18D2">
            <w:pPr>
              <w:pStyle w:val="tableau-etroit"/>
              <w:tabs>
                <w:tab w:val="clear" w:pos="-567"/>
                <w:tab w:val="clear" w:pos="3261"/>
                <w:tab w:val="clear" w:pos="6663"/>
                <w:tab w:val="clear" w:pos="7797"/>
              </w:tabs>
              <w:ind w:left="-75"/>
              <w:rPr>
                <w:rFonts w:ascii="DejaVu Sans Mono" w:hAnsi="DejaVu Sans Mono" w:cs="DejaVu Sans Mono"/>
                <w:sz w:val="14"/>
                <w:szCs w:val="14"/>
                <w:lang w:val="en-US"/>
              </w:rPr>
            </w:pPr>
            <w:r w:rsidRPr="00F118AC">
              <w:rPr>
                <w:rFonts w:ascii="DejaVu Sans Mono" w:hAnsi="DejaVu Sans Mono" w:cs="DejaVu Sans Mono"/>
                <w:sz w:val="14"/>
                <w:szCs w:val="14"/>
              </w:rPr>
              <w:t xml:space="preserve"> </w:t>
            </w:r>
            <w:r w:rsidRPr="00B076E0">
              <w:rPr>
                <w:rFonts w:ascii="DejaVu Sans Mono" w:hAnsi="DejaVu Sans Mono" w:cs="DejaVu Sans Mono"/>
                <w:sz w:val="14"/>
                <w:szCs w:val="14"/>
                <w:lang w:val="en-US"/>
              </w:rPr>
              <w:t xml:space="preserve">transforms_sma_to_gsm: SM  -&gt; GSM  system            </w:t>
            </w:r>
          </w:p>
        </w:tc>
        <w:tc>
          <w:tcPr>
            <w:tcW w:w="1661"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r w:rsidRPr="00B076E0">
              <w:rPr>
                <w:lang w:val="en-US"/>
              </w:rPr>
              <w:t xml:space="preserve"> </w:t>
            </w:r>
            <w:r w:rsidRPr="00D73BFE">
              <w:t xml:space="preserve">P. Robert, CRPE, 1992 </w:t>
            </w:r>
          </w:p>
        </w:tc>
        <w:bookmarkEnd w:id="2826"/>
      </w:tr>
      <w:tr w:rsidR="00D73BFE" w:rsidRPr="00D73BFE" w:rsidTr="00D3761E">
        <w:tc>
          <w:tcPr>
            <w:tcW w:w="3969"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bookmarkStart w:id="2827" w:name="_Toc402889209"/>
            <w:r w:rsidRPr="00D73BFE">
              <w:t xml:space="preserve"> subrout. tsmamag(xsma,ysma,zsma,xmag,ymag,zmag)                </w:t>
            </w:r>
          </w:p>
        </w:tc>
        <w:tc>
          <w:tcPr>
            <w:tcW w:w="3086" w:type="dxa"/>
            <w:shd w:val="clear" w:color="auto" w:fill="FFFFE1"/>
          </w:tcPr>
          <w:p w:rsidR="00D73BFE" w:rsidRPr="00B076E0" w:rsidRDefault="00D73BFE" w:rsidP="00FF18D2">
            <w:pPr>
              <w:pStyle w:val="tableau-etroit"/>
              <w:tabs>
                <w:tab w:val="clear" w:pos="-567"/>
                <w:tab w:val="clear" w:pos="3261"/>
                <w:tab w:val="clear" w:pos="6663"/>
                <w:tab w:val="clear" w:pos="7797"/>
              </w:tabs>
              <w:ind w:left="-75"/>
              <w:rPr>
                <w:rFonts w:ascii="DejaVu Sans Mono" w:hAnsi="DejaVu Sans Mono" w:cs="DejaVu Sans Mono"/>
                <w:sz w:val="14"/>
                <w:szCs w:val="14"/>
                <w:lang w:val="en-US"/>
              </w:rPr>
            </w:pPr>
            <w:r w:rsidRPr="00F118AC">
              <w:rPr>
                <w:rFonts w:ascii="DejaVu Sans Mono" w:hAnsi="DejaVu Sans Mono" w:cs="DejaVu Sans Mono"/>
                <w:sz w:val="14"/>
                <w:szCs w:val="14"/>
              </w:rPr>
              <w:t xml:space="preserve"> </w:t>
            </w:r>
            <w:r w:rsidRPr="00B076E0">
              <w:rPr>
                <w:rFonts w:ascii="DejaVu Sans Mono" w:hAnsi="DejaVu Sans Mono" w:cs="DejaVu Sans Mono"/>
                <w:sz w:val="14"/>
                <w:szCs w:val="14"/>
                <w:lang w:val="en-US"/>
              </w:rPr>
              <w:t xml:space="preserve">transforms_sma_to_mag: SM  -&gt; MAG  system            </w:t>
            </w:r>
          </w:p>
        </w:tc>
        <w:tc>
          <w:tcPr>
            <w:tcW w:w="1661"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r w:rsidRPr="00B076E0">
              <w:rPr>
                <w:lang w:val="en-US"/>
              </w:rPr>
              <w:t xml:space="preserve"> </w:t>
            </w:r>
            <w:r w:rsidRPr="00D73BFE">
              <w:t xml:space="preserve">P. Robert, CRPE, 1992 </w:t>
            </w:r>
          </w:p>
        </w:tc>
        <w:bookmarkEnd w:id="2827"/>
      </w:tr>
      <w:tr w:rsidR="00D73BFE" w:rsidRPr="00D73BFE" w:rsidTr="00D3761E">
        <w:tc>
          <w:tcPr>
            <w:tcW w:w="3969"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bookmarkStart w:id="2828" w:name="_Toc402889210"/>
            <w:r w:rsidRPr="00D73BFE">
              <w:t xml:space="preserve"> subrout. tsphcar(r,teta,phi,x,y,z)                             </w:t>
            </w:r>
          </w:p>
        </w:tc>
        <w:tc>
          <w:tcPr>
            <w:tcW w:w="3086" w:type="dxa"/>
            <w:shd w:val="clear" w:color="auto" w:fill="FFFFE1"/>
          </w:tcPr>
          <w:p w:rsidR="00D73BFE" w:rsidRPr="00B076E0" w:rsidRDefault="00D73BFE" w:rsidP="00FF18D2">
            <w:pPr>
              <w:pStyle w:val="tableau-etroit"/>
              <w:tabs>
                <w:tab w:val="clear" w:pos="-567"/>
                <w:tab w:val="clear" w:pos="3261"/>
                <w:tab w:val="clear" w:pos="6663"/>
                <w:tab w:val="clear" w:pos="7797"/>
              </w:tabs>
              <w:ind w:left="-75"/>
              <w:rPr>
                <w:rFonts w:ascii="DejaVu Sans Mono" w:hAnsi="DejaVu Sans Mono" w:cs="DejaVu Sans Mono"/>
                <w:sz w:val="14"/>
                <w:szCs w:val="14"/>
                <w:lang w:val="en-US"/>
              </w:rPr>
            </w:pPr>
            <w:r w:rsidRPr="00F118AC">
              <w:rPr>
                <w:rFonts w:ascii="DejaVu Sans Mono" w:hAnsi="DejaVu Sans Mono" w:cs="DejaVu Sans Mono"/>
                <w:sz w:val="14"/>
                <w:szCs w:val="14"/>
              </w:rPr>
              <w:t xml:space="preserve"> </w:t>
            </w:r>
            <w:r w:rsidRPr="00B076E0">
              <w:rPr>
                <w:rFonts w:ascii="DejaVu Sans Mono" w:hAnsi="DejaVu Sans Mono" w:cs="DejaVu Sans Mono"/>
                <w:sz w:val="14"/>
                <w:szCs w:val="14"/>
                <w:lang w:val="en-US"/>
              </w:rPr>
              <w:t xml:space="preserve">transforms_sph_to_car: SPH -&gt; CAR  system            </w:t>
            </w:r>
          </w:p>
        </w:tc>
        <w:tc>
          <w:tcPr>
            <w:tcW w:w="1661"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r w:rsidRPr="00B076E0">
              <w:rPr>
                <w:lang w:val="en-US"/>
              </w:rPr>
              <w:t xml:space="preserve"> </w:t>
            </w:r>
            <w:r w:rsidRPr="00D73BFE">
              <w:t xml:space="preserve">P. Robert, CRPE, 1992 </w:t>
            </w:r>
          </w:p>
        </w:tc>
        <w:bookmarkEnd w:id="2828"/>
      </w:tr>
      <w:tr w:rsidR="00D73BFE" w:rsidRPr="00D73BFE" w:rsidTr="00D3761E">
        <w:tc>
          <w:tcPr>
            <w:tcW w:w="3969"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bookmarkStart w:id="2829" w:name="_Toc402889211"/>
            <w:r w:rsidRPr="00D73BFE">
              <w:t xml:space="preserve"> subrout. tsr2gse(xsr2,ysr2,zsr2,rotx,roty,rotz,xgse,ygse,zgse) </w:t>
            </w:r>
          </w:p>
        </w:tc>
        <w:tc>
          <w:tcPr>
            <w:tcW w:w="3086" w:type="dxa"/>
            <w:shd w:val="clear" w:color="auto" w:fill="FFFFE1"/>
          </w:tcPr>
          <w:p w:rsidR="00D73BFE" w:rsidRPr="00B076E0" w:rsidRDefault="00D73BFE" w:rsidP="00FF18D2">
            <w:pPr>
              <w:pStyle w:val="tableau-etroit"/>
              <w:tabs>
                <w:tab w:val="clear" w:pos="-567"/>
                <w:tab w:val="clear" w:pos="3261"/>
                <w:tab w:val="clear" w:pos="6663"/>
                <w:tab w:val="clear" w:pos="7797"/>
              </w:tabs>
              <w:ind w:left="-75"/>
              <w:rPr>
                <w:rFonts w:ascii="DejaVu Sans Mono" w:hAnsi="DejaVu Sans Mono" w:cs="DejaVu Sans Mono"/>
                <w:sz w:val="14"/>
                <w:szCs w:val="14"/>
                <w:lang w:val="en-US"/>
              </w:rPr>
            </w:pPr>
            <w:r w:rsidRPr="00F118AC">
              <w:rPr>
                <w:rFonts w:ascii="DejaVu Sans Mono" w:hAnsi="DejaVu Sans Mono" w:cs="DejaVu Sans Mono"/>
                <w:sz w:val="14"/>
                <w:szCs w:val="14"/>
              </w:rPr>
              <w:t xml:space="preserve"> </w:t>
            </w:r>
            <w:r w:rsidRPr="00B076E0">
              <w:rPr>
                <w:rFonts w:ascii="DejaVu Sans Mono" w:hAnsi="DejaVu Sans Mono" w:cs="DejaVu Sans Mono"/>
                <w:sz w:val="14"/>
                <w:szCs w:val="14"/>
                <w:lang w:val="en-US"/>
              </w:rPr>
              <w:t xml:space="preserve">transforms_sr2_to_gse: SR2 -&gt; GSE  system            </w:t>
            </w:r>
          </w:p>
        </w:tc>
        <w:tc>
          <w:tcPr>
            <w:tcW w:w="1661"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r w:rsidRPr="00B076E0">
              <w:rPr>
                <w:lang w:val="en-US"/>
              </w:rPr>
              <w:t xml:space="preserve"> </w:t>
            </w:r>
            <w:r w:rsidRPr="00D73BFE">
              <w:t xml:space="preserve">P. Robert, CETP, 2001 </w:t>
            </w:r>
          </w:p>
        </w:tc>
        <w:bookmarkEnd w:id="2829"/>
      </w:tr>
      <w:tr w:rsidR="00D73BFE" w:rsidRPr="00D73BFE" w:rsidTr="00D3761E">
        <w:tc>
          <w:tcPr>
            <w:tcW w:w="3969"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bookmarkStart w:id="2830" w:name="_Toc402889212"/>
            <w:r w:rsidRPr="00D73BFE">
              <w:t xml:space="preserve"> subrout. tsr2mfa(xsr2,ysr2,zsr2,bx,by,bz,rox,roy,roz,xm,ym,zm) </w:t>
            </w:r>
          </w:p>
        </w:tc>
        <w:tc>
          <w:tcPr>
            <w:tcW w:w="3086" w:type="dxa"/>
            <w:shd w:val="clear" w:color="auto" w:fill="FFFFE1"/>
          </w:tcPr>
          <w:p w:rsidR="00D73BFE" w:rsidRPr="00B076E0" w:rsidRDefault="00D73BFE" w:rsidP="00FF18D2">
            <w:pPr>
              <w:pStyle w:val="tableau-etroit"/>
              <w:tabs>
                <w:tab w:val="clear" w:pos="-567"/>
                <w:tab w:val="clear" w:pos="3261"/>
                <w:tab w:val="clear" w:pos="6663"/>
                <w:tab w:val="clear" w:pos="7797"/>
              </w:tabs>
              <w:ind w:left="-75"/>
              <w:rPr>
                <w:rFonts w:ascii="DejaVu Sans Mono" w:hAnsi="DejaVu Sans Mono" w:cs="DejaVu Sans Mono"/>
                <w:sz w:val="14"/>
                <w:szCs w:val="14"/>
                <w:lang w:val="en-US"/>
              </w:rPr>
            </w:pPr>
            <w:r w:rsidRPr="00F118AC">
              <w:rPr>
                <w:rFonts w:ascii="DejaVu Sans Mono" w:hAnsi="DejaVu Sans Mono" w:cs="DejaVu Sans Mono"/>
                <w:sz w:val="14"/>
                <w:szCs w:val="14"/>
              </w:rPr>
              <w:t xml:space="preserve"> </w:t>
            </w:r>
            <w:r w:rsidRPr="00B076E0">
              <w:rPr>
                <w:rFonts w:ascii="DejaVu Sans Mono" w:hAnsi="DejaVu Sans Mono" w:cs="DejaVu Sans Mono"/>
                <w:sz w:val="14"/>
                <w:szCs w:val="14"/>
                <w:lang w:val="en-US"/>
              </w:rPr>
              <w:t xml:space="preserve">transforms_sr2_to_mfa: SR2 -&gt; MFA  system            </w:t>
            </w:r>
          </w:p>
        </w:tc>
        <w:tc>
          <w:tcPr>
            <w:tcW w:w="1661"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r w:rsidRPr="00B076E0">
              <w:rPr>
                <w:lang w:val="en-US"/>
              </w:rPr>
              <w:t xml:space="preserve"> </w:t>
            </w:r>
            <w:r w:rsidRPr="00D73BFE">
              <w:t xml:space="preserve">P. Robert, CETP, 2001 </w:t>
            </w:r>
          </w:p>
        </w:tc>
        <w:bookmarkEnd w:id="2830"/>
      </w:tr>
      <w:tr w:rsidR="00D73BFE" w:rsidRPr="00D73BFE" w:rsidTr="00D3761E">
        <w:tc>
          <w:tcPr>
            <w:tcW w:w="3969"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bookmarkStart w:id="2831" w:name="_Toc402889213"/>
            <w:r w:rsidRPr="00D73BFE">
              <w:t xml:space="preserve"> subrout. tsr2sre(xsr2,ysr2,spifre,spipha,deltaT,xsre,ysre)     </w:t>
            </w:r>
          </w:p>
        </w:tc>
        <w:tc>
          <w:tcPr>
            <w:tcW w:w="3086" w:type="dxa"/>
            <w:shd w:val="clear" w:color="auto" w:fill="FFFFE1"/>
          </w:tcPr>
          <w:p w:rsidR="00D73BFE" w:rsidRPr="00B076E0" w:rsidRDefault="00D73BFE" w:rsidP="00FF18D2">
            <w:pPr>
              <w:pStyle w:val="tableau-etroit"/>
              <w:tabs>
                <w:tab w:val="clear" w:pos="-567"/>
                <w:tab w:val="clear" w:pos="3261"/>
                <w:tab w:val="clear" w:pos="6663"/>
                <w:tab w:val="clear" w:pos="7797"/>
              </w:tabs>
              <w:ind w:left="-75"/>
              <w:rPr>
                <w:rFonts w:ascii="DejaVu Sans Mono" w:hAnsi="DejaVu Sans Mono" w:cs="DejaVu Sans Mono"/>
                <w:sz w:val="14"/>
                <w:szCs w:val="14"/>
                <w:lang w:val="en-US"/>
              </w:rPr>
            </w:pPr>
            <w:r w:rsidRPr="00F118AC">
              <w:rPr>
                <w:rFonts w:ascii="DejaVu Sans Mono" w:hAnsi="DejaVu Sans Mono" w:cs="DejaVu Sans Mono"/>
                <w:sz w:val="14"/>
                <w:szCs w:val="14"/>
              </w:rPr>
              <w:t xml:space="preserve"> </w:t>
            </w:r>
            <w:r w:rsidRPr="00B076E0">
              <w:rPr>
                <w:rFonts w:ascii="DejaVu Sans Mono" w:hAnsi="DejaVu Sans Mono" w:cs="DejaVu Sans Mono"/>
                <w:sz w:val="14"/>
                <w:szCs w:val="14"/>
                <w:lang w:val="en-US"/>
              </w:rPr>
              <w:t xml:space="preserve">transforms_sr2_to_sre: SR2 -&gt; SRef system            </w:t>
            </w:r>
          </w:p>
        </w:tc>
        <w:tc>
          <w:tcPr>
            <w:tcW w:w="1661"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r w:rsidRPr="00B076E0">
              <w:rPr>
                <w:lang w:val="en-US"/>
              </w:rPr>
              <w:t xml:space="preserve"> </w:t>
            </w:r>
            <w:r w:rsidRPr="00D73BFE">
              <w:t xml:space="preserve">P. Robert, CRPE, 2001 </w:t>
            </w:r>
          </w:p>
        </w:tc>
        <w:bookmarkEnd w:id="2831"/>
      </w:tr>
      <w:tr w:rsidR="00D73BFE" w:rsidRPr="00D73BFE" w:rsidTr="00D3761E">
        <w:tc>
          <w:tcPr>
            <w:tcW w:w="3969"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bookmarkStart w:id="2832" w:name="_Toc402889214"/>
            <w:r w:rsidRPr="00D73BFE">
              <w:t xml:space="preserve"> subrout. tsresr2(xsre,ysre,spifre,spipha,deltaT,xsr2,ysr2)     </w:t>
            </w:r>
          </w:p>
        </w:tc>
        <w:tc>
          <w:tcPr>
            <w:tcW w:w="3086" w:type="dxa"/>
            <w:shd w:val="clear" w:color="auto" w:fill="FFFFE1"/>
          </w:tcPr>
          <w:p w:rsidR="00D73BFE" w:rsidRPr="00B076E0" w:rsidRDefault="00D73BFE" w:rsidP="00FF18D2">
            <w:pPr>
              <w:pStyle w:val="tableau-etroit"/>
              <w:tabs>
                <w:tab w:val="clear" w:pos="-567"/>
                <w:tab w:val="clear" w:pos="3261"/>
                <w:tab w:val="clear" w:pos="6663"/>
                <w:tab w:val="clear" w:pos="7797"/>
              </w:tabs>
              <w:ind w:left="-75"/>
              <w:rPr>
                <w:rFonts w:ascii="DejaVu Sans Mono" w:hAnsi="DejaVu Sans Mono" w:cs="DejaVu Sans Mono"/>
                <w:sz w:val="14"/>
                <w:szCs w:val="14"/>
                <w:lang w:val="en-US"/>
              </w:rPr>
            </w:pPr>
            <w:r w:rsidRPr="00B076E0">
              <w:rPr>
                <w:rFonts w:ascii="DejaVu Sans Mono" w:hAnsi="DejaVu Sans Mono" w:cs="DejaVu Sans Mono"/>
                <w:sz w:val="14"/>
                <w:szCs w:val="14"/>
                <w:lang w:val="en-US"/>
              </w:rPr>
              <w:t xml:space="preserve"> transforms_sre_to_sr2: SRef-&gt; SR2 </w:t>
            </w:r>
            <w:r w:rsidR="00CA1E7C" w:rsidRPr="00B076E0">
              <w:rPr>
                <w:rFonts w:ascii="DejaVu Sans Mono" w:hAnsi="DejaVu Sans Mono" w:cs="DejaVu Sans Mono"/>
                <w:sz w:val="14"/>
                <w:szCs w:val="14"/>
                <w:lang w:val="en-US"/>
              </w:rPr>
              <w:t xml:space="preserve"> </w:t>
            </w:r>
            <w:r w:rsidRPr="00B076E0">
              <w:rPr>
                <w:rFonts w:ascii="DejaVu Sans Mono" w:hAnsi="DejaVu Sans Mono" w:cs="DejaVu Sans Mono"/>
                <w:sz w:val="14"/>
                <w:szCs w:val="14"/>
                <w:lang w:val="en-US"/>
              </w:rPr>
              <w:t xml:space="preserve">system             </w:t>
            </w:r>
          </w:p>
        </w:tc>
        <w:tc>
          <w:tcPr>
            <w:tcW w:w="1661"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r w:rsidRPr="00B076E0">
              <w:rPr>
                <w:lang w:val="en-US"/>
              </w:rPr>
              <w:t xml:space="preserve"> </w:t>
            </w:r>
            <w:r w:rsidRPr="00D73BFE">
              <w:t xml:space="preserve">P. Robert, CRPE, 2001 </w:t>
            </w:r>
          </w:p>
        </w:tc>
        <w:bookmarkEnd w:id="2832"/>
      </w:tr>
      <w:tr w:rsidR="00D73BFE" w:rsidRPr="00D73BFE" w:rsidTr="00D3761E">
        <w:tc>
          <w:tcPr>
            <w:tcW w:w="3969"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bookmarkStart w:id="2833" w:name="_Toc402889215"/>
            <w:r w:rsidRPr="00D73BFE">
              <w:t xml:space="preserve"> subrout. tvdhgeo(xvdh,yvdh,zvdh,rlat,rlong,xgeo,ygeo,zgeo)     </w:t>
            </w:r>
          </w:p>
        </w:tc>
        <w:tc>
          <w:tcPr>
            <w:tcW w:w="3086" w:type="dxa"/>
            <w:shd w:val="clear" w:color="auto" w:fill="FFFFE1"/>
          </w:tcPr>
          <w:p w:rsidR="00D73BFE" w:rsidRPr="00B076E0" w:rsidRDefault="00D73BFE" w:rsidP="00FF18D2">
            <w:pPr>
              <w:pStyle w:val="tableau-etroit"/>
              <w:tabs>
                <w:tab w:val="clear" w:pos="-567"/>
                <w:tab w:val="clear" w:pos="3261"/>
                <w:tab w:val="clear" w:pos="6663"/>
                <w:tab w:val="clear" w:pos="7797"/>
              </w:tabs>
              <w:ind w:left="-75"/>
              <w:rPr>
                <w:rFonts w:ascii="DejaVu Sans Mono" w:hAnsi="DejaVu Sans Mono" w:cs="DejaVu Sans Mono"/>
                <w:sz w:val="14"/>
                <w:szCs w:val="14"/>
                <w:lang w:val="en-US"/>
              </w:rPr>
            </w:pPr>
            <w:r w:rsidRPr="00F118AC">
              <w:rPr>
                <w:rFonts w:ascii="DejaVu Sans Mono" w:hAnsi="DejaVu Sans Mono" w:cs="DejaVu Sans Mono"/>
                <w:sz w:val="14"/>
                <w:szCs w:val="14"/>
              </w:rPr>
              <w:t xml:space="preserve"> </w:t>
            </w:r>
            <w:r w:rsidRPr="00B076E0">
              <w:rPr>
                <w:rFonts w:ascii="DejaVu Sans Mono" w:hAnsi="DejaVu Sans Mono" w:cs="DejaVu Sans Mono"/>
                <w:sz w:val="14"/>
                <w:szCs w:val="14"/>
                <w:lang w:val="en-US"/>
              </w:rPr>
              <w:t xml:space="preserve">transforms_vdh_to_geo: VDH -&gt; GEO  system            </w:t>
            </w:r>
          </w:p>
        </w:tc>
        <w:tc>
          <w:tcPr>
            <w:tcW w:w="1661" w:type="dxa"/>
            <w:shd w:val="clear" w:color="auto" w:fill="FFFFE1"/>
          </w:tcPr>
          <w:p w:rsidR="00D73BFE" w:rsidRPr="00D73BFE" w:rsidRDefault="00D73BFE" w:rsidP="000B729C">
            <w:pPr>
              <w:pStyle w:val="tableau-etroit"/>
              <w:tabs>
                <w:tab w:val="clear" w:pos="-567"/>
                <w:tab w:val="clear" w:pos="3261"/>
                <w:tab w:val="clear" w:pos="6663"/>
                <w:tab w:val="clear" w:pos="7797"/>
              </w:tabs>
              <w:ind w:left="0"/>
            </w:pPr>
            <w:r w:rsidRPr="00B076E0">
              <w:rPr>
                <w:lang w:val="en-US"/>
              </w:rPr>
              <w:t xml:space="preserve"> </w:t>
            </w:r>
            <w:r w:rsidRPr="00D73BFE">
              <w:t xml:space="preserve">P. Robert, CRPE, 1992 </w:t>
            </w:r>
          </w:p>
        </w:tc>
        <w:bookmarkEnd w:id="2833"/>
      </w:tr>
    </w:tbl>
    <w:p w:rsidR="00080F3E" w:rsidRDefault="00D73BFE" w:rsidP="003A70C8">
      <w:pPr>
        <w:pStyle w:val="tableau-etroit"/>
        <w:tabs>
          <w:tab w:val="clear" w:pos="3261"/>
          <w:tab w:val="clear" w:pos="6663"/>
          <w:tab w:val="clear" w:pos="7797"/>
          <w:tab w:val="left" w:pos="3402"/>
          <w:tab w:val="left" w:pos="6804"/>
          <w:tab w:val="left" w:pos="8364"/>
        </w:tabs>
      </w:pPr>
      <w:r>
        <w:t xml:space="preserve"> </w:t>
      </w:r>
    </w:p>
    <w:p w:rsidR="00FF18D2" w:rsidRDefault="000B43F4" w:rsidP="005E5EDC">
      <w:pPr>
        <w:pStyle w:val="Lgende"/>
        <w:rPr>
          <w:rFonts w:ascii="DejaVu Sans Mono" w:hAnsi="DejaVu Sans Mono"/>
          <w:sz w:val="16"/>
        </w:rPr>
      </w:pPr>
      <w:bookmarkStart w:id="2834" w:name="_Ref413947328"/>
      <w:bookmarkStart w:id="2835" w:name="_Toc416973712"/>
      <w:r>
        <w:t xml:space="preserve">Table </w:t>
      </w:r>
      <w:fldSimple w:instr=" SEQ Table \* ARABIC ">
        <w:r w:rsidR="003E62A6">
          <w:rPr>
            <w:noProof/>
          </w:rPr>
          <w:t>58</w:t>
        </w:r>
      </w:fldSimple>
      <w:bookmarkEnd w:id="2834"/>
      <w:r>
        <w:t> :</w:t>
      </w:r>
      <w:r>
        <w:tab/>
        <w:t>Liste des subroutines de la bibliothèque Rocotlib_2p0.f90</w:t>
      </w:r>
      <w:bookmarkEnd w:id="2835"/>
      <w:r w:rsidR="00FF18D2">
        <w:br w:type="page"/>
      </w:r>
    </w:p>
    <w:p w:rsidR="00080F3E" w:rsidRDefault="00C47C27" w:rsidP="00260CFE">
      <w:pPr>
        <w:pStyle w:val="Titre2"/>
      </w:pPr>
      <w:bookmarkStart w:id="2836" w:name="_Toc402889217"/>
      <w:bookmarkStart w:id="2837" w:name="_Toc409634151"/>
      <w:bookmarkStart w:id="2838" w:name="_Toc416974046"/>
      <w:r>
        <w:t>Description des procédures  IDL</w:t>
      </w:r>
      <w:bookmarkEnd w:id="2836"/>
      <w:bookmarkEnd w:id="2837"/>
      <w:bookmarkEnd w:id="2838"/>
    </w:p>
    <w:p w:rsidR="00080F3E" w:rsidRDefault="00080F3E" w:rsidP="000C5D32">
      <w:pPr>
        <w:pStyle w:val="Corpsdetexte"/>
      </w:pPr>
    </w:p>
    <w:p w:rsidR="006A604F" w:rsidRDefault="00C47C27" w:rsidP="000C5D32">
      <w:bookmarkStart w:id="2839" w:name="__RefHeading__12027_919361130"/>
      <w:bookmarkStart w:id="2840" w:name="_Toc402889218"/>
      <w:bookmarkEnd w:id="2839"/>
      <w:r>
        <w:t xml:space="preserve">Le logiciel IDL est utilisé dans le package RCL pour effectuer toutes les visualisations. </w:t>
      </w:r>
      <w:r w:rsidR="006A73EE">
        <w:t>Les commandes de visualisation (</w:t>
      </w:r>
      <w:r w:rsidR="006A73EE" w:rsidRPr="006A73EE">
        <w:rPr>
          <w:rFonts w:ascii="Arial" w:hAnsi="Arial" w:cs="Arial"/>
          <w:b/>
          <w:sz w:val="18"/>
        </w:rPr>
        <w:t>RCL_visu_*</w:t>
      </w:r>
      <w:r w:rsidR="006A73EE">
        <w:t xml:space="preserve">) utilisent ce logiciel pour produire </w:t>
      </w:r>
      <w:r>
        <w:t>des fichiers graphiques vectoriels en format PostScript, incluant des images comme les spectrogrammes par exemple. Ces procédures de visualisation, initialement développée</w:t>
      </w:r>
      <w:r w:rsidR="00B82765">
        <w:t>s</w:t>
      </w:r>
      <w:r>
        <w:t xml:space="preserve"> pour les Roprocs à partir des années 2000, sont utilisées pour produire des </w:t>
      </w:r>
      <w:r w:rsidR="00EF275B">
        <w:t>visualisations</w:t>
      </w:r>
      <w:r>
        <w:t xml:space="preserve"> « standards », essentiellement des tracés de vecteurs (en cartésiens et en sphérique) et de spectrogrammes, mais aussi des tracés plus élaborés telles ceux des </w:t>
      </w:r>
      <w:r w:rsidR="00EF275B">
        <w:t>trajectoires</w:t>
      </w:r>
      <w:r>
        <w:t xml:space="preserve"> des 4 satellites CLUSTER en 3D. </w:t>
      </w:r>
    </w:p>
    <w:p w:rsidR="00CA0493" w:rsidRDefault="006A604F" w:rsidP="000C5D32">
      <w:r>
        <w:t xml:space="preserve">Pour chaque programme ou bibliothèque, le détail des arguments est donné en dessous d’une brève description. </w:t>
      </w:r>
      <w:r w:rsidR="00C47C27">
        <w:t xml:space="preserve">Des exemples </w:t>
      </w:r>
      <w:r w:rsidR="00F309E1">
        <w:t xml:space="preserve">de résultats </w:t>
      </w:r>
      <w:r w:rsidR="00C47C27">
        <w:t>sont donnés en annexe</w:t>
      </w:r>
      <w:r w:rsidR="006A3D2B">
        <w:t xml:space="preserve"> </w:t>
      </w:r>
      <w:r w:rsidR="0088630C">
        <w:fldChar w:fldCharType="begin"/>
      </w:r>
      <w:r w:rsidR="006A3D2B">
        <w:instrText xml:space="preserve"> REF _Ref414546178 \w \h </w:instrText>
      </w:r>
      <w:r w:rsidR="0088630C">
        <w:fldChar w:fldCharType="separate"/>
      </w:r>
      <w:r w:rsidR="003E62A6">
        <w:t>9.10</w:t>
      </w:r>
      <w:r w:rsidR="0088630C">
        <w:fldChar w:fldCharType="end"/>
      </w:r>
      <w:r w:rsidR="00C47C27">
        <w:t>.</w:t>
      </w:r>
      <w:bookmarkEnd w:id="2840"/>
      <w:r w:rsidR="00C47C27">
        <w:t xml:space="preserve"> </w:t>
      </w:r>
    </w:p>
    <w:p w:rsidR="00080F3E" w:rsidRDefault="00C47C27" w:rsidP="002868AB">
      <w:pPr>
        <w:pStyle w:val="Titre3"/>
      </w:pPr>
      <w:r>
        <w:t xml:space="preserve"> </w:t>
      </w:r>
      <w:bookmarkStart w:id="2841" w:name="_Toc402889219"/>
      <w:bookmarkStart w:id="2842" w:name="_Toc409634152"/>
      <w:bookmarkStart w:id="2843" w:name="_Toc416974047"/>
      <w:r>
        <w:t>Procédures de lecture</w:t>
      </w:r>
      <w:bookmarkEnd w:id="2841"/>
      <w:bookmarkEnd w:id="2842"/>
      <w:bookmarkEnd w:id="2843"/>
    </w:p>
    <w:p w:rsidR="00080F3E" w:rsidRDefault="00C47C27" w:rsidP="00461920">
      <w:pPr>
        <w:pStyle w:val="Titre4"/>
      </w:pPr>
      <w:bookmarkStart w:id="2844" w:name="_Toc402889220"/>
      <w:bookmarkStart w:id="2845" w:name="_Toc416974048"/>
      <w:r>
        <w:t>• read_data_CLUPOS.pro</w:t>
      </w:r>
      <w:bookmarkEnd w:id="2844"/>
      <w:bookmarkEnd w:id="2845"/>
      <w:r>
        <w:t xml:space="preserve"> </w:t>
      </w:r>
    </w:p>
    <w:p w:rsidR="00080F3E" w:rsidRPr="00272781" w:rsidRDefault="00B217D0" w:rsidP="000C5D32">
      <w:pPr>
        <w:rPr>
          <w:lang w:val="en-GB"/>
        </w:rPr>
      </w:pPr>
      <w:bookmarkStart w:id="2846" w:name="_Toc402889221"/>
      <w:r w:rsidRPr="00272781">
        <w:rPr>
          <w:lang w:val="en-GB"/>
        </w:rPr>
        <w:t>Read file get_data_CLUPOS.resu</w:t>
      </w:r>
      <w:bookmarkEnd w:id="2846"/>
    </w:p>
    <w:p w:rsidR="00080F3E" w:rsidRPr="00F309E1" w:rsidRDefault="00C47C27" w:rsidP="00461920">
      <w:pPr>
        <w:pStyle w:val="Titre4"/>
        <w:rPr>
          <w:lang w:val="en-GB"/>
        </w:rPr>
      </w:pPr>
      <w:bookmarkStart w:id="2847" w:name="_Toc402889222"/>
      <w:bookmarkStart w:id="2848" w:name="_Toc416974049"/>
      <w:r w:rsidRPr="00F309E1">
        <w:rPr>
          <w:lang w:val="en-GB"/>
        </w:rPr>
        <w:t>• read_FGM_bav.pro</w:t>
      </w:r>
      <w:bookmarkEnd w:id="2847"/>
      <w:bookmarkEnd w:id="2848"/>
      <w:r w:rsidRPr="00F309E1">
        <w:rPr>
          <w:lang w:val="en-GB"/>
        </w:rPr>
        <w:t xml:space="preserve"> </w:t>
      </w:r>
    </w:p>
    <w:p w:rsidR="00080F3E" w:rsidRPr="00B217D0" w:rsidRDefault="00B217D0" w:rsidP="000C5D32">
      <w:pPr>
        <w:rPr>
          <w:lang w:val="en-GB"/>
        </w:rPr>
      </w:pPr>
      <w:bookmarkStart w:id="2849" w:name="_Toc402889223"/>
      <w:r>
        <w:rPr>
          <w:lang w:val="en-GB"/>
        </w:rPr>
        <w:t>R</w:t>
      </w:r>
      <w:r w:rsidRPr="00B217D0">
        <w:rPr>
          <w:lang w:val="en-GB"/>
        </w:rPr>
        <w:t>eading FGM bav files and select given period</w:t>
      </w:r>
      <w:bookmarkEnd w:id="2849"/>
      <w:r>
        <w:rPr>
          <w:lang w:val="en-GB"/>
        </w:rPr>
        <w:t>.</w:t>
      </w:r>
    </w:p>
    <w:p w:rsidR="00080F3E" w:rsidRPr="00B217D0" w:rsidRDefault="00C47C27" w:rsidP="00461920">
      <w:pPr>
        <w:pStyle w:val="Titre4"/>
        <w:rPr>
          <w:lang w:val="en-GB"/>
        </w:rPr>
      </w:pPr>
      <w:bookmarkStart w:id="2850" w:name="_Toc402889224"/>
      <w:bookmarkStart w:id="2851" w:name="_Toc416974050"/>
      <w:r w:rsidRPr="00B217D0">
        <w:rPr>
          <w:lang w:val="en-GB"/>
        </w:rPr>
        <w:t>• read_fgm_cef.pro</w:t>
      </w:r>
      <w:bookmarkEnd w:id="2850"/>
      <w:bookmarkEnd w:id="2851"/>
      <w:r w:rsidRPr="00B217D0">
        <w:rPr>
          <w:lang w:val="en-GB"/>
        </w:rPr>
        <w:t xml:space="preserve"> </w:t>
      </w:r>
    </w:p>
    <w:p w:rsidR="00080F3E" w:rsidRPr="00B217D0" w:rsidRDefault="00B217D0" w:rsidP="000C5D32">
      <w:pPr>
        <w:rPr>
          <w:lang w:val="en-GB"/>
        </w:rPr>
      </w:pPr>
      <w:r>
        <w:rPr>
          <w:lang w:val="en-GB"/>
        </w:rPr>
        <w:t>R</w:t>
      </w:r>
      <w:r w:rsidRPr="00B217D0">
        <w:rPr>
          <w:lang w:val="en-GB"/>
        </w:rPr>
        <w:t>eading FGM cef files and get other characteristic</w:t>
      </w:r>
      <w:r>
        <w:rPr>
          <w:lang w:val="en-GB"/>
        </w:rPr>
        <w:t>.</w:t>
      </w:r>
    </w:p>
    <w:p w:rsidR="00080F3E" w:rsidRPr="00B217D0" w:rsidRDefault="00C47C27" w:rsidP="00461920">
      <w:pPr>
        <w:pStyle w:val="Titre4"/>
        <w:rPr>
          <w:lang w:val="en-GB"/>
        </w:rPr>
      </w:pPr>
      <w:bookmarkStart w:id="2852" w:name="_Toc402889226"/>
      <w:bookmarkStart w:id="2853" w:name="_Toc416974051"/>
      <w:r w:rsidRPr="00B217D0">
        <w:rPr>
          <w:lang w:val="en-GB"/>
        </w:rPr>
        <w:t>• rff_read_SPfile_4.pro</w:t>
      </w:r>
      <w:bookmarkEnd w:id="2852"/>
      <w:bookmarkEnd w:id="2853"/>
      <w:r w:rsidRPr="00B217D0">
        <w:rPr>
          <w:lang w:val="en-GB"/>
        </w:rPr>
        <w:t xml:space="preserve"> </w:t>
      </w:r>
    </w:p>
    <w:p w:rsidR="00080F3E" w:rsidRPr="00B217D0" w:rsidRDefault="00B217D0" w:rsidP="000C5D32">
      <w:pPr>
        <w:rPr>
          <w:lang w:val="en-GB"/>
        </w:rPr>
      </w:pPr>
      <w:r w:rsidRPr="00B217D0">
        <w:rPr>
          <w:lang w:val="en-GB"/>
        </w:rPr>
        <w:t>Read 4 Spectrogram RFF file</w:t>
      </w:r>
      <w:r>
        <w:rPr>
          <w:lang w:val="en-GB"/>
        </w:rPr>
        <w:t>.</w:t>
      </w:r>
    </w:p>
    <w:p w:rsidR="00080F3E" w:rsidRPr="00B217D0" w:rsidRDefault="00C47C27" w:rsidP="00461920">
      <w:pPr>
        <w:pStyle w:val="Titre4"/>
        <w:rPr>
          <w:lang w:val="en-GB"/>
        </w:rPr>
      </w:pPr>
      <w:bookmarkStart w:id="2854" w:name="_Toc402889228"/>
      <w:bookmarkStart w:id="2855" w:name="_Toc416974052"/>
      <w:r w:rsidRPr="00B217D0">
        <w:rPr>
          <w:lang w:val="en-GB"/>
        </w:rPr>
        <w:t>• rff_read_SPfile.pro</w:t>
      </w:r>
      <w:bookmarkEnd w:id="2854"/>
      <w:bookmarkEnd w:id="2855"/>
      <w:r w:rsidRPr="00B217D0">
        <w:rPr>
          <w:lang w:val="en-GB"/>
        </w:rPr>
        <w:t xml:space="preserve"> </w:t>
      </w:r>
    </w:p>
    <w:p w:rsidR="00080F3E" w:rsidRPr="00B16ED0" w:rsidRDefault="00B217D0" w:rsidP="000C5D32">
      <w:pPr>
        <w:rPr>
          <w:lang w:val="en-GB"/>
        </w:rPr>
      </w:pPr>
      <w:r w:rsidRPr="00B217D0">
        <w:rPr>
          <w:lang w:val="en-GB"/>
        </w:rPr>
        <w:t>Read a Spectrogram RFF file</w:t>
      </w:r>
      <w:r>
        <w:rPr>
          <w:lang w:val="en-GB"/>
        </w:rPr>
        <w:t>.</w:t>
      </w:r>
    </w:p>
    <w:p w:rsidR="00080F3E" w:rsidRPr="00B16ED0" w:rsidRDefault="00C47C27" w:rsidP="00461920">
      <w:pPr>
        <w:pStyle w:val="Titre4"/>
        <w:rPr>
          <w:lang w:val="en-GB"/>
        </w:rPr>
      </w:pPr>
      <w:bookmarkStart w:id="2856" w:name="_Toc402889230"/>
      <w:bookmarkStart w:id="2857" w:name="_Toc416974053"/>
      <w:r w:rsidRPr="00B16ED0">
        <w:rPr>
          <w:lang w:val="en-GB"/>
        </w:rPr>
        <w:t>• rff_read_VTfile.pro</w:t>
      </w:r>
      <w:bookmarkEnd w:id="2856"/>
      <w:bookmarkEnd w:id="2857"/>
      <w:r w:rsidRPr="00B16ED0">
        <w:rPr>
          <w:lang w:val="en-GB"/>
        </w:rPr>
        <w:t xml:space="preserve"> </w:t>
      </w:r>
    </w:p>
    <w:p w:rsidR="00080F3E" w:rsidRPr="00B16ED0" w:rsidRDefault="00B217D0" w:rsidP="000C5D32">
      <w:pPr>
        <w:rPr>
          <w:lang w:val="en-GB"/>
        </w:rPr>
      </w:pPr>
      <w:r w:rsidRPr="00B217D0">
        <w:rPr>
          <w:lang w:val="en-GB"/>
        </w:rPr>
        <w:t>Read a Vectime RFF file</w:t>
      </w:r>
    </w:p>
    <w:p w:rsidR="00080F3E" w:rsidRPr="00B217D0" w:rsidRDefault="00C47C27" w:rsidP="00461920">
      <w:pPr>
        <w:pStyle w:val="Titre4"/>
        <w:rPr>
          <w:lang w:val="en-GB"/>
        </w:rPr>
      </w:pPr>
      <w:bookmarkStart w:id="2858" w:name="_Toc402889232"/>
      <w:bookmarkStart w:id="2859" w:name="_Toc416974054"/>
      <w:r w:rsidRPr="00B217D0">
        <w:rPr>
          <w:lang w:val="en-GB"/>
        </w:rPr>
        <w:t>• get_FGM_freq.pro</w:t>
      </w:r>
      <w:bookmarkEnd w:id="2858"/>
      <w:bookmarkEnd w:id="2859"/>
      <w:r w:rsidRPr="00B217D0">
        <w:rPr>
          <w:lang w:val="en-GB"/>
        </w:rPr>
        <w:t xml:space="preserve"> </w:t>
      </w:r>
    </w:p>
    <w:p w:rsidR="00080F3E" w:rsidRDefault="00B217D0" w:rsidP="000C5D32">
      <w:pPr>
        <w:rPr>
          <w:lang w:val="en-GB"/>
        </w:rPr>
      </w:pPr>
      <w:r>
        <w:rPr>
          <w:lang w:val="en-GB"/>
        </w:rPr>
        <w:t>R</w:t>
      </w:r>
      <w:r w:rsidRPr="00B217D0">
        <w:rPr>
          <w:lang w:val="en-GB"/>
        </w:rPr>
        <w:t>eading FGM bav files and get characteristic frequencies</w:t>
      </w:r>
      <w:r>
        <w:rPr>
          <w:lang w:val="en-GB"/>
        </w:rPr>
        <w:t>.</w:t>
      </w:r>
    </w:p>
    <w:p w:rsidR="00DD4617" w:rsidRPr="00DD4617" w:rsidRDefault="00DD4617" w:rsidP="00DD4617">
      <w:pPr>
        <w:pStyle w:val="Titre4"/>
      </w:pPr>
      <w:bookmarkStart w:id="2860" w:name="_Toc402889254"/>
      <w:bookmarkStart w:id="2861" w:name="_Toc416974055"/>
      <w:r w:rsidRPr="00DD4617">
        <w:t>• r_copolarlib.pro</w:t>
      </w:r>
      <w:bookmarkEnd w:id="2860"/>
      <w:bookmarkEnd w:id="2861"/>
      <w:r w:rsidRPr="00DD4617">
        <w:t xml:space="preserve"> </w:t>
      </w:r>
    </w:p>
    <w:p w:rsidR="00062F1A" w:rsidRPr="00DD4617" w:rsidRDefault="00AE5300" w:rsidP="000C5D32">
      <w:r>
        <w:t>Procédure pour lire les fichiers au format copolar.resu produits initialement par les Roprocs, puis porté dans les RCL dans la commande RCL_spectro_to_polar.</w:t>
      </w:r>
    </w:p>
    <w:p w:rsidR="00F309E1" w:rsidRPr="00DD4617" w:rsidRDefault="00F309E1" w:rsidP="000C5D32">
      <w:pPr>
        <w:rPr>
          <w:b/>
        </w:rPr>
      </w:pPr>
    </w:p>
    <w:tbl>
      <w:tblPr>
        <w:tblStyle w:val="Grilledutableau"/>
        <w:tblW w:w="9413" w:type="dxa"/>
        <w:tblInd w:w="-851" w:type="dxa"/>
        <w:tblCellMar>
          <w:left w:w="57" w:type="dxa"/>
          <w:right w:w="57" w:type="dxa"/>
        </w:tblCellMar>
        <w:tblLook w:val="04A0"/>
      </w:tblPr>
      <w:tblGrid>
        <w:gridCol w:w="4220"/>
        <w:gridCol w:w="3260"/>
        <w:gridCol w:w="1933"/>
      </w:tblGrid>
      <w:tr w:rsidR="00F309E1" w:rsidRPr="00F309E1" w:rsidTr="00F309E1">
        <w:trPr>
          <w:trHeight w:val="227"/>
        </w:trPr>
        <w:tc>
          <w:tcPr>
            <w:tcW w:w="4220" w:type="dxa"/>
            <w:shd w:val="clear" w:color="auto" w:fill="FFFFE1"/>
            <w:vAlign w:val="center"/>
          </w:tcPr>
          <w:p w:rsidR="00F309E1" w:rsidRPr="00F309E1" w:rsidRDefault="00F309E1" w:rsidP="00F309E1">
            <w:pPr>
              <w:pStyle w:val="tableau-etroit"/>
              <w:tabs>
                <w:tab w:val="clear" w:pos="-567"/>
                <w:tab w:val="clear" w:pos="3261"/>
                <w:tab w:val="clear" w:pos="6663"/>
                <w:tab w:val="clear" w:pos="7797"/>
              </w:tabs>
              <w:ind w:left="0"/>
              <w:jc w:val="left"/>
              <w:rPr>
                <w:kern w:val="1"/>
                <w:lang w:val="en-GB"/>
              </w:rPr>
            </w:pPr>
            <w:r w:rsidRPr="00DD4617">
              <w:rPr>
                <w:kern w:val="1"/>
              </w:rPr>
              <w:t xml:space="preserve"> </w:t>
            </w:r>
            <w:r w:rsidRPr="00F309E1">
              <w:rPr>
                <w:kern w:val="1"/>
                <w:lang w:val="en-GB"/>
              </w:rPr>
              <w:t xml:space="preserve">PRO read_fgm_cef, filename, w = w                                </w:t>
            </w:r>
          </w:p>
        </w:tc>
        <w:tc>
          <w:tcPr>
            <w:tcW w:w="3260" w:type="dxa"/>
            <w:shd w:val="clear" w:color="auto" w:fill="FFFFE1"/>
            <w:vAlign w:val="center"/>
          </w:tcPr>
          <w:p w:rsidR="00F309E1" w:rsidRPr="00F309E1" w:rsidRDefault="00F309E1" w:rsidP="00F309E1">
            <w:pPr>
              <w:pStyle w:val="tableau-etroit"/>
              <w:tabs>
                <w:tab w:val="clear" w:pos="-567"/>
                <w:tab w:val="clear" w:pos="3261"/>
                <w:tab w:val="clear" w:pos="6663"/>
                <w:tab w:val="clear" w:pos="7797"/>
              </w:tabs>
              <w:ind w:left="0"/>
              <w:jc w:val="left"/>
              <w:rPr>
                <w:kern w:val="1"/>
                <w:lang w:val="en-GB"/>
              </w:rPr>
            </w:pPr>
            <w:r w:rsidRPr="00F309E1">
              <w:rPr>
                <w:kern w:val="1"/>
                <w:lang w:val="en-GB"/>
              </w:rPr>
              <w:t xml:space="preserve"> reading FGM cef files and get other characteristics      </w:t>
            </w:r>
          </w:p>
        </w:tc>
        <w:tc>
          <w:tcPr>
            <w:tcW w:w="1933" w:type="dxa"/>
            <w:shd w:val="clear" w:color="auto" w:fill="FFFFE1"/>
            <w:vAlign w:val="center"/>
          </w:tcPr>
          <w:p w:rsidR="00F309E1" w:rsidRPr="00F309E1" w:rsidRDefault="00F309E1" w:rsidP="00F309E1">
            <w:pPr>
              <w:pStyle w:val="tableau-etroit"/>
              <w:tabs>
                <w:tab w:val="clear" w:pos="-567"/>
                <w:tab w:val="clear" w:pos="3261"/>
                <w:tab w:val="clear" w:pos="6663"/>
                <w:tab w:val="clear" w:pos="7797"/>
              </w:tabs>
              <w:ind w:left="0"/>
              <w:jc w:val="left"/>
              <w:rPr>
                <w:kern w:val="1"/>
                <w:lang w:val="en-GB"/>
              </w:rPr>
            </w:pPr>
            <w:r w:rsidRPr="00F309E1">
              <w:rPr>
                <w:kern w:val="1"/>
                <w:lang w:val="en-GB"/>
              </w:rPr>
              <w:t xml:space="preserve"> R. Piberne, LPP, 2009 Oct 13</w:t>
            </w:r>
          </w:p>
        </w:tc>
      </w:tr>
      <w:tr w:rsidR="00F309E1" w:rsidRPr="00F309E1" w:rsidTr="00F309E1">
        <w:trPr>
          <w:trHeight w:val="227"/>
        </w:trPr>
        <w:tc>
          <w:tcPr>
            <w:tcW w:w="4220" w:type="dxa"/>
            <w:shd w:val="clear" w:color="auto" w:fill="FFFFE1"/>
            <w:vAlign w:val="center"/>
          </w:tcPr>
          <w:p w:rsidR="00F309E1" w:rsidRPr="00F309E1" w:rsidRDefault="00F309E1" w:rsidP="00F309E1">
            <w:pPr>
              <w:pStyle w:val="tableau-etroit"/>
              <w:tabs>
                <w:tab w:val="clear" w:pos="-567"/>
                <w:tab w:val="clear" w:pos="3261"/>
                <w:tab w:val="clear" w:pos="6663"/>
                <w:tab w:val="clear" w:pos="7797"/>
              </w:tabs>
              <w:ind w:left="0"/>
              <w:jc w:val="left"/>
              <w:rPr>
                <w:kern w:val="1"/>
                <w:lang w:val="en-GB"/>
              </w:rPr>
            </w:pPr>
            <w:r w:rsidRPr="00F309E1">
              <w:rPr>
                <w:kern w:val="1"/>
                <w:lang w:val="en-GB"/>
              </w:rPr>
              <w:t xml:space="preserve"> PRO read_FGM_bav, datadir,datafile,msdj1,msdj2, isat,iday,imon,i&amp;</w:t>
            </w:r>
          </w:p>
        </w:tc>
        <w:tc>
          <w:tcPr>
            <w:tcW w:w="3260" w:type="dxa"/>
            <w:shd w:val="clear" w:color="auto" w:fill="FFFFE1"/>
            <w:vAlign w:val="center"/>
          </w:tcPr>
          <w:p w:rsidR="00F309E1" w:rsidRPr="00F309E1" w:rsidRDefault="00F309E1" w:rsidP="00F309E1">
            <w:pPr>
              <w:pStyle w:val="tableau-etroit"/>
              <w:tabs>
                <w:tab w:val="clear" w:pos="-567"/>
                <w:tab w:val="clear" w:pos="3261"/>
                <w:tab w:val="clear" w:pos="6663"/>
                <w:tab w:val="clear" w:pos="7797"/>
              </w:tabs>
              <w:ind w:left="0"/>
              <w:jc w:val="left"/>
              <w:rPr>
                <w:kern w:val="1"/>
                <w:lang w:val="en-GB"/>
              </w:rPr>
            </w:pPr>
            <w:r w:rsidRPr="00F309E1">
              <w:rPr>
                <w:kern w:val="1"/>
                <w:lang w:val="en-GB"/>
              </w:rPr>
              <w:t xml:space="preserve"> reading FGM bav files and select given period            </w:t>
            </w:r>
          </w:p>
        </w:tc>
        <w:tc>
          <w:tcPr>
            <w:tcW w:w="1933" w:type="dxa"/>
            <w:shd w:val="clear" w:color="auto" w:fill="FFFFE1"/>
            <w:vAlign w:val="center"/>
          </w:tcPr>
          <w:p w:rsidR="00F309E1" w:rsidRPr="00F309E1" w:rsidRDefault="00F309E1" w:rsidP="00F309E1">
            <w:pPr>
              <w:pStyle w:val="tableau-etroit"/>
              <w:tabs>
                <w:tab w:val="clear" w:pos="-567"/>
                <w:tab w:val="clear" w:pos="3261"/>
                <w:tab w:val="clear" w:pos="6663"/>
                <w:tab w:val="clear" w:pos="7797"/>
              </w:tabs>
              <w:ind w:left="0"/>
              <w:jc w:val="left"/>
              <w:rPr>
                <w:kern w:val="1"/>
                <w:lang w:val="en-GB"/>
              </w:rPr>
            </w:pPr>
            <w:r w:rsidRPr="00F309E1">
              <w:rPr>
                <w:kern w:val="1"/>
                <w:lang w:val="en-GB"/>
              </w:rPr>
              <w:t xml:space="preserve"> P. Robert , CETP,2001 Mar   </w:t>
            </w:r>
          </w:p>
        </w:tc>
      </w:tr>
      <w:tr w:rsidR="00F309E1" w:rsidRPr="00F309E1" w:rsidTr="00F309E1">
        <w:trPr>
          <w:trHeight w:val="227"/>
        </w:trPr>
        <w:tc>
          <w:tcPr>
            <w:tcW w:w="4220" w:type="dxa"/>
            <w:shd w:val="clear" w:color="auto" w:fill="FFFFE1"/>
            <w:vAlign w:val="center"/>
          </w:tcPr>
          <w:p w:rsidR="00F309E1" w:rsidRPr="00F309E1" w:rsidRDefault="00F309E1" w:rsidP="00F309E1">
            <w:pPr>
              <w:pStyle w:val="tableau-etroit"/>
              <w:tabs>
                <w:tab w:val="clear" w:pos="-567"/>
                <w:tab w:val="clear" w:pos="3261"/>
                <w:tab w:val="clear" w:pos="6663"/>
                <w:tab w:val="clear" w:pos="7797"/>
              </w:tabs>
              <w:ind w:left="0"/>
              <w:jc w:val="left"/>
              <w:rPr>
                <w:kern w:val="1"/>
                <w:lang w:val="en-GB"/>
              </w:rPr>
            </w:pPr>
            <w:r w:rsidRPr="00F309E1">
              <w:rPr>
                <w:kern w:val="1"/>
                <w:lang w:val="en-GB"/>
              </w:rPr>
              <w:t xml:space="preserve"> PRO rff_read_SPfile, filename, w=w                               </w:t>
            </w:r>
          </w:p>
        </w:tc>
        <w:tc>
          <w:tcPr>
            <w:tcW w:w="3260" w:type="dxa"/>
            <w:shd w:val="clear" w:color="auto" w:fill="FFFFE1"/>
            <w:vAlign w:val="center"/>
          </w:tcPr>
          <w:p w:rsidR="00F309E1" w:rsidRPr="00F309E1" w:rsidRDefault="00F309E1" w:rsidP="00F309E1">
            <w:pPr>
              <w:pStyle w:val="tableau-etroit"/>
              <w:tabs>
                <w:tab w:val="clear" w:pos="-567"/>
                <w:tab w:val="clear" w:pos="3261"/>
                <w:tab w:val="clear" w:pos="6663"/>
                <w:tab w:val="clear" w:pos="7797"/>
              </w:tabs>
              <w:ind w:left="0"/>
              <w:jc w:val="left"/>
              <w:rPr>
                <w:kern w:val="1"/>
                <w:lang w:val="en-GB"/>
              </w:rPr>
            </w:pPr>
            <w:r w:rsidRPr="00F309E1">
              <w:rPr>
                <w:kern w:val="1"/>
                <w:lang w:val="en-GB"/>
              </w:rPr>
              <w:t xml:space="preserve"> Read a Spectrogram RFF file                              </w:t>
            </w:r>
          </w:p>
        </w:tc>
        <w:tc>
          <w:tcPr>
            <w:tcW w:w="1933" w:type="dxa"/>
            <w:shd w:val="clear" w:color="auto" w:fill="FFFFE1"/>
            <w:vAlign w:val="center"/>
          </w:tcPr>
          <w:p w:rsidR="00F309E1" w:rsidRPr="00F309E1" w:rsidRDefault="00F309E1" w:rsidP="00F309E1">
            <w:pPr>
              <w:pStyle w:val="tableau-etroit"/>
              <w:tabs>
                <w:tab w:val="clear" w:pos="-567"/>
                <w:tab w:val="clear" w:pos="3261"/>
                <w:tab w:val="clear" w:pos="6663"/>
                <w:tab w:val="clear" w:pos="7797"/>
              </w:tabs>
              <w:ind w:left="0"/>
              <w:jc w:val="left"/>
              <w:rPr>
                <w:kern w:val="1"/>
                <w:lang w:val="en-GB"/>
              </w:rPr>
            </w:pPr>
            <w:r w:rsidRPr="00F309E1">
              <w:rPr>
                <w:kern w:val="1"/>
                <w:lang w:val="en-GB"/>
              </w:rPr>
              <w:t xml:space="preserve"> R. Piberne, LPP, 2011 Oct 13</w:t>
            </w:r>
          </w:p>
        </w:tc>
      </w:tr>
      <w:tr w:rsidR="00F309E1" w:rsidRPr="00F309E1" w:rsidTr="00F309E1">
        <w:trPr>
          <w:trHeight w:val="227"/>
        </w:trPr>
        <w:tc>
          <w:tcPr>
            <w:tcW w:w="4220" w:type="dxa"/>
            <w:shd w:val="clear" w:color="auto" w:fill="FFFFE1"/>
            <w:vAlign w:val="center"/>
          </w:tcPr>
          <w:p w:rsidR="00F309E1" w:rsidRPr="00F309E1" w:rsidRDefault="00F309E1" w:rsidP="00F309E1">
            <w:pPr>
              <w:pStyle w:val="tableau-etroit"/>
              <w:tabs>
                <w:tab w:val="clear" w:pos="-567"/>
                <w:tab w:val="clear" w:pos="3261"/>
                <w:tab w:val="clear" w:pos="6663"/>
                <w:tab w:val="clear" w:pos="7797"/>
              </w:tabs>
              <w:ind w:left="0"/>
              <w:jc w:val="left"/>
              <w:rPr>
                <w:kern w:val="1"/>
                <w:lang w:val="en-GB"/>
              </w:rPr>
            </w:pPr>
            <w:r w:rsidRPr="00F309E1">
              <w:rPr>
                <w:kern w:val="1"/>
                <w:lang w:val="en-GB"/>
              </w:rPr>
              <w:t xml:space="preserve"> FUNCTION get_param, header, param                                </w:t>
            </w:r>
          </w:p>
        </w:tc>
        <w:tc>
          <w:tcPr>
            <w:tcW w:w="3260" w:type="dxa"/>
            <w:shd w:val="clear" w:color="auto" w:fill="FFFFE1"/>
            <w:vAlign w:val="center"/>
          </w:tcPr>
          <w:p w:rsidR="00F309E1" w:rsidRPr="00F309E1" w:rsidRDefault="00F309E1" w:rsidP="00F309E1">
            <w:pPr>
              <w:pStyle w:val="tableau-etroit"/>
              <w:tabs>
                <w:tab w:val="clear" w:pos="-567"/>
                <w:tab w:val="clear" w:pos="3261"/>
                <w:tab w:val="clear" w:pos="6663"/>
                <w:tab w:val="clear" w:pos="7797"/>
              </w:tabs>
              <w:ind w:left="0"/>
              <w:jc w:val="left"/>
              <w:rPr>
                <w:kern w:val="1"/>
                <w:lang w:val="en-GB"/>
              </w:rPr>
            </w:pPr>
            <w:r w:rsidRPr="00F309E1">
              <w:rPr>
                <w:kern w:val="1"/>
                <w:lang w:val="en-GB"/>
              </w:rPr>
              <w:t xml:space="preserve"> Return parameter value of the name inside the header     </w:t>
            </w:r>
          </w:p>
        </w:tc>
        <w:tc>
          <w:tcPr>
            <w:tcW w:w="1933" w:type="dxa"/>
            <w:shd w:val="clear" w:color="auto" w:fill="FFFFE1"/>
            <w:vAlign w:val="center"/>
          </w:tcPr>
          <w:p w:rsidR="00F309E1" w:rsidRPr="00F309E1" w:rsidRDefault="00F309E1" w:rsidP="00F309E1">
            <w:pPr>
              <w:pStyle w:val="tableau-etroit"/>
              <w:tabs>
                <w:tab w:val="clear" w:pos="-567"/>
                <w:tab w:val="clear" w:pos="3261"/>
                <w:tab w:val="clear" w:pos="6663"/>
                <w:tab w:val="clear" w:pos="7797"/>
              </w:tabs>
              <w:ind w:left="0"/>
              <w:jc w:val="left"/>
              <w:rPr>
                <w:kern w:val="1"/>
                <w:lang w:val="en-GB"/>
              </w:rPr>
            </w:pPr>
            <w:r w:rsidRPr="00F309E1">
              <w:rPr>
                <w:kern w:val="1"/>
                <w:lang w:val="en-GB"/>
              </w:rPr>
              <w:t xml:space="preserve"> R. Piberne, LPP, 2011 Oct 13</w:t>
            </w:r>
          </w:p>
        </w:tc>
      </w:tr>
      <w:tr w:rsidR="00F309E1" w:rsidRPr="00F309E1" w:rsidTr="00F309E1">
        <w:trPr>
          <w:trHeight w:val="227"/>
        </w:trPr>
        <w:tc>
          <w:tcPr>
            <w:tcW w:w="4220" w:type="dxa"/>
            <w:shd w:val="clear" w:color="auto" w:fill="FFFFE1"/>
            <w:vAlign w:val="center"/>
          </w:tcPr>
          <w:p w:rsidR="00F309E1" w:rsidRPr="00F309E1" w:rsidRDefault="00F309E1" w:rsidP="00F309E1">
            <w:pPr>
              <w:pStyle w:val="tableau-etroit"/>
              <w:tabs>
                <w:tab w:val="clear" w:pos="-567"/>
                <w:tab w:val="clear" w:pos="3261"/>
                <w:tab w:val="clear" w:pos="6663"/>
                <w:tab w:val="clear" w:pos="7797"/>
              </w:tabs>
              <w:ind w:left="0"/>
              <w:jc w:val="left"/>
              <w:rPr>
                <w:kern w:val="1"/>
                <w:lang w:val="en-GB"/>
              </w:rPr>
            </w:pPr>
            <w:r w:rsidRPr="00F309E1">
              <w:rPr>
                <w:kern w:val="1"/>
                <w:lang w:val="en-GB"/>
              </w:rPr>
              <w:t xml:space="preserve"> FUNCTION get_varia, header, varia                                </w:t>
            </w:r>
          </w:p>
        </w:tc>
        <w:tc>
          <w:tcPr>
            <w:tcW w:w="3260" w:type="dxa"/>
            <w:shd w:val="clear" w:color="auto" w:fill="FFFFE1"/>
            <w:vAlign w:val="center"/>
          </w:tcPr>
          <w:p w:rsidR="00F309E1" w:rsidRPr="00F309E1" w:rsidRDefault="00F309E1" w:rsidP="00F309E1">
            <w:pPr>
              <w:pStyle w:val="tableau-etroit"/>
              <w:tabs>
                <w:tab w:val="clear" w:pos="-567"/>
                <w:tab w:val="clear" w:pos="3261"/>
                <w:tab w:val="clear" w:pos="6663"/>
                <w:tab w:val="clear" w:pos="7797"/>
              </w:tabs>
              <w:ind w:left="0"/>
              <w:jc w:val="left"/>
              <w:rPr>
                <w:kern w:val="1"/>
                <w:lang w:val="en-GB"/>
              </w:rPr>
            </w:pPr>
            <w:r w:rsidRPr="00F309E1">
              <w:rPr>
                <w:kern w:val="1"/>
                <w:lang w:val="en-GB"/>
              </w:rPr>
              <w:t xml:space="preserve"> Return variable  value of the name inside the header     </w:t>
            </w:r>
          </w:p>
        </w:tc>
        <w:tc>
          <w:tcPr>
            <w:tcW w:w="1933" w:type="dxa"/>
            <w:shd w:val="clear" w:color="auto" w:fill="FFFFE1"/>
            <w:vAlign w:val="center"/>
          </w:tcPr>
          <w:p w:rsidR="00F309E1" w:rsidRPr="00F309E1" w:rsidRDefault="00F309E1" w:rsidP="00F309E1">
            <w:pPr>
              <w:pStyle w:val="tableau-etroit"/>
              <w:tabs>
                <w:tab w:val="clear" w:pos="-567"/>
                <w:tab w:val="clear" w:pos="3261"/>
                <w:tab w:val="clear" w:pos="6663"/>
                <w:tab w:val="clear" w:pos="7797"/>
              </w:tabs>
              <w:ind w:left="0"/>
              <w:jc w:val="left"/>
              <w:rPr>
                <w:kern w:val="1"/>
                <w:lang w:val="en-GB"/>
              </w:rPr>
            </w:pPr>
            <w:r w:rsidRPr="00F309E1">
              <w:rPr>
                <w:kern w:val="1"/>
                <w:lang w:val="en-GB"/>
              </w:rPr>
              <w:t xml:space="preserve"> R. Piberne, LPP, 2011 Oct 13</w:t>
            </w:r>
          </w:p>
        </w:tc>
      </w:tr>
      <w:tr w:rsidR="00F309E1" w:rsidRPr="00F309E1" w:rsidTr="00F309E1">
        <w:trPr>
          <w:trHeight w:val="227"/>
        </w:trPr>
        <w:tc>
          <w:tcPr>
            <w:tcW w:w="4220" w:type="dxa"/>
            <w:shd w:val="clear" w:color="auto" w:fill="FFFFE1"/>
            <w:vAlign w:val="center"/>
          </w:tcPr>
          <w:p w:rsidR="00F309E1" w:rsidRPr="00F309E1" w:rsidRDefault="00F309E1" w:rsidP="00F309E1">
            <w:pPr>
              <w:pStyle w:val="tableau-etroit"/>
              <w:tabs>
                <w:tab w:val="clear" w:pos="-567"/>
                <w:tab w:val="clear" w:pos="3261"/>
                <w:tab w:val="clear" w:pos="6663"/>
                <w:tab w:val="clear" w:pos="7797"/>
              </w:tabs>
              <w:ind w:left="0"/>
              <w:jc w:val="left"/>
              <w:rPr>
                <w:kern w:val="1"/>
                <w:lang w:val="en-GB"/>
              </w:rPr>
            </w:pPr>
            <w:r w:rsidRPr="00F309E1">
              <w:rPr>
                <w:kern w:val="1"/>
                <w:lang w:val="en-GB"/>
              </w:rPr>
              <w:t xml:space="preserve"> PRO rff_read_SPfile_4, filename_1,filename_2,filename_3,filename&amp;</w:t>
            </w:r>
          </w:p>
        </w:tc>
        <w:tc>
          <w:tcPr>
            <w:tcW w:w="3260" w:type="dxa"/>
            <w:shd w:val="clear" w:color="auto" w:fill="FFFFE1"/>
            <w:vAlign w:val="center"/>
          </w:tcPr>
          <w:p w:rsidR="00F309E1" w:rsidRPr="00F309E1" w:rsidRDefault="00F309E1" w:rsidP="00F309E1">
            <w:pPr>
              <w:pStyle w:val="tableau-etroit"/>
              <w:tabs>
                <w:tab w:val="clear" w:pos="-567"/>
                <w:tab w:val="clear" w:pos="3261"/>
                <w:tab w:val="clear" w:pos="6663"/>
                <w:tab w:val="clear" w:pos="7797"/>
              </w:tabs>
              <w:ind w:left="0"/>
              <w:jc w:val="left"/>
              <w:rPr>
                <w:kern w:val="1"/>
                <w:lang w:val="en-GB"/>
              </w:rPr>
            </w:pPr>
            <w:r w:rsidRPr="00F309E1">
              <w:rPr>
                <w:kern w:val="1"/>
                <w:lang w:val="en-GB"/>
              </w:rPr>
              <w:t xml:space="preserve"> Read 4 Spectrogram RFF file                              </w:t>
            </w:r>
          </w:p>
        </w:tc>
        <w:tc>
          <w:tcPr>
            <w:tcW w:w="1933" w:type="dxa"/>
            <w:shd w:val="clear" w:color="auto" w:fill="FFFFE1"/>
            <w:vAlign w:val="center"/>
          </w:tcPr>
          <w:p w:rsidR="00F309E1" w:rsidRPr="00F309E1" w:rsidRDefault="00F309E1" w:rsidP="00F309E1">
            <w:pPr>
              <w:pStyle w:val="tableau-etroit"/>
              <w:tabs>
                <w:tab w:val="clear" w:pos="-567"/>
                <w:tab w:val="clear" w:pos="3261"/>
                <w:tab w:val="clear" w:pos="6663"/>
                <w:tab w:val="clear" w:pos="7797"/>
              </w:tabs>
              <w:ind w:left="0"/>
              <w:jc w:val="left"/>
              <w:rPr>
                <w:kern w:val="1"/>
                <w:lang w:val="en-GB"/>
              </w:rPr>
            </w:pPr>
            <w:r w:rsidRPr="00F309E1">
              <w:rPr>
                <w:kern w:val="1"/>
                <w:lang w:val="en-GB"/>
              </w:rPr>
              <w:t xml:space="preserve"> P. Robert , LPP, 2013 Feb 07</w:t>
            </w:r>
          </w:p>
        </w:tc>
      </w:tr>
      <w:tr w:rsidR="00F309E1" w:rsidRPr="00F309E1" w:rsidTr="00F309E1">
        <w:trPr>
          <w:trHeight w:val="227"/>
        </w:trPr>
        <w:tc>
          <w:tcPr>
            <w:tcW w:w="4220" w:type="dxa"/>
            <w:shd w:val="clear" w:color="auto" w:fill="FFFFE1"/>
            <w:vAlign w:val="center"/>
          </w:tcPr>
          <w:p w:rsidR="00F309E1" w:rsidRPr="00F309E1" w:rsidRDefault="00F309E1" w:rsidP="00F309E1">
            <w:pPr>
              <w:pStyle w:val="tableau-etroit"/>
              <w:tabs>
                <w:tab w:val="clear" w:pos="-567"/>
                <w:tab w:val="clear" w:pos="3261"/>
                <w:tab w:val="clear" w:pos="6663"/>
                <w:tab w:val="clear" w:pos="7797"/>
              </w:tabs>
              <w:ind w:left="0"/>
              <w:jc w:val="left"/>
              <w:rPr>
                <w:kern w:val="1"/>
                <w:lang w:val="en-GB"/>
              </w:rPr>
            </w:pPr>
            <w:r w:rsidRPr="00F309E1">
              <w:rPr>
                <w:kern w:val="1"/>
                <w:lang w:val="en-GB"/>
              </w:rPr>
              <w:t xml:space="preserve"> PRO rff_read_VTfile, filename, w=w                               </w:t>
            </w:r>
          </w:p>
        </w:tc>
        <w:tc>
          <w:tcPr>
            <w:tcW w:w="3260" w:type="dxa"/>
            <w:shd w:val="clear" w:color="auto" w:fill="FFFFE1"/>
            <w:vAlign w:val="center"/>
          </w:tcPr>
          <w:p w:rsidR="00F309E1" w:rsidRPr="00F309E1" w:rsidRDefault="00F309E1" w:rsidP="00F309E1">
            <w:pPr>
              <w:pStyle w:val="tableau-etroit"/>
              <w:tabs>
                <w:tab w:val="clear" w:pos="-567"/>
                <w:tab w:val="clear" w:pos="3261"/>
                <w:tab w:val="clear" w:pos="6663"/>
                <w:tab w:val="clear" w:pos="7797"/>
              </w:tabs>
              <w:ind w:left="0"/>
              <w:jc w:val="left"/>
              <w:rPr>
                <w:kern w:val="1"/>
                <w:lang w:val="en-GB"/>
              </w:rPr>
            </w:pPr>
            <w:r w:rsidRPr="00F309E1">
              <w:rPr>
                <w:kern w:val="1"/>
                <w:lang w:val="en-GB"/>
              </w:rPr>
              <w:t xml:space="preserve"> Read a Vectime RFF file                                  </w:t>
            </w:r>
          </w:p>
        </w:tc>
        <w:tc>
          <w:tcPr>
            <w:tcW w:w="1933" w:type="dxa"/>
            <w:shd w:val="clear" w:color="auto" w:fill="FFFFE1"/>
            <w:vAlign w:val="center"/>
          </w:tcPr>
          <w:p w:rsidR="00F309E1" w:rsidRPr="00F309E1" w:rsidRDefault="00F309E1" w:rsidP="00F309E1">
            <w:pPr>
              <w:pStyle w:val="tableau-etroit"/>
              <w:tabs>
                <w:tab w:val="clear" w:pos="-567"/>
                <w:tab w:val="clear" w:pos="3261"/>
                <w:tab w:val="clear" w:pos="6663"/>
                <w:tab w:val="clear" w:pos="7797"/>
              </w:tabs>
              <w:ind w:left="0"/>
              <w:jc w:val="left"/>
              <w:rPr>
                <w:kern w:val="1"/>
                <w:lang w:val="en-GB"/>
              </w:rPr>
            </w:pPr>
            <w:r w:rsidRPr="00F309E1">
              <w:rPr>
                <w:kern w:val="1"/>
                <w:lang w:val="en-GB"/>
              </w:rPr>
              <w:t xml:space="preserve"> R. Piberne, LPP, 2011 Oct 13</w:t>
            </w:r>
          </w:p>
        </w:tc>
      </w:tr>
      <w:tr w:rsidR="00F309E1" w:rsidRPr="00F309E1" w:rsidTr="00F309E1">
        <w:trPr>
          <w:trHeight w:val="227"/>
        </w:trPr>
        <w:tc>
          <w:tcPr>
            <w:tcW w:w="4220" w:type="dxa"/>
            <w:shd w:val="clear" w:color="auto" w:fill="FFFFE1"/>
            <w:vAlign w:val="center"/>
          </w:tcPr>
          <w:p w:rsidR="00F309E1" w:rsidRPr="00F309E1" w:rsidRDefault="00F309E1" w:rsidP="00F309E1">
            <w:pPr>
              <w:pStyle w:val="tableau-etroit"/>
              <w:tabs>
                <w:tab w:val="clear" w:pos="-567"/>
                <w:tab w:val="clear" w:pos="3261"/>
                <w:tab w:val="clear" w:pos="6663"/>
                <w:tab w:val="clear" w:pos="7797"/>
              </w:tabs>
              <w:ind w:left="0"/>
              <w:jc w:val="left"/>
              <w:rPr>
                <w:kern w:val="1"/>
                <w:lang w:val="en-GB"/>
              </w:rPr>
            </w:pPr>
            <w:r w:rsidRPr="00F309E1">
              <w:rPr>
                <w:kern w:val="1"/>
                <w:lang w:val="en-GB"/>
              </w:rPr>
              <w:t xml:space="preserve"> FUNCTION get_param, header, param                                </w:t>
            </w:r>
          </w:p>
        </w:tc>
        <w:tc>
          <w:tcPr>
            <w:tcW w:w="3260" w:type="dxa"/>
            <w:shd w:val="clear" w:color="auto" w:fill="FFFFE1"/>
            <w:vAlign w:val="center"/>
          </w:tcPr>
          <w:p w:rsidR="00F309E1" w:rsidRPr="00F309E1" w:rsidRDefault="00F309E1" w:rsidP="00F309E1">
            <w:pPr>
              <w:pStyle w:val="tableau-etroit"/>
              <w:tabs>
                <w:tab w:val="clear" w:pos="-567"/>
                <w:tab w:val="clear" w:pos="3261"/>
                <w:tab w:val="clear" w:pos="6663"/>
                <w:tab w:val="clear" w:pos="7797"/>
              </w:tabs>
              <w:ind w:left="0"/>
              <w:jc w:val="left"/>
              <w:rPr>
                <w:kern w:val="1"/>
                <w:lang w:val="en-GB"/>
              </w:rPr>
            </w:pPr>
            <w:r w:rsidRPr="00F309E1">
              <w:rPr>
                <w:kern w:val="1"/>
                <w:lang w:val="en-GB"/>
              </w:rPr>
              <w:t xml:space="preserve"> Return parameter value of the name inside the header     </w:t>
            </w:r>
          </w:p>
        </w:tc>
        <w:tc>
          <w:tcPr>
            <w:tcW w:w="1933" w:type="dxa"/>
            <w:shd w:val="clear" w:color="auto" w:fill="FFFFE1"/>
            <w:vAlign w:val="center"/>
          </w:tcPr>
          <w:p w:rsidR="00F309E1" w:rsidRPr="00F309E1" w:rsidRDefault="00F309E1" w:rsidP="00F309E1">
            <w:pPr>
              <w:pStyle w:val="tableau-etroit"/>
              <w:tabs>
                <w:tab w:val="clear" w:pos="-567"/>
                <w:tab w:val="clear" w:pos="3261"/>
                <w:tab w:val="clear" w:pos="6663"/>
                <w:tab w:val="clear" w:pos="7797"/>
              </w:tabs>
              <w:ind w:left="0"/>
              <w:jc w:val="left"/>
              <w:rPr>
                <w:kern w:val="1"/>
                <w:lang w:val="en-GB"/>
              </w:rPr>
            </w:pPr>
            <w:r w:rsidRPr="00F309E1">
              <w:rPr>
                <w:kern w:val="1"/>
                <w:lang w:val="en-GB"/>
              </w:rPr>
              <w:t xml:space="preserve"> R. Piberne, LPP, 2011 Oct 13</w:t>
            </w:r>
          </w:p>
        </w:tc>
      </w:tr>
      <w:tr w:rsidR="00F309E1" w:rsidRPr="00F309E1" w:rsidTr="00F309E1">
        <w:trPr>
          <w:trHeight w:val="227"/>
        </w:trPr>
        <w:tc>
          <w:tcPr>
            <w:tcW w:w="4220" w:type="dxa"/>
            <w:shd w:val="clear" w:color="auto" w:fill="FFFFE1"/>
            <w:vAlign w:val="center"/>
          </w:tcPr>
          <w:p w:rsidR="00F309E1" w:rsidRPr="00F309E1" w:rsidRDefault="00F309E1" w:rsidP="00F309E1">
            <w:pPr>
              <w:pStyle w:val="tableau-etroit"/>
              <w:tabs>
                <w:tab w:val="clear" w:pos="-567"/>
                <w:tab w:val="clear" w:pos="3261"/>
                <w:tab w:val="clear" w:pos="6663"/>
                <w:tab w:val="clear" w:pos="7797"/>
              </w:tabs>
              <w:ind w:left="0"/>
              <w:jc w:val="left"/>
              <w:rPr>
                <w:kern w:val="1"/>
                <w:lang w:val="en-GB"/>
              </w:rPr>
            </w:pPr>
            <w:r w:rsidRPr="00F309E1">
              <w:rPr>
                <w:kern w:val="1"/>
                <w:lang w:val="en-GB"/>
              </w:rPr>
              <w:t xml:space="preserve"> PRO get_fgm_freq, msdj,fgm_bmod,spin_per,f1,f2,Fci,FLH,Fci_time,&amp;</w:t>
            </w:r>
          </w:p>
        </w:tc>
        <w:tc>
          <w:tcPr>
            <w:tcW w:w="3260" w:type="dxa"/>
            <w:shd w:val="clear" w:color="auto" w:fill="FFFFE1"/>
            <w:vAlign w:val="center"/>
          </w:tcPr>
          <w:p w:rsidR="00F309E1" w:rsidRPr="00F309E1" w:rsidRDefault="00F309E1" w:rsidP="00F309E1">
            <w:pPr>
              <w:pStyle w:val="tableau-etroit"/>
              <w:tabs>
                <w:tab w:val="clear" w:pos="-567"/>
                <w:tab w:val="clear" w:pos="3261"/>
                <w:tab w:val="clear" w:pos="6663"/>
                <w:tab w:val="clear" w:pos="7797"/>
              </w:tabs>
              <w:ind w:left="0"/>
              <w:jc w:val="left"/>
              <w:rPr>
                <w:kern w:val="1"/>
                <w:lang w:val="en-GB"/>
              </w:rPr>
            </w:pPr>
            <w:r w:rsidRPr="00F309E1">
              <w:rPr>
                <w:kern w:val="1"/>
                <w:lang w:val="en-GB"/>
              </w:rPr>
              <w:t xml:space="preserve"> reading FGM bav files and get characteristic frequencies </w:t>
            </w:r>
          </w:p>
        </w:tc>
        <w:tc>
          <w:tcPr>
            <w:tcW w:w="1933" w:type="dxa"/>
            <w:shd w:val="clear" w:color="auto" w:fill="FFFFE1"/>
            <w:vAlign w:val="center"/>
          </w:tcPr>
          <w:p w:rsidR="00F309E1" w:rsidRPr="00F309E1" w:rsidRDefault="00F309E1" w:rsidP="00F309E1">
            <w:pPr>
              <w:pStyle w:val="tableau-etroit"/>
              <w:tabs>
                <w:tab w:val="clear" w:pos="-567"/>
                <w:tab w:val="clear" w:pos="3261"/>
                <w:tab w:val="clear" w:pos="6663"/>
                <w:tab w:val="clear" w:pos="7797"/>
              </w:tabs>
              <w:ind w:left="0"/>
              <w:jc w:val="left"/>
              <w:rPr>
                <w:kern w:val="1"/>
                <w:lang w:val="en-GB"/>
              </w:rPr>
            </w:pPr>
            <w:r w:rsidRPr="00F309E1">
              <w:rPr>
                <w:kern w:val="1"/>
                <w:lang w:val="en-GB"/>
              </w:rPr>
              <w:t xml:space="preserve"> P. Robert , LPP, 2013 Feb 18</w:t>
            </w:r>
          </w:p>
        </w:tc>
      </w:tr>
      <w:tr w:rsidR="00F309E1" w:rsidRPr="00F309E1" w:rsidTr="00F309E1">
        <w:trPr>
          <w:trHeight w:val="227"/>
        </w:trPr>
        <w:tc>
          <w:tcPr>
            <w:tcW w:w="4220" w:type="dxa"/>
            <w:shd w:val="clear" w:color="auto" w:fill="FFFFE1"/>
            <w:vAlign w:val="center"/>
          </w:tcPr>
          <w:p w:rsidR="00F309E1" w:rsidRPr="00F309E1" w:rsidRDefault="00F309E1" w:rsidP="00F309E1">
            <w:pPr>
              <w:pStyle w:val="tableau-etroit"/>
              <w:tabs>
                <w:tab w:val="clear" w:pos="-567"/>
                <w:tab w:val="clear" w:pos="3261"/>
                <w:tab w:val="clear" w:pos="6663"/>
                <w:tab w:val="clear" w:pos="7797"/>
              </w:tabs>
              <w:ind w:left="0"/>
              <w:jc w:val="left"/>
              <w:rPr>
                <w:kern w:val="1"/>
                <w:lang w:val="en-GB"/>
              </w:rPr>
            </w:pPr>
            <w:r w:rsidRPr="00F309E1">
              <w:rPr>
                <w:kern w:val="1"/>
                <w:lang w:val="en-GB"/>
              </w:rPr>
              <w:t xml:space="preserve"> PRO read_data_CLUPOS, posfile,jul00,iday,imon,iyear,secduj,posvi&amp;</w:t>
            </w:r>
          </w:p>
        </w:tc>
        <w:tc>
          <w:tcPr>
            <w:tcW w:w="3260" w:type="dxa"/>
            <w:shd w:val="clear" w:color="auto" w:fill="FFFFE1"/>
            <w:vAlign w:val="center"/>
          </w:tcPr>
          <w:p w:rsidR="00F309E1" w:rsidRPr="00F309E1" w:rsidRDefault="00F309E1" w:rsidP="00F309E1">
            <w:pPr>
              <w:pStyle w:val="tableau-etroit"/>
              <w:tabs>
                <w:tab w:val="clear" w:pos="-567"/>
                <w:tab w:val="clear" w:pos="3261"/>
                <w:tab w:val="clear" w:pos="6663"/>
                <w:tab w:val="clear" w:pos="7797"/>
              </w:tabs>
              <w:ind w:left="0"/>
              <w:jc w:val="left"/>
              <w:rPr>
                <w:kern w:val="1"/>
              </w:rPr>
            </w:pPr>
            <w:r w:rsidRPr="00F309E1">
              <w:rPr>
                <w:kern w:val="1"/>
                <w:lang w:val="en-GB"/>
              </w:rPr>
              <w:t xml:space="preserve"> </w:t>
            </w:r>
            <w:r w:rsidRPr="00F309E1">
              <w:rPr>
                <w:kern w:val="1"/>
              </w:rPr>
              <w:t xml:space="preserve">lecture du fichier get_data_CLUPOS.resu                  </w:t>
            </w:r>
          </w:p>
        </w:tc>
        <w:tc>
          <w:tcPr>
            <w:tcW w:w="1933" w:type="dxa"/>
            <w:shd w:val="clear" w:color="auto" w:fill="FFFFE1"/>
            <w:vAlign w:val="center"/>
          </w:tcPr>
          <w:p w:rsidR="00F309E1" w:rsidRPr="00F309E1" w:rsidRDefault="00F309E1" w:rsidP="00F309E1">
            <w:pPr>
              <w:pStyle w:val="tableau-etroit"/>
              <w:tabs>
                <w:tab w:val="clear" w:pos="-567"/>
                <w:tab w:val="clear" w:pos="3261"/>
                <w:tab w:val="clear" w:pos="6663"/>
                <w:tab w:val="clear" w:pos="7797"/>
              </w:tabs>
              <w:ind w:left="0"/>
              <w:jc w:val="left"/>
              <w:rPr>
                <w:kern w:val="1"/>
                <w:lang w:val="en-GB"/>
              </w:rPr>
            </w:pPr>
            <w:r w:rsidRPr="00F309E1">
              <w:rPr>
                <w:kern w:val="1"/>
              </w:rPr>
              <w:t xml:space="preserve"> </w:t>
            </w:r>
            <w:r w:rsidRPr="00F309E1">
              <w:rPr>
                <w:kern w:val="1"/>
                <w:lang w:val="en-GB"/>
              </w:rPr>
              <w:t xml:space="preserve">P. Robert , LPP, 2001 May   </w:t>
            </w:r>
          </w:p>
        </w:tc>
      </w:tr>
      <w:tr w:rsidR="00F309E1" w:rsidRPr="00F309E1" w:rsidTr="00F309E1">
        <w:trPr>
          <w:trHeight w:val="227"/>
        </w:trPr>
        <w:tc>
          <w:tcPr>
            <w:tcW w:w="4220" w:type="dxa"/>
            <w:shd w:val="clear" w:color="auto" w:fill="FFFFE1"/>
            <w:vAlign w:val="center"/>
          </w:tcPr>
          <w:p w:rsidR="00F309E1" w:rsidRPr="00F309E1" w:rsidRDefault="00F309E1" w:rsidP="00F309E1">
            <w:pPr>
              <w:pStyle w:val="tableau-etroit"/>
              <w:tabs>
                <w:tab w:val="clear" w:pos="-567"/>
                <w:tab w:val="clear" w:pos="3261"/>
                <w:tab w:val="clear" w:pos="6663"/>
                <w:tab w:val="clear" w:pos="7797"/>
              </w:tabs>
              <w:ind w:left="0"/>
              <w:jc w:val="left"/>
              <w:rPr>
                <w:kern w:val="1"/>
                <w:lang w:val="en-GB"/>
              </w:rPr>
            </w:pPr>
            <w:r w:rsidRPr="00F309E1">
              <w:rPr>
                <w:kern w:val="1"/>
                <w:lang w:val="en-GB"/>
              </w:rPr>
              <w:t xml:space="preserve"> PRO codij, pos,d12,d13,d14,d23,d24,d34                           </w:t>
            </w:r>
          </w:p>
        </w:tc>
        <w:tc>
          <w:tcPr>
            <w:tcW w:w="3260" w:type="dxa"/>
            <w:shd w:val="clear" w:color="auto" w:fill="FFFFE1"/>
            <w:vAlign w:val="center"/>
          </w:tcPr>
          <w:p w:rsidR="00F309E1" w:rsidRPr="00F309E1" w:rsidRDefault="00F309E1" w:rsidP="00F309E1">
            <w:pPr>
              <w:pStyle w:val="tableau-etroit"/>
              <w:tabs>
                <w:tab w:val="clear" w:pos="-567"/>
                <w:tab w:val="clear" w:pos="3261"/>
                <w:tab w:val="clear" w:pos="6663"/>
                <w:tab w:val="clear" w:pos="7797"/>
              </w:tabs>
              <w:ind w:left="0"/>
              <w:jc w:val="left"/>
              <w:rPr>
                <w:kern w:val="1"/>
                <w:lang w:val="en-GB"/>
              </w:rPr>
            </w:pPr>
            <w:r w:rsidRPr="00F309E1">
              <w:rPr>
                <w:kern w:val="1"/>
                <w:lang w:val="en-GB"/>
              </w:rPr>
              <w:t xml:space="preserve"> compute inter-spacecraft distancies                      </w:t>
            </w:r>
          </w:p>
        </w:tc>
        <w:tc>
          <w:tcPr>
            <w:tcW w:w="1933" w:type="dxa"/>
            <w:shd w:val="clear" w:color="auto" w:fill="FFFFE1"/>
            <w:vAlign w:val="center"/>
          </w:tcPr>
          <w:p w:rsidR="00F309E1" w:rsidRPr="00F309E1" w:rsidRDefault="00F309E1" w:rsidP="00F309E1">
            <w:pPr>
              <w:pStyle w:val="tableau-etroit"/>
              <w:tabs>
                <w:tab w:val="clear" w:pos="-567"/>
                <w:tab w:val="clear" w:pos="3261"/>
                <w:tab w:val="clear" w:pos="6663"/>
                <w:tab w:val="clear" w:pos="7797"/>
              </w:tabs>
              <w:ind w:left="0"/>
              <w:jc w:val="left"/>
              <w:rPr>
                <w:kern w:val="1"/>
                <w:lang w:val="en-GB"/>
              </w:rPr>
            </w:pPr>
            <w:r w:rsidRPr="00F309E1">
              <w:rPr>
                <w:kern w:val="1"/>
                <w:lang w:val="en-GB"/>
              </w:rPr>
              <w:t xml:space="preserve"> P. Robert , LPP, 2001 May   </w:t>
            </w:r>
          </w:p>
        </w:tc>
      </w:tr>
    </w:tbl>
    <w:p w:rsidR="00F309E1" w:rsidRPr="00F309E1" w:rsidRDefault="00F309E1" w:rsidP="000C5D32">
      <w:pPr>
        <w:rPr>
          <w:sz w:val="12"/>
          <w:lang w:val="en-GB"/>
        </w:rPr>
      </w:pPr>
    </w:p>
    <w:p w:rsidR="00080F3E" w:rsidRPr="00F309E1" w:rsidRDefault="00F309E1" w:rsidP="005E5EDC">
      <w:pPr>
        <w:pStyle w:val="Lgende"/>
      </w:pPr>
      <w:bookmarkStart w:id="2862" w:name="_Toc416973713"/>
      <w:r>
        <w:t xml:space="preserve">Table </w:t>
      </w:r>
      <w:fldSimple w:instr=" SEQ Table \* ARABIC ">
        <w:r w:rsidR="003E62A6">
          <w:rPr>
            <w:noProof/>
          </w:rPr>
          <w:t>59</w:t>
        </w:r>
      </w:fldSimple>
      <w:r>
        <w:t>:</w:t>
      </w:r>
      <w:r>
        <w:tab/>
      </w:r>
      <w:r w:rsidRPr="001D2728">
        <w:t xml:space="preserve">Procédures </w:t>
      </w:r>
      <w:r>
        <w:t xml:space="preserve">IDL </w:t>
      </w:r>
      <w:r w:rsidRPr="001D2728">
        <w:t>de lecture</w:t>
      </w:r>
      <w:r>
        <w:t xml:space="preserve"> de fichiers</w:t>
      </w:r>
      <w:bookmarkEnd w:id="2862"/>
    </w:p>
    <w:p w:rsidR="00080F3E" w:rsidRDefault="00C47C27" w:rsidP="002868AB">
      <w:pPr>
        <w:pStyle w:val="Titre3"/>
      </w:pPr>
      <w:r w:rsidRPr="00F309E1">
        <w:t xml:space="preserve"> </w:t>
      </w:r>
      <w:bookmarkStart w:id="2863" w:name="_Toc402889234"/>
      <w:bookmarkStart w:id="2864" w:name="_Toc409634153"/>
      <w:bookmarkStart w:id="2865" w:name="_Toc416974056"/>
      <w:r>
        <w:t>Procédures de visualisations</w:t>
      </w:r>
      <w:bookmarkEnd w:id="2863"/>
      <w:bookmarkEnd w:id="2864"/>
      <w:bookmarkEnd w:id="2865"/>
    </w:p>
    <w:p w:rsidR="00080F3E" w:rsidRDefault="00C47C27" w:rsidP="00461920">
      <w:pPr>
        <w:pStyle w:val="Titre4"/>
      </w:pPr>
      <w:bookmarkStart w:id="2866" w:name="_Toc402889235"/>
      <w:bookmarkStart w:id="2867" w:name="_Toc416974057"/>
      <w:r>
        <w:t>• visu_spectro.pro</w:t>
      </w:r>
      <w:bookmarkEnd w:id="2866"/>
      <w:bookmarkEnd w:id="2867"/>
      <w:r>
        <w:t xml:space="preserve"> </w:t>
      </w:r>
    </w:p>
    <w:p w:rsidR="00080F3E" w:rsidRDefault="00272781" w:rsidP="000C5D32">
      <w:r>
        <w:t>V</w:t>
      </w:r>
      <w:r w:rsidRPr="00272781">
        <w:t>isualisation d'un spectrogramme</w:t>
      </w:r>
      <w:r>
        <w:t>.</w:t>
      </w:r>
    </w:p>
    <w:p w:rsidR="00080F3E" w:rsidRDefault="00C47C27" w:rsidP="00461920">
      <w:pPr>
        <w:pStyle w:val="Titre4"/>
      </w:pPr>
      <w:bookmarkStart w:id="2868" w:name="_Toc402889237"/>
      <w:bookmarkStart w:id="2869" w:name="_Toc416974058"/>
      <w:r>
        <w:t>• visu_spectro_4Bz.pro</w:t>
      </w:r>
      <w:bookmarkEnd w:id="2868"/>
      <w:bookmarkEnd w:id="2869"/>
      <w:r>
        <w:t xml:space="preserve"> </w:t>
      </w:r>
    </w:p>
    <w:p w:rsidR="00080F3E" w:rsidRPr="00272781" w:rsidRDefault="00272781" w:rsidP="000C5D32">
      <w:pPr>
        <w:rPr>
          <w:sz w:val="22"/>
        </w:rPr>
      </w:pPr>
      <w:r>
        <w:rPr>
          <w:sz w:val="22"/>
        </w:rPr>
        <w:t>V</w:t>
      </w:r>
      <w:r w:rsidRPr="00272781">
        <w:rPr>
          <w:sz w:val="22"/>
        </w:rPr>
        <w:t>isualisation  de 4 spectrogrammes Bz</w:t>
      </w:r>
      <w:r>
        <w:rPr>
          <w:sz w:val="22"/>
        </w:rPr>
        <w:t>.</w:t>
      </w:r>
    </w:p>
    <w:p w:rsidR="00272781" w:rsidRDefault="00C47C27" w:rsidP="00272781">
      <w:pPr>
        <w:pStyle w:val="Titre4"/>
      </w:pPr>
      <w:bookmarkStart w:id="2870" w:name="_Toc402889239"/>
      <w:bookmarkStart w:id="2871" w:name="_Toc416974059"/>
      <w:r>
        <w:t>• visu_ave_spectrum.pro</w:t>
      </w:r>
      <w:bookmarkEnd w:id="2870"/>
      <w:bookmarkEnd w:id="2871"/>
      <w:r>
        <w:t xml:space="preserve"> </w:t>
      </w:r>
      <w:bookmarkStart w:id="2872" w:name="_Toc402889241"/>
    </w:p>
    <w:p w:rsidR="00272781" w:rsidRPr="00272781" w:rsidRDefault="00272781" w:rsidP="006A604F">
      <w:pPr>
        <w:rPr>
          <w:rFonts w:eastAsia="Times New Roman" w:cs="Times New Roman"/>
          <w:b/>
          <w:bCs/>
          <w:i/>
          <w:iCs/>
          <w:szCs w:val="28"/>
        </w:rPr>
      </w:pPr>
      <w:r>
        <w:rPr>
          <w:b/>
          <w:bCs/>
          <w:i/>
          <w:iCs/>
        </w:rPr>
        <w:t>V</w:t>
      </w:r>
      <w:r w:rsidRPr="00272781">
        <w:t>isualisation d'un spectre moyen</w:t>
      </w:r>
    </w:p>
    <w:p w:rsidR="00080F3E" w:rsidRDefault="00C47C27" w:rsidP="00461920">
      <w:pPr>
        <w:pStyle w:val="Titre4"/>
      </w:pPr>
      <w:bookmarkStart w:id="2873" w:name="_Toc416974060"/>
      <w:r>
        <w:t>• visu_polar.pro</w:t>
      </w:r>
      <w:bookmarkEnd w:id="2872"/>
      <w:bookmarkEnd w:id="2873"/>
      <w:r>
        <w:t xml:space="preserve"> </w:t>
      </w:r>
    </w:p>
    <w:p w:rsidR="00080F3E" w:rsidRDefault="006A604F" w:rsidP="00272781">
      <w:r>
        <w:t xml:space="preserve">Visualisation des </w:t>
      </w:r>
      <w:r w:rsidR="006949DC">
        <w:t>paramètres</w:t>
      </w:r>
      <w:r>
        <w:t xml:space="preserve"> de</w:t>
      </w:r>
      <w:r w:rsidR="00272781">
        <w:t xml:space="preserve"> polarisation des ondes</w:t>
      </w:r>
      <w:r>
        <w:t xml:space="preserve"> contenus dans le fichier</w:t>
      </w:r>
      <w:r w:rsidR="006949DC">
        <w:t xml:space="preserve"> </w:t>
      </w:r>
      <w:r>
        <w:t>copolar.resu</w:t>
      </w:r>
    </w:p>
    <w:p w:rsidR="00080F3E" w:rsidRDefault="00C47C27" w:rsidP="00461920">
      <w:pPr>
        <w:pStyle w:val="Titre4"/>
      </w:pPr>
      <w:bookmarkStart w:id="2874" w:name="_Toc402889243"/>
      <w:bookmarkStart w:id="2875" w:name="_Toc416974061"/>
      <w:r>
        <w:t>• visu_vectime.pro</w:t>
      </w:r>
      <w:bookmarkEnd w:id="2874"/>
      <w:bookmarkEnd w:id="2875"/>
      <w:r>
        <w:t xml:space="preserve"> </w:t>
      </w:r>
    </w:p>
    <w:p w:rsidR="00080F3E" w:rsidRDefault="006A604F" w:rsidP="000C5D32">
      <w:r>
        <w:t>V</w:t>
      </w:r>
      <w:r w:rsidRPr="006A604F">
        <w:t>isualisation d'un fichier type vectime.rff</w:t>
      </w:r>
    </w:p>
    <w:p w:rsidR="00080F3E" w:rsidRPr="00F309E1" w:rsidRDefault="00C47C27" w:rsidP="00461920">
      <w:pPr>
        <w:pStyle w:val="Titre4"/>
        <w:rPr>
          <w:lang w:val="en-GB"/>
        </w:rPr>
      </w:pPr>
      <w:bookmarkStart w:id="2876" w:name="_Toc402889245"/>
      <w:bookmarkStart w:id="2877" w:name="_Toc416974062"/>
      <w:r w:rsidRPr="00F309E1">
        <w:rPr>
          <w:lang w:val="en-GB"/>
        </w:rPr>
        <w:t>• visu_vectime_widget.pro</w:t>
      </w:r>
      <w:bookmarkEnd w:id="2876"/>
      <w:bookmarkEnd w:id="2877"/>
      <w:r w:rsidRPr="00F309E1">
        <w:rPr>
          <w:lang w:val="en-GB"/>
        </w:rPr>
        <w:t xml:space="preserve"> </w:t>
      </w:r>
    </w:p>
    <w:p w:rsidR="00080F3E" w:rsidRPr="006A604F" w:rsidRDefault="006A604F" w:rsidP="000C5D32">
      <w:pPr>
        <w:rPr>
          <w:lang w:val="en-GB"/>
        </w:rPr>
      </w:pPr>
      <w:r w:rsidRPr="006A604F">
        <w:rPr>
          <w:lang w:val="en-GB"/>
        </w:rPr>
        <w:t>Management of the event sent by the main widget.</w:t>
      </w:r>
    </w:p>
    <w:p w:rsidR="00080F3E" w:rsidRDefault="00C47C27" w:rsidP="00461920">
      <w:pPr>
        <w:pStyle w:val="Titre4"/>
      </w:pPr>
      <w:bookmarkStart w:id="2878" w:name="_Toc402889247"/>
      <w:bookmarkStart w:id="2879" w:name="_Toc416974063"/>
      <w:r>
        <w:t>• visu_CLUGEOM.pro</w:t>
      </w:r>
      <w:bookmarkEnd w:id="2878"/>
      <w:bookmarkEnd w:id="2879"/>
      <w:r>
        <w:t xml:space="preserve"> </w:t>
      </w:r>
    </w:p>
    <w:p w:rsidR="00080F3E" w:rsidRDefault="006A604F" w:rsidP="000C5D32">
      <w:r>
        <w:t>V</w:t>
      </w:r>
      <w:r w:rsidRPr="006A604F">
        <w:t>isualisation d'un fichier d'orbite get_data_CLUGEOM.resu</w:t>
      </w:r>
    </w:p>
    <w:p w:rsidR="00080F3E" w:rsidRDefault="00C47C27" w:rsidP="00461920">
      <w:pPr>
        <w:pStyle w:val="Titre4"/>
      </w:pPr>
      <w:bookmarkStart w:id="2880" w:name="_Toc402889249"/>
      <w:bookmarkStart w:id="2881" w:name="_Toc416974064"/>
      <w:r>
        <w:t>• visu_CLUPOS.pro</w:t>
      </w:r>
      <w:bookmarkEnd w:id="2880"/>
      <w:bookmarkEnd w:id="2881"/>
      <w:r>
        <w:t xml:space="preserve"> </w:t>
      </w:r>
    </w:p>
    <w:p w:rsidR="00080F3E" w:rsidRDefault="006A604F" w:rsidP="000C5D32">
      <w:r>
        <w:t>V</w:t>
      </w:r>
      <w:r w:rsidRPr="006A604F">
        <w:t>isualisation d'un fichier d'orbite style cresatpos.resu</w:t>
      </w:r>
    </w:p>
    <w:p w:rsidR="00062F1A" w:rsidRDefault="00062F1A" w:rsidP="000C5D32"/>
    <w:p w:rsidR="006A604F" w:rsidRDefault="006A604F" w:rsidP="000C5D32"/>
    <w:tbl>
      <w:tblPr>
        <w:tblStyle w:val="Grilledutableau"/>
        <w:tblW w:w="9498" w:type="dxa"/>
        <w:tblInd w:w="-510" w:type="dxa"/>
        <w:tblCellMar>
          <w:left w:w="57" w:type="dxa"/>
          <w:right w:w="57" w:type="dxa"/>
        </w:tblCellMar>
        <w:tblLook w:val="04A0"/>
      </w:tblPr>
      <w:tblGrid>
        <w:gridCol w:w="3969"/>
        <w:gridCol w:w="3544"/>
        <w:gridCol w:w="1985"/>
      </w:tblGrid>
      <w:tr w:rsidR="00F309E1" w:rsidRPr="00F309E1" w:rsidTr="00062F1A">
        <w:trPr>
          <w:trHeight w:val="227"/>
        </w:trPr>
        <w:tc>
          <w:tcPr>
            <w:tcW w:w="3969" w:type="dxa"/>
            <w:shd w:val="clear" w:color="auto" w:fill="FFFFE1"/>
            <w:vAlign w:val="center"/>
          </w:tcPr>
          <w:p w:rsidR="00F309E1" w:rsidRPr="00F309E1" w:rsidRDefault="00F309E1" w:rsidP="00062F1A">
            <w:pPr>
              <w:pStyle w:val="tableau-etroit"/>
              <w:tabs>
                <w:tab w:val="clear" w:pos="-567"/>
                <w:tab w:val="clear" w:pos="3261"/>
                <w:tab w:val="clear" w:pos="6663"/>
                <w:tab w:val="clear" w:pos="7797"/>
              </w:tabs>
              <w:ind w:left="0"/>
              <w:jc w:val="left"/>
              <w:rPr>
                <w:kern w:val="1"/>
                <w:lang w:val="en-GB"/>
              </w:rPr>
            </w:pPr>
            <w:r w:rsidRPr="00062F1A">
              <w:rPr>
                <w:kern w:val="1"/>
              </w:rPr>
              <w:t xml:space="preserve"> </w:t>
            </w:r>
            <w:r w:rsidRPr="00F309E1">
              <w:rPr>
                <w:kern w:val="1"/>
                <w:lang w:val="en-GB"/>
              </w:rPr>
              <w:t>PRO visu_ave_spectrum, datiso1,datiso2, f1r,f2r, puimin,puimax, $</w:t>
            </w:r>
          </w:p>
        </w:tc>
        <w:tc>
          <w:tcPr>
            <w:tcW w:w="3544" w:type="dxa"/>
            <w:shd w:val="clear" w:color="auto" w:fill="FFFFE1"/>
            <w:vAlign w:val="center"/>
          </w:tcPr>
          <w:p w:rsidR="00F309E1" w:rsidRPr="00F309E1" w:rsidRDefault="00F309E1" w:rsidP="00062F1A">
            <w:pPr>
              <w:pStyle w:val="tableau-etroit"/>
              <w:tabs>
                <w:tab w:val="clear" w:pos="-567"/>
                <w:tab w:val="clear" w:pos="3261"/>
                <w:tab w:val="clear" w:pos="6663"/>
                <w:tab w:val="clear" w:pos="7797"/>
              </w:tabs>
              <w:ind w:left="0"/>
              <w:jc w:val="left"/>
              <w:rPr>
                <w:kern w:val="1"/>
              </w:rPr>
            </w:pPr>
            <w:r w:rsidRPr="00062F1A">
              <w:rPr>
                <w:kern w:val="1"/>
                <w:lang w:val="en-GB"/>
              </w:rPr>
              <w:t xml:space="preserve"> </w:t>
            </w:r>
            <w:r w:rsidRPr="00F309E1">
              <w:rPr>
                <w:kern w:val="1"/>
              </w:rPr>
              <w:t xml:space="preserve">MAIN: visualisation d'un spectre moyen                   </w:t>
            </w:r>
          </w:p>
        </w:tc>
        <w:tc>
          <w:tcPr>
            <w:tcW w:w="1985" w:type="dxa"/>
            <w:shd w:val="clear" w:color="auto" w:fill="FFFFE1"/>
            <w:vAlign w:val="center"/>
          </w:tcPr>
          <w:p w:rsidR="00F309E1" w:rsidRPr="00F309E1" w:rsidRDefault="00F309E1" w:rsidP="00062F1A">
            <w:pPr>
              <w:pStyle w:val="tableau-etroit"/>
              <w:tabs>
                <w:tab w:val="clear" w:pos="-567"/>
                <w:tab w:val="clear" w:pos="3261"/>
                <w:tab w:val="clear" w:pos="6663"/>
                <w:tab w:val="clear" w:pos="7797"/>
              </w:tabs>
              <w:ind w:left="0"/>
              <w:jc w:val="left"/>
              <w:rPr>
                <w:kern w:val="1"/>
              </w:rPr>
            </w:pPr>
            <w:r w:rsidRPr="00F309E1">
              <w:rPr>
                <w:kern w:val="1"/>
              </w:rPr>
              <w:t xml:space="preserve"> P. Robert, LPP, 2013 Apr   </w:t>
            </w:r>
          </w:p>
        </w:tc>
      </w:tr>
      <w:tr w:rsidR="00F309E1" w:rsidRPr="00F309E1" w:rsidTr="00062F1A">
        <w:trPr>
          <w:trHeight w:val="227"/>
        </w:trPr>
        <w:tc>
          <w:tcPr>
            <w:tcW w:w="3969" w:type="dxa"/>
            <w:shd w:val="clear" w:color="auto" w:fill="FFFFE1"/>
            <w:vAlign w:val="center"/>
          </w:tcPr>
          <w:p w:rsidR="00F309E1" w:rsidRPr="00F309E1" w:rsidRDefault="00F309E1" w:rsidP="00062F1A">
            <w:pPr>
              <w:pStyle w:val="tableau-etroit"/>
              <w:tabs>
                <w:tab w:val="clear" w:pos="-567"/>
                <w:tab w:val="clear" w:pos="3261"/>
                <w:tab w:val="clear" w:pos="6663"/>
                <w:tab w:val="clear" w:pos="7797"/>
              </w:tabs>
              <w:ind w:left="0"/>
              <w:jc w:val="left"/>
              <w:rPr>
                <w:kern w:val="1"/>
              </w:rPr>
            </w:pPr>
            <w:r w:rsidRPr="00F309E1">
              <w:rPr>
                <w:kern w:val="1"/>
              </w:rPr>
              <w:t xml:space="preserve"> PRO give_sensi_chambon, f_sensi2, p_sensi2                       </w:t>
            </w:r>
          </w:p>
        </w:tc>
        <w:tc>
          <w:tcPr>
            <w:tcW w:w="3544" w:type="dxa"/>
            <w:shd w:val="clear" w:color="auto" w:fill="FFFFE1"/>
            <w:vAlign w:val="center"/>
          </w:tcPr>
          <w:p w:rsidR="00F309E1" w:rsidRPr="00F309E1" w:rsidRDefault="00F309E1" w:rsidP="00062F1A">
            <w:pPr>
              <w:pStyle w:val="tableau-etroit"/>
              <w:tabs>
                <w:tab w:val="clear" w:pos="-567"/>
                <w:tab w:val="clear" w:pos="3261"/>
                <w:tab w:val="clear" w:pos="6663"/>
                <w:tab w:val="clear" w:pos="7797"/>
              </w:tabs>
              <w:ind w:left="0"/>
              <w:jc w:val="left"/>
              <w:rPr>
                <w:kern w:val="1"/>
              </w:rPr>
            </w:pPr>
            <w:r w:rsidRPr="00F309E1">
              <w:rPr>
                <w:kern w:val="1"/>
              </w:rPr>
              <w:t xml:space="preserve"> donne la sensibilite des capteurs mesuree a Chambon      </w:t>
            </w:r>
          </w:p>
        </w:tc>
        <w:tc>
          <w:tcPr>
            <w:tcW w:w="1985" w:type="dxa"/>
            <w:shd w:val="clear" w:color="auto" w:fill="FFFFE1"/>
            <w:vAlign w:val="center"/>
          </w:tcPr>
          <w:p w:rsidR="00F309E1" w:rsidRPr="00F309E1" w:rsidRDefault="00F309E1" w:rsidP="00062F1A">
            <w:pPr>
              <w:pStyle w:val="tableau-etroit"/>
              <w:tabs>
                <w:tab w:val="clear" w:pos="-567"/>
                <w:tab w:val="clear" w:pos="3261"/>
                <w:tab w:val="clear" w:pos="6663"/>
                <w:tab w:val="clear" w:pos="7797"/>
              </w:tabs>
              <w:ind w:left="0"/>
              <w:jc w:val="left"/>
              <w:rPr>
                <w:kern w:val="1"/>
              </w:rPr>
            </w:pPr>
            <w:r w:rsidRPr="00F309E1">
              <w:rPr>
                <w:kern w:val="1"/>
              </w:rPr>
              <w:t xml:space="preserve"> P. Robert, LPP, 2013 Apr   </w:t>
            </w:r>
          </w:p>
        </w:tc>
      </w:tr>
      <w:tr w:rsidR="00F309E1" w:rsidRPr="00F309E1" w:rsidTr="00062F1A">
        <w:trPr>
          <w:trHeight w:val="227"/>
        </w:trPr>
        <w:tc>
          <w:tcPr>
            <w:tcW w:w="3969" w:type="dxa"/>
            <w:shd w:val="clear" w:color="auto" w:fill="FFFFE1"/>
            <w:vAlign w:val="center"/>
          </w:tcPr>
          <w:p w:rsidR="00F309E1" w:rsidRPr="00F309E1" w:rsidRDefault="00F309E1" w:rsidP="00062F1A">
            <w:pPr>
              <w:pStyle w:val="tableau-etroit"/>
              <w:tabs>
                <w:tab w:val="clear" w:pos="-567"/>
                <w:tab w:val="clear" w:pos="3261"/>
                <w:tab w:val="clear" w:pos="6663"/>
                <w:tab w:val="clear" w:pos="7797"/>
              </w:tabs>
              <w:ind w:left="0"/>
              <w:jc w:val="left"/>
              <w:rPr>
                <w:kern w:val="1"/>
                <w:lang w:val="en-GB"/>
              </w:rPr>
            </w:pPr>
            <w:r w:rsidRPr="00F309E1">
              <w:rPr>
                <w:kern w:val="1"/>
                <w:lang w:val="en-GB"/>
              </w:rPr>
              <w:t xml:space="preserve"> PRO visu_spectro, datiso1,datiso2, f1r,f2r, puimin,puimax, $     </w:t>
            </w:r>
          </w:p>
        </w:tc>
        <w:tc>
          <w:tcPr>
            <w:tcW w:w="3544" w:type="dxa"/>
            <w:shd w:val="clear" w:color="auto" w:fill="FFFFE1"/>
            <w:vAlign w:val="center"/>
          </w:tcPr>
          <w:p w:rsidR="00F309E1" w:rsidRPr="00F309E1" w:rsidRDefault="00F309E1" w:rsidP="00062F1A">
            <w:pPr>
              <w:pStyle w:val="tableau-etroit"/>
              <w:tabs>
                <w:tab w:val="clear" w:pos="-567"/>
                <w:tab w:val="clear" w:pos="3261"/>
                <w:tab w:val="clear" w:pos="6663"/>
                <w:tab w:val="clear" w:pos="7797"/>
              </w:tabs>
              <w:ind w:left="0"/>
              <w:jc w:val="left"/>
              <w:rPr>
                <w:kern w:val="1"/>
              </w:rPr>
            </w:pPr>
            <w:r w:rsidRPr="00F309E1">
              <w:rPr>
                <w:kern w:val="1"/>
                <w:lang w:val="en-GB"/>
              </w:rPr>
              <w:t xml:space="preserve"> </w:t>
            </w:r>
            <w:r w:rsidRPr="00F309E1">
              <w:rPr>
                <w:kern w:val="1"/>
              </w:rPr>
              <w:t xml:space="preserve">visualisation d'un spectrogramme                         </w:t>
            </w:r>
          </w:p>
        </w:tc>
        <w:tc>
          <w:tcPr>
            <w:tcW w:w="1985" w:type="dxa"/>
            <w:shd w:val="clear" w:color="auto" w:fill="FFFFE1"/>
            <w:vAlign w:val="center"/>
          </w:tcPr>
          <w:p w:rsidR="00F309E1" w:rsidRPr="00F309E1" w:rsidRDefault="00F309E1" w:rsidP="00062F1A">
            <w:pPr>
              <w:pStyle w:val="tableau-etroit"/>
              <w:tabs>
                <w:tab w:val="clear" w:pos="-567"/>
                <w:tab w:val="clear" w:pos="3261"/>
                <w:tab w:val="clear" w:pos="6663"/>
                <w:tab w:val="clear" w:pos="7797"/>
              </w:tabs>
              <w:ind w:left="0"/>
              <w:jc w:val="left"/>
              <w:rPr>
                <w:kern w:val="1"/>
              </w:rPr>
            </w:pPr>
            <w:r w:rsidRPr="00F309E1">
              <w:rPr>
                <w:kern w:val="1"/>
              </w:rPr>
              <w:t xml:space="preserve"> P. Robert, CETP/LPP 2000-13</w:t>
            </w:r>
          </w:p>
        </w:tc>
      </w:tr>
      <w:tr w:rsidR="00F309E1" w:rsidRPr="00F309E1" w:rsidTr="00062F1A">
        <w:trPr>
          <w:trHeight w:val="227"/>
        </w:trPr>
        <w:tc>
          <w:tcPr>
            <w:tcW w:w="3969" w:type="dxa"/>
            <w:shd w:val="clear" w:color="auto" w:fill="FFFFE1"/>
            <w:vAlign w:val="center"/>
          </w:tcPr>
          <w:p w:rsidR="00F309E1" w:rsidRPr="00F309E1" w:rsidRDefault="00F309E1" w:rsidP="00062F1A">
            <w:pPr>
              <w:pStyle w:val="tableau-etroit"/>
              <w:tabs>
                <w:tab w:val="clear" w:pos="-567"/>
                <w:tab w:val="clear" w:pos="3261"/>
                <w:tab w:val="clear" w:pos="6663"/>
                <w:tab w:val="clear" w:pos="7797"/>
              </w:tabs>
              <w:ind w:left="0"/>
              <w:jc w:val="left"/>
              <w:rPr>
                <w:kern w:val="1"/>
                <w:lang w:val="en-GB"/>
              </w:rPr>
            </w:pPr>
            <w:r w:rsidRPr="00F309E1">
              <w:rPr>
                <w:kern w:val="1"/>
                <w:lang w:val="en-GB"/>
              </w:rPr>
              <w:t xml:space="preserve"> PRO visu_spectro_4Bz, datiso1,datiso2, f1r,f2r, puimin,puimax, $ </w:t>
            </w:r>
          </w:p>
        </w:tc>
        <w:tc>
          <w:tcPr>
            <w:tcW w:w="3544" w:type="dxa"/>
            <w:shd w:val="clear" w:color="auto" w:fill="FFFFE1"/>
            <w:vAlign w:val="center"/>
          </w:tcPr>
          <w:p w:rsidR="00F309E1" w:rsidRPr="00F309E1" w:rsidRDefault="00F309E1" w:rsidP="00062F1A">
            <w:pPr>
              <w:pStyle w:val="tableau-etroit"/>
              <w:tabs>
                <w:tab w:val="clear" w:pos="-567"/>
                <w:tab w:val="clear" w:pos="3261"/>
                <w:tab w:val="clear" w:pos="6663"/>
                <w:tab w:val="clear" w:pos="7797"/>
              </w:tabs>
              <w:ind w:left="0"/>
              <w:jc w:val="left"/>
              <w:rPr>
                <w:kern w:val="1"/>
              </w:rPr>
            </w:pPr>
            <w:r w:rsidRPr="00F309E1">
              <w:rPr>
                <w:kern w:val="1"/>
                <w:lang w:val="en-GB"/>
              </w:rPr>
              <w:t xml:space="preserve"> </w:t>
            </w:r>
            <w:r w:rsidRPr="00F309E1">
              <w:rPr>
                <w:kern w:val="1"/>
              </w:rPr>
              <w:t xml:space="preserve">visualisation  de 4 spectrogrammes Bz                    </w:t>
            </w:r>
          </w:p>
        </w:tc>
        <w:tc>
          <w:tcPr>
            <w:tcW w:w="1985" w:type="dxa"/>
            <w:shd w:val="clear" w:color="auto" w:fill="FFFFE1"/>
            <w:vAlign w:val="center"/>
          </w:tcPr>
          <w:p w:rsidR="00F309E1" w:rsidRPr="00F309E1" w:rsidRDefault="00F309E1" w:rsidP="00062F1A">
            <w:pPr>
              <w:pStyle w:val="tableau-etroit"/>
              <w:tabs>
                <w:tab w:val="clear" w:pos="-567"/>
                <w:tab w:val="clear" w:pos="3261"/>
                <w:tab w:val="clear" w:pos="6663"/>
                <w:tab w:val="clear" w:pos="7797"/>
              </w:tabs>
              <w:ind w:left="0"/>
              <w:jc w:val="left"/>
              <w:rPr>
                <w:kern w:val="1"/>
              </w:rPr>
            </w:pPr>
            <w:r w:rsidRPr="00F309E1">
              <w:rPr>
                <w:kern w:val="1"/>
              </w:rPr>
              <w:t xml:space="preserve"> P. Robert, LPP , 2013 Jan  </w:t>
            </w:r>
          </w:p>
        </w:tc>
      </w:tr>
      <w:tr w:rsidR="00F309E1" w:rsidRPr="00F309E1" w:rsidTr="00062F1A">
        <w:trPr>
          <w:trHeight w:val="227"/>
        </w:trPr>
        <w:tc>
          <w:tcPr>
            <w:tcW w:w="3969" w:type="dxa"/>
            <w:shd w:val="clear" w:color="auto" w:fill="FFFFE1"/>
            <w:vAlign w:val="center"/>
          </w:tcPr>
          <w:p w:rsidR="00F309E1" w:rsidRPr="00F309E1" w:rsidRDefault="00F309E1" w:rsidP="00062F1A">
            <w:pPr>
              <w:pStyle w:val="tableau-etroit"/>
              <w:tabs>
                <w:tab w:val="clear" w:pos="-567"/>
                <w:tab w:val="clear" w:pos="3261"/>
                <w:tab w:val="clear" w:pos="6663"/>
                <w:tab w:val="clear" w:pos="7797"/>
              </w:tabs>
              <w:ind w:left="0"/>
              <w:jc w:val="left"/>
              <w:rPr>
                <w:kern w:val="1"/>
              </w:rPr>
            </w:pPr>
            <w:r w:rsidRPr="00F309E1">
              <w:rPr>
                <w:kern w:val="1"/>
              </w:rPr>
              <w:t xml:space="preserve"> PRO visu_vectime, version, w, print = print                      </w:t>
            </w:r>
          </w:p>
        </w:tc>
        <w:tc>
          <w:tcPr>
            <w:tcW w:w="3544" w:type="dxa"/>
            <w:shd w:val="clear" w:color="auto" w:fill="FFFFE1"/>
            <w:vAlign w:val="center"/>
          </w:tcPr>
          <w:p w:rsidR="00F309E1" w:rsidRPr="00F309E1" w:rsidRDefault="00F309E1" w:rsidP="00062F1A">
            <w:pPr>
              <w:pStyle w:val="tableau-etroit"/>
              <w:tabs>
                <w:tab w:val="clear" w:pos="-567"/>
                <w:tab w:val="clear" w:pos="3261"/>
                <w:tab w:val="clear" w:pos="6663"/>
                <w:tab w:val="clear" w:pos="7797"/>
              </w:tabs>
              <w:ind w:left="0"/>
              <w:jc w:val="left"/>
              <w:rPr>
                <w:kern w:val="1"/>
              </w:rPr>
            </w:pPr>
            <w:r w:rsidRPr="00F309E1">
              <w:rPr>
                <w:kern w:val="1"/>
              </w:rPr>
              <w:t xml:space="preserve"> visualisation d'un fichier type vectime.rff              </w:t>
            </w:r>
          </w:p>
        </w:tc>
        <w:tc>
          <w:tcPr>
            <w:tcW w:w="1985" w:type="dxa"/>
            <w:shd w:val="clear" w:color="auto" w:fill="FFFFE1"/>
            <w:vAlign w:val="center"/>
          </w:tcPr>
          <w:p w:rsidR="00F309E1" w:rsidRPr="00F309E1" w:rsidRDefault="00F309E1" w:rsidP="00062F1A">
            <w:pPr>
              <w:pStyle w:val="tableau-etroit"/>
              <w:tabs>
                <w:tab w:val="clear" w:pos="-567"/>
                <w:tab w:val="clear" w:pos="3261"/>
                <w:tab w:val="clear" w:pos="6663"/>
                <w:tab w:val="clear" w:pos="7797"/>
              </w:tabs>
              <w:ind w:left="0"/>
              <w:jc w:val="left"/>
              <w:rPr>
                <w:kern w:val="1"/>
              </w:rPr>
            </w:pPr>
            <w:r w:rsidRPr="00F309E1">
              <w:rPr>
                <w:kern w:val="1"/>
              </w:rPr>
              <w:t xml:space="preserve"> P. Robert, CETP/LPP 2002-12</w:t>
            </w:r>
          </w:p>
        </w:tc>
      </w:tr>
      <w:tr w:rsidR="00F309E1" w:rsidRPr="00E16B72" w:rsidTr="00062F1A">
        <w:trPr>
          <w:trHeight w:val="227"/>
        </w:trPr>
        <w:tc>
          <w:tcPr>
            <w:tcW w:w="3969" w:type="dxa"/>
            <w:shd w:val="clear" w:color="auto" w:fill="FFFFE1"/>
            <w:vAlign w:val="center"/>
          </w:tcPr>
          <w:p w:rsidR="00F309E1" w:rsidRPr="00F309E1" w:rsidRDefault="00F309E1" w:rsidP="00062F1A">
            <w:pPr>
              <w:pStyle w:val="tableau-etroit"/>
              <w:tabs>
                <w:tab w:val="clear" w:pos="-567"/>
                <w:tab w:val="clear" w:pos="3261"/>
                <w:tab w:val="clear" w:pos="6663"/>
                <w:tab w:val="clear" w:pos="7797"/>
              </w:tabs>
              <w:ind w:left="0"/>
              <w:jc w:val="left"/>
              <w:rPr>
                <w:kern w:val="1"/>
                <w:lang w:val="en-GB"/>
              </w:rPr>
            </w:pPr>
            <w:r w:rsidRPr="00F309E1">
              <w:rPr>
                <w:kern w:val="1"/>
                <w:lang w:val="en-GB"/>
              </w:rPr>
              <w:t xml:space="preserve"> PRO cre_plot,XPS, nomps,fultit,titp1,titp2,jul00,iday,imon,iyear&amp;</w:t>
            </w:r>
          </w:p>
        </w:tc>
        <w:tc>
          <w:tcPr>
            <w:tcW w:w="3544" w:type="dxa"/>
            <w:shd w:val="clear" w:color="auto" w:fill="FFFFE1"/>
            <w:vAlign w:val="center"/>
          </w:tcPr>
          <w:p w:rsidR="00F309E1" w:rsidRPr="00F309E1" w:rsidRDefault="00F309E1" w:rsidP="00062F1A">
            <w:pPr>
              <w:pStyle w:val="tableau-etroit"/>
              <w:tabs>
                <w:tab w:val="clear" w:pos="-567"/>
                <w:tab w:val="clear" w:pos="3261"/>
                <w:tab w:val="clear" w:pos="6663"/>
                <w:tab w:val="clear" w:pos="7797"/>
              </w:tabs>
              <w:ind w:left="0"/>
              <w:jc w:val="left"/>
              <w:rPr>
                <w:kern w:val="1"/>
                <w:lang w:val="en-GB"/>
              </w:rPr>
            </w:pPr>
            <w:r w:rsidRPr="00F309E1">
              <w:rPr>
                <w:kern w:val="1"/>
                <w:lang w:val="en-GB"/>
              </w:rPr>
              <w:t xml:space="preserve">                                                          </w:t>
            </w:r>
          </w:p>
        </w:tc>
        <w:tc>
          <w:tcPr>
            <w:tcW w:w="1985" w:type="dxa"/>
            <w:shd w:val="clear" w:color="auto" w:fill="FFFFE1"/>
            <w:vAlign w:val="center"/>
          </w:tcPr>
          <w:p w:rsidR="00F309E1" w:rsidRPr="00F309E1" w:rsidRDefault="00F309E1" w:rsidP="00062F1A">
            <w:pPr>
              <w:pStyle w:val="tableau-etroit"/>
              <w:tabs>
                <w:tab w:val="clear" w:pos="-567"/>
                <w:tab w:val="clear" w:pos="3261"/>
                <w:tab w:val="clear" w:pos="6663"/>
                <w:tab w:val="clear" w:pos="7797"/>
              </w:tabs>
              <w:ind w:left="0"/>
              <w:jc w:val="left"/>
              <w:rPr>
                <w:kern w:val="1"/>
                <w:lang w:val="en-GB"/>
              </w:rPr>
            </w:pPr>
            <w:r w:rsidRPr="00F309E1">
              <w:rPr>
                <w:kern w:val="1"/>
                <w:lang w:val="en-GB"/>
              </w:rPr>
              <w:t xml:space="preserve">                            </w:t>
            </w:r>
          </w:p>
        </w:tc>
      </w:tr>
      <w:tr w:rsidR="00F309E1" w:rsidRPr="00F309E1" w:rsidTr="00062F1A">
        <w:trPr>
          <w:trHeight w:val="227"/>
        </w:trPr>
        <w:tc>
          <w:tcPr>
            <w:tcW w:w="3969" w:type="dxa"/>
            <w:shd w:val="clear" w:color="auto" w:fill="FFFFE1"/>
            <w:vAlign w:val="center"/>
          </w:tcPr>
          <w:p w:rsidR="00F309E1" w:rsidRPr="00F309E1" w:rsidRDefault="00F309E1" w:rsidP="00062F1A">
            <w:pPr>
              <w:pStyle w:val="tableau-etroit"/>
              <w:tabs>
                <w:tab w:val="clear" w:pos="-567"/>
                <w:tab w:val="clear" w:pos="3261"/>
                <w:tab w:val="clear" w:pos="6663"/>
                <w:tab w:val="clear" w:pos="7797"/>
              </w:tabs>
              <w:ind w:left="0"/>
              <w:jc w:val="left"/>
              <w:rPr>
                <w:kern w:val="1"/>
                <w:lang w:val="en-GB"/>
              </w:rPr>
            </w:pPr>
            <w:r w:rsidRPr="00F309E1">
              <w:rPr>
                <w:kern w:val="1"/>
                <w:lang w:val="en-GB"/>
              </w:rPr>
              <w:t xml:space="preserve"> PRO visu_CLUPOS, rcl_version                                     </w:t>
            </w:r>
          </w:p>
        </w:tc>
        <w:tc>
          <w:tcPr>
            <w:tcW w:w="3544" w:type="dxa"/>
            <w:shd w:val="clear" w:color="auto" w:fill="FFFFE1"/>
            <w:vAlign w:val="center"/>
          </w:tcPr>
          <w:p w:rsidR="00F309E1" w:rsidRPr="00F309E1" w:rsidRDefault="00F309E1" w:rsidP="00062F1A">
            <w:pPr>
              <w:pStyle w:val="tableau-etroit"/>
              <w:tabs>
                <w:tab w:val="clear" w:pos="-567"/>
                <w:tab w:val="clear" w:pos="3261"/>
                <w:tab w:val="clear" w:pos="6663"/>
                <w:tab w:val="clear" w:pos="7797"/>
              </w:tabs>
              <w:ind w:left="0"/>
              <w:jc w:val="left"/>
              <w:rPr>
                <w:kern w:val="1"/>
              </w:rPr>
            </w:pPr>
            <w:r w:rsidRPr="00F309E1">
              <w:rPr>
                <w:kern w:val="1"/>
                <w:lang w:val="en-GB"/>
              </w:rPr>
              <w:t xml:space="preserve"> </w:t>
            </w:r>
            <w:r w:rsidRPr="00F309E1">
              <w:rPr>
                <w:kern w:val="1"/>
              </w:rPr>
              <w:t xml:space="preserve">visualisation d'un fichier d'orbite style cresatpos.resu </w:t>
            </w:r>
          </w:p>
        </w:tc>
        <w:tc>
          <w:tcPr>
            <w:tcW w:w="1985" w:type="dxa"/>
            <w:shd w:val="clear" w:color="auto" w:fill="FFFFE1"/>
            <w:vAlign w:val="center"/>
          </w:tcPr>
          <w:p w:rsidR="00F309E1" w:rsidRPr="00F309E1" w:rsidRDefault="00F309E1" w:rsidP="00062F1A">
            <w:pPr>
              <w:pStyle w:val="tableau-etroit"/>
              <w:tabs>
                <w:tab w:val="clear" w:pos="-567"/>
                <w:tab w:val="clear" w:pos="3261"/>
                <w:tab w:val="clear" w:pos="6663"/>
                <w:tab w:val="clear" w:pos="7797"/>
              </w:tabs>
              <w:ind w:left="0"/>
              <w:jc w:val="left"/>
              <w:rPr>
                <w:kern w:val="1"/>
                <w:lang w:val="en-GB"/>
              </w:rPr>
            </w:pPr>
            <w:r w:rsidRPr="00F309E1">
              <w:rPr>
                <w:kern w:val="1"/>
              </w:rPr>
              <w:t xml:space="preserve"> </w:t>
            </w:r>
            <w:r w:rsidRPr="00F309E1">
              <w:rPr>
                <w:kern w:val="1"/>
                <w:lang w:val="en-GB"/>
              </w:rPr>
              <w:t xml:space="preserve">P. Robert, CETP, 2001 May  </w:t>
            </w:r>
          </w:p>
        </w:tc>
      </w:tr>
      <w:tr w:rsidR="00F309E1" w:rsidRPr="00F309E1" w:rsidTr="00062F1A">
        <w:trPr>
          <w:trHeight w:val="227"/>
        </w:trPr>
        <w:tc>
          <w:tcPr>
            <w:tcW w:w="3969" w:type="dxa"/>
            <w:shd w:val="clear" w:color="auto" w:fill="FFFFE1"/>
            <w:vAlign w:val="center"/>
          </w:tcPr>
          <w:p w:rsidR="00F309E1" w:rsidRPr="00F309E1" w:rsidRDefault="00F309E1" w:rsidP="00062F1A">
            <w:pPr>
              <w:pStyle w:val="tableau-etroit"/>
              <w:tabs>
                <w:tab w:val="clear" w:pos="-567"/>
                <w:tab w:val="clear" w:pos="3261"/>
                <w:tab w:val="clear" w:pos="6663"/>
                <w:tab w:val="clear" w:pos="7797"/>
              </w:tabs>
              <w:ind w:left="0"/>
              <w:jc w:val="left"/>
              <w:rPr>
                <w:kern w:val="1"/>
                <w:lang w:val="en-GB"/>
              </w:rPr>
            </w:pPr>
            <w:r w:rsidRPr="00F309E1">
              <w:rPr>
                <w:kern w:val="1"/>
                <w:lang w:val="en-GB"/>
              </w:rPr>
              <w:t xml:space="preserve"> PRO creps, nomps,fultit,jul00,iday,imon,iyear, $                 </w:t>
            </w:r>
          </w:p>
        </w:tc>
        <w:tc>
          <w:tcPr>
            <w:tcW w:w="3544" w:type="dxa"/>
            <w:shd w:val="clear" w:color="auto" w:fill="FFFFE1"/>
            <w:vAlign w:val="center"/>
          </w:tcPr>
          <w:p w:rsidR="00F309E1" w:rsidRPr="00F309E1" w:rsidRDefault="00F309E1" w:rsidP="00062F1A">
            <w:pPr>
              <w:pStyle w:val="tableau-etroit"/>
              <w:tabs>
                <w:tab w:val="clear" w:pos="-567"/>
                <w:tab w:val="clear" w:pos="3261"/>
                <w:tab w:val="clear" w:pos="6663"/>
                <w:tab w:val="clear" w:pos="7797"/>
              </w:tabs>
              <w:ind w:left="0"/>
              <w:jc w:val="left"/>
              <w:rPr>
                <w:kern w:val="1"/>
              </w:rPr>
            </w:pPr>
            <w:r w:rsidRPr="00F309E1">
              <w:rPr>
                <w:kern w:val="1"/>
                <w:lang w:val="en-GB"/>
              </w:rPr>
              <w:t xml:space="preserve"> </w:t>
            </w:r>
            <w:r w:rsidRPr="00F309E1">
              <w:rPr>
                <w:kern w:val="1"/>
              </w:rPr>
              <w:t xml:space="preserve">creation du fichier PS pour le trace 3D des positions    </w:t>
            </w:r>
          </w:p>
        </w:tc>
        <w:tc>
          <w:tcPr>
            <w:tcW w:w="1985" w:type="dxa"/>
            <w:shd w:val="clear" w:color="auto" w:fill="FFFFE1"/>
            <w:vAlign w:val="center"/>
          </w:tcPr>
          <w:p w:rsidR="00F309E1" w:rsidRPr="00F309E1" w:rsidRDefault="00F309E1" w:rsidP="00062F1A">
            <w:pPr>
              <w:pStyle w:val="tableau-etroit"/>
              <w:tabs>
                <w:tab w:val="clear" w:pos="-567"/>
                <w:tab w:val="clear" w:pos="3261"/>
                <w:tab w:val="clear" w:pos="6663"/>
                <w:tab w:val="clear" w:pos="7797"/>
              </w:tabs>
              <w:ind w:left="0"/>
              <w:jc w:val="left"/>
              <w:rPr>
                <w:kern w:val="1"/>
              </w:rPr>
            </w:pPr>
            <w:r w:rsidRPr="00F309E1">
              <w:rPr>
                <w:kern w:val="1"/>
              </w:rPr>
              <w:t xml:space="preserve"> P. Robert, CETP, 2001 Jun  </w:t>
            </w:r>
          </w:p>
        </w:tc>
      </w:tr>
      <w:tr w:rsidR="00F309E1" w:rsidRPr="00F309E1" w:rsidTr="00062F1A">
        <w:trPr>
          <w:trHeight w:val="227"/>
        </w:trPr>
        <w:tc>
          <w:tcPr>
            <w:tcW w:w="3969" w:type="dxa"/>
            <w:shd w:val="clear" w:color="auto" w:fill="FFFFE1"/>
            <w:vAlign w:val="center"/>
          </w:tcPr>
          <w:p w:rsidR="00F309E1" w:rsidRPr="00F309E1" w:rsidRDefault="00F309E1" w:rsidP="00062F1A">
            <w:pPr>
              <w:pStyle w:val="tableau-etroit"/>
              <w:tabs>
                <w:tab w:val="clear" w:pos="-567"/>
                <w:tab w:val="clear" w:pos="3261"/>
                <w:tab w:val="clear" w:pos="6663"/>
                <w:tab w:val="clear" w:pos="7797"/>
              </w:tabs>
              <w:ind w:left="0"/>
              <w:jc w:val="left"/>
              <w:rPr>
                <w:kern w:val="1"/>
              </w:rPr>
            </w:pPr>
            <w:r w:rsidRPr="00F309E1">
              <w:rPr>
                <w:kern w:val="1"/>
              </w:rPr>
              <w:t xml:space="preserve"> PRO cobowsho, bowsho, nbow                                       </w:t>
            </w:r>
          </w:p>
        </w:tc>
        <w:tc>
          <w:tcPr>
            <w:tcW w:w="3544" w:type="dxa"/>
            <w:shd w:val="clear" w:color="auto" w:fill="FFFFE1"/>
            <w:vAlign w:val="center"/>
          </w:tcPr>
          <w:p w:rsidR="00F309E1" w:rsidRPr="00F309E1" w:rsidRDefault="00F309E1" w:rsidP="00062F1A">
            <w:pPr>
              <w:pStyle w:val="tableau-etroit"/>
              <w:tabs>
                <w:tab w:val="clear" w:pos="-567"/>
                <w:tab w:val="clear" w:pos="3261"/>
                <w:tab w:val="clear" w:pos="6663"/>
                <w:tab w:val="clear" w:pos="7797"/>
              </w:tabs>
              <w:ind w:left="0"/>
              <w:jc w:val="left"/>
              <w:rPr>
                <w:kern w:val="1"/>
              </w:rPr>
            </w:pPr>
            <w:r w:rsidRPr="00F309E1">
              <w:rPr>
                <w:kern w:val="1"/>
              </w:rPr>
              <w:t xml:space="preserve"> calcul du bow shock                                      </w:t>
            </w:r>
          </w:p>
        </w:tc>
        <w:tc>
          <w:tcPr>
            <w:tcW w:w="1985" w:type="dxa"/>
            <w:shd w:val="clear" w:color="auto" w:fill="FFFFE1"/>
            <w:vAlign w:val="center"/>
          </w:tcPr>
          <w:p w:rsidR="00F309E1" w:rsidRPr="00F309E1" w:rsidRDefault="00F309E1" w:rsidP="00062F1A">
            <w:pPr>
              <w:pStyle w:val="tableau-etroit"/>
              <w:tabs>
                <w:tab w:val="clear" w:pos="-567"/>
                <w:tab w:val="clear" w:pos="3261"/>
                <w:tab w:val="clear" w:pos="6663"/>
                <w:tab w:val="clear" w:pos="7797"/>
              </w:tabs>
              <w:ind w:left="0"/>
              <w:jc w:val="left"/>
              <w:rPr>
                <w:kern w:val="1"/>
              </w:rPr>
            </w:pPr>
            <w:r w:rsidRPr="00F309E1">
              <w:rPr>
                <w:kern w:val="1"/>
              </w:rPr>
              <w:t xml:space="preserve"> P. Robert, CETP, 2001 May  </w:t>
            </w:r>
          </w:p>
        </w:tc>
      </w:tr>
      <w:tr w:rsidR="00F309E1" w:rsidRPr="00F309E1" w:rsidTr="00062F1A">
        <w:trPr>
          <w:trHeight w:val="227"/>
        </w:trPr>
        <w:tc>
          <w:tcPr>
            <w:tcW w:w="3969" w:type="dxa"/>
            <w:shd w:val="clear" w:color="auto" w:fill="FFFFE1"/>
            <w:vAlign w:val="center"/>
          </w:tcPr>
          <w:p w:rsidR="00F309E1" w:rsidRPr="00F309E1" w:rsidRDefault="00F309E1" w:rsidP="00062F1A">
            <w:pPr>
              <w:pStyle w:val="tableau-etroit"/>
              <w:tabs>
                <w:tab w:val="clear" w:pos="-567"/>
                <w:tab w:val="clear" w:pos="3261"/>
                <w:tab w:val="clear" w:pos="6663"/>
                <w:tab w:val="clear" w:pos="7797"/>
              </w:tabs>
              <w:ind w:left="0"/>
              <w:jc w:val="left"/>
              <w:rPr>
                <w:kern w:val="1"/>
                <w:lang w:val="en-GB"/>
              </w:rPr>
            </w:pPr>
            <w:r w:rsidRPr="00F309E1">
              <w:rPr>
                <w:kern w:val="1"/>
                <w:lang w:val="en-GB"/>
              </w:rPr>
              <w:t xml:space="preserve"> PRO codij, pos,d12,d13,d14,d23,d24,d34                           </w:t>
            </w:r>
          </w:p>
        </w:tc>
        <w:tc>
          <w:tcPr>
            <w:tcW w:w="3544" w:type="dxa"/>
            <w:shd w:val="clear" w:color="auto" w:fill="FFFFE1"/>
            <w:vAlign w:val="center"/>
          </w:tcPr>
          <w:p w:rsidR="00F309E1" w:rsidRPr="00F309E1" w:rsidRDefault="00F309E1" w:rsidP="00062F1A">
            <w:pPr>
              <w:pStyle w:val="tableau-etroit"/>
              <w:tabs>
                <w:tab w:val="clear" w:pos="-567"/>
                <w:tab w:val="clear" w:pos="3261"/>
                <w:tab w:val="clear" w:pos="6663"/>
                <w:tab w:val="clear" w:pos="7797"/>
              </w:tabs>
              <w:ind w:left="0"/>
              <w:jc w:val="left"/>
              <w:rPr>
                <w:kern w:val="1"/>
              </w:rPr>
            </w:pPr>
            <w:r w:rsidRPr="00F309E1">
              <w:rPr>
                <w:kern w:val="1"/>
                <w:lang w:val="en-GB"/>
              </w:rPr>
              <w:t xml:space="preserve"> </w:t>
            </w:r>
            <w:r w:rsidRPr="00F309E1">
              <w:rPr>
                <w:kern w:val="1"/>
              </w:rPr>
              <w:t xml:space="preserve">calcul des iner-distance du tetrahedre                   </w:t>
            </w:r>
          </w:p>
        </w:tc>
        <w:tc>
          <w:tcPr>
            <w:tcW w:w="1985" w:type="dxa"/>
            <w:shd w:val="clear" w:color="auto" w:fill="FFFFE1"/>
            <w:vAlign w:val="center"/>
          </w:tcPr>
          <w:p w:rsidR="00F309E1" w:rsidRPr="00F309E1" w:rsidRDefault="00F309E1" w:rsidP="00062F1A">
            <w:pPr>
              <w:pStyle w:val="tableau-etroit"/>
              <w:tabs>
                <w:tab w:val="clear" w:pos="-567"/>
                <w:tab w:val="clear" w:pos="3261"/>
                <w:tab w:val="clear" w:pos="6663"/>
                <w:tab w:val="clear" w:pos="7797"/>
              </w:tabs>
              <w:ind w:left="0"/>
              <w:jc w:val="left"/>
              <w:rPr>
                <w:kern w:val="1"/>
              </w:rPr>
            </w:pPr>
            <w:r w:rsidRPr="00F309E1">
              <w:rPr>
                <w:kern w:val="1"/>
              </w:rPr>
              <w:t xml:space="preserve"> P. Robert, CETP, 2001 May  </w:t>
            </w:r>
          </w:p>
        </w:tc>
      </w:tr>
      <w:tr w:rsidR="00F309E1" w:rsidRPr="00F309E1" w:rsidTr="00062F1A">
        <w:trPr>
          <w:trHeight w:val="227"/>
        </w:trPr>
        <w:tc>
          <w:tcPr>
            <w:tcW w:w="3969" w:type="dxa"/>
            <w:shd w:val="clear" w:color="auto" w:fill="FFFFE1"/>
            <w:vAlign w:val="center"/>
          </w:tcPr>
          <w:p w:rsidR="00F309E1" w:rsidRPr="00F309E1" w:rsidRDefault="00F309E1" w:rsidP="00062F1A">
            <w:pPr>
              <w:pStyle w:val="tableau-etroit"/>
              <w:tabs>
                <w:tab w:val="clear" w:pos="-567"/>
                <w:tab w:val="clear" w:pos="3261"/>
                <w:tab w:val="clear" w:pos="6663"/>
                <w:tab w:val="clear" w:pos="7797"/>
              </w:tabs>
              <w:ind w:left="0"/>
              <w:jc w:val="left"/>
              <w:rPr>
                <w:kern w:val="1"/>
                <w:lang w:val="en-GB"/>
              </w:rPr>
            </w:pPr>
            <w:r w:rsidRPr="00F309E1">
              <w:rPr>
                <w:kern w:val="1"/>
                <w:lang w:val="en-GB"/>
              </w:rPr>
              <w:t xml:space="preserve"> PRO visu_CLUGEOM, rcl_version                                    </w:t>
            </w:r>
          </w:p>
        </w:tc>
        <w:tc>
          <w:tcPr>
            <w:tcW w:w="3544" w:type="dxa"/>
            <w:shd w:val="clear" w:color="auto" w:fill="FFFFE1"/>
            <w:vAlign w:val="center"/>
          </w:tcPr>
          <w:p w:rsidR="00F309E1" w:rsidRPr="00F309E1" w:rsidRDefault="00F309E1" w:rsidP="00062F1A">
            <w:pPr>
              <w:pStyle w:val="tableau-etroit"/>
              <w:tabs>
                <w:tab w:val="clear" w:pos="-567"/>
                <w:tab w:val="clear" w:pos="3261"/>
                <w:tab w:val="clear" w:pos="6663"/>
                <w:tab w:val="clear" w:pos="7797"/>
              </w:tabs>
              <w:ind w:left="0"/>
              <w:jc w:val="left"/>
              <w:rPr>
                <w:kern w:val="1"/>
              </w:rPr>
            </w:pPr>
            <w:r w:rsidRPr="00062F1A">
              <w:rPr>
                <w:kern w:val="1"/>
                <w:lang w:val="en-GB"/>
              </w:rPr>
              <w:t xml:space="preserve"> </w:t>
            </w:r>
            <w:r w:rsidRPr="00F309E1">
              <w:rPr>
                <w:kern w:val="1"/>
              </w:rPr>
              <w:t>visualisation d'un fichier d'orbite get_data_CLUGEOM.res</w:t>
            </w:r>
            <w:r w:rsidR="00062F1A">
              <w:rPr>
                <w:kern w:val="1"/>
              </w:rPr>
              <w:t>u</w:t>
            </w:r>
            <w:r w:rsidRPr="00F309E1">
              <w:rPr>
                <w:kern w:val="1"/>
              </w:rPr>
              <w:t xml:space="preserve"> </w:t>
            </w:r>
          </w:p>
        </w:tc>
        <w:tc>
          <w:tcPr>
            <w:tcW w:w="1985" w:type="dxa"/>
            <w:shd w:val="clear" w:color="auto" w:fill="FFFFE1"/>
            <w:vAlign w:val="center"/>
          </w:tcPr>
          <w:p w:rsidR="00F309E1" w:rsidRPr="00F309E1" w:rsidRDefault="00F309E1" w:rsidP="00062F1A">
            <w:pPr>
              <w:pStyle w:val="tableau-etroit"/>
              <w:tabs>
                <w:tab w:val="clear" w:pos="-567"/>
                <w:tab w:val="clear" w:pos="3261"/>
                <w:tab w:val="clear" w:pos="6663"/>
                <w:tab w:val="clear" w:pos="7797"/>
              </w:tabs>
              <w:ind w:left="0"/>
              <w:jc w:val="left"/>
              <w:rPr>
                <w:kern w:val="1"/>
              </w:rPr>
            </w:pPr>
            <w:r w:rsidRPr="00F309E1">
              <w:rPr>
                <w:kern w:val="1"/>
              </w:rPr>
              <w:t xml:space="preserve"> P. Robert, LPP , 2001 May  </w:t>
            </w:r>
          </w:p>
        </w:tc>
      </w:tr>
      <w:tr w:rsidR="00F309E1" w:rsidRPr="00F309E1" w:rsidTr="00062F1A">
        <w:trPr>
          <w:trHeight w:val="227"/>
        </w:trPr>
        <w:tc>
          <w:tcPr>
            <w:tcW w:w="3969" w:type="dxa"/>
            <w:shd w:val="clear" w:color="auto" w:fill="FFFFE1"/>
            <w:vAlign w:val="center"/>
          </w:tcPr>
          <w:p w:rsidR="00F309E1" w:rsidRPr="00F309E1" w:rsidRDefault="00F309E1" w:rsidP="00062F1A">
            <w:pPr>
              <w:pStyle w:val="tableau-etroit"/>
              <w:tabs>
                <w:tab w:val="clear" w:pos="-567"/>
                <w:tab w:val="clear" w:pos="3261"/>
                <w:tab w:val="clear" w:pos="6663"/>
                <w:tab w:val="clear" w:pos="7797"/>
              </w:tabs>
              <w:ind w:left="0"/>
              <w:jc w:val="left"/>
              <w:rPr>
                <w:kern w:val="1"/>
                <w:lang w:val="en-GB"/>
              </w:rPr>
            </w:pPr>
            <w:r w:rsidRPr="00F309E1">
              <w:rPr>
                <w:kern w:val="1"/>
                <w:lang w:val="en-GB"/>
              </w:rPr>
              <w:t xml:space="preserve"> PRO creps1, nomps,fultit,jul00,iday,imon,iyear, $                </w:t>
            </w:r>
          </w:p>
        </w:tc>
        <w:tc>
          <w:tcPr>
            <w:tcW w:w="3544" w:type="dxa"/>
            <w:shd w:val="clear" w:color="auto" w:fill="FFFFE1"/>
            <w:vAlign w:val="center"/>
          </w:tcPr>
          <w:p w:rsidR="00F309E1" w:rsidRPr="00F309E1" w:rsidRDefault="00F309E1" w:rsidP="00062F1A">
            <w:pPr>
              <w:pStyle w:val="tableau-etroit"/>
              <w:tabs>
                <w:tab w:val="clear" w:pos="-567"/>
                <w:tab w:val="clear" w:pos="3261"/>
                <w:tab w:val="clear" w:pos="6663"/>
                <w:tab w:val="clear" w:pos="7797"/>
              </w:tabs>
              <w:ind w:left="0"/>
              <w:jc w:val="left"/>
              <w:rPr>
                <w:kern w:val="1"/>
              </w:rPr>
            </w:pPr>
            <w:r w:rsidRPr="00F309E1">
              <w:rPr>
                <w:kern w:val="1"/>
                <w:lang w:val="en-GB"/>
              </w:rPr>
              <w:t xml:space="preserve"> </w:t>
            </w:r>
            <w:r w:rsidRPr="00F309E1">
              <w:rPr>
                <w:kern w:val="1"/>
              </w:rPr>
              <w:t xml:space="preserve">creation du fichier PS pour les positions et vitesses    </w:t>
            </w:r>
          </w:p>
        </w:tc>
        <w:tc>
          <w:tcPr>
            <w:tcW w:w="1985" w:type="dxa"/>
            <w:shd w:val="clear" w:color="auto" w:fill="FFFFE1"/>
            <w:vAlign w:val="center"/>
          </w:tcPr>
          <w:p w:rsidR="00F309E1" w:rsidRPr="00F309E1" w:rsidRDefault="00F309E1" w:rsidP="00062F1A">
            <w:pPr>
              <w:pStyle w:val="tableau-etroit"/>
              <w:tabs>
                <w:tab w:val="clear" w:pos="-567"/>
                <w:tab w:val="clear" w:pos="3261"/>
                <w:tab w:val="clear" w:pos="6663"/>
                <w:tab w:val="clear" w:pos="7797"/>
              </w:tabs>
              <w:ind w:left="0"/>
              <w:jc w:val="left"/>
              <w:rPr>
                <w:kern w:val="1"/>
              </w:rPr>
            </w:pPr>
            <w:r w:rsidRPr="00F309E1">
              <w:rPr>
                <w:kern w:val="1"/>
              </w:rPr>
              <w:t xml:space="preserve"> P. Robert, LPP , 2001 May  </w:t>
            </w:r>
          </w:p>
        </w:tc>
      </w:tr>
      <w:tr w:rsidR="00F309E1" w:rsidRPr="00F309E1" w:rsidTr="00062F1A">
        <w:trPr>
          <w:trHeight w:val="227"/>
        </w:trPr>
        <w:tc>
          <w:tcPr>
            <w:tcW w:w="3969" w:type="dxa"/>
            <w:shd w:val="clear" w:color="auto" w:fill="FFFFE1"/>
            <w:vAlign w:val="center"/>
          </w:tcPr>
          <w:p w:rsidR="00F309E1" w:rsidRPr="00F309E1" w:rsidRDefault="00F309E1" w:rsidP="00062F1A">
            <w:pPr>
              <w:pStyle w:val="tableau-etroit"/>
              <w:tabs>
                <w:tab w:val="clear" w:pos="-567"/>
                <w:tab w:val="clear" w:pos="3261"/>
                <w:tab w:val="clear" w:pos="6663"/>
                <w:tab w:val="clear" w:pos="7797"/>
              </w:tabs>
              <w:ind w:left="0"/>
              <w:jc w:val="left"/>
              <w:rPr>
                <w:kern w:val="1"/>
                <w:lang w:val="en-GB"/>
              </w:rPr>
            </w:pPr>
            <w:r w:rsidRPr="00F309E1">
              <w:rPr>
                <w:kern w:val="1"/>
                <w:lang w:val="en-GB"/>
              </w:rPr>
              <w:t xml:space="preserve"> PRO creps2, nomps,fultit,jul00,iday,imon,iyear, $                </w:t>
            </w:r>
          </w:p>
        </w:tc>
        <w:tc>
          <w:tcPr>
            <w:tcW w:w="3544" w:type="dxa"/>
            <w:shd w:val="clear" w:color="auto" w:fill="FFFFE1"/>
            <w:vAlign w:val="center"/>
          </w:tcPr>
          <w:p w:rsidR="00F309E1" w:rsidRPr="00F309E1" w:rsidRDefault="00F309E1" w:rsidP="00062F1A">
            <w:pPr>
              <w:pStyle w:val="tableau-etroit"/>
              <w:tabs>
                <w:tab w:val="clear" w:pos="-567"/>
                <w:tab w:val="clear" w:pos="3261"/>
                <w:tab w:val="clear" w:pos="6663"/>
                <w:tab w:val="clear" w:pos="7797"/>
              </w:tabs>
              <w:ind w:left="0"/>
              <w:jc w:val="left"/>
              <w:rPr>
                <w:kern w:val="1"/>
              </w:rPr>
            </w:pPr>
            <w:r w:rsidRPr="00F309E1">
              <w:rPr>
                <w:kern w:val="1"/>
                <w:lang w:val="en-GB"/>
              </w:rPr>
              <w:t xml:space="preserve"> </w:t>
            </w:r>
            <w:r w:rsidRPr="00F309E1">
              <w:rPr>
                <w:kern w:val="1"/>
              </w:rPr>
              <w:t xml:space="preserve">creation du fichier PS pour la geometrie du tetraedre    </w:t>
            </w:r>
          </w:p>
        </w:tc>
        <w:tc>
          <w:tcPr>
            <w:tcW w:w="1985" w:type="dxa"/>
            <w:shd w:val="clear" w:color="auto" w:fill="FFFFE1"/>
            <w:vAlign w:val="center"/>
          </w:tcPr>
          <w:p w:rsidR="00F309E1" w:rsidRPr="00F309E1" w:rsidRDefault="00F309E1" w:rsidP="00062F1A">
            <w:pPr>
              <w:pStyle w:val="tableau-etroit"/>
              <w:tabs>
                <w:tab w:val="clear" w:pos="-567"/>
                <w:tab w:val="clear" w:pos="3261"/>
                <w:tab w:val="clear" w:pos="6663"/>
                <w:tab w:val="clear" w:pos="7797"/>
              </w:tabs>
              <w:ind w:left="0"/>
              <w:jc w:val="left"/>
              <w:rPr>
                <w:kern w:val="1"/>
              </w:rPr>
            </w:pPr>
            <w:r w:rsidRPr="00F309E1">
              <w:rPr>
                <w:kern w:val="1"/>
              </w:rPr>
              <w:t xml:space="preserve"> P. Robert, LPP , 2001 May  </w:t>
            </w:r>
          </w:p>
        </w:tc>
      </w:tr>
      <w:tr w:rsidR="00F309E1" w:rsidRPr="00F309E1" w:rsidTr="00062F1A">
        <w:trPr>
          <w:trHeight w:val="227"/>
        </w:trPr>
        <w:tc>
          <w:tcPr>
            <w:tcW w:w="3969" w:type="dxa"/>
            <w:shd w:val="clear" w:color="auto" w:fill="FFFFE1"/>
            <w:vAlign w:val="center"/>
          </w:tcPr>
          <w:p w:rsidR="00F309E1" w:rsidRPr="00F309E1" w:rsidRDefault="00F309E1" w:rsidP="00062F1A">
            <w:pPr>
              <w:pStyle w:val="tableau-etroit"/>
              <w:tabs>
                <w:tab w:val="clear" w:pos="-567"/>
                <w:tab w:val="clear" w:pos="3261"/>
                <w:tab w:val="clear" w:pos="6663"/>
                <w:tab w:val="clear" w:pos="7797"/>
              </w:tabs>
              <w:ind w:left="0"/>
              <w:jc w:val="left"/>
              <w:rPr>
                <w:kern w:val="1"/>
              </w:rPr>
            </w:pPr>
            <w:r w:rsidRPr="00F309E1">
              <w:rPr>
                <w:kern w:val="1"/>
              </w:rPr>
              <w:t xml:space="preserve"> PRO ajustphi, bgse,nrec                                          </w:t>
            </w:r>
          </w:p>
        </w:tc>
        <w:tc>
          <w:tcPr>
            <w:tcW w:w="3544" w:type="dxa"/>
            <w:shd w:val="clear" w:color="auto" w:fill="FFFFE1"/>
            <w:vAlign w:val="center"/>
          </w:tcPr>
          <w:p w:rsidR="00F309E1" w:rsidRPr="00F309E1" w:rsidRDefault="00F309E1" w:rsidP="00062F1A">
            <w:pPr>
              <w:pStyle w:val="tableau-etroit"/>
              <w:tabs>
                <w:tab w:val="clear" w:pos="-567"/>
                <w:tab w:val="clear" w:pos="3261"/>
                <w:tab w:val="clear" w:pos="6663"/>
                <w:tab w:val="clear" w:pos="7797"/>
              </w:tabs>
              <w:ind w:left="0"/>
              <w:jc w:val="left"/>
              <w:rPr>
                <w:kern w:val="1"/>
              </w:rPr>
            </w:pPr>
            <w:r w:rsidRPr="00F309E1">
              <w:rPr>
                <w:kern w:val="1"/>
              </w:rPr>
              <w:t xml:space="preserve"> recale phi pour eviter les discontinuites de phase       </w:t>
            </w:r>
          </w:p>
        </w:tc>
        <w:tc>
          <w:tcPr>
            <w:tcW w:w="1985" w:type="dxa"/>
            <w:shd w:val="clear" w:color="auto" w:fill="FFFFE1"/>
            <w:vAlign w:val="center"/>
          </w:tcPr>
          <w:p w:rsidR="00F309E1" w:rsidRPr="00F309E1" w:rsidRDefault="00F309E1" w:rsidP="00062F1A">
            <w:pPr>
              <w:pStyle w:val="tableau-etroit"/>
              <w:tabs>
                <w:tab w:val="clear" w:pos="-567"/>
                <w:tab w:val="clear" w:pos="3261"/>
                <w:tab w:val="clear" w:pos="6663"/>
                <w:tab w:val="clear" w:pos="7797"/>
              </w:tabs>
              <w:ind w:left="0"/>
              <w:jc w:val="left"/>
              <w:rPr>
                <w:kern w:val="1"/>
              </w:rPr>
            </w:pPr>
            <w:r w:rsidRPr="00F309E1">
              <w:rPr>
                <w:kern w:val="1"/>
              </w:rPr>
              <w:t xml:space="preserve"> P. Robert, LPP , 2001 Jan  </w:t>
            </w:r>
          </w:p>
        </w:tc>
      </w:tr>
      <w:tr w:rsidR="00F309E1" w:rsidRPr="00F309E1" w:rsidTr="00062F1A">
        <w:trPr>
          <w:trHeight w:val="227"/>
        </w:trPr>
        <w:tc>
          <w:tcPr>
            <w:tcW w:w="3969" w:type="dxa"/>
            <w:shd w:val="clear" w:color="auto" w:fill="FFFFE1"/>
            <w:vAlign w:val="center"/>
          </w:tcPr>
          <w:p w:rsidR="00F309E1" w:rsidRPr="00F309E1" w:rsidRDefault="00F309E1" w:rsidP="00062F1A">
            <w:pPr>
              <w:pStyle w:val="tableau-etroit"/>
              <w:tabs>
                <w:tab w:val="clear" w:pos="-567"/>
                <w:tab w:val="clear" w:pos="3261"/>
                <w:tab w:val="clear" w:pos="6663"/>
                <w:tab w:val="clear" w:pos="7797"/>
              </w:tabs>
              <w:ind w:left="0"/>
              <w:jc w:val="left"/>
              <w:rPr>
                <w:kern w:val="1"/>
                <w:lang w:val="en-GB"/>
              </w:rPr>
            </w:pPr>
            <w:r w:rsidRPr="00F309E1">
              <w:rPr>
                <w:kern w:val="1"/>
                <w:lang w:val="en-GB"/>
              </w:rPr>
              <w:t xml:space="preserve"> PRO read_data_CLUGEOM,jul00,iday,imon,iyear, secduj,posvit,rev,e&amp;</w:t>
            </w:r>
          </w:p>
        </w:tc>
        <w:tc>
          <w:tcPr>
            <w:tcW w:w="3544" w:type="dxa"/>
            <w:shd w:val="clear" w:color="auto" w:fill="FFFFE1"/>
            <w:vAlign w:val="center"/>
          </w:tcPr>
          <w:p w:rsidR="00F309E1" w:rsidRPr="00F309E1" w:rsidRDefault="00F309E1" w:rsidP="00062F1A">
            <w:pPr>
              <w:pStyle w:val="tableau-etroit"/>
              <w:tabs>
                <w:tab w:val="clear" w:pos="-567"/>
                <w:tab w:val="clear" w:pos="3261"/>
                <w:tab w:val="clear" w:pos="6663"/>
                <w:tab w:val="clear" w:pos="7797"/>
              </w:tabs>
              <w:ind w:left="0"/>
              <w:jc w:val="left"/>
              <w:rPr>
                <w:kern w:val="1"/>
              </w:rPr>
            </w:pPr>
            <w:r w:rsidRPr="00F309E1">
              <w:rPr>
                <w:kern w:val="1"/>
                <w:lang w:val="en-GB"/>
              </w:rPr>
              <w:t xml:space="preserve"> </w:t>
            </w:r>
            <w:r w:rsidRPr="00F309E1">
              <w:rPr>
                <w:kern w:val="1"/>
              </w:rPr>
              <w:t xml:space="preserve">lecture du fichier get_data_CLUGEOM.resu                 </w:t>
            </w:r>
          </w:p>
        </w:tc>
        <w:tc>
          <w:tcPr>
            <w:tcW w:w="1985" w:type="dxa"/>
            <w:shd w:val="clear" w:color="auto" w:fill="FFFFE1"/>
            <w:vAlign w:val="center"/>
          </w:tcPr>
          <w:p w:rsidR="00F309E1" w:rsidRPr="00F309E1" w:rsidRDefault="00F309E1" w:rsidP="00062F1A">
            <w:pPr>
              <w:pStyle w:val="tableau-etroit"/>
              <w:tabs>
                <w:tab w:val="clear" w:pos="-567"/>
                <w:tab w:val="clear" w:pos="3261"/>
                <w:tab w:val="clear" w:pos="6663"/>
                <w:tab w:val="clear" w:pos="7797"/>
              </w:tabs>
              <w:ind w:left="0"/>
              <w:jc w:val="left"/>
              <w:rPr>
                <w:kern w:val="1"/>
                <w:lang w:val="en-GB"/>
              </w:rPr>
            </w:pPr>
            <w:r w:rsidRPr="00F309E1">
              <w:rPr>
                <w:kern w:val="1"/>
              </w:rPr>
              <w:t xml:space="preserve"> </w:t>
            </w:r>
            <w:r w:rsidRPr="00F309E1">
              <w:rPr>
                <w:kern w:val="1"/>
                <w:lang w:val="en-GB"/>
              </w:rPr>
              <w:t xml:space="preserve">P. Robert, LPP , 2001 May  </w:t>
            </w:r>
          </w:p>
        </w:tc>
      </w:tr>
    </w:tbl>
    <w:p w:rsidR="00F309E1" w:rsidRDefault="00F309E1" w:rsidP="000C5D32"/>
    <w:p w:rsidR="00F309E1" w:rsidRDefault="00062F1A" w:rsidP="005E5EDC">
      <w:pPr>
        <w:pStyle w:val="Lgende"/>
      </w:pPr>
      <w:bookmarkStart w:id="2882" w:name="_Toc416973714"/>
      <w:r>
        <w:t xml:space="preserve">Table </w:t>
      </w:r>
      <w:fldSimple w:instr=" SEQ Table \* ARABIC ">
        <w:r w:rsidR="003E62A6">
          <w:rPr>
            <w:noProof/>
          </w:rPr>
          <w:t>60</w:t>
        </w:r>
      </w:fldSimple>
      <w:r>
        <w:t> :</w:t>
      </w:r>
      <w:r>
        <w:tab/>
      </w:r>
      <w:r w:rsidRPr="001D2728">
        <w:t xml:space="preserve">Procédures </w:t>
      </w:r>
      <w:r>
        <w:t xml:space="preserve">IDL </w:t>
      </w:r>
      <w:r w:rsidRPr="001D2728">
        <w:t xml:space="preserve">de </w:t>
      </w:r>
      <w:r>
        <w:t>visualisation de fichiers de données</w:t>
      </w:r>
      <w:bookmarkEnd w:id="2882"/>
    </w:p>
    <w:p w:rsidR="00062F1A" w:rsidRDefault="00062F1A">
      <w:pPr>
        <w:tabs>
          <w:tab w:val="clear" w:pos="709"/>
        </w:tabs>
        <w:suppressAutoHyphens w:val="0"/>
        <w:ind w:right="0"/>
      </w:pPr>
      <w:r>
        <w:br w:type="page"/>
      </w:r>
    </w:p>
    <w:p w:rsidR="00AE5300" w:rsidRDefault="00CA0493" w:rsidP="002868AB">
      <w:pPr>
        <w:pStyle w:val="Titre3"/>
      </w:pPr>
      <w:bookmarkStart w:id="2883" w:name="_Toc402889251"/>
      <w:bookmarkStart w:id="2884" w:name="_Toc409634154"/>
      <w:bookmarkStart w:id="2885" w:name="_Toc416974065"/>
      <w:r>
        <w:t>U</w:t>
      </w:r>
      <w:r w:rsidR="00C47C27">
        <w:t>tilitaires</w:t>
      </w:r>
      <w:bookmarkEnd w:id="2883"/>
      <w:bookmarkEnd w:id="2884"/>
      <w:bookmarkEnd w:id="2885"/>
    </w:p>
    <w:p w:rsidR="00080F3E" w:rsidRPr="00033679" w:rsidRDefault="00C47C27" w:rsidP="00461920">
      <w:pPr>
        <w:pStyle w:val="Titre4"/>
        <w:rPr>
          <w:lang w:val="en-GB"/>
        </w:rPr>
      </w:pPr>
      <w:bookmarkStart w:id="2886" w:name="_Toc402889256"/>
      <w:bookmarkStart w:id="2887" w:name="_Toc416974066"/>
      <w:r w:rsidRPr="00033679">
        <w:rPr>
          <w:lang w:val="en-GB"/>
        </w:rPr>
        <w:t>• rpws_bepatient.pro</w:t>
      </w:r>
      <w:bookmarkEnd w:id="2886"/>
      <w:bookmarkEnd w:id="2887"/>
      <w:r w:rsidRPr="00033679">
        <w:rPr>
          <w:lang w:val="en-GB"/>
        </w:rPr>
        <w:t xml:space="preserve"> </w:t>
      </w:r>
    </w:p>
    <w:p w:rsidR="00080F3E" w:rsidRPr="00033679" w:rsidRDefault="00DD4617" w:rsidP="000C5D32">
      <w:pPr>
        <w:rPr>
          <w:lang w:val="en-GB"/>
        </w:rPr>
      </w:pPr>
      <w:r w:rsidRPr="00DD4617">
        <w:rPr>
          <w:lang w:val="en-GB"/>
        </w:rPr>
        <w:t>Create a widget that indicates that a process is running.</w:t>
      </w:r>
    </w:p>
    <w:p w:rsidR="00080F3E" w:rsidRPr="00033679" w:rsidRDefault="00C47C27" w:rsidP="00461920">
      <w:pPr>
        <w:pStyle w:val="Titre4"/>
        <w:rPr>
          <w:lang w:val="en-GB"/>
        </w:rPr>
      </w:pPr>
      <w:bookmarkStart w:id="2888" w:name="_Toc402889258"/>
      <w:bookmarkStart w:id="2889" w:name="_Toc416974067"/>
      <w:r w:rsidRPr="00033679">
        <w:rPr>
          <w:lang w:val="en-GB"/>
        </w:rPr>
        <w:t>• rpws_center_widget.pro</w:t>
      </w:r>
      <w:bookmarkEnd w:id="2888"/>
      <w:bookmarkEnd w:id="2889"/>
      <w:r w:rsidRPr="00033679">
        <w:rPr>
          <w:lang w:val="en-GB"/>
        </w:rPr>
        <w:t xml:space="preserve"> </w:t>
      </w:r>
    </w:p>
    <w:p w:rsidR="00080F3E" w:rsidRPr="00033679" w:rsidRDefault="00DD4617" w:rsidP="000C5D32">
      <w:pPr>
        <w:rPr>
          <w:lang w:val="en-GB"/>
        </w:rPr>
      </w:pPr>
      <w:r w:rsidRPr="00DD4617">
        <w:rPr>
          <w:lang w:val="en-GB"/>
        </w:rPr>
        <w:t>Center widget base.</w:t>
      </w:r>
    </w:p>
    <w:p w:rsidR="00080F3E" w:rsidRPr="00033679" w:rsidRDefault="00C47C27" w:rsidP="00461920">
      <w:pPr>
        <w:pStyle w:val="Titre4"/>
        <w:rPr>
          <w:lang w:val="en-GB"/>
        </w:rPr>
      </w:pPr>
      <w:bookmarkStart w:id="2890" w:name="_Toc402889260"/>
      <w:bookmarkStart w:id="2891" w:name="_Toc416974068"/>
      <w:r w:rsidRPr="00033679">
        <w:rPr>
          <w:lang w:val="en-GB"/>
        </w:rPr>
        <w:t>• t3d.pro</w:t>
      </w:r>
      <w:bookmarkEnd w:id="2890"/>
      <w:bookmarkEnd w:id="2891"/>
      <w:r w:rsidRPr="00033679">
        <w:rPr>
          <w:lang w:val="en-GB"/>
        </w:rPr>
        <w:t xml:space="preserve"> </w:t>
      </w:r>
    </w:p>
    <w:p w:rsidR="00AE5300" w:rsidRPr="00033679" w:rsidRDefault="00DD4617" w:rsidP="00AE5300">
      <w:pPr>
        <w:rPr>
          <w:lang w:val="en-GB"/>
        </w:rPr>
      </w:pPr>
      <w:r w:rsidRPr="00DD4617">
        <w:rPr>
          <w:lang w:val="en-GB"/>
        </w:rPr>
        <w:t xml:space="preserve">Implement three-dimensional </w:t>
      </w:r>
      <w:r w:rsidR="006949DC" w:rsidRPr="00DD4617">
        <w:rPr>
          <w:lang w:val="en-GB"/>
        </w:rPr>
        <w:t>transforms. This</w:t>
      </w:r>
      <w:r w:rsidRPr="00DD4617">
        <w:rPr>
          <w:lang w:val="en-GB"/>
        </w:rPr>
        <w:t xml:space="preserve"> routine accumulates one or more sequences of translation,</w:t>
      </w:r>
      <w:r w:rsidR="00AE5300">
        <w:rPr>
          <w:lang w:val="en-GB"/>
        </w:rPr>
        <w:t xml:space="preserve"> </w:t>
      </w:r>
      <w:r w:rsidRPr="00DD4617">
        <w:rPr>
          <w:lang w:val="en-GB"/>
        </w:rPr>
        <w:t>scaling, rotation, perspective, and oblique transformations</w:t>
      </w:r>
      <w:r w:rsidR="00AE5300">
        <w:rPr>
          <w:lang w:val="en-GB"/>
        </w:rPr>
        <w:t xml:space="preserve"> </w:t>
      </w:r>
      <w:r w:rsidRPr="00DD4617">
        <w:rPr>
          <w:lang w:val="en-GB"/>
        </w:rPr>
        <w:t>and stores the result in !P.T</w:t>
      </w:r>
      <w:r w:rsidR="006949DC">
        <w:rPr>
          <w:lang w:val="en-GB"/>
        </w:rPr>
        <w:t xml:space="preserve"> variable</w:t>
      </w:r>
      <w:r w:rsidRPr="00DD4617">
        <w:rPr>
          <w:lang w:val="en-GB"/>
        </w:rPr>
        <w:t>, the 3D transformation system variable.</w:t>
      </w:r>
      <w:r w:rsidR="00AE5300">
        <w:rPr>
          <w:lang w:val="en-GB"/>
        </w:rPr>
        <w:t xml:space="preserve"> </w:t>
      </w:r>
      <w:r w:rsidRPr="00DD4617">
        <w:rPr>
          <w:lang w:val="en-GB"/>
        </w:rPr>
        <w:t>All the IDL graphic routines use this [4,4] matrix for output.</w:t>
      </w:r>
      <w:r w:rsidR="00AE5300">
        <w:rPr>
          <w:lang w:val="en-GB"/>
        </w:rPr>
        <w:t xml:space="preserve"> </w:t>
      </w:r>
      <w:r w:rsidR="00AE5300" w:rsidRPr="00AE5300">
        <w:rPr>
          <w:lang w:val="en-GB"/>
        </w:rPr>
        <w:t>Copyright (c) 1987-2013, Exelis Visual Information Solutions, Inc. All rights reserved.</w:t>
      </w:r>
    </w:p>
    <w:p w:rsidR="00080F3E" w:rsidRPr="00033679" w:rsidRDefault="00C47C27" w:rsidP="00461920">
      <w:pPr>
        <w:pStyle w:val="Titre4"/>
        <w:rPr>
          <w:lang w:val="en-GB"/>
        </w:rPr>
      </w:pPr>
      <w:bookmarkStart w:id="2892" w:name="_Toc402889262"/>
      <w:bookmarkStart w:id="2893" w:name="_Toc416974069"/>
      <w:r w:rsidRPr="00033679">
        <w:rPr>
          <w:lang w:val="en-GB"/>
        </w:rPr>
        <w:t>• zoom_x.pro</w:t>
      </w:r>
      <w:bookmarkEnd w:id="2892"/>
      <w:bookmarkEnd w:id="2893"/>
      <w:r w:rsidRPr="00033679">
        <w:rPr>
          <w:lang w:val="en-GB"/>
        </w:rPr>
        <w:t xml:space="preserve"> </w:t>
      </w:r>
    </w:p>
    <w:p w:rsidR="00080F3E" w:rsidRPr="00AE5300" w:rsidRDefault="00AE5300" w:rsidP="000C5D32">
      <w:pPr>
        <w:rPr>
          <w:lang w:val="en-GB"/>
        </w:rPr>
      </w:pPr>
      <w:r w:rsidRPr="00AE5300">
        <w:rPr>
          <w:lang w:val="en-GB"/>
        </w:rPr>
        <w:t>Zoom part of a widget.</w:t>
      </w:r>
    </w:p>
    <w:p w:rsidR="00080F3E" w:rsidRDefault="00080F3E" w:rsidP="000C5D32">
      <w:pPr>
        <w:rPr>
          <w:lang w:val="en-GB"/>
        </w:rPr>
      </w:pPr>
    </w:p>
    <w:p w:rsidR="003A7DDE" w:rsidRPr="00AE5300" w:rsidRDefault="003A7DDE" w:rsidP="000C5D32">
      <w:pPr>
        <w:rPr>
          <w:lang w:val="en-GB"/>
        </w:rPr>
      </w:pPr>
    </w:p>
    <w:p w:rsidR="00080F3E" w:rsidRPr="00AE5300" w:rsidRDefault="00080F3E" w:rsidP="000C5D32">
      <w:pPr>
        <w:rPr>
          <w:lang w:val="en-GB"/>
        </w:rPr>
      </w:pPr>
    </w:p>
    <w:p w:rsidR="00D62C11" w:rsidRDefault="004927F1" w:rsidP="00D62C11">
      <w:pPr>
        <w:pStyle w:val="Titre3"/>
      </w:pPr>
      <w:bookmarkStart w:id="2894" w:name="_Toc416974070"/>
      <w:r>
        <w:t>Bibliothèques ou procé</w:t>
      </w:r>
      <w:r w:rsidR="00D62C11" w:rsidRPr="00D62C11">
        <w:t>dures nécessaire</w:t>
      </w:r>
      <w:r>
        <w:t>s</w:t>
      </w:r>
      <w:r w:rsidR="00D62C11" w:rsidRPr="00D62C11">
        <w:t xml:space="preserve"> à</w:t>
      </w:r>
      <w:r w:rsidR="00D62C11">
        <w:t xml:space="preserve"> la fabrication des sav d’IDL</w:t>
      </w:r>
      <w:bookmarkEnd w:id="2894"/>
    </w:p>
    <w:p w:rsidR="00D62C11" w:rsidRDefault="00D62C11" w:rsidP="00D62C11">
      <w:pPr>
        <w:tabs>
          <w:tab w:val="clear" w:pos="709"/>
        </w:tabs>
        <w:suppressAutoHyphens w:val="0"/>
        <w:ind w:right="0"/>
      </w:pPr>
    </w:p>
    <w:p w:rsidR="00564258" w:rsidRDefault="00564258" w:rsidP="00F15893">
      <w:pPr>
        <w:tabs>
          <w:tab w:val="clear" w:pos="709"/>
        </w:tabs>
        <w:suppressAutoHyphens w:val="0"/>
        <w:ind w:right="0"/>
      </w:pPr>
      <w:r>
        <w:t xml:space="preserve">La </w:t>
      </w:r>
      <w:r w:rsidR="0088630C">
        <w:fldChar w:fldCharType="begin"/>
      </w:r>
      <w:r>
        <w:instrText xml:space="preserve"> REF _Ref416371280 \h </w:instrText>
      </w:r>
      <w:r w:rsidR="0088630C">
        <w:fldChar w:fldCharType="separate"/>
      </w:r>
      <w:r w:rsidR="003E62A6">
        <w:t xml:space="preserve">Table </w:t>
      </w:r>
      <w:r w:rsidR="003E62A6">
        <w:rPr>
          <w:noProof/>
        </w:rPr>
        <w:t>61</w:t>
      </w:r>
      <w:r w:rsidR="0088630C">
        <w:fldChar w:fldCharType="end"/>
      </w:r>
      <w:r>
        <w:t xml:space="preserve"> ci-dessous montre comment sont fabriqués les . sav à partir d’une licence IDL. Ces instructions sont extraites</w:t>
      </w:r>
      <w:r w:rsidRPr="003C3C8D">
        <w:t xml:space="preserve"> du </w:t>
      </w:r>
      <w:r>
        <w:t xml:space="preserve">fichier </w:t>
      </w:r>
      <w:r w:rsidRPr="00F15893">
        <w:t>Make_IDL_sav.bash</w:t>
      </w:r>
      <w:r>
        <w:t>.</w:t>
      </w:r>
    </w:p>
    <w:p w:rsidR="003A7DDE" w:rsidRDefault="003A7DDE" w:rsidP="00F15893">
      <w:pPr>
        <w:tabs>
          <w:tab w:val="clear" w:pos="709"/>
        </w:tabs>
        <w:suppressAutoHyphens w:val="0"/>
        <w:ind w:right="0"/>
      </w:pPr>
      <w:r>
        <w:t xml:space="preserve">La variable </w:t>
      </w:r>
      <w:r w:rsidRPr="003A7DDE">
        <w:rPr>
          <w:rFonts w:ascii="DejaVu Sans Mono" w:hAnsi="DejaVu Sans Mono" w:cs="DejaVu Sans Mono"/>
          <w:sz w:val="18"/>
        </w:rPr>
        <w:t>$R_IDL</w:t>
      </w:r>
      <w:r w:rsidRPr="003A7DDE">
        <w:rPr>
          <w:sz w:val="18"/>
        </w:rPr>
        <w:t xml:space="preserve"> </w:t>
      </w:r>
      <w:r>
        <w:t>est définie dans le fichier RCL_config.bash, et pointe vers l’application IDL installée sur la machine.</w:t>
      </w:r>
    </w:p>
    <w:p w:rsidR="003A7DDE" w:rsidRDefault="003A7DDE" w:rsidP="00F15893">
      <w:pPr>
        <w:tabs>
          <w:tab w:val="clear" w:pos="709"/>
        </w:tabs>
        <w:suppressAutoHyphens w:val="0"/>
        <w:ind w:right="0"/>
      </w:pPr>
    </w:p>
    <w:p w:rsidR="003A7DDE" w:rsidRPr="003A7DDE" w:rsidRDefault="003A7DDE" w:rsidP="00564258">
      <w:pPr>
        <w:pStyle w:val="fortran"/>
        <w:pBdr>
          <w:top w:val="single" w:sz="4" w:space="1" w:color="auto"/>
          <w:left w:val="single" w:sz="4" w:space="4" w:color="auto"/>
          <w:bottom w:val="single" w:sz="4" w:space="1" w:color="auto"/>
          <w:right w:val="single" w:sz="4" w:space="4" w:color="auto"/>
        </w:pBdr>
        <w:shd w:val="clear" w:color="auto" w:fill="EEECE1" w:themeFill="background2"/>
        <w:ind w:left="1418" w:right="1418"/>
        <w:rPr>
          <w:lang w:val="fr-FR"/>
        </w:rPr>
      </w:pPr>
    </w:p>
    <w:p w:rsidR="003A7DDE" w:rsidRPr="003A7DDE" w:rsidRDefault="003A7DDE" w:rsidP="00564258">
      <w:pPr>
        <w:pStyle w:val="fortran"/>
        <w:pBdr>
          <w:top w:val="single" w:sz="4" w:space="1" w:color="auto"/>
          <w:left w:val="single" w:sz="4" w:space="4" w:color="auto"/>
          <w:bottom w:val="single" w:sz="4" w:space="1" w:color="auto"/>
          <w:right w:val="single" w:sz="4" w:space="4" w:color="auto"/>
        </w:pBdr>
        <w:shd w:val="clear" w:color="auto" w:fill="EEECE1" w:themeFill="background2"/>
        <w:tabs>
          <w:tab w:val="left" w:pos="1365"/>
        </w:tabs>
        <w:ind w:left="1418" w:right="1418"/>
      </w:pPr>
      <w:r w:rsidRPr="003A7DDE">
        <w:t>echo</w:t>
      </w:r>
      <w:r>
        <w:tab/>
      </w:r>
    </w:p>
    <w:p w:rsidR="003A7DDE" w:rsidRPr="003A7DDE" w:rsidRDefault="003A7DDE" w:rsidP="00564258">
      <w:pPr>
        <w:pStyle w:val="fortran"/>
        <w:pBdr>
          <w:top w:val="single" w:sz="4" w:space="1" w:color="auto"/>
          <w:left w:val="single" w:sz="4" w:space="4" w:color="auto"/>
          <w:bottom w:val="single" w:sz="4" w:space="1" w:color="auto"/>
          <w:right w:val="single" w:sz="4" w:space="4" w:color="auto"/>
        </w:pBdr>
        <w:shd w:val="clear" w:color="auto" w:fill="EEECE1" w:themeFill="background2"/>
        <w:ind w:left="1418" w:right="1418"/>
      </w:pPr>
      <w:r w:rsidRPr="003A7DDE">
        <w:t>echo "-------------------------------------"</w:t>
      </w:r>
    </w:p>
    <w:p w:rsidR="003A7DDE" w:rsidRPr="003A7DDE" w:rsidRDefault="003A7DDE" w:rsidP="00564258">
      <w:pPr>
        <w:pStyle w:val="fortran"/>
        <w:pBdr>
          <w:top w:val="single" w:sz="4" w:space="1" w:color="auto"/>
          <w:left w:val="single" w:sz="4" w:space="4" w:color="auto"/>
          <w:bottom w:val="single" w:sz="4" w:space="1" w:color="auto"/>
          <w:right w:val="single" w:sz="4" w:space="4" w:color="auto"/>
        </w:pBdr>
        <w:shd w:val="clear" w:color="auto" w:fill="EEECE1" w:themeFill="background2"/>
        <w:ind w:left="1418" w:right="1418"/>
      </w:pPr>
      <w:r w:rsidRPr="003A7DDE">
        <w:t>echo "create visu_vectime.sav"</w:t>
      </w:r>
    </w:p>
    <w:p w:rsidR="003A7DDE" w:rsidRPr="003A7DDE" w:rsidRDefault="003A7DDE" w:rsidP="00564258">
      <w:pPr>
        <w:pStyle w:val="fortran"/>
        <w:pBdr>
          <w:top w:val="single" w:sz="4" w:space="1" w:color="auto"/>
          <w:left w:val="single" w:sz="4" w:space="4" w:color="auto"/>
          <w:bottom w:val="single" w:sz="4" w:space="1" w:color="auto"/>
          <w:right w:val="single" w:sz="4" w:space="4" w:color="auto"/>
        </w:pBdr>
        <w:shd w:val="clear" w:color="auto" w:fill="EEECE1" w:themeFill="background2"/>
        <w:ind w:left="1418" w:right="1418"/>
      </w:pPr>
    </w:p>
    <w:p w:rsidR="003A7DDE" w:rsidRPr="003A7DDE" w:rsidRDefault="003A7DDE" w:rsidP="00564258">
      <w:pPr>
        <w:pStyle w:val="fortran"/>
        <w:pBdr>
          <w:top w:val="single" w:sz="4" w:space="1" w:color="auto"/>
          <w:left w:val="single" w:sz="4" w:space="4" w:color="auto"/>
          <w:bottom w:val="single" w:sz="4" w:space="1" w:color="auto"/>
          <w:right w:val="single" w:sz="4" w:space="4" w:color="auto"/>
        </w:pBdr>
        <w:shd w:val="clear" w:color="auto" w:fill="EEECE1" w:themeFill="background2"/>
        <w:ind w:left="1418" w:right="1418"/>
      </w:pPr>
      <w:r w:rsidRPr="003A7DDE">
        <w:t>$R_IDL &lt;&lt; !!</w:t>
      </w:r>
    </w:p>
    <w:p w:rsidR="003A7DDE" w:rsidRPr="003A7DDE" w:rsidRDefault="003A7DDE" w:rsidP="00564258">
      <w:pPr>
        <w:pStyle w:val="fortran"/>
        <w:pBdr>
          <w:top w:val="single" w:sz="4" w:space="1" w:color="auto"/>
          <w:left w:val="single" w:sz="4" w:space="4" w:color="auto"/>
          <w:bottom w:val="single" w:sz="4" w:space="1" w:color="auto"/>
          <w:right w:val="single" w:sz="4" w:space="4" w:color="auto"/>
        </w:pBdr>
        <w:shd w:val="clear" w:color="auto" w:fill="EEECE1" w:themeFill="background2"/>
        <w:ind w:left="1418" w:right="1418"/>
      </w:pPr>
      <w:r w:rsidRPr="003A7DDE">
        <w:t>.FULL_RESET_SESSION</w:t>
      </w:r>
    </w:p>
    <w:p w:rsidR="003A7DDE" w:rsidRPr="003A7DDE" w:rsidRDefault="003A7DDE" w:rsidP="00564258">
      <w:pPr>
        <w:pStyle w:val="fortran"/>
        <w:pBdr>
          <w:top w:val="single" w:sz="4" w:space="1" w:color="auto"/>
          <w:left w:val="single" w:sz="4" w:space="4" w:color="auto"/>
          <w:bottom w:val="single" w:sz="4" w:space="1" w:color="auto"/>
          <w:right w:val="single" w:sz="4" w:space="4" w:color="auto"/>
        </w:pBdr>
        <w:shd w:val="clear" w:color="auto" w:fill="EEECE1" w:themeFill="background2"/>
        <w:ind w:left="1418" w:right="1418"/>
      </w:pPr>
      <w:r w:rsidRPr="003A7DDE">
        <w:t>.COMPILE roplotlib_201301.pro</w:t>
      </w:r>
    </w:p>
    <w:p w:rsidR="003A7DDE" w:rsidRPr="003A7DDE" w:rsidRDefault="003A7DDE" w:rsidP="00564258">
      <w:pPr>
        <w:pStyle w:val="fortran"/>
        <w:pBdr>
          <w:top w:val="single" w:sz="4" w:space="1" w:color="auto"/>
          <w:left w:val="single" w:sz="4" w:space="4" w:color="auto"/>
          <w:bottom w:val="single" w:sz="4" w:space="1" w:color="auto"/>
          <w:right w:val="single" w:sz="4" w:space="4" w:color="auto"/>
        </w:pBdr>
        <w:shd w:val="clear" w:color="auto" w:fill="EEECE1" w:themeFill="background2"/>
        <w:ind w:left="1418" w:right="1418"/>
      </w:pPr>
      <w:r w:rsidRPr="003A7DDE">
        <w:t>.COMPILE julday.pro</w:t>
      </w:r>
    </w:p>
    <w:p w:rsidR="003A7DDE" w:rsidRPr="003A7DDE" w:rsidRDefault="003A7DDE" w:rsidP="00564258">
      <w:pPr>
        <w:pStyle w:val="fortran"/>
        <w:pBdr>
          <w:top w:val="single" w:sz="4" w:space="1" w:color="auto"/>
          <w:left w:val="single" w:sz="4" w:space="4" w:color="auto"/>
          <w:bottom w:val="single" w:sz="4" w:space="1" w:color="auto"/>
          <w:right w:val="single" w:sz="4" w:space="4" w:color="auto"/>
        </w:pBdr>
        <w:shd w:val="clear" w:color="auto" w:fill="EEECE1" w:themeFill="background2"/>
        <w:ind w:left="1418" w:right="1418"/>
      </w:pPr>
      <w:r w:rsidRPr="003A7DDE">
        <w:t>.COMPILE rff_read_VTfile.pro</w:t>
      </w:r>
    </w:p>
    <w:p w:rsidR="003A7DDE" w:rsidRPr="003A7DDE" w:rsidRDefault="003A7DDE" w:rsidP="00564258">
      <w:pPr>
        <w:pStyle w:val="fortran"/>
        <w:pBdr>
          <w:top w:val="single" w:sz="4" w:space="1" w:color="auto"/>
          <w:left w:val="single" w:sz="4" w:space="4" w:color="auto"/>
          <w:bottom w:val="single" w:sz="4" w:space="1" w:color="auto"/>
          <w:right w:val="single" w:sz="4" w:space="4" w:color="auto"/>
        </w:pBdr>
        <w:shd w:val="clear" w:color="auto" w:fill="EEECE1" w:themeFill="background2"/>
        <w:ind w:left="1418" w:right="1418"/>
      </w:pPr>
      <w:r w:rsidRPr="003A7DDE">
        <w:t>.COMPILE visu_vectime.pro</w:t>
      </w:r>
    </w:p>
    <w:p w:rsidR="003A7DDE" w:rsidRPr="003A7DDE" w:rsidRDefault="003A7DDE" w:rsidP="00564258">
      <w:pPr>
        <w:pStyle w:val="fortran"/>
        <w:pBdr>
          <w:top w:val="single" w:sz="4" w:space="1" w:color="auto"/>
          <w:left w:val="single" w:sz="4" w:space="4" w:color="auto"/>
          <w:bottom w:val="single" w:sz="4" w:space="1" w:color="auto"/>
          <w:right w:val="single" w:sz="4" w:space="4" w:color="auto"/>
        </w:pBdr>
        <w:shd w:val="clear" w:color="auto" w:fill="EEECE1" w:themeFill="background2"/>
        <w:ind w:left="1418" w:right="1418"/>
      </w:pPr>
      <w:r w:rsidRPr="003A7DDE">
        <w:t>save, /routines, filename='visu_vectime.sav'</w:t>
      </w:r>
    </w:p>
    <w:p w:rsidR="003A7DDE" w:rsidRPr="003A7DDE" w:rsidRDefault="003A7DDE" w:rsidP="00564258">
      <w:pPr>
        <w:pStyle w:val="fortran"/>
        <w:pBdr>
          <w:top w:val="single" w:sz="4" w:space="1" w:color="auto"/>
          <w:left w:val="single" w:sz="4" w:space="4" w:color="auto"/>
          <w:bottom w:val="single" w:sz="4" w:space="1" w:color="auto"/>
          <w:right w:val="single" w:sz="4" w:space="4" w:color="auto"/>
        </w:pBdr>
        <w:shd w:val="clear" w:color="auto" w:fill="EEECE1" w:themeFill="background2"/>
        <w:ind w:left="1418" w:right="1418"/>
      </w:pPr>
      <w:r w:rsidRPr="003A7DDE">
        <w:t>!!</w:t>
      </w:r>
    </w:p>
    <w:p w:rsidR="003A7DDE" w:rsidRPr="003A7DDE" w:rsidRDefault="003A7DDE" w:rsidP="00564258">
      <w:pPr>
        <w:pStyle w:val="fortran"/>
        <w:pBdr>
          <w:top w:val="single" w:sz="4" w:space="1" w:color="auto"/>
          <w:left w:val="single" w:sz="4" w:space="4" w:color="auto"/>
          <w:bottom w:val="single" w:sz="4" w:space="1" w:color="auto"/>
          <w:right w:val="single" w:sz="4" w:space="4" w:color="auto"/>
        </w:pBdr>
        <w:shd w:val="clear" w:color="auto" w:fill="EEECE1" w:themeFill="background2"/>
        <w:ind w:left="1418" w:right="1418"/>
      </w:pPr>
    </w:p>
    <w:p w:rsidR="003A7DDE" w:rsidRPr="003A7DDE" w:rsidRDefault="003A7DDE" w:rsidP="00564258">
      <w:pPr>
        <w:pStyle w:val="fortran"/>
        <w:pBdr>
          <w:top w:val="single" w:sz="4" w:space="1" w:color="auto"/>
          <w:left w:val="single" w:sz="4" w:space="4" w:color="auto"/>
          <w:bottom w:val="single" w:sz="4" w:space="1" w:color="auto"/>
          <w:right w:val="single" w:sz="4" w:space="4" w:color="auto"/>
        </w:pBdr>
        <w:shd w:val="clear" w:color="auto" w:fill="EEECE1" w:themeFill="background2"/>
        <w:ind w:left="1418" w:right="1418"/>
      </w:pPr>
      <w:r w:rsidRPr="003A7DDE">
        <w:t>echo 'move visu_vectime.sav in bin directory'</w:t>
      </w:r>
    </w:p>
    <w:p w:rsidR="003A7DDE" w:rsidRPr="003A7DDE" w:rsidRDefault="003A7DDE" w:rsidP="00564258">
      <w:pPr>
        <w:pStyle w:val="fortran"/>
        <w:pBdr>
          <w:top w:val="single" w:sz="4" w:space="1" w:color="auto"/>
          <w:left w:val="single" w:sz="4" w:space="4" w:color="auto"/>
          <w:bottom w:val="single" w:sz="4" w:space="1" w:color="auto"/>
          <w:right w:val="single" w:sz="4" w:space="4" w:color="auto"/>
        </w:pBdr>
        <w:shd w:val="clear" w:color="auto" w:fill="EEECE1" w:themeFill="background2"/>
        <w:ind w:left="1418" w:right="1418"/>
      </w:pPr>
      <w:r w:rsidRPr="003A7DDE">
        <w:t>mv visu_vectime.sav ../bin</w:t>
      </w:r>
    </w:p>
    <w:p w:rsidR="003A7DDE" w:rsidRPr="00564258" w:rsidRDefault="003A7DDE" w:rsidP="00564258">
      <w:pPr>
        <w:pStyle w:val="fortran"/>
        <w:pBdr>
          <w:top w:val="single" w:sz="4" w:space="1" w:color="auto"/>
          <w:left w:val="single" w:sz="4" w:space="4" w:color="auto"/>
          <w:bottom w:val="single" w:sz="4" w:space="1" w:color="auto"/>
          <w:right w:val="single" w:sz="4" w:space="4" w:color="auto"/>
        </w:pBdr>
        <w:shd w:val="clear" w:color="auto" w:fill="EEECE1" w:themeFill="background2"/>
        <w:ind w:left="1418" w:right="1418"/>
        <w:rPr>
          <w:lang w:val="fr-FR"/>
        </w:rPr>
      </w:pPr>
      <w:r w:rsidRPr="00564258">
        <w:rPr>
          <w:lang w:val="fr-FR"/>
        </w:rPr>
        <w:t>echo "done..."</w:t>
      </w:r>
    </w:p>
    <w:p w:rsidR="003A7DDE" w:rsidRPr="00564258" w:rsidRDefault="003A7DDE" w:rsidP="00564258">
      <w:pPr>
        <w:pStyle w:val="fortran"/>
        <w:pBdr>
          <w:top w:val="single" w:sz="4" w:space="1" w:color="auto"/>
          <w:left w:val="single" w:sz="4" w:space="4" w:color="auto"/>
          <w:bottom w:val="single" w:sz="4" w:space="1" w:color="auto"/>
          <w:right w:val="single" w:sz="4" w:space="4" w:color="auto"/>
        </w:pBdr>
        <w:shd w:val="clear" w:color="auto" w:fill="EEECE1" w:themeFill="background2"/>
        <w:ind w:left="1418" w:right="1418"/>
        <w:rPr>
          <w:lang w:val="fr-FR"/>
        </w:rPr>
      </w:pPr>
    </w:p>
    <w:p w:rsidR="003A7DDE" w:rsidRPr="00564258" w:rsidRDefault="003A7DDE" w:rsidP="003A7DDE">
      <w:pPr>
        <w:pStyle w:val="fortran"/>
        <w:rPr>
          <w:lang w:val="fr-FR"/>
        </w:rPr>
      </w:pPr>
    </w:p>
    <w:p w:rsidR="003A7DDE" w:rsidRDefault="00564258" w:rsidP="00564258">
      <w:pPr>
        <w:pStyle w:val="Lgende"/>
      </w:pPr>
      <w:bookmarkStart w:id="2895" w:name="_Ref416371280"/>
      <w:bookmarkStart w:id="2896" w:name="_Toc416973715"/>
      <w:r>
        <w:t xml:space="preserve">Table </w:t>
      </w:r>
      <w:fldSimple w:instr=" SEQ Table \* ARABIC ">
        <w:r w:rsidR="003E62A6">
          <w:rPr>
            <w:noProof/>
          </w:rPr>
          <w:t>61</w:t>
        </w:r>
      </w:fldSimple>
      <w:bookmarkEnd w:id="2895"/>
      <w:r>
        <w:t xml:space="preserve">:  </w:t>
      </w:r>
      <w:r w:rsidR="00F8695C">
        <w:tab/>
      </w:r>
      <w:r>
        <w:t>Exemple de fabrication d'un .sav  d'IDL</w:t>
      </w:r>
      <w:bookmarkEnd w:id="2896"/>
    </w:p>
    <w:p w:rsidR="003A7DDE" w:rsidRPr="00564258" w:rsidRDefault="003A7DDE">
      <w:pPr>
        <w:tabs>
          <w:tab w:val="clear" w:pos="709"/>
        </w:tabs>
        <w:suppressAutoHyphens w:val="0"/>
        <w:ind w:right="0"/>
        <w:rPr>
          <w:lang w:bidi="ar-SA"/>
        </w:rPr>
      </w:pPr>
      <w:r w:rsidRPr="00564258">
        <w:rPr>
          <w:lang w:bidi="ar-SA"/>
        </w:rPr>
        <w:br w:type="page"/>
      </w:r>
    </w:p>
    <w:p w:rsidR="00564258" w:rsidRDefault="00564258" w:rsidP="00564258">
      <w:pPr>
        <w:tabs>
          <w:tab w:val="clear" w:pos="709"/>
        </w:tabs>
        <w:suppressAutoHyphens w:val="0"/>
        <w:ind w:right="0"/>
      </w:pPr>
      <w:r>
        <w:t xml:space="preserve">La </w:t>
      </w:r>
      <w:r w:rsidR="0088630C">
        <w:fldChar w:fldCharType="begin"/>
      </w:r>
      <w:r>
        <w:instrText xml:space="preserve"> REF _Ref416190935 \h </w:instrText>
      </w:r>
      <w:r w:rsidR="0088630C">
        <w:fldChar w:fldCharType="separate"/>
      </w:r>
      <w:r w:rsidR="003E62A6">
        <w:t xml:space="preserve">Table </w:t>
      </w:r>
      <w:r w:rsidR="003E62A6">
        <w:rPr>
          <w:noProof/>
        </w:rPr>
        <w:t>62</w:t>
      </w:r>
      <w:r w:rsidR="0088630C">
        <w:fldChar w:fldCharType="end"/>
      </w:r>
      <w:r>
        <w:t xml:space="preserve"> ci-dessous liste les procédures nécessaires à chaque application pour générer les .sav correspondant.</w:t>
      </w:r>
    </w:p>
    <w:p w:rsidR="00D62C11" w:rsidRPr="00564258" w:rsidRDefault="00D62C11" w:rsidP="000C5D32">
      <w:pPr>
        <w:rPr>
          <w:lang w:bidi="ar-SA"/>
        </w:rPr>
      </w:pPr>
    </w:p>
    <w:p w:rsidR="00D62C11" w:rsidRPr="00564258" w:rsidRDefault="00D62C11" w:rsidP="00D62C11">
      <w:pPr>
        <w:pStyle w:val="normal2"/>
        <w:pBdr>
          <w:top w:val="single" w:sz="4" w:space="1" w:color="auto"/>
          <w:left w:val="single" w:sz="4" w:space="1" w:color="auto"/>
          <w:right w:val="single" w:sz="4" w:space="1" w:color="auto"/>
        </w:pBdr>
        <w:shd w:val="clear" w:color="auto" w:fill="FFFFCC"/>
        <w:ind w:left="1134" w:right="1418"/>
        <w:rPr>
          <w:rFonts w:ascii="DejaVu Sans Mono" w:hAnsi="DejaVu Sans Mono" w:cs="DejaVu Sans Mono"/>
          <w:sz w:val="16"/>
          <w:lang w:bidi="ar-SA"/>
        </w:rPr>
      </w:pPr>
    </w:p>
    <w:p w:rsidR="00D62C11" w:rsidRPr="00564258" w:rsidRDefault="00D62C11" w:rsidP="00D62C11">
      <w:pPr>
        <w:pStyle w:val="normal2"/>
        <w:pBdr>
          <w:top w:val="single" w:sz="4" w:space="1" w:color="auto"/>
          <w:left w:val="single" w:sz="4" w:space="1" w:color="auto"/>
          <w:right w:val="single" w:sz="4" w:space="1" w:color="auto"/>
        </w:pBdr>
        <w:shd w:val="clear" w:color="auto" w:fill="FFFFCC"/>
        <w:ind w:left="1134" w:right="1418"/>
        <w:rPr>
          <w:b/>
          <w:lang w:bidi="ar-SA"/>
        </w:rPr>
      </w:pPr>
      <w:r w:rsidRPr="00564258">
        <w:rPr>
          <w:b/>
          <w:lang w:bidi="ar-SA"/>
        </w:rPr>
        <w:t xml:space="preserve">                SAV</w:t>
      </w:r>
      <w:r w:rsidRPr="00564258">
        <w:rPr>
          <w:b/>
          <w:lang w:bidi="ar-SA"/>
        </w:rPr>
        <w:tab/>
      </w:r>
      <w:r w:rsidRPr="00564258">
        <w:rPr>
          <w:b/>
          <w:lang w:bidi="ar-SA"/>
        </w:rPr>
        <w:tab/>
        <w:t xml:space="preserve">     Procédures requises</w:t>
      </w:r>
    </w:p>
    <w:p w:rsidR="00D62C11" w:rsidRPr="00564258" w:rsidRDefault="00D62C11" w:rsidP="00D62C11">
      <w:pPr>
        <w:pStyle w:val="normal2"/>
        <w:pBdr>
          <w:top w:val="single" w:sz="4" w:space="1" w:color="auto"/>
          <w:left w:val="single" w:sz="4" w:space="1" w:color="auto"/>
          <w:right w:val="single" w:sz="4" w:space="1" w:color="auto"/>
        </w:pBdr>
        <w:shd w:val="clear" w:color="auto" w:fill="FFFFCC"/>
        <w:ind w:left="1134" w:right="1418"/>
        <w:rPr>
          <w:rFonts w:ascii="DejaVu Sans Mono" w:hAnsi="DejaVu Sans Mono" w:cs="DejaVu Sans Mono"/>
          <w:sz w:val="16"/>
          <w:lang w:bidi="ar-SA"/>
        </w:rPr>
      </w:pPr>
      <w:r w:rsidRPr="00564258">
        <w:rPr>
          <w:rFonts w:ascii="DejaVu Sans Mono" w:hAnsi="DejaVu Sans Mono" w:cs="DejaVu Sans Mono"/>
          <w:sz w:val="16"/>
          <w:lang w:bidi="ar-SA"/>
        </w:rPr>
        <w:t>____________________________________________________</w:t>
      </w:r>
    </w:p>
    <w:p w:rsidR="00D62C11" w:rsidRPr="00564258" w:rsidRDefault="00D62C11" w:rsidP="00D62C11">
      <w:pPr>
        <w:pStyle w:val="normal2"/>
        <w:pBdr>
          <w:top w:val="single" w:sz="4" w:space="1" w:color="auto"/>
          <w:left w:val="single" w:sz="4" w:space="1" w:color="auto"/>
          <w:right w:val="single" w:sz="4" w:space="1" w:color="auto"/>
        </w:pBdr>
        <w:shd w:val="clear" w:color="auto" w:fill="FFFFCC"/>
        <w:ind w:left="1134" w:right="1418"/>
        <w:rPr>
          <w:rFonts w:ascii="DejaVu Sans Mono" w:hAnsi="DejaVu Sans Mono" w:cs="DejaVu Sans Mono"/>
          <w:sz w:val="16"/>
          <w:lang w:bidi="ar-SA"/>
        </w:rPr>
      </w:pPr>
    </w:p>
    <w:p w:rsidR="00D62C11" w:rsidRPr="00564258" w:rsidRDefault="00D62C11" w:rsidP="00D62C11">
      <w:pPr>
        <w:pStyle w:val="normal2"/>
        <w:pBdr>
          <w:top w:val="single" w:sz="4" w:space="1" w:color="auto"/>
          <w:left w:val="single" w:sz="4" w:space="1" w:color="auto"/>
          <w:right w:val="single" w:sz="4" w:space="1" w:color="auto"/>
        </w:pBdr>
        <w:shd w:val="clear" w:color="auto" w:fill="FFFFCC"/>
        <w:ind w:left="1134" w:right="1418"/>
        <w:rPr>
          <w:rFonts w:ascii="DejaVu Sans Mono" w:hAnsi="DejaVu Sans Mono" w:cs="DejaVu Sans Mono"/>
          <w:sz w:val="16"/>
          <w:lang w:bidi="ar-SA"/>
        </w:rPr>
      </w:pPr>
      <w:r w:rsidRPr="00564258">
        <w:rPr>
          <w:rFonts w:ascii="DejaVu Sans Mono" w:hAnsi="DejaVu Sans Mono" w:cs="DejaVu Sans Mono"/>
          <w:sz w:val="16"/>
          <w:lang w:bidi="ar-SA"/>
        </w:rPr>
        <w:t>visu_vectime.sav :        roplotlib_201301.pro</w:t>
      </w:r>
    </w:p>
    <w:p w:rsidR="00D62C11" w:rsidRPr="00564258" w:rsidRDefault="00D62C11" w:rsidP="00D62C11">
      <w:pPr>
        <w:pStyle w:val="normal2"/>
        <w:pBdr>
          <w:top w:val="single" w:sz="4" w:space="1" w:color="auto"/>
          <w:left w:val="single" w:sz="4" w:space="1" w:color="auto"/>
          <w:right w:val="single" w:sz="4" w:space="1" w:color="auto"/>
        </w:pBdr>
        <w:shd w:val="clear" w:color="auto" w:fill="FFFFCC"/>
        <w:ind w:left="1134" w:right="1418"/>
        <w:rPr>
          <w:rFonts w:ascii="DejaVu Sans Mono" w:hAnsi="DejaVu Sans Mono" w:cs="DejaVu Sans Mono"/>
          <w:sz w:val="16"/>
          <w:lang w:bidi="ar-SA"/>
        </w:rPr>
      </w:pPr>
      <w:r w:rsidRPr="00564258">
        <w:rPr>
          <w:rFonts w:ascii="DejaVu Sans Mono" w:hAnsi="DejaVu Sans Mono" w:cs="DejaVu Sans Mono"/>
          <w:sz w:val="16"/>
          <w:lang w:bidi="ar-SA"/>
        </w:rPr>
        <w:t xml:space="preserve">                          julday.pro</w:t>
      </w:r>
    </w:p>
    <w:p w:rsidR="00D62C11" w:rsidRPr="00564258" w:rsidRDefault="00D62C11" w:rsidP="00D62C11">
      <w:pPr>
        <w:pStyle w:val="normal2"/>
        <w:pBdr>
          <w:top w:val="single" w:sz="4" w:space="1" w:color="auto"/>
          <w:left w:val="single" w:sz="4" w:space="1" w:color="auto"/>
          <w:right w:val="single" w:sz="4" w:space="1" w:color="auto"/>
        </w:pBdr>
        <w:shd w:val="clear" w:color="auto" w:fill="FFFFCC"/>
        <w:ind w:left="1134" w:right="1418"/>
        <w:rPr>
          <w:rFonts w:ascii="DejaVu Sans Mono" w:hAnsi="DejaVu Sans Mono" w:cs="DejaVu Sans Mono"/>
          <w:sz w:val="16"/>
          <w:lang w:bidi="ar-SA"/>
        </w:rPr>
      </w:pPr>
      <w:r w:rsidRPr="00564258">
        <w:rPr>
          <w:rFonts w:ascii="DejaVu Sans Mono" w:hAnsi="DejaVu Sans Mono" w:cs="DejaVu Sans Mono"/>
          <w:sz w:val="16"/>
          <w:lang w:bidi="ar-SA"/>
        </w:rPr>
        <w:t xml:space="preserve">                          rff_read_VTfile.pro</w:t>
      </w:r>
    </w:p>
    <w:p w:rsidR="00D62C11" w:rsidRPr="00D62C11" w:rsidRDefault="00D62C11" w:rsidP="00D62C11">
      <w:pPr>
        <w:pStyle w:val="normal2"/>
        <w:pBdr>
          <w:top w:val="single" w:sz="4" w:space="1" w:color="auto"/>
          <w:left w:val="single" w:sz="4" w:space="1" w:color="auto"/>
          <w:right w:val="single" w:sz="4" w:space="1" w:color="auto"/>
        </w:pBdr>
        <w:shd w:val="clear" w:color="auto" w:fill="FFFFCC"/>
        <w:ind w:left="1134" w:right="1418"/>
        <w:rPr>
          <w:rFonts w:ascii="DejaVu Sans Mono" w:hAnsi="DejaVu Sans Mono" w:cs="DejaVu Sans Mono"/>
          <w:sz w:val="16"/>
          <w:lang w:val="en-GB" w:bidi="ar-SA"/>
        </w:rPr>
      </w:pPr>
      <w:r w:rsidRPr="00564258">
        <w:rPr>
          <w:rFonts w:ascii="DejaVu Sans Mono" w:hAnsi="DejaVu Sans Mono" w:cs="DejaVu Sans Mono"/>
          <w:sz w:val="16"/>
          <w:lang w:bidi="ar-SA"/>
        </w:rPr>
        <w:t xml:space="preserve">                          </w:t>
      </w:r>
      <w:r w:rsidRPr="00D62C11">
        <w:rPr>
          <w:rFonts w:ascii="DejaVu Sans Mono" w:hAnsi="DejaVu Sans Mono" w:cs="DejaVu Sans Mono"/>
          <w:sz w:val="16"/>
          <w:lang w:val="en-GB" w:bidi="ar-SA"/>
        </w:rPr>
        <w:t xml:space="preserve">visu_vectime.pro </w:t>
      </w:r>
    </w:p>
    <w:p w:rsidR="00D62C11" w:rsidRPr="00D62C11" w:rsidRDefault="00D62C11" w:rsidP="00D62C11">
      <w:pPr>
        <w:pStyle w:val="normal2"/>
        <w:pBdr>
          <w:top w:val="single" w:sz="4" w:space="1" w:color="auto"/>
          <w:left w:val="single" w:sz="4" w:space="1" w:color="auto"/>
          <w:right w:val="single" w:sz="4" w:space="1" w:color="auto"/>
        </w:pBdr>
        <w:shd w:val="clear" w:color="auto" w:fill="FFFFCC"/>
        <w:ind w:left="1134" w:right="1418"/>
        <w:rPr>
          <w:rFonts w:ascii="DejaVu Sans Mono" w:hAnsi="DejaVu Sans Mono" w:cs="DejaVu Sans Mono"/>
          <w:sz w:val="16"/>
          <w:lang w:val="en-GB" w:bidi="ar-SA"/>
        </w:rPr>
      </w:pPr>
      <w:r w:rsidRPr="00D62C11">
        <w:rPr>
          <w:rFonts w:ascii="DejaVu Sans Mono" w:hAnsi="DejaVu Sans Mono" w:cs="DejaVu Sans Mono"/>
          <w:sz w:val="16"/>
          <w:lang w:val="en-GB" w:bidi="ar-SA"/>
        </w:rPr>
        <w:t>____________________________________________________</w:t>
      </w:r>
    </w:p>
    <w:p w:rsidR="00D62C11" w:rsidRPr="00D62C11" w:rsidRDefault="00D62C11" w:rsidP="00D62C11">
      <w:pPr>
        <w:pStyle w:val="normal2"/>
        <w:pBdr>
          <w:top w:val="single" w:sz="4" w:space="1" w:color="auto"/>
          <w:left w:val="single" w:sz="4" w:space="1" w:color="auto"/>
          <w:right w:val="single" w:sz="4" w:space="1" w:color="auto"/>
        </w:pBdr>
        <w:shd w:val="clear" w:color="auto" w:fill="FFFFCC"/>
        <w:ind w:left="1134" w:right="1418"/>
        <w:rPr>
          <w:rFonts w:ascii="DejaVu Sans Mono" w:hAnsi="DejaVu Sans Mono" w:cs="DejaVu Sans Mono"/>
          <w:sz w:val="16"/>
          <w:lang w:val="en-GB" w:bidi="ar-SA"/>
        </w:rPr>
      </w:pPr>
      <w:r w:rsidRPr="00D62C11">
        <w:rPr>
          <w:rFonts w:ascii="DejaVu Sans Mono" w:hAnsi="DejaVu Sans Mono" w:cs="DejaVu Sans Mono"/>
          <w:sz w:val="16"/>
          <w:lang w:val="en-GB" w:bidi="ar-SA"/>
        </w:rPr>
        <w:t>visu_spectro.sav :        roplotlib_201301.pro</w:t>
      </w:r>
    </w:p>
    <w:p w:rsidR="00D62C11" w:rsidRPr="00D62C11" w:rsidRDefault="00D62C11" w:rsidP="00D62C11">
      <w:pPr>
        <w:pStyle w:val="normal2"/>
        <w:pBdr>
          <w:top w:val="single" w:sz="4" w:space="1" w:color="auto"/>
          <w:left w:val="single" w:sz="4" w:space="1" w:color="auto"/>
          <w:right w:val="single" w:sz="4" w:space="1" w:color="auto"/>
        </w:pBdr>
        <w:shd w:val="clear" w:color="auto" w:fill="FFFFCC"/>
        <w:ind w:left="1134" w:right="1418"/>
        <w:rPr>
          <w:rFonts w:ascii="DejaVu Sans Mono" w:hAnsi="DejaVu Sans Mono" w:cs="DejaVu Sans Mono"/>
          <w:sz w:val="16"/>
          <w:lang w:val="en-GB" w:bidi="ar-SA"/>
        </w:rPr>
      </w:pPr>
      <w:r w:rsidRPr="00D62C11">
        <w:rPr>
          <w:rFonts w:ascii="DejaVu Sans Mono" w:hAnsi="DejaVu Sans Mono" w:cs="DejaVu Sans Mono"/>
          <w:sz w:val="16"/>
          <w:lang w:val="en-GB" w:bidi="ar-SA"/>
        </w:rPr>
        <w:t xml:space="preserve">                          julday.pro</w:t>
      </w:r>
    </w:p>
    <w:p w:rsidR="00D62C11" w:rsidRPr="00D62C11" w:rsidRDefault="00D62C11" w:rsidP="00D62C11">
      <w:pPr>
        <w:pStyle w:val="normal2"/>
        <w:pBdr>
          <w:top w:val="single" w:sz="4" w:space="1" w:color="auto"/>
          <w:left w:val="single" w:sz="4" w:space="1" w:color="auto"/>
          <w:right w:val="single" w:sz="4" w:space="1" w:color="auto"/>
        </w:pBdr>
        <w:shd w:val="clear" w:color="auto" w:fill="FFFFCC"/>
        <w:ind w:left="1134" w:right="1418"/>
        <w:rPr>
          <w:rFonts w:ascii="DejaVu Sans Mono" w:hAnsi="DejaVu Sans Mono" w:cs="DejaVu Sans Mono"/>
          <w:sz w:val="16"/>
          <w:lang w:val="en-GB" w:bidi="ar-SA"/>
        </w:rPr>
      </w:pPr>
      <w:r w:rsidRPr="00D62C11">
        <w:rPr>
          <w:rFonts w:ascii="DejaVu Sans Mono" w:hAnsi="DejaVu Sans Mono" w:cs="DejaVu Sans Mono"/>
          <w:sz w:val="16"/>
          <w:lang w:val="en-GB" w:bidi="ar-SA"/>
        </w:rPr>
        <w:t xml:space="preserve">                          rff_read_SPfile.pro</w:t>
      </w:r>
    </w:p>
    <w:p w:rsidR="00D62C11" w:rsidRPr="00D62C11" w:rsidRDefault="00D62C11" w:rsidP="00D62C11">
      <w:pPr>
        <w:pStyle w:val="normal2"/>
        <w:pBdr>
          <w:top w:val="single" w:sz="4" w:space="1" w:color="auto"/>
          <w:left w:val="single" w:sz="4" w:space="1" w:color="auto"/>
          <w:right w:val="single" w:sz="4" w:space="1" w:color="auto"/>
        </w:pBdr>
        <w:shd w:val="clear" w:color="auto" w:fill="FFFFCC"/>
        <w:ind w:left="1134" w:right="1418"/>
        <w:rPr>
          <w:rFonts w:ascii="DejaVu Sans Mono" w:hAnsi="DejaVu Sans Mono" w:cs="DejaVu Sans Mono"/>
          <w:sz w:val="16"/>
          <w:lang w:val="en-GB" w:bidi="ar-SA"/>
        </w:rPr>
      </w:pPr>
      <w:r w:rsidRPr="00D62C11">
        <w:rPr>
          <w:rFonts w:ascii="DejaVu Sans Mono" w:hAnsi="DejaVu Sans Mono" w:cs="DejaVu Sans Mono"/>
          <w:sz w:val="16"/>
          <w:lang w:val="en-GB" w:bidi="ar-SA"/>
        </w:rPr>
        <w:t xml:space="preserve">                          read_data_CLUPOS.pro</w:t>
      </w:r>
    </w:p>
    <w:p w:rsidR="00D62C11" w:rsidRPr="00D62C11" w:rsidRDefault="00D62C11" w:rsidP="00D62C11">
      <w:pPr>
        <w:pStyle w:val="normal2"/>
        <w:pBdr>
          <w:top w:val="single" w:sz="4" w:space="1" w:color="auto"/>
          <w:left w:val="single" w:sz="4" w:space="1" w:color="auto"/>
          <w:right w:val="single" w:sz="4" w:space="1" w:color="auto"/>
        </w:pBdr>
        <w:shd w:val="clear" w:color="auto" w:fill="FFFFCC"/>
        <w:ind w:left="1134" w:right="1418"/>
        <w:rPr>
          <w:rFonts w:ascii="DejaVu Sans Mono" w:hAnsi="DejaVu Sans Mono" w:cs="DejaVu Sans Mono"/>
          <w:sz w:val="16"/>
          <w:lang w:val="en-GB" w:bidi="ar-SA"/>
        </w:rPr>
      </w:pPr>
      <w:r w:rsidRPr="00D62C11">
        <w:rPr>
          <w:rFonts w:ascii="DejaVu Sans Mono" w:hAnsi="DejaVu Sans Mono" w:cs="DejaVu Sans Mono"/>
          <w:sz w:val="16"/>
          <w:lang w:val="en-GB" w:bidi="ar-SA"/>
        </w:rPr>
        <w:t xml:space="preserve">                          read_FGM_bav.pro</w:t>
      </w:r>
    </w:p>
    <w:p w:rsidR="00D62C11" w:rsidRPr="00D62C11" w:rsidRDefault="00D62C11" w:rsidP="00D62C11">
      <w:pPr>
        <w:pStyle w:val="normal2"/>
        <w:pBdr>
          <w:top w:val="single" w:sz="4" w:space="1" w:color="auto"/>
          <w:left w:val="single" w:sz="4" w:space="1" w:color="auto"/>
          <w:right w:val="single" w:sz="4" w:space="1" w:color="auto"/>
        </w:pBdr>
        <w:shd w:val="clear" w:color="auto" w:fill="FFFFCC"/>
        <w:ind w:left="1134" w:right="1418"/>
        <w:rPr>
          <w:rFonts w:ascii="DejaVu Sans Mono" w:hAnsi="DejaVu Sans Mono" w:cs="DejaVu Sans Mono"/>
          <w:sz w:val="16"/>
          <w:lang w:val="en-GB" w:bidi="ar-SA"/>
        </w:rPr>
      </w:pPr>
      <w:r w:rsidRPr="00D62C11">
        <w:rPr>
          <w:rFonts w:ascii="DejaVu Sans Mono" w:hAnsi="DejaVu Sans Mono" w:cs="DejaVu Sans Mono"/>
          <w:sz w:val="16"/>
          <w:lang w:val="en-GB" w:bidi="ar-SA"/>
        </w:rPr>
        <w:t xml:space="preserve">                          get_FGM_freq.pro</w:t>
      </w:r>
    </w:p>
    <w:p w:rsidR="00D62C11" w:rsidRPr="00E87903" w:rsidRDefault="00D62C11" w:rsidP="00D62C11">
      <w:pPr>
        <w:pStyle w:val="normal2"/>
        <w:pBdr>
          <w:top w:val="single" w:sz="4" w:space="1" w:color="auto"/>
          <w:left w:val="single" w:sz="4" w:space="1" w:color="auto"/>
          <w:right w:val="single" w:sz="4" w:space="1" w:color="auto"/>
        </w:pBdr>
        <w:shd w:val="clear" w:color="auto" w:fill="FFFFCC"/>
        <w:ind w:left="1134" w:right="1418"/>
        <w:rPr>
          <w:rFonts w:ascii="DejaVu Sans Mono" w:hAnsi="DejaVu Sans Mono" w:cs="DejaVu Sans Mono"/>
          <w:sz w:val="16"/>
          <w:lang w:val="en-GB" w:bidi="ar-SA"/>
        </w:rPr>
      </w:pPr>
      <w:r w:rsidRPr="00D62C11">
        <w:rPr>
          <w:rFonts w:ascii="DejaVu Sans Mono" w:hAnsi="DejaVu Sans Mono" w:cs="DejaVu Sans Mono"/>
          <w:sz w:val="16"/>
          <w:lang w:val="en-GB" w:bidi="ar-SA"/>
        </w:rPr>
        <w:t xml:space="preserve">                          </w:t>
      </w:r>
      <w:r w:rsidRPr="00E87903">
        <w:rPr>
          <w:rFonts w:ascii="DejaVu Sans Mono" w:hAnsi="DejaVu Sans Mono" w:cs="DejaVu Sans Mono"/>
          <w:sz w:val="16"/>
          <w:lang w:val="en-GB" w:bidi="ar-SA"/>
        </w:rPr>
        <w:t xml:space="preserve">visu_spectro.pro </w:t>
      </w:r>
    </w:p>
    <w:p w:rsidR="00D62C11" w:rsidRPr="00E87903" w:rsidRDefault="00D62C11" w:rsidP="00D62C11">
      <w:pPr>
        <w:pStyle w:val="normal2"/>
        <w:pBdr>
          <w:top w:val="single" w:sz="4" w:space="1" w:color="auto"/>
          <w:left w:val="single" w:sz="4" w:space="1" w:color="auto"/>
          <w:right w:val="single" w:sz="4" w:space="1" w:color="auto"/>
        </w:pBdr>
        <w:shd w:val="clear" w:color="auto" w:fill="FFFFCC"/>
        <w:ind w:left="1134" w:right="1418"/>
        <w:rPr>
          <w:rFonts w:ascii="DejaVu Sans Mono" w:hAnsi="DejaVu Sans Mono" w:cs="DejaVu Sans Mono"/>
          <w:sz w:val="16"/>
          <w:lang w:val="en-GB" w:bidi="ar-SA"/>
        </w:rPr>
      </w:pPr>
      <w:r w:rsidRPr="00E87903">
        <w:rPr>
          <w:rFonts w:ascii="DejaVu Sans Mono" w:hAnsi="DejaVu Sans Mono" w:cs="DejaVu Sans Mono"/>
          <w:sz w:val="16"/>
          <w:lang w:val="en-GB" w:bidi="ar-SA"/>
        </w:rPr>
        <w:t>____________________________________________________</w:t>
      </w:r>
    </w:p>
    <w:p w:rsidR="00D62C11" w:rsidRPr="00D62C11" w:rsidRDefault="00D62C11" w:rsidP="00D62C11">
      <w:pPr>
        <w:pStyle w:val="normal2"/>
        <w:pBdr>
          <w:top w:val="single" w:sz="4" w:space="1" w:color="auto"/>
          <w:left w:val="single" w:sz="4" w:space="1" w:color="auto"/>
          <w:right w:val="single" w:sz="4" w:space="1" w:color="auto"/>
        </w:pBdr>
        <w:shd w:val="clear" w:color="auto" w:fill="FFFFCC"/>
        <w:ind w:left="1134" w:right="1418"/>
        <w:rPr>
          <w:rFonts w:ascii="DejaVu Sans Mono" w:hAnsi="DejaVu Sans Mono" w:cs="DejaVu Sans Mono"/>
          <w:sz w:val="16"/>
          <w:lang w:val="en-GB" w:bidi="ar-SA"/>
        </w:rPr>
      </w:pPr>
      <w:r w:rsidRPr="00D62C11">
        <w:rPr>
          <w:rFonts w:ascii="DejaVu Sans Mono" w:hAnsi="DejaVu Sans Mono" w:cs="DejaVu Sans Mono"/>
          <w:sz w:val="16"/>
          <w:lang w:val="en-GB" w:bidi="ar-SA"/>
        </w:rPr>
        <w:t>visu_polar.sav :          roplotlib_201301.pro</w:t>
      </w:r>
    </w:p>
    <w:p w:rsidR="00D62C11" w:rsidRPr="00D62C11" w:rsidRDefault="00D62C11" w:rsidP="00D62C11">
      <w:pPr>
        <w:pStyle w:val="normal2"/>
        <w:pBdr>
          <w:top w:val="single" w:sz="4" w:space="1" w:color="auto"/>
          <w:left w:val="single" w:sz="4" w:space="1" w:color="auto"/>
          <w:right w:val="single" w:sz="4" w:space="1" w:color="auto"/>
        </w:pBdr>
        <w:shd w:val="clear" w:color="auto" w:fill="FFFFCC"/>
        <w:ind w:left="1134" w:right="1418"/>
        <w:rPr>
          <w:rFonts w:ascii="DejaVu Sans Mono" w:hAnsi="DejaVu Sans Mono" w:cs="DejaVu Sans Mono"/>
          <w:sz w:val="16"/>
          <w:lang w:val="en-GB" w:bidi="ar-SA"/>
        </w:rPr>
      </w:pPr>
      <w:r w:rsidRPr="00D62C11">
        <w:rPr>
          <w:rFonts w:ascii="DejaVu Sans Mono" w:hAnsi="DejaVu Sans Mono" w:cs="DejaVu Sans Mono"/>
          <w:sz w:val="16"/>
          <w:lang w:val="en-GB" w:bidi="ar-SA"/>
        </w:rPr>
        <w:t xml:space="preserve">                          julday.pro</w:t>
      </w:r>
    </w:p>
    <w:p w:rsidR="00D62C11" w:rsidRPr="00D62C11" w:rsidRDefault="00D62C11" w:rsidP="00D62C11">
      <w:pPr>
        <w:pStyle w:val="normal2"/>
        <w:pBdr>
          <w:top w:val="single" w:sz="4" w:space="1" w:color="auto"/>
          <w:left w:val="single" w:sz="4" w:space="1" w:color="auto"/>
          <w:right w:val="single" w:sz="4" w:space="1" w:color="auto"/>
        </w:pBdr>
        <w:shd w:val="clear" w:color="auto" w:fill="FFFFCC"/>
        <w:ind w:left="1134" w:right="1418"/>
        <w:rPr>
          <w:rFonts w:ascii="DejaVu Sans Mono" w:hAnsi="DejaVu Sans Mono" w:cs="DejaVu Sans Mono"/>
          <w:sz w:val="16"/>
          <w:lang w:val="en-GB" w:bidi="ar-SA"/>
        </w:rPr>
      </w:pPr>
      <w:r w:rsidRPr="00D62C11">
        <w:rPr>
          <w:rFonts w:ascii="DejaVu Sans Mono" w:hAnsi="DejaVu Sans Mono" w:cs="DejaVu Sans Mono"/>
          <w:sz w:val="16"/>
          <w:lang w:val="en-GB" w:bidi="ar-SA"/>
        </w:rPr>
        <w:t xml:space="preserve">                          rff_read_SPfile.pro</w:t>
      </w:r>
    </w:p>
    <w:p w:rsidR="00D62C11" w:rsidRPr="00D62C11" w:rsidRDefault="00D62C11" w:rsidP="00D62C11">
      <w:pPr>
        <w:pStyle w:val="normal2"/>
        <w:pBdr>
          <w:top w:val="single" w:sz="4" w:space="1" w:color="auto"/>
          <w:left w:val="single" w:sz="4" w:space="1" w:color="auto"/>
          <w:right w:val="single" w:sz="4" w:space="1" w:color="auto"/>
        </w:pBdr>
        <w:shd w:val="clear" w:color="auto" w:fill="FFFFCC"/>
        <w:ind w:left="1134" w:right="1418"/>
        <w:rPr>
          <w:rFonts w:ascii="DejaVu Sans Mono" w:hAnsi="DejaVu Sans Mono" w:cs="DejaVu Sans Mono"/>
          <w:sz w:val="16"/>
          <w:lang w:val="en-GB" w:bidi="ar-SA"/>
        </w:rPr>
      </w:pPr>
      <w:r w:rsidRPr="00D62C11">
        <w:rPr>
          <w:rFonts w:ascii="DejaVu Sans Mono" w:hAnsi="DejaVu Sans Mono" w:cs="DejaVu Sans Mono"/>
          <w:sz w:val="16"/>
          <w:lang w:val="en-GB" w:bidi="ar-SA"/>
        </w:rPr>
        <w:t xml:space="preserve">                          r_copolarlib.pro </w:t>
      </w:r>
    </w:p>
    <w:p w:rsidR="00D62C11" w:rsidRPr="00D62C11" w:rsidRDefault="00D62C11" w:rsidP="00D62C11">
      <w:pPr>
        <w:pStyle w:val="normal2"/>
        <w:pBdr>
          <w:top w:val="single" w:sz="4" w:space="1" w:color="auto"/>
          <w:left w:val="single" w:sz="4" w:space="1" w:color="auto"/>
          <w:right w:val="single" w:sz="4" w:space="1" w:color="auto"/>
        </w:pBdr>
        <w:shd w:val="clear" w:color="auto" w:fill="FFFFCC"/>
        <w:ind w:left="1134" w:right="1418"/>
        <w:rPr>
          <w:rFonts w:ascii="DejaVu Sans Mono" w:hAnsi="DejaVu Sans Mono" w:cs="DejaVu Sans Mono"/>
          <w:sz w:val="16"/>
          <w:lang w:val="en-GB" w:bidi="ar-SA"/>
        </w:rPr>
      </w:pPr>
      <w:r w:rsidRPr="00D62C11">
        <w:rPr>
          <w:rFonts w:ascii="DejaVu Sans Mono" w:hAnsi="DejaVu Sans Mono" w:cs="DejaVu Sans Mono"/>
          <w:sz w:val="16"/>
          <w:lang w:val="en-GB" w:bidi="ar-SA"/>
        </w:rPr>
        <w:t xml:space="preserve">                          visu_polar.pro </w:t>
      </w:r>
    </w:p>
    <w:p w:rsidR="00D62C11" w:rsidRPr="00D62C11" w:rsidRDefault="00D62C11" w:rsidP="00D62C11">
      <w:pPr>
        <w:pStyle w:val="normal2"/>
        <w:pBdr>
          <w:top w:val="single" w:sz="4" w:space="1" w:color="auto"/>
          <w:left w:val="single" w:sz="4" w:space="1" w:color="auto"/>
          <w:right w:val="single" w:sz="4" w:space="1" w:color="auto"/>
        </w:pBdr>
        <w:shd w:val="clear" w:color="auto" w:fill="FFFFCC"/>
        <w:ind w:left="1134" w:right="1418"/>
        <w:rPr>
          <w:rFonts w:ascii="DejaVu Sans Mono" w:hAnsi="DejaVu Sans Mono" w:cs="DejaVu Sans Mono"/>
          <w:sz w:val="16"/>
          <w:lang w:val="en-GB" w:bidi="ar-SA"/>
        </w:rPr>
      </w:pPr>
      <w:r w:rsidRPr="00D62C11">
        <w:rPr>
          <w:rFonts w:ascii="DejaVu Sans Mono" w:hAnsi="DejaVu Sans Mono" w:cs="DejaVu Sans Mono"/>
          <w:sz w:val="16"/>
          <w:lang w:val="en-GB" w:bidi="ar-SA"/>
        </w:rPr>
        <w:t>____________________________________________________</w:t>
      </w:r>
    </w:p>
    <w:p w:rsidR="00D62C11" w:rsidRPr="00D62C11" w:rsidRDefault="00D62C11" w:rsidP="00D62C11">
      <w:pPr>
        <w:pStyle w:val="normal2"/>
        <w:pBdr>
          <w:top w:val="single" w:sz="4" w:space="1" w:color="auto"/>
          <w:left w:val="single" w:sz="4" w:space="1" w:color="auto"/>
          <w:right w:val="single" w:sz="4" w:space="1" w:color="auto"/>
        </w:pBdr>
        <w:shd w:val="clear" w:color="auto" w:fill="FFFFCC"/>
        <w:ind w:left="1134" w:right="1418"/>
        <w:rPr>
          <w:rFonts w:ascii="DejaVu Sans Mono" w:hAnsi="DejaVu Sans Mono" w:cs="DejaVu Sans Mono"/>
          <w:sz w:val="16"/>
          <w:lang w:val="en-GB" w:bidi="ar-SA"/>
        </w:rPr>
      </w:pPr>
      <w:r w:rsidRPr="00D62C11">
        <w:rPr>
          <w:rFonts w:ascii="DejaVu Sans Mono" w:hAnsi="DejaVu Sans Mono" w:cs="DejaVu Sans Mono"/>
          <w:sz w:val="16"/>
          <w:lang w:val="en-GB" w:bidi="ar-SA"/>
        </w:rPr>
        <w:t>visu_spectro_4Bz.sav :    roplotlib_201301.pro</w:t>
      </w:r>
    </w:p>
    <w:p w:rsidR="00D62C11" w:rsidRPr="00D62C11" w:rsidRDefault="00D62C11" w:rsidP="00D62C11">
      <w:pPr>
        <w:pStyle w:val="normal2"/>
        <w:pBdr>
          <w:top w:val="single" w:sz="4" w:space="1" w:color="auto"/>
          <w:left w:val="single" w:sz="4" w:space="1" w:color="auto"/>
          <w:right w:val="single" w:sz="4" w:space="1" w:color="auto"/>
        </w:pBdr>
        <w:shd w:val="clear" w:color="auto" w:fill="FFFFCC"/>
        <w:ind w:left="1134" w:right="1418"/>
        <w:rPr>
          <w:rFonts w:ascii="DejaVu Sans Mono" w:hAnsi="DejaVu Sans Mono" w:cs="DejaVu Sans Mono"/>
          <w:sz w:val="16"/>
          <w:lang w:val="en-GB" w:bidi="ar-SA"/>
        </w:rPr>
      </w:pPr>
      <w:r w:rsidRPr="00D62C11">
        <w:rPr>
          <w:rFonts w:ascii="DejaVu Sans Mono" w:hAnsi="DejaVu Sans Mono" w:cs="DejaVu Sans Mono"/>
          <w:sz w:val="16"/>
          <w:lang w:val="en-GB" w:bidi="ar-SA"/>
        </w:rPr>
        <w:t xml:space="preserve">                          julday.pro</w:t>
      </w:r>
    </w:p>
    <w:p w:rsidR="00D62C11" w:rsidRPr="00D62C11" w:rsidRDefault="00D62C11" w:rsidP="00D62C11">
      <w:pPr>
        <w:pStyle w:val="normal2"/>
        <w:pBdr>
          <w:top w:val="single" w:sz="4" w:space="1" w:color="auto"/>
          <w:left w:val="single" w:sz="4" w:space="1" w:color="auto"/>
          <w:right w:val="single" w:sz="4" w:space="1" w:color="auto"/>
        </w:pBdr>
        <w:shd w:val="clear" w:color="auto" w:fill="FFFFCC"/>
        <w:ind w:left="1134" w:right="1418"/>
        <w:rPr>
          <w:rFonts w:ascii="DejaVu Sans Mono" w:hAnsi="DejaVu Sans Mono" w:cs="DejaVu Sans Mono"/>
          <w:sz w:val="16"/>
          <w:lang w:val="en-GB" w:bidi="ar-SA"/>
        </w:rPr>
      </w:pPr>
      <w:r w:rsidRPr="00D62C11">
        <w:rPr>
          <w:rFonts w:ascii="DejaVu Sans Mono" w:hAnsi="DejaVu Sans Mono" w:cs="DejaVu Sans Mono"/>
          <w:sz w:val="16"/>
          <w:lang w:val="en-GB" w:bidi="ar-SA"/>
        </w:rPr>
        <w:t xml:space="preserve">                          rff_read_SPfile.pro</w:t>
      </w:r>
    </w:p>
    <w:p w:rsidR="00D62C11" w:rsidRPr="00D62C11" w:rsidRDefault="00D62C11" w:rsidP="00D62C11">
      <w:pPr>
        <w:pStyle w:val="normal2"/>
        <w:pBdr>
          <w:top w:val="single" w:sz="4" w:space="1" w:color="auto"/>
          <w:left w:val="single" w:sz="4" w:space="1" w:color="auto"/>
          <w:right w:val="single" w:sz="4" w:space="1" w:color="auto"/>
        </w:pBdr>
        <w:shd w:val="clear" w:color="auto" w:fill="FFFFCC"/>
        <w:ind w:left="1134" w:right="1418"/>
        <w:rPr>
          <w:rFonts w:ascii="DejaVu Sans Mono" w:hAnsi="DejaVu Sans Mono" w:cs="DejaVu Sans Mono"/>
          <w:sz w:val="16"/>
          <w:lang w:val="en-GB" w:bidi="ar-SA"/>
        </w:rPr>
      </w:pPr>
      <w:r w:rsidRPr="00D62C11">
        <w:rPr>
          <w:rFonts w:ascii="DejaVu Sans Mono" w:hAnsi="DejaVu Sans Mono" w:cs="DejaVu Sans Mono"/>
          <w:sz w:val="16"/>
          <w:lang w:val="en-GB" w:bidi="ar-SA"/>
        </w:rPr>
        <w:t xml:space="preserve">                          rff_read_SPfile_4.pro</w:t>
      </w:r>
    </w:p>
    <w:p w:rsidR="00D62C11" w:rsidRPr="00D62C11" w:rsidRDefault="00D62C11" w:rsidP="00D62C11">
      <w:pPr>
        <w:pStyle w:val="normal2"/>
        <w:pBdr>
          <w:top w:val="single" w:sz="4" w:space="1" w:color="auto"/>
          <w:left w:val="single" w:sz="4" w:space="1" w:color="auto"/>
          <w:right w:val="single" w:sz="4" w:space="1" w:color="auto"/>
        </w:pBdr>
        <w:shd w:val="clear" w:color="auto" w:fill="FFFFCC"/>
        <w:ind w:left="1134" w:right="1418"/>
        <w:rPr>
          <w:rFonts w:ascii="DejaVu Sans Mono" w:hAnsi="DejaVu Sans Mono" w:cs="DejaVu Sans Mono"/>
          <w:sz w:val="16"/>
          <w:lang w:val="en-GB" w:bidi="ar-SA"/>
        </w:rPr>
      </w:pPr>
      <w:r w:rsidRPr="00D62C11">
        <w:rPr>
          <w:rFonts w:ascii="DejaVu Sans Mono" w:hAnsi="DejaVu Sans Mono" w:cs="DejaVu Sans Mono"/>
          <w:sz w:val="16"/>
          <w:lang w:val="en-GB" w:bidi="ar-SA"/>
        </w:rPr>
        <w:t xml:space="preserve">                          read_data_CLUPOS.pro</w:t>
      </w:r>
    </w:p>
    <w:p w:rsidR="00D62C11" w:rsidRPr="00D62C11" w:rsidRDefault="00D62C11" w:rsidP="00D62C11">
      <w:pPr>
        <w:pStyle w:val="normal2"/>
        <w:pBdr>
          <w:top w:val="single" w:sz="4" w:space="1" w:color="auto"/>
          <w:left w:val="single" w:sz="4" w:space="1" w:color="auto"/>
          <w:right w:val="single" w:sz="4" w:space="1" w:color="auto"/>
        </w:pBdr>
        <w:shd w:val="clear" w:color="auto" w:fill="FFFFCC"/>
        <w:ind w:left="1134" w:right="1418"/>
        <w:rPr>
          <w:rFonts w:ascii="DejaVu Sans Mono" w:hAnsi="DejaVu Sans Mono" w:cs="DejaVu Sans Mono"/>
          <w:sz w:val="16"/>
          <w:lang w:val="en-GB" w:bidi="ar-SA"/>
        </w:rPr>
      </w:pPr>
      <w:r w:rsidRPr="00D62C11">
        <w:rPr>
          <w:rFonts w:ascii="DejaVu Sans Mono" w:hAnsi="DejaVu Sans Mono" w:cs="DejaVu Sans Mono"/>
          <w:sz w:val="16"/>
          <w:lang w:val="en-GB" w:bidi="ar-SA"/>
        </w:rPr>
        <w:t xml:space="preserve">                          read_FGM_bav.pro</w:t>
      </w:r>
    </w:p>
    <w:p w:rsidR="00D62C11" w:rsidRPr="00D62C11" w:rsidRDefault="00D62C11" w:rsidP="00D62C11">
      <w:pPr>
        <w:pStyle w:val="normal2"/>
        <w:pBdr>
          <w:left w:val="single" w:sz="4" w:space="1" w:color="auto"/>
          <w:right w:val="single" w:sz="4" w:space="1" w:color="auto"/>
        </w:pBdr>
        <w:shd w:val="clear" w:color="auto" w:fill="FFFFCC"/>
        <w:ind w:left="1134" w:right="1418"/>
        <w:rPr>
          <w:rFonts w:ascii="DejaVu Sans Mono" w:hAnsi="DejaVu Sans Mono" w:cs="DejaVu Sans Mono"/>
          <w:sz w:val="16"/>
          <w:lang w:val="en-GB" w:bidi="ar-SA"/>
        </w:rPr>
      </w:pPr>
      <w:r w:rsidRPr="00D62C11">
        <w:rPr>
          <w:rFonts w:ascii="DejaVu Sans Mono" w:hAnsi="DejaVu Sans Mono" w:cs="DejaVu Sans Mono"/>
          <w:sz w:val="16"/>
          <w:lang w:val="en-GB" w:bidi="ar-SA"/>
        </w:rPr>
        <w:t xml:space="preserve">                          get_FGM_freq.pro</w:t>
      </w:r>
    </w:p>
    <w:p w:rsidR="00D62C11" w:rsidRPr="00D62C11" w:rsidRDefault="00D62C11" w:rsidP="00D62C11">
      <w:pPr>
        <w:pStyle w:val="normal2"/>
        <w:pBdr>
          <w:left w:val="single" w:sz="4" w:space="1" w:color="auto"/>
          <w:right w:val="single" w:sz="4" w:space="1" w:color="auto"/>
        </w:pBdr>
        <w:shd w:val="clear" w:color="auto" w:fill="FFFFCC"/>
        <w:ind w:left="1134" w:right="1418"/>
        <w:rPr>
          <w:rFonts w:ascii="DejaVu Sans Mono" w:hAnsi="DejaVu Sans Mono" w:cs="DejaVu Sans Mono"/>
          <w:sz w:val="16"/>
          <w:lang w:val="en-GB" w:bidi="ar-SA"/>
        </w:rPr>
      </w:pPr>
      <w:r w:rsidRPr="00D62C11">
        <w:rPr>
          <w:rFonts w:ascii="DejaVu Sans Mono" w:hAnsi="DejaVu Sans Mono" w:cs="DejaVu Sans Mono"/>
          <w:sz w:val="16"/>
          <w:lang w:val="en-GB" w:bidi="ar-SA"/>
        </w:rPr>
        <w:t xml:space="preserve">                          caldat.pro</w:t>
      </w:r>
    </w:p>
    <w:p w:rsidR="00D62C11" w:rsidRPr="00D62C11" w:rsidRDefault="00D62C11" w:rsidP="00D62C11">
      <w:pPr>
        <w:pStyle w:val="normal2"/>
        <w:pBdr>
          <w:left w:val="single" w:sz="4" w:space="1" w:color="auto"/>
          <w:right w:val="single" w:sz="4" w:space="1" w:color="auto"/>
        </w:pBdr>
        <w:shd w:val="clear" w:color="auto" w:fill="FFFFCC"/>
        <w:ind w:left="1134" w:right="1418"/>
        <w:rPr>
          <w:rFonts w:ascii="DejaVu Sans Mono" w:hAnsi="DejaVu Sans Mono" w:cs="DejaVu Sans Mono"/>
          <w:sz w:val="16"/>
          <w:lang w:val="en-GB" w:bidi="ar-SA"/>
        </w:rPr>
      </w:pPr>
      <w:r w:rsidRPr="00D62C11">
        <w:rPr>
          <w:rFonts w:ascii="DejaVu Sans Mono" w:hAnsi="DejaVu Sans Mono" w:cs="DejaVu Sans Mono"/>
          <w:sz w:val="16"/>
          <w:lang w:val="en-GB" w:bidi="ar-SA"/>
        </w:rPr>
        <w:t xml:space="preserve">                          visu_spectro_4Bz.pro </w:t>
      </w:r>
    </w:p>
    <w:p w:rsidR="00D62C11" w:rsidRPr="00D62C11" w:rsidRDefault="00D62C11" w:rsidP="00D62C11">
      <w:pPr>
        <w:pStyle w:val="normal2"/>
        <w:pBdr>
          <w:left w:val="single" w:sz="4" w:space="1" w:color="auto"/>
          <w:right w:val="single" w:sz="4" w:space="1" w:color="auto"/>
        </w:pBdr>
        <w:shd w:val="clear" w:color="auto" w:fill="FFFFCC"/>
        <w:ind w:left="1134" w:right="1418"/>
        <w:rPr>
          <w:rFonts w:ascii="DejaVu Sans Mono" w:hAnsi="DejaVu Sans Mono" w:cs="DejaVu Sans Mono"/>
          <w:sz w:val="16"/>
          <w:lang w:val="en-GB" w:bidi="ar-SA"/>
        </w:rPr>
      </w:pPr>
      <w:r w:rsidRPr="00D62C11">
        <w:rPr>
          <w:rFonts w:ascii="DejaVu Sans Mono" w:hAnsi="DejaVu Sans Mono" w:cs="DejaVu Sans Mono"/>
          <w:sz w:val="16"/>
          <w:lang w:val="en-GB" w:bidi="ar-SA"/>
        </w:rPr>
        <w:t>____________________________________________________</w:t>
      </w:r>
    </w:p>
    <w:p w:rsidR="00D62C11" w:rsidRPr="00D62C11" w:rsidRDefault="00D62C11" w:rsidP="00D62C11">
      <w:pPr>
        <w:pStyle w:val="normal2"/>
        <w:pBdr>
          <w:left w:val="single" w:sz="4" w:space="1" w:color="auto"/>
          <w:right w:val="single" w:sz="4" w:space="1" w:color="auto"/>
        </w:pBdr>
        <w:shd w:val="clear" w:color="auto" w:fill="FFFFCC"/>
        <w:ind w:left="1134" w:right="1418"/>
        <w:rPr>
          <w:rFonts w:ascii="DejaVu Sans Mono" w:hAnsi="DejaVu Sans Mono" w:cs="DejaVu Sans Mono"/>
          <w:sz w:val="16"/>
          <w:lang w:val="en-GB" w:bidi="ar-SA"/>
        </w:rPr>
      </w:pPr>
      <w:r w:rsidRPr="00D62C11">
        <w:rPr>
          <w:rFonts w:ascii="DejaVu Sans Mono" w:hAnsi="DejaVu Sans Mono" w:cs="DejaVu Sans Mono"/>
          <w:sz w:val="16"/>
          <w:lang w:val="en-GB" w:bidi="ar-SA"/>
        </w:rPr>
        <w:t>visu_ave_spectrum.sav :   roplotlib_201301.pro</w:t>
      </w:r>
    </w:p>
    <w:p w:rsidR="00D62C11" w:rsidRPr="00D62C11" w:rsidRDefault="00D62C11" w:rsidP="00D62C11">
      <w:pPr>
        <w:pStyle w:val="normal2"/>
        <w:pBdr>
          <w:left w:val="single" w:sz="4" w:space="1" w:color="auto"/>
          <w:right w:val="single" w:sz="4" w:space="1" w:color="auto"/>
        </w:pBdr>
        <w:shd w:val="clear" w:color="auto" w:fill="FFFFCC"/>
        <w:ind w:left="1134" w:right="1418"/>
        <w:rPr>
          <w:rFonts w:ascii="DejaVu Sans Mono" w:hAnsi="DejaVu Sans Mono" w:cs="DejaVu Sans Mono"/>
          <w:sz w:val="16"/>
          <w:lang w:val="en-GB" w:bidi="ar-SA"/>
        </w:rPr>
      </w:pPr>
      <w:r w:rsidRPr="00D62C11">
        <w:rPr>
          <w:rFonts w:ascii="DejaVu Sans Mono" w:hAnsi="DejaVu Sans Mono" w:cs="DejaVu Sans Mono"/>
          <w:sz w:val="16"/>
          <w:lang w:val="en-GB" w:bidi="ar-SA"/>
        </w:rPr>
        <w:t xml:space="preserve">                          julday.pro</w:t>
      </w:r>
    </w:p>
    <w:p w:rsidR="00D62C11" w:rsidRPr="00D62C11" w:rsidRDefault="00D62C11" w:rsidP="00D62C11">
      <w:pPr>
        <w:pStyle w:val="normal2"/>
        <w:pBdr>
          <w:left w:val="single" w:sz="4" w:space="1" w:color="auto"/>
          <w:right w:val="single" w:sz="4" w:space="1" w:color="auto"/>
        </w:pBdr>
        <w:shd w:val="clear" w:color="auto" w:fill="FFFFCC"/>
        <w:ind w:left="1134" w:right="1418"/>
        <w:rPr>
          <w:rFonts w:ascii="DejaVu Sans Mono" w:hAnsi="DejaVu Sans Mono" w:cs="DejaVu Sans Mono"/>
          <w:sz w:val="16"/>
          <w:lang w:val="en-GB" w:bidi="ar-SA"/>
        </w:rPr>
      </w:pPr>
      <w:r w:rsidRPr="00D62C11">
        <w:rPr>
          <w:rFonts w:ascii="DejaVu Sans Mono" w:hAnsi="DejaVu Sans Mono" w:cs="DejaVu Sans Mono"/>
          <w:sz w:val="16"/>
          <w:lang w:val="en-GB" w:bidi="ar-SA"/>
        </w:rPr>
        <w:t xml:space="preserve">                          rff_read_SPfile.pro</w:t>
      </w:r>
    </w:p>
    <w:p w:rsidR="00D62C11" w:rsidRPr="00D62C11" w:rsidRDefault="00D62C11" w:rsidP="00D62C11">
      <w:pPr>
        <w:pStyle w:val="normal2"/>
        <w:pBdr>
          <w:left w:val="single" w:sz="4" w:space="1" w:color="auto"/>
          <w:right w:val="single" w:sz="4" w:space="1" w:color="auto"/>
        </w:pBdr>
        <w:shd w:val="clear" w:color="auto" w:fill="FFFFCC"/>
        <w:ind w:left="1134" w:right="1418"/>
        <w:rPr>
          <w:rFonts w:ascii="DejaVu Sans Mono" w:hAnsi="DejaVu Sans Mono" w:cs="DejaVu Sans Mono"/>
          <w:sz w:val="16"/>
          <w:lang w:val="en-GB" w:bidi="ar-SA"/>
        </w:rPr>
      </w:pPr>
      <w:r w:rsidRPr="00D62C11">
        <w:rPr>
          <w:rFonts w:ascii="DejaVu Sans Mono" w:hAnsi="DejaVu Sans Mono" w:cs="DejaVu Sans Mono"/>
          <w:sz w:val="16"/>
          <w:lang w:val="en-GB" w:bidi="ar-SA"/>
        </w:rPr>
        <w:t xml:space="preserve">                          read_data_CLUPOS.pro</w:t>
      </w:r>
    </w:p>
    <w:p w:rsidR="00D62C11" w:rsidRPr="00D62C11" w:rsidRDefault="00D62C11" w:rsidP="00D62C11">
      <w:pPr>
        <w:pStyle w:val="normal2"/>
        <w:pBdr>
          <w:left w:val="single" w:sz="4" w:space="1" w:color="auto"/>
          <w:right w:val="single" w:sz="4" w:space="1" w:color="auto"/>
        </w:pBdr>
        <w:shd w:val="clear" w:color="auto" w:fill="FFFFCC"/>
        <w:ind w:left="1134" w:right="1418"/>
        <w:rPr>
          <w:rFonts w:ascii="DejaVu Sans Mono" w:hAnsi="DejaVu Sans Mono" w:cs="DejaVu Sans Mono"/>
          <w:sz w:val="16"/>
          <w:lang w:val="en-GB" w:bidi="ar-SA"/>
        </w:rPr>
      </w:pPr>
      <w:r w:rsidRPr="00D62C11">
        <w:rPr>
          <w:rFonts w:ascii="DejaVu Sans Mono" w:hAnsi="DejaVu Sans Mono" w:cs="DejaVu Sans Mono"/>
          <w:sz w:val="16"/>
          <w:lang w:val="en-GB" w:bidi="ar-SA"/>
        </w:rPr>
        <w:t xml:space="preserve">                          read_FGM_bav.pro</w:t>
      </w:r>
    </w:p>
    <w:p w:rsidR="00D62C11" w:rsidRPr="00D62C11" w:rsidRDefault="00D62C11" w:rsidP="00D62C11">
      <w:pPr>
        <w:pStyle w:val="normal2"/>
        <w:pBdr>
          <w:left w:val="single" w:sz="4" w:space="1" w:color="auto"/>
          <w:right w:val="single" w:sz="4" w:space="1" w:color="auto"/>
        </w:pBdr>
        <w:shd w:val="clear" w:color="auto" w:fill="FFFFCC"/>
        <w:ind w:left="1134" w:right="1418"/>
        <w:rPr>
          <w:rFonts w:ascii="DejaVu Sans Mono" w:hAnsi="DejaVu Sans Mono" w:cs="DejaVu Sans Mono"/>
          <w:sz w:val="16"/>
          <w:lang w:val="en-GB" w:bidi="ar-SA"/>
        </w:rPr>
      </w:pPr>
      <w:r w:rsidRPr="00D62C11">
        <w:rPr>
          <w:rFonts w:ascii="DejaVu Sans Mono" w:hAnsi="DejaVu Sans Mono" w:cs="DejaVu Sans Mono"/>
          <w:sz w:val="16"/>
          <w:lang w:val="en-GB" w:bidi="ar-SA"/>
        </w:rPr>
        <w:t xml:space="preserve">                          get_FGM_freq.pro</w:t>
      </w:r>
    </w:p>
    <w:p w:rsidR="00D62C11" w:rsidRPr="00D62C11" w:rsidRDefault="00D62C11" w:rsidP="00D62C11">
      <w:pPr>
        <w:pStyle w:val="normal2"/>
        <w:pBdr>
          <w:left w:val="single" w:sz="4" w:space="1" w:color="auto"/>
          <w:right w:val="single" w:sz="4" w:space="1" w:color="auto"/>
        </w:pBdr>
        <w:shd w:val="clear" w:color="auto" w:fill="FFFFCC"/>
        <w:ind w:left="1134" w:right="1418"/>
        <w:rPr>
          <w:rFonts w:ascii="DejaVu Sans Mono" w:hAnsi="DejaVu Sans Mono" w:cs="DejaVu Sans Mono"/>
          <w:sz w:val="16"/>
          <w:lang w:val="en-GB" w:bidi="ar-SA"/>
        </w:rPr>
      </w:pPr>
      <w:r w:rsidRPr="00D62C11">
        <w:rPr>
          <w:rFonts w:ascii="DejaVu Sans Mono" w:hAnsi="DejaVu Sans Mono" w:cs="DejaVu Sans Mono"/>
          <w:sz w:val="16"/>
          <w:lang w:val="en-GB" w:bidi="ar-SA"/>
        </w:rPr>
        <w:t xml:space="preserve">                          visu_ave_spectrum.pro </w:t>
      </w:r>
    </w:p>
    <w:p w:rsidR="00D62C11" w:rsidRPr="00D62C11" w:rsidRDefault="00D62C11" w:rsidP="00D62C11">
      <w:pPr>
        <w:pStyle w:val="normal2"/>
        <w:pBdr>
          <w:left w:val="single" w:sz="4" w:space="1" w:color="auto"/>
          <w:right w:val="single" w:sz="4" w:space="1" w:color="auto"/>
        </w:pBdr>
        <w:shd w:val="clear" w:color="auto" w:fill="FFFFCC"/>
        <w:ind w:left="1134" w:right="1418"/>
        <w:rPr>
          <w:rFonts w:ascii="DejaVu Sans Mono" w:hAnsi="DejaVu Sans Mono" w:cs="DejaVu Sans Mono"/>
          <w:sz w:val="16"/>
          <w:lang w:val="en-GB" w:bidi="ar-SA"/>
        </w:rPr>
      </w:pPr>
      <w:r w:rsidRPr="00D62C11">
        <w:rPr>
          <w:rFonts w:ascii="DejaVu Sans Mono" w:hAnsi="DejaVu Sans Mono" w:cs="DejaVu Sans Mono"/>
          <w:sz w:val="16"/>
          <w:lang w:val="en-GB" w:bidi="ar-SA"/>
        </w:rPr>
        <w:t>____________________________________________________</w:t>
      </w:r>
    </w:p>
    <w:p w:rsidR="00D62C11" w:rsidRPr="00D62C11" w:rsidRDefault="00D62C11" w:rsidP="00D62C11">
      <w:pPr>
        <w:pStyle w:val="normal2"/>
        <w:pBdr>
          <w:left w:val="single" w:sz="4" w:space="1" w:color="auto"/>
          <w:right w:val="single" w:sz="4" w:space="1" w:color="auto"/>
        </w:pBdr>
        <w:shd w:val="clear" w:color="auto" w:fill="FFFFCC"/>
        <w:ind w:left="1134" w:right="1418"/>
        <w:rPr>
          <w:rFonts w:ascii="DejaVu Sans Mono" w:hAnsi="DejaVu Sans Mono" w:cs="DejaVu Sans Mono"/>
          <w:sz w:val="16"/>
          <w:lang w:val="en-GB" w:bidi="ar-SA"/>
        </w:rPr>
      </w:pPr>
      <w:r w:rsidRPr="00D62C11">
        <w:rPr>
          <w:rFonts w:ascii="DejaVu Sans Mono" w:hAnsi="DejaVu Sans Mono" w:cs="DejaVu Sans Mono"/>
          <w:sz w:val="16"/>
          <w:lang w:val="en-GB" w:bidi="ar-SA"/>
        </w:rPr>
        <w:t>visu_CLUPOS.sav :         roplotlib_201301.pro</w:t>
      </w:r>
    </w:p>
    <w:p w:rsidR="00D62C11" w:rsidRPr="00D62C11" w:rsidRDefault="00D62C11" w:rsidP="00D62C11">
      <w:pPr>
        <w:pStyle w:val="normal2"/>
        <w:pBdr>
          <w:left w:val="single" w:sz="4" w:space="1" w:color="auto"/>
          <w:right w:val="single" w:sz="4" w:space="1" w:color="auto"/>
        </w:pBdr>
        <w:shd w:val="clear" w:color="auto" w:fill="FFFFCC"/>
        <w:ind w:left="1134" w:right="1418"/>
        <w:rPr>
          <w:rFonts w:ascii="DejaVu Sans Mono" w:hAnsi="DejaVu Sans Mono" w:cs="DejaVu Sans Mono"/>
          <w:sz w:val="16"/>
          <w:lang w:val="en-GB" w:bidi="ar-SA"/>
        </w:rPr>
      </w:pPr>
      <w:r w:rsidRPr="00D62C11">
        <w:rPr>
          <w:rFonts w:ascii="DejaVu Sans Mono" w:hAnsi="DejaVu Sans Mono" w:cs="DejaVu Sans Mono"/>
          <w:sz w:val="16"/>
          <w:lang w:val="en-GB" w:bidi="ar-SA"/>
        </w:rPr>
        <w:t xml:space="preserve">                          julday.pro</w:t>
      </w:r>
    </w:p>
    <w:p w:rsidR="00D62C11" w:rsidRPr="00D62C11" w:rsidRDefault="00D62C11" w:rsidP="00D62C11">
      <w:pPr>
        <w:pStyle w:val="normal2"/>
        <w:pBdr>
          <w:left w:val="single" w:sz="4" w:space="1" w:color="auto"/>
          <w:right w:val="single" w:sz="4" w:space="1" w:color="auto"/>
        </w:pBdr>
        <w:shd w:val="clear" w:color="auto" w:fill="FFFFCC"/>
        <w:ind w:left="1134" w:right="1418"/>
        <w:rPr>
          <w:rFonts w:ascii="DejaVu Sans Mono" w:hAnsi="DejaVu Sans Mono" w:cs="DejaVu Sans Mono"/>
          <w:sz w:val="16"/>
          <w:lang w:val="en-GB" w:bidi="ar-SA"/>
        </w:rPr>
      </w:pPr>
      <w:r w:rsidRPr="00D62C11">
        <w:rPr>
          <w:rFonts w:ascii="DejaVu Sans Mono" w:hAnsi="DejaVu Sans Mono" w:cs="DejaVu Sans Mono"/>
          <w:sz w:val="16"/>
          <w:lang w:val="en-GB" w:bidi="ar-SA"/>
        </w:rPr>
        <w:t xml:space="preserve">                          read_data_CLUPOS.pro</w:t>
      </w:r>
    </w:p>
    <w:p w:rsidR="00D62C11" w:rsidRPr="00D62C11" w:rsidRDefault="00D62C11" w:rsidP="00D62C11">
      <w:pPr>
        <w:pStyle w:val="normal2"/>
        <w:pBdr>
          <w:left w:val="single" w:sz="4" w:space="1" w:color="auto"/>
          <w:right w:val="single" w:sz="4" w:space="1" w:color="auto"/>
        </w:pBdr>
        <w:shd w:val="clear" w:color="auto" w:fill="FFFFCC"/>
        <w:ind w:left="1134" w:right="1418"/>
        <w:rPr>
          <w:rFonts w:ascii="DejaVu Sans Mono" w:hAnsi="DejaVu Sans Mono" w:cs="DejaVu Sans Mono"/>
          <w:sz w:val="16"/>
          <w:lang w:val="en-GB" w:bidi="ar-SA"/>
        </w:rPr>
      </w:pPr>
      <w:r w:rsidRPr="00D62C11">
        <w:rPr>
          <w:rFonts w:ascii="DejaVu Sans Mono" w:hAnsi="DejaVu Sans Mono" w:cs="DejaVu Sans Mono"/>
          <w:sz w:val="16"/>
          <w:lang w:val="en-GB" w:bidi="ar-SA"/>
        </w:rPr>
        <w:t xml:space="preserve">                          t3d.pro</w:t>
      </w:r>
    </w:p>
    <w:p w:rsidR="00D62C11" w:rsidRPr="00D62C11" w:rsidRDefault="00D62C11" w:rsidP="00D62C11">
      <w:pPr>
        <w:pStyle w:val="normal2"/>
        <w:pBdr>
          <w:left w:val="single" w:sz="4" w:space="1" w:color="auto"/>
          <w:right w:val="single" w:sz="4" w:space="1" w:color="auto"/>
        </w:pBdr>
        <w:shd w:val="clear" w:color="auto" w:fill="FFFFCC"/>
        <w:ind w:left="1134" w:right="1418"/>
        <w:rPr>
          <w:rFonts w:ascii="DejaVu Sans Mono" w:hAnsi="DejaVu Sans Mono" w:cs="DejaVu Sans Mono"/>
          <w:sz w:val="16"/>
          <w:lang w:val="en-GB" w:bidi="ar-SA"/>
        </w:rPr>
      </w:pPr>
      <w:r w:rsidRPr="00D62C11">
        <w:rPr>
          <w:rFonts w:ascii="DejaVu Sans Mono" w:hAnsi="DejaVu Sans Mono" w:cs="DejaVu Sans Mono"/>
          <w:sz w:val="16"/>
          <w:lang w:val="en-GB" w:bidi="ar-SA"/>
        </w:rPr>
        <w:t xml:space="preserve">                          visu_CLUPOS.pro </w:t>
      </w:r>
    </w:p>
    <w:p w:rsidR="00D62C11" w:rsidRPr="00D62C11" w:rsidRDefault="00D62C11" w:rsidP="00D62C11">
      <w:pPr>
        <w:pStyle w:val="normal2"/>
        <w:pBdr>
          <w:left w:val="single" w:sz="4" w:space="1" w:color="auto"/>
          <w:right w:val="single" w:sz="4" w:space="1" w:color="auto"/>
        </w:pBdr>
        <w:shd w:val="clear" w:color="auto" w:fill="FFFFCC"/>
        <w:ind w:left="1134" w:right="1418"/>
        <w:rPr>
          <w:rFonts w:ascii="DejaVu Sans Mono" w:hAnsi="DejaVu Sans Mono" w:cs="DejaVu Sans Mono"/>
          <w:sz w:val="16"/>
          <w:lang w:val="en-GB" w:bidi="ar-SA"/>
        </w:rPr>
      </w:pPr>
      <w:r w:rsidRPr="00D62C11">
        <w:rPr>
          <w:rFonts w:ascii="DejaVu Sans Mono" w:hAnsi="DejaVu Sans Mono" w:cs="DejaVu Sans Mono"/>
          <w:sz w:val="16"/>
          <w:lang w:val="en-GB" w:bidi="ar-SA"/>
        </w:rPr>
        <w:t>____________________________________________________</w:t>
      </w:r>
    </w:p>
    <w:p w:rsidR="00D62C11" w:rsidRPr="00D62C11" w:rsidRDefault="00D62C11" w:rsidP="00D62C11">
      <w:pPr>
        <w:pStyle w:val="normal2"/>
        <w:pBdr>
          <w:left w:val="single" w:sz="4" w:space="1" w:color="auto"/>
          <w:right w:val="single" w:sz="4" w:space="1" w:color="auto"/>
        </w:pBdr>
        <w:shd w:val="clear" w:color="auto" w:fill="FFFFCC"/>
        <w:ind w:left="1134" w:right="1418"/>
        <w:rPr>
          <w:rFonts w:ascii="DejaVu Sans Mono" w:hAnsi="DejaVu Sans Mono" w:cs="DejaVu Sans Mono"/>
          <w:sz w:val="16"/>
          <w:lang w:val="en-GB" w:bidi="ar-SA"/>
        </w:rPr>
      </w:pPr>
      <w:r w:rsidRPr="00D62C11">
        <w:rPr>
          <w:rFonts w:ascii="DejaVu Sans Mono" w:hAnsi="DejaVu Sans Mono" w:cs="DejaVu Sans Mono"/>
          <w:sz w:val="16"/>
          <w:lang w:val="en-GB" w:bidi="ar-SA"/>
        </w:rPr>
        <w:t>visu_CLUGEOM.sav :        roplotlib_201301.pro</w:t>
      </w:r>
    </w:p>
    <w:p w:rsidR="00D62C11" w:rsidRPr="00E87903" w:rsidRDefault="00D62C11" w:rsidP="00D62C11">
      <w:pPr>
        <w:pStyle w:val="normal2"/>
        <w:pBdr>
          <w:left w:val="single" w:sz="4" w:space="1" w:color="auto"/>
          <w:right w:val="single" w:sz="4" w:space="1" w:color="auto"/>
        </w:pBdr>
        <w:shd w:val="clear" w:color="auto" w:fill="FFFFCC"/>
        <w:ind w:left="1134" w:right="1418"/>
        <w:rPr>
          <w:rFonts w:ascii="DejaVu Sans Mono" w:hAnsi="DejaVu Sans Mono" w:cs="DejaVu Sans Mono"/>
          <w:sz w:val="16"/>
          <w:lang w:val="en-GB" w:bidi="ar-SA"/>
        </w:rPr>
      </w:pPr>
      <w:r w:rsidRPr="00D62C11">
        <w:rPr>
          <w:rFonts w:ascii="DejaVu Sans Mono" w:hAnsi="DejaVu Sans Mono" w:cs="DejaVu Sans Mono"/>
          <w:sz w:val="16"/>
          <w:lang w:val="en-GB" w:bidi="ar-SA"/>
        </w:rPr>
        <w:t xml:space="preserve">                          </w:t>
      </w:r>
      <w:r w:rsidRPr="00E87903">
        <w:rPr>
          <w:rFonts w:ascii="DejaVu Sans Mono" w:hAnsi="DejaVu Sans Mono" w:cs="DejaVu Sans Mono"/>
          <w:sz w:val="16"/>
          <w:lang w:val="en-GB" w:bidi="ar-SA"/>
        </w:rPr>
        <w:t>julday.pro</w:t>
      </w:r>
    </w:p>
    <w:p w:rsidR="00D62C11" w:rsidRDefault="00D62C11" w:rsidP="00D62C11">
      <w:pPr>
        <w:pStyle w:val="normal2"/>
        <w:pBdr>
          <w:left w:val="single" w:sz="4" w:space="1" w:color="auto"/>
          <w:right w:val="single" w:sz="4" w:space="1" w:color="auto"/>
        </w:pBdr>
        <w:shd w:val="clear" w:color="auto" w:fill="FFFFCC"/>
        <w:ind w:left="1134" w:right="1418"/>
        <w:rPr>
          <w:rFonts w:ascii="DejaVu Sans Mono" w:hAnsi="DejaVu Sans Mono" w:cs="DejaVu Sans Mono"/>
          <w:sz w:val="16"/>
          <w:lang w:val="en-GB" w:bidi="ar-SA"/>
        </w:rPr>
      </w:pPr>
      <w:r w:rsidRPr="00E87903">
        <w:rPr>
          <w:rFonts w:ascii="DejaVu Sans Mono" w:hAnsi="DejaVu Sans Mono" w:cs="DejaVu Sans Mono"/>
          <w:sz w:val="16"/>
          <w:lang w:val="en-GB" w:bidi="ar-SA"/>
        </w:rPr>
        <w:t xml:space="preserve">                          visu_CLUGEOM.pro </w:t>
      </w:r>
    </w:p>
    <w:p w:rsidR="003A7DDE" w:rsidRPr="00E87903" w:rsidRDefault="003A7DDE" w:rsidP="00D62C11">
      <w:pPr>
        <w:pStyle w:val="normal2"/>
        <w:pBdr>
          <w:left w:val="single" w:sz="4" w:space="1" w:color="auto"/>
          <w:right w:val="single" w:sz="4" w:space="1" w:color="auto"/>
        </w:pBdr>
        <w:shd w:val="clear" w:color="auto" w:fill="FFFFCC"/>
        <w:ind w:left="1134" w:right="1418"/>
        <w:rPr>
          <w:rFonts w:ascii="DejaVu Sans Mono" w:hAnsi="DejaVu Sans Mono" w:cs="DejaVu Sans Mono"/>
          <w:sz w:val="16"/>
          <w:lang w:val="en-GB" w:bidi="ar-SA"/>
        </w:rPr>
      </w:pPr>
    </w:p>
    <w:p w:rsidR="003A7DDE" w:rsidRPr="00D62C11" w:rsidRDefault="003A7DDE" w:rsidP="003A7DDE">
      <w:pPr>
        <w:pStyle w:val="normal2"/>
        <w:pBdr>
          <w:top w:val="single" w:sz="4" w:space="1" w:color="auto"/>
          <w:left w:val="single" w:sz="4" w:space="1" w:color="auto"/>
          <w:right w:val="single" w:sz="4" w:space="1" w:color="auto"/>
        </w:pBdr>
        <w:shd w:val="clear" w:color="auto" w:fill="FFFFCC"/>
        <w:ind w:left="1134" w:right="1418"/>
        <w:rPr>
          <w:rFonts w:ascii="DejaVu Sans Mono" w:hAnsi="DejaVu Sans Mono" w:cs="DejaVu Sans Mono"/>
          <w:sz w:val="16"/>
          <w:lang w:val="en-GB" w:bidi="ar-SA"/>
        </w:rPr>
      </w:pPr>
      <w:r w:rsidRPr="00D62C11">
        <w:rPr>
          <w:rFonts w:ascii="DejaVu Sans Mono" w:hAnsi="DejaVu Sans Mono" w:cs="DejaVu Sans Mono"/>
          <w:sz w:val="16"/>
          <w:lang w:val="en-GB" w:bidi="ar-SA"/>
        </w:rPr>
        <w:t>visu_vectime_widget.sav : roplotlib_201301.pro</w:t>
      </w:r>
    </w:p>
    <w:p w:rsidR="003A7DDE" w:rsidRPr="00D62C11" w:rsidRDefault="003A7DDE" w:rsidP="003A7DDE">
      <w:pPr>
        <w:pStyle w:val="normal2"/>
        <w:pBdr>
          <w:top w:val="single" w:sz="4" w:space="1" w:color="auto"/>
          <w:left w:val="single" w:sz="4" w:space="1" w:color="auto"/>
          <w:right w:val="single" w:sz="4" w:space="1" w:color="auto"/>
        </w:pBdr>
        <w:shd w:val="clear" w:color="auto" w:fill="FFFFCC"/>
        <w:ind w:left="1134" w:right="1418"/>
        <w:rPr>
          <w:rFonts w:ascii="DejaVu Sans Mono" w:hAnsi="DejaVu Sans Mono" w:cs="DejaVu Sans Mono"/>
          <w:sz w:val="16"/>
          <w:lang w:val="en-GB" w:bidi="ar-SA"/>
        </w:rPr>
      </w:pPr>
      <w:r w:rsidRPr="00D62C11">
        <w:rPr>
          <w:rFonts w:ascii="DejaVu Sans Mono" w:hAnsi="DejaVu Sans Mono" w:cs="DejaVu Sans Mono"/>
          <w:sz w:val="16"/>
          <w:lang w:val="en-GB" w:bidi="ar-SA"/>
        </w:rPr>
        <w:t xml:space="preserve">                          julday.pro</w:t>
      </w:r>
    </w:p>
    <w:p w:rsidR="003A7DDE" w:rsidRPr="00D62C11" w:rsidRDefault="003A7DDE" w:rsidP="003A7DDE">
      <w:pPr>
        <w:pStyle w:val="normal2"/>
        <w:pBdr>
          <w:top w:val="single" w:sz="4" w:space="1" w:color="auto"/>
          <w:left w:val="single" w:sz="4" w:space="1" w:color="auto"/>
          <w:right w:val="single" w:sz="4" w:space="1" w:color="auto"/>
        </w:pBdr>
        <w:shd w:val="clear" w:color="auto" w:fill="FFFFCC"/>
        <w:ind w:left="1134" w:right="1418"/>
        <w:rPr>
          <w:rFonts w:ascii="DejaVu Sans Mono" w:hAnsi="DejaVu Sans Mono" w:cs="DejaVu Sans Mono"/>
          <w:sz w:val="16"/>
          <w:lang w:val="en-GB" w:bidi="ar-SA"/>
        </w:rPr>
      </w:pPr>
      <w:r w:rsidRPr="00D62C11">
        <w:rPr>
          <w:rFonts w:ascii="DejaVu Sans Mono" w:hAnsi="DejaVu Sans Mono" w:cs="DejaVu Sans Mono"/>
          <w:sz w:val="16"/>
          <w:lang w:val="en-GB" w:bidi="ar-SA"/>
        </w:rPr>
        <w:t xml:space="preserve">                          rpws_bepatient.pro</w:t>
      </w:r>
    </w:p>
    <w:p w:rsidR="003A7DDE" w:rsidRPr="00D62C11" w:rsidRDefault="003A7DDE" w:rsidP="003A7DDE">
      <w:pPr>
        <w:pStyle w:val="normal2"/>
        <w:pBdr>
          <w:top w:val="single" w:sz="4" w:space="1" w:color="auto"/>
          <w:left w:val="single" w:sz="4" w:space="1" w:color="auto"/>
          <w:right w:val="single" w:sz="4" w:space="1" w:color="auto"/>
        </w:pBdr>
        <w:shd w:val="clear" w:color="auto" w:fill="FFFFCC"/>
        <w:ind w:left="1134" w:right="1418"/>
        <w:rPr>
          <w:rFonts w:ascii="DejaVu Sans Mono" w:hAnsi="DejaVu Sans Mono" w:cs="DejaVu Sans Mono"/>
          <w:sz w:val="16"/>
          <w:lang w:val="en-GB" w:bidi="ar-SA"/>
        </w:rPr>
      </w:pPr>
      <w:r w:rsidRPr="00D62C11">
        <w:rPr>
          <w:rFonts w:ascii="DejaVu Sans Mono" w:hAnsi="DejaVu Sans Mono" w:cs="DejaVu Sans Mono"/>
          <w:sz w:val="16"/>
          <w:lang w:val="en-GB" w:bidi="ar-SA"/>
        </w:rPr>
        <w:t xml:space="preserve">                          rff_read_VTfile.pro</w:t>
      </w:r>
    </w:p>
    <w:p w:rsidR="003A7DDE" w:rsidRPr="00D62C11" w:rsidRDefault="003A7DDE" w:rsidP="003A7DDE">
      <w:pPr>
        <w:pStyle w:val="normal2"/>
        <w:pBdr>
          <w:top w:val="single" w:sz="4" w:space="1" w:color="auto"/>
          <w:left w:val="single" w:sz="4" w:space="1" w:color="auto"/>
          <w:right w:val="single" w:sz="4" w:space="1" w:color="auto"/>
        </w:pBdr>
        <w:shd w:val="clear" w:color="auto" w:fill="FFFFCC"/>
        <w:ind w:left="1134" w:right="1418"/>
        <w:rPr>
          <w:rFonts w:ascii="DejaVu Sans Mono" w:hAnsi="DejaVu Sans Mono" w:cs="DejaVu Sans Mono"/>
          <w:sz w:val="16"/>
          <w:lang w:val="en-GB" w:bidi="ar-SA"/>
        </w:rPr>
      </w:pPr>
      <w:r w:rsidRPr="00D62C11">
        <w:rPr>
          <w:rFonts w:ascii="DejaVu Sans Mono" w:hAnsi="DejaVu Sans Mono" w:cs="DejaVu Sans Mono"/>
          <w:sz w:val="16"/>
          <w:lang w:val="en-GB" w:bidi="ar-SA"/>
        </w:rPr>
        <w:t xml:space="preserve">                          visu_vectime.pro </w:t>
      </w:r>
    </w:p>
    <w:p w:rsidR="003A7DDE" w:rsidRPr="00D62C11" w:rsidRDefault="003A7DDE" w:rsidP="003A7DDE">
      <w:pPr>
        <w:pStyle w:val="normal2"/>
        <w:pBdr>
          <w:top w:val="single" w:sz="4" w:space="1" w:color="auto"/>
          <w:left w:val="single" w:sz="4" w:space="1" w:color="auto"/>
          <w:right w:val="single" w:sz="4" w:space="1" w:color="auto"/>
        </w:pBdr>
        <w:shd w:val="clear" w:color="auto" w:fill="FFFFCC"/>
        <w:ind w:left="1134" w:right="1418"/>
        <w:rPr>
          <w:rFonts w:ascii="DejaVu Sans Mono" w:hAnsi="DejaVu Sans Mono" w:cs="DejaVu Sans Mono"/>
          <w:sz w:val="16"/>
          <w:lang w:val="en-GB" w:bidi="ar-SA"/>
        </w:rPr>
      </w:pPr>
      <w:r w:rsidRPr="00D62C11">
        <w:rPr>
          <w:rFonts w:ascii="DejaVu Sans Mono" w:hAnsi="DejaVu Sans Mono" w:cs="DejaVu Sans Mono"/>
          <w:sz w:val="16"/>
          <w:lang w:val="en-GB" w:bidi="ar-SA"/>
        </w:rPr>
        <w:t xml:space="preserve">                          zoom_x.pro</w:t>
      </w:r>
    </w:p>
    <w:p w:rsidR="003A7DDE" w:rsidRPr="00D62C11" w:rsidRDefault="003A7DDE" w:rsidP="003A7DDE">
      <w:pPr>
        <w:pStyle w:val="normal2"/>
        <w:pBdr>
          <w:top w:val="single" w:sz="4" w:space="1" w:color="auto"/>
          <w:left w:val="single" w:sz="4" w:space="1" w:color="auto"/>
          <w:right w:val="single" w:sz="4" w:space="1" w:color="auto"/>
        </w:pBdr>
        <w:shd w:val="clear" w:color="auto" w:fill="FFFFCC"/>
        <w:ind w:left="1134" w:right="1418"/>
        <w:rPr>
          <w:rFonts w:ascii="DejaVu Sans Mono" w:hAnsi="DejaVu Sans Mono" w:cs="DejaVu Sans Mono"/>
          <w:sz w:val="16"/>
          <w:lang w:val="en-GB" w:bidi="ar-SA"/>
        </w:rPr>
      </w:pPr>
      <w:r w:rsidRPr="00D62C11">
        <w:rPr>
          <w:rFonts w:ascii="DejaVu Sans Mono" w:hAnsi="DejaVu Sans Mono" w:cs="DejaVu Sans Mono"/>
          <w:sz w:val="16"/>
          <w:lang w:val="en-GB" w:bidi="ar-SA"/>
        </w:rPr>
        <w:t xml:space="preserve">                          rpws_center_widget.pro</w:t>
      </w:r>
    </w:p>
    <w:p w:rsidR="00F15893" w:rsidRPr="00E87903" w:rsidRDefault="003A7DDE" w:rsidP="003A7DDE">
      <w:pPr>
        <w:pStyle w:val="normal2"/>
        <w:pBdr>
          <w:top w:val="single" w:sz="4" w:space="1" w:color="auto"/>
          <w:left w:val="single" w:sz="4" w:space="1" w:color="auto"/>
          <w:right w:val="single" w:sz="4" w:space="1" w:color="auto"/>
        </w:pBdr>
        <w:shd w:val="clear" w:color="auto" w:fill="FFFFCC"/>
        <w:ind w:left="1134" w:right="1418"/>
        <w:rPr>
          <w:rFonts w:ascii="DejaVu Sans Mono" w:hAnsi="DejaVu Sans Mono" w:cs="DejaVu Sans Mono"/>
          <w:sz w:val="16"/>
          <w:lang w:val="en-GB" w:bidi="ar-SA"/>
        </w:rPr>
      </w:pPr>
      <w:r w:rsidRPr="00D62C11">
        <w:rPr>
          <w:rFonts w:ascii="DejaVu Sans Mono" w:hAnsi="DejaVu Sans Mono" w:cs="DejaVu Sans Mono"/>
          <w:sz w:val="16"/>
          <w:lang w:val="en-GB" w:bidi="ar-SA"/>
        </w:rPr>
        <w:t xml:space="preserve">                          visu_vectime_widget.pro </w:t>
      </w:r>
    </w:p>
    <w:p w:rsidR="00F15893" w:rsidRPr="00B9036E" w:rsidRDefault="00E87903" w:rsidP="00E87903">
      <w:pPr>
        <w:pStyle w:val="normal2"/>
        <w:pBdr>
          <w:left w:val="single" w:sz="4" w:space="1" w:color="auto"/>
          <w:right w:val="single" w:sz="4" w:space="1" w:color="auto"/>
        </w:pBdr>
        <w:shd w:val="clear" w:color="auto" w:fill="FFFFCC"/>
        <w:ind w:left="1134" w:right="1418"/>
        <w:rPr>
          <w:rFonts w:ascii="DejaVu Sans Mono" w:hAnsi="DejaVu Sans Mono" w:cs="DejaVu Sans Mono"/>
          <w:sz w:val="16"/>
          <w:lang w:bidi="ar-SA"/>
        </w:rPr>
      </w:pPr>
      <w:r w:rsidRPr="00B9036E">
        <w:rPr>
          <w:rFonts w:ascii="DejaVu Sans Mono" w:hAnsi="DejaVu Sans Mono" w:cs="DejaVu Sans Mono"/>
          <w:sz w:val="16"/>
          <w:lang w:bidi="ar-SA"/>
        </w:rPr>
        <w:t>____________________________________________________</w:t>
      </w:r>
    </w:p>
    <w:p w:rsidR="00F15893" w:rsidRPr="00B9036E" w:rsidRDefault="00F15893" w:rsidP="00F15893">
      <w:pPr>
        <w:rPr>
          <w:lang w:bidi="ar-SA"/>
        </w:rPr>
      </w:pPr>
    </w:p>
    <w:p w:rsidR="00F15893" w:rsidRDefault="00E87903" w:rsidP="00E87903">
      <w:pPr>
        <w:pStyle w:val="Lgende"/>
      </w:pPr>
      <w:bookmarkStart w:id="2897" w:name="_Ref416190935"/>
      <w:bookmarkStart w:id="2898" w:name="_Toc416973716"/>
      <w:r>
        <w:t xml:space="preserve">Table </w:t>
      </w:r>
      <w:fldSimple w:instr=" SEQ Table \* ARABIC ">
        <w:r w:rsidR="003E62A6">
          <w:rPr>
            <w:noProof/>
          </w:rPr>
          <w:t>62</w:t>
        </w:r>
      </w:fldSimple>
      <w:bookmarkEnd w:id="2897"/>
      <w:r w:rsidR="003A7DDE">
        <w:t>:</w:t>
      </w:r>
      <w:r w:rsidR="003A7DDE">
        <w:tab/>
        <w:t xml:space="preserve"> Liste des procédures I</w:t>
      </w:r>
      <w:r>
        <w:t>DL nécessaire à la fabrication des .SAV.</w:t>
      </w:r>
      <w:bookmarkEnd w:id="2898"/>
    </w:p>
    <w:p w:rsidR="00E87903" w:rsidRDefault="00E87903" w:rsidP="00E87903">
      <w:pPr>
        <w:rPr>
          <w:lang w:bidi="ar-SA"/>
        </w:rPr>
      </w:pPr>
    </w:p>
    <w:p w:rsidR="00E87903" w:rsidRDefault="00E87903">
      <w:pPr>
        <w:tabs>
          <w:tab w:val="clear" w:pos="709"/>
        </w:tabs>
        <w:suppressAutoHyphens w:val="0"/>
        <w:ind w:right="0"/>
        <w:rPr>
          <w:lang w:bidi="ar-SA"/>
        </w:rPr>
      </w:pPr>
      <w:r>
        <w:rPr>
          <w:lang w:bidi="ar-SA"/>
        </w:rPr>
        <w:br w:type="page"/>
      </w:r>
    </w:p>
    <w:p w:rsidR="00080F3E" w:rsidRDefault="00CA0493" w:rsidP="00260CFE">
      <w:pPr>
        <w:pStyle w:val="Titre2"/>
      </w:pPr>
      <w:bookmarkStart w:id="2899" w:name="_Toc402889264"/>
      <w:bookmarkStart w:id="2900" w:name="_Toc409634155"/>
      <w:bookmarkStart w:id="2901" w:name="_Toc416974071"/>
      <w:r>
        <w:t>Description de LA</w:t>
      </w:r>
      <w:r w:rsidR="00C47C27">
        <w:t xml:space="preserve"> bibliothèques IDL</w:t>
      </w:r>
      <w:bookmarkEnd w:id="2899"/>
      <w:r>
        <w:t xml:space="preserve"> Roplotlib</w:t>
      </w:r>
      <w:bookmarkEnd w:id="2900"/>
      <w:bookmarkEnd w:id="2901"/>
    </w:p>
    <w:p w:rsidR="00080F3E" w:rsidRPr="00EA7E2B" w:rsidRDefault="00080F3E" w:rsidP="000C5D32">
      <w:pPr>
        <w:rPr>
          <w:sz w:val="8"/>
        </w:rPr>
      </w:pPr>
    </w:p>
    <w:p w:rsidR="00CA0493" w:rsidRDefault="00CA0493" w:rsidP="000C5D32">
      <w:bookmarkStart w:id="2902" w:name="_Toc402889266"/>
    </w:p>
    <w:p w:rsidR="00080F3E" w:rsidRDefault="00AE5300" w:rsidP="000C5D32">
      <w:r>
        <w:t>La roplotlib.pro</w:t>
      </w:r>
      <w:r w:rsidR="00CA0493">
        <w:t xml:space="preserve"> dans sa version 201301</w:t>
      </w:r>
      <w:r>
        <w:t xml:space="preserve"> est une suite de procédures IDL, écrites dans les années 2000 pour les Roprocs, et qui ont pour but de faciliter la création de plots, avec des </w:t>
      </w:r>
      <w:r w:rsidR="006949DC">
        <w:t>graduations</w:t>
      </w:r>
      <w:r>
        <w:t xml:space="preserve"> horaires, une présentation harmonisée, des mires de couleurs, etc. Elle est principalement utilisée pour </w:t>
      </w:r>
      <w:r w:rsidR="00C47C27">
        <w:t xml:space="preserve">produire des </w:t>
      </w:r>
      <w:r>
        <w:t>visualisat</w:t>
      </w:r>
      <w:r w:rsidR="00EF275B">
        <w:t>ions</w:t>
      </w:r>
      <w:r w:rsidR="00C47C27">
        <w:t xml:space="preserve"> « standards »,</w:t>
      </w:r>
      <w:r w:rsidR="00CA0493">
        <w:t xml:space="preserve"> sous forme de fichiers PostScript, </w:t>
      </w:r>
      <w:r w:rsidR="00C47C27">
        <w:t>comme expliqué au chapitre précédent.</w:t>
      </w:r>
      <w:bookmarkEnd w:id="2902"/>
      <w:r w:rsidRPr="00AE5300">
        <w:t xml:space="preserve"> </w:t>
      </w:r>
      <w:r>
        <w:t xml:space="preserve">. La </w:t>
      </w:r>
      <w:r w:rsidR="0088630C">
        <w:fldChar w:fldCharType="begin"/>
      </w:r>
      <w:r w:rsidR="00987845">
        <w:instrText xml:space="preserve"> REF _Ref413947394 \h </w:instrText>
      </w:r>
      <w:r w:rsidR="0088630C">
        <w:fldChar w:fldCharType="separate"/>
      </w:r>
      <w:r w:rsidR="003E62A6" w:rsidRPr="00033679">
        <w:t xml:space="preserve">Table </w:t>
      </w:r>
      <w:r w:rsidR="003E62A6">
        <w:rPr>
          <w:noProof/>
        </w:rPr>
        <w:t>63</w:t>
      </w:r>
      <w:r w:rsidR="0088630C">
        <w:fldChar w:fldCharType="end"/>
      </w:r>
      <w:r>
        <w:t xml:space="preserve"> ci-dessous résume les procédures disponibles.</w:t>
      </w:r>
    </w:p>
    <w:p w:rsidR="00080F3E" w:rsidRDefault="00C47C27" w:rsidP="00461920">
      <w:pPr>
        <w:pStyle w:val="Titre4"/>
      </w:pPr>
      <w:bookmarkStart w:id="2903" w:name="_Toc402889267"/>
      <w:bookmarkStart w:id="2904" w:name="_Toc416974072"/>
      <w:r>
        <w:t>• Procédures</w:t>
      </w:r>
      <w:bookmarkEnd w:id="2903"/>
      <w:bookmarkEnd w:id="2904"/>
    </w:p>
    <w:p w:rsidR="00080F3E" w:rsidRPr="00EA7E2B" w:rsidRDefault="00E01948" w:rsidP="00052D93">
      <w:pPr>
        <w:pStyle w:val="tableau-etroit"/>
        <w:tabs>
          <w:tab w:val="clear" w:pos="-567"/>
          <w:tab w:val="clear" w:pos="3261"/>
          <w:tab w:val="clear" w:pos="6663"/>
          <w:tab w:val="clear" w:pos="7797"/>
          <w:tab w:val="left" w:pos="-709"/>
          <w:tab w:val="left" w:pos="3828"/>
          <w:tab w:val="left" w:pos="7230"/>
          <w:tab w:val="left" w:pos="9072"/>
        </w:tabs>
        <w:ind w:right="-1192"/>
        <w:rPr>
          <w:sz w:val="6"/>
        </w:rPr>
      </w:pPr>
      <w:r w:rsidRPr="00EA7E2B">
        <w:rPr>
          <w:sz w:val="6"/>
        </w:rPr>
        <w:t xml:space="preserve"> </w:t>
      </w:r>
    </w:p>
    <w:tbl>
      <w:tblPr>
        <w:tblStyle w:val="Grilledutableau"/>
        <w:tblW w:w="9214" w:type="dxa"/>
        <w:tblInd w:w="-510" w:type="dxa"/>
        <w:tblCellMar>
          <w:left w:w="57" w:type="dxa"/>
          <w:right w:w="57" w:type="dxa"/>
        </w:tblCellMar>
        <w:tblLook w:val="04A0"/>
      </w:tblPr>
      <w:tblGrid>
        <w:gridCol w:w="4111"/>
        <w:gridCol w:w="3402"/>
        <w:gridCol w:w="1701"/>
      </w:tblGrid>
      <w:tr w:rsidR="00AE5300" w:rsidRPr="00062F1A" w:rsidTr="00EA7E2B">
        <w:trPr>
          <w:trHeight w:val="215"/>
        </w:trPr>
        <w:tc>
          <w:tcPr>
            <w:tcW w:w="411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lang w:val="en-GB"/>
              </w:rPr>
            </w:pPr>
            <w:r w:rsidRPr="00033679">
              <w:rPr>
                <w:kern w:val="1"/>
                <w:lang w:val="en-GB"/>
              </w:rPr>
              <w:t xml:space="preserve"> </w:t>
            </w:r>
            <w:r w:rsidRPr="00062F1A">
              <w:rPr>
                <w:kern w:val="1"/>
                <w:lang w:val="en-GB"/>
              </w:rPr>
              <w:t xml:space="preserve">PRO addsec_datiso, datiso1,sec,datiso2                           </w:t>
            </w:r>
          </w:p>
        </w:tc>
        <w:tc>
          <w:tcPr>
            <w:tcW w:w="3402"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lang w:val="en-GB"/>
              </w:rPr>
              <w:t xml:space="preserve"> </w:t>
            </w:r>
            <w:r w:rsidRPr="00062F1A">
              <w:rPr>
                <w:kern w:val="1"/>
              </w:rPr>
              <w:t xml:space="preserve">additionne a la date ISO un temps en sec.                </w:t>
            </w:r>
          </w:p>
        </w:tc>
        <w:tc>
          <w:tcPr>
            <w:tcW w:w="170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lang w:val="en-GB"/>
              </w:rPr>
            </w:pPr>
            <w:r w:rsidRPr="00062F1A">
              <w:rPr>
                <w:kern w:val="1"/>
              </w:rPr>
              <w:t xml:space="preserve"> </w:t>
            </w:r>
            <w:r w:rsidRPr="00062F1A">
              <w:rPr>
                <w:kern w:val="1"/>
                <w:lang w:val="en-GB"/>
              </w:rPr>
              <w:t xml:space="preserve">P. Robert, CETP, 2002      </w:t>
            </w:r>
          </w:p>
        </w:tc>
      </w:tr>
      <w:tr w:rsidR="00AE5300" w:rsidRPr="00062F1A" w:rsidTr="00EA7E2B">
        <w:trPr>
          <w:trHeight w:val="215"/>
        </w:trPr>
        <w:tc>
          <w:tcPr>
            <w:tcW w:w="411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lang w:val="en-GB"/>
              </w:rPr>
            </w:pPr>
            <w:r w:rsidRPr="00062F1A">
              <w:rPr>
                <w:kern w:val="1"/>
                <w:lang w:val="en-GB"/>
              </w:rPr>
              <w:t xml:space="preserve"> PRO gap_detection, time,dth, time2                               </w:t>
            </w:r>
          </w:p>
        </w:tc>
        <w:tc>
          <w:tcPr>
            <w:tcW w:w="3402"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lang w:val="en-GB"/>
              </w:rPr>
            </w:pPr>
            <w:r w:rsidRPr="00062F1A">
              <w:rPr>
                <w:kern w:val="1"/>
                <w:lang w:val="en-GB"/>
              </w:rPr>
              <w:t xml:space="preserve"> gap detection in a regular time series                   </w:t>
            </w:r>
          </w:p>
        </w:tc>
        <w:tc>
          <w:tcPr>
            <w:tcW w:w="170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lang w:val="en-GB"/>
              </w:rPr>
            </w:pPr>
            <w:r w:rsidRPr="00062F1A">
              <w:rPr>
                <w:kern w:val="1"/>
                <w:lang w:val="en-GB"/>
              </w:rPr>
              <w:t xml:space="preserve"> P. Robert, LPP , 2012 May  </w:t>
            </w:r>
          </w:p>
        </w:tc>
      </w:tr>
      <w:tr w:rsidR="00AE5300" w:rsidRPr="00062F1A" w:rsidTr="00EA7E2B">
        <w:trPr>
          <w:trHeight w:val="215"/>
        </w:trPr>
        <w:tc>
          <w:tcPr>
            <w:tcW w:w="411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lang w:val="en-GB"/>
              </w:rPr>
            </w:pPr>
            <w:r w:rsidRPr="00062F1A">
              <w:rPr>
                <w:kern w:val="1"/>
                <w:lang w:val="en-GB"/>
              </w:rPr>
              <w:t xml:space="preserve"> PRO gap_correction, time2, pui1,pui12                            </w:t>
            </w:r>
          </w:p>
        </w:tc>
        <w:tc>
          <w:tcPr>
            <w:tcW w:w="3402"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lang w:val="en-GB"/>
              </w:rPr>
            </w:pPr>
            <w:r w:rsidRPr="00062F1A">
              <w:rPr>
                <w:kern w:val="1"/>
                <w:lang w:val="en-GB"/>
              </w:rPr>
              <w:t xml:space="preserve"> gap correction for computing integrated power            </w:t>
            </w:r>
          </w:p>
        </w:tc>
        <w:tc>
          <w:tcPr>
            <w:tcW w:w="170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lang w:val="en-GB"/>
              </w:rPr>
            </w:pPr>
            <w:r w:rsidRPr="00062F1A">
              <w:rPr>
                <w:kern w:val="1"/>
                <w:lang w:val="en-GB"/>
              </w:rPr>
              <w:t xml:space="preserve"> P. Robert, LPP , 2012 May  </w:t>
            </w:r>
          </w:p>
        </w:tc>
      </w:tr>
      <w:tr w:rsidR="00AE5300" w:rsidRPr="00062F1A" w:rsidTr="00EA7E2B">
        <w:trPr>
          <w:trHeight w:val="215"/>
        </w:trPr>
        <w:tc>
          <w:tcPr>
            <w:tcW w:w="411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PRO ajustphideg, phi,nbval                                       </w:t>
            </w:r>
          </w:p>
        </w:tc>
        <w:tc>
          <w:tcPr>
            <w:tcW w:w="3402"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recale phi pour eviter les discontinuites de phase       </w:t>
            </w:r>
          </w:p>
        </w:tc>
        <w:tc>
          <w:tcPr>
            <w:tcW w:w="170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P. Robert, CETP, 2001 Jan  </w:t>
            </w:r>
          </w:p>
        </w:tc>
      </w:tr>
      <w:tr w:rsidR="00AE5300" w:rsidRPr="00062F1A" w:rsidTr="00EA7E2B">
        <w:trPr>
          <w:trHeight w:val="215"/>
        </w:trPr>
        <w:tc>
          <w:tcPr>
            <w:tcW w:w="411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PRO ajutzero, temps,tempsb,nx,t1,t2,routine                      </w:t>
            </w:r>
          </w:p>
        </w:tc>
        <w:tc>
          <w:tcPr>
            <w:tcW w:w="3402"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ajuste l'origine des temps/arrondi t1 &amp; t2 pour visu 3h  </w:t>
            </w:r>
          </w:p>
        </w:tc>
        <w:tc>
          <w:tcPr>
            <w:tcW w:w="170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P. Robert, CETP, 2000 Oct  </w:t>
            </w:r>
          </w:p>
        </w:tc>
      </w:tr>
      <w:tr w:rsidR="00AE5300" w:rsidRPr="00062F1A" w:rsidTr="00EA7E2B">
        <w:trPr>
          <w:trHeight w:val="215"/>
        </w:trPr>
        <w:tc>
          <w:tcPr>
            <w:tcW w:w="411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lang w:val="en-GB"/>
              </w:rPr>
            </w:pPr>
            <w:r w:rsidRPr="00062F1A">
              <w:rPr>
                <w:kern w:val="1"/>
                <w:lang w:val="en-GB"/>
              </w:rPr>
              <w:t xml:space="preserve"> PRO basename, path, dir,nd, name,nf                              </w:t>
            </w:r>
          </w:p>
        </w:tc>
        <w:tc>
          <w:tcPr>
            <w:tcW w:w="3402"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lang w:val="en-GB"/>
              </w:rPr>
              <w:t xml:space="preserve"> </w:t>
            </w:r>
            <w:r w:rsidRPr="00062F1A">
              <w:rPr>
                <w:kern w:val="1"/>
              </w:rPr>
              <w:t xml:space="preserve">calcul les noms fichier &amp; directory a partir du path     </w:t>
            </w:r>
          </w:p>
        </w:tc>
        <w:tc>
          <w:tcPr>
            <w:tcW w:w="170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P. Robert, CETP, 2001 Jan  </w:t>
            </w:r>
          </w:p>
        </w:tc>
      </w:tr>
      <w:tr w:rsidR="00AE5300" w:rsidRPr="00062F1A" w:rsidTr="00EA7E2B">
        <w:trPr>
          <w:trHeight w:val="215"/>
        </w:trPr>
        <w:tc>
          <w:tcPr>
            <w:tcW w:w="411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PRO cadre, tit1,chas1,tit2,chas2,xtvt,xpage,ypage,inoir,ijaune,&amp; </w:t>
            </w:r>
          </w:p>
        </w:tc>
        <w:tc>
          <w:tcPr>
            <w:tcW w:w="3402"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trace du cadre de la page, avec bandau jaune d'entete,   </w:t>
            </w:r>
          </w:p>
        </w:tc>
        <w:tc>
          <w:tcPr>
            <w:tcW w:w="170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P. Robert, CETP, 2000 Avr  </w:t>
            </w:r>
          </w:p>
        </w:tc>
      </w:tr>
      <w:tr w:rsidR="00AE5300" w:rsidRPr="00062F1A" w:rsidTr="00EA7E2B">
        <w:trPr>
          <w:trHeight w:val="215"/>
        </w:trPr>
        <w:tc>
          <w:tcPr>
            <w:tcW w:w="411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PRO calima_mima, spectro,semin,semax,ifr, rmin,rmax,nbzero,ilog  </w:t>
            </w:r>
          </w:p>
        </w:tc>
        <w:tc>
          <w:tcPr>
            <w:tcW w:w="3402"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calcul des min et max de la future image                 </w:t>
            </w:r>
          </w:p>
        </w:tc>
        <w:tc>
          <w:tcPr>
            <w:tcW w:w="170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P. Robert, CETP, 2000 Sep  </w:t>
            </w:r>
          </w:p>
        </w:tc>
      </w:tr>
      <w:tr w:rsidR="00AE5300" w:rsidRPr="00062F1A" w:rsidTr="00EA7E2B">
        <w:trPr>
          <w:trHeight w:val="215"/>
        </w:trPr>
        <w:tc>
          <w:tcPr>
            <w:tcW w:w="411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PRO calimage, spectro,image,vmin,vmax,icr,nbzero,semin,semax,ifr&amp;</w:t>
            </w:r>
          </w:p>
        </w:tc>
        <w:tc>
          <w:tcPr>
            <w:tcW w:w="3402"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calcul de l'image correspondant au tableau spectro       </w:t>
            </w:r>
          </w:p>
        </w:tc>
        <w:tc>
          <w:tcPr>
            <w:tcW w:w="170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P. Robert, CETP, 2000 Sep  </w:t>
            </w:r>
          </w:p>
        </w:tc>
      </w:tr>
      <w:tr w:rsidR="00AE5300" w:rsidRPr="00062F1A" w:rsidTr="00EA7E2B">
        <w:trPr>
          <w:trHeight w:val="215"/>
        </w:trPr>
        <w:tc>
          <w:tcPr>
            <w:tcW w:w="411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lang w:val="en-GB"/>
              </w:rPr>
            </w:pPr>
            <w:r w:rsidRPr="00062F1A">
              <w:rPr>
                <w:kern w:val="1"/>
                <w:lang w:val="en-GB"/>
              </w:rPr>
              <w:t xml:space="preserve"> PRO calpuiint,spectrog,f1ulf,f2ulf,df,nx,ny,pui1                 </w:t>
            </w:r>
          </w:p>
        </w:tc>
        <w:tc>
          <w:tcPr>
            <w:tcW w:w="3402"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lang w:val="en-GB"/>
              </w:rPr>
              <w:t xml:space="preserve"> </w:t>
            </w:r>
            <w:r w:rsidRPr="00062F1A">
              <w:rPr>
                <w:kern w:val="1"/>
              </w:rPr>
              <w:t xml:space="preserve">calcul de la puissance integree du spectrogramme         </w:t>
            </w:r>
          </w:p>
        </w:tc>
        <w:tc>
          <w:tcPr>
            <w:tcW w:w="170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P. Robert, CETP, 2002 May  </w:t>
            </w:r>
          </w:p>
        </w:tc>
      </w:tr>
      <w:tr w:rsidR="00AE5300" w:rsidRPr="00062F1A" w:rsidTr="00EA7E2B">
        <w:trPr>
          <w:trHeight w:val="215"/>
        </w:trPr>
        <w:tc>
          <w:tcPr>
            <w:tcW w:w="411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lang w:val="en-GB"/>
              </w:rPr>
            </w:pPr>
            <w:r w:rsidRPr="00062F1A">
              <w:rPr>
                <w:kern w:val="1"/>
                <w:lang w:val="en-GB"/>
              </w:rPr>
              <w:t xml:space="preserve"> PRO calcyl, vec3,vec5,nbp                                        </w:t>
            </w:r>
          </w:p>
        </w:tc>
        <w:tc>
          <w:tcPr>
            <w:tcW w:w="3402"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lang w:val="en-GB"/>
              </w:rPr>
              <w:t xml:space="preserve"> </w:t>
            </w:r>
            <w:r w:rsidRPr="00062F1A">
              <w:rPr>
                <w:kern w:val="1"/>
              </w:rPr>
              <w:t xml:space="preserve">extension d'un vecteur vec3(3,nbp) a ses comp. perp.     </w:t>
            </w:r>
          </w:p>
        </w:tc>
        <w:tc>
          <w:tcPr>
            <w:tcW w:w="170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P. Robert, CETP, 2002 Nov  </w:t>
            </w:r>
          </w:p>
        </w:tc>
      </w:tr>
      <w:tr w:rsidR="00AE5300" w:rsidRPr="00062F1A" w:rsidTr="00EA7E2B">
        <w:trPr>
          <w:trHeight w:val="215"/>
        </w:trPr>
        <w:tc>
          <w:tcPr>
            <w:tcW w:w="411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lang w:val="en-GB"/>
              </w:rPr>
            </w:pPr>
            <w:r w:rsidRPr="00062F1A">
              <w:rPr>
                <w:kern w:val="1"/>
                <w:lang w:val="en-GB"/>
              </w:rPr>
              <w:t xml:space="preserve"> PRO calsphe, vec3,vec6,nbp                                       </w:t>
            </w:r>
          </w:p>
        </w:tc>
        <w:tc>
          <w:tcPr>
            <w:tcW w:w="3402"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lang w:val="en-GB"/>
              </w:rPr>
              <w:t xml:space="preserve"> </w:t>
            </w:r>
            <w:r w:rsidRPr="00062F1A">
              <w:rPr>
                <w:kern w:val="1"/>
              </w:rPr>
              <w:t xml:space="preserve">extension d'un vecteur vec3(3,nbp) a ses comp. spher.    </w:t>
            </w:r>
          </w:p>
        </w:tc>
        <w:tc>
          <w:tcPr>
            <w:tcW w:w="170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P. Robert, CETP, 2002 Oct  </w:t>
            </w:r>
          </w:p>
        </w:tc>
      </w:tr>
      <w:tr w:rsidR="00AE5300" w:rsidRPr="00062F1A" w:rsidTr="00EA7E2B">
        <w:trPr>
          <w:trHeight w:val="215"/>
        </w:trPr>
        <w:tc>
          <w:tcPr>
            <w:tcW w:w="411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PRO calt1t2, temps, nx, dth, t1, t2                              </w:t>
            </w:r>
          </w:p>
        </w:tc>
        <w:tc>
          <w:tcPr>
            <w:tcW w:w="3402"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calcul et arondi t1 et t2 pour la visu                   </w:t>
            </w:r>
          </w:p>
        </w:tc>
        <w:tc>
          <w:tcPr>
            <w:tcW w:w="170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P. Robert, CETP, 2000 Oct  </w:t>
            </w:r>
          </w:p>
        </w:tc>
      </w:tr>
      <w:tr w:rsidR="00AE5300" w:rsidRPr="00062F1A" w:rsidTr="00EA7E2B">
        <w:trPr>
          <w:trHeight w:val="215"/>
        </w:trPr>
        <w:tc>
          <w:tcPr>
            <w:tcW w:w="411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PRO caltemps, nbp,dt,ih1,im1,is1,ims1, temps,xtit,t1,t2,cstatim,&amp;</w:t>
            </w:r>
          </w:p>
        </w:tc>
        <w:tc>
          <w:tcPr>
            <w:tcW w:w="3402"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calcul du temps et du titre de l'axe.                    </w:t>
            </w:r>
          </w:p>
        </w:tc>
        <w:tc>
          <w:tcPr>
            <w:tcW w:w="170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P. Robert, CETP, 2000 Aug  </w:t>
            </w:r>
          </w:p>
        </w:tc>
      </w:tr>
      <w:tr w:rsidR="00AE5300" w:rsidRPr="00062F1A" w:rsidTr="00EA7E2B">
        <w:trPr>
          <w:trHeight w:val="215"/>
        </w:trPr>
        <w:tc>
          <w:tcPr>
            <w:tcW w:w="411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PRO caltempsrond, nbp,dt,ih1,im1,is1,ims1, temps,xtit,t1,t2,csta&amp;</w:t>
            </w:r>
          </w:p>
        </w:tc>
        <w:tc>
          <w:tcPr>
            <w:tcW w:w="3402"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calcul du temps et du titre de l'axe, debut arondi       </w:t>
            </w:r>
          </w:p>
        </w:tc>
        <w:tc>
          <w:tcPr>
            <w:tcW w:w="170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P. Robert, CETP, 2000 Aug  </w:t>
            </w:r>
          </w:p>
        </w:tc>
      </w:tr>
      <w:tr w:rsidR="00AE5300" w:rsidRPr="00062F1A" w:rsidTr="00EA7E2B">
        <w:trPr>
          <w:trHeight w:val="215"/>
        </w:trPr>
        <w:tc>
          <w:tcPr>
            <w:tcW w:w="411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lang w:val="en-GB"/>
              </w:rPr>
            </w:pPr>
            <w:r w:rsidRPr="00062F1A">
              <w:rPr>
                <w:kern w:val="1"/>
                <w:lang w:val="en-GB"/>
              </w:rPr>
              <w:t xml:space="preserve"> PRO cfleche, tabx,taby,n,flex,fley,ltete,lqueue                  </w:t>
            </w:r>
          </w:p>
        </w:tc>
        <w:tc>
          <w:tcPr>
            <w:tcW w:w="3402"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lang w:val="en-GB"/>
              </w:rPr>
              <w:t xml:space="preserve"> </w:t>
            </w:r>
            <w:r w:rsidRPr="00062F1A">
              <w:rPr>
                <w:kern w:val="1"/>
              </w:rPr>
              <w:t xml:space="preserve">calcule une fleche 2D a partir des tab. tabx, taby       </w:t>
            </w:r>
          </w:p>
        </w:tc>
        <w:tc>
          <w:tcPr>
            <w:tcW w:w="170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P. Robert, CETP, 2002 Mar  </w:t>
            </w:r>
          </w:p>
        </w:tc>
      </w:tr>
      <w:tr w:rsidR="00AE5300" w:rsidRPr="00062F1A" w:rsidTr="00EA7E2B">
        <w:trPr>
          <w:trHeight w:val="215"/>
        </w:trPr>
        <w:tc>
          <w:tcPr>
            <w:tcW w:w="411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lang w:val="en-GB"/>
              </w:rPr>
            </w:pPr>
            <w:r w:rsidRPr="00062F1A">
              <w:rPr>
                <w:kern w:val="1"/>
                <w:lang w:val="en-GB"/>
              </w:rPr>
              <w:t xml:space="preserve"> PRO cfleche3D, tabx,taby,tabz,n,flex,fley,flez,ltete,lqueue      </w:t>
            </w:r>
          </w:p>
        </w:tc>
        <w:tc>
          <w:tcPr>
            <w:tcW w:w="3402"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lang w:val="en-GB"/>
              </w:rPr>
              <w:t xml:space="preserve"> </w:t>
            </w:r>
            <w:r w:rsidRPr="00062F1A">
              <w:rPr>
                <w:kern w:val="1"/>
              </w:rPr>
              <w:t xml:space="preserve">calcule une fleche 3D a partir des tabs tabx,taby,tabz   </w:t>
            </w:r>
          </w:p>
        </w:tc>
        <w:tc>
          <w:tcPr>
            <w:tcW w:w="170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P. Robert, CETP, 2002 Mar  </w:t>
            </w:r>
          </w:p>
        </w:tc>
      </w:tr>
      <w:tr w:rsidR="00AE5300" w:rsidRPr="00062F1A" w:rsidTr="00EA7E2B">
        <w:trPr>
          <w:trHeight w:val="215"/>
        </w:trPr>
        <w:tc>
          <w:tcPr>
            <w:tcW w:w="411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lang w:val="en-GB"/>
              </w:rPr>
            </w:pPr>
            <w:r w:rsidRPr="00062F1A">
              <w:rPr>
                <w:kern w:val="1"/>
                <w:lang w:val="en-GB"/>
              </w:rPr>
              <w:t xml:space="preserve"> PRO codatec, iday,imon,iyear, datec                              </w:t>
            </w:r>
          </w:p>
        </w:tc>
        <w:tc>
          <w:tcPr>
            <w:tcW w:w="3402"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lang w:val="en-GB"/>
              </w:rPr>
              <w:t xml:space="preserve"> </w:t>
            </w:r>
            <w:r w:rsidRPr="00062F1A">
              <w:rPr>
                <w:kern w:val="1"/>
              </w:rPr>
              <w:t xml:space="preserve">converti la date en variable character                   </w:t>
            </w:r>
          </w:p>
        </w:tc>
        <w:tc>
          <w:tcPr>
            <w:tcW w:w="170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P. Robert, CETP, 2001 Fev  </w:t>
            </w:r>
          </w:p>
        </w:tc>
      </w:tr>
      <w:tr w:rsidR="00AE5300" w:rsidRPr="00062F1A" w:rsidTr="00EA7E2B">
        <w:trPr>
          <w:trHeight w:val="215"/>
        </w:trPr>
        <w:tc>
          <w:tcPr>
            <w:tcW w:w="411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lang w:val="en-GB"/>
              </w:rPr>
            </w:pPr>
            <w:r w:rsidRPr="00062F1A">
              <w:rPr>
                <w:kern w:val="1"/>
                <w:lang w:val="en-GB"/>
              </w:rPr>
              <w:t xml:space="preserve"> PRO codatec3, iday,imon,iyear, datec                             </w:t>
            </w:r>
          </w:p>
        </w:tc>
        <w:tc>
          <w:tcPr>
            <w:tcW w:w="3402"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lang w:val="en-GB"/>
              </w:rPr>
              <w:t xml:space="preserve"> </w:t>
            </w:r>
            <w:r w:rsidRPr="00062F1A">
              <w:rPr>
                <w:kern w:val="1"/>
              </w:rPr>
              <w:t xml:space="preserve">converti la date en variable character 3 carac.          </w:t>
            </w:r>
          </w:p>
        </w:tc>
        <w:tc>
          <w:tcPr>
            <w:tcW w:w="170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lang w:val="en-GB"/>
              </w:rPr>
            </w:pPr>
            <w:r w:rsidRPr="00062F1A">
              <w:rPr>
                <w:kern w:val="1"/>
              </w:rPr>
              <w:t xml:space="preserve"> </w:t>
            </w:r>
            <w:r w:rsidRPr="00062F1A">
              <w:rPr>
                <w:kern w:val="1"/>
                <w:lang w:val="en-GB"/>
              </w:rPr>
              <w:t xml:space="preserve">P. Robert, CETP, 2001 Fev  </w:t>
            </w:r>
          </w:p>
        </w:tc>
      </w:tr>
      <w:tr w:rsidR="00AE5300" w:rsidRPr="00062F1A" w:rsidTr="00EA7E2B">
        <w:trPr>
          <w:trHeight w:val="215"/>
        </w:trPr>
        <w:tc>
          <w:tcPr>
            <w:tcW w:w="411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lang w:val="en-GB"/>
              </w:rPr>
            </w:pPr>
            <w:r w:rsidRPr="00062F1A">
              <w:rPr>
                <w:kern w:val="1"/>
                <w:lang w:val="en-GB"/>
              </w:rPr>
              <w:t xml:space="preserve"> PRO codechour, ih,im,is,ims,  dechour                            </w:t>
            </w:r>
          </w:p>
        </w:tc>
        <w:tc>
          <w:tcPr>
            <w:tcW w:w="3402"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lang w:val="en-GB"/>
              </w:rPr>
            </w:pPr>
            <w:r w:rsidRPr="00062F1A">
              <w:rPr>
                <w:kern w:val="1"/>
                <w:lang w:val="en-GB"/>
              </w:rPr>
              <w:t xml:space="preserve"> compute decimal hour from hour,min,sec                   </w:t>
            </w:r>
          </w:p>
        </w:tc>
        <w:tc>
          <w:tcPr>
            <w:tcW w:w="170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lang w:val="en-GB"/>
              </w:rPr>
            </w:pPr>
            <w:r w:rsidRPr="00062F1A">
              <w:rPr>
                <w:kern w:val="1"/>
                <w:lang w:val="en-GB"/>
              </w:rPr>
              <w:t xml:space="preserve"> P. Robert, CETP, 2001 Feb  </w:t>
            </w:r>
          </w:p>
        </w:tc>
      </w:tr>
      <w:tr w:rsidR="00AE5300" w:rsidRPr="00062F1A" w:rsidTr="00EA7E2B">
        <w:trPr>
          <w:trHeight w:val="215"/>
        </w:trPr>
        <w:tc>
          <w:tcPr>
            <w:tcW w:w="411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PRO cogratim, t1, t2, xtickval, xtickgra, nbxti, nbxmi           </w:t>
            </w:r>
          </w:p>
        </w:tc>
        <w:tc>
          <w:tcPr>
            <w:tcW w:w="3402"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calcul des graduations de l'axe en HH:MM:SS              </w:t>
            </w:r>
          </w:p>
        </w:tc>
        <w:tc>
          <w:tcPr>
            <w:tcW w:w="170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P. Robert, CETP, 2000 Oct  </w:t>
            </w:r>
          </w:p>
        </w:tc>
      </w:tr>
      <w:tr w:rsidR="00AE5300" w:rsidRPr="00062F1A" w:rsidTr="00EA7E2B">
        <w:trPr>
          <w:trHeight w:val="215"/>
        </w:trPr>
        <w:tc>
          <w:tcPr>
            <w:tcW w:w="411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lang w:val="en-GB"/>
              </w:rPr>
            </w:pPr>
            <w:r w:rsidRPr="00062F1A">
              <w:rPr>
                <w:kern w:val="1"/>
                <w:lang w:val="en-GB"/>
              </w:rPr>
              <w:t xml:space="preserve"> PRO cohms, dechour, ih,im,is,ims                                 </w:t>
            </w:r>
          </w:p>
        </w:tc>
        <w:tc>
          <w:tcPr>
            <w:tcW w:w="3402"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lang w:val="en-GB"/>
              </w:rPr>
            </w:pPr>
            <w:r w:rsidRPr="00062F1A">
              <w:rPr>
                <w:kern w:val="1"/>
                <w:lang w:val="en-GB"/>
              </w:rPr>
              <w:t xml:space="preserve"> compute hour,min,sec from decimal hour                   </w:t>
            </w:r>
          </w:p>
        </w:tc>
        <w:tc>
          <w:tcPr>
            <w:tcW w:w="170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lang w:val="en-GB"/>
              </w:rPr>
            </w:pPr>
            <w:r w:rsidRPr="00062F1A">
              <w:rPr>
                <w:kern w:val="1"/>
                <w:lang w:val="en-GB"/>
              </w:rPr>
              <w:t xml:space="preserve"> P. Robert, CETP, 2001 Feb  </w:t>
            </w:r>
          </w:p>
        </w:tc>
      </w:tr>
      <w:tr w:rsidR="00AE5300" w:rsidRPr="00062F1A" w:rsidTr="00EA7E2B">
        <w:trPr>
          <w:trHeight w:val="215"/>
        </w:trPr>
        <w:tc>
          <w:tcPr>
            <w:tcW w:w="411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lang w:val="en-GB"/>
              </w:rPr>
            </w:pPr>
            <w:r w:rsidRPr="00062F1A">
              <w:rPr>
                <w:kern w:val="1"/>
                <w:lang w:val="en-GB"/>
              </w:rPr>
              <w:t xml:space="preserve"> PRO cohms_s, isec, id,ih,im,is                                   </w:t>
            </w:r>
          </w:p>
        </w:tc>
        <w:tc>
          <w:tcPr>
            <w:tcW w:w="3402"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lang w:val="en-GB"/>
              </w:rPr>
            </w:pPr>
            <w:r w:rsidRPr="00062F1A">
              <w:rPr>
                <w:kern w:val="1"/>
                <w:lang w:val="en-GB"/>
              </w:rPr>
              <w:t xml:space="preserve"> compute day,hour,min,sec from isec (LONG integer)        </w:t>
            </w:r>
          </w:p>
        </w:tc>
        <w:tc>
          <w:tcPr>
            <w:tcW w:w="170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lang w:val="en-GB"/>
              </w:rPr>
            </w:pPr>
            <w:r w:rsidRPr="00062F1A">
              <w:rPr>
                <w:kern w:val="1"/>
                <w:lang w:val="en-GB"/>
              </w:rPr>
              <w:t xml:space="preserve"> P. Robert, CETP, 2002 Mar  </w:t>
            </w:r>
          </w:p>
        </w:tc>
      </w:tr>
      <w:tr w:rsidR="00AE5300" w:rsidRPr="00062F1A" w:rsidTr="00EA7E2B">
        <w:trPr>
          <w:trHeight w:val="215"/>
        </w:trPr>
        <w:tc>
          <w:tcPr>
            <w:tcW w:w="411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lang w:val="en-GB"/>
              </w:rPr>
            </w:pPr>
            <w:r w:rsidRPr="00062F1A">
              <w:rPr>
                <w:kern w:val="1"/>
                <w:lang w:val="en-GB"/>
              </w:rPr>
              <w:t xml:space="preserve"> PRO cojul00, iyear,imon,iday, jul00                              </w:t>
            </w:r>
          </w:p>
        </w:tc>
        <w:tc>
          <w:tcPr>
            <w:tcW w:w="3402"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lang w:val="en-GB"/>
              </w:rPr>
              <w:t xml:space="preserve"> </w:t>
            </w:r>
            <w:r w:rsidRPr="00062F1A">
              <w:rPr>
                <w:kern w:val="1"/>
              </w:rPr>
              <w:t xml:space="preserve">calcul du jour julien 2000 (1/1/2000 = Jour 0)           </w:t>
            </w:r>
          </w:p>
        </w:tc>
        <w:tc>
          <w:tcPr>
            <w:tcW w:w="170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P. Robert, CETP, 2000 Sep  </w:t>
            </w:r>
          </w:p>
        </w:tc>
      </w:tr>
      <w:tr w:rsidR="00AE5300" w:rsidRPr="00062F1A" w:rsidTr="00EA7E2B">
        <w:trPr>
          <w:trHeight w:val="215"/>
        </w:trPr>
        <w:tc>
          <w:tcPr>
            <w:tcW w:w="411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lang w:val="en-GB"/>
              </w:rPr>
            </w:pPr>
            <w:r w:rsidRPr="00062F1A">
              <w:rPr>
                <w:kern w:val="1"/>
                <w:lang w:val="en-GB"/>
              </w:rPr>
              <w:t xml:space="preserve"> PRO cojul50, iyear,imon,iday, jul50                              </w:t>
            </w:r>
          </w:p>
        </w:tc>
        <w:tc>
          <w:tcPr>
            <w:tcW w:w="3402"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lang w:val="en-GB"/>
              </w:rPr>
              <w:t xml:space="preserve"> </w:t>
            </w:r>
            <w:r w:rsidRPr="00062F1A">
              <w:rPr>
                <w:kern w:val="1"/>
              </w:rPr>
              <w:t xml:space="preserve">calcul du jour julien 1950 (1/1/1950 = Jour 0)           </w:t>
            </w:r>
          </w:p>
        </w:tc>
        <w:tc>
          <w:tcPr>
            <w:tcW w:w="170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P. Robert, CETP, 2000 Sep  </w:t>
            </w:r>
          </w:p>
        </w:tc>
      </w:tr>
      <w:tr w:rsidR="00AE5300" w:rsidRPr="00062F1A" w:rsidTr="00EA7E2B">
        <w:trPr>
          <w:trHeight w:val="215"/>
        </w:trPr>
        <w:tc>
          <w:tcPr>
            <w:tcW w:w="411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PRO defpalrgb8                                                   </w:t>
            </w:r>
          </w:p>
        </w:tc>
        <w:tc>
          <w:tcPr>
            <w:tcW w:w="3402"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definition d'une pallette RGB a 8 couleurs               </w:t>
            </w:r>
          </w:p>
        </w:tc>
        <w:tc>
          <w:tcPr>
            <w:tcW w:w="170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P. Robert, CETP, 1998 Dec  </w:t>
            </w:r>
          </w:p>
        </w:tc>
      </w:tr>
      <w:tr w:rsidR="00AE5300" w:rsidRPr="00062F1A" w:rsidTr="00EA7E2B">
        <w:trPr>
          <w:trHeight w:val="215"/>
        </w:trPr>
        <w:tc>
          <w:tcPr>
            <w:tcW w:w="411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PRO defpalhsv256, inoir,iblanc,ijaunp, irouge,ivert,ibleu,ijaun&amp; </w:t>
            </w:r>
          </w:p>
        </w:tc>
        <w:tc>
          <w:tcPr>
            <w:tcW w:w="3402"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definition d'une mire HSV 256 couleurs, avec coul. spec. </w:t>
            </w:r>
          </w:p>
        </w:tc>
        <w:tc>
          <w:tcPr>
            <w:tcW w:w="170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P. Robert, CETP, 2000 Avr  </w:t>
            </w:r>
          </w:p>
        </w:tc>
      </w:tr>
      <w:tr w:rsidR="00AE5300" w:rsidRPr="00062F1A" w:rsidTr="00EA7E2B">
        <w:trPr>
          <w:trHeight w:val="215"/>
        </w:trPr>
        <w:tc>
          <w:tcPr>
            <w:tcW w:w="411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lang w:val="en-GB"/>
              </w:rPr>
            </w:pPr>
            <w:r w:rsidRPr="00062F1A">
              <w:rPr>
                <w:kern w:val="1"/>
                <w:lang w:val="en-GB"/>
              </w:rPr>
              <w:t xml:space="preserve"> PRO softinfo, soft, arch,os,release                              </w:t>
            </w:r>
          </w:p>
        </w:tc>
        <w:tc>
          <w:tcPr>
            <w:tcW w:w="3402"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lang w:val="en-GB"/>
              </w:rPr>
              <w:t xml:space="preserve"> </w:t>
            </w:r>
            <w:r w:rsidRPr="00062F1A">
              <w:rPr>
                <w:kern w:val="1"/>
              </w:rPr>
              <w:t xml:space="preserve">permet de connaitre la version du logiciel               </w:t>
            </w:r>
          </w:p>
        </w:tc>
        <w:tc>
          <w:tcPr>
            <w:tcW w:w="170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P. Robert, CETP, 2001 Fev  </w:t>
            </w:r>
          </w:p>
        </w:tc>
      </w:tr>
      <w:tr w:rsidR="00AE5300" w:rsidRPr="00062F1A" w:rsidTr="00EA7E2B">
        <w:trPr>
          <w:trHeight w:val="215"/>
        </w:trPr>
        <w:tc>
          <w:tcPr>
            <w:tcW w:w="411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lang w:val="en-GB"/>
              </w:rPr>
            </w:pPr>
            <w:r w:rsidRPr="00062F1A">
              <w:rPr>
                <w:kern w:val="1"/>
                <w:lang w:val="en-GB"/>
              </w:rPr>
              <w:t xml:space="preserve"> PRO misenpag, nbpan,nbcupan,ypage,maryh,maryb, ry,oy,dyc,dyp     </w:t>
            </w:r>
          </w:p>
        </w:tc>
        <w:tc>
          <w:tcPr>
            <w:tcW w:w="3402"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lang w:val="en-GB"/>
              </w:rPr>
              <w:t xml:space="preserve"> </w:t>
            </w:r>
            <w:r w:rsidRPr="00062F1A">
              <w:rPr>
                <w:kern w:val="1"/>
              </w:rPr>
              <w:t xml:space="preserve">mise en page d'un groupe de courbes dans une page        </w:t>
            </w:r>
          </w:p>
        </w:tc>
        <w:tc>
          <w:tcPr>
            <w:tcW w:w="170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P. Robert, CETP, 2001 Jan  </w:t>
            </w:r>
          </w:p>
        </w:tc>
      </w:tr>
      <w:tr w:rsidR="00AE5300" w:rsidRPr="00062F1A" w:rsidTr="00EA7E2B">
        <w:trPr>
          <w:trHeight w:val="215"/>
        </w:trPr>
        <w:tc>
          <w:tcPr>
            <w:tcW w:w="411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PRO normascale, xmin,xmax,ymin,ymax,zmin,zmax,dmax               </w:t>
            </w:r>
          </w:p>
        </w:tc>
        <w:tc>
          <w:tcPr>
            <w:tcW w:w="3402"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normalisation des echelles pour que dx,dy,dz = dmax      </w:t>
            </w:r>
          </w:p>
        </w:tc>
        <w:tc>
          <w:tcPr>
            <w:tcW w:w="170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P. Robert, CETP, 2002 Feb  </w:t>
            </w:r>
          </w:p>
        </w:tc>
      </w:tr>
      <w:tr w:rsidR="00AE5300" w:rsidRPr="00062F1A" w:rsidTr="00EA7E2B">
        <w:trPr>
          <w:trHeight w:val="215"/>
        </w:trPr>
        <w:tc>
          <w:tcPr>
            <w:tcW w:w="411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PRO normascale2, delta, xmin,xmax,ymin,ymax,zmin,zmax            </w:t>
            </w:r>
          </w:p>
        </w:tc>
        <w:tc>
          <w:tcPr>
            <w:tcW w:w="3402"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normalisation des echelles pour que dx,dy,dz = delta     </w:t>
            </w:r>
          </w:p>
        </w:tc>
        <w:tc>
          <w:tcPr>
            <w:tcW w:w="170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P. Robert, CETP, 2012 Oct  </w:t>
            </w:r>
          </w:p>
        </w:tc>
      </w:tr>
      <w:tr w:rsidR="00AE5300" w:rsidRPr="00062F1A" w:rsidTr="00EA7E2B">
        <w:trPr>
          <w:trHeight w:val="215"/>
        </w:trPr>
        <w:tc>
          <w:tcPr>
            <w:tcW w:w="411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lang w:val="en-GB"/>
              </w:rPr>
            </w:pPr>
            <w:r w:rsidRPr="00062F1A">
              <w:rPr>
                <w:kern w:val="1"/>
                <w:lang w:val="en-GB"/>
              </w:rPr>
              <w:t xml:space="preserve"> PRO crepagnu, nomps,fultit,jul00,iday,imon,iyear,signat,$        </w:t>
            </w:r>
          </w:p>
        </w:tc>
        <w:tc>
          <w:tcPr>
            <w:tcW w:w="3402"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lang w:val="en-GB"/>
              </w:rPr>
              <w:t xml:space="preserve"> </w:t>
            </w:r>
            <w:r w:rsidRPr="00062F1A">
              <w:rPr>
                <w:kern w:val="1"/>
              </w:rPr>
              <w:t xml:space="preserve">ouverture du fichier .ps + cadre, titre et signature,    </w:t>
            </w:r>
          </w:p>
        </w:tc>
        <w:tc>
          <w:tcPr>
            <w:tcW w:w="170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P. Robert, CETP, 2001 Jun  </w:t>
            </w:r>
          </w:p>
        </w:tc>
      </w:tr>
      <w:tr w:rsidR="00AE5300" w:rsidRPr="00062F1A" w:rsidTr="00EA7E2B">
        <w:trPr>
          <w:trHeight w:val="215"/>
        </w:trPr>
        <w:tc>
          <w:tcPr>
            <w:tcW w:w="411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lang w:val="en-GB"/>
              </w:rPr>
            </w:pPr>
            <w:r w:rsidRPr="00062F1A">
              <w:rPr>
                <w:kern w:val="1"/>
                <w:lang w:val="en-GB"/>
              </w:rPr>
              <w:t xml:space="preserve"> PRO crepagnu2, fultit,jul00,iday,imon,iyear,signat,$             </w:t>
            </w:r>
          </w:p>
        </w:tc>
        <w:tc>
          <w:tcPr>
            <w:tcW w:w="3402"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lang w:val="en-GB"/>
              </w:rPr>
              <w:t xml:space="preserve"> </w:t>
            </w:r>
            <w:r w:rsidRPr="00062F1A">
              <w:rPr>
                <w:kern w:val="1"/>
              </w:rPr>
              <w:t xml:space="preserve">meme chose que crepagnu, mais n'ouvre pas le fichier     </w:t>
            </w:r>
          </w:p>
        </w:tc>
        <w:tc>
          <w:tcPr>
            <w:tcW w:w="170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P. Robert, CETP, 2001 Jun  </w:t>
            </w:r>
          </w:p>
        </w:tc>
      </w:tr>
      <w:tr w:rsidR="00AE5300" w:rsidRPr="00062F1A" w:rsidTr="00EA7E2B">
        <w:trPr>
          <w:trHeight w:val="215"/>
        </w:trPr>
        <w:tc>
          <w:tcPr>
            <w:tcW w:w="411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PRO crepagps, nomps,fultit,jul00,iday,imon,iyear,t1,t2,signat,$  </w:t>
            </w:r>
          </w:p>
        </w:tc>
        <w:tc>
          <w:tcPr>
            <w:tcW w:w="3402"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ouverture du fichier .ps, mise en page panels standards, </w:t>
            </w:r>
          </w:p>
        </w:tc>
        <w:tc>
          <w:tcPr>
            <w:tcW w:w="170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P. Robert, CETP, 2001 Avr  </w:t>
            </w:r>
          </w:p>
        </w:tc>
      </w:tr>
      <w:tr w:rsidR="00AE5300" w:rsidRPr="00062F1A" w:rsidTr="00EA7E2B">
        <w:trPr>
          <w:trHeight w:val="215"/>
        </w:trPr>
        <w:tc>
          <w:tcPr>
            <w:tcW w:w="411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lang w:val="en-GB"/>
              </w:rPr>
            </w:pPr>
            <w:r w:rsidRPr="00062F1A">
              <w:rPr>
                <w:kern w:val="1"/>
                <w:lang w:val="en-GB"/>
              </w:rPr>
              <w:t xml:space="preserve"> PRO decode_datiso, datiso,iyear,imon,iday,ih,im,is,ims,imc       </w:t>
            </w:r>
          </w:p>
        </w:tc>
        <w:tc>
          <w:tcPr>
            <w:tcW w:w="3402"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lang w:val="en-GB"/>
              </w:rPr>
              <w:t xml:space="preserve"> </w:t>
            </w:r>
            <w:r w:rsidRPr="00062F1A">
              <w:rPr>
                <w:kern w:val="1"/>
              </w:rPr>
              <w:t xml:space="preserve">decode la date ISO en date et heure                      </w:t>
            </w:r>
          </w:p>
        </w:tc>
        <w:tc>
          <w:tcPr>
            <w:tcW w:w="170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P. Robert, CETP, 2001      </w:t>
            </w:r>
          </w:p>
        </w:tc>
      </w:tr>
      <w:tr w:rsidR="00AE5300" w:rsidRPr="00062F1A" w:rsidTr="00EA7E2B">
        <w:trPr>
          <w:trHeight w:val="215"/>
        </w:trPr>
        <w:tc>
          <w:tcPr>
            <w:tcW w:w="411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lang w:val="en-GB"/>
              </w:rPr>
            </w:pPr>
            <w:r w:rsidRPr="00062F1A">
              <w:rPr>
                <w:kern w:val="1"/>
                <w:lang w:val="en-GB"/>
              </w:rPr>
              <w:t xml:space="preserve"> PRO encode_datiso,iyear,imon,iday,ih,im,is,ims,imc,datiso        </w:t>
            </w:r>
          </w:p>
        </w:tc>
        <w:tc>
          <w:tcPr>
            <w:tcW w:w="3402"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lang w:val="en-GB"/>
              </w:rPr>
              <w:t xml:space="preserve"> </w:t>
            </w:r>
            <w:r w:rsidRPr="00062F1A">
              <w:rPr>
                <w:kern w:val="1"/>
              </w:rPr>
              <w:t xml:space="preserve">encode la date ISO en date et heure                      </w:t>
            </w:r>
          </w:p>
        </w:tc>
        <w:tc>
          <w:tcPr>
            <w:tcW w:w="170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P. Robert, CETP, 2001      </w:t>
            </w:r>
          </w:p>
        </w:tc>
      </w:tr>
      <w:tr w:rsidR="00AE5300" w:rsidRPr="00062F1A" w:rsidTr="00EA7E2B">
        <w:trPr>
          <w:trHeight w:val="215"/>
        </w:trPr>
        <w:tc>
          <w:tcPr>
            <w:tcW w:w="411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PRO ploimagra, image, x1,y1,xs,ys,t1,t2,f1,f2,labt,labf, $       </w:t>
            </w:r>
          </w:p>
        </w:tc>
        <w:tc>
          <w:tcPr>
            <w:tcW w:w="3402"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plot d'une image avec graduation des axes,               </w:t>
            </w:r>
          </w:p>
        </w:tc>
        <w:tc>
          <w:tcPr>
            <w:tcW w:w="170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P. Robert, CETP, 2000 Oct  </w:t>
            </w:r>
          </w:p>
        </w:tc>
      </w:tr>
      <w:tr w:rsidR="00AE5300" w:rsidRPr="00062F1A" w:rsidTr="00EA7E2B">
        <w:trPr>
          <w:trHeight w:val="215"/>
        </w:trPr>
        <w:tc>
          <w:tcPr>
            <w:tcW w:w="411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PRO plomir253, rmin1,rmax1,rmin2,rmax2,x1m,y1m,xsm,ysm,chasim    </w:t>
            </w:r>
          </w:p>
        </w:tc>
        <w:tc>
          <w:tcPr>
            <w:tcW w:w="3402"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plot d'une mire a 253 couleurs, definie sur 256 couleurs </w:t>
            </w:r>
          </w:p>
        </w:tc>
        <w:tc>
          <w:tcPr>
            <w:tcW w:w="170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P. Robert, CETP, 2000 Oct  </w:t>
            </w:r>
          </w:p>
        </w:tc>
      </w:tr>
      <w:tr w:rsidR="00AE5300" w:rsidRPr="00062F1A" w:rsidTr="00EA7E2B">
        <w:trPr>
          <w:trHeight w:val="215"/>
        </w:trPr>
        <w:tc>
          <w:tcPr>
            <w:tcW w:w="411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PRO plotcou,xdat,ydat,t1,t2,ymi,yma,tit,xtit,ytit,x1,x2,y1,y2,y&amp; </w:t>
            </w:r>
          </w:p>
        </w:tc>
        <w:tc>
          <w:tcPr>
            <w:tcW w:w="3402"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plot d'une courbe et de ses graduations.                 </w:t>
            </w:r>
          </w:p>
        </w:tc>
        <w:tc>
          <w:tcPr>
            <w:tcW w:w="170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P. Robert, CETP, 2001 Jan  </w:t>
            </w:r>
          </w:p>
        </w:tc>
      </w:tr>
      <w:tr w:rsidR="00AE5300" w:rsidRPr="00062F1A" w:rsidTr="00EA7E2B">
        <w:trPr>
          <w:trHeight w:val="215"/>
        </w:trPr>
        <w:tc>
          <w:tcPr>
            <w:tcW w:w="411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lang w:val="en-GB"/>
              </w:rPr>
            </w:pPr>
            <w:r w:rsidRPr="00062F1A">
              <w:rPr>
                <w:kern w:val="1"/>
                <w:lang w:val="en-GB"/>
              </w:rPr>
              <w:t xml:space="preserve"> PRO plot_cercle, x0,y0,radius,icol,ifill, thick=thick            </w:t>
            </w:r>
          </w:p>
        </w:tc>
        <w:tc>
          <w:tcPr>
            <w:tcW w:w="3402"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lang w:val="en-GB"/>
              </w:rPr>
              <w:t xml:space="preserve"> </w:t>
            </w:r>
            <w:r w:rsidRPr="00062F1A">
              <w:rPr>
                <w:kern w:val="1"/>
              </w:rPr>
              <w:t xml:space="preserve">trace d'un cercle sur un plot deja defini                </w:t>
            </w:r>
          </w:p>
        </w:tc>
        <w:tc>
          <w:tcPr>
            <w:tcW w:w="170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P. Robert, CETP, 2002 Mar  </w:t>
            </w:r>
          </w:p>
        </w:tc>
      </w:tr>
      <w:tr w:rsidR="00AE5300" w:rsidRPr="00062F1A" w:rsidTr="00EA7E2B">
        <w:trPr>
          <w:trHeight w:val="215"/>
        </w:trPr>
        <w:tc>
          <w:tcPr>
            <w:tcW w:w="411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lang w:val="en-GB"/>
              </w:rPr>
            </w:pPr>
            <w:r w:rsidRPr="00062F1A">
              <w:rPr>
                <w:kern w:val="1"/>
                <w:lang w:val="en-GB"/>
              </w:rPr>
              <w:t xml:space="preserve"> PRO plot_arc_cercle, x0,y0,radius,tet1,tet2,icol,ifill,thick=thi&amp;</w:t>
            </w:r>
          </w:p>
        </w:tc>
        <w:tc>
          <w:tcPr>
            <w:tcW w:w="3402"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C90192">
              <w:rPr>
                <w:kern w:val="1"/>
                <w:lang w:val="en-GB"/>
              </w:rPr>
              <w:t xml:space="preserve"> </w:t>
            </w:r>
            <w:r w:rsidRPr="00062F1A">
              <w:rPr>
                <w:kern w:val="1"/>
              </w:rPr>
              <w:t>trace d'un arc de cercle sur un plot deja defini</w:t>
            </w:r>
            <w:r w:rsidR="00DB7172">
              <w:rPr>
                <w:kern w:val="1"/>
              </w:rPr>
              <w:t>:</w:t>
            </w:r>
            <w:r w:rsidRPr="00062F1A">
              <w:rPr>
                <w:kern w:val="1"/>
              </w:rPr>
              <w:t xml:space="preserve">        </w:t>
            </w:r>
          </w:p>
        </w:tc>
        <w:tc>
          <w:tcPr>
            <w:tcW w:w="170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P. Robert, CETP, 2002 Mar  </w:t>
            </w:r>
          </w:p>
        </w:tc>
      </w:tr>
      <w:tr w:rsidR="00AE5300" w:rsidRPr="00062F1A" w:rsidTr="00EA7E2B">
        <w:trPr>
          <w:trHeight w:val="215"/>
        </w:trPr>
        <w:tc>
          <w:tcPr>
            <w:tcW w:w="411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lang w:val="en-GB"/>
              </w:rPr>
            </w:pPr>
            <w:r w:rsidRPr="00062F1A">
              <w:rPr>
                <w:kern w:val="1"/>
                <w:lang w:val="en-GB"/>
              </w:rPr>
              <w:t xml:space="preserve"> PRO plot_sphere, x0,y0,z0,radius,icol                            </w:t>
            </w:r>
          </w:p>
        </w:tc>
        <w:tc>
          <w:tcPr>
            <w:tcW w:w="3402"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lang w:val="en-GB"/>
              </w:rPr>
              <w:t xml:space="preserve"> </w:t>
            </w:r>
            <w:r w:rsidRPr="00062F1A">
              <w:rPr>
                <w:kern w:val="1"/>
              </w:rPr>
              <w:t xml:space="preserve">trace d'une sphere sur un plot 3D deja defini            </w:t>
            </w:r>
          </w:p>
        </w:tc>
        <w:tc>
          <w:tcPr>
            <w:tcW w:w="170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P. Robert, CETP, 2002 Mar  </w:t>
            </w:r>
          </w:p>
        </w:tc>
      </w:tr>
      <w:tr w:rsidR="00AE5300" w:rsidRPr="00062F1A" w:rsidTr="00EA7E2B">
        <w:trPr>
          <w:trHeight w:val="215"/>
        </w:trPr>
        <w:tc>
          <w:tcPr>
            <w:tcW w:w="411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PRO plot_sphere_part, tet1,tet2,phi1,phi2,x0,y0,z0,radius,icol   </w:t>
            </w:r>
          </w:p>
        </w:tc>
        <w:tc>
          <w:tcPr>
            <w:tcW w:w="3402"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trace d'une partie de sphere sur un plot 3D              </w:t>
            </w:r>
          </w:p>
        </w:tc>
        <w:tc>
          <w:tcPr>
            <w:tcW w:w="170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P. Robert, CETP, 2002 Dec  </w:t>
            </w:r>
          </w:p>
        </w:tc>
      </w:tr>
      <w:tr w:rsidR="00AE5300" w:rsidRPr="00062F1A" w:rsidTr="00EA7E2B">
        <w:trPr>
          <w:trHeight w:val="215"/>
        </w:trPr>
        <w:tc>
          <w:tcPr>
            <w:tcW w:w="411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PRO roundt1t2, t1, t2, dth                                       </w:t>
            </w:r>
          </w:p>
        </w:tc>
        <w:tc>
          <w:tcPr>
            <w:tcW w:w="3402"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arrondi t1 et t2 a une minute ronde si differences &lt; dth </w:t>
            </w:r>
          </w:p>
        </w:tc>
        <w:tc>
          <w:tcPr>
            <w:tcW w:w="170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P. Robert, CETP, 2000 Oct  </w:t>
            </w:r>
          </w:p>
        </w:tc>
      </w:tr>
      <w:tr w:rsidR="00AE5300" w:rsidRPr="00062F1A" w:rsidTr="00EA7E2B">
        <w:trPr>
          <w:trHeight w:val="215"/>
        </w:trPr>
        <w:tc>
          <w:tcPr>
            <w:tcW w:w="411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lang w:val="en-GB"/>
              </w:rPr>
            </w:pPr>
            <w:r w:rsidRPr="00062F1A">
              <w:rPr>
                <w:kern w:val="1"/>
                <w:lang w:val="en-GB"/>
              </w:rPr>
              <w:t xml:space="preserve"> PRO ppagarr,orix,oriy,ipos,bodyl,bodyw,headl,headw,angle         </w:t>
            </w:r>
          </w:p>
        </w:tc>
        <w:tc>
          <w:tcPr>
            <w:tcW w:w="3402"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lang w:val="en-GB"/>
              </w:rPr>
              <w:t xml:space="preserve"> </w:t>
            </w:r>
            <w:r w:rsidRPr="00062F1A">
              <w:rPr>
                <w:kern w:val="1"/>
              </w:rPr>
              <w:t xml:space="preserve">plot sur la page une fleche completement definie         </w:t>
            </w:r>
          </w:p>
        </w:tc>
        <w:tc>
          <w:tcPr>
            <w:tcW w:w="170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P. Robert, PatCie, :1      </w:t>
            </w:r>
          </w:p>
        </w:tc>
      </w:tr>
      <w:tr w:rsidR="00AE5300" w:rsidRPr="00062F1A" w:rsidTr="00EA7E2B">
        <w:trPr>
          <w:trHeight w:val="215"/>
        </w:trPr>
        <w:tc>
          <w:tcPr>
            <w:tcW w:w="411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PRO round_symbol, fil                                            </w:t>
            </w:r>
          </w:p>
        </w:tc>
        <w:tc>
          <w:tcPr>
            <w:tcW w:w="3402"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symbole en cercle a utiliser avec psymbol=8              </w:t>
            </w:r>
          </w:p>
        </w:tc>
        <w:tc>
          <w:tcPr>
            <w:tcW w:w="1701" w:type="dxa"/>
            <w:shd w:val="clear" w:color="auto" w:fill="FFFFE1"/>
            <w:vAlign w:val="center"/>
          </w:tcPr>
          <w:p w:rsidR="00AE5300" w:rsidRPr="00062F1A" w:rsidRDefault="00AE5300" w:rsidP="00EA7E2B">
            <w:pPr>
              <w:pStyle w:val="tableau-etroit"/>
              <w:tabs>
                <w:tab w:val="clear" w:pos="-567"/>
                <w:tab w:val="clear" w:pos="3261"/>
                <w:tab w:val="clear" w:pos="6663"/>
                <w:tab w:val="clear" w:pos="7797"/>
              </w:tabs>
              <w:ind w:left="0"/>
              <w:jc w:val="left"/>
              <w:rPr>
                <w:kern w:val="1"/>
              </w:rPr>
            </w:pPr>
            <w:r w:rsidRPr="00062F1A">
              <w:rPr>
                <w:kern w:val="1"/>
              </w:rPr>
              <w:t xml:space="preserve"> P. Robert, CETP, 2001      </w:t>
            </w:r>
          </w:p>
        </w:tc>
      </w:tr>
    </w:tbl>
    <w:p w:rsidR="00AC7326" w:rsidRDefault="00AC7326" w:rsidP="00EA7E2B">
      <w:pPr>
        <w:pStyle w:val="tableau-etroit"/>
        <w:tabs>
          <w:tab w:val="clear" w:pos="-567"/>
          <w:tab w:val="clear" w:pos="3261"/>
          <w:tab w:val="clear" w:pos="6663"/>
          <w:tab w:val="clear" w:pos="7797"/>
          <w:tab w:val="left" w:pos="-709"/>
          <w:tab w:val="left" w:pos="3828"/>
          <w:tab w:val="left" w:pos="7230"/>
          <w:tab w:val="left" w:pos="9072"/>
        </w:tabs>
        <w:ind w:left="0" w:right="-1192"/>
      </w:pPr>
    </w:p>
    <w:p w:rsidR="00080F3E" w:rsidRDefault="00C47C27" w:rsidP="00461920">
      <w:pPr>
        <w:pStyle w:val="Titre4"/>
      </w:pPr>
      <w:bookmarkStart w:id="2905" w:name="_Toc402889316"/>
      <w:bookmarkStart w:id="2906" w:name="_Toc416974073"/>
      <w:r>
        <w:t>• Fonctions</w:t>
      </w:r>
      <w:bookmarkEnd w:id="2905"/>
      <w:bookmarkEnd w:id="2906"/>
    </w:p>
    <w:tbl>
      <w:tblPr>
        <w:tblStyle w:val="Grilledutableau"/>
        <w:tblW w:w="8840" w:type="dxa"/>
        <w:tblInd w:w="-510" w:type="dxa"/>
        <w:tblCellMar>
          <w:left w:w="57" w:type="dxa"/>
          <w:right w:w="57" w:type="dxa"/>
        </w:tblCellMar>
        <w:tblLook w:val="04A0"/>
      </w:tblPr>
      <w:tblGrid>
        <w:gridCol w:w="3686"/>
        <w:gridCol w:w="3402"/>
        <w:gridCol w:w="1752"/>
      </w:tblGrid>
      <w:tr w:rsidR="00EA7E2B" w:rsidRPr="00062F1A" w:rsidTr="00EA7E2B">
        <w:trPr>
          <w:trHeight w:val="227"/>
        </w:trPr>
        <w:tc>
          <w:tcPr>
            <w:tcW w:w="3686" w:type="dxa"/>
            <w:shd w:val="clear" w:color="auto" w:fill="FFFFE1"/>
            <w:vAlign w:val="center"/>
          </w:tcPr>
          <w:p w:rsidR="00EA7E2B" w:rsidRPr="00062F1A" w:rsidRDefault="00EA7E2B" w:rsidP="00293277">
            <w:pPr>
              <w:pStyle w:val="tableau-etroit"/>
              <w:tabs>
                <w:tab w:val="clear" w:pos="-567"/>
                <w:tab w:val="clear" w:pos="3261"/>
                <w:tab w:val="clear" w:pos="6663"/>
                <w:tab w:val="clear" w:pos="7797"/>
              </w:tabs>
              <w:ind w:left="0"/>
              <w:jc w:val="left"/>
              <w:rPr>
                <w:kern w:val="1"/>
                <w:lang w:val="en-GB"/>
              </w:rPr>
            </w:pPr>
            <w:r w:rsidRPr="00062F1A">
              <w:rPr>
                <w:kern w:val="1"/>
                <w:lang w:val="en-GB"/>
              </w:rPr>
              <w:t xml:space="preserve">FUNCTION datim_iso                                               </w:t>
            </w:r>
          </w:p>
        </w:tc>
        <w:tc>
          <w:tcPr>
            <w:tcW w:w="3402" w:type="dxa"/>
            <w:shd w:val="clear" w:color="auto" w:fill="FFFFE1"/>
            <w:vAlign w:val="center"/>
          </w:tcPr>
          <w:p w:rsidR="00EA7E2B" w:rsidRPr="00062F1A" w:rsidRDefault="00EA7E2B" w:rsidP="00293277">
            <w:pPr>
              <w:pStyle w:val="tableau-etroit"/>
              <w:tabs>
                <w:tab w:val="clear" w:pos="-567"/>
                <w:tab w:val="clear" w:pos="3261"/>
                <w:tab w:val="clear" w:pos="6663"/>
                <w:tab w:val="clear" w:pos="7797"/>
              </w:tabs>
              <w:ind w:left="0"/>
              <w:jc w:val="left"/>
              <w:rPr>
                <w:kern w:val="1"/>
                <w:lang w:val="en-GB"/>
              </w:rPr>
            </w:pPr>
            <w:r w:rsidRPr="00062F1A">
              <w:rPr>
                <w:kern w:val="1"/>
                <w:lang w:val="en-GB"/>
              </w:rPr>
              <w:t xml:space="preserve"> return current date/time as 2001-08-30T14:55:37.000      </w:t>
            </w:r>
          </w:p>
        </w:tc>
        <w:tc>
          <w:tcPr>
            <w:tcW w:w="1752" w:type="dxa"/>
            <w:shd w:val="clear" w:color="auto" w:fill="FFFFE1"/>
            <w:vAlign w:val="center"/>
          </w:tcPr>
          <w:p w:rsidR="00EA7E2B" w:rsidRPr="00062F1A" w:rsidRDefault="00EA7E2B" w:rsidP="00293277">
            <w:pPr>
              <w:pStyle w:val="tableau-etroit"/>
              <w:tabs>
                <w:tab w:val="clear" w:pos="-567"/>
                <w:tab w:val="clear" w:pos="3261"/>
                <w:tab w:val="clear" w:pos="6663"/>
                <w:tab w:val="clear" w:pos="7797"/>
              </w:tabs>
              <w:ind w:left="0"/>
              <w:jc w:val="left"/>
              <w:rPr>
                <w:kern w:val="1"/>
                <w:lang w:val="en-GB"/>
              </w:rPr>
            </w:pPr>
            <w:r w:rsidRPr="00062F1A">
              <w:rPr>
                <w:kern w:val="1"/>
                <w:lang w:val="en-GB"/>
              </w:rPr>
              <w:t xml:space="preserve"> P. Robert, LPP, 2011 Sep   </w:t>
            </w:r>
          </w:p>
        </w:tc>
      </w:tr>
      <w:tr w:rsidR="00EA7E2B" w:rsidRPr="00062F1A" w:rsidTr="00EA7E2B">
        <w:trPr>
          <w:trHeight w:val="227"/>
        </w:trPr>
        <w:tc>
          <w:tcPr>
            <w:tcW w:w="3686" w:type="dxa"/>
            <w:shd w:val="clear" w:color="auto" w:fill="FFFFE1"/>
            <w:vAlign w:val="center"/>
          </w:tcPr>
          <w:p w:rsidR="00EA7E2B" w:rsidRPr="00062F1A" w:rsidRDefault="00EA7E2B" w:rsidP="00293277">
            <w:pPr>
              <w:pStyle w:val="tableau-etroit"/>
              <w:tabs>
                <w:tab w:val="clear" w:pos="-567"/>
                <w:tab w:val="clear" w:pos="3261"/>
                <w:tab w:val="clear" w:pos="6663"/>
                <w:tab w:val="clear" w:pos="7797"/>
              </w:tabs>
              <w:ind w:left="0"/>
              <w:jc w:val="left"/>
              <w:rPr>
                <w:kern w:val="1"/>
                <w:lang w:val="en-GB"/>
              </w:rPr>
            </w:pPr>
            <w:r w:rsidRPr="00062F1A">
              <w:rPr>
                <w:kern w:val="1"/>
                <w:lang w:val="en-GB"/>
              </w:rPr>
              <w:t xml:space="preserve"> FUNCTION datim                                                   </w:t>
            </w:r>
          </w:p>
        </w:tc>
        <w:tc>
          <w:tcPr>
            <w:tcW w:w="3402" w:type="dxa"/>
            <w:shd w:val="clear" w:color="auto" w:fill="FFFFE1"/>
            <w:vAlign w:val="center"/>
          </w:tcPr>
          <w:p w:rsidR="00EA7E2B" w:rsidRPr="00062F1A" w:rsidRDefault="00EA7E2B" w:rsidP="00293277">
            <w:pPr>
              <w:pStyle w:val="tableau-etroit"/>
              <w:tabs>
                <w:tab w:val="clear" w:pos="-567"/>
                <w:tab w:val="clear" w:pos="3261"/>
                <w:tab w:val="clear" w:pos="6663"/>
                <w:tab w:val="clear" w:pos="7797"/>
              </w:tabs>
              <w:ind w:left="0"/>
              <w:jc w:val="left"/>
              <w:rPr>
                <w:kern w:val="1"/>
                <w:lang w:val="en-GB"/>
              </w:rPr>
            </w:pPr>
            <w:r w:rsidRPr="00062F1A">
              <w:rPr>
                <w:kern w:val="1"/>
                <w:lang w:val="en-GB"/>
              </w:rPr>
              <w:t xml:space="preserve"> return current date/time as 2001 Aug 30, 14:55:37        </w:t>
            </w:r>
          </w:p>
        </w:tc>
        <w:tc>
          <w:tcPr>
            <w:tcW w:w="1752" w:type="dxa"/>
            <w:shd w:val="clear" w:color="auto" w:fill="FFFFE1"/>
            <w:vAlign w:val="center"/>
          </w:tcPr>
          <w:p w:rsidR="00EA7E2B" w:rsidRPr="00062F1A" w:rsidRDefault="00EA7E2B" w:rsidP="00293277">
            <w:pPr>
              <w:pStyle w:val="tableau-etroit"/>
              <w:tabs>
                <w:tab w:val="clear" w:pos="-567"/>
                <w:tab w:val="clear" w:pos="3261"/>
                <w:tab w:val="clear" w:pos="6663"/>
                <w:tab w:val="clear" w:pos="7797"/>
              </w:tabs>
              <w:ind w:left="0"/>
              <w:jc w:val="left"/>
              <w:rPr>
                <w:kern w:val="1"/>
                <w:lang w:val="en-GB"/>
              </w:rPr>
            </w:pPr>
            <w:r w:rsidRPr="00062F1A">
              <w:rPr>
                <w:kern w:val="1"/>
                <w:lang w:val="en-GB"/>
              </w:rPr>
              <w:t xml:space="preserve"> P. Robert, LPP, 2011 Aug   </w:t>
            </w:r>
          </w:p>
        </w:tc>
      </w:tr>
      <w:tr w:rsidR="00EA7E2B" w:rsidRPr="00062F1A" w:rsidTr="00EA7E2B">
        <w:trPr>
          <w:trHeight w:val="227"/>
        </w:trPr>
        <w:tc>
          <w:tcPr>
            <w:tcW w:w="3686" w:type="dxa"/>
            <w:shd w:val="clear" w:color="auto" w:fill="FFFFE1"/>
            <w:vAlign w:val="center"/>
          </w:tcPr>
          <w:p w:rsidR="00EA7E2B" w:rsidRPr="00062F1A" w:rsidRDefault="00EA7E2B" w:rsidP="00293277">
            <w:pPr>
              <w:pStyle w:val="tableau-etroit"/>
              <w:tabs>
                <w:tab w:val="clear" w:pos="-567"/>
                <w:tab w:val="clear" w:pos="3261"/>
                <w:tab w:val="clear" w:pos="6663"/>
                <w:tab w:val="clear" w:pos="7797"/>
              </w:tabs>
              <w:ind w:left="0"/>
              <w:jc w:val="left"/>
              <w:rPr>
                <w:kern w:val="1"/>
              </w:rPr>
            </w:pPr>
            <w:r w:rsidRPr="00062F1A">
              <w:rPr>
                <w:kern w:val="1"/>
              </w:rPr>
              <w:t xml:space="preserve"> FUNCTION give_signat, projet, appli, nomps,version               </w:t>
            </w:r>
          </w:p>
        </w:tc>
        <w:tc>
          <w:tcPr>
            <w:tcW w:w="3402" w:type="dxa"/>
            <w:shd w:val="clear" w:color="auto" w:fill="FFFFE1"/>
            <w:vAlign w:val="center"/>
          </w:tcPr>
          <w:p w:rsidR="00EA7E2B" w:rsidRPr="00062F1A" w:rsidRDefault="00EA7E2B" w:rsidP="00293277">
            <w:pPr>
              <w:pStyle w:val="tableau-etroit"/>
              <w:tabs>
                <w:tab w:val="clear" w:pos="-567"/>
                <w:tab w:val="clear" w:pos="3261"/>
                <w:tab w:val="clear" w:pos="6663"/>
                <w:tab w:val="clear" w:pos="7797"/>
              </w:tabs>
              <w:ind w:left="0"/>
              <w:jc w:val="left"/>
              <w:rPr>
                <w:kern w:val="1"/>
              </w:rPr>
            </w:pPr>
            <w:r w:rsidRPr="00062F1A">
              <w:rPr>
                <w:kern w:val="1"/>
              </w:rPr>
              <w:t xml:space="preserve"> retourne la signature pour les Roplots                   </w:t>
            </w:r>
          </w:p>
        </w:tc>
        <w:tc>
          <w:tcPr>
            <w:tcW w:w="1752" w:type="dxa"/>
            <w:shd w:val="clear" w:color="auto" w:fill="FFFFE1"/>
            <w:vAlign w:val="center"/>
          </w:tcPr>
          <w:p w:rsidR="00EA7E2B" w:rsidRPr="00062F1A" w:rsidRDefault="00EA7E2B" w:rsidP="00293277">
            <w:pPr>
              <w:pStyle w:val="tableau-etroit"/>
              <w:tabs>
                <w:tab w:val="clear" w:pos="-567"/>
                <w:tab w:val="clear" w:pos="3261"/>
                <w:tab w:val="clear" w:pos="6663"/>
                <w:tab w:val="clear" w:pos="7797"/>
              </w:tabs>
              <w:ind w:left="0"/>
              <w:jc w:val="left"/>
              <w:rPr>
                <w:kern w:val="1"/>
              </w:rPr>
            </w:pPr>
            <w:r w:rsidRPr="00062F1A">
              <w:rPr>
                <w:kern w:val="1"/>
              </w:rPr>
              <w:t xml:space="preserve"> P. Robert, LPP, 2011 Aug   </w:t>
            </w:r>
          </w:p>
        </w:tc>
      </w:tr>
      <w:tr w:rsidR="00EA7E2B" w:rsidRPr="00062F1A" w:rsidTr="00EA7E2B">
        <w:tc>
          <w:tcPr>
            <w:tcW w:w="3686" w:type="dxa"/>
            <w:shd w:val="clear" w:color="auto" w:fill="FFFFE1"/>
          </w:tcPr>
          <w:p w:rsidR="00EA7E2B" w:rsidRPr="00062F1A" w:rsidRDefault="00EA7E2B" w:rsidP="00293277">
            <w:pPr>
              <w:pStyle w:val="tableau-etroit"/>
              <w:tabs>
                <w:tab w:val="clear" w:pos="-567"/>
                <w:tab w:val="clear" w:pos="3261"/>
                <w:tab w:val="clear" w:pos="6663"/>
                <w:tab w:val="clear" w:pos="7797"/>
              </w:tabs>
              <w:ind w:left="0"/>
              <w:rPr>
                <w:kern w:val="1"/>
              </w:rPr>
            </w:pPr>
            <w:r w:rsidRPr="00062F1A">
              <w:rPr>
                <w:kern w:val="1"/>
              </w:rPr>
              <w:t xml:space="preserve"> FUNCTION give_roplotlib_version                                  </w:t>
            </w:r>
          </w:p>
        </w:tc>
        <w:tc>
          <w:tcPr>
            <w:tcW w:w="3402" w:type="dxa"/>
            <w:shd w:val="clear" w:color="auto" w:fill="FFFFE1"/>
          </w:tcPr>
          <w:p w:rsidR="00EA7E2B" w:rsidRPr="00062F1A" w:rsidRDefault="00EA7E2B" w:rsidP="00293277">
            <w:pPr>
              <w:pStyle w:val="tableau-etroit"/>
              <w:tabs>
                <w:tab w:val="clear" w:pos="-567"/>
                <w:tab w:val="clear" w:pos="3261"/>
                <w:tab w:val="clear" w:pos="6663"/>
                <w:tab w:val="clear" w:pos="7797"/>
              </w:tabs>
              <w:ind w:left="0"/>
              <w:rPr>
                <w:kern w:val="1"/>
              </w:rPr>
            </w:pPr>
            <w:r w:rsidRPr="00062F1A">
              <w:rPr>
                <w:kern w:val="1"/>
              </w:rPr>
              <w:t xml:space="preserve"> retourne la version de la roplotlib                      </w:t>
            </w:r>
          </w:p>
        </w:tc>
        <w:tc>
          <w:tcPr>
            <w:tcW w:w="1752" w:type="dxa"/>
            <w:shd w:val="clear" w:color="auto" w:fill="FFFFE1"/>
          </w:tcPr>
          <w:p w:rsidR="00EA7E2B" w:rsidRPr="00062F1A" w:rsidRDefault="00EA7E2B" w:rsidP="00293277">
            <w:pPr>
              <w:pStyle w:val="tableau-etroit"/>
              <w:tabs>
                <w:tab w:val="clear" w:pos="-567"/>
                <w:tab w:val="clear" w:pos="3261"/>
                <w:tab w:val="clear" w:pos="6663"/>
                <w:tab w:val="clear" w:pos="7797"/>
              </w:tabs>
              <w:ind w:left="0"/>
              <w:rPr>
                <w:kern w:val="1"/>
              </w:rPr>
            </w:pPr>
            <w:r w:rsidRPr="00062F1A">
              <w:rPr>
                <w:kern w:val="1"/>
              </w:rPr>
              <w:t xml:space="preserve"> P. Robert, LPP, 2011 Aug   </w:t>
            </w:r>
          </w:p>
        </w:tc>
      </w:tr>
      <w:tr w:rsidR="00EA7E2B" w:rsidRPr="00062F1A" w:rsidTr="00EA7E2B">
        <w:tc>
          <w:tcPr>
            <w:tcW w:w="3686" w:type="dxa"/>
            <w:shd w:val="clear" w:color="auto" w:fill="FFFFE1"/>
          </w:tcPr>
          <w:p w:rsidR="00EA7E2B" w:rsidRPr="00062F1A" w:rsidRDefault="00EA7E2B" w:rsidP="00293277">
            <w:pPr>
              <w:pStyle w:val="tableau-etroit"/>
              <w:tabs>
                <w:tab w:val="clear" w:pos="-567"/>
                <w:tab w:val="clear" w:pos="3261"/>
                <w:tab w:val="clear" w:pos="6663"/>
                <w:tab w:val="clear" w:pos="7797"/>
              </w:tabs>
              <w:ind w:left="0"/>
              <w:rPr>
                <w:kern w:val="1"/>
                <w:lang w:val="en-GB"/>
              </w:rPr>
            </w:pPr>
            <w:r w:rsidRPr="00062F1A">
              <w:rPr>
                <w:kern w:val="1"/>
                <w:lang w:val="en-GB"/>
              </w:rPr>
              <w:t xml:space="preserve"> FUNCTION interpol_image, spectro, time, dt, Nx_ima, t1,t2        </w:t>
            </w:r>
          </w:p>
        </w:tc>
        <w:tc>
          <w:tcPr>
            <w:tcW w:w="3402" w:type="dxa"/>
            <w:shd w:val="clear" w:color="auto" w:fill="FFFFE1"/>
          </w:tcPr>
          <w:p w:rsidR="00EA7E2B" w:rsidRPr="00062F1A" w:rsidRDefault="00EA7E2B" w:rsidP="00293277">
            <w:pPr>
              <w:pStyle w:val="tableau-etroit"/>
              <w:tabs>
                <w:tab w:val="clear" w:pos="-567"/>
                <w:tab w:val="clear" w:pos="3261"/>
                <w:tab w:val="clear" w:pos="6663"/>
                <w:tab w:val="clear" w:pos="7797"/>
              </w:tabs>
              <w:ind w:left="0"/>
              <w:rPr>
                <w:kern w:val="1"/>
                <w:lang w:val="en-GB"/>
              </w:rPr>
            </w:pPr>
            <w:r w:rsidRPr="00062F1A">
              <w:rPr>
                <w:kern w:val="1"/>
                <w:lang w:val="en-GB"/>
              </w:rPr>
              <w:t xml:space="preserve"> Return  interpolated image, from R. Piberne algortithm   </w:t>
            </w:r>
          </w:p>
        </w:tc>
        <w:tc>
          <w:tcPr>
            <w:tcW w:w="1752" w:type="dxa"/>
            <w:shd w:val="clear" w:color="auto" w:fill="FFFFE1"/>
          </w:tcPr>
          <w:p w:rsidR="00EA7E2B" w:rsidRPr="00062F1A" w:rsidRDefault="00EA7E2B" w:rsidP="00293277">
            <w:pPr>
              <w:pStyle w:val="tableau-etroit"/>
              <w:tabs>
                <w:tab w:val="clear" w:pos="-567"/>
                <w:tab w:val="clear" w:pos="3261"/>
                <w:tab w:val="clear" w:pos="6663"/>
                <w:tab w:val="clear" w:pos="7797"/>
              </w:tabs>
              <w:ind w:left="0"/>
              <w:rPr>
                <w:kern w:val="1"/>
                <w:lang w:val="en-GB"/>
              </w:rPr>
            </w:pPr>
            <w:r w:rsidRPr="00062F1A">
              <w:rPr>
                <w:kern w:val="1"/>
                <w:lang w:val="en-GB"/>
              </w:rPr>
              <w:t xml:space="preserve"> P. Robert, LPP, 2012 May   </w:t>
            </w:r>
          </w:p>
        </w:tc>
      </w:tr>
      <w:tr w:rsidR="00EA7E2B" w:rsidRPr="00E16B72" w:rsidTr="00EA7E2B">
        <w:tc>
          <w:tcPr>
            <w:tcW w:w="3686" w:type="dxa"/>
            <w:shd w:val="clear" w:color="auto" w:fill="FFFFE1"/>
          </w:tcPr>
          <w:p w:rsidR="00EA7E2B" w:rsidRPr="00062F1A" w:rsidRDefault="00EA7E2B" w:rsidP="00293277">
            <w:pPr>
              <w:pStyle w:val="tableau-etroit"/>
              <w:tabs>
                <w:tab w:val="clear" w:pos="-567"/>
                <w:tab w:val="clear" w:pos="3261"/>
                <w:tab w:val="clear" w:pos="6663"/>
                <w:tab w:val="clear" w:pos="7797"/>
              </w:tabs>
              <w:ind w:left="0"/>
              <w:rPr>
                <w:kern w:val="1"/>
                <w:lang w:val="en-GB"/>
              </w:rPr>
            </w:pPr>
            <w:r w:rsidRPr="00062F1A">
              <w:rPr>
                <w:kern w:val="1"/>
                <w:lang w:val="en-GB"/>
              </w:rPr>
              <w:t xml:space="preserve"> FUNCTION logticks_exp, axis, index, value                        </w:t>
            </w:r>
          </w:p>
        </w:tc>
        <w:tc>
          <w:tcPr>
            <w:tcW w:w="3402" w:type="dxa"/>
            <w:shd w:val="clear" w:color="auto" w:fill="FFFFE1"/>
          </w:tcPr>
          <w:p w:rsidR="00EA7E2B" w:rsidRPr="00062F1A" w:rsidRDefault="00EA7E2B" w:rsidP="00293277">
            <w:pPr>
              <w:pStyle w:val="tableau-etroit"/>
              <w:tabs>
                <w:tab w:val="clear" w:pos="-567"/>
                <w:tab w:val="clear" w:pos="3261"/>
                <w:tab w:val="clear" w:pos="6663"/>
                <w:tab w:val="clear" w:pos="7797"/>
              </w:tabs>
              <w:ind w:left="0"/>
              <w:rPr>
                <w:kern w:val="1"/>
                <w:lang w:val="en-GB"/>
              </w:rPr>
            </w:pPr>
            <w:r w:rsidRPr="00062F1A">
              <w:rPr>
                <w:kern w:val="1"/>
                <w:lang w:val="en-GB"/>
              </w:rPr>
              <w:t xml:space="preserve"> Function for log axis tickmarks with exponential output  </w:t>
            </w:r>
          </w:p>
        </w:tc>
        <w:tc>
          <w:tcPr>
            <w:tcW w:w="1752" w:type="dxa"/>
            <w:shd w:val="clear" w:color="auto" w:fill="FFFFE1"/>
          </w:tcPr>
          <w:p w:rsidR="00EA7E2B" w:rsidRPr="00062F1A" w:rsidRDefault="00EA7E2B" w:rsidP="00293277">
            <w:pPr>
              <w:pStyle w:val="tableau-etroit"/>
              <w:tabs>
                <w:tab w:val="clear" w:pos="-567"/>
                <w:tab w:val="clear" w:pos="3261"/>
                <w:tab w:val="clear" w:pos="6663"/>
                <w:tab w:val="clear" w:pos="7797"/>
              </w:tabs>
              <w:ind w:left="0"/>
              <w:rPr>
                <w:kern w:val="1"/>
                <w:lang w:val="en-GB"/>
              </w:rPr>
            </w:pPr>
            <w:r w:rsidRPr="00062F1A">
              <w:rPr>
                <w:kern w:val="1"/>
                <w:lang w:val="en-GB"/>
              </w:rPr>
              <w:t xml:space="preserve"> P.V. Delst, CIMSS, 2000 Nov</w:t>
            </w:r>
          </w:p>
        </w:tc>
      </w:tr>
    </w:tbl>
    <w:p w:rsidR="00EA7E2B" w:rsidRDefault="00EA7E2B" w:rsidP="00EA7E2B">
      <w:pPr>
        <w:rPr>
          <w:lang w:val="en-GB"/>
        </w:rPr>
      </w:pPr>
    </w:p>
    <w:p w:rsidR="00EA7E2B" w:rsidRDefault="00EA7E2B" w:rsidP="005E5EDC">
      <w:pPr>
        <w:pStyle w:val="Lgende"/>
      </w:pPr>
      <w:bookmarkStart w:id="2907" w:name="_Ref413947394"/>
      <w:bookmarkStart w:id="2908" w:name="_Toc416973717"/>
      <w:r w:rsidRPr="00033679">
        <w:t xml:space="preserve">Table </w:t>
      </w:r>
      <w:r w:rsidR="0088630C">
        <w:fldChar w:fldCharType="begin"/>
      </w:r>
      <w:r w:rsidRPr="00033679">
        <w:instrText xml:space="preserve"> SEQ Table \* ARABIC </w:instrText>
      </w:r>
      <w:r w:rsidR="0088630C">
        <w:fldChar w:fldCharType="separate"/>
      </w:r>
      <w:r w:rsidR="003E62A6">
        <w:rPr>
          <w:noProof/>
        </w:rPr>
        <w:t>63</w:t>
      </w:r>
      <w:r w:rsidR="0088630C">
        <w:fldChar w:fldCharType="end"/>
      </w:r>
      <w:bookmarkEnd w:id="2907"/>
      <w:r>
        <w:t> :</w:t>
      </w:r>
      <w:r>
        <w:tab/>
        <w:t>Procédures et fonctions disponibles dans la bibliothèque roplotlib.pro</w:t>
      </w:r>
      <w:bookmarkEnd w:id="2908"/>
      <w:r>
        <w:t xml:space="preserve"> </w:t>
      </w:r>
    </w:p>
    <w:p w:rsidR="008B4392" w:rsidRDefault="008B4392" w:rsidP="008B4392"/>
    <w:p w:rsidR="008B4392" w:rsidRDefault="008B4392">
      <w:pPr>
        <w:tabs>
          <w:tab w:val="clear" w:pos="709"/>
        </w:tabs>
        <w:suppressAutoHyphens w:val="0"/>
        <w:ind w:right="0"/>
      </w:pPr>
      <w:r>
        <w:br w:type="page"/>
      </w:r>
    </w:p>
    <w:p w:rsidR="00DA5274" w:rsidRPr="0020572B" w:rsidRDefault="00504A99" w:rsidP="008B4392">
      <w:pPr>
        <w:pStyle w:val="Titre1"/>
      </w:pPr>
      <w:r>
        <w:br w:type="page"/>
      </w:r>
      <w:bookmarkStart w:id="2909" w:name="_Ref413948675"/>
      <w:bookmarkStart w:id="2910" w:name="_Toc416974074"/>
      <w:r w:rsidR="00DA5274" w:rsidRPr="0020572B">
        <w:t>L</w:t>
      </w:r>
      <w:r w:rsidR="007758AA" w:rsidRPr="0020572B">
        <w:t>A CALIBRATION DES SPECTRES ET DES FORMES D’ONDE</w:t>
      </w:r>
      <w:bookmarkEnd w:id="2909"/>
      <w:bookmarkEnd w:id="2910"/>
    </w:p>
    <w:p w:rsidR="00DA5274" w:rsidRDefault="007758AA" w:rsidP="00260CFE">
      <w:pPr>
        <w:pStyle w:val="Titre2"/>
      </w:pPr>
      <w:bookmarkStart w:id="2911" w:name="_Toc416974075"/>
      <w:r>
        <w:t>Introduction</w:t>
      </w:r>
      <w:bookmarkEnd w:id="2911"/>
    </w:p>
    <w:p w:rsidR="007758AA" w:rsidRDefault="007758AA" w:rsidP="00DA5274">
      <w:pPr>
        <w:tabs>
          <w:tab w:val="clear" w:pos="709"/>
        </w:tabs>
        <w:suppressAutoHyphens w:val="0"/>
        <w:ind w:right="0"/>
      </w:pPr>
    </w:p>
    <w:p w:rsidR="007758AA" w:rsidRDefault="007758AA" w:rsidP="00DA5274">
      <w:pPr>
        <w:tabs>
          <w:tab w:val="clear" w:pos="709"/>
        </w:tabs>
        <w:suppressAutoHyphens w:val="0"/>
        <w:ind w:right="0"/>
      </w:pPr>
      <w:r>
        <w:t xml:space="preserve">La calibration des données issues d’un search-coils, dont la fonction de transfert n’est pas linéaire en fréquence, est un problème ancien datant des premières expériences de ce type (voir </w:t>
      </w:r>
      <w:r w:rsidR="005574AC">
        <w:t>[</w:t>
      </w:r>
      <w:r>
        <w:t>20</w:t>
      </w:r>
      <w:r w:rsidR="005574AC">
        <w:t>]</w:t>
      </w:r>
      <w:r>
        <w:t>, Robert, 1971). La calibration des spectres, si le principe semble simple (correction des amplitudes de chaque raie du spectre par la valeur de la fonction d</w:t>
      </w:r>
      <w:r w:rsidR="005574AC">
        <w:t>e transfert à cette fréquence),</w:t>
      </w:r>
      <w:r w:rsidR="00DA5274">
        <w:t xml:space="preserve"> </w:t>
      </w:r>
      <w:r>
        <w:t>la mise en pratique est plus délicate du fait que les capteurs magnétique</w:t>
      </w:r>
      <w:r w:rsidR="005574AC">
        <w:t>s</w:t>
      </w:r>
      <w:r>
        <w:t xml:space="preserve"> sont dans un repè</w:t>
      </w:r>
      <w:r w:rsidR="005574AC">
        <w:t>re en rotation (satellite spiné</w:t>
      </w:r>
      <w:r>
        <w:t xml:space="preserve">) dont la fréquence est </w:t>
      </w:r>
      <w:r w:rsidR="003265CE">
        <w:t xml:space="preserve">incluse </w:t>
      </w:r>
      <w:r>
        <w:t>dans la bande de fréquence de l’instrument. De plus ces capteurs tournent dans un champ continu de 10 à 100</w:t>
      </w:r>
      <w:r w:rsidR="008C335B">
        <w:t xml:space="preserve">0 fois </w:t>
      </w:r>
      <w:r>
        <w:t xml:space="preserve">plus grand que l’amplitude des ondes à détecter. </w:t>
      </w:r>
    </w:p>
    <w:p w:rsidR="003265CE" w:rsidRDefault="003265CE" w:rsidP="00DA5274">
      <w:pPr>
        <w:tabs>
          <w:tab w:val="clear" w:pos="709"/>
        </w:tabs>
        <w:suppressAutoHyphens w:val="0"/>
        <w:ind w:right="0"/>
      </w:pPr>
      <w:r>
        <w:t>La</w:t>
      </w:r>
      <w:r w:rsidR="00DA5274">
        <w:t xml:space="preserve"> production de</w:t>
      </w:r>
      <w:r>
        <w:t xml:space="preserve"> spectres calibrés</w:t>
      </w:r>
      <w:r w:rsidR="00DA5274">
        <w:t xml:space="preserve"> </w:t>
      </w:r>
      <w:r>
        <w:t xml:space="preserve">est faite de manière discontinue, </w:t>
      </w:r>
      <w:r w:rsidR="00F72481">
        <w:t>fenêtre</w:t>
      </w:r>
      <w:r w:rsidR="008C335B">
        <w:t xml:space="preserve"> après </w:t>
      </w:r>
      <w:r w:rsidR="00F72481">
        <w:t>fenêtre</w:t>
      </w:r>
      <w:r w:rsidR="008C335B">
        <w:t xml:space="preserve">, </w:t>
      </w:r>
      <w:r>
        <w:t xml:space="preserve">comme expliqué ci-dessous. Elle conduit à la production de </w:t>
      </w:r>
      <w:r w:rsidR="00DA5274">
        <w:t xml:space="preserve">fichiers </w:t>
      </w:r>
      <w:r>
        <w:t>journaliers de type SPL2.rff ou CS.cef.</w:t>
      </w:r>
    </w:p>
    <w:p w:rsidR="00DA5274" w:rsidRDefault="00DA5274" w:rsidP="00DA5274">
      <w:pPr>
        <w:tabs>
          <w:tab w:val="clear" w:pos="709"/>
        </w:tabs>
        <w:suppressAutoHyphens w:val="0"/>
        <w:ind w:right="0"/>
      </w:pPr>
      <w:r>
        <w:t xml:space="preserve">La calibration d’une forme d’onde « en continue » est </w:t>
      </w:r>
      <w:r w:rsidR="003265CE">
        <w:t xml:space="preserve">elle </w:t>
      </w:r>
      <w:r>
        <w:t>beaucoup plus d</w:t>
      </w:r>
      <w:r w:rsidR="003265CE">
        <w:t>élicate, comme il est expliqu</w:t>
      </w:r>
      <w:r w:rsidR="00E64DF5">
        <w:t xml:space="preserve">é au chapitre </w:t>
      </w:r>
      <w:r w:rsidR="0088630C">
        <w:fldChar w:fldCharType="begin"/>
      </w:r>
      <w:r w:rsidR="00E64DF5">
        <w:instrText xml:space="preserve"> REF _Ref413948794 \w \h </w:instrText>
      </w:r>
      <w:r w:rsidR="0088630C">
        <w:fldChar w:fldCharType="separate"/>
      </w:r>
      <w:r w:rsidR="003E62A6">
        <w:t>8.3</w:t>
      </w:r>
      <w:r w:rsidR="0088630C">
        <w:fldChar w:fldCharType="end"/>
      </w:r>
      <w:r w:rsidR="003265CE">
        <w:t>.</w:t>
      </w:r>
    </w:p>
    <w:p w:rsidR="00DA5274" w:rsidRDefault="00DA5274" w:rsidP="00DA5274">
      <w:pPr>
        <w:tabs>
          <w:tab w:val="clear" w:pos="709"/>
        </w:tabs>
        <w:suppressAutoHyphens w:val="0"/>
        <w:ind w:right="0"/>
      </w:pPr>
      <w:r>
        <w:t xml:space="preserve">Ces calibrations ont été validées par des comparaisons fines avec les données du magnétomètre FGM, durant de nombreux « cross-calibration meeting » [comme 11, Robert, 2009], résumées dans le « Calibration Report » du </w:t>
      </w:r>
      <w:r w:rsidR="00DC0627">
        <w:t>CSA</w:t>
      </w:r>
      <w:r>
        <w:t xml:space="preserve"> [19, Robert 2012] ainsi que dans l’article [13, Robert, 2013]. On rappelle ici de manière détaillée la calibration de</w:t>
      </w:r>
      <w:r w:rsidR="009412E6">
        <w:t>s spectres et des formes d’onde</w:t>
      </w:r>
      <w:r>
        <w:t>.</w:t>
      </w:r>
    </w:p>
    <w:p w:rsidR="00DA5274" w:rsidRDefault="00DA5274" w:rsidP="00DA5274">
      <w:pPr>
        <w:tabs>
          <w:tab w:val="clear" w:pos="709"/>
        </w:tabs>
        <w:suppressAutoHyphens w:val="0"/>
        <w:ind w:right="0"/>
      </w:pPr>
    </w:p>
    <w:p w:rsidR="00DA5274" w:rsidRDefault="00DA5274" w:rsidP="00260CFE">
      <w:pPr>
        <w:pStyle w:val="Titre2"/>
      </w:pPr>
      <w:bookmarkStart w:id="2912" w:name="_Ref415840378"/>
      <w:bookmarkStart w:id="2913" w:name="_Toc416974076"/>
      <w:r>
        <w:t>Calibration des spectres</w:t>
      </w:r>
      <w:bookmarkEnd w:id="2912"/>
      <w:bookmarkEnd w:id="2913"/>
    </w:p>
    <w:p w:rsidR="00DA5274" w:rsidRDefault="00DA5274" w:rsidP="007758AA">
      <w:pPr>
        <w:pStyle w:val="Titre3"/>
      </w:pPr>
      <w:bookmarkStart w:id="2914" w:name="_Toc416974077"/>
      <w:r>
        <w:t>Théorie</w:t>
      </w:r>
      <w:bookmarkEnd w:id="2914"/>
    </w:p>
    <w:p w:rsidR="00DA5274" w:rsidRDefault="00DA5274" w:rsidP="00DA5274">
      <w:pPr>
        <w:tabs>
          <w:tab w:val="clear" w:pos="709"/>
        </w:tabs>
        <w:suppressAutoHyphens w:val="0"/>
        <w:ind w:right="0"/>
      </w:pPr>
      <w:r>
        <w:t>En théorie la calibration des spectres se résume à une FFT complexe d’une portion de forme d’onde</w:t>
      </w:r>
      <w:r w:rsidR="008C335B">
        <w:t xml:space="preserve"> (</w:t>
      </w:r>
      <w:r w:rsidR="00F72481">
        <w:t>fenêtre</w:t>
      </w:r>
      <w:r w:rsidR="008C335B">
        <w:t xml:space="preserve"> de calibration)</w:t>
      </w:r>
      <w:r>
        <w:t xml:space="preserve">, que l’on divise par la valeur complexe de la fonction de transfert de search-coils, ceci </w:t>
      </w:r>
      <w:r w:rsidR="003265CE">
        <w:t xml:space="preserve">pour chaque fréquence, et </w:t>
      </w:r>
      <w:r>
        <w:t xml:space="preserve">composante par composante, dans le repère tournant des </w:t>
      </w:r>
      <w:r w:rsidR="008C335B">
        <w:t>capteurs</w:t>
      </w:r>
      <w:r>
        <w:t>.</w:t>
      </w:r>
    </w:p>
    <w:p w:rsidR="00DA5274" w:rsidRDefault="00DA5274" w:rsidP="00DA5274">
      <w:pPr>
        <w:tabs>
          <w:tab w:val="clear" w:pos="709"/>
        </w:tabs>
        <w:suppressAutoHyphens w:val="0"/>
        <w:ind w:right="0"/>
      </w:pPr>
      <w:r>
        <w:t>En théorie, c’est facile. En pratique il faut prendre certaines précautions.</w:t>
      </w:r>
    </w:p>
    <w:p w:rsidR="00DA5274" w:rsidRPr="00360247" w:rsidRDefault="00DA5274" w:rsidP="00DA5274">
      <w:r w:rsidRPr="00360247">
        <w:t xml:space="preserve">Dans la pratique, le signal </w:t>
      </w:r>
      <w:r>
        <w:t xml:space="preserve">original </w:t>
      </w:r>
      <m:oMath>
        <m:sSub>
          <m:sSubPr>
            <m:ctrlPr>
              <w:rPr>
                <w:rFonts w:ascii="Cambria Math" w:hAnsi="Cambria Math"/>
                <w:i/>
                <w:sz w:val="22"/>
                <w:lang w:val="en-US"/>
              </w:rPr>
            </m:ctrlPr>
          </m:sSubPr>
          <m:e>
            <m:r>
              <w:rPr>
                <w:rFonts w:ascii="Cambria Math" w:hAnsi="Cambria Math"/>
                <w:sz w:val="22"/>
                <w:lang w:val="en-US"/>
              </w:rPr>
              <m:t>x</m:t>
            </m:r>
          </m:e>
          <m:sub>
            <m:r>
              <w:rPr>
                <w:rFonts w:ascii="Cambria Math" w:hAnsi="Cambria Math"/>
                <w:sz w:val="22"/>
                <w:lang w:val="en-US"/>
              </w:rPr>
              <m:t>k</m:t>
            </m:r>
            <m:r>
              <w:rPr>
                <w:rFonts w:ascii="Cambria Math" w:hAnsi="Cambria Math"/>
                <w:sz w:val="22"/>
              </w:rPr>
              <m:t>(</m:t>
            </m:r>
            <m:r>
              <w:rPr>
                <w:rFonts w:ascii="Cambria Math" w:hAnsi="Cambria Math"/>
                <w:sz w:val="22"/>
                <w:lang w:val="en-US"/>
              </w:rPr>
              <m:t>Volt</m:t>
            </m:r>
            <m:r>
              <w:rPr>
                <w:rFonts w:ascii="Cambria Math" w:hAnsi="Cambria Math"/>
                <w:sz w:val="22"/>
              </w:rPr>
              <m:t>)</m:t>
            </m:r>
          </m:sub>
        </m:sSub>
      </m:oMath>
      <w:r>
        <w:t xml:space="preserve"> est constitué d’</w:t>
      </w:r>
      <w:r w:rsidRPr="00360247">
        <w:t>un grand signal sinusoïdal à la fr</w:t>
      </w:r>
      <w:r w:rsidR="003265CE">
        <w:t xml:space="preserve">équence de spin fspin </w:t>
      </w:r>
      <w:r>
        <w:t>~ 0,25</w:t>
      </w:r>
      <w:r w:rsidR="003265CE">
        <w:t xml:space="preserve"> Hz</w:t>
      </w:r>
      <w:r w:rsidR="005574AC">
        <w:t xml:space="preserve"> (ou avec une période Tspin ~ 4 s)</w:t>
      </w:r>
      <w:r w:rsidRPr="00360247">
        <w:t xml:space="preserve">, </w:t>
      </w:r>
      <w:r w:rsidR="003265CE">
        <w:t>d</w:t>
      </w:r>
      <w:r w:rsidR="003265CE">
        <w:rPr>
          <w:rFonts w:cs="Times New Roman"/>
        </w:rPr>
        <w:t>û</w:t>
      </w:r>
      <w:r>
        <w:t xml:space="preserve"> </w:t>
      </w:r>
      <w:r w:rsidRPr="00360247">
        <w:t xml:space="preserve">à la rotation des capteurs </w:t>
      </w:r>
      <w:r>
        <w:t xml:space="preserve">dans un </w:t>
      </w:r>
      <w:r w:rsidRPr="00360247">
        <w:t xml:space="preserve"> champ continu </w:t>
      </w:r>
      <w:r>
        <w:t>élevé (~</w:t>
      </w:r>
      <w:r w:rsidR="008C335B">
        <w:t>10</w:t>
      </w:r>
      <w:r w:rsidRPr="00360247">
        <w:t xml:space="preserve"> </w:t>
      </w:r>
      <w:r w:rsidR="003265CE">
        <w:t xml:space="preserve">à 1000 </w:t>
      </w:r>
      <w:r w:rsidRPr="00360247">
        <w:t>nT),</w:t>
      </w:r>
      <w:r>
        <w:t xml:space="preserve"> alors que </w:t>
      </w:r>
      <w:r w:rsidRPr="00360247">
        <w:t xml:space="preserve">les fluctuations </w:t>
      </w:r>
      <w:r>
        <w:t>qui se superposent à cette sinusoïde « porteuse »</w:t>
      </w:r>
      <w:r w:rsidRPr="00360247">
        <w:t xml:space="preserve"> </w:t>
      </w:r>
      <w:r>
        <w:t>s</w:t>
      </w:r>
      <w:r w:rsidR="008C335B">
        <w:t>ont de l’ordre de 10</w:t>
      </w:r>
      <w:r w:rsidR="003265CE">
        <w:t xml:space="preserve"> </w:t>
      </w:r>
      <w:r w:rsidR="008C335B">
        <w:t>à</w:t>
      </w:r>
      <w:r w:rsidR="003265CE">
        <w:t xml:space="preserve"> 1000</w:t>
      </w:r>
      <w:r>
        <w:t xml:space="preserve"> fois </w:t>
      </w:r>
      <w:r w:rsidR="00F163D6">
        <w:t>plus faibles</w:t>
      </w:r>
      <w:r w:rsidRPr="00360247">
        <w:t xml:space="preserve"> (quelques nT)</w:t>
      </w:r>
      <w:r>
        <w:t>.</w:t>
      </w:r>
      <w:r w:rsidR="005574AC">
        <w:t xml:space="preserve"> La </w:t>
      </w:r>
      <w:r w:rsidR="0088630C">
        <w:fldChar w:fldCharType="begin"/>
      </w:r>
      <w:r w:rsidR="001716D0">
        <w:instrText xml:space="preserve"> REF _Ref413945452 \h </w:instrText>
      </w:r>
      <w:r w:rsidR="0088630C">
        <w:fldChar w:fldCharType="separate"/>
      </w:r>
      <w:r w:rsidR="003E62A6">
        <w:t xml:space="preserve">Figure </w:t>
      </w:r>
      <w:r w:rsidR="003E62A6">
        <w:rPr>
          <w:noProof/>
        </w:rPr>
        <w:t>12</w:t>
      </w:r>
      <w:r w:rsidR="0088630C">
        <w:fldChar w:fldCharType="end"/>
      </w:r>
      <w:r w:rsidR="001716D0">
        <w:t xml:space="preserve"> </w:t>
      </w:r>
      <w:r w:rsidR="003265CE">
        <w:t>ci-dessous illustre ce principe.</w:t>
      </w:r>
    </w:p>
    <w:p w:rsidR="00DA5274" w:rsidRDefault="00DA5274" w:rsidP="00DA5274">
      <w:pPr>
        <w:keepNext/>
        <w:jc w:val="center"/>
      </w:pPr>
      <w:r>
        <w:rPr>
          <w:noProof/>
          <w:lang w:eastAsia="fr-FR" w:bidi="ar-SA"/>
        </w:rPr>
        <w:drawing>
          <wp:inline distT="0" distB="0" distL="0" distR="0">
            <wp:extent cx="3133802" cy="1514300"/>
            <wp:effectExtent l="19050" t="0" r="9448" b="0"/>
            <wp:docPr id="28" name="Image 3" descr="fig_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10.png"/>
                    <pic:cNvPicPr/>
                  </pic:nvPicPr>
                  <pic:blipFill>
                    <a:blip r:embed="rId25" cstate="print"/>
                    <a:srcRect t="2881"/>
                    <a:stretch>
                      <a:fillRect/>
                    </a:stretch>
                  </pic:blipFill>
                  <pic:spPr>
                    <a:xfrm>
                      <a:off x="0" y="0"/>
                      <a:ext cx="3139198" cy="1516908"/>
                    </a:xfrm>
                    <a:prstGeom prst="rect">
                      <a:avLst/>
                    </a:prstGeom>
                  </pic:spPr>
                </pic:pic>
              </a:graphicData>
            </a:graphic>
          </wp:inline>
        </w:drawing>
      </w:r>
    </w:p>
    <w:p w:rsidR="00DA5274" w:rsidRDefault="00DA5274" w:rsidP="00DA5274">
      <w:pPr>
        <w:pStyle w:val="Lgende"/>
        <w:jc w:val="both"/>
      </w:pPr>
      <w:bookmarkStart w:id="2915" w:name="_Ref413945452"/>
      <w:bookmarkStart w:id="2916" w:name="_Toc416973305"/>
      <w:r>
        <w:t xml:space="preserve">Figure </w:t>
      </w:r>
      <w:fldSimple w:instr=" SEQ Figure \* ARABIC ">
        <w:r w:rsidR="003E62A6">
          <w:rPr>
            <w:noProof/>
          </w:rPr>
          <w:t>12</w:t>
        </w:r>
      </w:fldSimple>
      <w:bookmarkEnd w:id="2915"/>
      <w:r>
        <w:t> :</w:t>
      </w:r>
      <w:r>
        <w:tab/>
        <w:t>Signal utile superposé à la sinusoïde de spin pour un search-coil en rotation</w:t>
      </w:r>
      <w:bookmarkEnd w:id="2916"/>
    </w:p>
    <w:p w:rsidR="00DA5274" w:rsidRDefault="00DA5274" w:rsidP="008C335B">
      <w:pPr>
        <w:pStyle w:val="normal2"/>
      </w:pPr>
    </w:p>
    <w:p w:rsidR="00DA5274" w:rsidRDefault="00DA5274" w:rsidP="00DA5274">
      <w:r w:rsidRPr="00360247">
        <w:t xml:space="preserve">En outre, une transformée de Fourier </w:t>
      </w:r>
      <w:r>
        <w:t>sur une période N</w:t>
      </w:r>
      <w:r w:rsidRPr="00360247">
        <w:t xml:space="preserve"> suppose un signal périodique</w:t>
      </w:r>
      <w:r>
        <w:t xml:space="preserve"> Or, la troncature de la sinusoïde </w:t>
      </w:r>
      <w:r w:rsidRPr="00360247">
        <w:t xml:space="preserve">sur les bords de </w:t>
      </w:r>
      <w:r>
        <w:t xml:space="preserve">la fenêtre </w:t>
      </w:r>
      <w:r w:rsidRPr="00360247">
        <w:t>introduit de grandes discontinuités</w:t>
      </w:r>
      <w:r>
        <w:t xml:space="preserve">, ce qui génèrent des </w:t>
      </w:r>
      <w:r w:rsidRPr="00360247">
        <w:t>composantes haut</w:t>
      </w:r>
      <w:r>
        <w:t>es fréquences dans le spectre, qui n’ont pas de significations physiques</w:t>
      </w:r>
      <w:r w:rsidR="003265CE">
        <w:t xml:space="preserve"> [voir 20, Robert, 1971 et 19, Robert 2012]</w:t>
      </w:r>
      <w:r>
        <w:t>.</w:t>
      </w:r>
    </w:p>
    <w:p w:rsidR="003265CE" w:rsidRPr="00195F81" w:rsidRDefault="003265CE" w:rsidP="00195F81">
      <w:pPr>
        <w:pStyle w:val="normal2"/>
        <w:rPr>
          <w:sz w:val="16"/>
        </w:rPr>
      </w:pPr>
    </w:p>
    <w:p w:rsidR="003265CE" w:rsidRDefault="003265CE" w:rsidP="003265CE">
      <w:pPr>
        <w:pStyle w:val="Titre3"/>
      </w:pPr>
      <w:bookmarkStart w:id="2917" w:name="_Ref413949069"/>
      <w:bookmarkStart w:id="2918" w:name="_Toc416974078"/>
      <w:r>
        <w:t>Les étapes successives de la calibration</w:t>
      </w:r>
      <w:bookmarkEnd w:id="2917"/>
      <w:r w:rsidR="000A2A5E">
        <w:t xml:space="preserve"> de la forme d’onde</w:t>
      </w:r>
      <w:bookmarkEnd w:id="2918"/>
    </w:p>
    <w:p w:rsidR="003265CE" w:rsidRPr="00610EA0" w:rsidRDefault="003265CE" w:rsidP="003265CE">
      <w:pPr>
        <w:pStyle w:val="Corpsdetexte"/>
        <w:rPr>
          <w:sz w:val="8"/>
          <w:lang w:bidi="ar-SA"/>
        </w:rPr>
      </w:pPr>
    </w:p>
    <w:p w:rsidR="003265CE" w:rsidRPr="003265CE" w:rsidRDefault="003265CE" w:rsidP="003265CE">
      <w:pPr>
        <w:rPr>
          <w:lang w:bidi="ar-SA"/>
        </w:rPr>
      </w:pPr>
      <w:r>
        <w:rPr>
          <w:lang w:bidi="ar-SA"/>
        </w:rPr>
        <w:t xml:space="preserve">Il faut au minimum quatre étapes de traitement pour obtenir un spectre calibré dans un </w:t>
      </w:r>
      <w:r w:rsidR="00F72481">
        <w:rPr>
          <w:lang w:bidi="ar-SA"/>
        </w:rPr>
        <w:t>repère</w:t>
      </w:r>
      <w:r>
        <w:rPr>
          <w:lang w:bidi="ar-SA"/>
        </w:rPr>
        <w:t xml:space="preserve"> fixe « dé-Dopplerisé »</w:t>
      </w:r>
      <w:r w:rsidR="008C335B">
        <w:rPr>
          <w:lang w:bidi="ar-SA"/>
        </w:rPr>
        <w:t xml:space="preserve"> de la rotation du satellite</w:t>
      </w:r>
      <w:r>
        <w:rPr>
          <w:lang w:bidi="ar-SA"/>
        </w:rPr>
        <w:t>.</w:t>
      </w:r>
    </w:p>
    <w:p w:rsidR="00DA5274" w:rsidRDefault="00DA5274" w:rsidP="00DA5274">
      <w:pPr>
        <w:pStyle w:val="Titre4"/>
      </w:pPr>
      <w:bookmarkStart w:id="2919" w:name="_Toc416974079"/>
      <w:r>
        <w:t>• Étape 1 : conversion en Volt</w:t>
      </w:r>
      <w:bookmarkEnd w:id="2919"/>
    </w:p>
    <w:p w:rsidR="00DA5274" w:rsidRDefault="00DA5274" w:rsidP="00DA5274">
      <w:r>
        <w:t>Les données de télémesure sont des « counts » en entiers, codés sur 16 bits et donc compris dans l’intervalle [0 – 65535]. La dynamique étant de 10 V et l’offset de 5V (valeurs écrites dans le fichier VTL1.rff à calibrer), le passage des coups de télémesure en Volt se fait par la règle de trois :</w:t>
      </w:r>
    </w:p>
    <w:p w:rsidR="00DA5274" w:rsidRPr="00195F81" w:rsidRDefault="00DA5274" w:rsidP="00DA5274">
      <w:pPr>
        <w:jc w:val="center"/>
        <w:rPr>
          <w:rFonts w:ascii="DejaVu Sans Condensed" w:hAnsi="DejaVu Sans Condensed" w:cs="DejaVu Sans Condensed"/>
          <w:lang w:val="en-GB"/>
        </w:rPr>
      </w:pPr>
      <w:r w:rsidRPr="00195F81">
        <w:rPr>
          <w:rFonts w:ascii="DejaVu Sans Condensed" w:hAnsi="DejaVu Sans Condensed" w:cs="DejaVu Sans Condensed"/>
          <w:lang w:val="en-GB"/>
        </w:rPr>
        <w:t>X</w:t>
      </w:r>
      <w:r w:rsidRPr="00195F81">
        <w:rPr>
          <w:rFonts w:ascii="DejaVu Sans Condensed" w:hAnsi="DejaVu Sans Condensed" w:cs="DejaVu Sans Condensed"/>
          <w:vertAlign w:val="subscript"/>
          <w:lang w:val="en-GB"/>
        </w:rPr>
        <w:t>i</w:t>
      </w:r>
      <w:r w:rsidRPr="00195F81">
        <w:rPr>
          <w:rFonts w:ascii="DejaVu Sans Condensed" w:hAnsi="DejaVu Sans Condensed" w:cs="DejaVu Sans Condensed"/>
          <w:lang w:val="en-GB"/>
        </w:rPr>
        <w:t>(t</w:t>
      </w:r>
      <w:r w:rsidRPr="00195F81">
        <w:rPr>
          <w:rFonts w:ascii="DejaVu Sans Condensed" w:hAnsi="DejaVu Sans Condensed" w:cs="DejaVu Sans Condensed"/>
          <w:vertAlign w:val="subscript"/>
          <w:lang w:val="en-GB"/>
        </w:rPr>
        <w:t>n</w:t>
      </w:r>
      <w:r w:rsidRPr="00195F81">
        <w:rPr>
          <w:rFonts w:ascii="DejaVu Sans Condensed" w:hAnsi="DejaVu Sans Condensed" w:cs="DejaVu Sans Condensed"/>
          <w:lang w:val="en-GB"/>
        </w:rPr>
        <w:t>)</w:t>
      </w:r>
      <w:r w:rsidRPr="00195F81">
        <w:rPr>
          <w:rFonts w:ascii="DejaVu Sans Condensed" w:hAnsi="DejaVu Sans Condensed" w:cs="DejaVu Sans Condensed"/>
          <w:vertAlign w:val="subscript"/>
          <w:lang w:val="en-GB"/>
        </w:rPr>
        <w:t>V</w:t>
      </w:r>
      <w:r w:rsidRPr="00195F81">
        <w:rPr>
          <w:rFonts w:ascii="DejaVu Sans Condensed" w:hAnsi="DejaVu Sans Condensed" w:cs="DejaVu Sans Condensed"/>
          <w:lang w:val="en-GB"/>
        </w:rPr>
        <w:t>=X</w:t>
      </w:r>
      <w:r w:rsidRPr="00195F81">
        <w:rPr>
          <w:rFonts w:ascii="DejaVu Sans Condensed" w:hAnsi="DejaVu Sans Condensed" w:cs="DejaVu Sans Condensed"/>
          <w:vertAlign w:val="subscript"/>
          <w:lang w:val="en-GB"/>
        </w:rPr>
        <w:t>i</w:t>
      </w:r>
      <w:r w:rsidRPr="00195F81">
        <w:rPr>
          <w:rFonts w:ascii="DejaVu Sans Condensed" w:hAnsi="DejaVu Sans Condensed" w:cs="DejaVu Sans Condensed"/>
          <w:lang w:val="en-GB"/>
        </w:rPr>
        <w:t>(t</w:t>
      </w:r>
      <w:r w:rsidRPr="00195F81">
        <w:rPr>
          <w:rFonts w:ascii="DejaVu Sans Condensed" w:hAnsi="DejaVu Sans Condensed" w:cs="DejaVu Sans Condensed"/>
          <w:vertAlign w:val="subscript"/>
          <w:lang w:val="en-GB"/>
        </w:rPr>
        <w:t>n</w:t>
      </w:r>
      <w:r w:rsidRPr="00195F81">
        <w:rPr>
          <w:rFonts w:ascii="DejaVu Sans Condensed" w:hAnsi="DejaVu Sans Condensed" w:cs="DejaVu Sans Condensed"/>
          <w:lang w:val="en-GB"/>
        </w:rPr>
        <w:t>)</w:t>
      </w:r>
      <w:r w:rsidRPr="00195F81">
        <w:rPr>
          <w:rFonts w:ascii="DejaVu Sans Condensed" w:hAnsi="DejaVu Sans Condensed" w:cs="DejaVu Sans Condensed"/>
          <w:vertAlign w:val="subscript"/>
          <w:lang w:val="en-GB"/>
        </w:rPr>
        <w:t>c</w:t>
      </w:r>
      <w:r w:rsidRPr="00195F81">
        <w:rPr>
          <w:rFonts w:ascii="DejaVu Sans Condensed" w:hAnsi="DejaVu Sans Condensed" w:cs="DejaVu Sans Condensed"/>
          <w:lang w:val="en-GB"/>
        </w:rPr>
        <w:t xml:space="preserve">*dyna </w:t>
      </w:r>
      <w:r w:rsidR="00A3260D" w:rsidRPr="00195F81">
        <w:rPr>
          <w:rFonts w:ascii="DejaVu Sans Condensed" w:hAnsi="DejaVu Sans Condensed" w:cs="DejaVu Sans Condensed"/>
          <w:lang w:val="en-GB"/>
        </w:rPr>
        <w:t>–</w:t>
      </w:r>
      <w:r w:rsidRPr="00195F81">
        <w:rPr>
          <w:rFonts w:ascii="DejaVu Sans Condensed" w:hAnsi="DejaVu Sans Condensed" w:cs="DejaVu Sans Condensed"/>
          <w:lang w:val="en-GB"/>
        </w:rPr>
        <w:t>offset</w:t>
      </w:r>
    </w:p>
    <w:p w:rsidR="00A3260D" w:rsidRPr="00A3260D" w:rsidRDefault="00A3260D" w:rsidP="00A3260D">
      <w:r w:rsidRPr="00A3260D">
        <w:t xml:space="preserve">Dans le programme de </w:t>
      </w:r>
      <w:r w:rsidR="00F72481">
        <w:t>calibration, cela se traduit par</w:t>
      </w:r>
      <w:r w:rsidRPr="00A3260D">
        <w:t xml:space="preserve"> les instructions simples suivantes:</w:t>
      </w:r>
    </w:p>
    <w:p w:rsidR="00A3260D" w:rsidRPr="00C94D99" w:rsidRDefault="00A3260D" w:rsidP="0020572B">
      <w:pPr>
        <w:pStyle w:val="fortran"/>
        <w:shd w:val="clear" w:color="auto" w:fill="EEECE1" w:themeFill="background2"/>
        <w:ind w:right="3117"/>
        <w:rPr>
          <w:lang w:val="fr-FR"/>
        </w:rPr>
      </w:pPr>
      <w:r w:rsidRPr="00C94D99">
        <w:rPr>
          <w:lang w:val="fr-FR"/>
        </w:rPr>
        <w:t>proc_vec(1,:)= proc_vec(1,:)*dyna -offset</w:t>
      </w:r>
      <w:r w:rsidRPr="00C94D99">
        <w:rPr>
          <w:lang w:val="fr-FR"/>
        </w:rPr>
        <w:cr/>
        <w:t>proc_vec(2,:)= proc_vec(2,:)*dyna -offset</w:t>
      </w:r>
      <w:r w:rsidRPr="00C94D99">
        <w:rPr>
          <w:lang w:val="fr-FR"/>
        </w:rPr>
        <w:cr/>
        <w:t>proc_vec(3,:)= proc_vec(3,:)*dyna -offset</w:t>
      </w:r>
    </w:p>
    <w:p w:rsidR="00DA5274" w:rsidRDefault="00DA5274" w:rsidP="00DA5274">
      <w:pPr>
        <w:pStyle w:val="Titre4"/>
      </w:pPr>
      <w:bookmarkStart w:id="2920" w:name="_Toc416974080"/>
      <w:r>
        <w:t>• Étape 2 : despin</w:t>
      </w:r>
      <w:bookmarkEnd w:id="2920"/>
    </w:p>
    <w:p w:rsidR="00DA5274" w:rsidRDefault="00DA5274" w:rsidP="00DA5274">
      <w:r w:rsidRPr="00360247">
        <w:t>Ainsi, la première étape consiste à enlever cette grand</w:t>
      </w:r>
      <w:r>
        <w:t>e</w:t>
      </w:r>
      <w:r w:rsidRPr="00360247">
        <w:t xml:space="preserve"> </w:t>
      </w:r>
      <w:r>
        <w:t>sinusoïde</w:t>
      </w:r>
      <w:r w:rsidRPr="00360247">
        <w:t xml:space="preserve"> avec</w:t>
      </w:r>
      <w:r>
        <w:t xml:space="preserve"> une subroutine </w:t>
      </w:r>
      <w:r w:rsidRPr="00360247">
        <w:t>spécialisé qui calcule l'amplitude et la phase</w:t>
      </w:r>
      <w:r>
        <w:t xml:space="preserve"> de cette sinusoïde (dont on doit connaitre la fréquence</w:t>
      </w:r>
      <w:r w:rsidR="00610EA0">
        <w:t>, mais qui figure dans les VTL1</w:t>
      </w:r>
      <w:r>
        <w:t>)</w:t>
      </w:r>
      <w:r w:rsidRPr="00360247">
        <w:t xml:space="preserve"> </w:t>
      </w:r>
      <w:r>
        <w:t>et qui la</w:t>
      </w:r>
      <w:r w:rsidRPr="00360247">
        <w:t xml:space="preserve"> supprime</w:t>
      </w:r>
      <w:r>
        <w:t xml:space="preserve"> (voir § 7.3.1, routine </w:t>
      </w:r>
      <w:r w:rsidRPr="008D03BF">
        <w:rPr>
          <w:rFonts w:ascii="Arial" w:hAnsi="Arial" w:cs="Arial"/>
        </w:rPr>
        <w:t>desinus.f90</w:t>
      </w:r>
      <w:r>
        <w:t xml:space="preserve"> et </w:t>
      </w:r>
      <w:r w:rsidRPr="008D03BF">
        <w:rPr>
          <w:rFonts w:ascii="Arial" w:hAnsi="Arial" w:cs="Arial"/>
        </w:rPr>
        <w:t>desinus_D.f90</w:t>
      </w:r>
      <w:r>
        <w:t>)</w:t>
      </w:r>
      <w:r w:rsidRPr="00360247">
        <w:t xml:space="preserve">. </w:t>
      </w:r>
      <w:r w:rsidR="00A3260D">
        <w:t>Cette étape se traduit dans le code par les instructions </w:t>
      </w:r>
      <w:r w:rsidR="008C335B">
        <w:t xml:space="preserve">suivantes (N_Kern est la taille de la </w:t>
      </w:r>
      <w:r w:rsidR="00F72481">
        <w:t>fenêtre</w:t>
      </w:r>
      <w:r w:rsidR="008C335B">
        <w:t xml:space="preserve"> de calibration)</w:t>
      </w:r>
      <w:r w:rsidR="00A3260D">
        <w:t>:</w:t>
      </w:r>
    </w:p>
    <w:p w:rsidR="00A3260D" w:rsidRDefault="00A3260D" w:rsidP="0020572B">
      <w:pPr>
        <w:pStyle w:val="fortran"/>
        <w:shd w:val="clear" w:color="auto" w:fill="EEECE1" w:themeFill="background2"/>
        <w:ind w:right="707"/>
      </w:pPr>
      <w:r w:rsidRPr="00103ED7">
        <w:rPr>
          <w:b/>
        </w:rPr>
        <w:t>call</w:t>
      </w:r>
      <w:r w:rsidRPr="00A3260D">
        <w:t xml:space="preserve"> desinus(proc_vec(1,:),N_Kern,sam_rate,spin_rate,mod_d1,pha_d1)</w:t>
      </w:r>
      <w:r w:rsidRPr="00A3260D">
        <w:cr/>
      </w:r>
      <w:r w:rsidRPr="00103ED7">
        <w:rPr>
          <w:b/>
        </w:rPr>
        <w:t>call</w:t>
      </w:r>
      <w:r w:rsidRPr="00A3260D">
        <w:t xml:space="preserve"> desinus(proc_vec(2,:),N_Kern,sam_rate,spin_rate,mod_d2,pha_d2)</w:t>
      </w:r>
      <w:r w:rsidRPr="00A3260D">
        <w:cr/>
      </w:r>
      <w:r w:rsidRPr="00103ED7">
        <w:rPr>
          <w:b/>
        </w:rPr>
        <w:t>call</w:t>
      </w:r>
      <w:r w:rsidRPr="00A3260D">
        <w:t xml:space="preserve"> desinus(proc_vec(3,:),N_Kern,sam_rate,spin_rate,mod_d3,pha_d3)</w:t>
      </w:r>
    </w:p>
    <w:p w:rsidR="00A3260D" w:rsidRPr="00A3260D" w:rsidRDefault="00A3260D" w:rsidP="00EA68F2">
      <w:pPr>
        <w:pStyle w:val="fortran"/>
      </w:pPr>
    </w:p>
    <w:p w:rsidR="008C335B" w:rsidRDefault="008C335B" w:rsidP="008C335B">
      <w:r>
        <w:t>Dans cette étape, on applique aussi éventuellement la procédure de « </w:t>
      </w:r>
      <w:r w:rsidR="003E0191">
        <w:t>detrend</w:t>
      </w:r>
      <w:r>
        <w:t xml:space="preserve"> » expliquée au chapitre </w:t>
      </w:r>
      <w:r w:rsidR="0088630C">
        <w:fldChar w:fldCharType="begin"/>
      </w:r>
      <w:r w:rsidR="00E64DF5">
        <w:instrText xml:space="preserve"> REF _Ref413948832 \w \h </w:instrText>
      </w:r>
      <w:r w:rsidR="0088630C">
        <w:fldChar w:fldCharType="separate"/>
      </w:r>
      <w:r w:rsidR="003E62A6">
        <w:t>8.2.4</w:t>
      </w:r>
      <w:r w:rsidR="0088630C">
        <w:fldChar w:fldCharType="end"/>
      </w:r>
      <w:r w:rsidR="00E64DF5">
        <w:t xml:space="preserve"> </w:t>
      </w:r>
      <w:r>
        <w:t>qui se traduit dans le code par les instructions :</w:t>
      </w:r>
    </w:p>
    <w:p w:rsidR="008C335B" w:rsidRPr="000005F4" w:rsidRDefault="008C335B" w:rsidP="0020572B">
      <w:pPr>
        <w:pStyle w:val="fortran"/>
        <w:shd w:val="clear" w:color="auto" w:fill="EEECE1" w:themeFill="background2"/>
        <w:tabs>
          <w:tab w:val="left" w:pos="1134"/>
        </w:tabs>
        <w:ind w:right="707"/>
      </w:pPr>
      <w:r w:rsidRPr="000005F4">
        <w:rPr>
          <w:lang w:val="fr-FR"/>
        </w:rPr>
        <w:tab/>
      </w:r>
      <w:r w:rsidRPr="00103ED7">
        <w:rPr>
          <w:b/>
        </w:rPr>
        <w:t>do</w:t>
      </w:r>
      <w:r>
        <w:t xml:space="preserve"> i=1,3</w:t>
      </w:r>
    </w:p>
    <w:p w:rsidR="008C335B" w:rsidRPr="00103ED7" w:rsidRDefault="008C335B" w:rsidP="0020572B">
      <w:pPr>
        <w:pStyle w:val="fortran"/>
        <w:shd w:val="clear" w:color="auto" w:fill="EEECE1" w:themeFill="background2"/>
        <w:tabs>
          <w:tab w:val="left" w:pos="1134"/>
        </w:tabs>
        <w:ind w:right="707"/>
        <w:rPr>
          <w:i/>
          <w:color w:val="0000FF"/>
        </w:rPr>
      </w:pPr>
      <w:r w:rsidRPr="00103ED7">
        <w:rPr>
          <w:i/>
          <w:color w:val="0000FF"/>
        </w:rPr>
        <w:t>!    trend computation</w:t>
      </w:r>
    </w:p>
    <w:p w:rsidR="008C335B" w:rsidRPr="000005F4" w:rsidRDefault="008C335B" w:rsidP="0020572B">
      <w:pPr>
        <w:pStyle w:val="fortran"/>
        <w:shd w:val="clear" w:color="auto" w:fill="EEECE1" w:themeFill="background2"/>
        <w:tabs>
          <w:tab w:val="left" w:pos="1134"/>
        </w:tabs>
        <w:ind w:right="707"/>
      </w:pPr>
      <w:r>
        <w:t xml:space="preserve">     RA1D_tmp= proc_vec(i,:)</w:t>
      </w:r>
    </w:p>
    <w:p w:rsidR="008C335B" w:rsidRPr="000005F4" w:rsidRDefault="008C335B" w:rsidP="0020572B">
      <w:pPr>
        <w:pStyle w:val="fortran"/>
        <w:shd w:val="clear" w:color="auto" w:fill="EEECE1" w:themeFill="background2"/>
        <w:tabs>
          <w:tab w:val="left" w:pos="1134"/>
        </w:tabs>
        <w:ind w:right="707"/>
      </w:pPr>
      <w:r>
        <w:t xml:space="preserve">     </w:t>
      </w:r>
      <w:r w:rsidRPr="00103ED7">
        <w:rPr>
          <w:b/>
        </w:rPr>
        <w:t>call</w:t>
      </w:r>
      <w:r w:rsidRPr="000005F4">
        <w:t xml:space="preserve"> lissage</w:t>
      </w:r>
      <w:r>
        <w:t>(RA1D_tmp,N_Kern,nbp_liss,ierr)</w:t>
      </w:r>
    </w:p>
    <w:p w:rsidR="008C335B" w:rsidRPr="000005F4" w:rsidRDefault="008C335B" w:rsidP="0020572B">
      <w:pPr>
        <w:pStyle w:val="fortran"/>
        <w:shd w:val="clear" w:color="auto" w:fill="EEECE1" w:themeFill="background2"/>
        <w:tabs>
          <w:tab w:val="left" w:pos="1134"/>
        </w:tabs>
        <w:ind w:right="707"/>
      </w:pPr>
      <w:r>
        <w:t xml:space="preserve">     </w:t>
      </w:r>
      <w:r w:rsidRPr="00103ED7">
        <w:rPr>
          <w:b/>
        </w:rPr>
        <w:t>if</w:t>
      </w:r>
      <w:r>
        <w:t xml:space="preserve"> (ierr /= 0) </w:t>
      </w:r>
      <w:r w:rsidRPr="00103ED7">
        <w:rPr>
          <w:b/>
        </w:rPr>
        <w:t>then</w:t>
      </w:r>
    </w:p>
    <w:p w:rsidR="008C335B" w:rsidRPr="000005F4" w:rsidRDefault="008C335B" w:rsidP="0020572B">
      <w:pPr>
        <w:pStyle w:val="fortran"/>
        <w:shd w:val="clear" w:color="auto" w:fill="EEECE1" w:themeFill="background2"/>
        <w:tabs>
          <w:tab w:val="left" w:pos="1134"/>
        </w:tabs>
        <w:ind w:right="707"/>
      </w:pPr>
      <w:r>
        <w:t xml:space="preserve">            RA1D_tmp= 0.</w:t>
      </w:r>
    </w:p>
    <w:p w:rsidR="008C335B" w:rsidRPr="00103ED7" w:rsidRDefault="008C335B" w:rsidP="0020572B">
      <w:pPr>
        <w:pStyle w:val="fortran"/>
        <w:shd w:val="clear" w:color="auto" w:fill="EEECE1" w:themeFill="background2"/>
        <w:tabs>
          <w:tab w:val="left" w:pos="1134"/>
        </w:tabs>
        <w:ind w:right="707"/>
        <w:rPr>
          <w:b/>
        </w:rPr>
      </w:pPr>
      <w:r>
        <w:t xml:space="preserve">     </w:t>
      </w:r>
      <w:r w:rsidRPr="00103ED7">
        <w:rPr>
          <w:b/>
        </w:rPr>
        <w:t>endif</w:t>
      </w:r>
    </w:p>
    <w:p w:rsidR="008C335B" w:rsidRPr="00103ED7" w:rsidRDefault="008C335B" w:rsidP="0020572B">
      <w:pPr>
        <w:pStyle w:val="fortran"/>
        <w:shd w:val="clear" w:color="auto" w:fill="EEECE1" w:themeFill="background2"/>
        <w:tabs>
          <w:tab w:val="left" w:pos="1134"/>
        </w:tabs>
        <w:ind w:right="707"/>
        <w:rPr>
          <w:i/>
          <w:color w:val="0000FF"/>
        </w:rPr>
      </w:pPr>
      <w:r w:rsidRPr="00103ED7">
        <w:rPr>
          <w:i/>
          <w:color w:val="0000FF"/>
        </w:rPr>
        <w:t>!    substract trend to the original signal</w:t>
      </w:r>
    </w:p>
    <w:p w:rsidR="008C335B" w:rsidRDefault="008C335B" w:rsidP="0020572B">
      <w:pPr>
        <w:pStyle w:val="fortran"/>
        <w:shd w:val="clear" w:color="auto" w:fill="EEECE1" w:themeFill="background2"/>
        <w:tabs>
          <w:tab w:val="left" w:pos="1134"/>
        </w:tabs>
        <w:ind w:right="707"/>
      </w:pPr>
      <w:r>
        <w:t xml:space="preserve">     proc_vec(i,:)= proc_vec(i,:) -RA1D_tmp</w:t>
      </w:r>
    </w:p>
    <w:p w:rsidR="008C335B" w:rsidRPr="00103ED7" w:rsidRDefault="008C335B" w:rsidP="0020572B">
      <w:pPr>
        <w:pStyle w:val="fortran"/>
        <w:shd w:val="clear" w:color="auto" w:fill="EEECE1" w:themeFill="background2"/>
        <w:tabs>
          <w:tab w:val="left" w:pos="1134"/>
        </w:tabs>
        <w:ind w:right="707"/>
        <w:rPr>
          <w:b/>
        </w:rPr>
      </w:pPr>
      <w:r>
        <w:t xml:space="preserve"> </w:t>
      </w:r>
      <w:r w:rsidRPr="00103ED7">
        <w:rPr>
          <w:b/>
        </w:rPr>
        <w:t>end do</w:t>
      </w:r>
    </w:p>
    <w:p w:rsidR="008C335B" w:rsidRPr="008C335B" w:rsidRDefault="008C335B" w:rsidP="008C335B">
      <w:pPr>
        <w:pStyle w:val="Titre4"/>
      </w:pPr>
      <w:bookmarkStart w:id="2921" w:name="_Toc416974081"/>
      <w:r>
        <w:t xml:space="preserve">• </w:t>
      </w:r>
      <w:r w:rsidRPr="008C335B">
        <w:t xml:space="preserve">Complément à l’étape 2: </w:t>
      </w:r>
      <w:r>
        <w:t>calcul du champ DC dans le plan de spin</w:t>
      </w:r>
      <w:bookmarkEnd w:id="2921"/>
    </w:p>
    <w:p w:rsidR="00F61079" w:rsidRDefault="008C335B" w:rsidP="00F163D6">
      <w:pPr>
        <w:tabs>
          <w:tab w:val="clear" w:pos="709"/>
        </w:tabs>
        <w:suppressAutoHyphens w:val="0"/>
        <w:ind w:right="0"/>
      </w:pPr>
      <w:r>
        <w:t>L</w:t>
      </w:r>
      <w:r w:rsidR="00F163D6">
        <w:t xml:space="preserve">orsque on applique la procédure de despin par la routine </w:t>
      </w:r>
      <w:r w:rsidR="00F163D6" w:rsidRPr="008D03BF">
        <w:rPr>
          <w:rFonts w:ascii="Arial" w:hAnsi="Arial" w:cs="Arial"/>
        </w:rPr>
        <w:t>desinus</w:t>
      </w:r>
      <w:r w:rsidR="00F163D6">
        <w:t xml:space="preserve"> on récupère en sortie l’amplitude en Volt et la phase </w:t>
      </w:r>
      <w:r w:rsidR="0010347A">
        <w:t xml:space="preserve">de la </w:t>
      </w:r>
      <w:r w:rsidR="00F72481">
        <w:t>sinusoïde</w:t>
      </w:r>
      <w:r w:rsidR="0010347A">
        <w:t xml:space="preserve"> de spin </w:t>
      </w:r>
      <w:r w:rsidR="00F163D6">
        <w:t xml:space="preserve">pour chaque composante, soit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x</m:t>
            </m:r>
          </m:sub>
        </m:sSub>
        <m:r>
          <w:rPr>
            <w:rFonts w:ascii="Cambria Math" w:hAnsi="Cambria Math"/>
          </w:rPr>
          <m:t>,</m:t>
        </m:r>
        <m:r>
          <w:rPr>
            <w:rFonts w:ascii="Cambria Math" w:hAnsi="Cambria Math"/>
            <w:sz w:val="24"/>
          </w:rPr>
          <m:t xml:space="preserve"> </m:t>
        </m:r>
        <m:sSub>
          <m:sSubPr>
            <m:ctrlPr>
              <w:rPr>
                <w:rFonts w:ascii="Cambria Math" w:hAnsi="Cambria Math"/>
                <w:i/>
                <w:sz w:val="24"/>
                <w:lang w:val="en-US"/>
              </w:rPr>
            </m:ctrlPr>
          </m:sSubPr>
          <m:e>
            <m:acc>
              <m:accPr>
                <m:chr m:val="̃"/>
                <m:ctrlPr>
                  <w:rPr>
                    <w:rFonts w:ascii="Cambria Math" w:hAnsi="Cambria Math"/>
                    <w:i/>
                    <w:sz w:val="24"/>
                    <w:lang w:val="en-US"/>
                  </w:rPr>
                </m:ctrlPr>
              </m:accPr>
              <m:e>
                <m:r>
                  <w:rPr>
                    <w:rFonts w:ascii="Cambria Math" w:hAnsi="Cambria Math"/>
                    <w:sz w:val="24"/>
                    <w:lang w:val="en-US"/>
                  </w:rPr>
                  <m:t>φ</m:t>
                </m:r>
              </m:e>
            </m:acc>
          </m:e>
          <m:sub>
            <m:r>
              <w:rPr>
                <w:rFonts w:ascii="Cambria Math" w:hAnsi="Cambria Math"/>
                <w:sz w:val="24"/>
                <w:lang w:val="en-US"/>
              </w:rPr>
              <m:t>x</m:t>
            </m:r>
          </m:sub>
        </m:sSub>
      </m:oMath>
      <w:r w:rsidR="00F163D6" w:rsidRPr="00124F08">
        <w:t xml:space="preserve">  et</w:t>
      </w:r>
      <w:r w:rsidR="00F163D6">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y</m:t>
            </m:r>
          </m:sub>
        </m:sSub>
        <m:r>
          <w:rPr>
            <w:rFonts w:ascii="Cambria Math" w:hAnsi="Cambria Math"/>
          </w:rPr>
          <m:t>,</m:t>
        </m:r>
        <m:r>
          <w:rPr>
            <w:rFonts w:ascii="Cambria Math" w:hAnsi="Cambria Math"/>
            <w:sz w:val="24"/>
          </w:rPr>
          <m:t xml:space="preserve"> </m:t>
        </m:r>
        <m:sSub>
          <m:sSubPr>
            <m:ctrlPr>
              <w:rPr>
                <w:rFonts w:ascii="Cambria Math" w:hAnsi="Cambria Math"/>
                <w:i/>
                <w:sz w:val="24"/>
                <w:lang w:val="en-US"/>
              </w:rPr>
            </m:ctrlPr>
          </m:sSubPr>
          <m:e>
            <m:acc>
              <m:accPr>
                <m:chr m:val="̃"/>
                <m:ctrlPr>
                  <w:rPr>
                    <w:rFonts w:ascii="Cambria Math" w:hAnsi="Cambria Math"/>
                    <w:i/>
                    <w:sz w:val="24"/>
                    <w:lang w:val="en-US"/>
                  </w:rPr>
                </m:ctrlPr>
              </m:accPr>
              <m:e>
                <m:r>
                  <w:rPr>
                    <w:rFonts w:ascii="Cambria Math" w:hAnsi="Cambria Math"/>
                    <w:sz w:val="24"/>
                    <w:lang w:val="en-US"/>
                  </w:rPr>
                  <m:t>φ</m:t>
                </m:r>
              </m:e>
            </m:acc>
          </m:e>
          <m:sub>
            <m:r>
              <w:rPr>
                <w:rFonts w:ascii="Cambria Math" w:hAnsi="Cambria Math"/>
                <w:sz w:val="24"/>
                <w:lang w:val="en-US"/>
              </w:rPr>
              <m:t>y</m:t>
            </m:r>
          </m:sub>
        </m:sSub>
      </m:oMath>
      <w:r w:rsidR="00F163D6" w:rsidRPr="00124F08">
        <w:rPr>
          <w:sz w:val="28"/>
        </w:rPr>
        <w:t xml:space="preserve"> </w:t>
      </w:r>
      <w:r w:rsidR="00A3260D">
        <w:t xml:space="preserve">ainsi que celle de la composante Bz,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z</m:t>
            </m:r>
          </m:sub>
        </m:sSub>
        <m:r>
          <w:rPr>
            <w:rFonts w:ascii="Cambria Math" w:hAnsi="Cambria Math"/>
          </w:rPr>
          <m:t>,</m:t>
        </m:r>
        <m:r>
          <w:rPr>
            <w:rFonts w:ascii="Cambria Math" w:hAnsi="Cambria Math"/>
            <w:sz w:val="24"/>
          </w:rPr>
          <m:t xml:space="preserve"> </m:t>
        </m:r>
        <m:sSub>
          <m:sSubPr>
            <m:ctrlPr>
              <w:rPr>
                <w:rFonts w:ascii="Cambria Math" w:hAnsi="Cambria Math"/>
                <w:i/>
                <w:sz w:val="24"/>
                <w:lang w:val="en-US"/>
              </w:rPr>
            </m:ctrlPr>
          </m:sSubPr>
          <m:e>
            <m:acc>
              <m:accPr>
                <m:chr m:val="̃"/>
                <m:ctrlPr>
                  <w:rPr>
                    <w:rFonts w:ascii="Cambria Math" w:hAnsi="Cambria Math"/>
                    <w:i/>
                    <w:sz w:val="24"/>
                    <w:lang w:val="en-US"/>
                  </w:rPr>
                </m:ctrlPr>
              </m:accPr>
              <m:e>
                <m:r>
                  <w:rPr>
                    <w:rFonts w:ascii="Cambria Math" w:hAnsi="Cambria Math"/>
                    <w:sz w:val="24"/>
                    <w:lang w:val="en-US"/>
                  </w:rPr>
                  <m:t>φ</m:t>
                </m:r>
              </m:e>
            </m:acc>
          </m:e>
          <m:sub>
            <m:r>
              <w:rPr>
                <w:rFonts w:ascii="Cambria Math" w:hAnsi="Cambria Math"/>
                <w:sz w:val="24"/>
                <w:lang w:val="en-US"/>
              </w:rPr>
              <m:t>z</m:t>
            </m:r>
          </m:sub>
        </m:sSub>
        <m:r>
          <w:rPr>
            <w:rFonts w:ascii="Cambria Math" w:hAnsi="Cambria Math"/>
            <w:sz w:val="24"/>
          </w:rPr>
          <m:t xml:space="preserve"> </m:t>
        </m:r>
      </m:oMath>
      <w:r w:rsidR="00A3260D">
        <w:t>qui, bien que faible, permetra le calcul de</w:t>
      </w:r>
      <w:r>
        <w:t xml:space="preserve"> l’angle de dépointage (voir paragraphe suivant</w:t>
      </w:r>
      <w:r w:rsidR="00A3260D">
        <w:t>).</w:t>
      </w:r>
      <w:r w:rsidR="0010347A">
        <w:t xml:space="preserve"> </w:t>
      </w:r>
      <w:r w:rsidR="006A1A56">
        <w:t xml:space="preserve">Les valeurs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x</m:t>
            </m:r>
          </m:sub>
        </m:sSub>
      </m:oMath>
      <w:r w:rsidR="006A1A56">
        <w:rPr>
          <w:sz w:val="22"/>
        </w:rPr>
        <w:t xml:space="preserve"> </w:t>
      </w:r>
      <w:r w:rsidR="006A1A56" w:rsidRPr="006A1A56">
        <w:t>et</w:t>
      </w:r>
      <w:r w:rsidR="006A1A56">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y</m:t>
            </m:r>
          </m:sub>
        </m:sSub>
      </m:oMath>
      <w:r w:rsidR="006A1A56" w:rsidRPr="007570F2">
        <w:rPr>
          <w:sz w:val="18"/>
        </w:rPr>
        <w:t xml:space="preserve"> </w:t>
      </w:r>
      <w:r w:rsidR="006A1A56">
        <w:t xml:space="preserve">sont </w:t>
      </w:r>
      <w:r w:rsidR="00F61079">
        <w:t xml:space="preserve">deux estimations différentes du champ perpendiculaire </w:t>
      </w:r>
      <m:oMath>
        <m:sSub>
          <m:sSubPr>
            <m:ctrlPr>
              <w:rPr>
                <w:rFonts w:ascii="Cambria Math" w:hAnsi="Cambria Math"/>
                <w:i/>
              </w:rPr>
            </m:ctrlPr>
          </m:sSubPr>
          <m:e>
            <m:r>
              <w:rPr>
                <w:rFonts w:ascii="Cambria Math" w:hAnsi="Cambria Math"/>
              </w:rPr>
              <m:t>B</m:t>
            </m:r>
          </m:e>
          <m:sub>
            <m:r>
              <m:rPr>
                <m:sty m:val="p"/>
              </m:rPr>
              <w:rPr>
                <w:rFonts w:ascii="Cambria Math" w:hAnsi="Cambria Math" w:hint="eastAsia"/>
                <w:sz w:val="16"/>
              </w:rPr>
              <m:t>┴</m:t>
            </m:r>
          </m:sub>
        </m:sSub>
      </m:oMath>
      <w:r w:rsidR="00F61079">
        <w:t xml:space="preserve">, en valeur </w:t>
      </w:r>
      <w:r w:rsidR="006A1A56">
        <w:t>non calibrées</w:t>
      </w:r>
      <w:r w:rsidR="00F61079">
        <w:t xml:space="preserve"> (en V), de meme que</w:t>
      </w:r>
      <w:r w:rsidR="00F61079" w:rsidRPr="007570F2">
        <w:rPr>
          <w:sz w:val="18"/>
        </w:rPr>
        <w:t xml:space="preserve"> </w:t>
      </w:r>
      <m:oMath>
        <m:sSub>
          <m:sSubPr>
            <m:ctrlPr>
              <w:rPr>
                <w:rFonts w:ascii="Cambria Math" w:hAnsi="Cambria Math"/>
                <w:i/>
                <w:sz w:val="24"/>
                <w:lang w:val="en-US"/>
              </w:rPr>
            </m:ctrlPr>
          </m:sSubPr>
          <m:e>
            <m:acc>
              <m:accPr>
                <m:chr m:val="̃"/>
                <m:ctrlPr>
                  <w:rPr>
                    <w:rFonts w:ascii="Cambria Math" w:hAnsi="Cambria Math"/>
                    <w:i/>
                    <w:sz w:val="24"/>
                    <w:lang w:val="en-US"/>
                  </w:rPr>
                </m:ctrlPr>
              </m:accPr>
              <m:e>
                <m:r>
                  <w:rPr>
                    <w:rFonts w:ascii="Cambria Math" w:hAnsi="Cambria Math"/>
                    <w:sz w:val="24"/>
                    <w:lang w:val="en-US"/>
                  </w:rPr>
                  <m:t>φ</m:t>
                </m:r>
              </m:e>
            </m:acc>
          </m:e>
          <m:sub>
            <m:r>
              <w:rPr>
                <w:rFonts w:ascii="Cambria Math" w:hAnsi="Cambria Math"/>
                <w:sz w:val="24"/>
                <w:lang w:val="en-US"/>
              </w:rPr>
              <m:t>x</m:t>
            </m:r>
          </m:sub>
        </m:sSub>
      </m:oMath>
      <w:r w:rsidR="00F61079">
        <w:t xml:space="preserve">  et </w:t>
      </w:r>
      <m:oMath>
        <m:sSub>
          <m:sSubPr>
            <m:ctrlPr>
              <w:rPr>
                <w:rFonts w:ascii="Cambria Math" w:hAnsi="Cambria Math"/>
                <w:i/>
                <w:sz w:val="24"/>
                <w:lang w:val="en-US"/>
              </w:rPr>
            </m:ctrlPr>
          </m:sSubPr>
          <m:e>
            <m:acc>
              <m:accPr>
                <m:chr m:val="̃"/>
                <m:ctrlPr>
                  <w:rPr>
                    <w:rFonts w:ascii="Cambria Math" w:hAnsi="Cambria Math"/>
                    <w:i/>
                    <w:sz w:val="24"/>
                    <w:lang w:val="en-US"/>
                  </w:rPr>
                </m:ctrlPr>
              </m:accPr>
              <m:e>
                <m:r>
                  <w:rPr>
                    <w:rFonts w:ascii="Cambria Math" w:hAnsi="Cambria Math"/>
                    <w:sz w:val="24"/>
                    <w:lang w:val="en-US"/>
                  </w:rPr>
                  <m:t>φ</m:t>
                </m:r>
              </m:e>
            </m:acc>
          </m:e>
          <m:sub>
            <m:r>
              <w:rPr>
                <w:rFonts w:ascii="Cambria Math" w:hAnsi="Cambria Math"/>
                <w:sz w:val="24"/>
                <w:lang w:val="en-US"/>
              </w:rPr>
              <m:t>y</m:t>
            </m:r>
          </m:sub>
        </m:sSub>
      </m:oMath>
      <w:r w:rsidR="00F61079" w:rsidRPr="007570F2">
        <w:rPr>
          <w:sz w:val="18"/>
        </w:rPr>
        <w:t xml:space="preserve"> </w:t>
      </w:r>
      <w:r w:rsidR="00F61079">
        <w:t xml:space="preserve">sont deux estimation de la phase </w:t>
      </w:r>
      <m:oMath>
        <m:r>
          <w:rPr>
            <w:rFonts w:ascii="Cambria Math" w:hAnsi="Cambria Math"/>
            <w:sz w:val="24"/>
            <w:lang w:val="en-US"/>
          </w:rPr>
          <m:t>φ</m:t>
        </m:r>
      </m:oMath>
      <w:r w:rsidR="00F61079">
        <w:t xml:space="preserve"> dans le repère tournant SR.</w:t>
      </w:r>
      <w:r w:rsidR="00F61079" w:rsidRPr="00F61079">
        <w:t xml:space="preserve"> </w:t>
      </w:r>
    </w:p>
    <w:p w:rsidR="00F61079" w:rsidRDefault="006A3D2B" w:rsidP="00F163D6">
      <w:pPr>
        <w:tabs>
          <w:tab w:val="clear" w:pos="709"/>
        </w:tabs>
        <w:suppressAutoHyphens w:val="0"/>
        <w:ind w:right="0"/>
      </w:pPr>
      <w:r>
        <w:t xml:space="preserve">L’annexe </w:t>
      </w:r>
      <w:r w:rsidR="0088630C">
        <w:fldChar w:fldCharType="begin"/>
      </w:r>
      <w:r>
        <w:instrText xml:space="preserve"> REF _Ref413948894 \w \h </w:instrText>
      </w:r>
      <w:r w:rsidR="0088630C">
        <w:fldChar w:fldCharType="separate"/>
      </w:r>
      <w:r w:rsidR="003E62A6">
        <w:t>9.4</w:t>
      </w:r>
      <w:r w:rsidR="0088630C">
        <w:fldChar w:fldCharType="end"/>
      </w:r>
      <w:r w:rsidR="007570F2">
        <w:t xml:space="preserve"> donne le calcul complet du champ DC dans le plan de spin, en repère tournant SR2 comme en repère fixe SR2. Les résultats sont rappellés ci-dessous.</w:t>
      </w:r>
    </w:p>
    <w:p w:rsidR="00F61079" w:rsidRDefault="00F61079" w:rsidP="00DA5274"/>
    <w:p w:rsidR="0010347A" w:rsidRPr="007570F2" w:rsidRDefault="007570F2" w:rsidP="007570F2">
      <w:pPr>
        <w:pStyle w:val="normal2"/>
        <w:rPr>
          <w:i/>
          <w:color w:val="0000FF"/>
        </w:rPr>
      </w:pPr>
      <w:r>
        <w:rPr>
          <w:i/>
          <w:color w:val="0000FF"/>
        </w:rPr>
        <w:t xml:space="preserve">- </w:t>
      </w:r>
      <w:r w:rsidR="00F61079" w:rsidRPr="007570F2">
        <w:rPr>
          <w:i/>
          <w:color w:val="0000FF"/>
        </w:rPr>
        <w:t xml:space="preserve">Amplitude et phase de </w:t>
      </w:r>
      <m:oMath>
        <m:sSub>
          <m:sSubPr>
            <m:ctrlPr>
              <w:rPr>
                <w:rFonts w:ascii="Cambria Math" w:hAnsi="Cambria Math"/>
                <w:i/>
                <w:color w:val="0000FF"/>
                <w:sz w:val="22"/>
              </w:rPr>
            </m:ctrlPr>
          </m:sSubPr>
          <m:e>
            <m:r>
              <w:rPr>
                <w:rFonts w:ascii="Cambria Math" w:hAnsi="Cambria Math"/>
                <w:color w:val="0000FF"/>
                <w:sz w:val="22"/>
              </w:rPr>
              <m:t>B</m:t>
            </m:r>
          </m:e>
          <m:sub>
            <m:r>
              <w:rPr>
                <w:rFonts w:ascii="Cambria Math" w:hAnsi="Cambria Math" w:hint="eastAsia"/>
                <w:color w:val="0000FF"/>
                <w:sz w:val="18"/>
              </w:rPr>
              <m:t>┴</m:t>
            </m:r>
          </m:sub>
        </m:sSub>
      </m:oMath>
      <w:r w:rsidR="00F61079" w:rsidRPr="007570F2">
        <w:rPr>
          <w:i/>
          <w:color w:val="0000FF"/>
          <w:sz w:val="22"/>
        </w:rPr>
        <w:t xml:space="preserve"> </w:t>
      </w:r>
      <w:r w:rsidRPr="007570F2">
        <w:rPr>
          <w:i/>
          <w:color w:val="0000FF"/>
        </w:rPr>
        <w:t>en repère tournant SR :</w:t>
      </w:r>
    </w:p>
    <w:p w:rsidR="00F61079" w:rsidRDefault="00F61079" w:rsidP="00F61079">
      <w:pPr>
        <w:tabs>
          <w:tab w:val="clear" w:pos="709"/>
        </w:tabs>
        <w:suppressAutoHyphens w:val="0"/>
        <w:ind w:right="0"/>
      </w:pPr>
      <w:r>
        <w:t xml:space="preserve">A partir des deux estimations </w:t>
      </w:r>
      <m:oMath>
        <m:sSub>
          <m:sSubPr>
            <m:ctrlPr>
              <w:rPr>
                <w:rFonts w:ascii="Cambria Math" w:hAnsi="Cambria Math"/>
                <w:i/>
                <w:sz w:val="22"/>
              </w:rPr>
            </m:ctrlPr>
          </m:sSubPr>
          <m:e>
            <m:acc>
              <m:accPr>
                <m:chr m:val="̃"/>
                <m:ctrlPr>
                  <w:rPr>
                    <w:rFonts w:ascii="Cambria Math" w:hAnsi="Cambria Math"/>
                    <w:i/>
                    <w:sz w:val="22"/>
                  </w:rPr>
                </m:ctrlPr>
              </m:accPr>
              <m:e>
                <m:r>
                  <w:rPr>
                    <w:rFonts w:ascii="Cambria Math" w:hAnsi="Cambria Math"/>
                    <w:sz w:val="22"/>
                  </w:rPr>
                  <m:t>B</m:t>
                </m:r>
              </m:e>
            </m:acc>
          </m:e>
          <m:sub>
            <m:r>
              <w:rPr>
                <w:rFonts w:ascii="Cambria Math" w:hAnsi="Cambria Math"/>
                <w:sz w:val="22"/>
              </w:rPr>
              <m:t>x</m:t>
            </m:r>
          </m:sub>
        </m:sSub>
      </m:oMath>
      <w:r>
        <w:rPr>
          <w:sz w:val="22"/>
        </w:rPr>
        <w:t xml:space="preserve"> </w:t>
      </w:r>
      <w:r w:rsidRPr="006A1A56">
        <w:t>et</w:t>
      </w:r>
      <w:r>
        <w:t xml:space="preserve"> </w:t>
      </w:r>
      <m:oMath>
        <m:sSub>
          <m:sSubPr>
            <m:ctrlPr>
              <w:rPr>
                <w:rFonts w:ascii="Cambria Math" w:hAnsi="Cambria Math"/>
                <w:i/>
                <w:sz w:val="22"/>
              </w:rPr>
            </m:ctrlPr>
          </m:sSubPr>
          <m:e>
            <m:acc>
              <m:accPr>
                <m:chr m:val="̃"/>
                <m:ctrlPr>
                  <w:rPr>
                    <w:rFonts w:ascii="Cambria Math" w:hAnsi="Cambria Math"/>
                    <w:i/>
                    <w:sz w:val="22"/>
                  </w:rPr>
                </m:ctrlPr>
              </m:accPr>
              <m:e>
                <m:r>
                  <w:rPr>
                    <w:rFonts w:ascii="Cambria Math" w:hAnsi="Cambria Math"/>
                    <w:sz w:val="22"/>
                  </w:rPr>
                  <m:t>B</m:t>
                </m:r>
              </m:e>
            </m:acc>
          </m:e>
          <m:sub>
            <m:r>
              <w:rPr>
                <w:rFonts w:ascii="Cambria Math" w:hAnsi="Cambria Math"/>
                <w:sz w:val="22"/>
              </w:rPr>
              <m:t>y</m:t>
            </m:r>
          </m:sub>
        </m:sSub>
        <m:r>
          <w:rPr>
            <w:rFonts w:ascii="Cambria Math" w:hAnsi="Cambria Math"/>
            <w:sz w:val="22"/>
          </w:rPr>
          <m:t xml:space="preserve"> </m:t>
        </m:r>
      </m:oMath>
      <w:r>
        <w:t xml:space="preserve">de l’amplitude (en V) on peut calculer deux estimations </w:t>
      </w:r>
      <m:oMath>
        <m:sSub>
          <m:sSubPr>
            <m:ctrlPr>
              <w:rPr>
                <w:rFonts w:ascii="Cambria Math" w:hAnsi="Cambria Math"/>
                <w:i/>
                <w:sz w:val="22"/>
              </w:rPr>
            </m:ctrlPr>
          </m:sSubPr>
          <m:e>
            <m:r>
              <w:rPr>
                <w:rFonts w:ascii="Cambria Math" w:hAnsi="Cambria Math"/>
                <w:sz w:val="22"/>
              </w:rPr>
              <m:t>B</m:t>
            </m:r>
          </m:e>
          <m:sub>
            <m:r>
              <m:rPr>
                <m:sty m:val="p"/>
              </m:rPr>
              <w:rPr>
                <w:rFonts w:ascii="Cambria Math" w:hAnsi="Cambria Math" w:hint="eastAsia"/>
                <w:sz w:val="18"/>
              </w:rPr>
              <m:t>┴</m:t>
            </m:r>
            <m:r>
              <w:rPr>
                <w:rFonts w:ascii="Cambria Math" w:hAnsi="Cambria Math"/>
                <w:sz w:val="22"/>
              </w:rPr>
              <m:t>x</m:t>
            </m:r>
          </m:sub>
        </m:sSub>
      </m:oMath>
      <w:r>
        <w:t xml:space="preserve"> et </w:t>
      </w:r>
      <m:oMath>
        <m:sSub>
          <m:sSubPr>
            <m:ctrlPr>
              <w:rPr>
                <w:rFonts w:ascii="Cambria Math" w:hAnsi="Cambria Math"/>
                <w:i/>
                <w:sz w:val="22"/>
              </w:rPr>
            </m:ctrlPr>
          </m:sSubPr>
          <m:e>
            <m:r>
              <w:rPr>
                <w:rFonts w:ascii="Cambria Math" w:hAnsi="Cambria Math"/>
                <w:sz w:val="22"/>
              </w:rPr>
              <m:t>B</m:t>
            </m:r>
          </m:e>
          <m:sub>
            <m:r>
              <m:rPr>
                <m:sty m:val="p"/>
              </m:rPr>
              <w:rPr>
                <w:rFonts w:ascii="Cambria Math" w:hAnsi="Cambria Math" w:hint="eastAsia"/>
                <w:sz w:val="18"/>
              </w:rPr>
              <m:t>┴</m:t>
            </m:r>
            <m:r>
              <w:rPr>
                <w:rFonts w:ascii="Cambria Math" w:hAnsi="Cambria Math"/>
                <w:sz w:val="22"/>
              </w:rPr>
              <m:t>y</m:t>
            </m:r>
          </m:sub>
        </m:sSub>
        <m:r>
          <w:rPr>
            <w:rFonts w:ascii="Cambria Math" w:hAnsi="Cambria Math"/>
            <w:sz w:val="22"/>
          </w:rPr>
          <m:t xml:space="preserve"> </m:t>
        </m:r>
      </m:oMath>
      <w:r>
        <w:t>de l’amplitude en nT par les formules :</w:t>
      </w:r>
    </w:p>
    <w:p w:rsidR="008C335B" w:rsidRDefault="0088630C" w:rsidP="008C335B">
      <w:pPr>
        <w:tabs>
          <w:tab w:val="clear" w:pos="709"/>
        </w:tabs>
        <w:suppressAutoHyphens w:val="0"/>
        <w:ind w:right="0"/>
      </w:pPr>
      <m:oMathPara>
        <m:oMath>
          <m:sSub>
            <m:sSubPr>
              <m:ctrlPr>
                <w:rPr>
                  <w:rFonts w:ascii="Cambria Math" w:hAnsi="Cambria Math"/>
                  <w:i/>
                  <w:sz w:val="22"/>
                </w:rPr>
              </m:ctrlPr>
            </m:sSubPr>
            <m:e>
              <m:r>
                <w:rPr>
                  <w:rFonts w:ascii="Cambria Math" w:hAnsi="Cambria Math"/>
                  <w:sz w:val="22"/>
                </w:rPr>
                <m:t>B</m:t>
              </m:r>
            </m:e>
            <m:sub>
              <m:r>
                <m:rPr>
                  <m:sty m:val="p"/>
                </m:rPr>
                <w:rPr>
                  <w:rFonts w:ascii="Cambria Math" w:hAnsi="Cambria Math" w:hint="eastAsia"/>
                  <w:sz w:val="18"/>
                </w:rPr>
                <m:t>┴</m:t>
              </m:r>
              <m:r>
                <w:rPr>
                  <w:rFonts w:ascii="Cambria Math" w:hAnsi="Cambria Math"/>
                  <w:sz w:val="22"/>
                </w:rPr>
                <m:t>x</m:t>
              </m:r>
            </m:sub>
          </m:sSub>
          <m:r>
            <w:rPr>
              <w:rFonts w:ascii="Cambria Math" w:hAnsi="Cambria Math"/>
              <w:sz w:val="22"/>
            </w:rPr>
            <m:t>=</m:t>
          </m:r>
          <m:sSub>
            <m:sSubPr>
              <m:ctrlPr>
                <w:rPr>
                  <w:rFonts w:ascii="Cambria Math" w:hAnsi="Cambria Math"/>
                  <w:i/>
                  <w:sz w:val="24"/>
                </w:rPr>
              </m:ctrlPr>
            </m:sSubPr>
            <m:e>
              <m:acc>
                <m:accPr>
                  <m:chr m:val="̃"/>
                  <m:ctrlPr>
                    <w:rPr>
                      <w:rFonts w:ascii="Cambria Math" w:hAnsi="Cambria Math"/>
                      <w:i/>
                      <w:sz w:val="24"/>
                    </w:rPr>
                  </m:ctrlPr>
                </m:accPr>
                <m:e>
                  <m:r>
                    <w:rPr>
                      <w:rFonts w:ascii="Cambria Math" w:hAnsi="Cambria Math"/>
                      <w:sz w:val="24"/>
                    </w:rPr>
                    <m:t>B</m:t>
                  </m:r>
                </m:e>
              </m:acc>
            </m:e>
            <m:sub>
              <m:r>
                <w:rPr>
                  <w:rFonts w:ascii="Cambria Math" w:hAnsi="Cambria Math"/>
                  <w:sz w:val="24"/>
                </w:rPr>
                <m:t>x</m:t>
              </m:r>
            </m:sub>
          </m:sSub>
          <m:f>
            <m:fPr>
              <m:ctrlPr>
                <w:rPr>
                  <w:rFonts w:ascii="Cambria Math" w:hAnsi="Cambria Math"/>
                  <w:i/>
                  <w:sz w:val="24"/>
                </w:rPr>
              </m:ctrlPr>
            </m:fPr>
            <m:num>
              <m:r>
                <w:rPr>
                  <w:rFonts w:ascii="Cambria Math" w:hAnsi="Cambria Math"/>
                  <w:sz w:val="24"/>
                </w:rPr>
                <m:t>1</m:t>
              </m:r>
            </m:num>
            <m:den>
              <m:d>
                <m:dPr>
                  <m:begChr m:val="|"/>
                  <m:endChr m:val="|"/>
                  <m:ctrlPr>
                    <w:rPr>
                      <w:rFonts w:ascii="Cambria Math" w:hAnsi="Cambria Math"/>
                      <w:i/>
                      <w:sz w:val="28"/>
                      <w:lang w:val="en-US"/>
                    </w:rPr>
                  </m:ctrlPr>
                </m:dPr>
                <m:e>
                  <m:sSub>
                    <m:sSubPr>
                      <m:ctrlPr>
                        <w:rPr>
                          <w:rFonts w:ascii="Cambria Math" w:hAnsi="Cambria Math"/>
                          <w:i/>
                          <w:sz w:val="28"/>
                          <w:lang w:val="en-US"/>
                        </w:rPr>
                      </m:ctrlPr>
                    </m:sSubPr>
                    <m:e>
                      <m:r>
                        <w:rPr>
                          <w:rFonts w:ascii="Cambria Math" w:hAnsi="Cambria Math"/>
                          <w:sz w:val="28"/>
                          <w:lang w:val="en-US"/>
                        </w:rPr>
                        <m:t>α</m:t>
                      </m:r>
                    </m:e>
                    <m:sub>
                      <m:r>
                        <w:rPr>
                          <w:rFonts w:ascii="Cambria Math" w:hAnsi="Cambria Math"/>
                          <w:sz w:val="28"/>
                          <w:lang w:val="en-US"/>
                        </w:rPr>
                        <m:t>x</m:t>
                      </m:r>
                    </m:sub>
                  </m:sSub>
                  <m:d>
                    <m:dPr>
                      <m:ctrlPr>
                        <w:rPr>
                          <w:rFonts w:ascii="Cambria Math" w:hAnsi="Cambria Math"/>
                          <w:sz w:val="28"/>
                        </w:rPr>
                      </m:ctrlPr>
                    </m:dPr>
                    <m:e>
                      <m:sSub>
                        <m:sSubPr>
                          <m:ctrlPr>
                            <w:rPr>
                              <w:rFonts w:ascii="Cambria Math" w:hAnsi="Cambria Math"/>
                              <w:sz w:val="28"/>
                            </w:rPr>
                          </m:ctrlPr>
                        </m:sSubPr>
                        <m:e>
                          <m:r>
                            <m:rPr>
                              <m:sty m:val="p"/>
                            </m:rPr>
                            <w:rPr>
                              <w:rFonts w:ascii="Cambria Math" w:hAnsi="Cambria Math"/>
                              <w:sz w:val="24"/>
                            </w:rPr>
                            <m:t>f</m:t>
                          </m:r>
                        </m:e>
                        <m:sub>
                          <m:r>
                            <m:rPr>
                              <m:sty m:val="p"/>
                            </m:rPr>
                            <w:rPr>
                              <w:rFonts w:ascii="Cambria Math" w:hAnsi="Cambria Math"/>
                              <w:sz w:val="28"/>
                            </w:rPr>
                            <m:t>s</m:t>
                          </m:r>
                        </m:sub>
                      </m:sSub>
                    </m:e>
                  </m:d>
                </m:e>
              </m:d>
            </m:den>
          </m:f>
          <m:r>
            <w:rPr>
              <w:rFonts w:ascii="Cambria Math" w:hAnsi="Cambria Math"/>
              <w:sz w:val="24"/>
            </w:rPr>
            <m:t xml:space="preserve">        </m:t>
          </m:r>
          <m:sSub>
            <m:sSubPr>
              <m:ctrlPr>
                <w:rPr>
                  <w:rFonts w:ascii="Cambria Math" w:hAnsi="Cambria Math"/>
                  <w:i/>
                  <w:sz w:val="22"/>
                </w:rPr>
              </m:ctrlPr>
            </m:sSubPr>
            <m:e>
              <m:r>
                <w:rPr>
                  <w:rFonts w:ascii="Cambria Math" w:hAnsi="Cambria Math"/>
                  <w:sz w:val="22"/>
                </w:rPr>
                <m:t>B</m:t>
              </m:r>
            </m:e>
            <m:sub>
              <m:r>
                <m:rPr>
                  <m:sty m:val="p"/>
                </m:rPr>
                <w:rPr>
                  <w:rFonts w:ascii="Cambria Math" w:hAnsi="Cambria Math" w:hint="eastAsia"/>
                  <w:sz w:val="18"/>
                </w:rPr>
                <m:t>┴</m:t>
              </m:r>
              <m:r>
                <w:rPr>
                  <w:rFonts w:ascii="Cambria Math" w:hAnsi="Cambria Math"/>
                  <w:sz w:val="22"/>
                </w:rPr>
                <m:t>y</m:t>
              </m:r>
            </m:sub>
          </m:sSub>
          <m:r>
            <w:rPr>
              <w:rFonts w:ascii="Cambria Math" w:hAnsi="Cambria Math"/>
              <w:sz w:val="22"/>
            </w:rPr>
            <m:t>=</m:t>
          </m:r>
          <m:sSub>
            <m:sSubPr>
              <m:ctrlPr>
                <w:rPr>
                  <w:rFonts w:ascii="Cambria Math" w:hAnsi="Cambria Math"/>
                  <w:i/>
                  <w:sz w:val="24"/>
                </w:rPr>
              </m:ctrlPr>
            </m:sSubPr>
            <m:e>
              <m:acc>
                <m:accPr>
                  <m:chr m:val="̃"/>
                  <m:ctrlPr>
                    <w:rPr>
                      <w:rFonts w:ascii="Cambria Math" w:hAnsi="Cambria Math"/>
                      <w:i/>
                      <w:sz w:val="24"/>
                    </w:rPr>
                  </m:ctrlPr>
                </m:accPr>
                <m:e>
                  <m:r>
                    <w:rPr>
                      <w:rFonts w:ascii="Cambria Math" w:hAnsi="Cambria Math"/>
                      <w:sz w:val="24"/>
                    </w:rPr>
                    <m:t>B</m:t>
                  </m:r>
                </m:e>
              </m:acc>
            </m:e>
            <m:sub>
              <m:r>
                <w:rPr>
                  <w:rFonts w:ascii="Cambria Math" w:hAnsi="Cambria Math"/>
                  <w:sz w:val="24"/>
                </w:rPr>
                <m:t>y</m:t>
              </m:r>
            </m:sub>
          </m:sSub>
          <m:f>
            <m:fPr>
              <m:ctrlPr>
                <w:rPr>
                  <w:rFonts w:ascii="Cambria Math" w:hAnsi="Cambria Math"/>
                  <w:i/>
                  <w:sz w:val="24"/>
                </w:rPr>
              </m:ctrlPr>
            </m:fPr>
            <m:num>
              <m:r>
                <w:rPr>
                  <w:rFonts w:ascii="Cambria Math" w:hAnsi="Cambria Math"/>
                  <w:sz w:val="24"/>
                </w:rPr>
                <m:t>1</m:t>
              </m:r>
            </m:num>
            <m:den>
              <m:d>
                <m:dPr>
                  <m:begChr m:val="|"/>
                  <m:endChr m:val="|"/>
                  <m:ctrlPr>
                    <w:rPr>
                      <w:rFonts w:ascii="Cambria Math" w:hAnsi="Cambria Math"/>
                      <w:i/>
                      <w:sz w:val="28"/>
                      <w:lang w:val="en-US"/>
                    </w:rPr>
                  </m:ctrlPr>
                </m:dPr>
                <m:e>
                  <m:sSub>
                    <m:sSubPr>
                      <m:ctrlPr>
                        <w:rPr>
                          <w:rFonts w:ascii="Cambria Math" w:hAnsi="Cambria Math"/>
                          <w:i/>
                          <w:sz w:val="28"/>
                          <w:lang w:val="en-US"/>
                        </w:rPr>
                      </m:ctrlPr>
                    </m:sSubPr>
                    <m:e>
                      <m:r>
                        <w:rPr>
                          <w:rFonts w:ascii="Cambria Math" w:hAnsi="Cambria Math"/>
                          <w:sz w:val="28"/>
                          <w:lang w:val="en-US"/>
                        </w:rPr>
                        <m:t>α</m:t>
                      </m:r>
                    </m:e>
                    <m:sub>
                      <m:r>
                        <w:rPr>
                          <w:rFonts w:ascii="Cambria Math" w:hAnsi="Cambria Math"/>
                          <w:sz w:val="28"/>
                          <w:lang w:val="en-US"/>
                        </w:rPr>
                        <m:t>y</m:t>
                      </m:r>
                    </m:sub>
                  </m:sSub>
                  <m:d>
                    <m:dPr>
                      <m:ctrlPr>
                        <w:rPr>
                          <w:rFonts w:ascii="Cambria Math" w:hAnsi="Cambria Math"/>
                          <w:sz w:val="28"/>
                        </w:rPr>
                      </m:ctrlPr>
                    </m:dPr>
                    <m:e>
                      <m:sSub>
                        <m:sSubPr>
                          <m:ctrlPr>
                            <w:rPr>
                              <w:rFonts w:ascii="Cambria Math" w:hAnsi="Cambria Math"/>
                              <w:sz w:val="28"/>
                            </w:rPr>
                          </m:ctrlPr>
                        </m:sSubPr>
                        <m:e>
                          <m:r>
                            <m:rPr>
                              <m:sty m:val="p"/>
                            </m:rPr>
                            <w:rPr>
                              <w:rFonts w:ascii="Cambria Math" w:hAnsi="Cambria Math"/>
                              <w:sz w:val="24"/>
                            </w:rPr>
                            <m:t>f</m:t>
                          </m:r>
                        </m:e>
                        <m:sub>
                          <m:r>
                            <m:rPr>
                              <m:sty m:val="p"/>
                            </m:rPr>
                            <w:rPr>
                              <w:rFonts w:ascii="Cambria Math" w:hAnsi="Cambria Math"/>
                              <w:sz w:val="28"/>
                            </w:rPr>
                            <m:t>s</m:t>
                          </m:r>
                        </m:sub>
                      </m:sSub>
                    </m:e>
                  </m:d>
                </m:e>
              </m:d>
            </m:den>
          </m:f>
        </m:oMath>
      </m:oMathPara>
    </w:p>
    <w:p w:rsidR="007570F2" w:rsidRPr="007570F2" w:rsidRDefault="0028227B" w:rsidP="007570F2">
      <w:pPr>
        <w:tabs>
          <w:tab w:val="clear" w:pos="709"/>
        </w:tabs>
        <w:suppressAutoHyphens w:val="0"/>
        <w:spacing w:after="0"/>
        <w:ind w:right="0"/>
      </w:pPr>
      <w:r>
        <w:t>Où</w:t>
      </w:r>
      <w:r w:rsidR="008C335B" w:rsidRPr="00A5167C">
        <w:rPr>
          <w:sz w:val="18"/>
        </w:rPr>
        <w:t xml:space="preserve"> </w:t>
      </w:r>
      <m:oMath>
        <m:d>
          <m:dPr>
            <m:begChr m:val="|"/>
            <m:endChr m:val="|"/>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α</m:t>
                </m:r>
              </m:e>
              <m:sub>
                <m:r>
                  <w:rPr>
                    <w:rFonts w:ascii="Cambria Math" w:hAnsi="Cambria Math"/>
                    <w:sz w:val="24"/>
                    <w:lang w:val="en-US"/>
                  </w:rPr>
                  <m:t>x</m:t>
                </m:r>
              </m:sub>
            </m:sSub>
            <m:d>
              <m:dPr>
                <m:ctrlPr>
                  <w:rPr>
                    <w:rFonts w:ascii="Cambria Math" w:hAnsi="Cambria Math"/>
                    <w:sz w:val="24"/>
                  </w:rPr>
                </m:ctrlPr>
              </m:dPr>
              <m:e>
                <m:sSub>
                  <m:sSubPr>
                    <m:ctrlPr>
                      <w:rPr>
                        <w:rFonts w:ascii="Cambria Math" w:hAnsi="Cambria Math"/>
                        <w:sz w:val="24"/>
                      </w:rPr>
                    </m:ctrlPr>
                  </m:sSubPr>
                  <m:e>
                    <m:r>
                      <m:rPr>
                        <m:sty m:val="p"/>
                      </m:rPr>
                      <w:rPr>
                        <w:rFonts w:ascii="Cambria Math" w:hAnsi="Cambria Math"/>
                        <w:sz w:val="22"/>
                      </w:rPr>
                      <m:t>f</m:t>
                    </m:r>
                  </m:e>
                  <m:sub>
                    <m:r>
                      <m:rPr>
                        <m:sty m:val="p"/>
                      </m:rPr>
                      <w:rPr>
                        <w:rFonts w:ascii="Cambria Math" w:hAnsi="Cambria Math"/>
                        <w:sz w:val="24"/>
                      </w:rPr>
                      <m:t>s</m:t>
                    </m:r>
                  </m:sub>
                </m:sSub>
              </m:e>
            </m:d>
          </m:e>
        </m:d>
      </m:oMath>
      <w:r w:rsidR="008C335B">
        <w:rPr>
          <w:sz w:val="28"/>
        </w:rPr>
        <w:t xml:space="preserve"> </w:t>
      </w:r>
      <w:r w:rsidR="008C335B" w:rsidRPr="00874393">
        <w:t xml:space="preserve">et </w:t>
      </w:r>
      <m:oMath>
        <m:d>
          <m:dPr>
            <m:begChr m:val="|"/>
            <m:endChr m:val="|"/>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α</m:t>
                </m:r>
              </m:e>
              <m:sub>
                <m:r>
                  <w:rPr>
                    <w:rFonts w:ascii="Cambria Math" w:hAnsi="Cambria Math"/>
                    <w:sz w:val="24"/>
                    <w:lang w:val="en-US"/>
                  </w:rPr>
                  <m:t>y</m:t>
                </m:r>
              </m:sub>
            </m:sSub>
            <m:d>
              <m:dPr>
                <m:ctrlPr>
                  <w:rPr>
                    <w:rFonts w:ascii="Cambria Math" w:hAnsi="Cambria Math"/>
                    <w:sz w:val="24"/>
                  </w:rPr>
                </m:ctrlPr>
              </m:dPr>
              <m:e>
                <m:sSub>
                  <m:sSubPr>
                    <m:ctrlPr>
                      <w:rPr>
                        <w:rFonts w:ascii="Cambria Math" w:hAnsi="Cambria Math"/>
                        <w:sz w:val="24"/>
                      </w:rPr>
                    </m:ctrlPr>
                  </m:sSubPr>
                  <m:e>
                    <m:r>
                      <m:rPr>
                        <m:sty m:val="p"/>
                      </m:rPr>
                      <w:rPr>
                        <w:rFonts w:ascii="Cambria Math" w:hAnsi="Cambria Math"/>
                        <w:sz w:val="22"/>
                      </w:rPr>
                      <m:t>f</m:t>
                    </m:r>
                  </m:e>
                  <m:sub>
                    <m:r>
                      <m:rPr>
                        <m:sty m:val="p"/>
                      </m:rPr>
                      <w:rPr>
                        <w:rFonts w:ascii="Cambria Math" w:hAnsi="Cambria Math"/>
                        <w:sz w:val="24"/>
                      </w:rPr>
                      <m:t>s</m:t>
                    </m:r>
                  </m:sub>
                </m:sSub>
              </m:e>
            </m:d>
          </m:e>
        </m:d>
      </m:oMath>
      <w:r w:rsidR="008C335B" w:rsidRPr="00874393">
        <w:t xml:space="preserve"> sont</w:t>
      </w:r>
      <w:r w:rsidR="008C335B">
        <w:t xml:space="preserve"> les modules de la fonction de transfert à la fréquence de spin pour chacune des deux composantes X et Y.</w:t>
      </w:r>
      <w:r w:rsidRPr="0028227B">
        <w:t xml:space="preserve"> </w:t>
      </w:r>
      <w:r w:rsidR="007570F2">
        <w:t xml:space="preserve">Il est naturel de prendre comme valeur de </w:t>
      </w:r>
      <m:oMath>
        <m:sSub>
          <m:sSubPr>
            <m:ctrlPr>
              <w:rPr>
                <w:rFonts w:ascii="Cambria Math" w:hAnsi="Cambria Math" w:cs="Times New Roman"/>
                <w:sz w:val="22"/>
                <w:szCs w:val="20"/>
              </w:rPr>
            </m:ctrlPr>
          </m:sSubPr>
          <m:e>
            <m:r>
              <m:rPr>
                <m:sty m:val="p"/>
              </m:rPr>
              <w:rPr>
                <w:rFonts w:ascii="Cambria Math" w:hAnsi="Cambria Math" w:cs="Times New Roman"/>
                <w:sz w:val="22"/>
                <w:szCs w:val="20"/>
              </w:rPr>
              <m:t>B</m:t>
            </m:r>
          </m:e>
          <m:sub>
            <m:r>
              <m:rPr>
                <m:sty m:val="p"/>
              </m:rPr>
              <w:rPr>
                <w:rFonts w:ascii="Cambria Math" w:hAnsi="Cambria Math" w:cs="Times New Roman"/>
                <w:sz w:val="22"/>
                <w:szCs w:val="20"/>
              </w:rPr>
              <m:t>┴</m:t>
            </m:r>
          </m:sub>
        </m:sSub>
      </m:oMath>
      <w:r w:rsidR="007570F2" w:rsidRPr="0010347A">
        <w:rPr>
          <w:rFonts w:cs="Times New Roman"/>
          <w:sz w:val="22"/>
          <w:szCs w:val="20"/>
        </w:rPr>
        <w:t xml:space="preserve"> </w:t>
      </w:r>
      <w:r w:rsidR="007570F2">
        <w:t>la valeur moyenne:</w:t>
      </w:r>
    </w:p>
    <w:p w:rsidR="007570F2" w:rsidRDefault="0088630C" w:rsidP="007570F2">
      <w:pPr>
        <w:tabs>
          <w:tab w:val="clear" w:pos="709"/>
        </w:tabs>
        <w:suppressAutoHyphens w:val="0"/>
        <w:ind w:right="0"/>
        <w:jc w:val="center"/>
        <w:rPr>
          <w:sz w:val="22"/>
        </w:rPr>
      </w:pPr>
      <m:oMathPara>
        <m:oMath>
          <m:sSub>
            <m:sSubPr>
              <m:ctrlPr>
                <w:rPr>
                  <w:rFonts w:ascii="Cambria Math" w:hAnsi="Cambria Math"/>
                  <w:i/>
                  <w:sz w:val="22"/>
                </w:rPr>
              </m:ctrlPr>
            </m:sSubPr>
            <m:e>
              <m:r>
                <w:rPr>
                  <w:rFonts w:ascii="Cambria Math" w:hAnsi="Cambria Math"/>
                  <w:sz w:val="22"/>
                </w:rPr>
                <m:t>B</m:t>
              </m:r>
            </m:e>
            <m:sub>
              <m:r>
                <m:rPr>
                  <m:sty m:val="p"/>
                </m:rPr>
                <w:rPr>
                  <w:rFonts w:ascii="Cambria Math" w:hAnsi="Cambria Math" w:hint="eastAsia"/>
                  <w:sz w:val="18"/>
                </w:rPr>
                <m:t>┴</m:t>
              </m:r>
            </m:sub>
          </m:sSub>
          <m:r>
            <w:rPr>
              <w:rFonts w:ascii="Cambria Math" w:hAnsi="Cambria Math"/>
              <w:sz w:val="22"/>
            </w:rPr>
            <m:t>=</m:t>
          </m:r>
          <m:f>
            <m:fPr>
              <m:ctrlPr>
                <w:rPr>
                  <w:rFonts w:ascii="Cambria Math" w:hAnsi="Cambria Math"/>
                  <w:i/>
                  <w:sz w:val="22"/>
                </w:rPr>
              </m:ctrlPr>
            </m:fPr>
            <m:num>
              <m:r>
                <w:rPr>
                  <w:rFonts w:ascii="Cambria Math" w:hAnsi="Cambria Math"/>
                  <w:sz w:val="22"/>
                </w:rPr>
                <m:t>1</m:t>
              </m:r>
            </m:num>
            <m:den>
              <m:r>
                <w:rPr>
                  <w:rFonts w:ascii="Cambria Math" w:hAnsi="Cambria Math"/>
                  <w:sz w:val="22"/>
                </w:rPr>
                <m:t>2</m:t>
              </m:r>
            </m:den>
          </m:f>
          <m:d>
            <m:dPr>
              <m:ctrlPr>
                <w:rPr>
                  <w:rFonts w:ascii="Cambria Math" w:hAnsi="Cambria Math"/>
                  <w:i/>
                  <w:sz w:val="22"/>
                </w:rPr>
              </m:ctrlPr>
            </m:dPr>
            <m:e>
              <m:sSub>
                <m:sSubPr>
                  <m:ctrlPr>
                    <w:rPr>
                      <w:rFonts w:ascii="Cambria Math" w:hAnsi="Cambria Math"/>
                      <w:i/>
                      <w:sz w:val="22"/>
                    </w:rPr>
                  </m:ctrlPr>
                </m:sSubPr>
                <m:e>
                  <m:r>
                    <w:rPr>
                      <w:rFonts w:ascii="Cambria Math" w:hAnsi="Cambria Math"/>
                      <w:sz w:val="22"/>
                    </w:rPr>
                    <m:t>B</m:t>
                  </m:r>
                </m:e>
                <m:sub>
                  <m:r>
                    <m:rPr>
                      <m:sty m:val="p"/>
                    </m:rPr>
                    <w:rPr>
                      <w:rFonts w:ascii="Cambria Math" w:hAnsi="Cambria Math" w:hint="eastAsia"/>
                      <w:sz w:val="18"/>
                    </w:rPr>
                    <m:t>┴</m:t>
                  </m:r>
                  <m:r>
                    <w:rPr>
                      <w:rFonts w:ascii="Cambria Math" w:hAnsi="Cambria Math"/>
                      <w:sz w:val="22"/>
                    </w:rPr>
                    <m:t>x</m:t>
                  </m:r>
                </m:sub>
              </m:sSub>
              <m:r>
                <w:rPr>
                  <w:rFonts w:ascii="Cambria Math" w:hAnsi="Cambria Math"/>
                  <w:sz w:val="22"/>
                </w:rPr>
                <m:t>+</m:t>
              </m:r>
              <m:sSub>
                <m:sSubPr>
                  <m:ctrlPr>
                    <w:rPr>
                      <w:rFonts w:ascii="Cambria Math" w:hAnsi="Cambria Math"/>
                      <w:i/>
                      <w:sz w:val="22"/>
                    </w:rPr>
                  </m:ctrlPr>
                </m:sSubPr>
                <m:e>
                  <m:r>
                    <w:rPr>
                      <w:rFonts w:ascii="Cambria Math" w:hAnsi="Cambria Math"/>
                      <w:sz w:val="22"/>
                    </w:rPr>
                    <m:t>B</m:t>
                  </m:r>
                </m:e>
                <m:sub>
                  <m:r>
                    <m:rPr>
                      <m:sty m:val="p"/>
                    </m:rPr>
                    <w:rPr>
                      <w:rFonts w:ascii="Cambria Math" w:hAnsi="Cambria Math" w:hint="eastAsia"/>
                      <w:sz w:val="18"/>
                    </w:rPr>
                    <m:t>┴</m:t>
                  </m:r>
                  <m:r>
                    <w:rPr>
                      <w:rFonts w:ascii="Cambria Math" w:hAnsi="Cambria Math"/>
                      <w:sz w:val="22"/>
                    </w:rPr>
                    <m:t>y</m:t>
                  </m:r>
                </m:sub>
              </m:sSub>
            </m:e>
          </m:d>
        </m:oMath>
      </m:oMathPara>
    </w:p>
    <w:p w:rsidR="008C335B" w:rsidRPr="00874393" w:rsidRDefault="0028227B" w:rsidP="007570F2">
      <w:pPr>
        <w:tabs>
          <w:tab w:val="clear" w:pos="709"/>
        </w:tabs>
        <w:suppressAutoHyphens w:val="0"/>
        <w:spacing w:after="0"/>
        <w:ind w:right="0"/>
      </w:pPr>
      <w:r>
        <w:t xml:space="preserve">De même on obtient deux estimations différentes de l’angle </w:t>
      </w:r>
      <m:oMath>
        <m:r>
          <w:rPr>
            <w:rFonts w:ascii="Cambria Math" w:hAnsi="Cambria Math"/>
            <w:sz w:val="28"/>
            <w:lang w:val="en-US"/>
          </w:rPr>
          <m:t>φ</m:t>
        </m:r>
      </m:oMath>
      <w:r>
        <w:t xml:space="preserve"> en corrigeant les phases </w:t>
      </w:r>
      <w:r w:rsidR="0010347A">
        <w:t xml:space="preserve">mesurée </w:t>
      </w:r>
      <w:r>
        <w:t xml:space="preserve">par la fonction de </w:t>
      </w:r>
      <w:r w:rsidR="00F72481">
        <w:t>transfert</w:t>
      </w:r>
      <w:r w:rsidR="008C335B">
        <w:t> :</w:t>
      </w:r>
    </w:p>
    <w:p w:rsidR="008C335B" w:rsidRDefault="0088630C" w:rsidP="008C335B">
      <w:pPr>
        <w:tabs>
          <w:tab w:val="clear" w:pos="709"/>
        </w:tabs>
        <w:suppressAutoHyphens w:val="0"/>
        <w:ind w:right="0"/>
        <w:rPr>
          <w:sz w:val="28"/>
          <w:lang w:val="en-US"/>
        </w:rPr>
      </w:pPr>
      <m:oMathPara>
        <m:oMath>
          <m:sSub>
            <m:sSubPr>
              <m:ctrlPr>
                <w:rPr>
                  <w:rFonts w:ascii="Cambria Math" w:hAnsi="Cambria Math"/>
                  <w:i/>
                </w:rPr>
              </m:ctrlPr>
            </m:sSubPr>
            <m:e>
              <m:r>
                <w:rPr>
                  <w:rFonts w:ascii="Cambria Math" w:hAnsi="Cambria Math"/>
                  <w:sz w:val="28"/>
                  <w:lang w:val="en-US"/>
                </w:rPr>
                <m:t>φ</m:t>
              </m:r>
            </m:e>
            <m:sub>
              <m:r>
                <w:rPr>
                  <w:rFonts w:ascii="Cambria Math" w:hAnsi="Cambria Math"/>
                  <w:sz w:val="28"/>
                  <w:lang w:val="en-US"/>
                </w:rPr>
                <m:t>x</m:t>
              </m:r>
            </m:sub>
          </m:sSub>
          <m:r>
            <w:rPr>
              <w:rFonts w:ascii="Cambria Math" w:hAnsi="Cambria Math"/>
            </w:rPr>
            <m:t>=</m:t>
          </m:r>
          <m:sSub>
            <m:sSubPr>
              <m:ctrlPr>
                <w:rPr>
                  <w:rFonts w:ascii="Cambria Math" w:hAnsi="Cambria Math"/>
                  <w:i/>
                  <w:sz w:val="28"/>
                  <w:lang w:val="en-US"/>
                </w:rPr>
              </m:ctrlPr>
            </m:sSubPr>
            <m:e>
              <m:acc>
                <m:accPr>
                  <m:chr m:val="̃"/>
                  <m:ctrlPr>
                    <w:rPr>
                      <w:rFonts w:ascii="Cambria Math" w:hAnsi="Cambria Math"/>
                      <w:i/>
                      <w:sz w:val="28"/>
                      <w:lang w:val="en-US"/>
                    </w:rPr>
                  </m:ctrlPr>
                </m:accPr>
                <m:e>
                  <m:r>
                    <w:rPr>
                      <w:rFonts w:ascii="Cambria Math" w:hAnsi="Cambria Math"/>
                      <w:sz w:val="28"/>
                      <w:lang w:val="en-US"/>
                    </w:rPr>
                    <m:t>φ</m:t>
                  </m:r>
                </m:e>
              </m:acc>
            </m:e>
            <m:sub>
              <m:r>
                <w:rPr>
                  <w:rFonts w:ascii="Cambria Math" w:hAnsi="Cambria Math"/>
                  <w:sz w:val="28"/>
                  <w:lang w:val="en-US"/>
                </w:rPr>
                <m:t>x</m:t>
              </m:r>
            </m:sub>
          </m:sSub>
          <m:r>
            <w:rPr>
              <w:rFonts w:ascii="Cambria Math" w:hAnsi="Cambria Math"/>
              <w:sz w:val="28"/>
              <w:lang w:val="en-US"/>
            </w:rPr>
            <m:t>-</m:t>
          </m:r>
          <m:r>
            <w:rPr>
              <w:rFonts w:ascii="Cambria Math" w:hAnsi="Cambria Math"/>
              <w:sz w:val="18"/>
              <w:lang w:val="en-US"/>
            </w:rPr>
            <m:t>p</m:t>
          </m:r>
          <m:r>
            <w:rPr>
              <w:rFonts w:ascii="Cambria Math" w:hAnsi="Cambria Math"/>
              <w:sz w:val="18"/>
            </w:rPr>
            <m:t>h</m:t>
          </m:r>
          <m:r>
            <w:rPr>
              <w:rFonts w:ascii="Cambria Math" w:hAnsi="Cambria Math"/>
              <w:sz w:val="18"/>
              <w:lang w:val="en-US"/>
            </w:rPr>
            <m:t>ase</m:t>
          </m:r>
          <m:d>
            <m:dPr>
              <m:begChr m:val="["/>
              <m:endChr m:val="]"/>
              <m:ctrlPr>
                <w:rPr>
                  <w:rFonts w:ascii="Cambria Math" w:hAnsi="Cambria Math"/>
                  <w:i/>
                  <w:sz w:val="28"/>
                  <w:lang w:val="en-US"/>
                </w:rPr>
              </m:ctrlPr>
            </m:dPr>
            <m:e>
              <m:sSub>
                <m:sSubPr>
                  <m:ctrlPr>
                    <w:rPr>
                      <w:rFonts w:ascii="Cambria Math" w:hAnsi="Cambria Math"/>
                      <w:i/>
                      <w:sz w:val="28"/>
                      <w:lang w:val="en-US"/>
                    </w:rPr>
                  </m:ctrlPr>
                </m:sSubPr>
                <m:e>
                  <m:r>
                    <w:rPr>
                      <w:rFonts w:ascii="Cambria Math" w:hAnsi="Cambria Math"/>
                      <w:sz w:val="28"/>
                      <w:lang w:val="en-US"/>
                    </w:rPr>
                    <m:t>α</m:t>
                  </m:r>
                </m:e>
                <m:sub>
                  <m:r>
                    <w:rPr>
                      <w:rFonts w:ascii="Cambria Math" w:hAnsi="Cambria Math"/>
                      <w:sz w:val="28"/>
                      <w:lang w:val="en-US"/>
                    </w:rPr>
                    <m:t>x</m:t>
                  </m:r>
                </m:sub>
              </m:sSub>
              <m:d>
                <m:dPr>
                  <m:ctrlPr>
                    <w:rPr>
                      <w:rFonts w:ascii="Cambria Math" w:hAnsi="Cambria Math"/>
                      <w:sz w:val="28"/>
                    </w:rPr>
                  </m:ctrlPr>
                </m:dPr>
                <m:e>
                  <m:sSub>
                    <m:sSubPr>
                      <m:ctrlPr>
                        <w:rPr>
                          <w:rFonts w:ascii="Cambria Math" w:hAnsi="Cambria Math"/>
                          <w:sz w:val="28"/>
                        </w:rPr>
                      </m:ctrlPr>
                    </m:sSubPr>
                    <m:e>
                      <m:r>
                        <m:rPr>
                          <m:sty m:val="p"/>
                        </m:rPr>
                        <w:rPr>
                          <w:rFonts w:ascii="Cambria Math" w:hAnsi="Cambria Math"/>
                          <w:sz w:val="24"/>
                        </w:rPr>
                        <m:t>f</m:t>
                      </m:r>
                    </m:e>
                    <m:sub>
                      <m:r>
                        <m:rPr>
                          <m:sty m:val="p"/>
                        </m:rPr>
                        <w:rPr>
                          <w:rFonts w:ascii="Cambria Math" w:hAnsi="Cambria Math"/>
                          <w:sz w:val="28"/>
                        </w:rPr>
                        <m:t>s</m:t>
                      </m:r>
                    </m:sub>
                  </m:sSub>
                </m:e>
              </m:d>
            </m:e>
          </m:d>
        </m:oMath>
      </m:oMathPara>
    </w:p>
    <w:p w:rsidR="008C335B" w:rsidRDefault="0088630C" w:rsidP="008C335B">
      <w:pPr>
        <w:tabs>
          <w:tab w:val="clear" w:pos="709"/>
        </w:tabs>
        <w:suppressAutoHyphens w:val="0"/>
        <w:ind w:right="0"/>
        <w:rPr>
          <w:sz w:val="28"/>
          <w:lang w:val="en-US"/>
        </w:rPr>
      </w:pPr>
      <m:oMathPara>
        <m:oMath>
          <m:sSub>
            <m:sSubPr>
              <m:ctrlPr>
                <w:rPr>
                  <w:rFonts w:ascii="Cambria Math" w:hAnsi="Cambria Math"/>
                  <w:i/>
                </w:rPr>
              </m:ctrlPr>
            </m:sSubPr>
            <m:e>
              <m:r>
                <w:rPr>
                  <w:rFonts w:ascii="Cambria Math" w:hAnsi="Cambria Math"/>
                  <w:sz w:val="28"/>
                  <w:lang w:val="en-US"/>
                </w:rPr>
                <m:t>φ</m:t>
              </m:r>
            </m:e>
            <m:sub>
              <m:r>
                <w:rPr>
                  <w:rFonts w:ascii="Cambria Math" w:hAnsi="Cambria Math"/>
                  <w:sz w:val="28"/>
                  <w:lang w:val="en-US"/>
                </w:rPr>
                <m:t>y</m:t>
              </m:r>
            </m:sub>
          </m:sSub>
          <m:r>
            <w:rPr>
              <w:rFonts w:ascii="Cambria Math" w:hAnsi="Cambria Math"/>
            </w:rPr>
            <m:t>=</m:t>
          </m:r>
          <m:sSub>
            <m:sSubPr>
              <m:ctrlPr>
                <w:rPr>
                  <w:rFonts w:ascii="Cambria Math" w:hAnsi="Cambria Math"/>
                  <w:i/>
                  <w:sz w:val="28"/>
                  <w:lang w:val="en-US"/>
                </w:rPr>
              </m:ctrlPr>
            </m:sSubPr>
            <m:e>
              <m:acc>
                <m:accPr>
                  <m:chr m:val="̃"/>
                  <m:ctrlPr>
                    <w:rPr>
                      <w:rFonts w:ascii="Cambria Math" w:hAnsi="Cambria Math"/>
                      <w:i/>
                      <w:sz w:val="28"/>
                      <w:lang w:val="en-US"/>
                    </w:rPr>
                  </m:ctrlPr>
                </m:accPr>
                <m:e>
                  <m:r>
                    <w:rPr>
                      <w:rFonts w:ascii="Cambria Math" w:hAnsi="Cambria Math"/>
                      <w:sz w:val="28"/>
                      <w:lang w:val="en-US"/>
                    </w:rPr>
                    <m:t>φ</m:t>
                  </m:r>
                </m:e>
              </m:acc>
            </m:e>
            <m:sub>
              <m:r>
                <w:rPr>
                  <w:rFonts w:ascii="Cambria Math" w:hAnsi="Cambria Math"/>
                  <w:sz w:val="28"/>
                  <w:lang w:val="en-US"/>
                </w:rPr>
                <m:t>y</m:t>
              </m:r>
            </m:sub>
          </m:sSub>
          <m:r>
            <w:rPr>
              <w:rFonts w:ascii="Cambria Math" w:hAnsi="Cambria Math"/>
              <w:sz w:val="28"/>
              <w:lang w:val="en-US"/>
            </w:rPr>
            <m:t>-</m:t>
          </m:r>
          <m:r>
            <w:rPr>
              <w:rFonts w:ascii="Cambria Math" w:hAnsi="Cambria Math"/>
              <w:sz w:val="18"/>
              <w:lang w:val="en-US"/>
            </w:rPr>
            <m:t>p</m:t>
          </m:r>
          <m:r>
            <w:rPr>
              <w:rFonts w:ascii="Cambria Math" w:hAnsi="Cambria Math"/>
              <w:sz w:val="18"/>
            </w:rPr>
            <m:t>h</m:t>
          </m:r>
          <m:r>
            <w:rPr>
              <w:rFonts w:ascii="Cambria Math" w:hAnsi="Cambria Math"/>
              <w:sz w:val="18"/>
              <w:lang w:val="en-US"/>
            </w:rPr>
            <m:t>ase</m:t>
          </m:r>
          <m:d>
            <m:dPr>
              <m:begChr m:val="["/>
              <m:endChr m:val="]"/>
              <m:ctrlPr>
                <w:rPr>
                  <w:rFonts w:ascii="Cambria Math" w:hAnsi="Cambria Math"/>
                  <w:i/>
                  <w:sz w:val="28"/>
                  <w:lang w:val="en-US"/>
                </w:rPr>
              </m:ctrlPr>
            </m:dPr>
            <m:e>
              <m:sSub>
                <m:sSubPr>
                  <m:ctrlPr>
                    <w:rPr>
                      <w:rFonts w:ascii="Cambria Math" w:hAnsi="Cambria Math"/>
                      <w:i/>
                      <w:sz w:val="28"/>
                      <w:lang w:val="en-US"/>
                    </w:rPr>
                  </m:ctrlPr>
                </m:sSubPr>
                <m:e>
                  <m:r>
                    <w:rPr>
                      <w:rFonts w:ascii="Cambria Math" w:hAnsi="Cambria Math"/>
                      <w:sz w:val="28"/>
                      <w:lang w:val="en-US"/>
                    </w:rPr>
                    <m:t>α</m:t>
                  </m:r>
                </m:e>
                <m:sub>
                  <m:r>
                    <w:rPr>
                      <w:rFonts w:ascii="Cambria Math" w:hAnsi="Cambria Math"/>
                      <w:sz w:val="28"/>
                      <w:lang w:val="en-US"/>
                    </w:rPr>
                    <m:t>y</m:t>
                  </m:r>
                </m:sub>
              </m:sSub>
              <m:d>
                <m:dPr>
                  <m:ctrlPr>
                    <w:rPr>
                      <w:rFonts w:ascii="Cambria Math" w:hAnsi="Cambria Math"/>
                      <w:sz w:val="28"/>
                    </w:rPr>
                  </m:ctrlPr>
                </m:dPr>
                <m:e>
                  <m:sSub>
                    <m:sSubPr>
                      <m:ctrlPr>
                        <w:rPr>
                          <w:rFonts w:ascii="Cambria Math" w:hAnsi="Cambria Math"/>
                          <w:sz w:val="28"/>
                        </w:rPr>
                      </m:ctrlPr>
                    </m:sSubPr>
                    <m:e>
                      <m:r>
                        <m:rPr>
                          <m:sty m:val="p"/>
                        </m:rPr>
                        <w:rPr>
                          <w:rFonts w:ascii="Cambria Math" w:hAnsi="Cambria Math"/>
                          <w:sz w:val="24"/>
                        </w:rPr>
                        <m:t>f</m:t>
                      </m:r>
                    </m:e>
                    <m:sub>
                      <m:r>
                        <m:rPr>
                          <m:sty m:val="p"/>
                        </m:rPr>
                        <w:rPr>
                          <w:rFonts w:ascii="Cambria Math" w:hAnsi="Cambria Math"/>
                          <w:sz w:val="28"/>
                        </w:rPr>
                        <m:t>s</m:t>
                      </m:r>
                    </m:sub>
                  </m:sSub>
                </m:e>
              </m:d>
            </m:e>
          </m:d>
        </m:oMath>
      </m:oMathPara>
    </w:p>
    <w:p w:rsidR="007570F2" w:rsidRDefault="007570F2" w:rsidP="007570F2">
      <w:r>
        <w:t xml:space="preserve">Pour la phase on décide de prendre comme phase de référence </w:t>
      </w:r>
      <m:oMath>
        <m:sSub>
          <m:sSubPr>
            <m:ctrlPr>
              <w:rPr>
                <w:rFonts w:ascii="Cambria Math" w:hAnsi="Cambria Math"/>
                <w:i/>
                <w:sz w:val="18"/>
              </w:rPr>
            </m:ctrlPr>
          </m:sSubPr>
          <m:e>
            <m:r>
              <w:rPr>
                <w:rFonts w:ascii="Cambria Math" w:hAnsi="Cambria Math"/>
                <w:sz w:val="24"/>
                <w:lang w:val="en-US"/>
              </w:rPr>
              <m:t>φ</m:t>
            </m:r>
          </m:e>
          <m:sub>
            <m:r>
              <w:rPr>
                <w:rFonts w:ascii="Cambria Math" w:hAnsi="Cambria Math"/>
                <w:sz w:val="24"/>
                <w:lang w:val="en-US"/>
              </w:rPr>
              <m:t>x</m:t>
            </m:r>
          </m:sub>
        </m:sSub>
      </m:oMath>
      <w:r>
        <w:t xml:space="preserve"> (ce choix est arbitraire, on aurait pu prendre </w:t>
      </w:r>
      <m:oMath>
        <m:sSub>
          <m:sSubPr>
            <m:ctrlPr>
              <w:rPr>
                <w:rFonts w:ascii="Cambria Math" w:hAnsi="Cambria Math"/>
                <w:i/>
                <w:sz w:val="18"/>
              </w:rPr>
            </m:ctrlPr>
          </m:sSubPr>
          <m:e>
            <m:r>
              <w:rPr>
                <w:rFonts w:ascii="Cambria Math" w:hAnsi="Cambria Math"/>
                <w:sz w:val="24"/>
                <w:lang w:val="en-US"/>
              </w:rPr>
              <m:t>φ</m:t>
            </m:r>
          </m:e>
          <m:sub>
            <m:r>
              <w:rPr>
                <w:rFonts w:ascii="Cambria Math" w:hAnsi="Cambria Math"/>
                <w:sz w:val="24"/>
                <w:lang w:val="en-US"/>
              </w:rPr>
              <m:t>y</m:t>
            </m:r>
          </m:sub>
        </m:sSub>
      </m:oMath>
      <w:r>
        <w:t xml:space="preserve"> ).</w:t>
      </w:r>
    </w:p>
    <w:p w:rsidR="00D41B24" w:rsidRDefault="00D41B24" w:rsidP="007570F2"/>
    <w:p w:rsidR="00D41B24" w:rsidRDefault="00D41B24" w:rsidP="00D41B24">
      <w:pPr>
        <w:tabs>
          <w:tab w:val="clear" w:pos="709"/>
        </w:tabs>
        <w:suppressAutoHyphens w:val="0"/>
        <w:ind w:right="0"/>
      </w:pPr>
      <w:r>
        <w:t xml:space="preserve">La partie correspondante du code pour l’estimation du </w:t>
      </w:r>
      <m:oMath>
        <m:sSub>
          <m:sSubPr>
            <m:ctrlPr>
              <w:rPr>
                <w:rFonts w:ascii="Cambria Math" w:hAnsi="Cambria Math"/>
                <w:i/>
                <w:sz w:val="22"/>
              </w:rPr>
            </m:ctrlPr>
          </m:sSubPr>
          <m:e>
            <m:r>
              <w:rPr>
                <w:rFonts w:ascii="Cambria Math" w:hAnsi="Cambria Math"/>
                <w:sz w:val="22"/>
              </w:rPr>
              <m:t>B</m:t>
            </m:r>
          </m:e>
          <m:sub>
            <m:r>
              <m:rPr>
                <m:sty m:val="p"/>
              </m:rPr>
              <w:rPr>
                <w:rFonts w:ascii="Cambria Math" w:hAnsi="Cambria Math" w:hint="eastAsia"/>
                <w:sz w:val="18"/>
              </w:rPr>
              <m:t>┴</m:t>
            </m:r>
          </m:sub>
        </m:sSub>
      </m:oMath>
      <w:r>
        <w:t xml:space="preserve"> en repere SR est la suivante :</w:t>
      </w:r>
    </w:p>
    <w:p w:rsidR="00D41B24" w:rsidRPr="00D41B24" w:rsidRDefault="00D41B24" w:rsidP="00D41B24">
      <w:pPr>
        <w:pStyle w:val="fortran"/>
        <w:shd w:val="clear" w:color="auto" w:fill="EEECE1" w:themeFill="background2"/>
        <w:ind w:left="0"/>
        <w:rPr>
          <w:i/>
          <w:color w:val="0000FF"/>
        </w:rPr>
      </w:pPr>
      <w:r w:rsidRPr="00D41B24">
        <w:rPr>
          <w:i/>
          <w:color w:val="0000FF"/>
        </w:rPr>
        <w:t>!    Spin amplitude in nT, after transfert function correction</w:t>
      </w:r>
      <w:r w:rsidRPr="00D41B24">
        <w:rPr>
          <w:i/>
          <w:color w:val="0000FF"/>
        </w:rPr>
        <w:cr/>
      </w:r>
    </w:p>
    <w:p w:rsidR="00D41B24" w:rsidRPr="0020572B" w:rsidRDefault="00D41B24" w:rsidP="00D41B24">
      <w:pPr>
        <w:pStyle w:val="fortran"/>
        <w:shd w:val="clear" w:color="auto" w:fill="EEECE1" w:themeFill="background2"/>
        <w:ind w:left="0"/>
      </w:pPr>
      <w:r w:rsidRPr="00D41B24">
        <w:t xml:space="preserve">     </w:t>
      </w:r>
      <w:r>
        <w:t>Bperp_1= mod_d1/mod_sr1</w:t>
      </w:r>
    </w:p>
    <w:p w:rsidR="00D41B24" w:rsidRPr="0020572B" w:rsidRDefault="00D41B24" w:rsidP="00D41B24">
      <w:pPr>
        <w:pStyle w:val="fortran"/>
        <w:shd w:val="clear" w:color="auto" w:fill="EEECE1" w:themeFill="background2"/>
        <w:ind w:left="0"/>
      </w:pPr>
      <w:r>
        <w:t xml:space="preserve">     Bperp_2= mod_d2/mod_sr2</w:t>
      </w:r>
    </w:p>
    <w:p w:rsidR="00D41B24" w:rsidRPr="0020572B" w:rsidRDefault="00D41B24" w:rsidP="00D41B24">
      <w:pPr>
        <w:pStyle w:val="fortran"/>
        <w:shd w:val="clear" w:color="auto" w:fill="EEECE1" w:themeFill="background2"/>
        <w:ind w:left="0"/>
      </w:pPr>
      <w:r w:rsidRPr="0020572B">
        <w:t xml:space="preserve">     Bperp_3= mod_d3/mod_sr3</w:t>
      </w:r>
      <w:r w:rsidRPr="0020572B">
        <w:cr/>
      </w:r>
    </w:p>
    <w:p w:rsidR="00D41B24" w:rsidRPr="0020572B" w:rsidRDefault="00D41B24" w:rsidP="00D41B24">
      <w:pPr>
        <w:pStyle w:val="fortran"/>
        <w:shd w:val="clear" w:color="auto" w:fill="EEECE1" w:themeFill="background2"/>
        <w:ind w:left="0"/>
        <w:rPr>
          <w:i/>
          <w:color w:val="0000FF"/>
        </w:rPr>
      </w:pPr>
      <w:r w:rsidRPr="0020572B">
        <w:rPr>
          <w:i/>
          <w:color w:val="0000FF"/>
        </w:rPr>
        <w:t>!    Bperp_1 and Bperp_2 should be equal, assuming DC field constant</w:t>
      </w:r>
    </w:p>
    <w:p w:rsidR="00D41B24" w:rsidRPr="0020572B" w:rsidRDefault="00D41B24" w:rsidP="00D41B24">
      <w:pPr>
        <w:pStyle w:val="fortran"/>
        <w:shd w:val="clear" w:color="auto" w:fill="EEECE1" w:themeFill="background2"/>
        <w:ind w:left="0"/>
        <w:rPr>
          <w:i/>
          <w:color w:val="0000FF"/>
        </w:rPr>
      </w:pPr>
      <w:r w:rsidRPr="0020572B">
        <w:rPr>
          <w:i/>
          <w:color w:val="0000FF"/>
        </w:rPr>
        <w:t>!    over window duration. Phase difference should be 90. degres.</w:t>
      </w:r>
    </w:p>
    <w:p w:rsidR="00D41B24" w:rsidRPr="0020572B" w:rsidRDefault="00D41B24" w:rsidP="00D41B24">
      <w:pPr>
        <w:pStyle w:val="fortran"/>
        <w:shd w:val="clear" w:color="auto" w:fill="EEECE1" w:themeFill="background2"/>
        <w:ind w:left="0"/>
        <w:rPr>
          <w:i/>
          <w:color w:val="0000FF"/>
        </w:rPr>
      </w:pPr>
      <w:r w:rsidRPr="0020572B">
        <w:rPr>
          <w:i/>
          <w:color w:val="0000FF"/>
        </w:rPr>
        <w:t>!    To avoid modulation at twice spin frequency on DC field estimate,</w:t>
      </w:r>
    </w:p>
    <w:p w:rsidR="00D41B24" w:rsidRPr="0020572B" w:rsidRDefault="00D41B24" w:rsidP="00D41B24">
      <w:pPr>
        <w:pStyle w:val="fortran"/>
        <w:shd w:val="clear" w:color="auto" w:fill="EEECE1" w:themeFill="background2"/>
        <w:ind w:left="0"/>
        <w:rPr>
          <w:i/>
          <w:color w:val="0000FF"/>
        </w:rPr>
      </w:pPr>
      <w:r w:rsidRPr="0020572B">
        <w:rPr>
          <w:i/>
          <w:color w:val="0000FF"/>
        </w:rPr>
        <w:t xml:space="preserve">!    one force theses assumptions. </w:t>
      </w:r>
      <w:r w:rsidRPr="0020572B">
        <w:rPr>
          <w:i/>
          <w:color w:val="0000FF"/>
        </w:rPr>
        <w:cr/>
      </w:r>
    </w:p>
    <w:p w:rsidR="00D41B24" w:rsidRDefault="00D41B24" w:rsidP="00D41B24">
      <w:pPr>
        <w:pStyle w:val="fortran"/>
        <w:shd w:val="clear" w:color="auto" w:fill="EEECE1" w:themeFill="background2"/>
        <w:ind w:left="0"/>
      </w:pPr>
      <w:r>
        <w:t xml:space="preserve">     Bperp_A= (Bperp_1 +Bperp_2)/2.</w:t>
      </w:r>
      <w:r>
        <w:cr/>
      </w:r>
    </w:p>
    <w:p w:rsidR="00D41B24" w:rsidRPr="00F72481" w:rsidRDefault="00D41B24" w:rsidP="00D41B24">
      <w:pPr>
        <w:pStyle w:val="fortran"/>
        <w:shd w:val="clear" w:color="auto" w:fill="EEECE1" w:themeFill="background2"/>
        <w:ind w:left="0"/>
        <w:rPr>
          <w:lang w:val="fr-FR"/>
        </w:rPr>
      </w:pPr>
      <w:r w:rsidRPr="001C7F1B">
        <w:t xml:space="preserve">     </w:t>
      </w:r>
      <w:r w:rsidRPr="00F72481">
        <w:rPr>
          <w:lang w:val="fr-FR"/>
        </w:rPr>
        <w:t>phacor_1= pha_d1 -pha_sr1</w:t>
      </w:r>
    </w:p>
    <w:p w:rsidR="00D41B24" w:rsidRPr="001C7F1B" w:rsidRDefault="00D41B24" w:rsidP="00D41B24">
      <w:pPr>
        <w:pStyle w:val="fortran"/>
        <w:shd w:val="clear" w:color="auto" w:fill="EEECE1" w:themeFill="background2"/>
        <w:ind w:left="0"/>
        <w:rPr>
          <w:lang w:val="fr-FR"/>
        </w:rPr>
      </w:pPr>
      <w:r w:rsidRPr="00F72481">
        <w:rPr>
          <w:lang w:val="fr-FR"/>
        </w:rPr>
        <w:t xml:space="preserve">     </w:t>
      </w:r>
      <w:r w:rsidRPr="001C7F1B">
        <w:rPr>
          <w:lang w:val="fr-FR"/>
        </w:rPr>
        <w:t>phacor_2= pha_d2 -pha_sr2</w:t>
      </w:r>
    </w:p>
    <w:p w:rsidR="00D41B24" w:rsidRPr="001C7F1B" w:rsidRDefault="00D41B24" w:rsidP="00D41B24">
      <w:pPr>
        <w:pStyle w:val="fortran"/>
        <w:shd w:val="clear" w:color="auto" w:fill="EEECE1" w:themeFill="background2"/>
        <w:ind w:left="0"/>
        <w:rPr>
          <w:lang w:val="fr-FR"/>
        </w:rPr>
      </w:pPr>
      <w:r w:rsidRPr="001C7F1B">
        <w:rPr>
          <w:lang w:val="fr-FR"/>
        </w:rPr>
        <w:t xml:space="preserve">     phacor_3= pha_d3 -pha_sr3</w:t>
      </w:r>
      <w:r w:rsidRPr="001C7F1B">
        <w:rPr>
          <w:lang w:val="fr-FR"/>
        </w:rPr>
        <w:cr/>
      </w:r>
    </w:p>
    <w:p w:rsidR="00D41B24" w:rsidRDefault="00D41B24">
      <w:pPr>
        <w:tabs>
          <w:tab w:val="clear" w:pos="709"/>
        </w:tabs>
        <w:suppressAutoHyphens w:val="0"/>
        <w:ind w:right="0"/>
        <w:rPr>
          <w:sz w:val="22"/>
        </w:rPr>
      </w:pPr>
      <w:r>
        <w:rPr>
          <w:sz w:val="22"/>
        </w:rPr>
        <w:br w:type="page"/>
      </w:r>
    </w:p>
    <w:p w:rsidR="008C335B" w:rsidRPr="007570F2" w:rsidRDefault="007570F2" w:rsidP="008C335B">
      <w:pPr>
        <w:tabs>
          <w:tab w:val="clear" w:pos="709"/>
        </w:tabs>
        <w:suppressAutoHyphens w:val="0"/>
        <w:ind w:right="0"/>
        <w:rPr>
          <w:i/>
          <w:color w:val="0000FF"/>
        </w:rPr>
      </w:pPr>
      <w:r>
        <w:rPr>
          <w:i/>
          <w:color w:val="0000FF"/>
        </w:rPr>
        <w:t>-</w:t>
      </w:r>
      <w:r w:rsidR="008C335B" w:rsidRPr="007570F2">
        <w:rPr>
          <w:i/>
          <w:color w:val="0000FF"/>
        </w:rPr>
        <w:t>Test</w:t>
      </w:r>
      <w:r w:rsidR="0010347A" w:rsidRPr="007570F2">
        <w:rPr>
          <w:i/>
          <w:color w:val="0000FF"/>
        </w:rPr>
        <w:t>s</w:t>
      </w:r>
      <w:r>
        <w:rPr>
          <w:i/>
          <w:color w:val="0000FF"/>
        </w:rPr>
        <w:t> :</w:t>
      </w:r>
    </w:p>
    <w:p w:rsidR="008C335B" w:rsidRDefault="008C335B" w:rsidP="008C335B">
      <w:pPr>
        <w:tabs>
          <w:tab w:val="clear" w:pos="709"/>
        </w:tabs>
        <w:suppressAutoHyphens w:val="0"/>
        <w:ind w:right="0"/>
      </w:pPr>
      <w:r>
        <w:t xml:space="preserve"> En principe Bx et By devraient être égaux, même si les fonctions de transfert sont légèrement différentes. De même la différence entre </w:t>
      </w:r>
      <m:oMath>
        <m:sSub>
          <m:sSubPr>
            <m:ctrlPr>
              <w:rPr>
                <w:rFonts w:ascii="Cambria Math" w:hAnsi="Cambria Math"/>
                <w:i/>
              </w:rPr>
            </m:ctrlPr>
          </m:sSubPr>
          <m:e>
            <m:r>
              <w:rPr>
                <w:rFonts w:ascii="Cambria Math" w:hAnsi="Cambria Math"/>
                <w:sz w:val="28"/>
                <w:lang w:val="en-US"/>
              </w:rPr>
              <m:t>φ</m:t>
            </m:r>
          </m:e>
          <m:sub>
            <m:r>
              <w:rPr>
                <w:rFonts w:ascii="Cambria Math" w:hAnsi="Cambria Math"/>
                <w:sz w:val="28"/>
                <w:lang w:val="en-US"/>
              </w:rPr>
              <m:t>x</m:t>
            </m:r>
          </m:sub>
        </m:sSub>
      </m:oMath>
      <w:r>
        <w:t xml:space="preserve"> et  </w:t>
      </w:r>
      <m:oMath>
        <m:sSub>
          <m:sSubPr>
            <m:ctrlPr>
              <w:rPr>
                <w:rFonts w:ascii="Cambria Math" w:hAnsi="Cambria Math"/>
                <w:i/>
              </w:rPr>
            </m:ctrlPr>
          </m:sSubPr>
          <m:e>
            <m:r>
              <w:rPr>
                <w:rFonts w:ascii="Cambria Math" w:hAnsi="Cambria Math"/>
                <w:sz w:val="28"/>
                <w:lang w:val="en-US"/>
              </w:rPr>
              <m:t>φ</m:t>
            </m:r>
          </m:e>
          <m:sub>
            <m:r>
              <w:rPr>
                <w:rFonts w:ascii="Cambria Math" w:hAnsi="Cambria Math"/>
                <w:sz w:val="28"/>
                <w:lang w:val="en-US"/>
              </w:rPr>
              <m:t>y</m:t>
            </m:r>
          </m:sub>
        </m:sSub>
      </m:oMath>
      <w:r>
        <w:t xml:space="preserve"> devrait être de 90°. </w:t>
      </w:r>
    </w:p>
    <w:p w:rsidR="00D41B24" w:rsidRDefault="0010347A" w:rsidP="00D41B24">
      <w:pPr>
        <w:tabs>
          <w:tab w:val="clear" w:pos="709"/>
        </w:tabs>
        <w:suppressAutoHyphens w:val="0"/>
        <w:ind w:right="0"/>
      </w:pPr>
      <w:r>
        <w:t xml:space="preserve">On peut donc effectuer un test pour voir si ces hypothèses sont vraies ou non. La mesure </w:t>
      </w:r>
      <w:r w:rsidR="00F72481">
        <w:t>des différences</w:t>
      </w:r>
      <w:r>
        <w:t xml:space="preserve"> permettra d’estimer </w:t>
      </w:r>
      <w:r w:rsidR="007570F2">
        <w:t>le « misalignment angle »</w:t>
      </w:r>
      <w:r>
        <w:t xml:space="preserve"> (voir 9.3.9). </w:t>
      </w:r>
    </w:p>
    <w:p w:rsidR="00D41B24" w:rsidRPr="004161C3" w:rsidRDefault="00D41B24" w:rsidP="00D41B24">
      <w:pPr>
        <w:tabs>
          <w:tab w:val="clear" w:pos="709"/>
        </w:tabs>
        <w:suppressAutoHyphens w:val="0"/>
        <w:ind w:right="0"/>
      </w:pPr>
      <w:r w:rsidRPr="004161C3">
        <w:t xml:space="preserve">Les tests sont </w:t>
      </w:r>
      <w:r>
        <w:t xml:space="preserve">juste fait par </w:t>
      </w:r>
      <w:r w:rsidR="0006204D">
        <w:t>un</w:t>
      </w:r>
      <w:r>
        <w:t xml:space="preserve"> print des valeurs du test :</w:t>
      </w:r>
    </w:p>
    <w:p w:rsidR="00D41B24" w:rsidRPr="004161C3" w:rsidRDefault="00D41B24" w:rsidP="00D41B24">
      <w:pPr>
        <w:pStyle w:val="fortran"/>
        <w:shd w:val="clear" w:color="auto" w:fill="EEECE1" w:themeFill="background2"/>
        <w:ind w:left="0"/>
        <w:rPr>
          <w:i/>
          <w:color w:val="0000FF"/>
        </w:rPr>
      </w:pPr>
      <w:r w:rsidRPr="004161C3">
        <w:rPr>
          <w:i/>
          <w:color w:val="0000FF"/>
        </w:rPr>
        <w:t>!    X is taken as phase reference: arbitrary choice, one could prefer Y</w:t>
      </w:r>
      <w:r w:rsidRPr="004161C3">
        <w:rPr>
          <w:i/>
          <w:color w:val="0000FF"/>
        </w:rPr>
        <w:cr/>
      </w:r>
    </w:p>
    <w:p w:rsidR="00D41B24" w:rsidRPr="004161C3" w:rsidRDefault="00D41B24" w:rsidP="00D41B24">
      <w:pPr>
        <w:pStyle w:val="fortran"/>
        <w:shd w:val="clear" w:color="auto" w:fill="EEECE1" w:themeFill="background2"/>
        <w:ind w:left="0"/>
      </w:pPr>
      <w:r w:rsidRPr="004161C3">
        <w:t xml:space="preserve">     diff= phacor_2 - phacor_1   ! must be &gt; 0 and close to 90.</w:t>
      </w:r>
    </w:p>
    <w:p w:rsidR="00D41B24" w:rsidRPr="004161C3" w:rsidRDefault="00D41B24" w:rsidP="00D41B24">
      <w:pPr>
        <w:pStyle w:val="fortran"/>
        <w:shd w:val="clear" w:color="auto" w:fill="EEECE1" w:themeFill="background2"/>
        <w:ind w:left="0"/>
      </w:pPr>
      <w:r w:rsidRPr="004161C3">
        <w:t xml:space="preserve">     </w:t>
      </w:r>
      <w:r w:rsidRPr="004161C3">
        <w:rPr>
          <w:b/>
        </w:rPr>
        <w:t>if</w:t>
      </w:r>
      <w:r w:rsidRPr="004161C3">
        <w:t xml:space="preserve"> (pr_out) </w:t>
      </w:r>
      <w:r w:rsidRPr="004161C3">
        <w:rPr>
          <w:b/>
        </w:rPr>
        <w:t>then</w:t>
      </w:r>
    </w:p>
    <w:p w:rsidR="00D41B24" w:rsidRPr="004161C3" w:rsidRDefault="00D41B24" w:rsidP="00D41B24">
      <w:pPr>
        <w:pStyle w:val="fortran"/>
        <w:shd w:val="clear" w:color="auto" w:fill="EEECE1" w:themeFill="background2"/>
        <w:ind w:left="0"/>
      </w:pPr>
      <w:r w:rsidRPr="004161C3">
        <w:t xml:space="preserve">         write(*,*) ' </w:t>
      </w:r>
      <w:r>
        <w:t xml:space="preserve"> Calibration of spin signal...'</w:t>
      </w:r>
    </w:p>
    <w:p w:rsidR="00D41B24" w:rsidRPr="004161C3" w:rsidRDefault="00D41B24" w:rsidP="00D41B24">
      <w:pPr>
        <w:pStyle w:val="fortran"/>
        <w:shd w:val="clear" w:color="auto" w:fill="EEECE1" w:themeFill="background2"/>
        <w:ind w:left="0"/>
      </w:pPr>
      <w:r w:rsidRPr="004161C3">
        <w:t xml:space="preserve">         write(*,*) '  Spin amplitud</w:t>
      </w:r>
      <w:r>
        <w:t>e and phase in nT and degres :'</w:t>
      </w:r>
    </w:p>
    <w:p w:rsidR="00D41B24" w:rsidRPr="004161C3" w:rsidRDefault="00D41B24" w:rsidP="00D41B24">
      <w:pPr>
        <w:pStyle w:val="fortran"/>
        <w:shd w:val="clear" w:color="auto" w:fill="EEECE1" w:themeFill="background2"/>
        <w:ind w:left="0"/>
      </w:pPr>
      <w:r w:rsidRPr="004161C3">
        <w:t xml:space="preserve">         write(*,*) '       B perp. measured fr</w:t>
      </w:r>
      <w:r>
        <w:t>om Bx (nT):', Bperp_1, phacor_1</w:t>
      </w:r>
    </w:p>
    <w:p w:rsidR="00D41B24" w:rsidRPr="004161C3" w:rsidRDefault="00D41B24" w:rsidP="00D41B24">
      <w:pPr>
        <w:pStyle w:val="fortran"/>
        <w:shd w:val="clear" w:color="auto" w:fill="EEECE1" w:themeFill="background2"/>
        <w:ind w:left="0"/>
      </w:pPr>
      <w:r w:rsidRPr="004161C3">
        <w:t xml:space="preserve">         write(*,*) '       B perp. measured fr</w:t>
      </w:r>
      <w:r>
        <w:t>om By (nT):', Bperp_2, phacor_2</w:t>
      </w:r>
    </w:p>
    <w:p w:rsidR="00D41B24" w:rsidRPr="004161C3" w:rsidRDefault="00D41B24" w:rsidP="00D41B24">
      <w:pPr>
        <w:pStyle w:val="fortran"/>
        <w:shd w:val="clear" w:color="auto" w:fill="EEECE1" w:themeFill="background2"/>
        <w:ind w:left="0"/>
      </w:pPr>
      <w:r w:rsidRPr="004161C3">
        <w:t xml:space="preserve">         write(*,*) '       B per3. measured fr</w:t>
      </w:r>
      <w:r>
        <w:t>om Bz (nT):', Bperp_3, phacor_3</w:t>
      </w:r>
    </w:p>
    <w:p w:rsidR="00D41B24" w:rsidRPr="004161C3" w:rsidRDefault="00D41B24" w:rsidP="00D41B24">
      <w:pPr>
        <w:pStyle w:val="fortran"/>
        <w:shd w:val="clear" w:color="auto" w:fill="EEECE1" w:themeFill="background2"/>
        <w:ind w:left="0"/>
      </w:pPr>
      <w:r>
        <w:t xml:space="preserve">         write(*,*) ' '</w:t>
      </w:r>
    </w:p>
    <w:p w:rsidR="00D41B24" w:rsidRPr="004161C3" w:rsidRDefault="00D41B24" w:rsidP="00D41B24">
      <w:pPr>
        <w:pStyle w:val="fortran"/>
        <w:shd w:val="clear" w:color="auto" w:fill="EEECE1" w:themeFill="background2"/>
        <w:ind w:left="0"/>
      </w:pPr>
      <w:r w:rsidRPr="004161C3">
        <w:t xml:space="preserve">         write(*,*) '       B perp. a</w:t>
      </w:r>
      <w:r>
        <w:t>verage          (nT):', Bperp_A</w:t>
      </w:r>
    </w:p>
    <w:p w:rsidR="00D41B24" w:rsidRPr="004161C3" w:rsidRDefault="00D41B24" w:rsidP="00D41B24">
      <w:pPr>
        <w:pStyle w:val="fortran"/>
        <w:shd w:val="clear" w:color="auto" w:fill="EEECE1" w:themeFill="background2"/>
        <w:ind w:left="0"/>
      </w:pPr>
      <w:r w:rsidRPr="004161C3">
        <w:t xml:space="preserve">         write(*,*) '       Bxy ph</w:t>
      </w:r>
      <w:r>
        <w:t>ase difference     (nT):', diff</w:t>
      </w:r>
    </w:p>
    <w:p w:rsidR="00D41B24" w:rsidRPr="004161C3" w:rsidRDefault="00D41B24" w:rsidP="00D41B24">
      <w:pPr>
        <w:pStyle w:val="fortran"/>
        <w:shd w:val="clear" w:color="auto" w:fill="EEECE1" w:themeFill="background2"/>
        <w:ind w:left="0"/>
      </w:pPr>
      <w:r w:rsidRPr="004161C3">
        <w:t xml:space="preserve">         write(*,*) '       Phase refe</w:t>
      </w:r>
      <w:r>
        <w:t>rence          (nT):', phacor_1</w:t>
      </w:r>
    </w:p>
    <w:p w:rsidR="00D41B24" w:rsidRPr="004161C3" w:rsidRDefault="00D41B24" w:rsidP="00D41B24">
      <w:pPr>
        <w:pStyle w:val="fortran"/>
        <w:shd w:val="clear" w:color="auto" w:fill="EEECE1" w:themeFill="background2"/>
        <w:ind w:left="0"/>
        <w:rPr>
          <w:b/>
          <w:lang w:val="fr-FR"/>
        </w:rPr>
      </w:pPr>
      <w:r w:rsidRPr="004161C3">
        <w:t xml:space="preserve">     </w:t>
      </w:r>
      <w:r w:rsidRPr="00D41B24">
        <w:rPr>
          <w:b/>
          <w:lang w:val="fr-FR"/>
        </w:rPr>
        <w:t>endif</w:t>
      </w:r>
    </w:p>
    <w:p w:rsidR="007570F2" w:rsidRDefault="007570F2" w:rsidP="008C335B">
      <w:pPr>
        <w:tabs>
          <w:tab w:val="clear" w:pos="709"/>
        </w:tabs>
        <w:suppressAutoHyphens w:val="0"/>
        <w:ind w:right="0"/>
      </w:pPr>
    </w:p>
    <w:p w:rsidR="007570F2" w:rsidRPr="007570F2" w:rsidRDefault="007570F2" w:rsidP="007570F2">
      <w:pPr>
        <w:pStyle w:val="normal2"/>
        <w:rPr>
          <w:i/>
          <w:color w:val="0000FF"/>
        </w:rPr>
      </w:pPr>
      <w:r>
        <w:rPr>
          <w:i/>
          <w:color w:val="0000FF"/>
        </w:rPr>
        <w:t>-</w:t>
      </w:r>
      <w:r w:rsidRPr="007570F2">
        <w:rPr>
          <w:i/>
          <w:color w:val="0000FF"/>
        </w:rPr>
        <w:t xml:space="preserve">Amplitude et phase de </w:t>
      </w:r>
      <m:oMath>
        <m:sSub>
          <m:sSubPr>
            <m:ctrlPr>
              <w:rPr>
                <w:rFonts w:ascii="Cambria Math" w:hAnsi="Cambria Math"/>
                <w:i/>
                <w:color w:val="0000FF"/>
                <w:sz w:val="22"/>
              </w:rPr>
            </m:ctrlPr>
          </m:sSubPr>
          <m:e>
            <m:r>
              <w:rPr>
                <w:rFonts w:ascii="Cambria Math" w:hAnsi="Cambria Math"/>
                <w:color w:val="0000FF"/>
                <w:sz w:val="22"/>
              </w:rPr>
              <m:t>B</m:t>
            </m:r>
          </m:e>
          <m:sub>
            <m:r>
              <w:rPr>
                <w:rFonts w:ascii="Cambria Math" w:hAnsi="Cambria Math" w:hint="eastAsia"/>
                <w:color w:val="0000FF"/>
                <w:sz w:val="18"/>
              </w:rPr>
              <m:t>┴</m:t>
            </m:r>
          </m:sub>
        </m:sSub>
      </m:oMath>
      <w:r w:rsidRPr="007570F2">
        <w:rPr>
          <w:i/>
          <w:color w:val="0000FF"/>
          <w:sz w:val="22"/>
        </w:rPr>
        <w:t xml:space="preserve"> </w:t>
      </w:r>
      <w:r w:rsidRPr="007570F2">
        <w:rPr>
          <w:i/>
          <w:color w:val="0000FF"/>
        </w:rPr>
        <w:t>en repère tournant SR2 :</w:t>
      </w:r>
    </w:p>
    <w:p w:rsidR="00553F9D" w:rsidRDefault="0010347A" w:rsidP="008C335B">
      <w:pPr>
        <w:tabs>
          <w:tab w:val="clear" w:pos="709"/>
        </w:tabs>
        <w:suppressAutoHyphens w:val="0"/>
        <w:ind w:right="0"/>
      </w:pPr>
      <w:r>
        <w:t xml:space="preserve">Pour obtenir les valeurs Bx et By du champ DC dans le repère SR2, il suffit de faire une rotation d’angle  </w:t>
      </w:r>
      <m:oMath>
        <m:r>
          <w:rPr>
            <w:rFonts w:ascii="Cambria Math" w:eastAsia="Calibri" w:hAnsi="Cambria Math"/>
            <w:sz w:val="22"/>
            <w:lang w:val="en-US"/>
          </w:rPr>
          <m:t>ψ</m:t>
        </m:r>
      </m:oMath>
      <w:r>
        <w:t xml:space="preserve"> </w:t>
      </w:r>
      <w:r w:rsidR="00D12227">
        <w:t>. Le</w:t>
      </w:r>
      <w:r w:rsidR="00553F9D">
        <w:t xml:space="preserve"> calcul de cet angle est fait dans le chapitre </w:t>
      </w:r>
      <w:r w:rsidR="0088630C">
        <w:fldChar w:fldCharType="begin"/>
      </w:r>
      <w:r w:rsidR="00E64DF5">
        <w:instrText xml:space="preserve"> REF _Ref413948894 \w \h </w:instrText>
      </w:r>
      <w:r w:rsidR="0088630C">
        <w:fldChar w:fldCharType="separate"/>
      </w:r>
      <w:r w:rsidR="003E62A6">
        <w:t>9.4</w:t>
      </w:r>
      <w:r w:rsidR="0088630C">
        <w:fldChar w:fldCharType="end"/>
      </w:r>
      <w:r w:rsidR="00E64DF5">
        <w:t xml:space="preserve"> </w:t>
      </w:r>
      <w:r w:rsidR="00553F9D">
        <w:t>et on a :</w:t>
      </w:r>
    </w:p>
    <w:p w:rsidR="00553F9D" w:rsidRPr="00553F9D" w:rsidRDefault="00553F9D" w:rsidP="00553F9D">
      <w:pPr>
        <w:rPr>
          <w:rFonts w:eastAsia="Calibri"/>
        </w:rPr>
      </w:pPr>
      <m:oMath>
        <m:r>
          <w:rPr>
            <w:rFonts w:ascii="Cambria Math" w:eastAsia="Calibri" w:hAnsi="Cambria Math"/>
            <w:lang w:val="en-US"/>
          </w:rPr>
          <m:t>ψ</m:t>
        </m:r>
        <m:r>
          <m:rPr>
            <m:sty m:val="p"/>
          </m:rPr>
          <w:rPr>
            <w:rFonts w:ascii="Cambria Math" w:eastAsia="Calibri" w:hAnsi="Cambria Math"/>
          </w:rPr>
          <m:t>=</m:t>
        </m:r>
        <m:func>
          <m:funcPr>
            <m:ctrlPr>
              <w:rPr>
                <w:rFonts w:ascii="Cambria Math" w:hAnsi="Cambria Math"/>
                <w:lang w:val="en-US"/>
              </w:rPr>
            </m:ctrlPr>
          </m:funcPr>
          <m:fNa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s</m:t>
                </m:r>
              </m:sub>
            </m:sSub>
            <m:r>
              <w:rPr>
                <w:rFonts w:ascii="Cambria Math" w:hAnsi="Cambria Math"/>
                <w:lang w:val="en-US"/>
              </w:rPr>
              <m:t>t</m:t>
            </m:r>
            <m:r>
              <m:rPr>
                <m:sty m:val="p"/>
              </m:rPr>
              <w:rPr>
                <w:rFonts w:ascii="Cambria Math" w:hAnsi="Cambria Math"/>
              </w:rPr>
              <m:t>+</m:t>
            </m:r>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s</m:t>
                </m:r>
              </m:sub>
            </m:sSub>
            <m:r>
              <m:rPr>
                <m:sty m:val="p"/>
              </m:rPr>
              <w:rPr>
                <w:rFonts w:ascii="Cambria Math" w:hAnsi="Cambria Math"/>
              </w:rPr>
              <m:t xml:space="preserve"> +</m:t>
            </m:r>
          </m:fName>
          <m:e>
            <m:r>
              <w:rPr>
                <w:rFonts w:ascii="Cambria Math" w:hAnsi="Cambria Math"/>
                <w:lang w:val="en-US"/>
              </w:rPr>
              <m:t>α</m:t>
            </m:r>
            <m:r>
              <m:rPr>
                <m:sty m:val="p"/>
              </m:rPr>
              <w:rPr>
                <w:rFonts w:ascii="Cambria Math" w:hAnsi="Cambria Math"/>
              </w:rPr>
              <m:t>)</m:t>
            </m:r>
          </m:e>
        </m:func>
      </m:oMath>
      <w:r w:rsidRPr="00553F9D">
        <w:rPr>
          <w:rFonts w:eastAsia="Calibri"/>
        </w:rPr>
        <w:t>.</w:t>
      </w:r>
      <w:r w:rsidR="003A1C9F">
        <w:rPr>
          <w:rFonts w:eastAsia="Calibri"/>
        </w:rPr>
        <w:t xml:space="preserve"> (</w:t>
      </w:r>
      <w:r w:rsidR="00F72481">
        <w:rPr>
          <w:rFonts w:eastAsia="Calibri"/>
        </w:rPr>
        <w:t>Pour</w:t>
      </w:r>
      <w:r w:rsidR="003A1C9F">
        <w:rPr>
          <w:rFonts w:eastAsia="Calibri"/>
        </w:rPr>
        <w:t xml:space="preserve"> plus de détail, voir aussi l’étape 4 ci-après).</w:t>
      </w:r>
    </w:p>
    <w:p w:rsidR="008C335B" w:rsidRDefault="008C335B" w:rsidP="008C335B">
      <w:pPr>
        <w:tabs>
          <w:tab w:val="clear" w:pos="709"/>
        </w:tabs>
        <w:suppressAutoHyphens w:val="0"/>
        <w:ind w:right="0"/>
      </w:pPr>
      <w:r>
        <w:t>Les valeurs retenues pour le champ continu dans le plan de spin sont alors :</w:t>
      </w:r>
    </w:p>
    <w:p w:rsidR="008C335B" w:rsidRPr="002E2B3B" w:rsidRDefault="0088630C" w:rsidP="008C335B">
      <w:pPr>
        <w:tabs>
          <w:tab w:val="clear" w:pos="709"/>
        </w:tabs>
        <w:suppressAutoHyphens w:val="0"/>
        <w:ind w:right="0"/>
      </w:pPr>
      <m:oMathPara>
        <m:oMath>
          <m:sSubSup>
            <m:sSubSupPr>
              <m:ctrlPr>
                <w:rPr>
                  <w:rFonts w:ascii="Cambria Math" w:hAnsi="Cambria Math"/>
                  <w:i/>
                  <w:sz w:val="24"/>
                </w:rPr>
              </m:ctrlPr>
            </m:sSubSupPr>
            <m:e>
              <m:r>
                <w:rPr>
                  <w:rFonts w:ascii="Cambria Math" w:hAnsi="Cambria Math"/>
                  <w:sz w:val="24"/>
                </w:rPr>
                <m:t>B</m:t>
              </m:r>
            </m:e>
            <m:sub>
              <m:r>
                <m:rPr>
                  <m:sty m:val="p"/>
                </m:rPr>
                <w:rPr>
                  <w:rFonts w:ascii="Cambria Math" w:hAnsi="Cambria Math"/>
                  <w:sz w:val="24"/>
                </w:rPr>
                <m:t>x</m:t>
              </m:r>
            </m:sub>
            <m:sup>
              <m:r>
                <w:rPr>
                  <w:rFonts w:ascii="Cambria Math" w:hAnsi="Cambria Math"/>
                  <w:sz w:val="24"/>
                </w:rPr>
                <m:t>DC</m:t>
              </m:r>
            </m:sup>
          </m:sSubSup>
          <m:r>
            <w:rPr>
              <w:rFonts w:ascii="Cambria Math" w:hAnsi="Cambria Math"/>
              <w:sz w:val="24"/>
            </w:rPr>
            <m:t>=</m:t>
          </m:r>
          <m:sSub>
            <m:sSubPr>
              <m:ctrlPr>
                <w:rPr>
                  <w:rFonts w:ascii="Cambria Math" w:hAnsi="Cambria Math"/>
                  <w:i/>
                  <w:sz w:val="24"/>
                </w:rPr>
              </m:ctrlPr>
            </m:sSubPr>
            <m:e>
              <m:r>
                <w:rPr>
                  <w:rFonts w:ascii="Cambria Math" w:hAnsi="Cambria Math"/>
                  <w:sz w:val="24"/>
                </w:rPr>
                <m:t>B</m:t>
              </m:r>
            </m:e>
            <m:sub>
              <m:r>
                <m:rPr>
                  <m:sty m:val="p"/>
                </m:rPr>
                <w:rPr>
                  <w:rFonts w:ascii="Cambria Math" w:hAnsi="Cambria Math" w:hint="eastAsia"/>
                </w:rPr>
                <m:t>┴</m:t>
              </m:r>
            </m:sub>
          </m:sSub>
          <m:func>
            <m:funcPr>
              <m:ctrlPr>
                <w:rPr>
                  <w:rFonts w:ascii="Cambria Math" w:hAnsi="Cambria Math"/>
                  <w:i/>
                  <w:sz w:val="24"/>
                </w:rPr>
              </m:ctrlPr>
            </m:funcPr>
            <m:fName>
              <m:r>
                <m:rPr>
                  <m:sty m:val="p"/>
                </m:rPr>
                <w:rPr>
                  <w:rFonts w:ascii="Cambria Math" w:hAnsi="Cambria Math"/>
                  <w:sz w:val="24"/>
                </w:rPr>
                <m:t>sin</m:t>
              </m:r>
            </m:fName>
            <m:e>
              <m:d>
                <m:dPr>
                  <m:ctrlPr>
                    <w:rPr>
                      <w:rFonts w:ascii="Cambria Math" w:eastAsia="Calibri" w:hAnsi="Cambria Math"/>
                      <w:i/>
                      <w:sz w:val="22"/>
                      <w:lang w:val="en-US"/>
                    </w:rPr>
                  </m:ctrlPr>
                </m:dPr>
                <m:e>
                  <m:sSub>
                    <m:sSubPr>
                      <m:ctrlPr>
                        <w:rPr>
                          <w:rFonts w:ascii="Cambria Math" w:hAnsi="Cambria Math"/>
                          <w:i/>
                        </w:rPr>
                      </m:ctrlPr>
                    </m:sSubPr>
                    <m:e>
                      <m:r>
                        <w:rPr>
                          <w:rFonts w:ascii="Cambria Math" w:hAnsi="Cambria Math"/>
                          <w:sz w:val="28"/>
                          <w:lang w:val="en-US"/>
                        </w:rPr>
                        <m:t>φ</m:t>
                      </m:r>
                    </m:e>
                    <m:sub>
                      <m:r>
                        <w:rPr>
                          <w:rFonts w:ascii="Cambria Math" w:hAnsi="Cambria Math"/>
                          <w:sz w:val="28"/>
                          <w:lang w:val="en-US"/>
                        </w:rPr>
                        <m:t>x</m:t>
                      </m:r>
                    </m:sub>
                  </m:sSub>
                  <m:r>
                    <w:rPr>
                      <w:rFonts w:ascii="Cambria Math" w:hAnsi="Cambria Math"/>
                    </w:rPr>
                    <m:t>+</m:t>
                  </m:r>
                  <m:r>
                    <w:rPr>
                      <w:rFonts w:ascii="Cambria Math" w:eastAsia="Calibri" w:hAnsi="Cambria Math"/>
                      <w:sz w:val="22"/>
                      <w:lang w:val="en-US"/>
                    </w:rPr>
                    <m:t>ψ</m:t>
                  </m:r>
                </m:e>
              </m:d>
            </m:e>
          </m:func>
          <m:r>
            <w:rPr>
              <w:rFonts w:ascii="Cambria Math" w:hAnsi="Cambria Math"/>
              <w:sz w:val="24"/>
            </w:rPr>
            <m:t xml:space="preserve"> </m:t>
          </m:r>
        </m:oMath>
      </m:oMathPara>
    </w:p>
    <w:p w:rsidR="008C335B" w:rsidRPr="0006204D" w:rsidRDefault="0088630C" w:rsidP="008C335B">
      <w:pPr>
        <w:tabs>
          <w:tab w:val="clear" w:pos="709"/>
        </w:tabs>
        <w:suppressAutoHyphens w:val="0"/>
        <w:ind w:right="0"/>
        <w:rPr>
          <w:sz w:val="24"/>
        </w:rPr>
      </w:pPr>
      <m:oMathPara>
        <m:oMath>
          <m:sSubSup>
            <m:sSubSupPr>
              <m:ctrlPr>
                <w:rPr>
                  <w:rFonts w:ascii="Cambria Math" w:hAnsi="Cambria Math"/>
                  <w:i/>
                  <w:sz w:val="24"/>
                </w:rPr>
              </m:ctrlPr>
            </m:sSubSupPr>
            <m:e>
              <m:r>
                <w:rPr>
                  <w:rFonts w:ascii="Cambria Math" w:hAnsi="Cambria Math"/>
                  <w:sz w:val="24"/>
                </w:rPr>
                <m:t>B</m:t>
              </m:r>
            </m:e>
            <m:sub>
              <m:r>
                <m:rPr>
                  <m:sty m:val="p"/>
                </m:rPr>
                <w:rPr>
                  <w:rFonts w:ascii="Cambria Math" w:hAnsi="Cambria Math"/>
                  <w:sz w:val="24"/>
                </w:rPr>
                <m:t>y</m:t>
              </m:r>
            </m:sub>
            <m:sup>
              <m:r>
                <w:rPr>
                  <w:rFonts w:ascii="Cambria Math" w:hAnsi="Cambria Math"/>
                  <w:sz w:val="24"/>
                </w:rPr>
                <m:t>DC</m:t>
              </m:r>
            </m:sup>
          </m:sSubSup>
          <m:r>
            <w:rPr>
              <w:rFonts w:ascii="Cambria Math" w:hAnsi="Cambria Math"/>
              <w:sz w:val="24"/>
            </w:rPr>
            <m:t>=</m:t>
          </m:r>
          <m:sSub>
            <m:sSubPr>
              <m:ctrlPr>
                <w:rPr>
                  <w:rFonts w:ascii="Cambria Math" w:hAnsi="Cambria Math"/>
                  <w:i/>
                  <w:sz w:val="24"/>
                </w:rPr>
              </m:ctrlPr>
            </m:sSubPr>
            <m:e>
              <m:r>
                <w:rPr>
                  <w:rFonts w:ascii="Cambria Math" w:hAnsi="Cambria Math"/>
                  <w:sz w:val="24"/>
                </w:rPr>
                <m:t>B</m:t>
              </m:r>
            </m:e>
            <m:sub>
              <m:r>
                <m:rPr>
                  <m:sty m:val="p"/>
                </m:rPr>
                <w:rPr>
                  <w:rFonts w:ascii="Cambria Math" w:hAnsi="Cambria Math" w:hint="eastAsia"/>
                </w:rPr>
                <m:t>┴</m:t>
              </m:r>
            </m:sub>
          </m:sSub>
          <m:func>
            <m:funcPr>
              <m:ctrlPr>
                <w:rPr>
                  <w:rFonts w:ascii="Cambria Math" w:hAnsi="Cambria Math"/>
                  <w:i/>
                  <w:sz w:val="24"/>
                </w:rPr>
              </m:ctrlPr>
            </m:funcPr>
            <m:fName>
              <m:r>
                <m:rPr>
                  <m:sty m:val="p"/>
                </m:rPr>
                <w:rPr>
                  <w:rFonts w:ascii="Cambria Math" w:hAnsi="Cambria Math"/>
                  <w:sz w:val="24"/>
                </w:rPr>
                <m:t>cos</m:t>
              </m:r>
            </m:fName>
            <m:e>
              <m:d>
                <m:dPr>
                  <m:ctrlPr>
                    <w:rPr>
                      <w:rFonts w:ascii="Cambria Math" w:eastAsia="Calibri" w:hAnsi="Cambria Math"/>
                      <w:i/>
                      <w:sz w:val="22"/>
                      <w:lang w:val="en-US"/>
                    </w:rPr>
                  </m:ctrlPr>
                </m:dPr>
                <m:e>
                  <m:sSub>
                    <m:sSubPr>
                      <m:ctrlPr>
                        <w:rPr>
                          <w:rFonts w:ascii="Cambria Math" w:hAnsi="Cambria Math"/>
                          <w:i/>
                        </w:rPr>
                      </m:ctrlPr>
                    </m:sSubPr>
                    <m:e>
                      <m:r>
                        <w:rPr>
                          <w:rFonts w:ascii="Cambria Math" w:hAnsi="Cambria Math"/>
                          <w:sz w:val="28"/>
                          <w:lang w:val="en-US"/>
                        </w:rPr>
                        <m:t>φ</m:t>
                      </m:r>
                    </m:e>
                    <m:sub>
                      <m:r>
                        <w:rPr>
                          <w:rFonts w:ascii="Cambria Math" w:hAnsi="Cambria Math"/>
                          <w:sz w:val="28"/>
                          <w:lang w:val="en-US"/>
                        </w:rPr>
                        <m:t>x</m:t>
                      </m:r>
                    </m:sub>
                  </m:sSub>
                  <m:r>
                    <w:rPr>
                      <w:rFonts w:ascii="Cambria Math" w:hAnsi="Cambria Math"/>
                    </w:rPr>
                    <m:t>+</m:t>
                  </m:r>
                  <m:r>
                    <w:rPr>
                      <w:rFonts w:ascii="Cambria Math" w:eastAsia="Calibri" w:hAnsi="Cambria Math"/>
                      <w:sz w:val="22"/>
                      <w:lang w:val="en-US"/>
                    </w:rPr>
                    <m:t>ψ</m:t>
                  </m:r>
                </m:e>
              </m:d>
            </m:e>
          </m:func>
        </m:oMath>
      </m:oMathPara>
    </w:p>
    <w:p w:rsidR="004161C3" w:rsidRDefault="008C335B" w:rsidP="0010347A">
      <w:pPr>
        <w:tabs>
          <w:tab w:val="clear" w:pos="709"/>
        </w:tabs>
        <w:suppressAutoHyphens w:val="0"/>
        <w:ind w:right="0"/>
      </w:pPr>
      <w:r>
        <w:t>Par cette méthode, on a préservé le fait que l’amplitude est la même sur les deux composantes, et que celles-ci sont déphasées de 90°.</w:t>
      </w:r>
      <w:r w:rsidR="00D12227">
        <w:t xml:space="preserve"> </w:t>
      </w:r>
    </w:p>
    <w:p w:rsidR="0020572B" w:rsidRPr="0020572B" w:rsidRDefault="0020572B" w:rsidP="0010347A">
      <w:pPr>
        <w:tabs>
          <w:tab w:val="clear" w:pos="709"/>
        </w:tabs>
        <w:suppressAutoHyphens w:val="0"/>
        <w:ind w:right="0"/>
      </w:pPr>
      <w:r w:rsidRPr="0020572B">
        <w:t>Et un peu plus loin</w:t>
      </w:r>
      <w:r w:rsidR="004161C3">
        <w:t xml:space="preserve"> le calcul des composantes BDCx et BDCy en SR2</w:t>
      </w:r>
      <w:r w:rsidRPr="0020572B">
        <w:t>:</w:t>
      </w:r>
    </w:p>
    <w:p w:rsidR="0020572B" w:rsidRPr="0020572B" w:rsidRDefault="0020572B" w:rsidP="004161C3">
      <w:pPr>
        <w:pStyle w:val="fortran"/>
        <w:shd w:val="clear" w:color="auto" w:fill="EEECE1" w:themeFill="background2"/>
        <w:ind w:left="0"/>
        <w:rPr>
          <w:i/>
          <w:color w:val="0000FF"/>
        </w:rPr>
      </w:pPr>
      <w:r w:rsidRPr="0020572B">
        <w:rPr>
          <w:i/>
          <w:color w:val="0000FF"/>
        </w:rPr>
        <w:t>!    Computation of BX,By DC in the spin plane of SR2</w:t>
      </w:r>
    </w:p>
    <w:p w:rsidR="0020572B" w:rsidRPr="0020572B" w:rsidRDefault="0020572B" w:rsidP="004161C3">
      <w:pPr>
        <w:pStyle w:val="fortran"/>
        <w:shd w:val="clear" w:color="auto" w:fill="EEECE1" w:themeFill="background2"/>
        <w:ind w:left="0"/>
        <w:rPr>
          <w:i/>
          <w:color w:val="0000FF"/>
        </w:rPr>
      </w:pPr>
      <w:r w:rsidRPr="0020572B">
        <w:rPr>
          <w:i/>
          <w:color w:val="0000FF"/>
        </w:rPr>
        <w:t>!    (used both by L5 and L6)</w:t>
      </w:r>
      <w:r w:rsidRPr="0020572B">
        <w:rPr>
          <w:i/>
          <w:color w:val="0000FF"/>
        </w:rPr>
        <w:cr/>
      </w:r>
    </w:p>
    <w:p w:rsidR="0020572B" w:rsidRPr="0020572B" w:rsidRDefault="0020572B" w:rsidP="004161C3">
      <w:pPr>
        <w:pStyle w:val="fortran"/>
        <w:shd w:val="clear" w:color="auto" w:fill="EEECE1" w:themeFill="background2"/>
        <w:ind w:left="0"/>
      </w:pPr>
      <w:r w:rsidRPr="0020572B">
        <w:t xml:space="preserve">   </w:t>
      </w:r>
      <w:r>
        <w:t xml:space="preserve">  </w:t>
      </w:r>
      <w:r w:rsidRPr="0020572B">
        <w:rPr>
          <w:b/>
        </w:rPr>
        <w:t>if</w:t>
      </w:r>
      <w:r>
        <w:t xml:space="preserve"> (spin_phase &gt;= -360.) </w:t>
      </w:r>
      <w:r w:rsidRPr="0020572B">
        <w:rPr>
          <w:b/>
        </w:rPr>
        <w:t>then</w:t>
      </w:r>
    </w:p>
    <w:p w:rsidR="0020572B" w:rsidRPr="0020572B" w:rsidRDefault="0020572B" w:rsidP="004161C3">
      <w:pPr>
        <w:pStyle w:val="fortran"/>
        <w:shd w:val="clear" w:color="auto" w:fill="EEECE1" w:themeFill="background2"/>
        <w:ind w:left="0"/>
      </w:pPr>
      <w:r w:rsidRPr="0020572B">
        <w:t xml:space="preserve">        phicr= spin_pha</w:t>
      </w:r>
      <w:r>
        <w:t>se -depif*float(ii-1)/pisd +45.</w:t>
      </w:r>
    </w:p>
    <w:p w:rsidR="0020572B" w:rsidRPr="0020572B" w:rsidRDefault="0020572B" w:rsidP="004161C3">
      <w:pPr>
        <w:pStyle w:val="fortran"/>
        <w:shd w:val="clear" w:color="auto" w:fill="EEECE1" w:themeFill="background2"/>
        <w:ind w:left="0"/>
      </w:pPr>
      <w:r w:rsidRPr="0020572B">
        <w:t xml:space="preserve">        Bdc_x=  Bper</w:t>
      </w:r>
      <w:r>
        <w:t>p_A*sin((phacor_1 -phicr)*pisd)</w:t>
      </w:r>
    </w:p>
    <w:p w:rsidR="0020572B" w:rsidRPr="00E45D13" w:rsidRDefault="0020572B" w:rsidP="004161C3">
      <w:pPr>
        <w:pStyle w:val="fortran"/>
        <w:shd w:val="clear" w:color="auto" w:fill="EEECE1" w:themeFill="background2"/>
        <w:ind w:left="0"/>
      </w:pPr>
      <w:r w:rsidRPr="0020572B">
        <w:t xml:space="preserve">        </w:t>
      </w:r>
      <w:r w:rsidRPr="00E45D13">
        <w:t>Bdc_y=  Bperp_A*cos((phacor_1 -phicr)*pisd)</w:t>
      </w:r>
    </w:p>
    <w:p w:rsidR="0020572B" w:rsidRPr="00E45D13" w:rsidRDefault="0020572B" w:rsidP="004161C3">
      <w:pPr>
        <w:pStyle w:val="fortran"/>
        <w:shd w:val="clear" w:color="auto" w:fill="EEECE1" w:themeFill="background2"/>
        <w:ind w:left="0"/>
        <w:rPr>
          <w:b/>
          <w:lang w:val="fr-FR"/>
        </w:rPr>
      </w:pPr>
      <w:r w:rsidRPr="00E45D13">
        <w:t xml:space="preserve">                              </w:t>
      </w:r>
      <w:r w:rsidRPr="00E45D13">
        <w:rPr>
          <w:b/>
          <w:lang w:val="fr-FR"/>
        </w:rPr>
        <w:t>else</w:t>
      </w:r>
    </w:p>
    <w:p w:rsidR="0020572B" w:rsidRPr="00E45D13" w:rsidRDefault="0020572B" w:rsidP="004161C3">
      <w:pPr>
        <w:pStyle w:val="fortran"/>
        <w:shd w:val="clear" w:color="auto" w:fill="EEECE1" w:themeFill="background2"/>
        <w:ind w:left="0"/>
        <w:rPr>
          <w:lang w:val="fr-FR"/>
        </w:rPr>
      </w:pPr>
      <w:r w:rsidRPr="00E45D13">
        <w:rPr>
          <w:lang w:val="fr-FR"/>
        </w:rPr>
        <w:t xml:space="preserve">        Bdc_x=  Bperp_A</w:t>
      </w:r>
    </w:p>
    <w:p w:rsidR="0020572B" w:rsidRPr="00E45D13" w:rsidRDefault="0020572B" w:rsidP="004161C3">
      <w:pPr>
        <w:pStyle w:val="fortran"/>
        <w:shd w:val="clear" w:color="auto" w:fill="EEECE1" w:themeFill="background2"/>
        <w:ind w:left="0"/>
        <w:rPr>
          <w:lang w:val="fr-FR"/>
        </w:rPr>
      </w:pPr>
      <w:r w:rsidRPr="00E45D13">
        <w:rPr>
          <w:lang w:val="fr-FR"/>
        </w:rPr>
        <w:t xml:space="preserve">        Bdc_y=  0.</w:t>
      </w:r>
    </w:p>
    <w:p w:rsidR="0020572B" w:rsidRPr="0020572B" w:rsidRDefault="0020572B" w:rsidP="004161C3">
      <w:pPr>
        <w:pStyle w:val="fortran"/>
        <w:shd w:val="clear" w:color="auto" w:fill="EEECE1" w:themeFill="background2"/>
        <w:ind w:left="0"/>
        <w:rPr>
          <w:b/>
          <w:lang w:val="fr-FR"/>
        </w:rPr>
      </w:pPr>
      <w:r w:rsidRPr="00E45D13">
        <w:rPr>
          <w:lang w:val="fr-FR"/>
        </w:rPr>
        <w:t xml:space="preserve">     </w:t>
      </w:r>
      <w:r w:rsidRPr="0020572B">
        <w:rPr>
          <w:b/>
          <w:lang w:val="fr-FR"/>
        </w:rPr>
        <w:t>endif</w:t>
      </w:r>
    </w:p>
    <w:p w:rsidR="0020572B" w:rsidRDefault="0020572B" w:rsidP="0020572B">
      <w:pPr>
        <w:pStyle w:val="Textebrut"/>
      </w:pPr>
    </w:p>
    <w:p w:rsidR="0020572B" w:rsidRPr="00B004C1" w:rsidRDefault="00B004C1" w:rsidP="00B004C1">
      <w:pPr>
        <w:pStyle w:val="Titre4"/>
      </w:pPr>
      <w:bookmarkStart w:id="2922" w:name="_Toc416974082"/>
      <w:r>
        <w:t>•</w:t>
      </w:r>
      <w:r w:rsidR="0020572B" w:rsidRPr="00B004C1">
        <w:t xml:space="preserve"> Autre complément à l’étape 2: calcul du misalignment angle</w:t>
      </w:r>
      <w:bookmarkEnd w:id="2922"/>
    </w:p>
    <w:p w:rsidR="00422928" w:rsidRPr="00D12227" w:rsidRDefault="00422928" w:rsidP="00422928">
      <w:pPr>
        <w:rPr>
          <w:lang w:val="en-GB"/>
        </w:rPr>
      </w:pPr>
      <w:r w:rsidRPr="00BF6537">
        <w:t xml:space="preserve">Le “misalignment angle” est l’angle (faible) entre le véritable axe de rotation du satellite et l’antenne Z du search-coils. </w:t>
      </w:r>
      <w:r>
        <w:t xml:space="preserve">Le calcul complet est donné au chapitre </w:t>
      </w:r>
      <w:r w:rsidR="0088630C">
        <w:fldChar w:fldCharType="begin"/>
      </w:r>
      <w:r w:rsidR="00E64DF5">
        <w:instrText xml:space="preserve"> REF _Ref413948915 \w \h </w:instrText>
      </w:r>
      <w:r w:rsidR="0088630C">
        <w:fldChar w:fldCharType="separate"/>
      </w:r>
      <w:r w:rsidR="003E62A6">
        <w:t>9.4</w:t>
      </w:r>
      <w:r w:rsidR="0088630C">
        <w:fldChar w:fldCharType="end"/>
      </w:r>
      <w:r>
        <w:t>. Sa valeur est déduite</w:t>
      </w:r>
      <w:r w:rsidR="00D12227">
        <w:t xml:space="preserve"> des amplitudes et phase de la </w:t>
      </w:r>
      <w:r w:rsidR="00F72481">
        <w:t>sinusoïde</w:t>
      </w:r>
      <w:r w:rsidR="00D12227">
        <w:t xml:space="preserve"> de spin calculée sur les 3 composantes. </w:t>
      </w:r>
      <w:r w:rsidR="00D12227" w:rsidRPr="00D12227">
        <w:rPr>
          <w:lang w:val="en-GB"/>
        </w:rPr>
        <w:t xml:space="preserve">On </w:t>
      </w:r>
      <w:r w:rsidR="00F72481" w:rsidRPr="00D12227">
        <w:rPr>
          <w:lang w:val="en-GB"/>
        </w:rPr>
        <w:t>a:</w:t>
      </w:r>
    </w:p>
    <w:p w:rsidR="00D12227" w:rsidRPr="009931E9" w:rsidRDefault="0088630C" w:rsidP="00D12227">
      <w:pPr>
        <w:ind w:left="1560" w:right="2408"/>
        <w:rPr>
          <w:sz w:val="28"/>
          <w:lang w:val="en-GB"/>
        </w:rPr>
      </w:pPr>
      <m:oMath>
        <m:sSub>
          <m:sSubPr>
            <m:ctrlPr>
              <w:rPr>
                <w:rFonts w:ascii="Cambria Math" w:hAnsi="Cambria Math"/>
                <w:i/>
                <w:sz w:val="28"/>
                <w:lang w:val="en-GB"/>
              </w:rPr>
            </m:ctrlPr>
          </m:sSubPr>
          <m:e>
            <m:r>
              <w:rPr>
                <w:rFonts w:ascii="Cambria Math" w:hAnsi="Cambria Math"/>
                <w:sz w:val="28"/>
                <w:lang w:val="en-GB"/>
              </w:rPr>
              <m:t xml:space="preserve">        θ</m:t>
            </m:r>
          </m:e>
          <m:sub>
            <m:r>
              <w:rPr>
                <w:rFonts w:ascii="Cambria Math" w:hAnsi="Cambria Math"/>
                <w:sz w:val="28"/>
                <w:lang w:val="en-GB"/>
              </w:rPr>
              <m:t>z</m:t>
            </m:r>
          </m:sub>
        </m:sSub>
      </m:oMath>
      <w:r w:rsidR="00D12227" w:rsidRPr="009931E9">
        <w:rPr>
          <w:sz w:val="28"/>
          <w:lang w:val="en-GB"/>
        </w:rPr>
        <w:t>=</w:t>
      </w:r>
      <m:oMath>
        <m:func>
          <m:funcPr>
            <m:ctrlPr>
              <w:rPr>
                <w:rFonts w:ascii="Cambria Math" w:hAnsi="Cambria Math"/>
                <w:i/>
                <w:sz w:val="24"/>
                <w:lang w:val="en-GB"/>
              </w:rPr>
            </m:ctrlPr>
          </m:funcPr>
          <m:fName>
            <m:sSup>
              <m:sSupPr>
                <m:ctrlPr>
                  <w:rPr>
                    <w:rFonts w:ascii="Cambria Math" w:hAnsi="Cambria Math"/>
                    <w:i/>
                    <w:sz w:val="24"/>
                    <w:lang w:val="en-GB"/>
                  </w:rPr>
                </m:ctrlPr>
              </m:sSupPr>
              <m:e>
                <m:r>
                  <m:rPr>
                    <m:sty m:val="p"/>
                  </m:rPr>
                  <w:rPr>
                    <w:rFonts w:ascii="Cambria Math" w:hAnsi="Cambria Math"/>
                    <w:sz w:val="24"/>
                    <w:lang w:val="en-GB"/>
                  </w:rPr>
                  <m:t>sin</m:t>
                </m:r>
              </m:e>
              <m:sup>
                <m:r>
                  <w:rPr>
                    <w:rFonts w:ascii="Cambria Math" w:hAnsi="Cambria Math"/>
                    <w:sz w:val="24"/>
                    <w:lang w:val="en-GB"/>
                  </w:rPr>
                  <m:t>-1</m:t>
                </m:r>
              </m:sup>
            </m:sSup>
          </m:fName>
          <m:e>
            <m:d>
              <m:dPr>
                <m:ctrlPr>
                  <w:rPr>
                    <w:rFonts w:ascii="Cambria Math" w:hAnsi="Cambria Math"/>
                    <w:i/>
                    <w:sz w:val="24"/>
                    <w:lang w:val="en-GB"/>
                  </w:rPr>
                </m:ctrlPr>
              </m:dPr>
              <m:e>
                <m:f>
                  <m:fPr>
                    <m:ctrlPr>
                      <w:rPr>
                        <w:rFonts w:ascii="Cambria Math" w:hAnsi="Cambria Math"/>
                        <w:i/>
                        <w:sz w:val="24"/>
                        <w:lang w:val="en-GB"/>
                      </w:rPr>
                    </m:ctrlPr>
                  </m:fPr>
                  <m:num>
                    <m:sSub>
                      <m:sSubPr>
                        <m:ctrlPr>
                          <w:rPr>
                            <w:rFonts w:ascii="Cambria Math" w:hAnsi="Cambria Math"/>
                            <w:i/>
                            <w:sz w:val="24"/>
                            <w:lang w:val="en-GB"/>
                          </w:rPr>
                        </m:ctrlPr>
                      </m:sSubPr>
                      <m:e>
                        <m:r>
                          <w:rPr>
                            <w:rFonts w:ascii="Cambria Math" w:hAnsi="Cambria Math"/>
                            <w:sz w:val="24"/>
                            <w:lang w:val="en-GB"/>
                          </w:rPr>
                          <m:t>a</m:t>
                        </m:r>
                      </m:e>
                      <m:sub>
                        <m:r>
                          <w:rPr>
                            <w:rFonts w:ascii="Cambria Math" w:hAnsi="Cambria Math"/>
                            <w:sz w:val="24"/>
                            <w:lang w:val="en-GB"/>
                          </w:rPr>
                          <m:t>z</m:t>
                        </m:r>
                      </m:sub>
                    </m:sSub>
                    <m:rad>
                      <m:radPr>
                        <m:degHide m:val="on"/>
                        <m:ctrlPr>
                          <w:rPr>
                            <w:rFonts w:ascii="Cambria Math" w:hAnsi="Cambria Math"/>
                            <w:i/>
                            <w:sz w:val="24"/>
                            <w:lang w:val="en-GB"/>
                          </w:rPr>
                        </m:ctrlPr>
                      </m:radPr>
                      <m:deg/>
                      <m:e>
                        <m:r>
                          <w:rPr>
                            <w:rFonts w:ascii="Cambria Math" w:hAnsi="Cambria Math"/>
                            <w:sz w:val="24"/>
                            <w:lang w:val="en-GB"/>
                          </w:rPr>
                          <m:t>2</m:t>
                        </m:r>
                      </m:e>
                    </m:rad>
                  </m:num>
                  <m:den>
                    <m:rad>
                      <m:radPr>
                        <m:degHide m:val="on"/>
                        <m:ctrlPr>
                          <w:rPr>
                            <w:rFonts w:ascii="Cambria Math" w:hAnsi="Cambria Math"/>
                            <w:i/>
                            <w:sz w:val="24"/>
                            <w:lang w:val="en-GB"/>
                          </w:rPr>
                        </m:ctrlPr>
                      </m:radPr>
                      <m:deg/>
                      <m:e>
                        <m:sSubSup>
                          <m:sSubSupPr>
                            <m:ctrlPr>
                              <w:rPr>
                                <w:rFonts w:ascii="Cambria Math" w:hAnsi="Cambria Math"/>
                                <w:i/>
                                <w:sz w:val="24"/>
                                <w:lang w:val="en-GB"/>
                              </w:rPr>
                            </m:ctrlPr>
                          </m:sSubSupPr>
                          <m:e>
                            <m:r>
                              <w:rPr>
                                <w:rFonts w:ascii="Cambria Math" w:hAnsi="Cambria Math"/>
                                <w:sz w:val="24"/>
                                <w:lang w:val="en-GB"/>
                              </w:rPr>
                              <m:t>a</m:t>
                            </m:r>
                          </m:e>
                          <m:sub>
                            <m:r>
                              <w:rPr>
                                <w:rFonts w:ascii="Cambria Math" w:hAnsi="Cambria Math"/>
                                <w:sz w:val="24"/>
                                <w:lang w:val="en-GB"/>
                              </w:rPr>
                              <m:t>x</m:t>
                            </m:r>
                          </m:sub>
                          <m:sup>
                            <m:r>
                              <w:rPr>
                                <w:rFonts w:ascii="Cambria Math" w:hAnsi="Cambria Math"/>
                                <w:sz w:val="24"/>
                                <w:lang w:val="en-GB"/>
                              </w:rPr>
                              <m:t>2</m:t>
                            </m:r>
                          </m:sup>
                        </m:sSubSup>
                        <m:r>
                          <w:rPr>
                            <w:rFonts w:ascii="Cambria Math" w:hAnsi="Cambria Math"/>
                            <w:sz w:val="24"/>
                            <w:lang w:val="en-GB"/>
                          </w:rPr>
                          <m:t>+</m:t>
                        </m:r>
                        <m:sSubSup>
                          <m:sSubSupPr>
                            <m:ctrlPr>
                              <w:rPr>
                                <w:rFonts w:ascii="Cambria Math" w:hAnsi="Cambria Math"/>
                                <w:i/>
                                <w:sz w:val="24"/>
                                <w:lang w:val="en-GB"/>
                              </w:rPr>
                            </m:ctrlPr>
                          </m:sSubSupPr>
                          <m:e>
                            <m:r>
                              <w:rPr>
                                <w:rFonts w:ascii="Cambria Math" w:hAnsi="Cambria Math"/>
                                <w:sz w:val="24"/>
                                <w:lang w:val="en-GB"/>
                              </w:rPr>
                              <m:t>a</m:t>
                            </m:r>
                          </m:e>
                          <m:sub>
                            <m:r>
                              <w:rPr>
                                <w:rFonts w:ascii="Cambria Math" w:hAnsi="Cambria Math"/>
                                <w:sz w:val="24"/>
                                <w:lang w:val="en-GB"/>
                              </w:rPr>
                              <m:t>y</m:t>
                            </m:r>
                          </m:sub>
                          <m:sup>
                            <m:r>
                              <w:rPr>
                                <w:rFonts w:ascii="Cambria Math" w:hAnsi="Cambria Math"/>
                                <w:sz w:val="24"/>
                                <w:lang w:val="en-GB"/>
                              </w:rPr>
                              <m:t>2</m:t>
                            </m:r>
                          </m:sup>
                        </m:sSubSup>
                        <m:r>
                          <w:rPr>
                            <w:rFonts w:ascii="Cambria Math" w:hAnsi="Cambria Math"/>
                            <w:sz w:val="24"/>
                            <w:lang w:val="en-GB"/>
                          </w:rPr>
                          <m:t xml:space="preserve"> +</m:t>
                        </m:r>
                        <m:sSubSup>
                          <m:sSubSupPr>
                            <m:ctrlPr>
                              <w:rPr>
                                <w:rFonts w:ascii="Cambria Math" w:hAnsi="Cambria Math"/>
                                <w:i/>
                                <w:sz w:val="24"/>
                                <w:lang w:val="en-GB"/>
                              </w:rPr>
                            </m:ctrlPr>
                          </m:sSubSupPr>
                          <m:e>
                            <m:r>
                              <w:rPr>
                                <w:rFonts w:ascii="Cambria Math" w:hAnsi="Cambria Math"/>
                                <w:sz w:val="24"/>
                                <w:lang w:val="en-GB"/>
                              </w:rPr>
                              <m:t>a</m:t>
                            </m:r>
                          </m:e>
                          <m:sub>
                            <m:r>
                              <w:rPr>
                                <w:rFonts w:ascii="Cambria Math" w:hAnsi="Cambria Math"/>
                                <w:sz w:val="24"/>
                                <w:lang w:val="en-GB"/>
                              </w:rPr>
                              <m:t>z</m:t>
                            </m:r>
                          </m:sub>
                          <m:sup>
                            <m:r>
                              <w:rPr>
                                <w:rFonts w:ascii="Cambria Math" w:hAnsi="Cambria Math"/>
                                <w:sz w:val="24"/>
                                <w:lang w:val="en-GB"/>
                              </w:rPr>
                              <m:t>2</m:t>
                            </m:r>
                          </m:sup>
                        </m:sSubSup>
                      </m:e>
                    </m:rad>
                  </m:den>
                </m:f>
              </m:e>
            </m:d>
          </m:e>
        </m:func>
      </m:oMath>
    </w:p>
    <w:p w:rsidR="00D12227" w:rsidRPr="00D12227" w:rsidRDefault="00D12227" w:rsidP="00422928">
      <w:r w:rsidRPr="00D12227">
        <w:t>Ce calcul est fait t</w:t>
      </w:r>
      <w:r w:rsidR="0006204D">
        <w:t>oujours à l’étape 2, au moyen des</w:t>
      </w:r>
      <w:r w:rsidRPr="00D12227">
        <w:t>s lignes de codes suivantes:</w:t>
      </w:r>
    </w:p>
    <w:p w:rsidR="00D12227" w:rsidRPr="003A1C9F" w:rsidRDefault="00D12227" w:rsidP="00D12227">
      <w:pPr>
        <w:pStyle w:val="fortran"/>
        <w:shd w:val="clear" w:color="auto" w:fill="EEECE1" w:themeFill="background2"/>
        <w:rPr>
          <w:i/>
          <w:color w:val="0000FF"/>
        </w:rPr>
      </w:pPr>
      <w:r w:rsidRPr="00E45D13">
        <w:rPr>
          <w:i/>
          <w:color w:val="0000FF"/>
          <w:lang w:val="fr-FR"/>
        </w:rPr>
        <w:t xml:space="preserve"> </w:t>
      </w:r>
      <w:r w:rsidRPr="003A1C9F">
        <w:rPr>
          <w:i/>
          <w:color w:val="0000FF"/>
        </w:rPr>
        <w:t>!    Computation of misalignment angle (done at this step 2 only)</w:t>
      </w:r>
    </w:p>
    <w:p w:rsidR="00D12227" w:rsidRDefault="00D12227" w:rsidP="00D12227">
      <w:pPr>
        <w:pStyle w:val="fortran"/>
        <w:shd w:val="clear" w:color="auto" w:fill="EEECE1" w:themeFill="background2"/>
      </w:pPr>
    </w:p>
    <w:p w:rsidR="00D12227" w:rsidRDefault="00D12227" w:rsidP="00D12227">
      <w:pPr>
        <w:pStyle w:val="fortran"/>
        <w:shd w:val="clear" w:color="auto" w:fill="EEECE1" w:themeFill="background2"/>
      </w:pPr>
      <w:r>
        <w:tab/>
      </w:r>
      <w:r>
        <w:tab/>
        <w:t xml:space="preserve">  R1_tmp= sqrt(Bperp_1**2 +Bperp_2**2 +Bperp_3**2)</w:t>
      </w:r>
      <w:r>
        <w:cr/>
      </w:r>
    </w:p>
    <w:p w:rsidR="00D12227" w:rsidRPr="00D12227" w:rsidRDefault="00D12227" w:rsidP="00D12227">
      <w:pPr>
        <w:pStyle w:val="fortran"/>
        <w:shd w:val="clear" w:color="auto" w:fill="EEECE1" w:themeFill="background2"/>
      </w:pPr>
      <w:r>
        <w:t xml:space="preserve">    </w:t>
      </w:r>
      <w:r w:rsidRPr="00D12227">
        <w:rPr>
          <w:b/>
        </w:rPr>
        <w:t>if</w:t>
      </w:r>
      <w:r>
        <w:t xml:space="preserve"> (abs(R1_tmp).gt.1.e-10) </w:t>
      </w:r>
      <w:r w:rsidRPr="00D12227">
        <w:rPr>
          <w:b/>
        </w:rPr>
        <w:t>then</w:t>
      </w:r>
    </w:p>
    <w:p w:rsidR="00D12227" w:rsidRPr="00E45D13" w:rsidRDefault="00D12227" w:rsidP="00D12227">
      <w:pPr>
        <w:pStyle w:val="fortran"/>
        <w:shd w:val="clear" w:color="auto" w:fill="EEECE1" w:themeFill="background2"/>
        <w:rPr>
          <w:lang w:val="fr-FR"/>
        </w:rPr>
      </w:pPr>
      <w:r>
        <w:t xml:space="preserve">        </w:t>
      </w:r>
      <w:r w:rsidRPr="00D12227">
        <w:t>R2_tmp= Bperp_3*sqrt(2.)/R1_tmp</w:t>
      </w:r>
      <w:r w:rsidRPr="00D12227">
        <w:cr/>
      </w:r>
      <w:r>
        <w:t xml:space="preserve">        </w:t>
      </w:r>
      <w:r w:rsidRPr="00D12227">
        <w:rPr>
          <w:b/>
        </w:rPr>
        <w:t>if</w:t>
      </w:r>
      <w:r w:rsidRPr="00D12227">
        <w:t xml:space="preserve"> (abs(R2_tmp).le.1.) </w:t>
      </w:r>
      <w:r w:rsidRPr="00D12227">
        <w:rPr>
          <w:b/>
        </w:rPr>
        <w:t>then</w:t>
      </w:r>
      <w:r w:rsidRPr="00D12227">
        <w:cr/>
        <w:t xml:space="preserve">             </w:t>
      </w:r>
      <w:r>
        <w:t xml:space="preserve">  </w:t>
      </w:r>
      <w:r w:rsidRPr="00D12227">
        <w:t>misal_angle=asin(R2_tmp)*180./acos(-1.)</w:t>
      </w:r>
      <w:r w:rsidRPr="00D12227">
        <w:cr/>
        <w:t xml:space="preserve">    </w:t>
      </w:r>
      <w:r>
        <w:t xml:space="preserve">                           </w:t>
      </w:r>
      <w:r w:rsidRPr="00E45D13">
        <w:rPr>
          <w:b/>
          <w:lang w:val="fr-FR"/>
        </w:rPr>
        <w:t>else</w:t>
      </w:r>
    </w:p>
    <w:p w:rsidR="00D12227" w:rsidRPr="00E45D13" w:rsidRDefault="00D12227" w:rsidP="00D12227">
      <w:pPr>
        <w:pStyle w:val="fortran"/>
        <w:shd w:val="clear" w:color="auto" w:fill="EEECE1" w:themeFill="background2"/>
        <w:rPr>
          <w:lang w:val="fr-FR"/>
        </w:rPr>
      </w:pPr>
      <w:r w:rsidRPr="00E45D13">
        <w:rPr>
          <w:lang w:val="fr-FR"/>
        </w:rPr>
        <w:t xml:space="preserve">               misal_angle= 999.99</w:t>
      </w:r>
    </w:p>
    <w:p w:rsidR="00D12227" w:rsidRPr="00E45D13" w:rsidRDefault="00D12227" w:rsidP="00D12227">
      <w:pPr>
        <w:pStyle w:val="fortran"/>
        <w:shd w:val="clear" w:color="auto" w:fill="EEECE1" w:themeFill="background2"/>
        <w:rPr>
          <w:b/>
          <w:lang w:val="fr-FR"/>
        </w:rPr>
      </w:pPr>
      <w:r w:rsidRPr="00E45D13">
        <w:rPr>
          <w:lang w:val="fr-FR"/>
        </w:rPr>
        <w:t xml:space="preserve">        </w:t>
      </w:r>
      <w:r w:rsidRPr="00E45D13">
        <w:rPr>
          <w:b/>
          <w:lang w:val="fr-FR"/>
        </w:rPr>
        <w:t>endif</w:t>
      </w:r>
    </w:p>
    <w:p w:rsidR="00D12227" w:rsidRPr="00E45D13" w:rsidRDefault="00D12227" w:rsidP="00D12227">
      <w:pPr>
        <w:pStyle w:val="fortran"/>
        <w:shd w:val="clear" w:color="auto" w:fill="EEECE1" w:themeFill="background2"/>
        <w:rPr>
          <w:b/>
          <w:lang w:val="fr-FR"/>
        </w:rPr>
      </w:pPr>
      <w:r w:rsidRPr="00E45D13">
        <w:rPr>
          <w:lang w:val="fr-FR"/>
        </w:rPr>
        <w:t xml:space="preserve">                               </w:t>
      </w:r>
      <w:r w:rsidRPr="00E45D13">
        <w:rPr>
          <w:b/>
          <w:lang w:val="fr-FR"/>
        </w:rPr>
        <w:t>else</w:t>
      </w:r>
    </w:p>
    <w:p w:rsidR="00D12227" w:rsidRPr="00E45D13" w:rsidRDefault="00D12227" w:rsidP="00D12227">
      <w:pPr>
        <w:pStyle w:val="fortran"/>
        <w:shd w:val="clear" w:color="auto" w:fill="EEECE1" w:themeFill="background2"/>
        <w:rPr>
          <w:lang w:val="fr-FR"/>
        </w:rPr>
      </w:pPr>
      <w:r w:rsidRPr="00E45D13">
        <w:rPr>
          <w:lang w:val="fr-FR"/>
        </w:rPr>
        <w:t xml:space="preserve">         misal_angle=0.</w:t>
      </w:r>
    </w:p>
    <w:p w:rsidR="00D12227" w:rsidRPr="00D12227" w:rsidRDefault="00D12227" w:rsidP="00D12227">
      <w:pPr>
        <w:pStyle w:val="fortran"/>
        <w:shd w:val="clear" w:color="auto" w:fill="EEECE1" w:themeFill="background2"/>
        <w:rPr>
          <w:b/>
          <w:lang w:val="fr-FR"/>
        </w:rPr>
      </w:pPr>
      <w:r w:rsidRPr="00E45D13">
        <w:rPr>
          <w:lang w:val="fr-FR"/>
        </w:rPr>
        <w:t xml:space="preserve">    </w:t>
      </w:r>
      <w:r w:rsidRPr="00E45D13">
        <w:rPr>
          <w:b/>
          <w:lang w:val="fr-FR"/>
        </w:rPr>
        <w:t>endif</w:t>
      </w:r>
    </w:p>
    <w:p w:rsidR="00422928" w:rsidRPr="00D12227" w:rsidRDefault="00422928" w:rsidP="00422928"/>
    <w:p w:rsidR="00DA5274" w:rsidRDefault="00DA5274" w:rsidP="00DA5274">
      <w:pPr>
        <w:pStyle w:val="Titre4"/>
      </w:pPr>
      <w:bookmarkStart w:id="2923" w:name="_Toc416974083"/>
      <w:r w:rsidRPr="00C94D99">
        <w:t>• Étape 3 : calib</w:t>
      </w:r>
      <w:r>
        <w:t>ration en repère tournant</w:t>
      </w:r>
      <w:bookmarkEnd w:id="2923"/>
    </w:p>
    <w:p w:rsidR="00DA5274" w:rsidRPr="00360247" w:rsidRDefault="00DA5274" w:rsidP="00DA5274">
      <w:r>
        <w:t>L</w:t>
      </w:r>
      <w:r w:rsidRPr="00360247">
        <w:t xml:space="preserve">a seconde étape consiste </w:t>
      </w:r>
      <w:r>
        <w:t xml:space="preserve">d’abord </w:t>
      </w:r>
      <w:r w:rsidRPr="00360247">
        <w:t xml:space="preserve">à appliquer une </w:t>
      </w:r>
      <w:r>
        <w:t xml:space="preserve">fonction de </w:t>
      </w:r>
      <w:r w:rsidRPr="00360247">
        <w:t>pondération</w:t>
      </w:r>
      <w:r>
        <w:t xml:space="preserve"> sur la fenêtre, avant la FFT,  afin d’éviter des discontinuités résiduelles sur les bords. Ceci est fait </w:t>
      </w:r>
      <w:r w:rsidRPr="00360247">
        <w:t xml:space="preserve">après centrage </w:t>
      </w:r>
      <w:r>
        <w:t xml:space="preserve">du signal </w:t>
      </w:r>
      <w:r w:rsidRPr="00360247">
        <w:t>sur zéro</w:t>
      </w:r>
      <w:r>
        <w:t xml:space="preserve"> bien s</w:t>
      </w:r>
      <w:r>
        <w:rPr>
          <w:rFonts w:cs="Times New Roman"/>
        </w:rPr>
        <w:t>û</w:t>
      </w:r>
      <w:r>
        <w:t>r.</w:t>
      </w:r>
    </w:p>
    <w:p w:rsidR="00DA5274" w:rsidRDefault="00DA5274" w:rsidP="00DA5274">
      <w:r>
        <w:t>La fonction de pondération</w:t>
      </w:r>
      <m:oMath>
        <m:r>
          <w:rPr>
            <w:rFonts w:ascii="Cambria Math" w:hAnsi="Cambria Math"/>
            <w:sz w:val="22"/>
          </w:rPr>
          <m:t xml:space="preserve"> </m:t>
        </m:r>
        <m:sSub>
          <m:sSubPr>
            <m:ctrlPr>
              <w:rPr>
                <w:rFonts w:ascii="Cambria Math" w:hAnsi="Cambria Math"/>
                <w:i/>
                <w:sz w:val="22"/>
                <w:lang w:val="en-US"/>
              </w:rPr>
            </m:ctrlPr>
          </m:sSubPr>
          <m:e>
            <m:r>
              <w:rPr>
                <w:rFonts w:ascii="Cambria Math" w:hAnsi="Cambria Math"/>
                <w:sz w:val="22"/>
                <w:lang w:val="en-US"/>
              </w:rPr>
              <m:t>W</m:t>
            </m:r>
          </m:e>
          <m:sub>
            <m:r>
              <w:rPr>
                <w:rFonts w:ascii="Cambria Math" w:hAnsi="Cambria Math"/>
                <w:sz w:val="22"/>
                <w:lang w:val="en-US"/>
              </w:rPr>
              <m:t>k</m:t>
            </m:r>
          </m:sub>
        </m:sSub>
      </m:oMath>
      <w:r>
        <w:t xml:space="preserve"> </w:t>
      </w:r>
      <w:r w:rsidRPr="00360247">
        <w:t xml:space="preserve">doit conserver la forme </w:t>
      </w:r>
      <w:r>
        <w:t xml:space="preserve">générale </w:t>
      </w:r>
      <w:r w:rsidRPr="00360247">
        <w:t>du signal</w:t>
      </w:r>
      <w:r>
        <w:t xml:space="preserve"> mais aussi faire en sorte que les </w:t>
      </w:r>
      <w:r w:rsidRPr="00360247">
        <w:t>bords tombent à zéro</w:t>
      </w:r>
      <w:r>
        <w:t xml:space="preserve">. Par expérience, le choix d'un très long </w:t>
      </w:r>
      <w:r w:rsidRPr="00360247">
        <w:t>trapèze fonctionne bi</w:t>
      </w:r>
      <w:r>
        <w:t xml:space="preserve">en. Les bords du trapèze peuvent aussi être légèrement arrondis </w:t>
      </w:r>
      <w:r w:rsidR="00A3260D">
        <w:t xml:space="preserve">comme représenté sur la </w:t>
      </w:r>
      <w:r w:rsidR="0088630C">
        <w:fldChar w:fldCharType="begin"/>
      </w:r>
      <w:r w:rsidR="001716D0">
        <w:instrText xml:space="preserve"> REF _Ref413945512 \h </w:instrText>
      </w:r>
      <w:r w:rsidR="0088630C">
        <w:fldChar w:fldCharType="separate"/>
      </w:r>
      <w:r w:rsidR="003E62A6">
        <w:t xml:space="preserve">Figure </w:t>
      </w:r>
      <w:r w:rsidR="003E62A6">
        <w:rPr>
          <w:noProof/>
        </w:rPr>
        <w:t>13</w:t>
      </w:r>
      <w:r w:rsidR="0088630C">
        <w:fldChar w:fldCharType="end"/>
      </w:r>
      <w:r>
        <w:t xml:space="preserve"> ci-dessous.</w:t>
      </w:r>
    </w:p>
    <w:p w:rsidR="00A3260D" w:rsidRDefault="00A3260D" w:rsidP="00DA5274">
      <w:r>
        <w:t xml:space="preserve">Il est possible d’appliquer d’autres </w:t>
      </w:r>
      <w:r w:rsidR="00F72481">
        <w:t>fenêtres</w:t>
      </w:r>
      <w:r>
        <w:t xml:space="preserve"> de pondération, comme on le verra au </w:t>
      </w:r>
      <w:r w:rsidR="00F72481">
        <w:t>paragraphe</w:t>
      </w:r>
      <w:r>
        <w:t xml:space="preserve"> </w:t>
      </w:r>
      <w:r w:rsidR="008D601B">
        <w:t>8.2.3.</w:t>
      </w:r>
    </w:p>
    <w:p w:rsidR="00DA5274" w:rsidRDefault="00DA5274" w:rsidP="00DA5274">
      <w:pPr>
        <w:keepNext/>
        <w:jc w:val="center"/>
      </w:pPr>
      <w:r>
        <w:rPr>
          <w:noProof/>
          <w:lang w:eastAsia="fr-FR" w:bidi="ar-SA"/>
        </w:rPr>
        <w:drawing>
          <wp:inline distT="0" distB="0" distL="0" distR="0">
            <wp:extent cx="2341217" cy="1264257"/>
            <wp:effectExtent l="19050" t="0" r="1933" b="0"/>
            <wp:docPr id="224" name="Image 14" descr="fig_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11.png"/>
                    <pic:cNvPicPr/>
                  </pic:nvPicPr>
                  <pic:blipFill>
                    <a:blip r:embed="rId26"/>
                    <a:srcRect t="7980" b="7421"/>
                    <a:stretch>
                      <a:fillRect/>
                    </a:stretch>
                  </pic:blipFill>
                  <pic:spPr>
                    <a:xfrm>
                      <a:off x="0" y="0"/>
                      <a:ext cx="2341217" cy="1264257"/>
                    </a:xfrm>
                    <a:prstGeom prst="rect">
                      <a:avLst/>
                    </a:prstGeom>
                  </pic:spPr>
                </pic:pic>
              </a:graphicData>
            </a:graphic>
          </wp:inline>
        </w:drawing>
      </w:r>
    </w:p>
    <w:p w:rsidR="00DA5274" w:rsidRDefault="00DA5274" w:rsidP="00DA5274">
      <w:pPr>
        <w:pStyle w:val="Lgende"/>
      </w:pPr>
      <w:bookmarkStart w:id="2924" w:name="_Ref413945512"/>
      <w:bookmarkStart w:id="2925" w:name="_Toc416973306"/>
      <w:r>
        <w:t xml:space="preserve">Figure </w:t>
      </w:r>
      <w:fldSimple w:instr=" SEQ Figure \* ARABIC ">
        <w:r w:rsidR="003E62A6">
          <w:rPr>
            <w:noProof/>
          </w:rPr>
          <w:t>13</w:t>
        </w:r>
      </w:fldSimple>
      <w:bookmarkEnd w:id="2924"/>
      <w:r>
        <w:t> :</w:t>
      </w:r>
      <w:r w:rsidR="00511D6E">
        <w:tab/>
      </w:r>
      <w:r>
        <w:t xml:space="preserve"> apodisation en trapèze du signal pour la calibration d’un spectre</w:t>
      </w:r>
      <w:bookmarkEnd w:id="2925"/>
    </w:p>
    <w:p w:rsidR="00DA5274" w:rsidRDefault="00DA5274" w:rsidP="00DA5274">
      <w:pPr>
        <w:pStyle w:val="normal2"/>
      </w:pPr>
    </w:p>
    <w:p w:rsidR="00DA5274" w:rsidRDefault="00DA5274" w:rsidP="00DA5274">
      <w:r>
        <w:t>Ensuite, on peut voir qu’une</w:t>
      </w:r>
      <w:r w:rsidR="008D601B">
        <w:t xml:space="preserve"> estimation du spectre calibré </w:t>
      </w:r>
      <w:r>
        <w:t>(en nT</w:t>
      </w:r>
      <w:r w:rsidRPr="00360247">
        <w:t xml:space="preserve">) </w:t>
      </w:r>
      <w:r>
        <w:t>est obtenue par :</w:t>
      </w:r>
    </w:p>
    <w:p w:rsidR="00DA5274" w:rsidRPr="008D03BF" w:rsidRDefault="0088630C" w:rsidP="00DA5274">
      <w:pPr>
        <w:jc w:val="center"/>
        <w:rPr>
          <w:sz w:val="18"/>
          <w:lang w:val="en-US"/>
        </w:rPr>
      </w:pPr>
      <m:oMathPara>
        <m:oMath>
          <m:sSub>
            <m:sSubPr>
              <m:ctrlPr>
                <w:rPr>
                  <w:rFonts w:ascii="Cambria Math" w:hAnsi="Cambria Math"/>
                  <w:i/>
                  <w:sz w:val="24"/>
                  <w:lang w:val="en-US"/>
                </w:rPr>
              </m:ctrlPr>
            </m:sSubPr>
            <m:e>
              <m:acc>
                <m:accPr>
                  <m:chr m:val="̃"/>
                  <m:ctrlPr>
                    <w:rPr>
                      <w:rFonts w:ascii="Cambria Math" w:hAnsi="Cambria Math"/>
                      <w:i/>
                      <w:sz w:val="24"/>
                      <w:lang w:val="en-US"/>
                    </w:rPr>
                  </m:ctrlPr>
                </m:accPr>
                <m:e>
                  <m:r>
                    <w:rPr>
                      <w:rFonts w:ascii="Cambria Math" w:hAnsi="Cambria Math"/>
                      <w:sz w:val="24"/>
                      <w:lang w:val="en-US"/>
                    </w:rPr>
                    <m:t>X</m:t>
                  </m:r>
                </m:e>
              </m:acc>
            </m:e>
            <m:sub>
              <m:r>
                <w:rPr>
                  <w:rFonts w:ascii="Cambria Math" w:hAnsi="Cambria Math"/>
                  <w:sz w:val="24"/>
                  <w:lang w:val="en-US"/>
                </w:rPr>
                <m:t>n</m:t>
              </m:r>
            </m:sub>
          </m:sSub>
          <m:r>
            <w:rPr>
              <w:rFonts w:ascii="Cambria Math" w:hAnsi="Cambria Math"/>
              <w:sz w:val="24"/>
              <w:lang w:val="en-US"/>
            </w:rPr>
            <m:t>=</m:t>
          </m:r>
          <m:f>
            <m:fPr>
              <m:ctrlPr>
                <w:rPr>
                  <w:rFonts w:ascii="Cambria Math" w:hAnsi="Cambria Math"/>
                  <w:i/>
                  <w:sz w:val="24"/>
                  <w:lang w:val="en-US"/>
                </w:rPr>
              </m:ctrlPr>
            </m:fPr>
            <m:num>
              <m:r>
                <w:rPr>
                  <w:rFonts w:ascii="Cambria Math" w:hAnsi="Cambria Math"/>
                  <w:sz w:val="24"/>
                  <w:lang w:val="en-US"/>
                </w:rPr>
                <m:t>1</m:t>
              </m:r>
            </m:num>
            <m:den>
              <m:sSub>
                <m:sSubPr>
                  <m:ctrlPr>
                    <w:rPr>
                      <w:rFonts w:ascii="Cambria Math" w:hAnsi="Cambria Math"/>
                      <w:i/>
                      <w:sz w:val="24"/>
                      <w:lang w:val="en-US"/>
                    </w:rPr>
                  </m:ctrlPr>
                </m:sSubPr>
                <m:e>
                  <m:r>
                    <w:rPr>
                      <w:rFonts w:ascii="Cambria Math" w:hAnsi="Cambria Math"/>
                      <w:sz w:val="24"/>
                      <w:lang w:val="en-US"/>
                    </w:rPr>
                    <m:t>α</m:t>
                  </m:r>
                </m:e>
                <m:sub>
                  <m:r>
                    <w:rPr>
                      <w:rFonts w:ascii="Cambria Math" w:hAnsi="Cambria Math"/>
                      <w:sz w:val="24"/>
                      <w:lang w:val="en-US"/>
                    </w:rPr>
                    <m:t>n</m:t>
                  </m:r>
                </m:sub>
              </m:sSub>
            </m:den>
          </m:f>
          <m:f>
            <m:fPr>
              <m:ctrlPr>
                <w:rPr>
                  <w:rFonts w:ascii="Cambria Math" w:hAnsi="Cambria Math"/>
                  <w:i/>
                  <w:sz w:val="24"/>
                  <w:lang w:val="en-US"/>
                </w:rPr>
              </m:ctrlPr>
            </m:fPr>
            <m:num>
              <m:r>
                <w:rPr>
                  <w:rFonts w:ascii="Cambria Math" w:hAnsi="Cambria Math"/>
                  <w:sz w:val="24"/>
                  <w:lang w:val="en-US"/>
                </w:rPr>
                <m:t>1</m:t>
              </m:r>
            </m:num>
            <m:den>
              <m:r>
                <w:rPr>
                  <w:rFonts w:ascii="Cambria Math" w:hAnsi="Cambria Math"/>
                  <w:sz w:val="24"/>
                  <w:lang w:val="en-US"/>
                </w:rPr>
                <m:t>N</m:t>
              </m:r>
            </m:den>
          </m:f>
          <m:nary>
            <m:naryPr>
              <m:chr m:val="∑"/>
              <m:limLoc m:val="undOvr"/>
              <m:ctrlPr>
                <w:rPr>
                  <w:rFonts w:ascii="Cambria Math" w:hAnsi="Cambria Math"/>
                  <w:i/>
                  <w:sz w:val="24"/>
                  <w:lang w:val="en-US"/>
                </w:rPr>
              </m:ctrlPr>
            </m:naryPr>
            <m:sub>
              <m:r>
                <w:rPr>
                  <w:rFonts w:ascii="Cambria Math" w:hAnsi="Cambria Math"/>
                  <w:sz w:val="24"/>
                  <w:lang w:val="en-US"/>
                </w:rPr>
                <m:t>-N/2</m:t>
              </m:r>
            </m:sub>
            <m:sup>
              <m:r>
                <w:rPr>
                  <w:rFonts w:ascii="Cambria Math" w:hAnsi="Cambria Math"/>
                  <w:sz w:val="24"/>
                  <w:lang w:val="en-US"/>
                </w:rPr>
                <m:t>N/2</m:t>
              </m:r>
            </m:sup>
            <m:e>
              <m:sSub>
                <m:sSubPr>
                  <m:ctrlPr>
                    <w:rPr>
                      <w:rFonts w:ascii="Cambria Math" w:hAnsi="Cambria Math"/>
                      <w:i/>
                      <w:sz w:val="24"/>
                      <w:lang w:val="en-US"/>
                    </w:rPr>
                  </m:ctrlPr>
                </m:sSubPr>
                <m:e>
                  <m:r>
                    <w:rPr>
                      <w:rFonts w:ascii="Cambria Math" w:hAnsi="Cambria Math"/>
                      <w:sz w:val="24"/>
                      <w:lang w:val="en-US"/>
                    </w:rPr>
                    <m:t>x</m:t>
                  </m:r>
                </m:e>
                <m:sub>
                  <m:r>
                    <w:rPr>
                      <w:rFonts w:ascii="Cambria Math" w:hAnsi="Cambria Math"/>
                      <w:sz w:val="24"/>
                      <w:lang w:val="en-US"/>
                    </w:rPr>
                    <m:t>k</m:t>
                  </m:r>
                </m:sub>
              </m:sSub>
            </m:e>
          </m:nary>
          <m:sSup>
            <m:sSupPr>
              <m:ctrlPr>
                <w:rPr>
                  <w:rFonts w:ascii="Cambria Math" w:hAnsi="Cambria Math"/>
                  <w:i/>
                  <w:sz w:val="24"/>
                  <w:lang w:val="en-US"/>
                </w:rPr>
              </m:ctrlPr>
            </m:sSupPr>
            <m:e>
              <m:sSub>
                <m:sSubPr>
                  <m:ctrlPr>
                    <w:rPr>
                      <w:rFonts w:ascii="Cambria Math" w:hAnsi="Cambria Math"/>
                      <w:i/>
                      <w:sz w:val="24"/>
                      <w:lang w:val="en-US"/>
                    </w:rPr>
                  </m:ctrlPr>
                </m:sSubPr>
                <m:e>
                  <m:r>
                    <w:rPr>
                      <w:rFonts w:ascii="Cambria Math" w:hAnsi="Cambria Math"/>
                      <w:sz w:val="24"/>
                      <w:lang w:val="en-US"/>
                    </w:rPr>
                    <m:t>W</m:t>
                  </m:r>
                </m:e>
                <m:sub>
                  <m:r>
                    <w:rPr>
                      <w:rFonts w:ascii="Cambria Math" w:hAnsi="Cambria Math"/>
                      <w:sz w:val="24"/>
                      <w:lang w:val="en-US"/>
                    </w:rPr>
                    <m:t>k</m:t>
                  </m:r>
                </m:sub>
              </m:sSub>
              <m:r>
                <w:rPr>
                  <w:rFonts w:ascii="Cambria Math" w:hAnsi="Cambria Math"/>
                  <w:sz w:val="24"/>
                  <w:lang w:val="en-US"/>
                </w:rPr>
                <m:t>e</m:t>
              </m:r>
            </m:e>
            <m:sup>
              <m:r>
                <w:rPr>
                  <w:rFonts w:ascii="Cambria Math" w:hAnsi="Cambria Math"/>
                  <w:sz w:val="24"/>
                  <w:lang w:val="en-US"/>
                </w:rPr>
                <m:t>-2iπnk</m:t>
              </m:r>
            </m:sup>
          </m:sSup>
        </m:oMath>
      </m:oMathPara>
    </w:p>
    <w:p w:rsidR="00DA5274" w:rsidRDefault="00DA5274" w:rsidP="00DA5274">
      <w:pPr>
        <w:tabs>
          <w:tab w:val="clear" w:pos="709"/>
        </w:tabs>
        <w:suppressAutoHyphens w:val="0"/>
        <w:ind w:right="0"/>
      </w:pPr>
      <w:r>
        <w:t xml:space="preserve">Ou </w:t>
      </w:r>
      <m:oMath>
        <m:sSub>
          <m:sSubPr>
            <m:ctrlPr>
              <w:rPr>
                <w:rFonts w:ascii="Cambria Math" w:hAnsi="Cambria Math"/>
                <w:i/>
                <w:sz w:val="24"/>
                <w:lang w:val="en-US"/>
              </w:rPr>
            </m:ctrlPr>
          </m:sSubPr>
          <m:e>
            <m:r>
              <w:rPr>
                <w:rFonts w:ascii="Cambria Math" w:hAnsi="Cambria Math"/>
                <w:sz w:val="24"/>
                <w:lang w:val="en-US"/>
              </w:rPr>
              <m:t>α</m:t>
            </m:r>
          </m:e>
          <m:sub>
            <m:r>
              <w:rPr>
                <w:rFonts w:ascii="Cambria Math" w:hAnsi="Cambria Math"/>
                <w:sz w:val="24"/>
                <w:lang w:val="en-US"/>
              </w:rPr>
              <m:t>n</m:t>
            </m:r>
          </m:sub>
        </m:sSub>
      </m:oMath>
      <w:r>
        <w:t xml:space="preserve"> est la fonction de tranfert de l’antenne, définie sur toute la gamme de fréquence. Dans la programmation de cette formule, on utilise généralement une FFT de bibliothèque, ou celle écrite dans les RCL (voir § 7.3.1, routine </w:t>
      </w:r>
      <w:r w:rsidRPr="008D03BF">
        <w:rPr>
          <w:rFonts w:ascii="Arial" w:hAnsi="Arial" w:cs="Arial"/>
        </w:rPr>
        <w:t>fftpat_XY</w:t>
      </w:r>
      <w:r>
        <w:t>). Dans la mesure où le signal est réel, son spectre est symétrique, c'est-à-dire que la partie des fréquences négative</w:t>
      </w:r>
      <w:r w:rsidR="00134984">
        <w:t>s</w:t>
      </w:r>
      <w:r>
        <w:t xml:space="preserve"> du spectre est le conjugué de la partie des fréquences positives. Si on ne compte pas faire de FFT inverse ensuite, on peut se contenter des fréquences positives pour appliquer la correction de la fonction de transfert</w:t>
      </w:r>
      <w:r w:rsidRPr="001A77F0">
        <w:t xml:space="preserve"> </w:t>
      </w:r>
      <w:r>
        <w:t>et donc prendre simplement le premiers N/2 points du spectre complexe. Mais dans ce cas il ne faudra pas oublier un facteur 2 dans le calcul de la densité spectrale de puissance (DSP ou PSD en anglais), qui s’exprime comme suit :</w:t>
      </w:r>
    </w:p>
    <w:p w:rsidR="00DA5274" w:rsidRDefault="0088630C" w:rsidP="00DA5274">
      <w:pPr>
        <w:tabs>
          <w:tab w:val="clear" w:pos="709"/>
        </w:tabs>
        <w:suppressAutoHyphens w:val="0"/>
        <w:ind w:right="0"/>
      </w:pPr>
      <m:oMathPara>
        <m:oMath>
          <m:sSub>
            <m:sSubPr>
              <m:ctrlPr>
                <w:rPr>
                  <w:rFonts w:ascii="Cambria Math" w:hAnsi="Cambria Math"/>
                  <w:i/>
                  <w:sz w:val="24"/>
                  <w:lang w:val="en-US"/>
                </w:rPr>
              </m:ctrlPr>
            </m:sSubPr>
            <m:e>
              <m:r>
                <w:rPr>
                  <w:rFonts w:ascii="Cambria Math" w:hAnsi="Cambria Math"/>
                  <w:sz w:val="24"/>
                  <w:lang w:val="en-US"/>
                </w:rPr>
                <m:t>DSP</m:t>
              </m:r>
            </m:e>
            <m:sub>
              <m:r>
                <w:rPr>
                  <w:rFonts w:ascii="Cambria Math" w:hAnsi="Cambria Math"/>
                  <w:sz w:val="24"/>
                  <w:lang w:val="en-US"/>
                </w:rPr>
                <m:t>n</m:t>
              </m:r>
            </m:sub>
          </m:sSub>
          <m:r>
            <w:rPr>
              <w:rFonts w:ascii="Cambria Math" w:hAnsi="Cambria Math"/>
              <w:sz w:val="24"/>
              <w:lang w:val="en-US"/>
            </w:rPr>
            <m:t>(</m:t>
          </m:r>
          <m:f>
            <m:fPr>
              <m:type m:val="lin"/>
              <m:ctrlPr>
                <w:rPr>
                  <w:rFonts w:ascii="Cambria Math" w:hAnsi="Cambria Math"/>
                  <w:i/>
                  <w:sz w:val="24"/>
                  <w:lang w:val="en-US"/>
                </w:rPr>
              </m:ctrlPr>
            </m:fPr>
            <m:num>
              <m:sSup>
                <m:sSupPr>
                  <m:ctrlPr>
                    <w:rPr>
                      <w:rFonts w:ascii="Cambria Math" w:hAnsi="Cambria Math"/>
                      <w:i/>
                      <w:sz w:val="24"/>
                      <w:lang w:val="en-US"/>
                    </w:rPr>
                  </m:ctrlPr>
                </m:sSupPr>
                <m:e>
                  <m:r>
                    <w:rPr>
                      <w:rFonts w:ascii="Cambria Math" w:hAnsi="Cambria Math"/>
                      <w:sz w:val="24"/>
                      <w:lang w:val="en-US"/>
                    </w:rPr>
                    <m:t>nT</m:t>
                  </m:r>
                </m:e>
                <m:sup>
                  <m:r>
                    <w:rPr>
                      <w:rFonts w:ascii="Cambria Math" w:hAnsi="Cambria Math"/>
                      <w:sz w:val="24"/>
                      <w:lang w:val="en-US"/>
                    </w:rPr>
                    <m:t>2</m:t>
                  </m:r>
                </m:sup>
              </m:sSup>
            </m:num>
            <m:den>
              <m:r>
                <w:rPr>
                  <w:rFonts w:ascii="Cambria Math" w:hAnsi="Cambria Math"/>
                  <w:sz w:val="24"/>
                  <w:lang w:val="en-US"/>
                </w:rPr>
                <m:t>Hz</m:t>
              </m:r>
            </m:den>
          </m:f>
          <m:r>
            <w:rPr>
              <w:rFonts w:ascii="Cambria Math" w:hAnsi="Cambria Math"/>
              <w:sz w:val="24"/>
              <w:lang w:val="en-US"/>
            </w:rPr>
            <m:t>)=</m:t>
          </m:r>
          <m:f>
            <m:fPr>
              <m:ctrlPr>
                <w:rPr>
                  <w:rFonts w:ascii="Cambria Math" w:hAnsi="Cambria Math"/>
                  <w:i/>
                  <w:sz w:val="24"/>
                  <w:lang w:val="en-US"/>
                </w:rPr>
              </m:ctrlPr>
            </m:fPr>
            <m:num>
              <m:sSup>
                <m:sSupPr>
                  <m:ctrlPr>
                    <w:rPr>
                      <w:rFonts w:ascii="Cambria Math" w:hAnsi="Cambria Math"/>
                      <w:i/>
                      <w:sz w:val="24"/>
                      <w:lang w:val="en-US"/>
                    </w:rPr>
                  </m:ctrlPr>
                </m:sSupPr>
                <m:e>
                  <m:r>
                    <w:rPr>
                      <w:rFonts w:ascii="Cambria Math" w:hAnsi="Cambria Math"/>
                      <w:sz w:val="24"/>
                      <w:lang w:val="en-US"/>
                    </w:rPr>
                    <m:t>2(</m:t>
                  </m:r>
                  <m:sSub>
                    <m:sSubPr>
                      <m:ctrlPr>
                        <w:rPr>
                          <w:rFonts w:ascii="Cambria Math" w:hAnsi="Cambria Math"/>
                          <w:i/>
                          <w:sz w:val="24"/>
                          <w:lang w:val="en-US"/>
                        </w:rPr>
                      </m:ctrlPr>
                    </m:sSubPr>
                    <m:e>
                      <m:acc>
                        <m:accPr>
                          <m:chr m:val="̃"/>
                          <m:ctrlPr>
                            <w:rPr>
                              <w:rFonts w:ascii="Cambria Math" w:hAnsi="Cambria Math"/>
                              <w:i/>
                              <w:sz w:val="24"/>
                              <w:lang w:val="en-US"/>
                            </w:rPr>
                          </m:ctrlPr>
                        </m:accPr>
                        <m:e>
                          <m:r>
                            <w:rPr>
                              <w:rFonts w:ascii="Cambria Math" w:hAnsi="Cambria Math"/>
                              <w:sz w:val="24"/>
                              <w:lang w:val="en-US"/>
                            </w:rPr>
                            <m:t>X</m:t>
                          </m:r>
                        </m:e>
                      </m:acc>
                    </m:e>
                    <m:sub>
                      <m:r>
                        <w:rPr>
                          <w:rFonts w:ascii="Cambria Math" w:hAnsi="Cambria Math"/>
                          <w:sz w:val="24"/>
                          <w:lang w:val="en-US"/>
                        </w:rPr>
                        <m:t>n</m:t>
                      </m:r>
                    </m:sub>
                  </m:sSub>
                  <m:r>
                    <w:rPr>
                      <w:rFonts w:ascii="Cambria Math" w:hAnsi="Cambria Math"/>
                      <w:sz w:val="24"/>
                      <w:lang w:val="en-US"/>
                    </w:rPr>
                    <m:t>)</m:t>
                  </m:r>
                </m:e>
                <m:sup>
                  <m:r>
                    <w:rPr>
                      <w:rFonts w:ascii="Cambria Math" w:hAnsi="Cambria Math"/>
                      <w:sz w:val="24"/>
                      <w:lang w:val="en-US"/>
                    </w:rPr>
                    <m:t>2</m:t>
                  </m:r>
                </m:sup>
              </m:sSup>
            </m:num>
            <m:den>
              <m:r>
                <w:rPr>
                  <w:rFonts w:ascii="Cambria Math" w:hAnsi="Cambria Math"/>
                  <w:sz w:val="24"/>
                  <w:lang w:val="en-US"/>
                </w:rPr>
                <m:t>δf</m:t>
              </m:r>
            </m:den>
          </m:f>
        </m:oMath>
      </m:oMathPara>
    </w:p>
    <w:p w:rsidR="00DA5274" w:rsidRDefault="00DA5274" w:rsidP="00DA5274">
      <w:pPr>
        <w:tabs>
          <w:tab w:val="clear" w:pos="709"/>
        </w:tabs>
        <w:suppressAutoHyphens w:val="0"/>
        <w:ind w:right="0"/>
      </w:pPr>
      <w:r>
        <w:t>Par contre, si on envisage ensuite de faire une FFT inverse, il faut bien faire attention de prendre toutes les fréquences quand on applique la correction de la fonction de transfert, et donc de la définir sur les fréquences négative</w:t>
      </w:r>
      <w:r w:rsidR="00134984">
        <w:t>s</w:t>
      </w:r>
      <w:r>
        <w:t>, à partir de la partie des fréquences positives conjuguées.</w:t>
      </w:r>
      <w:r w:rsidR="00610EA0">
        <w:t xml:space="preserve"> Pour plus de détail, on pourras se référer au chapitre </w:t>
      </w:r>
      <w:r w:rsidR="0088630C">
        <w:fldChar w:fldCharType="begin"/>
      </w:r>
      <w:r w:rsidR="000078B5">
        <w:instrText xml:space="preserve"> REF _Ref414539998 \w \h </w:instrText>
      </w:r>
      <w:r w:rsidR="0088630C">
        <w:fldChar w:fldCharType="separate"/>
      </w:r>
      <w:r w:rsidR="003E62A6">
        <w:t>9.7</w:t>
      </w:r>
      <w:r w:rsidR="0088630C">
        <w:fldChar w:fldCharType="end"/>
      </w:r>
      <w:r w:rsidR="000078B5">
        <w:t>.</w:t>
      </w:r>
    </w:p>
    <w:p w:rsidR="00DA5274" w:rsidRDefault="00134984" w:rsidP="00DA5274">
      <w:pPr>
        <w:tabs>
          <w:tab w:val="clear" w:pos="709"/>
        </w:tabs>
        <w:suppressAutoHyphens w:val="0"/>
        <w:ind w:right="0"/>
      </w:pPr>
      <w:r w:rsidRPr="00134984">
        <w:rPr>
          <w:i/>
        </w:rPr>
        <w:t>En</w:t>
      </w:r>
      <w:r w:rsidR="00DA5274">
        <w:t xml:space="preserve"> </w:t>
      </w:r>
      <w:r>
        <w:rPr>
          <w:i/>
        </w:rPr>
        <w:t>pratique ce ser</w:t>
      </w:r>
      <w:r w:rsidR="00DA5274" w:rsidRPr="007F6930">
        <w:rPr>
          <w:i/>
        </w:rPr>
        <w:t>s toujours le cas</w:t>
      </w:r>
      <w:r w:rsidR="00DA5274">
        <w:t>, car le spectre obtenu ci-dessus est en repère « SR », donc dans le repère to</w:t>
      </w:r>
      <w:r>
        <w:t>urnant des antennes, ce qui n’a</w:t>
      </w:r>
      <w:r w:rsidR="00DA5274">
        <w:t xml:space="preserve"> guère d’intérêt sauf pour faire des tests. Or, pour faire le changement de repère pour passer en « SR2 », encore appelé « Despun », il est nécessaire de repasser en forme d’onde.</w:t>
      </w:r>
    </w:p>
    <w:p w:rsidR="00A73028" w:rsidRPr="00273176" w:rsidRDefault="00273176" w:rsidP="00DA5274">
      <w:pPr>
        <w:tabs>
          <w:tab w:val="clear" w:pos="709"/>
        </w:tabs>
        <w:suppressAutoHyphens w:val="0"/>
        <w:ind w:right="0"/>
      </w:pPr>
      <w:r>
        <w:t>Dans le programme de calibration des spectres, la déconvolution est faite de la manière suivante </w:t>
      </w:r>
    </w:p>
    <w:p w:rsidR="00301EB0" w:rsidRPr="00564258" w:rsidRDefault="00301EB0" w:rsidP="00301EB0">
      <w:pPr>
        <w:pStyle w:val="fortran"/>
        <w:shd w:val="clear" w:color="auto" w:fill="F2F2F2" w:themeFill="background1" w:themeFillShade="F2"/>
        <w:ind w:left="0"/>
        <w:rPr>
          <w:lang w:val="fr-FR"/>
        </w:rPr>
      </w:pPr>
    </w:p>
    <w:p w:rsidR="00273176" w:rsidRPr="00301EB0" w:rsidRDefault="00273176" w:rsidP="00301EB0">
      <w:pPr>
        <w:pStyle w:val="fortran"/>
        <w:shd w:val="clear" w:color="auto" w:fill="F2F2F2" w:themeFill="background1" w:themeFillShade="F2"/>
        <w:ind w:left="0"/>
        <w:rPr>
          <w:i/>
          <w:color w:val="0000FF"/>
        </w:rPr>
      </w:pPr>
      <w:r w:rsidRPr="00301EB0">
        <w:rPr>
          <w:i/>
          <w:color w:val="0000FF"/>
        </w:rPr>
        <w:t>!    Deconvolution :</w:t>
      </w:r>
    </w:p>
    <w:p w:rsidR="00273176" w:rsidRPr="00301EB0" w:rsidRDefault="00273176" w:rsidP="00301EB0">
      <w:pPr>
        <w:pStyle w:val="fortran"/>
        <w:shd w:val="clear" w:color="auto" w:fill="F2F2F2" w:themeFill="background1" w:themeFillShade="F2"/>
        <w:ind w:left="0"/>
        <w:rPr>
          <w:i/>
          <w:color w:val="0000FF"/>
        </w:rPr>
      </w:pPr>
      <w:r w:rsidRPr="00301EB0">
        <w:rPr>
          <w:i/>
          <w:color w:val="0000FF"/>
        </w:rPr>
        <w:t xml:space="preserve">!    waveform centering(done in step 2), weighting window, FFT, </w:t>
      </w:r>
    </w:p>
    <w:p w:rsidR="00273176" w:rsidRPr="00301EB0" w:rsidRDefault="00273176" w:rsidP="00301EB0">
      <w:pPr>
        <w:pStyle w:val="fortran"/>
        <w:shd w:val="clear" w:color="auto" w:fill="F2F2F2" w:themeFill="background1" w:themeFillShade="F2"/>
        <w:ind w:left="0"/>
        <w:rPr>
          <w:i/>
          <w:color w:val="0000FF"/>
        </w:rPr>
      </w:pPr>
      <w:r w:rsidRPr="00301EB0">
        <w:rPr>
          <w:i/>
          <w:color w:val="0000FF"/>
        </w:rPr>
        <w:t>!    transfer function correction, filtering, inverse FFT</w:t>
      </w:r>
    </w:p>
    <w:p w:rsidR="00273176" w:rsidRPr="00301EB0" w:rsidRDefault="00273176" w:rsidP="00301EB0">
      <w:pPr>
        <w:pStyle w:val="fortran"/>
        <w:shd w:val="clear" w:color="auto" w:fill="F2F2F2" w:themeFill="background1" w:themeFillShade="F2"/>
        <w:ind w:left="0"/>
        <w:rPr>
          <w:i/>
          <w:color w:val="0000FF"/>
        </w:rPr>
      </w:pPr>
      <w:r w:rsidRPr="00301EB0">
        <w:rPr>
          <w:i/>
          <w:color w:val="0000FF"/>
        </w:rPr>
        <w:t>!    The input waveform must be despined before (see step 2)</w:t>
      </w:r>
      <w:r w:rsidRPr="00301EB0">
        <w:rPr>
          <w:i/>
          <w:color w:val="0000FF"/>
        </w:rPr>
        <w:cr/>
      </w:r>
    </w:p>
    <w:p w:rsidR="00273176" w:rsidRPr="00273176" w:rsidRDefault="00273176" w:rsidP="00301EB0">
      <w:pPr>
        <w:pStyle w:val="fortran"/>
        <w:shd w:val="clear" w:color="auto" w:fill="F2F2F2" w:themeFill="background1" w:themeFillShade="F2"/>
        <w:ind w:left="0"/>
      </w:pPr>
      <w:r w:rsidRPr="00273176">
        <w:t xml:space="preserve">     </w:t>
      </w:r>
      <w:r w:rsidRPr="001F6915">
        <w:rPr>
          <w:b/>
        </w:rPr>
        <w:t>do</w:t>
      </w:r>
      <w:r w:rsidRPr="00273176">
        <w:t xml:space="preserve"> i=1,3</w:t>
      </w:r>
      <w:r w:rsidRPr="00273176">
        <w:cr/>
      </w:r>
    </w:p>
    <w:p w:rsidR="00273176" w:rsidRPr="00301EB0" w:rsidRDefault="00273176" w:rsidP="00301EB0">
      <w:pPr>
        <w:pStyle w:val="fortran"/>
        <w:shd w:val="clear" w:color="auto" w:fill="F2F2F2" w:themeFill="background1" w:themeFillShade="F2"/>
        <w:ind w:left="0"/>
        <w:rPr>
          <w:i/>
          <w:color w:val="0000FF"/>
        </w:rPr>
      </w:pPr>
      <w:r w:rsidRPr="00301EB0">
        <w:rPr>
          <w:i/>
          <w:color w:val="0000FF"/>
        </w:rPr>
        <w:t>!       weighting window</w:t>
      </w:r>
      <w:r w:rsidRPr="00301EB0">
        <w:rPr>
          <w:i/>
          <w:color w:val="0000FF"/>
        </w:rPr>
        <w:cr/>
      </w:r>
    </w:p>
    <w:p w:rsidR="00273176" w:rsidRPr="00273176" w:rsidRDefault="00273176" w:rsidP="00301EB0">
      <w:pPr>
        <w:pStyle w:val="fortran"/>
        <w:shd w:val="clear" w:color="auto" w:fill="F2F2F2" w:themeFill="background1" w:themeFillShade="F2"/>
        <w:ind w:left="0"/>
      </w:pPr>
      <w:r w:rsidRPr="00273176">
        <w:t xml:space="preserve">        proc_vec(i,:)=proc_vec(i,:)*Weight(:)</w:t>
      </w:r>
      <w:r w:rsidRPr="00273176">
        <w:cr/>
      </w:r>
    </w:p>
    <w:p w:rsidR="00273176" w:rsidRPr="00301EB0" w:rsidRDefault="00273176" w:rsidP="00301EB0">
      <w:pPr>
        <w:pStyle w:val="fortran"/>
        <w:shd w:val="clear" w:color="auto" w:fill="F2F2F2" w:themeFill="background1" w:themeFillShade="F2"/>
        <w:ind w:left="0"/>
        <w:rPr>
          <w:i/>
          <w:color w:val="0000FF"/>
        </w:rPr>
      </w:pPr>
      <w:r w:rsidRPr="00301EB0">
        <w:rPr>
          <w:i/>
          <w:color w:val="0000FF"/>
        </w:rPr>
        <w:t>!       time to frequency domain</w:t>
      </w:r>
      <w:r w:rsidRPr="00301EB0">
        <w:rPr>
          <w:i/>
          <w:color w:val="0000FF"/>
        </w:rPr>
        <w:cr/>
      </w:r>
    </w:p>
    <w:p w:rsidR="00273176" w:rsidRPr="00273176" w:rsidRDefault="00273176" w:rsidP="00301EB0">
      <w:pPr>
        <w:pStyle w:val="fortran"/>
        <w:shd w:val="clear" w:color="auto" w:fill="F2F2F2" w:themeFill="background1" w:themeFillShade="F2"/>
        <w:ind w:left="0"/>
      </w:pPr>
      <w:r w:rsidRPr="00273176">
        <w:t xml:space="preserve">   </w:t>
      </w:r>
      <w:r>
        <w:t xml:space="preserve">     RA1D_tmp=0.</w:t>
      </w:r>
    </w:p>
    <w:p w:rsidR="00273176" w:rsidRPr="00273176" w:rsidRDefault="00273176" w:rsidP="00301EB0">
      <w:pPr>
        <w:pStyle w:val="fortran"/>
        <w:shd w:val="clear" w:color="auto" w:fill="F2F2F2" w:themeFill="background1" w:themeFillShade="F2"/>
        <w:ind w:left="0"/>
      </w:pPr>
      <w:r w:rsidRPr="00273176">
        <w:t xml:space="preserve">        call fftpat_XY(proc_vec(i,:),RA1D_tmp,N_Kern,DSS,DCS,M_Kern, 1)</w:t>
      </w:r>
      <w:r w:rsidRPr="00273176">
        <w:cr/>
      </w:r>
    </w:p>
    <w:p w:rsidR="00273176" w:rsidRPr="00301EB0" w:rsidRDefault="00273176" w:rsidP="00301EB0">
      <w:pPr>
        <w:pStyle w:val="fortran"/>
        <w:shd w:val="clear" w:color="auto" w:fill="F2F2F2" w:themeFill="background1" w:themeFillShade="F2"/>
        <w:ind w:left="0"/>
        <w:rPr>
          <w:i/>
          <w:color w:val="0000FF"/>
        </w:rPr>
      </w:pPr>
      <w:r w:rsidRPr="00301EB0">
        <w:rPr>
          <w:i/>
          <w:color w:val="0000FF"/>
        </w:rPr>
        <w:t>!       transfer function correction</w:t>
      </w:r>
      <w:r w:rsidRPr="00301EB0">
        <w:rPr>
          <w:i/>
          <w:color w:val="0000FF"/>
        </w:rPr>
        <w:cr/>
      </w:r>
    </w:p>
    <w:p w:rsidR="00273176" w:rsidRPr="00273176" w:rsidRDefault="00273176" w:rsidP="00301EB0">
      <w:pPr>
        <w:pStyle w:val="fortran"/>
        <w:shd w:val="clear" w:color="auto" w:fill="F2F2F2" w:themeFill="background1" w:themeFillShade="F2"/>
        <w:ind w:left="0"/>
      </w:pPr>
      <w:r>
        <w:t xml:space="preserve">        </w:t>
      </w:r>
      <w:r w:rsidRPr="001F6915">
        <w:rPr>
          <w:b/>
        </w:rPr>
        <w:t>do</w:t>
      </w:r>
      <w:r>
        <w:t xml:space="preserve"> j=1,N_Kern</w:t>
      </w:r>
    </w:p>
    <w:p w:rsidR="00273176" w:rsidRPr="00273176" w:rsidRDefault="00273176" w:rsidP="00301EB0">
      <w:pPr>
        <w:pStyle w:val="fortran"/>
        <w:shd w:val="clear" w:color="auto" w:fill="F2F2F2" w:themeFill="background1" w:themeFillShade="F2"/>
        <w:ind w:left="0"/>
      </w:pPr>
      <w:r w:rsidRPr="00273176">
        <w:t xml:space="preserve">           ctra=cmplx(proc_v</w:t>
      </w:r>
      <w:r>
        <w:t>ec(i,j),RA1D_tmp(j))*TFcor(j,i)</w:t>
      </w:r>
    </w:p>
    <w:p w:rsidR="00273176" w:rsidRPr="00273176" w:rsidRDefault="00273176" w:rsidP="00301EB0">
      <w:pPr>
        <w:pStyle w:val="fortran"/>
        <w:shd w:val="clear" w:color="auto" w:fill="F2F2F2" w:themeFill="background1" w:themeFillShade="F2"/>
        <w:ind w:left="0"/>
      </w:pPr>
      <w:r w:rsidRPr="00273176">
        <w:t xml:space="preserve">    </w:t>
      </w:r>
      <w:r>
        <w:t xml:space="preserve">       proc_vec(i,j)=real(ctra)</w:t>
      </w:r>
    </w:p>
    <w:p w:rsidR="00273176" w:rsidRPr="00273176" w:rsidRDefault="00273176" w:rsidP="00301EB0">
      <w:pPr>
        <w:pStyle w:val="fortran"/>
        <w:shd w:val="clear" w:color="auto" w:fill="F2F2F2" w:themeFill="background1" w:themeFillShade="F2"/>
        <w:ind w:left="0"/>
        <w:rPr>
          <w:lang w:val="fr-FR"/>
        </w:rPr>
      </w:pPr>
      <w:r w:rsidRPr="00564258">
        <w:t xml:space="preserve">           </w:t>
      </w:r>
      <w:r w:rsidRPr="00273176">
        <w:rPr>
          <w:lang w:val="fr-FR"/>
        </w:rPr>
        <w:t>RA1D_tmp(j)=aimag(ctra)</w:t>
      </w:r>
    </w:p>
    <w:p w:rsidR="00273176" w:rsidRPr="001F6915" w:rsidRDefault="00273176" w:rsidP="00301EB0">
      <w:pPr>
        <w:pStyle w:val="fortran"/>
        <w:shd w:val="clear" w:color="auto" w:fill="F2F2F2" w:themeFill="background1" w:themeFillShade="F2"/>
        <w:ind w:left="0"/>
        <w:rPr>
          <w:b/>
        </w:rPr>
      </w:pPr>
      <w:r w:rsidRPr="00273176">
        <w:rPr>
          <w:lang w:val="fr-FR"/>
        </w:rPr>
        <w:t xml:space="preserve">        </w:t>
      </w:r>
      <w:r w:rsidRPr="001F6915">
        <w:rPr>
          <w:b/>
        </w:rPr>
        <w:t>enddo</w:t>
      </w:r>
      <w:r w:rsidRPr="001F6915">
        <w:rPr>
          <w:b/>
        </w:rPr>
        <w:cr/>
      </w:r>
    </w:p>
    <w:p w:rsidR="00273176" w:rsidRPr="00301EB0" w:rsidRDefault="00273176" w:rsidP="00301EB0">
      <w:pPr>
        <w:pStyle w:val="fortran"/>
        <w:shd w:val="clear" w:color="auto" w:fill="F2F2F2" w:themeFill="background1" w:themeFillShade="F2"/>
        <w:ind w:left="0"/>
        <w:rPr>
          <w:i/>
          <w:color w:val="0000FF"/>
        </w:rPr>
      </w:pPr>
      <w:r w:rsidRPr="00301EB0">
        <w:rPr>
          <w:i/>
          <w:color w:val="0000FF"/>
        </w:rPr>
        <w:t>!       back to time domain</w:t>
      </w:r>
      <w:r w:rsidRPr="00301EB0">
        <w:rPr>
          <w:i/>
          <w:color w:val="0000FF"/>
        </w:rPr>
        <w:cr/>
      </w:r>
    </w:p>
    <w:p w:rsidR="00273176" w:rsidRPr="00273176" w:rsidRDefault="00273176" w:rsidP="00301EB0">
      <w:pPr>
        <w:pStyle w:val="fortran"/>
        <w:shd w:val="clear" w:color="auto" w:fill="F2F2F2" w:themeFill="background1" w:themeFillShade="F2"/>
        <w:ind w:left="0"/>
      </w:pPr>
      <w:r w:rsidRPr="00273176">
        <w:t xml:space="preserve">        </w:t>
      </w:r>
      <w:r w:rsidRPr="001F6915">
        <w:rPr>
          <w:b/>
        </w:rPr>
        <w:t>call</w:t>
      </w:r>
      <w:r w:rsidRPr="00273176">
        <w:t xml:space="preserve"> fftpat_XY(proc_vec(i,:),RA1D_tmp,N_Kern,DSS,DCS,M_Kern,-1)</w:t>
      </w:r>
      <w:r w:rsidRPr="00273176">
        <w:cr/>
      </w:r>
    </w:p>
    <w:p w:rsidR="00273176" w:rsidRPr="00301EB0" w:rsidRDefault="00273176" w:rsidP="00301EB0">
      <w:pPr>
        <w:pStyle w:val="fortran"/>
        <w:shd w:val="clear" w:color="auto" w:fill="F2F2F2" w:themeFill="background1" w:themeFillShade="F2"/>
        <w:ind w:left="0"/>
        <w:rPr>
          <w:i/>
          <w:color w:val="0000FF"/>
        </w:rPr>
      </w:pPr>
      <w:r w:rsidRPr="00301EB0">
        <w:rPr>
          <w:i/>
          <w:color w:val="0000FF"/>
        </w:rPr>
        <w:t>!       test on the residu on imaginary part</w:t>
      </w:r>
      <w:r w:rsidRPr="00301EB0">
        <w:rPr>
          <w:i/>
          <w:color w:val="0000FF"/>
        </w:rPr>
        <w:cr/>
      </w:r>
    </w:p>
    <w:p w:rsidR="00273176" w:rsidRPr="00564258" w:rsidRDefault="00273176" w:rsidP="00301EB0">
      <w:pPr>
        <w:pStyle w:val="fortran"/>
        <w:shd w:val="clear" w:color="auto" w:fill="F2F2F2" w:themeFill="background1" w:themeFillShade="F2"/>
        <w:ind w:left="0"/>
        <w:rPr>
          <w:lang w:val="fr-FR"/>
        </w:rPr>
      </w:pPr>
      <w:r w:rsidRPr="00273176">
        <w:t xml:space="preserve">        </w:t>
      </w:r>
      <w:r w:rsidRPr="00564258">
        <w:rPr>
          <w:lang w:val="fr-FR"/>
        </w:rPr>
        <w:t>par=SUM(proc_vec(i,:)**2)</w:t>
      </w:r>
    </w:p>
    <w:p w:rsidR="00273176" w:rsidRPr="00564258" w:rsidRDefault="00273176" w:rsidP="00301EB0">
      <w:pPr>
        <w:pStyle w:val="fortran"/>
        <w:shd w:val="clear" w:color="auto" w:fill="F2F2F2" w:themeFill="background1" w:themeFillShade="F2"/>
        <w:ind w:left="0"/>
        <w:rPr>
          <w:lang w:val="fr-FR"/>
        </w:rPr>
      </w:pPr>
      <w:r w:rsidRPr="00564258">
        <w:rPr>
          <w:lang w:val="fr-FR"/>
        </w:rPr>
        <w:t xml:space="preserve">        pai=SUM(RA1D_tmp(:)**2)</w:t>
      </w:r>
      <w:r w:rsidRPr="00564258">
        <w:rPr>
          <w:lang w:val="fr-FR"/>
        </w:rPr>
        <w:cr/>
      </w:r>
    </w:p>
    <w:p w:rsidR="00273176" w:rsidRPr="00273176" w:rsidRDefault="00273176" w:rsidP="00301EB0">
      <w:pPr>
        <w:pStyle w:val="fortran"/>
        <w:shd w:val="clear" w:color="auto" w:fill="F2F2F2" w:themeFill="background1" w:themeFillShade="F2"/>
        <w:ind w:left="0"/>
      </w:pPr>
      <w:r w:rsidRPr="00564258">
        <w:rPr>
          <w:lang w:val="fr-FR"/>
        </w:rPr>
        <w:t xml:space="preserve">        </w:t>
      </w:r>
      <w:r>
        <w:t>pispr=pai/par</w:t>
      </w:r>
    </w:p>
    <w:p w:rsidR="00273176" w:rsidRPr="00273176" w:rsidRDefault="00273176" w:rsidP="00301EB0">
      <w:pPr>
        <w:pStyle w:val="fortran"/>
        <w:shd w:val="clear" w:color="auto" w:fill="F2F2F2" w:themeFill="background1" w:themeFillShade="F2"/>
        <w:ind w:left="0"/>
      </w:pPr>
      <w:r w:rsidRPr="00273176">
        <w:t xml:space="preserve">        if(pispr.gt.2.0e-4) write(*,'(a,i8,a,e</w:t>
      </w:r>
      <w:r>
        <w:t>11.3,2a)') ' -&gt; WARN: win #', &amp;</w:t>
      </w:r>
    </w:p>
    <w:p w:rsidR="00273176" w:rsidRPr="00273176" w:rsidRDefault="00273176" w:rsidP="00301EB0">
      <w:pPr>
        <w:pStyle w:val="fortran"/>
        <w:shd w:val="clear" w:color="auto" w:fill="F2F2F2" w:themeFill="background1" w:themeFillShade="F2"/>
        <w:ind w:left="0"/>
      </w:pPr>
      <w:r w:rsidRPr="00273176">
        <w:t xml:space="preserve">                      i_win, ' Imag/Real=',pispr,' ',trim(data_index(1))</w:t>
      </w:r>
      <w:r w:rsidRPr="00273176">
        <w:cr/>
      </w:r>
    </w:p>
    <w:p w:rsidR="00273176" w:rsidRPr="00564258" w:rsidRDefault="00273176" w:rsidP="00301EB0">
      <w:pPr>
        <w:pStyle w:val="fortran"/>
        <w:shd w:val="clear" w:color="auto" w:fill="F2F2F2" w:themeFill="background1" w:themeFillShade="F2"/>
        <w:ind w:left="0"/>
        <w:rPr>
          <w:i/>
          <w:color w:val="0000FF"/>
          <w:lang w:val="fr-FR"/>
        </w:rPr>
      </w:pPr>
      <w:r w:rsidRPr="00564258">
        <w:rPr>
          <w:i/>
          <w:color w:val="0000FF"/>
          <w:lang w:val="fr-FR"/>
        </w:rPr>
        <w:t>!   on charge le bloc calibre mais avec le passage a zero pour le 1er pt</w:t>
      </w:r>
      <w:r w:rsidRPr="00564258">
        <w:rPr>
          <w:i/>
          <w:color w:val="0000FF"/>
          <w:lang w:val="fr-FR"/>
        </w:rPr>
        <w:cr/>
      </w:r>
    </w:p>
    <w:p w:rsidR="00273176" w:rsidRPr="00273176" w:rsidRDefault="00273176" w:rsidP="00301EB0">
      <w:pPr>
        <w:pStyle w:val="fortran"/>
        <w:shd w:val="clear" w:color="auto" w:fill="F2F2F2" w:themeFill="background1" w:themeFillShade="F2"/>
        <w:ind w:left="0"/>
      </w:pPr>
      <w:r w:rsidRPr="00564258">
        <w:rPr>
          <w:lang w:val="fr-FR"/>
        </w:rPr>
        <w:t xml:space="preserve">        </w:t>
      </w:r>
      <w:r>
        <w:t>R1_tmp=proc_vec(i,1)</w:t>
      </w:r>
    </w:p>
    <w:p w:rsidR="00273176" w:rsidRPr="00273176" w:rsidRDefault="00273176" w:rsidP="00301EB0">
      <w:pPr>
        <w:pStyle w:val="fortran"/>
        <w:shd w:val="clear" w:color="auto" w:fill="F2F2F2" w:themeFill="background1" w:themeFillShade="F2"/>
        <w:ind w:left="0"/>
      </w:pPr>
      <w:r w:rsidRPr="00273176">
        <w:t xml:space="preserve">  </w:t>
      </w:r>
      <w:r>
        <w:t xml:space="preserve">      R2_tmp=proc_vec(i,N_Kern)</w:t>
      </w:r>
    </w:p>
    <w:p w:rsidR="00273176" w:rsidRPr="00273176" w:rsidRDefault="00273176" w:rsidP="00301EB0">
      <w:pPr>
        <w:pStyle w:val="fortran"/>
        <w:shd w:val="clear" w:color="auto" w:fill="F2F2F2" w:themeFill="background1" w:themeFillShade="F2"/>
        <w:ind w:left="0"/>
      </w:pPr>
      <w:r w:rsidRPr="00273176">
        <w:t xml:space="preserve">        proc_vec(i,:)= proc_vec(i,:) -(R1_tmp +R2_tmp)/2.</w:t>
      </w:r>
      <w:r w:rsidRPr="00273176">
        <w:cr/>
      </w:r>
    </w:p>
    <w:p w:rsidR="00273176" w:rsidRPr="00273176" w:rsidRDefault="00301EB0" w:rsidP="00301EB0">
      <w:pPr>
        <w:pStyle w:val="fortran"/>
        <w:shd w:val="clear" w:color="auto" w:fill="F2F2F2" w:themeFill="background1" w:themeFillShade="F2"/>
        <w:ind w:left="0"/>
      </w:pPr>
      <w:r>
        <w:t xml:space="preserve">        </w:t>
      </w:r>
      <w:r w:rsidRPr="001F6915">
        <w:rPr>
          <w:b/>
        </w:rPr>
        <w:t>if</w:t>
      </w:r>
      <w:r>
        <w:t xml:space="preserve"> (pr_out) </w:t>
      </w:r>
    </w:p>
    <w:p w:rsidR="00273176" w:rsidRPr="00273176" w:rsidRDefault="00273176" w:rsidP="00301EB0">
      <w:pPr>
        <w:pStyle w:val="fortran"/>
        <w:shd w:val="clear" w:color="auto" w:fill="F2F2F2" w:themeFill="background1" w:themeFillShade="F2"/>
        <w:ind w:left="0"/>
      </w:pPr>
      <w:r w:rsidRPr="00273176">
        <w:t xml:space="preserve">            write(*,*) '  Force 1st and last point to be close to zero'</w:t>
      </w:r>
    </w:p>
    <w:p w:rsidR="00273176" w:rsidRPr="00273176" w:rsidRDefault="00273176" w:rsidP="00301EB0">
      <w:pPr>
        <w:pStyle w:val="fortran"/>
        <w:shd w:val="clear" w:color="auto" w:fill="F2F2F2" w:themeFill="background1" w:themeFillShade="F2"/>
        <w:ind w:left="0"/>
      </w:pPr>
      <w:r w:rsidRPr="00273176">
        <w:t xml:space="preserve">            writ</w:t>
      </w:r>
      <w:r w:rsidR="00301EB0">
        <w:t>e(*,*) '       pts(1)=', R1_tmp</w:t>
      </w:r>
    </w:p>
    <w:p w:rsidR="00273176" w:rsidRPr="00273176" w:rsidRDefault="00273176" w:rsidP="00301EB0">
      <w:pPr>
        <w:pStyle w:val="fortran"/>
        <w:shd w:val="clear" w:color="auto" w:fill="F2F2F2" w:themeFill="background1" w:themeFillShade="F2"/>
        <w:ind w:left="0"/>
      </w:pPr>
      <w:r w:rsidRPr="00273176">
        <w:t xml:space="preserve">            writ</w:t>
      </w:r>
      <w:r w:rsidR="00301EB0">
        <w:t>e(*,*) '       pts(N)=', R2_tmp</w:t>
      </w:r>
    </w:p>
    <w:p w:rsidR="00273176" w:rsidRPr="00273176" w:rsidRDefault="00273176" w:rsidP="00301EB0">
      <w:pPr>
        <w:pStyle w:val="fortran"/>
        <w:shd w:val="clear" w:color="auto" w:fill="F2F2F2" w:themeFill="background1" w:themeFillShade="F2"/>
        <w:ind w:left="0"/>
      </w:pPr>
      <w:r w:rsidRPr="00273176">
        <w:t xml:space="preserve">            call casinus( proc_vec(i,</w:t>
      </w:r>
      <w:r w:rsidR="00301EB0">
        <w:t>:),N_Kern,sam_rate,spin_rate, &amp;</w:t>
      </w:r>
    </w:p>
    <w:p w:rsidR="00273176" w:rsidRPr="00273176" w:rsidRDefault="00273176" w:rsidP="00301EB0">
      <w:pPr>
        <w:pStyle w:val="fortran"/>
        <w:shd w:val="clear" w:color="auto" w:fill="F2F2F2" w:themeFill="background1" w:themeFillShade="F2"/>
        <w:ind w:left="0"/>
      </w:pPr>
      <w:r w:rsidRPr="00273176">
        <w:t xml:space="preserve">                         R1_tmp,R2_tmp,'     </w:t>
      </w:r>
      <w:r w:rsidR="00301EB0">
        <w:t xml:space="preserve">  rest of spin on '//sensor(i))</w:t>
      </w:r>
    </w:p>
    <w:p w:rsidR="00273176" w:rsidRPr="00564258" w:rsidRDefault="00273176" w:rsidP="00301EB0">
      <w:pPr>
        <w:pStyle w:val="fortran"/>
        <w:shd w:val="clear" w:color="auto" w:fill="F2F2F2" w:themeFill="background1" w:themeFillShade="F2"/>
        <w:ind w:left="0"/>
        <w:rPr>
          <w:b/>
          <w:lang w:val="fr-FR"/>
        </w:rPr>
      </w:pPr>
      <w:r w:rsidRPr="00273176">
        <w:t xml:space="preserve">        </w:t>
      </w:r>
      <w:r w:rsidR="00301EB0" w:rsidRPr="00564258">
        <w:rPr>
          <w:b/>
          <w:lang w:val="fr-FR"/>
        </w:rPr>
        <w:t>endif</w:t>
      </w:r>
    </w:p>
    <w:p w:rsidR="00A73028" w:rsidRPr="00564258" w:rsidRDefault="00273176" w:rsidP="00301EB0">
      <w:pPr>
        <w:pStyle w:val="fortran"/>
        <w:shd w:val="clear" w:color="auto" w:fill="F2F2F2" w:themeFill="background1" w:themeFillShade="F2"/>
        <w:ind w:left="0"/>
        <w:rPr>
          <w:b/>
          <w:lang w:val="fr-FR"/>
        </w:rPr>
      </w:pPr>
      <w:r w:rsidRPr="00564258">
        <w:rPr>
          <w:lang w:val="fr-FR"/>
        </w:rPr>
        <w:t xml:space="preserve">     </w:t>
      </w:r>
      <w:r w:rsidRPr="00564258">
        <w:rPr>
          <w:b/>
          <w:lang w:val="fr-FR"/>
        </w:rPr>
        <w:t>enddo</w:t>
      </w:r>
      <w:r w:rsidRPr="00564258">
        <w:rPr>
          <w:b/>
          <w:lang w:val="fr-FR"/>
        </w:rPr>
        <w:cr/>
      </w:r>
    </w:p>
    <w:p w:rsidR="003A1C9F" w:rsidRDefault="003A1C9F" w:rsidP="003A1C9F">
      <w:pPr>
        <w:shd w:val="clear" w:color="auto" w:fill="FFFFFF" w:themeFill="background1"/>
        <w:tabs>
          <w:tab w:val="clear" w:pos="709"/>
        </w:tabs>
        <w:suppressAutoHyphens w:val="0"/>
        <w:ind w:left="567" w:right="0"/>
      </w:pPr>
    </w:p>
    <w:p w:rsidR="00DA5274" w:rsidRDefault="00DA5274" w:rsidP="00DA5274">
      <w:pPr>
        <w:pStyle w:val="Titre4"/>
      </w:pPr>
      <w:bookmarkStart w:id="2926" w:name="_Toc416974084"/>
      <w:r>
        <w:t>• Étape 4 : passage en SR2</w:t>
      </w:r>
      <w:bookmarkEnd w:id="2926"/>
    </w:p>
    <w:p w:rsidR="00DA5274" w:rsidRDefault="00DA5274" w:rsidP="00DA5274">
      <w:pPr>
        <w:tabs>
          <w:tab w:val="clear" w:pos="709"/>
        </w:tabs>
        <w:suppressAutoHyphens w:val="0"/>
        <w:ind w:right="0"/>
      </w:pPr>
      <w:r>
        <w:t>Cette étape se fait sur la forme d’onde calibrée en repère tournant SCS des antennes (Sensor Coordinate System, voir § 8.4.1). Ces formes d’</w:t>
      </w:r>
      <w:r w:rsidR="003E0191">
        <w:t>onde</w:t>
      </w:r>
      <w:r>
        <w:t xml:space="preserve"> calibrées par séquence de N points (avec l’apodisation sur les bords) sont obtenues à partir du spectre calibré ci-dessus après une FFT inverse (sur toutes les fréquences, négatives c</w:t>
      </w:r>
      <w:r w:rsidR="00E64DF5">
        <w:t xml:space="preserve">omme positives). Au chapitre </w:t>
      </w:r>
      <w:r w:rsidR="0088630C">
        <w:fldChar w:fldCharType="begin"/>
      </w:r>
      <w:r w:rsidR="00E64DF5">
        <w:instrText xml:space="preserve"> REF _Ref413948959 \w \h </w:instrText>
      </w:r>
      <w:r w:rsidR="0088630C">
        <w:fldChar w:fldCharType="separate"/>
      </w:r>
      <w:r w:rsidR="003E62A6">
        <w:t>9.3.8</w:t>
      </w:r>
      <w:r w:rsidR="0088630C">
        <w:fldChar w:fldCharType="end"/>
      </w:r>
      <w:r>
        <w:t>, on verra qu’on peut négliger la matrice de dépointage, et confondre le repère SCS avec le repère SRS (Spin Reference System).</w:t>
      </w:r>
    </w:p>
    <w:p w:rsidR="00DA5274" w:rsidRDefault="00DA5274" w:rsidP="00DA5274">
      <w:pPr>
        <w:tabs>
          <w:tab w:val="clear" w:pos="709"/>
        </w:tabs>
        <w:suppressAutoHyphens w:val="0"/>
        <w:ind w:right="0"/>
      </w:pPr>
      <w:r>
        <w:t xml:space="preserve">Dans ce cas </w:t>
      </w:r>
      <w:r w:rsidR="00134984">
        <w:t>le produit</w:t>
      </w:r>
      <w:r>
        <w:t xml:space="preserve"> des diverses matrices de changement de coordonnée se réduit à une simple rotation dans le plan de spin de l’angle </w:t>
      </w:r>
      <m:oMath>
        <m:r>
          <w:rPr>
            <w:rFonts w:ascii="Cambria Math" w:eastAsia="Calibri" w:hAnsi="Cambria Math"/>
            <w:lang w:val="en-US"/>
          </w:rPr>
          <m:t>ψ</m:t>
        </m:r>
      </m:oMath>
      <w:r w:rsidRPr="00DB4980">
        <w:rPr>
          <w:b/>
          <w:sz w:val="22"/>
        </w:rPr>
        <w:t xml:space="preserve"> </w:t>
      </w:r>
      <w:r w:rsidRPr="00DB4980">
        <w:rPr>
          <w:sz w:val="22"/>
        </w:rPr>
        <w:t xml:space="preserve"> </w:t>
      </w:r>
      <w:r w:rsidR="003A1C9F">
        <w:t>(voir § 8.4.8</w:t>
      </w:r>
      <w:r w:rsidR="00F72481">
        <w:t xml:space="preserve">). </w:t>
      </w:r>
      <w:r w:rsidR="003A1C9F">
        <w:t>Comme précédemment on a :</w:t>
      </w:r>
    </w:p>
    <w:p w:rsidR="00DA5274" w:rsidRPr="00C722F7" w:rsidRDefault="00DA5274" w:rsidP="00DA5274">
      <w:pPr>
        <w:pStyle w:val="normal2"/>
        <w:rPr>
          <w:sz w:val="12"/>
        </w:rPr>
      </w:pPr>
    </w:p>
    <w:p w:rsidR="00DA5274" w:rsidRPr="00DB4980" w:rsidRDefault="00DA5274" w:rsidP="003A1C9F">
      <w:pPr>
        <w:spacing w:after="0" w:line="276" w:lineRule="auto"/>
        <w:ind w:left="2268" w:right="3119"/>
        <w:jc w:val="center"/>
        <w:rPr>
          <w:rFonts w:eastAsia="Calibri"/>
        </w:rPr>
      </w:pPr>
      <m:oMath>
        <m:r>
          <w:rPr>
            <w:rFonts w:ascii="Cambria Math" w:eastAsia="Calibri" w:hAnsi="Cambria Math"/>
            <w:lang w:val="en-US"/>
          </w:rPr>
          <m:t>ψ</m:t>
        </m:r>
        <m:r>
          <w:rPr>
            <w:rFonts w:ascii="Cambria Math" w:eastAsia="Calibri" w:hAnsi="Cambria Math"/>
          </w:rPr>
          <m:t>=</m:t>
        </m:r>
        <m:func>
          <m:funcPr>
            <m:ctrlPr>
              <w:rPr>
                <w:rFonts w:ascii="Cambria Math" w:hAnsi="Cambria Math"/>
                <w:i/>
                <w:lang w:val="en-US"/>
              </w:rPr>
            </m:ctrlPr>
          </m:funcPr>
          <m:fNa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s</m:t>
                </m:r>
              </m:sub>
            </m:sSub>
            <m:r>
              <w:rPr>
                <w:rFonts w:ascii="Cambria Math" w:hAnsi="Cambria Math"/>
                <w:lang w:val="en-US"/>
              </w:rPr>
              <m:t>t</m:t>
            </m:r>
            <m:r>
              <w:rPr>
                <w:rFonts w:ascii="Cambria Math" w:hAnsi="Cambria Math"/>
              </w:rPr>
              <m:t>+</m:t>
            </m:r>
            <m:sSub>
              <m:sSubPr>
                <m:ctrlPr>
                  <w:rPr>
                    <w:rFonts w:ascii="Cambria Math" w:hAnsi="Cambria Math"/>
                    <w:i/>
                    <w:lang w:val="en-US"/>
                  </w:rPr>
                </m:ctrlPr>
              </m:sSubPr>
              <m:e>
                <m:r>
                  <w:rPr>
                    <w:rFonts w:ascii="Cambria Math" w:hAnsi="Cambria Math"/>
                    <w:lang w:val="en-US"/>
                  </w:rPr>
                  <m:t>φ</m:t>
                </m:r>
              </m:e>
              <m:sub>
                <m:r>
                  <w:rPr>
                    <w:rFonts w:ascii="Cambria Math" w:hAnsi="Cambria Math"/>
                    <w:lang w:val="en-US"/>
                  </w:rPr>
                  <m:t>s</m:t>
                </m:r>
              </m:sub>
            </m:sSub>
            <m:r>
              <m:rPr>
                <m:sty m:val="p"/>
              </m:rPr>
              <w:rPr>
                <w:rFonts w:ascii="Cambria Math" w:hAnsi="Cambria Math"/>
              </w:rPr>
              <m:t xml:space="preserve"> </m:t>
            </m:r>
            <m:r>
              <w:rPr>
                <w:rFonts w:ascii="Cambria Math" w:hAnsi="Cambria Math"/>
              </w:rPr>
              <m:t>+</m:t>
            </m:r>
          </m:fName>
          <m:e>
            <m:r>
              <w:rPr>
                <w:rFonts w:ascii="Cambria Math" w:hAnsi="Cambria Math"/>
                <w:lang w:val="en-US"/>
              </w:rPr>
              <m:t>α</m:t>
            </m:r>
            <m:r>
              <w:rPr>
                <w:rFonts w:ascii="Cambria Math" w:hAnsi="Cambria Math"/>
              </w:rPr>
              <m:t>)</m:t>
            </m:r>
          </m:e>
        </m:func>
      </m:oMath>
      <w:r w:rsidRPr="00DB4980">
        <w:rPr>
          <w:rFonts w:eastAsia="Calibri"/>
        </w:rPr>
        <w:t>.</w:t>
      </w:r>
    </w:p>
    <w:p w:rsidR="00DA5274" w:rsidRDefault="00DA5274" w:rsidP="00DA5274">
      <w:pPr>
        <w:pStyle w:val="normal2"/>
      </w:pPr>
    </w:p>
    <w:p w:rsidR="00DA5274" w:rsidRPr="00E1130C" w:rsidRDefault="00DA5274" w:rsidP="00DA5274">
      <w:pPr>
        <w:rPr>
          <w:rFonts w:cs="Times New Roman"/>
        </w:rPr>
      </w:pPr>
      <w:r>
        <w:t xml:space="preserve">Dans cette formule, </w:t>
      </w:r>
      <m:oMath>
        <m:sSub>
          <m:sSubPr>
            <m:ctrlPr>
              <w:rPr>
                <w:rFonts w:ascii="Cambria Math" w:hAnsi="Cambria Math"/>
                <w:sz w:val="24"/>
              </w:rPr>
            </m:ctrlPr>
          </m:sSubPr>
          <m:e>
            <m:r>
              <m:rPr>
                <m:sty m:val="p"/>
              </m:rPr>
              <w:rPr>
                <w:rFonts w:ascii="Cambria Math" w:hAnsi="Cambria Math"/>
                <w:sz w:val="24"/>
              </w:rPr>
              <m:t>ω</m:t>
            </m:r>
          </m:e>
          <m:sub>
            <m:r>
              <m:rPr>
                <m:sty m:val="p"/>
              </m:rPr>
              <w:rPr>
                <w:rFonts w:ascii="Cambria Math" w:hAnsi="Cambria Math"/>
                <w:sz w:val="24"/>
              </w:rPr>
              <m:t>s</m:t>
            </m:r>
          </m:sub>
        </m:sSub>
      </m:oMath>
      <w:r>
        <w:t xml:space="preserve"> vaut </w:t>
      </w:r>
      <m:oMath>
        <m:sSub>
          <m:sSubPr>
            <m:ctrlPr>
              <w:rPr>
                <w:rFonts w:ascii="Cambria Math" w:hAnsi="Cambria Math"/>
                <w:sz w:val="24"/>
              </w:rPr>
            </m:ctrlPr>
          </m:sSubPr>
          <m:e>
            <m:r>
              <m:rPr>
                <m:sty m:val="p"/>
              </m:rPr>
              <w:rPr>
                <w:rFonts w:ascii="Cambria Math" w:hAnsi="Cambria Math"/>
                <w:sz w:val="22"/>
              </w:rPr>
              <m:t>2πf</m:t>
            </m:r>
          </m:e>
          <m:sub>
            <m:r>
              <m:rPr>
                <m:sty m:val="p"/>
              </m:rPr>
              <w:rPr>
                <w:rFonts w:ascii="Cambria Math" w:hAnsi="Cambria Math"/>
                <w:sz w:val="24"/>
              </w:rPr>
              <m:t>s</m:t>
            </m:r>
          </m:sub>
        </m:sSub>
      </m:oMath>
      <w:r>
        <w:t xml:space="preserve"> où </w:t>
      </w:r>
      <m:oMath>
        <m:sSub>
          <m:sSubPr>
            <m:ctrlPr>
              <w:rPr>
                <w:rFonts w:ascii="Cambria Math" w:hAnsi="Cambria Math"/>
                <w:sz w:val="24"/>
              </w:rPr>
            </m:ctrlPr>
          </m:sSubPr>
          <m:e>
            <m:r>
              <m:rPr>
                <m:sty m:val="p"/>
              </m:rPr>
              <w:rPr>
                <w:rFonts w:ascii="Cambria Math" w:hAnsi="Cambria Math"/>
                <w:sz w:val="22"/>
              </w:rPr>
              <m:t>f</m:t>
            </m:r>
          </m:e>
          <m:sub>
            <m:r>
              <m:rPr>
                <m:sty m:val="p"/>
              </m:rPr>
              <w:rPr>
                <w:rFonts w:ascii="Cambria Math" w:hAnsi="Cambria Math"/>
                <w:sz w:val="24"/>
              </w:rPr>
              <m:t>s</m:t>
            </m:r>
          </m:sub>
        </m:sSub>
      </m:oMath>
      <w:r>
        <w:t xml:space="preserve"> est la fréquence de spin, </w:t>
      </w:r>
      <w:r w:rsidRPr="00881DE1">
        <w:rPr>
          <w:b/>
          <w:sz w:val="22"/>
        </w:rPr>
        <w:t>t</w:t>
      </w:r>
      <w:r w:rsidRPr="00881DE1">
        <w:rPr>
          <w:sz w:val="22"/>
        </w:rPr>
        <w:t xml:space="preserve"> </w:t>
      </w:r>
      <w:r>
        <w:t xml:space="preserve">le temps mesuré depuis le début de la fenêtre, soit </w:t>
      </w:r>
      <m:oMath>
        <m:r>
          <w:rPr>
            <w:rFonts w:ascii="Cambria Math" w:hAnsi="Cambria Math"/>
          </w:rPr>
          <m:t>t=(n-1)δt</m:t>
        </m:r>
      </m:oMath>
      <w:r>
        <w:t xml:space="preserve"> avec </w:t>
      </w:r>
      <m:oMath>
        <m:r>
          <w:rPr>
            <w:rFonts w:ascii="Cambria Math" w:hAnsi="Cambria Math"/>
          </w:rPr>
          <m:t>δt=</m:t>
        </m:r>
        <m:f>
          <m:fPr>
            <m:type m:val="lin"/>
            <m:ctrlPr>
              <w:rPr>
                <w:rFonts w:ascii="Cambria Math" w:hAnsi="Cambria Math"/>
                <w:i/>
              </w:rPr>
            </m:ctrlPr>
          </m:fPr>
          <m:num>
            <m:r>
              <w:rPr>
                <w:rFonts w:ascii="Cambria Math" w:hAnsi="Cambria Math"/>
              </w:rPr>
              <m:t>1</m:t>
            </m:r>
          </m:num>
          <m:den>
            <m:r>
              <w:rPr>
                <w:rFonts w:ascii="Cambria Math" w:hAnsi="Cambria Math"/>
              </w:rPr>
              <m:t>fe</m:t>
            </m:r>
          </m:den>
        </m:f>
      </m:oMath>
      <w:r>
        <w:t xml:space="preserve"> o</w:t>
      </w:r>
      <w:r>
        <w:rPr>
          <w:rFonts w:cs="Times New Roman"/>
        </w:rPr>
        <w:t xml:space="preserve">ù </w:t>
      </w:r>
      <m:oMath>
        <m:r>
          <w:rPr>
            <w:rFonts w:ascii="Cambria Math" w:hAnsi="Cambria Math"/>
          </w:rPr>
          <m:t>fe</m:t>
        </m:r>
      </m:oMath>
      <w:r w:rsidR="00134984">
        <w:rPr>
          <w:rFonts w:cs="Times New Roman"/>
        </w:rPr>
        <w:t xml:space="preserve"> </w:t>
      </w:r>
      <w:r>
        <w:rPr>
          <w:rFonts w:cs="Times New Roman"/>
        </w:rPr>
        <w:t xml:space="preserve">est la fréquence d’échantillonnage du satellite considéré (~25. ou ~450. Hz suivant le mode NBR ou HBR). </w:t>
      </w:r>
      <m:oMath>
        <m:sSub>
          <m:sSubPr>
            <m:ctrlPr>
              <w:rPr>
                <w:rFonts w:ascii="Cambria Math" w:hAnsi="Cambria Math"/>
                <w:i/>
                <w:sz w:val="24"/>
                <w:lang w:val="en-US"/>
              </w:rPr>
            </m:ctrlPr>
          </m:sSubPr>
          <m:e>
            <m:r>
              <w:rPr>
                <w:rFonts w:ascii="Cambria Math" w:hAnsi="Cambria Math"/>
                <w:sz w:val="24"/>
                <w:lang w:val="en-US"/>
              </w:rPr>
              <m:t>φ</m:t>
            </m:r>
          </m:e>
          <m:sub>
            <m:r>
              <w:rPr>
                <w:rFonts w:ascii="Cambria Math" w:hAnsi="Cambria Math"/>
                <w:sz w:val="24"/>
                <w:lang w:val="en-US"/>
              </w:rPr>
              <m:t>s</m:t>
            </m:r>
          </m:sub>
        </m:sSub>
      </m:oMath>
      <w:r w:rsidRPr="00B274D9">
        <w:t xml:space="preserve"> est le </w:t>
      </w:r>
      <w:r>
        <w:t>« </w:t>
      </w:r>
      <w:r w:rsidRPr="00B274D9">
        <w:t>spin phase angle</w:t>
      </w:r>
      <w:r>
        <w:t> » lu dans chaque bloc du fichier VTL1. On verra aussi au § 8.4.4 que</w:t>
      </w:r>
      <m:oMath>
        <m:r>
          <w:rPr>
            <w:rFonts w:ascii="Cambria Math" w:hAnsi="Cambria Math"/>
          </w:rPr>
          <m:t xml:space="preserve"> </m:t>
        </m:r>
        <m:r>
          <w:rPr>
            <w:rFonts w:ascii="Cambria Math" w:hAnsi="Cambria Math"/>
            <w:lang w:val="en-US"/>
          </w:rPr>
          <m:t>α</m:t>
        </m:r>
        <m:r>
          <w:rPr>
            <w:rFonts w:ascii="Cambria Math" w:hAnsi="Cambria Math"/>
          </w:rPr>
          <m:t>=45°</m:t>
        </m:r>
      </m:oMath>
      <w:r w:rsidRPr="00B1769A">
        <w:t>.</w:t>
      </w:r>
    </w:p>
    <w:p w:rsidR="00DA5274" w:rsidRDefault="00DA5274" w:rsidP="00DA5274">
      <w:r>
        <w:t>La transformation de SR à SR2 dans le plan de spin est donc:</w:t>
      </w:r>
    </w:p>
    <w:p w:rsidR="00DA5274" w:rsidRDefault="00DA5274" w:rsidP="00DA5274">
      <w:pPr>
        <w:pStyle w:val="normal2"/>
      </w:pPr>
    </w:p>
    <w:p w:rsidR="00DA5274" w:rsidRDefault="0088630C" w:rsidP="00DA5274">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sz w:val="22"/>
                          </w:rPr>
                        </m:ctrlPr>
                      </m:sSubPr>
                      <m:e>
                        <m:r>
                          <w:rPr>
                            <w:rFonts w:ascii="Cambria Math" w:hAnsi="Cambria Math"/>
                            <w:sz w:val="22"/>
                          </w:rPr>
                          <m:t>X</m:t>
                        </m:r>
                      </m:e>
                      <m:sub>
                        <m:r>
                          <w:rPr>
                            <w:rFonts w:ascii="Cambria Math" w:hAnsi="Cambria Math"/>
                            <w:sz w:val="22"/>
                          </w:rPr>
                          <m:t>SR2</m:t>
                        </m:r>
                      </m:sub>
                    </m:sSub>
                    <m:r>
                      <w:rPr>
                        <w:rFonts w:ascii="Cambria Math" w:hAnsi="Cambria Math"/>
                        <w:sz w:val="22"/>
                      </w:rPr>
                      <m:t>=</m:t>
                    </m:r>
                    <m:sSub>
                      <m:sSubPr>
                        <m:ctrlPr>
                          <w:rPr>
                            <w:rFonts w:ascii="Cambria Math" w:hAnsi="Cambria Math"/>
                            <w:i/>
                            <w:sz w:val="22"/>
                          </w:rPr>
                        </m:ctrlPr>
                      </m:sSubPr>
                      <m:e>
                        <m:r>
                          <w:rPr>
                            <w:rFonts w:ascii="Cambria Math" w:hAnsi="Cambria Math"/>
                            <w:sz w:val="22"/>
                          </w:rPr>
                          <m:t>X</m:t>
                        </m:r>
                      </m:e>
                      <m:sub>
                        <m:r>
                          <w:rPr>
                            <w:rFonts w:ascii="Cambria Math" w:hAnsi="Cambria Math"/>
                            <w:sz w:val="22"/>
                          </w:rPr>
                          <m:t>SR</m:t>
                        </m:r>
                      </m:sub>
                    </m:sSub>
                    <m:func>
                      <m:funcPr>
                        <m:ctrlPr>
                          <w:rPr>
                            <w:rFonts w:ascii="Cambria Math" w:hAnsi="Cambria Math"/>
                            <w:i/>
                            <w:sz w:val="22"/>
                          </w:rPr>
                        </m:ctrlPr>
                      </m:funcPr>
                      <m:fName>
                        <m:r>
                          <m:rPr>
                            <m:sty m:val="p"/>
                          </m:rPr>
                          <w:rPr>
                            <w:rFonts w:ascii="Cambria Math" w:hAnsi="Cambria Math"/>
                            <w:sz w:val="22"/>
                          </w:rPr>
                          <m:t>cos</m:t>
                        </m:r>
                      </m:fName>
                      <m:e>
                        <m:r>
                          <w:rPr>
                            <w:rFonts w:ascii="Cambria Math" w:eastAsia="Calibri" w:hAnsi="Cambria Math"/>
                            <w:sz w:val="22"/>
                            <w:lang w:val="en-US"/>
                          </w:rPr>
                          <m:t>ψ</m:t>
                        </m:r>
                        <m:r>
                          <w:rPr>
                            <w:rFonts w:ascii="Cambria Math" w:eastAsia="Calibri" w:hAnsi="Cambria Math"/>
                            <w:sz w:val="22"/>
                          </w:rPr>
                          <m:t xml:space="preserve"> </m:t>
                        </m:r>
                      </m:e>
                    </m:func>
                    <m:r>
                      <w:rPr>
                        <w:rFonts w:ascii="Cambria Math" w:hAnsi="Cambria Math"/>
                        <w:sz w:val="22"/>
                      </w:rPr>
                      <m:t>–</m:t>
                    </m:r>
                    <m:sSub>
                      <m:sSubPr>
                        <m:ctrlPr>
                          <w:rPr>
                            <w:rFonts w:ascii="Cambria Math" w:hAnsi="Cambria Math"/>
                            <w:i/>
                            <w:sz w:val="22"/>
                          </w:rPr>
                        </m:ctrlPr>
                      </m:sSubPr>
                      <m:e>
                        <m:r>
                          <w:rPr>
                            <w:rFonts w:ascii="Cambria Math" w:hAnsi="Cambria Math"/>
                            <w:sz w:val="22"/>
                          </w:rPr>
                          <m:t>Y</m:t>
                        </m:r>
                      </m:e>
                      <m:sub>
                        <m:r>
                          <w:rPr>
                            <w:rFonts w:ascii="Cambria Math" w:hAnsi="Cambria Math"/>
                            <w:sz w:val="22"/>
                          </w:rPr>
                          <m:t>SR</m:t>
                        </m:r>
                      </m:sub>
                    </m:sSub>
                    <m:func>
                      <m:funcPr>
                        <m:ctrlPr>
                          <w:rPr>
                            <w:rFonts w:ascii="Cambria Math" w:hAnsi="Cambria Math"/>
                            <w:i/>
                            <w:sz w:val="22"/>
                          </w:rPr>
                        </m:ctrlPr>
                      </m:funcPr>
                      <m:fName>
                        <m:r>
                          <m:rPr>
                            <m:sty m:val="p"/>
                          </m:rPr>
                          <w:rPr>
                            <w:rFonts w:ascii="Cambria Math" w:hAnsi="Cambria Math"/>
                            <w:sz w:val="22"/>
                          </w:rPr>
                          <m:t>sin</m:t>
                        </m:r>
                      </m:fName>
                      <m:e>
                        <m:r>
                          <w:rPr>
                            <w:rFonts w:ascii="Cambria Math" w:eastAsia="Calibri" w:hAnsi="Cambria Math"/>
                            <w:sz w:val="22"/>
                            <w:lang w:val="en-US"/>
                          </w:rPr>
                          <m:t>ψ</m:t>
                        </m:r>
                      </m:e>
                    </m:func>
                  </m:e>
                </m:mr>
                <m:mr>
                  <m:e/>
                </m:mr>
                <m:mr>
                  <m:e>
                    <m:sSub>
                      <m:sSubPr>
                        <m:ctrlPr>
                          <w:rPr>
                            <w:rFonts w:ascii="Cambria Math" w:hAnsi="Cambria Math"/>
                            <w:i/>
                            <w:sz w:val="22"/>
                          </w:rPr>
                        </m:ctrlPr>
                      </m:sSubPr>
                      <m:e>
                        <m:r>
                          <w:rPr>
                            <w:rFonts w:ascii="Cambria Math" w:hAnsi="Cambria Math"/>
                            <w:sz w:val="22"/>
                          </w:rPr>
                          <m:t>Y</m:t>
                        </m:r>
                      </m:e>
                      <m:sub>
                        <m:r>
                          <w:rPr>
                            <w:rFonts w:ascii="Cambria Math" w:hAnsi="Cambria Math"/>
                            <w:sz w:val="22"/>
                          </w:rPr>
                          <m:t>SR2</m:t>
                        </m:r>
                      </m:sub>
                    </m:sSub>
                    <m:r>
                      <w:rPr>
                        <w:rFonts w:ascii="Cambria Math" w:hAnsi="Cambria Math"/>
                        <w:sz w:val="22"/>
                      </w:rPr>
                      <m:t>=</m:t>
                    </m:r>
                    <m:sSub>
                      <m:sSubPr>
                        <m:ctrlPr>
                          <w:rPr>
                            <w:rFonts w:ascii="Cambria Math" w:hAnsi="Cambria Math"/>
                            <w:i/>
                            <w:sz w:val="22"/>
                          </w:rPr>
                        </m:ctrlPr>
                      </m:sSubPr>
                      <m:e>
                        <m:r>
                          <w:rPr>
                            <w:rFonts w:ascii="Cambria Math" w:hAnsi="Cambria Math"/>
                            <w:sz w:val="22"/>
                          </w:rPr>
                          <m:t>X</m:t>
                        </m:r>
                      </m:e>
                      <m:sub>
                        <m:r>
                          <w:rPr>
                            <w:rFonts w:ascii="Cambria Math" w:hAnsi="Cambria Math"/>
                            <w:sz w:val="22"/>
                          </w:rPr>
                          <m:t>SR</m:t>
                        </m:r>
                      </m:sub>
                    </m:sSub>
                    <m:func>
                      <m:funcPr>
                        <m:ctrlPr>
                          <w:rPr>
                            <w:rFonts w:ascii="Cambria Math" w:hAnsi="Cambria Math"/>
                            <w:i/>
                            <w:sz w:val="22"/>
                          </w:rPr>
                        </m:ctrlPr>
                      </m:funcPr>
                      <m:fName>
                        <m:r>
                          <m:rPr>
                            <m:sty m:val="p"/>
                          </m:rPr>
                          <w:rPr>
                            <w:rFonts w:ascii="Cambria Math" w:hAnsi="Cambria Math"/>
                            <w:sz w:val="22"/>
                          </w:rPr>
                          <m:t>sin</m:t>
                        </m:r>
                      </m:fName>
                      <m:e>
                        <m:r>
                          <w:rPr>
                            <w:rFonts w:ascii="Cambria Math" w:eastAsia="Calibri" w:hAnsi="Cambria Math"/>
                            <w:sz w:val="22"/>
                            <w:lang w:val="en-US"/>
                          </w:rPr>
                          <m:t>ψ</m:t>
                        </m:r>
                      </m:e>
                    </m:func>
                    <m:r>
                      <w:rPr>
                        <w:rFonts w:ascii="Cambria Math" w:hAnsi="Cambria Math"/>
                        <w:sz w:val="22"/>
                      </w:rPr>
                      <m:t>+</m:t>
                    </m:r>
                    <m:func>
                      <m:funcPr>
                        <m:ctrlPr>
                          <w:rPr>
                            <w:rFonts w:ascii="Cambria Math" w:hAnsi="Cambria Math"/>
                            <w:i/>
                            <w:sz w:val="22"/>
                          </w:rPr>
                        </m:ctrlPr>
                      </m:funcPr>
                      <m:fName>
                        <m:sSub>
                          <m:sSubPr>
                            <m:ctrlPr>
                              <w:rPr>
                                <w:rFonts w:ascii="Cambria Math" w:hAnsi="Cambria Math"/>
                                <w:i/>
                                <w:sz w:val="22"/>
                              </w:rPr>
                            </m:ctrlPr>
                          </m:sSubPr>
                          <m:e>
                            <m:r>
                              <w:rPr>
                                <w:rFonts w:ascii="Cambria Math" w:hAnsi="Cambria Math"/>
                                <w:sz w:val="22"/>
                              </w:rPr>
                              <m:t>Y</m:t>
                            </m:r>
                          </m:e>
                          <m:sub>
                            <m:r>
                              <w:rPr>
                                <w:rFonts w:ascii="Cambria Math" w:hAnsi="Cambria Math"/>
                                <w:sz w:val="22"/>
                              </w:rPr>
                              <m:t>SR</m:t>
                            </m:r>
                          </m:sub>
                        </m:sSub>
                        <m:r>
                          <m:rPr>
                            <m:sty m:val="p"/>
                          </m:rPr>
                          <w:rPr>
                            <w:rFonts w:ascii="Cambria Math" w:hAnsi="Cambria Math"/>
                            <w:sz w:val="22"/>
                          </w:rPr>
                          <m:t>cos</m:t>
                        </m:r>
                      </m:fName>
                      <m:e>
                        <m:r>
                          <w:rPr>
                            <w:rFonts w:ascii="Cambria Math" w:eastAsia="Calibri" w:hAnsi="Cambria Math"/>
                            <w:sz w:val="22"/>
                            <w:lang w:val="en-US"/>
                          </w:rPr>
                          <m:t>ψ</m:t>
                        </m:r>
                        <m:r>
                          <w:rPr>
                            <w:rFonts w:ascii="Cambria Math" w:eastAsia="Calibri" w:hAnsi="Cambria Math"/>
                            <w:sz w:val="22"/>
                          </w:rPr>
                          <m:t xml:space="preserve"> </m:t>
                        </m:r>
                      </m:e>
                    </m:func>
                  </m:e>
                </m:mr>
              </m:m>
            </m:e>
          </m:d>
        </m:oMath>
      </m:oMathPara>
    </w:p>
    <w:p w:rsidR="00DA5274" w:rsidRDefault="00134984" w:rsidP="00DA5274">
      <w:r>
        <w:t>Dans le code, cette étape correspond aux instructions suivantes :</w:t>
      </w:r>
    </w:p>
    <w:p w:rsidR="004A1781" w:rsidRDefault="004A1781" w:rsidP="004A1781">
      <w:pPr>
        <w:pStyle w:val="normal2"/>
      </w:pPr>
    </w:p>
    <w:p w:rsidR="00134984" w:rsidRPr="00EA68F2" w:rsidRDefault="00EA68F2" w:rsidP="003A1C9F">
      <w:pPr>
        <w:pStyle w:val="fortran"/>
        <w:shd w:val="clear" w:color="auto" w:fill="EEECE1" w:themeFill="background2"/>
        <w:ind w:left="0" w:right="-143"/>
      </w:pPr>
      <w:r w:rsidRPr="00C94D99">
        <w:rPr>
          <w:lang w:val="fr-FR"/>
        </w:rPr>
        <w:t xml:space="preserve"> </w:t>
      </w:r>
      <w:r w:rsidR="00134984" w:rsidRPr="00103ED7">
        <w:rPr>
          <w:b/>
        </w:rPr>
        <w:t>if</w:t>
      </w:r>
      <w:r w:rsidR="00134984" w:rsidRPr="00EA68F2">
        <w:t xml:space="preserve"> (spin_phase &gt;= -360.) </w:t>
      </w:r>
      <w:r w:rsidR="00134984" w:rsidRPr="00103ED7">
        <w:rPr>
          <w:b/>
        </w:rPr>
        <w:t>then</w:t>
      </w:r>
    </w:p>
    <w:p w:rsidR="00134984" w:rsidRPr="00EA68F2" w:rsidRDefault="00134984" w:rsidP="003A1C9F">
      <w:pPr>
        <w:pStyle w:val="fortran"/>
        <w:shd w:val="clear" w:color="auto" w:fill="EEECE1" w:themeFill="background2"/>
        <w:ind w:left="0" w:right="-143"/>
      </w:pPr>
    </w:p>
    <w:p w:rsidR="00134984" w:rsidRPr="00103ED7" w:rsidRDefault="00134984" w:rsidP="003A1C9F">
      <w:pPr>
        <w:pStyle w:val="fortran"/>
        <w:shd w:val="clear" w:color="auto" w:fill="EEECE1" w:themeFill="background2"/>
        <w:ind w:left="0" w:right="-143"/>
        <w:rPr>
          <w:i/>
          <w:color w:val="0000FF"/>
        </w:rPr>
      </w:pPr>
      <w:r w:rsidRPr="00103ED7">
        <w:rPr>
          <w:i/>
          <w:color w:val="0000FF"/>
        </w:rPr>
        <w:t>!</w:t>
      </w:r>
      <w:r w:rsidR="00EA68F2" w:rsidRPr="00103ED7">
        <w:rPr>
          <w:i/>
          <w:color w:val="0000FF"/>
        </w:rPr>
        <w:t xml:space="preserve">   </w:t>
      </w:r>
      <w:r w:rsidRPr="00103ED7">
        <w:rPr>
          <w:i/>
          <w:color w:val="0000FF"/>
        </w:rPr>
        <w:t>one process only the points that we will keep</w:t>
      </w:r>
    </w:p>
    <w:p w:rsidR="00134984" w:rsidRPr="00103ED7" w:rsidRDefault="00EA68F2" w:rsidP="003A1C9F">
      <w:pPr>
        <w:pStyle w:val="fortran"/>
        <w:shd w:val="clear" w:color="auto" w:fill="EEECE1" w:themeFill="background2"/>
        <w:ind w:left="0" w:right="-143"/>
        <w:rPr>
          <w:i/>
          <w:color w:val="0000FF"/>
        </w:rPr>
      </w:pPr>
      <w:r w:rsidRPr="00103ED7">
        <w:rPr>
          <w:i/>
          <w:color w:val="0000FF"/>
        </w:rPr>
        <w:t xml:space="preserve">!   </w:t>
      </w:r>
      <w:r w:rsidR="00134984" w:rsidRPr="00103ED7">
        <w:rPr>
          <w:i/>
          <w:color w:val="0000FF"/>
        </w:rPr>
        <w:t>reminder:  depif=mod(pi2*spin_rate/sam_rate,pi2) = 2*PI*Fs*dT</w:t>
      </w:r>
      <w:r w:rsidR="00134984" w:rsidRPr="00103ED7">
        <w:rPr>
          <w:i/>
          <w:color w:val="0000FF"/>
        </w:rPr>
        <w:cr/>
      </w:r>
    </w:p>
    <w:p w:rsidR="00134984" w:rsidRPr="00EA68F2" w:rsidRDefault="00EA68F2" w:rsidP="003A1C9F">
      <w:pPr>
        <w:pStyle w:val="fortran"/>
        <w:shd w:val="clear" w:color="auto" w:fill="EEECE1" w:themeFill="background2"/>
        <w:ind w:left="0" w:right="-143"/>
      </w:pPr>
      <w:r>
        <w:t xml:space="preserve">    </w:t>
      </w:r>
      <w:r w:rsidR="00134984" w:rsidRPr="00103ED7">
        <w:rPr>
          <w:b/>
        </w:rPr>
        <w:t>do</w:t>
      </w:r>
      <w:r w:rsidR="00134984" w:rsidRPr="00EA68F2">
        <w:t xml:space="preserve"> i= i1,i2</w:t>
      </w:r>
    </w:p>
    <w:p w:rsidR="00134984" w:rsidRPr="00103ED7" w:rsidRDefault="00EA68F2" w:rsidP="003A1C9F">
      <w:pPr>
        <w:pStyle w:val="fortran"/>
        <w:shd w:val="clear" w:color="auto" w:fill="EEECE1" w:themeFill="background2"/>
        <w:ind w:left="0" w:right="-143"/>
        <w:rPr>
          <w:i/>
          <w:color w:val="0000FF"/>
          <w:sz w:val="14"/>
        </w:rPr>
      </w:pPr>
      <w:r w:rsidRPr="00103ED7">
        <w:rPr>
          <w:i/>
          <w:color w:val="0000FF"/>
          <w:sz w:val="14"/>
        </w:rPr>
        <w:t xml:space="preserve">!   </w:t>
      </w:r>
      <w:r w:rsidR="00134984" w:rsidRPr="00103ED7">
        <w:rPr>
          <w:i/>
          <w:color w:val="0000FF"/>
          <w:sz w:val="14"/>
        </w:rPr>
        <w:t>spin phase shifted of 45 d. according experime</w:t>
      </w:r>
      <w:r w:rsidRPr="00103ED7">
        <w:rPr>
          <w:i/>
          <w:color w:val="0000FF"/>
          <w:sz w:val="14"/>
        </w:rPr>
        <w:t xml:space="preserve">nt sensor position </w:t>
      </w:r>
      <w:r w:rsidR="00134984" w:rsidRPr="00103ED7">
        <w:rPr>
          <w:i/>
          <w:color w:val="0000FF"/>
          <w:sz w:val="14"/>
        </w:rPr>
        <w:t>/ Sun sensor</w:t>
      </w:r>
    </w:p>
    <w:p w:rsidR="00134984" w:rsidRPr="00EA68F2" w:rsidRDefault="00134984" w:rsidP="003A1C9F">
      <w:pPr>
        <w:pStyle w:val="fortran"/>
        <w:shd w:val="clear" w:color="auto" w:fill="EEECE1" w:themeFill="background2"/>
        <w:ind w:left="0" w:right="-143"/>
      </w:pPr>
    </w:p>
    <w:p w:rsidR="00134984" w:rsidRPr="00EA68F2" w:rsidRDefault="00EA68F2" w:rsidP="003A1C9F">
      <w:pPr>
        <w:pStyle w:val="fortran"/>
        <w:shd w:val="clear" w:color="auto" w:fill="EEECE1" w:themeFill="background2"/>
        <w:ind w:left="0" w:right="-143"/>
      </w:pPr>
      <w:r>
        <w:t xml:space="preserve">      </w:t>
      </w:r>
      <w:r w:rsidR="00134984" w:rsidRPr="00EA68F2">
        <w:t>phicr= -(spin_phase +45.)*pisd -mod(depif*float(i-ii),pi2)</w:t>
      </w:r>
    </w:p>
    <w:p w:rsidR="00134984" w:rsidRPr="00EA68F2" w:rsidRDefault="00EA68F2" w:rsidP="003A1C9F">
      <w:pPr>
        <w:pStyle w:val="fortran"/>
        <w:shd w:val="clear" w:color="auto" w:fill="EEECE1" w:themeFill="background2"/>
        <w:ind w:left="0" w:right="-143"/>
        <w:rPr>
          <w:lang w:val="fr-FR"/>
        </w:rPr>
      </w:pPr>
      <w:r w:rsidRPr="00C94D99">
        <w:t xml:space="preserve">      </w:t>
      </w:r>
      <w:r w:rsidR="00134984" w:rsidRPr="00EA68F2">
        <w:rPr>
          <w:lang w:val="fr-FR"/>
        </w:rPr>
        <w:t>sinphi=sin(phicr)</w:t>
      </w:r>
    </w:p>
    <w:p w:rsidR="00134984" w:rsidRPr="00EA68F2" w:rsidRDefault="00EA68F2" w:rsidP="003A1C9F">
      <w:pPr>
        <w:pStyle w:val="fortran"/>
        <w:shd w:val="clear" w:color="auto" w:fill="EEECE1" w:themeFill="background2"/>
        <w:ind w:left="0" w:right="-143"/>
        <w:rPr>
          <w:lang w:val="fr-FR"/>
        </w:rPr>
      </w:pPr>
      <w:r w:rsidRPr="00EA68F2">
        <w:rPr>
          <w:lang w:val="fr-FR"/>
        </w:rPr>
        <w:t xml:space="preserve">      </w:t>
      </w:r>
      <w:r w:rsidR="00134984" w:rsidRPr="00EA68F2">
        <w:rPr>
          <w:lang w:val="fr-FR"/>
        </w:rPr>
        <w:t>cosphi=cos(phicr)</w:t>
      </w:r>
    </w:p>
    <w:p w:rsidR="00134984" w:rsidRPr="00EA68F2" w:rsidRDefault="00134984" w:rsidP="003A1C9F">
      <w:pPr>
        <w:pStyle w:val="fortran"/>
        <w:shd w:val="clear" w:color="auto" w:fill="EEECE1" w:themeFill="background2"/>
        <w:ind w:left="0" w:right="-143"/>
        <w:rPr>
          <w:lang w:val="fr-FR"/>
        </w:rPr>
      </w:pPr>
    </w:p>
    <w:p w:rsidR="00134984" w:rsidRPr="00EA68F2" w:rsidRDefault="00EA68F2" w:rsidP="003A1C9F">
      <w:pPr>
        <w:pStyle w:val="fortran"/>
        <w:shd w:val="clear" w:color="auto" w:fill="EEECE1" w:themeFill="background2"/>
        <w:ind w:left="0" w:right="-143"/>
      </w:pPr>
      <w:r w:rsidRPr="00C94D99">
        <w:rPr>
          <w:lang w:val="fr-FR"/>
        </w:rPr>
        <w:t xml:space="preserve">      </w:t>
      </w:r>
      <w:r w:rsidR="00134984" w:rsidRPr="00EA68F2">
        <w:t>R1_tmp=  cosphi*proc_vec(1,i) +sinphi*proc_vec(2,i)</w:t>
      </w:r>
    </w:p>
    <w:p w:rsidR="00134984" w:rsidRPr="00EA68F2" w:rsidRDefault="00EA68F2" w:rsidP="003A1C9F">
      <w:pPr>
        <w:pStyle w:val="fortran"/>
        <w:shd w:val="clear" w:color="auto" w:fill="EEECE1" w:themeFill="background2"/>
        <w:ind w:left="0" w:right="-143"/>
      </w:pPr>
      <w:r>
        <w:t xml:space="preserve">      </w:t>
      </w:r>
      <w:r w:rsidR="00134984" w:rsidRPr="00EA68F2">
        <w:t>R2_tmp= -sinphi*proc_vec(1,i) +cosphi*proc_vec(2,i)</w:t>
      </w:r>
      <w:r w:rsidR="00134984" w:rsidRPr="00EA68F2">
        <w:cr/>
      </w:r>
    </w:p>
    <w:p w:rsidR="00134984" w:rsidRPr="00EA68F2" w:rsidRDefault="00134984" w:rsidP="003A1C9F">
      <w:pPr>
        <w:pStyle w:val="fortran"/>
        <w:shd w:val="clear" w:color="auto" w:fill="EEECE1" w:themeFill="background2"/>
        <w:ind w:left="0" w:right="-143"/>
      </w:pPr>
      <w:r w:rsidRPr="00EA68F2">
        <w:t xml:space="preserve"> </w:t>
      </w:r>
      <w:r w:rsidR="00EA68F2">
        <w:t xml:space="preserve">     </w:t>
      </w:r>
      <w:r w:rsidRPr="00EA68F2">
        <w:t>proc_vec(1,i)=R1_tmp</w:t>
      </w:r>
    </w:p>
    <w:p w:rsidR="00134984" w:rsidRPr="00EA68F2" w:rsidRDefault="00EA68F2" w:rsidP="003A1C9F">
      <w:pPr>
        <w:pStyle w:val="fortran"/>
        <w:shd w:val="clear" w:color="auto" w:fill="EEECE1" w:themeFill="background2"/>
        <w:ind w:left="0" w:right="-143"/>
      </w:pPr>
      <w:r>
        <w:t xml:space="preserve">      proc_vec(2,i)=R2_tmp</w:t>
      </w:r>
    </w:p>
    <w:p w:rsidR="00134984" w:rsidRPr="00EA68F2" w:rsidRDefault="00134984" w:rsidP="003A1C9F">
      <w:pPr>
        <w:pStyle w:val="fortran"/>
        <w:shd w:val="clear" w:color="auto" w:fill="EEECE1" w:themeFill="background2"/>
        <w:ind w:left="0" w:right="-143"/>
      </w:pPr>
    </w:p>
    <w:p w:rsidR="00134984" w:rsidRPr="00103ED7" w:rsidRDefault="00EA68F2" w:rsidP="003A1C9F">
      <w:pPr>
        <w:pStyle w:val="fortran"/>
        <w:shd w:val="clear" w:color="auto" w:fill="EEECE1" w:themeFill="background2"/>
        <w:ind w:left="0" w:right="-143"/>
        <w:rPr>
          <w:i/>
          <w:color w:val="0000FF"/>
        </w:rPr>
      </w:pPr>
      <w:r w:rsidRPr="00103ED7">
        <w:rPr>
          <w:i/>
          <w:color w:val="0000FF"/>
        </w:rPr>
        <w:t xml:space="preserve">!     </w:t>
      </w:r>
      <w:r w:rsidR="00134984" w:rsidRPr="00103ED7">
        <w:rPr>
          <w:i/>
          <w:color w:val="0000FF"/>
        </w:rPr>
        <w:t>if spin_phase is interpolated into the windows, compute</w:t>
      </w:r>
    </w:p>
    <w:p w:rsidR="00134984" w:rsidRPr="00103ED7" w:rsidRDefault="00EA68F2" w:rsidP="003A1C9F">
      <w:pPr>
        <w:pStyle w:val="fortran"/>
        <w:shd w:val="clear" w:color="auto" w:fill="EEECE1" w:themeFill="background2"/>
        <w:ind w:left="0" w:right="-143"/>
        <w:rPr>
          <w:i/>
          <w:color w:val="0000FF"/>
        </w:rPr>
      </w:pPr>
      <w:r w:rsidRPr="00103ED7">
        <w:rPr>
          <w:i/>
          <w:color w:val="0000FF"/>
        </w:rPr>
        <w:t xml:space="preserve">!     </w:t>
      </w:r>
      <w:r w:rsidR="00134984" w:rsidRPr="00103ED7">
        <w:rPr>
          <w:i/>
          <w:color w:val="0000FF"/>
        </w:rPr>
        <w:t>the value and modify status</w:t>
      </w:r>
      <w:r w:rsidR="00134984" w:rsidRPr="00103ED7">
        <w:rPr>
          <w:i/>
          <w:color w:val="0000FF"/>
        </w:rPr>
        <w:cr/>
      </w:r>
    </w:p>
    <w:p w:rsidR="00134984" w:rsidRPr="00EA68F2" w:rsidRDefault="00EA68F2" w:rsidP="003A1C9F">
      <w:pPr>
        <w:pStyle w:val="fortran"/>
        <w:shd w:val="clear" w:color="auto" w:fill="EEECE1" w:themeFill="background2"/>
        <w:ind w:left="0" w:right="-143"/>
      </w:pPr>
      <w:r>
        <w:t xml:space="preserve">      </w:t>
      </w:r>
      <w:r w:rsidR="00134984" w:rsidRPr="00103ED7">
        <w:rPr>
          <w:b/>
        </w:rPr>
        <w:t>if</w:t>
      </w:r>
      <w:r w:rsidR="00134984" w:rsidRPr="00EA68F2">
        <w:t xml:space="preserve">(data_exind(i)(11:11) == 'N') </w:t>
      </w:r>
      <w:r w:rsidR="00134984" w:rsidRPr="00103ED7">
        <w:rPr>
          <w:b/>
        </w:rPr>
        <w:t>then</w:t>
      </w:r>
    </w:p>
    <w:p w:rsidR="00134984" w:rsidRPr="00EA68F2" w:rsidRDefault="00EA68F2" w:rsidP="003A1C9F">
      <w:pPr>
        <w:pStyle w:val="fortran"/>
        <w:shd w:val="clear" w:color="auto" w:fill="EEECE1" w:themeFill="background2"/>
        <w:ind w:left="0" w:right="-143"/>
      </w:pPr>
      <w:r>
        <w:t xml:space="preserve">         data_exind(i)(11:11)='R'</w:t>
      </w:r>
    </w:p>
    <w:p w:rsidR="00134984" w:rsidRPr="00EA68F2" w:rsidRDefault="00EA68F2" w:rsidP="003A1C9F">
      <w:pPr>
        <w:pStyle w:val="fortran"/>
        <w:shd w:val="clear" w:color="auto" w:fill="EEECE1" w:themeFill="background2"/>
        <w:ind w:left="0" w:right="-143"/>
      </w:pPr>
      <w:r>
        <w:t xml:space="preserve">         phicr=sngl(mod(dble(spin_phase)</w:t>
      </w:r>
      <w:r w:rsidR="00134984" w:rsidRPr="00EA68F2">
        <w:t>+Ddepif*dble(i-ii)*180.D0/Pi,</w:t>
      </w:r>
      <w:r w:rsidR="00134984" w:rsidRPr="00103ED7">
        <w:rPr>
          <w:sz w:val="12"/>
        </w:rPr>
        <w:t xml:space="preserve"> </w:t>
      </w:r>
      <w:r w:rsidR="00134984" w:rsidRPr="00EA68F2">
        <w:t>360.D0</w:t>
      </w:r>
      <w:r w:rsidR="00134984" w:rsidRPr="00103ED7">
        <w:rPr>
          <w:sz w:val="12"/>
        </w:rPr>
        <w:t xml:space="preserve"> </w:t>
      </w:r>
      <w:r w:rsidR="00134984" w:rsidRPr="00EA68F2">
        <w:t>)</w:t>
      </w:r>
      <w:r w:rsidR="00134984" w:rsidRPr="00103ED7">
        <w:rPr>
          <w:sz w:val="12"/>
        </w:rPr>
        <w:t xml:space="preserve"> </w:t>
      </w:r>
      <w:r w:rsidR="00134984" w:rsidRPr="00EA68F2">
        <w:t>)</w:t>
      </w:r>
    </w:p>
    <w:p w:rsidR="00134984" w:rsidRPr="00EA68F2" w:rsidRDefault="00134984" w:rsidP="003A1C9F">
      <w:pPr>
        <w:pStyle w:val="fortran"/>
        <w:shd w:val="clear" w:color="auto" w:fill="EEECE1" w:themeFill="background2"/>
        <w:ind w:left="0" w:right="-143"/>
      </w:pPr>
      <w:r w:rsidRPr="00EA68F2">
        <w:t xml:space="preserve">        </w:t>
      </w:r>
      <w:r w:rsidR="00EA68F2">
        <w:t xml:space="preserve"> </w:t>
      </w:r>
      <w:r w:rsidRPr="00EA68F2">
        <w:t>write(data_exind(i),manda_param%index_extension_format)</w:t>
      </w:r>
      <w:r w:rsidRPr="00103ED7">
        <w:rPr>
          <w:sz w:val="2"/>
        </w:rPr>
        <w:t xml:space="preserve"> </w:t>
      </w:r>
      <w:r w:rsidRPr="000A2A5E">
        <w:rPr>
          <w:rFonts w:ascii="DejaVu Sans Condensed" w:hAnsi="DejaVu Sans Condensed" w:cs="DejaVu Sans Condensed"/>
        </w:rPr>
        <w:t>data_exind(i),phicr</w:t>
      </w:r>
    </w:p>
    <w:p w:rsidR="00134984" w:rsidRPr="00103ED7" w:rsidRDefault="00EA68F2" w:rsidP="003A1C9F">
      <w:pPr>
        <w:pStyle w:val="fortran"/>
        <w:shd w:val="clear" w:color="auto" w:fill="EEECE1" w:themeFill="background2"/>
        <w:ind w:left="0" w:right="-143"/>
        <w:rPr>
          <w:b/>
        </w:rPr>
      </w:pPr>
      <w:r>
        <w:t xml:space="preserve">      </w:t>
      </w:r>
      <w:r w:rsidR="00134984" w:rsidRPr="00103ED7">
        <w:rPr>
          <w:b/>
        </w:rPr>
        <w:t>endif</w:t>
      </w:r>
    </w:p>
    <w:p w:rsidR="00134984" w:rsidRPr="00103ED7" w:rsidRDefault="00EA68F2" w:rsidP="003A1C9F">
      <w:pPr>
        <w:pStyle w:val="fortran"/>
        <w:shd w:val="clear" w:color="auto" w:fill="EEECE1" w:themeFill="background2"/>
        <w:ind w:left="0" w:right="-143"/>
        <w:rPr>
          <w:b/>
        </w:rPr>
      </w:pPr>
      <w:r>
        <w:t xml:space="preserve">    </w:t>
      </w:r>
      <w:r w:rsidR="00134984" w:rsidRPr="00103ED7">
        <w:rPr>
          <w:b/>
        </w:rPr>
        <w:t>enddo</w:t>
      </w:r>
      <w:r w:rsidR="00134984" w:rsidRPr="00103ED7">
        <w:rPr>
          <w:b/>
        </w:rPr>
        <w:cr/>
      </w:r>
    </w:p>
    <w:p w:rsidR="00134984" w:rsidRPr="00103ED7" w:rsidRDefault="00134984" w:rsidP="003A1C9F">
      <w:pPr>
        <w:pStyle w:val="fortran"/>
        <w:shd w:val="clear" w:color="auto" w:fill="EEECE1" w:themeFill="background2"/>
        <w:ind w:left="0" w:right="-143"/>
        <w:rPr>
          <w:b/>
        </w:rPr>
      </w:pPr>
      <w:r w:rsidRPr="00EA68F2">
        <w:t xml:space="preserve">   </w:t>
      </w:r>
      <w:r w:rsidR="00103ED7">
        <w:t xml:space="preserve">                        </w:t>
      </w:r>
      <w:r w:rsidR="003A1C9F">
        <w:t xml:space="preserve">            </w:t>
      </w:r>
      <w:r w:rsidRPr="00103ED7">
        <w:rPr>
          <w:b/>
        </w:rPr>
        <w:t>else</w:t>
      </w:r>
    </w:p>
    <w:p w:rsidR="00103ED7" w:rsidRDefault="00EA68F2" w:rsidP="003A1C9F">
      <w:pPr>
        <w:pStyle w:val="fortran"/>
        <w:shd w:val="clear" w:color="auto" w:fill="EEECE1" w:themeFill="background2"/>
        <w:ind w:left="0" w:right="-143"/>
      </w:pPr>
      <w:r>
        <w:t xml:space="preserve">    </w:t>
      </w:r>
      <w:r w:rsidR="00134984" w:rsidRPr="00EA68F2">
        <w:t>write(*,'(a,i8,a,a)')</w:t>
      </w:r>
      <w:r w:rsidR="00134984" w:rsidRPr="00103ED7">
        <w:rPr>
          <w:sz w:val="8"/>
        </w:rPr>
        <w:t xml:space="preserve"> </w:t>
      </w:r>
      <w:r w:rsidR="00134984" w:rsidRPr="00EA68F2">
        <w:t>'</w:t>
      </w:r>
      <w:r w:rsidR="00134984" w:rsidRPr="00103ED7">
        <w:rPr>
          <w:sz w:val="8"/>
        </w:rPr>
        <w:t xml:space="preserve"> </w:t>
      </w:r>
      <w:r w:rsidR="00134984" w:rsidRPr="00EA68F2">
        <w:t>-&gt;</w:t>
      </w:r>
      <w:r w:rsidR="00134984" w:rsidRPr="00103ED7">
        <w:rPr>
          <w:sz w:val="8"/>
        </w:rPr>
        <w:t xml:space="preserve"> </w:t>
      </w:r>
      <w:r w:rsidR="00134984" w:rsidRPr="00EA68F2">
        <w:t>WARN:</w:t>
      </w:r>
      <w:r w:rsidR="00134984" w:rsidRPr="00103ED7">
        <w:rPr>
          <w:sz w:val="8"/>
        </w:rPr>
        <w:t xml:space="preserve"> </w:t>
      </w:r>
      <w:r w:rsidR="00134984" w:rsidRPr="00EA68F2">
        <w:t>win</w:t>
      </w:r>
      <w:r w:rsidR="00134984" w:rsidRPr="00103ED7">
        <w:rPr>
          <w:sz w:val="8"/>
        </w:rPr>
        <w:t xml:space="preserve"> </w:t>
      </w:r>
      <w:r w:rsidR="00134984" w:rsidRPr="00EA68F2">
        <w:t>#',i_win,</w:t>
      </w:r>
      <w:r w:rsidR="00134984" w:rsidRPr="00103ED7">
        <w:rPr>
          <w:sz w:val="8"/>
        </w:rPr>
        <w:t xml:space="preserve"> </w:t>
      </w:r>
      <w:r w:rsidR="00134984" w:rsidRPr="00EA68F2">
        <w:t>'</w:t>
      </w:r>
      <w:r w:rsidR="00134984" w:rsidRPr="00103ED7">
        <w:rPr>
          <w:sz w:val="8"/>
        </w:rPr>
        <w:t xml:space="preserve"> </w:t>
      </w:r>
      <w:r w:rsidR="00134984" w:rsidRPr="00EA68F2">
        <w:t>nospin</w:t>
      </w:r>
      <w:r w:rsidR="00134984" w:rsidRPr="00103ED7">
        <w:rPr>
          <w:sz w:val="8"/>
        </w:rPr>
        <w:t xml:space="preserve"> </w:t>
      </w:r>
      <w:r w:rsidR="00134984" w:rsidRPr="00EA68F2">
        <w:t>phase</w:t>
      </w:r>
      <w:r w:rsidR="00134984" w:rsidRPr="00103ED7">
        <w:rPr>
          <w:sz w:val="8"/>
        </w:rPr>
        <w:t xml:space="preserve"> </w:t>
      </w:r>
      <w:r w:rsidR="00134984" w:rsidRPr="00EA68F2">
        <w:t>',</w:t>
      </w:r>
      <w:r w:rsidR="00134984" w:rsidRPr="00103ED7">
        <w:rPr>
          <w:sz w:val="8"/>
        </w:rPr>
        <w:t xml:space="preserve"> </w:t>
      </w:r>
      <w:r w:rsidR="00134984" w:rsidRPr="00EA68F2">
        <w:t>&amp;</w:t>
      </w:r>
    </w:p>
    <w:p w:rsidR="00134984" w:rsidRPr="00EA68F2" w:rsidRDefault="00134984" w:rsidP="003A1C9F">
      <w:pPr>
        <w:pStyle w:val="fortran"/>
        <w:shd w:val="clear" w:color="auto" w:fill="EEECE1" w:themeFill="background2"/>
        <w:ind w:left="0" w:right="-143"/>
      </w:pPr>
      <w:r w:rsidRPr="00EA68F2">
        <w:t xml:space="preserve">           </w:t>
      </w:r>
      <w:r w:rsidR="00103ED7">
        <w:t xml:space="preserve">                                   </w:t>
      </w:r>
      <w:r w:rsidR="00103ED7" w:rsidRPr="00EA68F2">
        <w:t>trim(data_index(i1))</w:t>
      </w:r>
      <w:r w:rsidRPr="00EA68F2">
        <w:t xml:space="preserve">                                           </w:t>
      </w:r>
      <w:r w:rsidR="00103ED7">
        <w:t xml:space="preserve">                        </w:t>
      </w:r>
      <w:r w:rsidRPr="00EA68F2">
        <w:cr/>
      </w:r>
    </w:p>
    <w:p w:rsidR="00134984" w:rsidRPr="00C94D99" w:rsidRDefault="00134984" w:rsidP="003A1C9F">
      <w:pPr>
        <w:pStyle w:val="fortran"/>
        <w:shd w:val="clear" w:color="auto" w:fill="EEECE1" w:themeFill="background2"/>
        <w:ind w:left="0" w:right="-143"/>
      </w:pPr>
      <w:r w:rsidRPr="00103ED7">
        <w:t xml:space="preserve">    </w:t>
      </w:r>
      <w:r w:rsidRPr="00C94D99">
        <w:t>proc_vec(1,:)= -0.1000E+31</w:t>
      </w:r>
    </w:p>
    <w:p w:rsidR="00134984" w:rsidRPr="00EA68F2" w:rsidRDefault="00134984" w:rsidP="003A1C9F">
      <w:pPr>
        <w:pStyle w:val="fortran"/>
        <w:shd w:val="clear" w:color="auto" w:fill="EEECE1" w:themeFill="background2"/>
        <w:ind w:left="0" w:right="-143"/>
        <w:rPr>
          <w:lang w:val="fr-FR"/>
        </w:rPr>
      </w:pPr>
      <w:r w:rsidRPr="00C94D99">
        <w:t xml:space="preserve"> </w:t>
      </w:r>
      <w:r w:rsidR="00EA68F2" w:rsidRPr="00C94D99">
        <w:t xml:space="preserve">   </w:t>
      </w:r>
      <w:r w:rsidRPr="00EA68F2">
        <w:rPr>
          <w:lang w:val="fr-FR"/>
        </w:rPr>
        <w:t>proc_vec(2,:)= -0.1000E+31</w:t>
      </w:r>
    </w:p>
    <w:p w:rsidR="00134984" w:rsidRPr="00C94D99" w:rsidRDefault="00EA68F2" w:rsidP="003A1C9F">
      <w:pPr>
        <w:pStyle w:val="fortran"/>
        <w:shd w:val="clear" w:color="auto" w:fill="EEECE1" w:themeFill="background2"/>
        <w:ind w:left="0" w:right="-143"/>
        <w:rPr>
          <w:b/>
          <w:lang w:val="fr-FR"/>
        </w:rPr>
      </w:pPr>
      <w:r>
        <w:rPr>
          <w:lang w:val="fr-FR"/>
        </w:rPr>
        <w:t xml:space="preserve"> </w:t>
      </w:r>
      <w:r w:rsidR="00134984" w:rsidRPr="00C94D99">
        <w:rPr>
          <w:b/>
          <w:lang w:val="fr-FR"/>
        </w:rPr>
        <w:t>endif</w:t>
      </w:r>
    </w:p>
    <w:p w:rsidR="00134984" w:rsidRPr="00B274D9" w:rsidRDefault="00134984" w:rsidP="00DA5274"/>
    <w:p w:rsidR="00DA5274" w:rsidRDefault="00DA5274" w:rsidP="00DA5274">
      <w:pPr>
        <w:pStyle w:val="Titre4"/>
      </w:pPr>
      <w:bookmarkStart w:id="2927" w:name="_Toc416974085"/>
      <w:r>
        <w:t>• Étape 5 : rajout du champ DC sur X et Y</w:t>
      </w:r>
      <w:bookmarkEnd w:id="2927"/>
    </w:p>
    <w:p w:rsidR="00DA5274" w:rsidRDefault="00ED0B0E" w:rsidP="00DA5274">
      <w:pPr>
        <w:tabs>
          <w:tab w:val="clear" w:pos="709"/>
        </w:tabs>
        <w:suppressAutoHyphens w:val="0"/>
        <w:ind w:right="0"/>
      </w:pPr>
      <w:r>
        <w:t>On a vu à l’étape 2 que l’on pouvait calculer les deux composantes Bx et By du champ DC dans le plan de spin en repère SR2. Dans cette étape, on rajoute donc ces deux valeurs aux valeurs de forme d’onde simplement par le code suivant :</w:t>
      </w:r>
    </w:p>
    <w:p w:rsidR="00ED0B0E" w:rsidRPr="00E45D13" w:rsidRDefault="00ED0B0E" w:rsidP="00ED0B0E">
      <w:pPr>
        <w:pStyle w:val="fortran"/>
        <w:shd w:val="clear" w:color="auto" w:fill="EEECE1" w:themeFill="background2"/>
        <w:rPr>
          <w:lang w:val="fr-FR"/>
        </w:rPr>
      </w:pPr>
    </w:p>
    <w:p w:rsidR="00ED0B0E" w:rsidRPr="00ED0B0E" w:rsidRDefault="00ED0B0E" w:rsidP="00ED0B0E">
      <w:pPr>
        <w:pStyle w:val="fortran"/>
        <w:shd w:val="clear" w:color="auto" w:fill="EEECE1" w:themeFill="background2"/>
      </w:pPr>
      <w:r w:rsidRPr="00E45D13">
        <w:rPr>
          <w:lang w:val="fr-FR"/>
        </w:rPr>
        <w:t xml:space="preserve">    </w:t>
      </w:r>
      <w:r w:rsidRPr="00ED0B0E">
        <w:rPr>
          <w:b/>
        </w:rPr>
        <w:t>if</w:t>
      </w:r>
      <w:r>
        <w:t xml:space="preserve"> (spin_phase &gt;= -360.) </w:t>
      </w:r>
      <w:r w:rsidRPr="00ED0B0E">
        <w:rPr>
          <w:b/>
        </w:rPr>
        <w:t>then</w:t>
      </w:r>
    </w:p>
    <w:p w:rsidR="00ED0B0E" w:rsidRPr="00ED0B0E" w:rsidRDefault="00ED0B0E" w:rsidP="00ED0B0E">
      <w:pPr>
        <w:pStyle w:val="fortran"/>
        <w:shd w:val="clear" w:color="auto" w:fill="EEECE1" w:themeFill="background2"/>
      </w:pPr>
      <w:r>
        <w:t xml:space="preserve">         </w:t>
      </w:r>
      <w:r w:rsidRPr="00ED0B0E">
        <w:rPr>
          <w:b/>
        </w:rPr>
        <w:t>do</w:t>
      </w:r>
      <w:r>
        <w:t xml:space="preserve"> i= i1,i2</w:t>
      </w:r>
    </w:p>
    <w:p w:rsidR="00ED0B0E" w:rsidRPr="00ED0B0E" w:rsidRDefault="00ED0B0E" w:rsidP="00ED0B0E">
      <w:pPr>
        <w:pStyle w:val="fortran"/>
        <w:shd w:val="clear" w:color="auto" w:fill="EEECE1" w:themeFill="background2"/>
      </w:pPr>
      <w:r w:rsidRPr="00ED0B0E">
        <w:t xml:space="preserve">            proc</w:t>
      </w:r>
      <w:r>
        <w:t>_vec(1,i)= proc_vec(1,i) +Bdc_x</w:t>
      </w:r>
    </w:p>
    <w:p w:rsidR="00ED0B0E" w:rsidRDefault="00ED0B0E" w:rsidP="00ED0B0E">
      <w:pPr>
        <w:pStyle w:val="fortran"/>
        <w:shd w:val="clear" w:color="auto" w:fill="EEECE1" w:themeFill="background2"/>
      </w:pPr>
      <w:r w:rsidRPr="00ED0B0E">
        <w:t xml:space="preserve">            </w:t>
      </w:r>
      <w:r>
        <w:t>proc_vec(2,i)= proc_vec(2,i) +Bdc_y</w:t>
      </w:r>
    </w:p>
    <w:p w:rsidR="00ED0B0E" w:rsidRPr="00ED0B0E" w:rsidRDefault="00ED0B0E" w:rsidP="00ED0B0E">
      <w:pPr>
        <w:pStyle w:val="fortran"/>
        <w:shd w:val="clear" w:color="auto" w:fill="EEECE1" w:themeFill="background2"/>
        <w:rPr>
          <w:b/>
        </w:rPr>
      </w:pPr>
      <w:r>
        <w:t xml:space="preserve">         </w:t>
      </w:r>
      <w:r w:rsidRPr="00ED0B0E">
        <w:rPr>
          <w:b/>
        </w:rPr>
        <w:t>enddo</w:t>
      </w:r>
    </w:p>
    <w:p w:rsidR="00ED0B0E" w:rsidRPr="00ED0B0E" w:rsidRDefault="00ED0B0E" w:rsidP="00ED0B0E">
      <w:pPr>
        <w:pStyle w:val="fortran"/>
        <w:shd w:val="clear" w:color="auto" w:fill="EEECE1" w:themeFill="background2"/>
        <w:rPr>
          <w:b/>
        </w:rPr>
      </w:pPr>
      <w:r>
        <w:t xml:space="preserve">    </w:t>
      </w:r>
      <w:r w:rsidRPr="00ED0B0E">
        <w:rPr>
          <w:b/>
        </w:rPr>
        <w:t>endif</w:t>
      </w:r>
    </w:p>
    <w:p w:rsidR="00DA5274" w:rsidRPr="00E45D13" w:rsidRDefault="00DA5274" w:rsidP="00DA5274">
      <w:pPr>
        <w:tabs>
          <w:tab w:val="clear" w:pos="709"/>
        </w:tabs>
        <w:suppressAutoHyphens w:val="0"/>
        <w:ind w:right="0"/>
        <w:rPr>
          <w:lang w:val="en-GB"/>
        </w:rPr>
      </w:pPr>
    </w:p>
    <w:p w:rsidR="00195F81" w:rsidRDefault="00195F81" w:rsidP="00195F81">
      <w:pPr>
        <w:pStyle w:val="Titre4"/>
        <w:rPr>
          <w:vertAlign w:val="subscript"/>
        </w:rPr>
      </w:pPr>
      <w:bookmarkStart w:id="2928" w:name="_Toc416974086"/>
      <w:r>
        <w:t xml:space="preserve">• </w:t>
      </w:r>
      <w:r w:rsidR="009412E6" w:rsidRPr="00195F81">
        <w:t>Étape</w:t>
      </w:r>
      <w:r w:rsidRPr="00195F81">
        <w:t xml:space="preserve"> 6: mode de </w:t>
      </w:r>
      <w:r w:rsidR="009412E6" w:rsidRPr="00195F81">
        <w:t>contrôle</w:t>
      </w:r>
      <w:r w:rsidRPr="00195F81">
        <w:t xml:space="preserve"> pour l’étude du DC</w:t>
      </w:r>
      <w:r w:rsidRPr="00195F81">
        <w:rPr>
          <w:vertAlign w:val="subscript"/>
        </w:rPr>
        <w:t>┴</w:t>
      </w:r>
      <w:bookmarkEnd w:id="2928"/>
    </w:p>
    <w:p w:rsidR="00195F81" w:rsidRDefault="00195F81" w:rsidP="00195F81">
      <w:r w:rsidRPr="00195F81">
        <w:t xml:space="preserve">Pour ce mode particulier, </w:t>
      </w:r>
      <w:r>
        <w:t xml:space="preserve">les étapes 3, 4 et 5 ont été </w:t>
      </w:r>
      <w:r w:rsidR="004C79DC">
        <w:t>sautées. On</w:t>
      </w:r>
      <w:r>
        <w:t xml:space="preserve"> ne conserve qu’un seul point par </w:t>
      </w:r>
      <w:r w:rsidR="004C79DC">
        <w:t>fenêtre</w:t>
      </w:r>
      <w:r>
        <w:t xml:space="preserve">, qui </w:t>
      </w:r>
      <w:r w:rsidR="004C79DC">
        <w:t>contient</w:t>
      </w:r>
      <w:r w:rsidR="009412E6">
        <w:t xml:space="preserve"> le champ DC</w:t>
      </w:r>
      <w:r>
        <w:t xml:space="preserve"> sur x et y, et le misalignment angle sur Z. La portion de code correspondante est la suivante :</w:t>
      </w:r>
    </w:p>
    <w:p w:rsidR="001F6915" w:rsidRDefault="001F6915" w:rsidP="001F6915">
      <w:pPr>
        <w:pStyle w:val="normal2"/>
      </w:pPr>
    </w:p>
    <w:p w:rsidR="00195F81" w:rsidRPr="00564258" w:rsidRDefault="00195F81" w:rsidP="00195F81">
      <w:pPr>
        <w:pStyle w:val="fortran"/>
        <w:shd w:val="clear" w:color="auto" w:fill="EEECE1" w:themeFill="background2"/>
        <w:rPr>
          <w:lang w:val="fr-FR"/>
        </w:rPr>
      </w:pPr>
    </w:p>
    <w:p w:rsidR="00195F81" w:rsidRPr="00195F81" w:rsidRDefault="00195F81" w:rsidP="00195F81">
      <w:pPr>
        <w:pStyle w:val="fortran"/>
        <w:shd w:val="clear" w:color="auto" w:fill="EEECE1" w:themeFill="background2"/>
        <w:rPr>
          <w:i/>
          <w:color w:val="0000FF"/>
        </w:rPr>
      </w:pPr>
      <w:r w:rsidRPr="00195F81">
        <w:rPr>
          <w:i/>
          <w:color w:val="0000FF"/>
        </w:rPr>
        <w:t>!    only one point for each windows</w:t>
      </w:r>
      <w:r w:rsidRPr="00195F81">
        <w:rPr>
          <w:i/>
          <w:color w:val="0000FF"/>
        </w:rPr>
        <w:cr/>
      </w:r>
    </w:p>
    <w:p w:rsidR="00195F81" w:rsidRPr="00195F81" w:rsidRDefault="00195F81" w:rsidP="00195F81">
      <w:pPr>
        <w:pStyle w:val="fortran"/>
        <w:shd w:val="clear" w:color="auto" w:fill="EEECE1" w:themeFill="background2"/>
      </w:pPr>
      <w:r w:rsidRPr="00195F81">
        <w:t xml:space="preserve">     </w:t>
      </w:r>
      <w:r>
        <w:t>manda_param%block_number= N_win</w:t>
      </w:r>
    </w:p>
    <w:p w:rsidR="00195F81" w:rsidRPr="00195F81" w:rsidRDefault="00195F81" w:rsidP="00195F81">
      <w:pPr>
        <w:pStyle w:val="fortran"/>
        <w:shd w:val="clear" w:color="auto" w:fill="EEECE1" w:themeFill="background2"/>
      </w:pPr>
    </w:p>
    <w:p w:rsidR="00195F81" w:rsidRPr="00195F81" w:rsidRDefault="00195F81" w:rsidP="00195F81">
      <w:pPr>
        <w:pStyle w:val="fortran"/>
        <w:shd w:val="clear" w:color="auto" w:fill="EEECE1" w:themeFill="background2"/>
      </w:pPr>
      <w:r>
        <w:t xml:space="preserve">     proc_vec(1,i1)= Bdc_x</w:t>
      </w:r>
    </w:p>
    <w:p w:rsidR="00195F81" w:rsidRDefault="00195F81" w:rsidP="00195F81">
      <w:pPr>
        <w:pStyle w:val="fortran"/>
        <w:shd w:val="clear" w:color="auto" w:fill="EEECE1" w:themeFill="background2"/>
      </w:pPr>
      <w:r w:rsidRPr="00195F81">
        <w:t xml:space="preserve">     </w:t>
      </w:r>
      <w:r>
        <w:t>proc_vec(2,i1)= Bdc_y</w:t>
      </w:r>
    </w:p>
    <w:p w:rsidR="00195F81" w:rsidRDefault="00195F81" w:rsidP="00195F81">
      <w:pPr>
        <w:pStyle w:val="fortran"/>
        <w:shd w:val="clear" w:color="auto" w:fill="EEECE1" w:themeFill="background2"/>
      </w:pPr>
      <w:r w:rsidRPr="00564258">
        <w:t xml:space="preserve">     </w:t>
      </w:r>
      <w:r w:rsidRPr="00195F81">
        <w:t>proc_vec(3,i1)= misal_angle</w:t>
      </w:r>
      <w:r w:rsidRPr="00195F81">
        <w:cr/>
      </w:r>
    </w:p>
    <w:p w:rsidR="004A1781" w:rsidRPr="00195F81" w:rsidRDefault="004A1781" w:rsidP="004A1781">
      <w:pPr>
        <w:pStyle w:val="fortran"/>
        <w:shd w:val="clear" w:color="auto" w:fill="FFFFFF" w:themeFill="background1"/>
      </w:pPr>
    </w:p>
    <w:p w:rsidR="00195F81" w:rsidRDefault="00195F81" w:rsidP="00195F81">
      <w:pPr>
        <w:pStyle w:val="Titre4"/>
        <w:rPr>
          <w:vertAlign w:val="subscript"/>
        </w:rPr>
      </w:pPr>
      <w:bookmarkStart w:id="2929" w:name="_Toc416974087"/>
      <w:r>
        <w:t xml:space="preserve">• </w:t>
      </w:r>
      <w:r w:rsidR="009412E6">
        <w:t xml:space="preserve">Étape </w:t>
      </w:r>
      <w:r>
        <w:t>7</w:t>
      </w:r>
      <w:r w:rsidRPr="00195F81">
        <w:t xml:space="preserve">: </w:t>
      </w:r>
      <w:r w:rsidR="000A2A5E">
        <w:t>Calcul en ISR2</w:t>
      </w:r>
      <w:bookmarkEnd w:id="2929"/>
    </w:p>
    <w:p w:rsidR="00195F81" w:rsidRDefault="00195F81" w:rsidP="00195F81">
      <w:r>
        <w:t xml:space="preserve">C’est la </w:t>
      </w:r>
      <w:r w:rsidR="004C79DC">
        <w:t>même</w:t>
      </w:r>
      <w:r>
        <w:t xml:space="preserve"> étape que l’étape 4, mais </w:t>
      </w:r>
      <w:r w:rsidR="000A2A5E">
        <w:t>le</w:t>
      </w:r>
      <w:r>
        <w:t xml:space="preserve"> résultat est en ISR2, et non plus en SR2. La portion de code correspondante est la suivante :</w:t>
      </w:r>
    </w:p>
    <w:p w:rsidR="00195F81" w:rsidRDefault="00195F81" w:rsidP="000A2A5E">
      <w:pPr>
        <w:pStyle w:val="normal2"/>
      </w:pPr>
    </w:p>
    <w:p w:rsidR="00195F81" w:rsidRPr="000A2A5E" w:rsidRDefault="00195F81" w:rsidP="00195F81">
      <w:pPr>
        <w:pStyle w:val="fortran"/>
        <w:shd w:val="clear" w:color="auto" w:fill="EEECE1" w:themeFill="background2"/>
        <w:rPr>
          <w:lang w:val="fr-FR"/>
        </w:rPr>
      </w:pPr>
    </w:p>
    <w:p w:rsidR="00195F81" w:rsidRPr="00564258" w:rsidRDefault="00195F81" w:rsidP="00195F81">
      <w:pPr>
        <w:pStyle w:val="fortran"/>
        <w:shd w:val="clear" w:color="auto" w:fill="EEECE1" w:themeFill="background2"/>
        <w:rPr>
          <w:i/>
          <w:color w:val="0000FF"/>
          <w:lang w:val="fr-FR"/>
        </w:rPr>
      </w:pPr>
      <w:r w:rsidRPr="00564258">
        <w:rPr>
          <w:i/>
          <w:color w:val="0000FF"/>
          <w:lang w:val="fr-FR"/>
        </w:rPr>
        <w:t>!    SR2 to ISR2</w:t>
      </w:r>
      <w:r w:rsidRPr="00564258">
        <w:rPr>
          <w:i/>
          <w:color w:val="0000FF"/>
          <w:lang w:val="fr-FR"/>
        </w:rPr>
        <w:cr/>
      </w:r>
    </w:p>
    <w:p w:rsidR="00195F81" w:rsidRPr="00195F81" w:rsidRDefault="00195F81" w:rsidP="00195F81">
      <w:pPr>
        <w:pStyle w:val="fortran"/>
        <w:shd w:val="clear" w:color="auto" w:fill="EEECE1" w:themeFill="background2"/>
      </w:pPr>
      <w:r w:rsidRPr="00564258">
        <w:rPr>
          <w:lang w:val="fr-FR"/>
        </w:rPr>
        <w:t xml:space="preserve">     </w:t>
      </w:r>
      <w:r w:rsidRPr="00A34AE9">
        <w:rPr>
          <w:b/>
        </w:rPr>
        <w:t>if</w:t>
      </w:r>
      <w:r w:rsidRPr="00195F81">
        <w:t xml:space="preserve"> (spin_phase &gt;= -360.) </w:t>
      </w:r>
      <w:r w:rsidRPr="00A34AE9">
        <w:rPr>
          <w:b/>
        </w:rPr>
        <w:t>then</w:t>
      </w:r>
      <w:r w:rsidRPr="00195F81">
        <w:cr/>
      </w:r>
    </w:p>
    <w:p w:rsidR="00195F81" w:rsidRPr="000A2A5E" w:rsidRDefault="00195F81" w:rsidP="00195F81">
      <w:pPr>
        <w:pStyle w:val="fortran"/>
        <w:shd w:val="clear" w:color="auto" w:fill="EEECE1" w:themeFill="background2"/>
        <w:rPr>
          <w:color w:val="0000FF"/>
        </w:rPr>
      </w:pPr>
      <w:r w:rsidRPr="000A2A5E">
        <w:rPr>
          <w:color w:val="0000FF"/>
        </w:rPr>
        <w:t>!       proc_vec(1,:) no chge / S4</w:t>
      </w:r>
    </w:p>
    <w:p w:rsidR="00195F81" w:rsidRPr="00195F81" w:rsidRDefault="00195F81" w:rsidP="00195F81">
      <w:pPr>
        <w:pStyle w:val="fortran"/>
        <w:shd w:val="clear" w:color="auto" w:fill="EEECE1" w:themeFill="background2"/>
        <w:rPr>
          <w:lang w:val="fr-FR"/>
        </w:rPr>
      </w:pPr>
      <w:r w:rsidRPr="00195F81">
        <w:t xml:space="preserve">        </w:t>
      </w:r>
      <w:r>
        <w:rPr>
          <w:lang w:val="fr-FR"/>
        </w:rPr>
        <w:t>proc_vec(2,:)= -proc_vec(2,:)</w:t>
      </w:r>
    </w:p>
    <w:p w:rsidR="00195F81" w:rsidRDefault="00195F81" w:rsidP="00195F81">
      <w:pPr>
        <w:pStyle w:val="fortran"/>
        <w:shd w:val="clear" w:color="auto" w:fill="EEECE1" w:themeFill="background2"/>
        <w:rPr>
          <w:lang w:val="fr-FR"/>
        </w:rPr>
      </w:pPr>
      <w:r w:rsidRPr="00195F81">
        <w:rPr>
          <w:lang w:val="fr-FR"/>
        </w:rPr>
        <w:t xml:space="preserve">      </w:t>
      </w:r>
      <w:r>
        <w:rPr>
          <w:lang w:val="fr-FR"/>
        </w:rPr>
        <w:t xml:space="preserve">  proc_vec(3,:)= -proc_vec(3,:)</w:t>
      </w:r>
    </w:p>
    <w:p w:rsidR="00A34AE9" w:rsidRPr="00A34AE9" w:rsidRDefault="00A34AE9" w:rsidP="00195F81">
      <w:pPr>
        <w:pStyle w:val="fortran"/>
        <w:shd w:val="clear" w:color="auto" w:fill="EEECE1" w:themeFill="background2"/>
        <w:rPr>
          <w:b/>
          <w:lang w:val="fr-FR"/>
        </w:rPr>
      </w:pPr>
      <w:r>
        <w:rPr>
          <w:lang w:val="fr-FR"/>
        </w:rPr>
        <w:t xml:space="preserve">     </w:t>
      </w:r>
      <w:r w:rsidRPr="00A34AE9">
        <w:rPr>
          <w:b/>
          <w:lang w:val="fr-FR"/>
        </w:rPr>
        <w:t>endif</w:t>
      </w:r>
    </w:p>
    <w:p w:rsidR="00195F81" w:rsidRPr="00564258" w:rsidRDefault="00195F81" w:rsidP="00195F81">
      <w:pPr>
        <w:pStyle w:val="fortran"/>
        <w:shd w:val="clear" w:color="auto" w:fill="EEECE1" w:themeFill="background2"/>
        <w:rPr>
          <w:lang w:val="fr-FR"/>
        </w:rPr>
      </w:pPr>
    </w:p>
    <w:p w:rsidR="00195F81" w:rsidRPr="00195F81" w:rsidRDefault="00195F81" w:rsidP="00195F81"/>
    <w:p w:rsidR="00195F81" w:rsidRDefault="00195F81" w:rsidP="00195F81">
      <w:pPr>
        <w:pStyle w:val="Titre4"/>
        <w:rPr>
          <w:vertAlign w:val="subscript"/>
        </w:rPr>
      </w:pPr>
      <w:bookmarkStart w:id="2930" w:name="_Toc416974088"/>
      <w:r>
        <w:t xml:space="preserve">• </w:t>
      </w:r>
      <w:r w:rsidR="009412E6">
        <w:t xml:space="preserve">Étape </w:t>
      </w:r>
      <w:r>
        <w:t>8</w:t>
      </w:r>
      <w:r w:rsidRPr="00195F81">
        <w:t xml:space="preserve">: </w:t>
      </w:r>
      <w:r>
        <w:t>Calcul en GSE</w:t>
      </w:r>
      <w:bookmarkEnd w:id="2930"/>
    </w:p>
    <w:p w:rsidR="00195F81" w:rsidRDefault="00195F81" w:rsidP="00195F81">
      <w:r>
        <w:t xml:space="preserve">C’est la </w:t>
      </w:r>
      <w:r w:rsidR="004C79DC">
        <w:t>même</w:t>
      </w:r>
      <w:r>
        <w:t xml:space="preserve"> étape que l’étape 4, mais les formes d’</w:t>
      </w:r>
      <w:r w:rsidR="003E0191">
        <w:t>onde</w:t>
      </w:r>
      <w:r>
        <w:t xml:space="preserve"> sont calculées en GSE. La portion de code correspondante est la suivante :</w:t>
      </w:r>
    </w:p>
    <w:p w:rsidR="000A2A5E" w:rsidRPr="00195F81" w:rsidRDefault="000A2A5E" w:rsidP="000A2A5E">
      <w:pPr>
        <w:pStyle w:val="normal2"/>
      </w:pPr>
    </w:p>
    <w:p w:rsidR="00195F81" w:rsidRPr="00564258" w:rsidRDefault="00195F81" w:rsidP="000A2A5E">
      <w:pPr>
        <w:pStyle w:val="fortran"/>
        <w:shd w:val="clear" w:color="auto" w:fill="EEECE1" w:themeFill="background2"/>
        <w:ind w:left="-142"/>
        <w:rPr>
          <w:lang w:val="fr-FR"/>
        </w:rPr>
      </w:pPr>
    </w:p>
    <w:p w:rsidR="00195F81" w:rsidRPr="00564258" w:rsidRDefault="00195F81" w:rsidP="000A2A5E">
      <w:pPr>
        <w:pStyle w:val="fortran"/>
        <w:shd w:val="clear" w:color="auto" w:fill="EEECE1" w:themeFill="background2"/>
        <w:ind w:left="-142"/>
        <w:rPr>
          <w:lang w:val="fr-FR"/>
        </w:rPr>
      </w:pPr>
      <w:r w:rsidRPr="00564258">
        <w:rPr>
          <w:lang w:val="fr-FR"/>
        </w:rPr>
        <w:t xml:space="preserve">   </w:t>
      </w:r>
      <w:r w:rsidR="000A2A5E" w:rsidRPr="00564258">
        <w:rPr>
          <w:lang w:val="fr-FR"/>
        </w:rPr>
        <w:t xml:space="preserve">  </w:t>
      </w:r>
      <w:r w:rsidR="000A2A5E" w:rsidRPr="00564258">
        <w:rPr>
          <w:b/>
          <w:lang w:val="fr-FR"/>
        </w:rPr>
        <w:t>if</w:t>
      </w:r>
      <w:r w:rsidR="000A2A5E" w:rsidRPr="00564258">
        <w:rPr>
          <w:lang w:val="fr-FR"/>
        </w:rPr>
        <w:t xml:space="preserve"> (spin_phase &gt;= -360.) </w:t>
      </w:r>
      <w:r w:rsidR="000A2A5E" w:rsidRPr="00564258">
        <w:rPr>
          <w:b/>
          <w:lang w:val="fr-FR"/>
        </w:rPr>
        <w:t>then</w:t>
      </w:r>
    </w:p>
    <w:p w:rsidR="00195F81" w:rsidRPr="000A2A5E" w:rsidRDefault="00195F81" w:rsidP="000A2A5E">
      <w:pPr>
        <w:pStyle w:val="fortran"/>
        <w:shd w:val="clear" w:color="auto" w:fill="EEECE1" w:themeFill="background2"/>
        <w:ind w:left="-142"/>
        <w:rPr>
          <w:i/>
          <w:color w:val="0000FF"/>
        </w:rPr>
      </w:pPr>
      <w:r w:rsidRPr="000A2A5E">
        <w:rPr>
          <w:i/>
          <w:color w:val="0000FF"/>
        </w:rPr>
        <w:t>!       GSE spin axis is supposed to not change during a spectra (a few seconds)</w:t>
      </w:r>
    </w:p>
    <w:p w:rsidR="00195F81" w:rsidRPr="000A2A5E" w:rsidRDefault="00195F81" w:rsidP="000A2A5E">
      <w:pPr>
        <w:pStyle w:val="fortran"/>
        <w:shd w:val="clear" w:color="auto" w:fill="EEECE1" w:themeFill="background2"/>
        <w:ind w:left="-142"/>
        <w:rPr>
          <w:i/>
          <w:color w:val="0000FF"/>
        </w:rPr>
      </w:pPr>
      <w:r w:rsidRPr="000A2A5E">
        <w:rPr>
          <w:i/>
          <w:color w:val="0000FF"/>
        </w:rPr>
        <w:t>!       to reduce CPU time (one day~ 360°/365, so 1 mn ~ 6 E-4 deg.)</w:t>
      </w:r>
      <w:r w:rsidRPr="000A2A5E">
        <w:rPr>
          <w:i/>
          <w:color w:val="0000FF"/>
        </w:rPr>
        <w:cr/>
      </w:r>
    </w:p>
    <w:p w:rsidR="00195F81" w:rsidRPr="00195F81" w:rsidRDefault="00195F81" w:rsidP="000A2A5E">
      <w:pPr>
        <w:pStyle w:val="fortran"/>
        <w:shd w:val="clear" w:color="auto" w:fill="EEECE1" w:themeFill="background2"/>
        <w:ind w:left="-142"/>
      </w:pPr>
      <w:r w:rsidRPr="000A2A5E">
        <w:rPr>
          <w:i/>
          <w:color w:val="0000FF"/>
        </w:rPr>
        <w:t>!       Rocotlib time dependant matrix computation</w:t>
      </w:r>
      <w:r w:rsidRPr="000A2A5E">
        <w:rPr>
          <w:i/>
          <w:color w:val="0000FF"/>
        </w:rPr>
        <w:cr/>
      </w:r>
    </w:p>
    <w:p w:rsidR="00195F81" w:rsidRPr="00195F81" w:rsidRDefault="00195F81" w:rsidP="000A2A5E">
      <w:pPr>
        <w:pStyle w:val="fortran"/>
        <w:shd w:val="clear" w:color="auto" w:fill="EEECE1" w:themeFill="background2"/>
        <w:ind w:left="-142"/>
      </w:pPr>
      <w:r w:rsidRPr="00195F81">
        <w:t xml:space="preserve">        </w:t>
      </w:r>
      <w:r w:rsidRPr="00A34AE9">
        <w:rPr>
          <w:b/>
        </w:rPr>
        <w:t>call</w:t>
      </w:r>
      <w:r w:rsidRPr="00195F81">
        <w:t xml:space="preserve"> decode_datiso(data_index(i1),iy</w:t>
      </w:r>
      <w:r w:rsidR="000A2A5E">
        <w:t>ear,imon,iday,ih,im,is,ims,imc)</w:t>
      </w:r>
    </w:p>
    <w:p w:rsidR="00195F81" w:rsidRPr="00195F81" w:rsidRDefault="00195F81" w:rsidP="000A2A5E">
      <w:pPr>
        <w:pStyle w:val="fortran"/>
        <w:shd w:val="clear" w:color="auto" w:fill="EEECE1" w:themeFill="background2"/>
        <w:ind w:left="-142"/>
      </w:pPr>
      <w:r w:rsidRPr="00195F81">
        <w:t xml:space="preserve">        </w:t>
      </w:r>
      <w:r w:rsidRPr="00A34AE9">
        <w:rPr>
          <w:b/>
        </w:rPr>
        <w:t>call</w:t>
      </w:r>
      <w:r w:rsidRPr="00195F81">
        <w:t xml:space="preserve"> ct</w:t>
      </w:r>
      <w:r w:rsidR="000A2A5E">
        <w:t>impar(iyear,imon,iday,ih,im,is)</w:t>
      </w:r>
    </w:p>
    <w:p w:rsidR="00195F81" w:rsidRPr="00195F81" w:rsidRDefault="00195F81" w:rsidP="000A2A5E">
      <w:pPr>
        <w:pStyle w:val="fortran"/>
        <w:shd w:val="clear" w:color="auto" w:fill="EEECE1" w:themeFill="background2"/>
        <w:ind w:left="-142"/>
      </w:pPr>
    </w:p>
    <w:p w:rsidR="00195F81" w:rsidRPr="000A2A5E" w:rsidRDefault="00195F81" w:rsidP="000A2A5E">
      <w:pPr>
        <w:pStyle w:val="fortran"/>
        <w:shd w:val="clear" w:color="auto" w:fill="EEECE1" w:themeFill="background2"/>
        <w:ind w:left="-142"/>
        <w:rPr>
          <w:i/>
          <w:color w:val="0000FF"/>
        </w:rPr>
      </w:pPr>
      <w:r w:rsidRPr="000A2A5E">
        <w:rPr>
          <w:i/>
          <w:color w:val="0000FF"/>
        </w:rPr>
        <w:t>!</w:t>
      </w:r>
      <w:r w:rsidR="000A2A5E" w:rsidRPr="000A2A5E">
        <w:rPr>
          <w:i/>
          <w:color w:val="0000FF"/>
        </w:rPr>
        <w:t xml:space="preserve">       spin axis in gse</w:t>
      </w:r>
    </w:p>
    <w:p w:rsidR="00195F81" w:rsidRPr="00195F81" w:rsidRDefault="00195F81" w:rsidP="000A2A5E">
      <w:pPr>
        <w:pStyle w:val="fortran"/>
        <w:shd w:val="clear" w:color="auto" w:fill="EEECE1" w:themeFill="background2"/>
        <w:ind w:left="-142"/>
      </w:pPr>
    </w:p>
    <w:p w:rsidR="00195F81" w:rsidRPr="00195F81" w:rsidRDefault="00195F81" w:rsidP="000A2A5E">
      <w:pPr>
        <w:pStyle w:val="fortran"/>
        <w:shd w:val="clear" w:color="auto" w:fill="EEECE1" w:themeFill="background2"/>
        <w:ind w:left="-142"/>
      </w:pPr>
      <w:r w:rsidRPr="00195F81">
        <w:t xml:space="preserve">        </w:t>
      </w:r>
      <w:r w:rsidRPr="00A34AE9">
        <w:rPr>
          <w:b/>
        </w:rPr>
        <w:t>call</w:t>
      </w:r>
      <w:r w:rsidRPr="00195F81">
        <w:t xml:space="preserve"> tgeigse(sxgei</w:t>
      </w:r>
      <w:r w:rsidR="000A2A5E">
        <w:t>,sygei,szgei,sxgse,sygse,szgse)</w:t>
      </w:r>
    </w:p>
    <w:p w:rsidR="00195F81" w:rsidRPr="00195F81" w:rsidRDefault="00195F81" w:rsidP="000A2A5E">
      <w:pPr>
        <w:pStyle w:val="fortran"/>
        <w:shd w:val="clear" w:color="auto" w:fill="EEECE1" w:themeFill="background2"/>
        <w:ind w:left="-142"/>
      </w:pPr>
    </w:p>
    <w:p w:rsidR="00195F81" w:rsidRPr="00195F81" w:rsidRDefault="000A2A5E" w:rsidP="000A2A5E">
      <w:pPr>
        <w:pStyle w:val="fortran"/>
        <w:shd w:val="clear" w:color="auto" w:fill="EEECE1" w:themeFill="background2"/>
        <w:ind w:left="-142"/>
      </w:pPr>
      <w:r>
        <w:t xml:space="preserve">        </w:t>
      </w:r>
      <w:r w:rsidRPr="00A34AE9">
        <w:rPr>
          <w:b/>
        </w:rPr>
        <w:t>if</w:t>
      </w:r>
      <w:r>
        <w:t xml:space="preserve"> (pr_out) </w:t>
      </w:r>
      <w:r w:rsidRPr="00A34AE9">
        <w:rPr>
          <w:b/>
        </w:rPr>
        <w:t>then</w:t>
      </w:r>
      <w:r>
        <w:t xml:space="preserve"> </w:t>
      </w:r>
    </w:p>
    <w:p w:rsidR="00195F81" w:rsidRPr="000A2A5E" w:rsidRDefault="00195F81" w:rsidP="000A2A5E">
      <w:pPr>
        <w:pStyle w:val="fortran"/>
        <w:shd w:val="clear" w:color="auto" w:fill="EEECE1" w:themeFill="background2"/>
        <w:ind w:left="-142"/>
        <w:rPr>
          <w:rFonts w:ascii="DejaVu Sans Condensed" w:hAnsi="DejaVu Sans Condensed" w:cs="DejaVu Sans Condensed"/>
        </w:rPr>
      </w:pPr>
      <w:r w:rsidRPr="00195F81">
        <w:t xml:space="preserve">           write(*,'(1x,a,3f10.4)') </w:t>
      </w:r>
      <w:r w:rsidRPr="000A2A5E">
        <w:rPr>
          <w:rFonts w:ascii="DejaVu Sans Condensed" w:hAnsi="DejaVu Sans Condensed" w:cs="DejaVu Sans Condensed"/>
        </w:rPr>
        <w:t>'Spin dans le gse,</w:t>
      </w:r>
      <w:r w:rsidR="000A2A5E" w:rsidRPr="000A2A5E">
        <w:rPr>
          <w:rFonts w:ascii="DejaVu Sans Condensed" w:hAnsi="DejaVu Sans Condensed" w:cs="DejaVu Sans Condensed"/>
        </w:rPr>
        <w:t xml:space="preserve"> x  y  z  : ',sxgse,sygse,szgse</w:t>
      </w:r>
    </w:p>
    <w:p w:rsidR="00195F81" w:rsidRPr="00A34AE9" w:rsidRDefault="00195F81" w:rsidP="000A2A5E">
      <w:pPr>
        <w:pStyle w:val="fortran"/>
        <w:shd w:val="clear" w:color="auto" w:fill="EEECE1" w:themeFill="background2"/>
        <w:ind w:left="-142"/>
        <w:rPr>
          <w:b/>
        </w:rPr>
      </w:pPr>
      <w:r w:rsidRPr="00195F81">
        <w:t xml:space="preserve">        </w:t>
      </w:r>
      <w:r w:rsidRPr="00A34AE9">
        <w:rPr>
          <w:b/>
        </w:rPr>
        <w:t>endif</w:t>
      </w:r>
      <w:r w:rsidRPr="00A34AE9">
        <w:rPr>
          <w:b/>
        </w:rPr>
        <w:cr/>
      </w:r>
    </w:p>
    <w:p w:rsidR="00195F81" w:rsidRPr="0074067E" w:rsidRDefault="00195F81" w:rsidP="000A2A5E">
      <w:pPr>
        <w:pStyle w:val="fortran"/>
        <w:shd w:val="clear" w:color="auto" w:fill="EEECE1" w:themeFill="background2"/>
        <w:ind w:left="-142"/>
        <w:rPr>
          <w:sz w:val="12"/>
        </w:rPr>
      </w:pPr>
      <w:r w:rsidRPr="00195F81">
        <w:t xml:space="preserve">        </w:t>
      </w:r>
      <w:r w:rsidRPr="00A34AE9">
        <w:rPr>
          <w:b/>
        </w:rPr>
        <w:t>do</w:t>
      </w:r>
      <w:r w:rsidRPr="00195F81">
        <w:t xml:space="preserve"> i= i1,i2</w:t>
      </w:r>
      <w:r w:rsidRPr="00195F81">
        <w:cr/>
      </w:r>
    </w:p>
    <w:p w:rsidR="00195F81" w:rsidRPr="000A2A5E" w:rsidRDefault="00195F81" w:rsidP="000A2A5E">
      <w:pPr>
        <w:pStyle w:val="fortran"/>
        <w:shd w:val="clear" w:color="auto" w:fill="EEECE1" w:themeFill="background2"/>
        <w:ind w:left="-142"/>
        <w:rPr>
          <w:i/>
          <w:color w:val="0000FF"/>
        </w:rPr>
      </w:pPr>
      <w:r w:rsidRPr="000A2A5E">
        <w:rPr>
          <w:i/>
          <w:color w:val="0000FF"/>
        </w:rPr>
        <w:t>!       transf</w:t>
      </w:r>
      <w:r w:rsidR="000A2A5E" w:rsidRPr="000A2A5E">
        <w:rPr>
          <w:i/>
          <w:color w:val="0000FF"/>
        </w:rPr>
        <w:t>orm data in GSE</w:t>
      </w:r>
    </w:p>
    <w:p w:rsidR="00195F81" w:rsidRPr="00195F81" w:rsidRDefault="000A2A5E" w:rsidP="000A2A5E">
      <w:pPr>
        <w:pStyle w:val="fortran"/>
        <w:shd w:val="clear" w:color="auto" w:fill="EEECE1" w:themeFill="background2"/>
        <w:ind w:left="-142"/>
      </w:pPr>
      <w:r>
        <w:t xml:space="preserve">        </w:t>
      </w:r>
      <w:r w:rsidRPr="00A34AE9">
        <w:rPr>
          <w:b/>
        </w:rPr>
        <w:t>call</w:t>
      </w:r>
      <w:r>
        <w:t xml:space="preserve"> </w:t>
      </w:r>
      <w:r w:rsidR="00195F81" w:rsidRPr="00195F81">
        <w:t>tsr2gse(proc_vec(1,i),proc_vec(2,i),pro</w:t>
      </w:r>
      <w:r>
        <w:t>c_vec(3,i),</w:t>
      </w:r>
      <w:r w:rsidRPr="000A2A5E">
        <w:rPr>
          <w:rFonts w:ascii="DejaVu Sans Condensed" w:hAnsi="DejaVu Sans Condensed" w:cs="DejaVu Sans Condensed"/>
        </w:rPr>
        <w:t>sxgse,sygse,szgse</w:t>
      </w:r>
      <w:r>
        <w:t>,</w:t>
      </w:r>
      <w:r w:rsidR="00195F81">
        <w:t>&amp;</w:t>
      </w:r>
    </w:p>
    <w:p w:rsidR="00195F81" w:rsidRPr="00195F81" w:rsidRDefault="00195F81" w:rsidP="000A2A5E">
      <w:pPr>
        <w:pStyle w:val="fortran"/>
        <w:shd w:val="clear" w:color="auto" w:fill="EEECE1" w:themeFill="background2"/>
        <w:ind w:left="-142"/>
      </w:pPr>
      <w:r w:rsidRPr="00195F81">
        <w:t xml:space="preserve">           </w:t>
      </w:r>
      <w:r w:rsidR="000A2A5E">
        <w:t xml:space="preserve">          R1_tmp,R2_tmp,R3_tmp)</w:t>
      </w:r>
    </w:p>
    <w:p w:rsidR="00195F81" w:rsidRPr="0074067E" w:rsidRDefault="00195F81" w:rsidP="000A2A5E">
      <w:pPr>
        <w:pStyle w:val="fortran"/>
        <w:shd w:val="clear" w:color="auto" w:fill="EEECE1" w:themeFill="background2"/>
        <w:ind w:left="-142"/>
        <w:rPr>
          <w:sz w:val="12"/>
        </w:rPr>
      </w:pPr>
    </w:p>
    <w:p w:rsidR="00195F81" w:rsidRPr="00195F81" w:rsidRDefault="00195F81" w:rsidP="000A2A5E">
      <w:pPr>
        <w:pStyle w:val="fortran"/>
        <w:shd w:val="clear" w:color="auto" w:fill="EEECE1" w:themeFill="background2"/>
        <w:ind w:left="-142"/>
      </w:pPr>
      <w:r>
        <w:t xml:space="preserve">        proc_vec(1,i)=R1_tmp</w:t>
      </w:r>
    </w:p>
    <w:p w:rsidR="00195F81" w:rsidRPr="00195F81" w:rsidRDefault="00195F81" w:rsidP="000A2A5E">
      <w:pPr>
        <w:pStyle w:val="fortran"/>
        <w:shd w:val="clear" w:color="auto" w:fill="EEECE1" w:themeFill="background2"/>
        <w:ind w:left="-142"/>
      </w:pPr>
      <w:r>
        <w:t xml:space="preserve">        proc_vec(2,i)=R2_tmp</w:t>
      </w:r>
    </w:p>
    <w:p w:rsidR="00195F81" w:rsidRPr="00195F81" w:rsidRDefault="00195F81" w:rsidP="000A2A5E">
      <w:pPr>
        <w:pStyle w:val="fortran"/>
        <w:shd w:val="clear" w:color="auto" w:fill="EEECE1" w:themeFill="background2"/>
        <w:ind w:left="-142"/>
      </w:pPr>
      <w:r>
        <w:t xml:space="preserve">        proc_vec(3,i)=R3_tmp</w:t>
      </w:r>
    </w:p>
    <w:p w:rsidR="00195F81" w:rsidRPr="0074067E" w:rsidRDefault="00195F81" w:rsidP="000A2A5E">
      <w:pPr>
        <w:pStyle w:val="fortran"/>
        <w:shd w:val="clear" w:color="auto" w:fill="EEECE1" w:themeFill="background2"/>
        <w:ind w:left="-142"/>
        <w:rPr>
          <w:sz w:val="12"/>
        </w:rPr>
      </w:pPr>
    </w:p>
    <w:p w:rsidR="00195F81" w:rsidRPr="00564258" w:rsidRDefault="00195F81" w:rsidP="000A2A5E">
      <w:pPr>
        <w:pStyle w:val="fortran"/>
        <w:shd w:val="clear" w:color="auto" w:fill="EEECE1" w:themeFill="background2"/>
        <w:ind w:left="-142"/>
        <w:rPr>
          <w:b/>
        </w:rPr>
      </w:pPr>
      <w:r w:rsidRPr="00195F81">
        <w:t xml:space="preserve">        </w:t>
      </w:r>
      <w:r w:rsidRPr="00564258">
        <w:rPr>
          <w:b/>
        </w:rPr>
        <w:t>enddo</w:t>
      </w:r>
    </w:p>
    <w:p w:rsidR="00195F81" w:rsidRPr="00A34AE9" w:rsidRDefault="00195F81" w:rsidP="000A2A5E">
      <w:pPr>
        <w:pStyle w:val="fortran"/>
        <w:shd w:val="clear" w:color="auto" w:fill="EEECE1" w:themeFill="background2"/>
        <w:ind w:left="-142"/>
        <w:rPr>
          <w:b/>
          <w:lang w:val="fr-FR"/>
        </w:rPr>
      </w:pPr>
      <w:r w:rsidRPr="00564258">
        <w:t xml:space="preserve">                             </w:t>
      </w:r>
      <w:r w:rsidRPr="00A34AE9">
        <w:rPr>
          <w:b/>
          <w:lang w:val="fr-FR"/>
        </w:rPr>
        <w:t>else</w:t>
      </w:r>
    </w:p>
    <w:p w:rsidR="00195F81" w:rsidRPr="00195F81" w:rsidRDefault="00195F81" w:rsidP="000A2A5E">
      <w:pPr>
        <w:pStyle w:val="fortran"/>
        <w:shd w:val="clear" w:color="auto" w:fill="EEECE1" w:themeFill="background2"/>
        <w:ind w:left="-142"/>
        <w:rPr>
          <w:lang w:val="fr-FR"/>
        </w:rPr>
      </w:pPr>
      <w:r w:rsidRPr="00195F81">
        <w:rPr>
          <w:lang w:val="fr-FR"/>
        </w:rPr>
        <w:t xml:space="preserve">        proc_vec(1,:)=-0.1000E+31</w:t>
      </w:r>
    </w:p>
    <w:p w:rsidR="00195F81" w:rsidRPr="00195F81" w:rsidRDefault="00195F81" w:rsidP="000A2A5E">
      <w:pPr>
        <w:pStyle w:val="fortran"/>
        <w:shd w:val="clear" w:color="auto" w:fill="EEECE1" w:themeFill="background2"/>
        <w:ind w:left="-142"/>
        <w:rPr>
          <w:lang w:val="fr-FR"/>
        </w:rPr>
      </w:pPr>
      <w:r w:rsidRPr="00195F81">
        <w:rPr>
          <w:lang w:val="fr-FR"/>
        </w:rPr>
        <w:t xml:space="preserve">        proc_vec(2,:)=-0.1000E+31</w:t>
      </w:r>
    </w:p>
    <w:p w:rsidR="00195F81" w:rsidRPr="00195F81" w:rsidRDefault="00195F81" w:rsidP="000A2A5E">
      <w:pPr>
        <w:pStyle w:val="fortran"/>
        <w:shd w:val="clear" w:color="auto" w:fill="EEECE1" w:themeFill="background2"/>
        <w:ind w:left="-142"/>
        <w:rPr>
          <w:lang w:val="fr-FR"/>
        </w:rPr>
      </w:pPr>
      <w:r w:rsidRPr="00195F81">
        <w:rPr>
          <w:lang w:val="fr-FR"/>
        </w:rPr>
        <w:t xml:space="preserve">        proc_vec(3,:)=-0.1000E+31</w:t>
      </w:r>
    </w:p>
    <w:p w:rsidR="00195F81" w:rsidRPr="00A34AE9" w:rsidRDefault="00195F81" w:rsidP="000A2A5E">
      <w:pPr>
        <w:pStyle w:val="fortran"/>
        <w:shd w:val="clear" w:color="auto" w:fill="EEECE1" w:themeFill="background2"/>
        <w:ind w:left="-142"/>
        <w:rPr>
          <w:b/>
          <w:lang w:val="fr-FR"/>
        </w:rPr>
      </w:pPr>
      <w:r w:rsidRPr="00195F81">
        <w:rPr>
          <w:lang w:val="fr-FR"/>
        </w:rPr>
        <w:t xml:space="preserve">     </w:t>
      </w:r>
      <w:r w:rsidRPr="00A34AE9">
        <w:rPr>
          <w:b/>
          <w:lang w:val="fr-FR"/>
        </w:rPr>
        <w:t>endif</w:t>
      </w:r>
    </w:p>
    <w:p w:rsidR="000A2A5E" w:rsidRPr="0074067E" w:rsidRDefault="000A2A5E" w:rsidP="000A2A5E">
      <w:pPr>
        <w:pStyle w:val="fortran"/>
        <w:shd w:val="clear" w:color="auto" w:fill="EEECE1" w:themeFill="background2"/>
        <w:ind w:left="-142"/>
        <w:rPr>
          <w:sz w:val="12"/>
          <w:lang w:val="fr-FR"/>
        </w:rPr>
      </w:pPr>
    </w:p>
    <w:p w:rsidR="00195F81" w:rsidRPr="00195F81" w:rsidRDefault="00195F81" w:rsidP="00195F81"/>
    <w:p w:rsidR="001F6915" w:rsidRPr="00195F81" w:rsidRDefault="001F6915" w:rsidP="00195F81"/>
    <w:p w:rsidR="00195F81" w:rsidRDefault="000A2A5E" w:rsidP="000A2A5E">
      <w:pPr>
        <w:pStyle w:val="Titre3"/>
      </w:pPr>
      <w:bookmarkStart w:id="2931" w:name="_Toc416974089"/>
      <w:r>
        <w:t>Calcul du spectre complexe</w:t>
      </w:r>
      <w:bookmarkEnd w:id="2931"/>
    </w:p>
    <w:p w:rsidR="000A2A5E" w:rsidRPr="000A2A5E" w:rsidRDefault="000A2A5E" w:rsidP="000A2A5E">
      <w:pPr>
        <w:pStyle w:val="normal2"/>
        <w:rPr>
          <w:sz w:val="14"/>
        </w:rPr>
      </w:pPr>
    </w:p>
    <w:p w:rsidR="00104A0B" w:rsidRDefault="000A2A5E" w:rsidP="00195F81">
      <w:r>
        <w:t xml:space="preserve">Suivant le niveau de calibration choisie, on a à présent une forme d’onde calibrée (pour les étapes </w:t>
      </w:r>
      <w:r>
        <w:rPr>
          <w:rFonts w:cs="Times New Roman"/>
        </w:rPr>
        <w:t>≥</w:t>
      </w:r>
      <w:r>
        <w:t xml:space="preserve"> 3), dans le repère qu’on a choisi, et sur la période T correspondant à la durée de la </w:t>
      </w:r>
      <w:r w:rsidR="004C79DC">
        <w:t>fenêtre</w:t>
      </w:r>
      <w:r>
        <w:t xml:space="preserve"> de calibration (les N_Kern points</w:t>
      </w:r>
      <w:r w:rsidR="004C79DC">
        <w:t xml:space="preserve">). </w:t>
      </w:r>
      <w:r>
        <w:t xml:space="preserve">Il faut </w:t>
      </w:r>
      <w:r w:rsidR="004C79DC">
        <w:t>à</w:t>
      </w:r>
      <w:r>
        <w:t xml:space="preserve"> présent en calculer le spectre complexe.</w:t>
      </w:r>
      <w:r w:rsidR="009412E6">
        <w:t xml:space="preserve"> </w:t>
      </w:r>
    </w:p>
    <w:p w:rsidR="000A2A5E" w:rsidRDefault="009412E6" w:rsidP="00195F81">
      <w:r>
        <w:t>Pour ce fa</w:t>
      </w:r>
      <w:r w:rsidR="0074067E">
        <w:t>ire, on commence par centrer le</w:t>
      </w:r>
      <w:r>
        <w:t xml:space="preserve"> signal par soustraction de la valeur moyenne</w:t>
      </w:r>
      <w:r w:rsidR="0074067E">
        <w:t xml:space="preserve"> (indispensable pour faire une aposisation correcte)</w:t>
      </w:r>
      <w:r>
        <w:t>, puis on le multiplie par la fonction d’apodisation choisie. On peur ensuite passer dans le domaine fréquence par une FFT améliorée</w:t>
      </w:r>
      <w:r w:rsidR="0074067E">
        <w:t xml:space="preserve"> ou les tables de sinus ont été</w:t>
      </w:r>
      <w:r>
        <w:t xml:space="preserve"> pré-calculées afin de ga</w:t>
      </w:r>
      <w:r w:rsidR="0074067E">
        <w:t>g</w:t>
      </w:r>
      <w:r>
        <w:t>nier du temps CPU.</w:t>
      </w:r>
      <w:r w:rsidR="0074067E">
        <w:t xml:space="preserve"> La valeur du continue, soustraite avant le calcul de la FFT, est ensuite rajoutée dans la fréquence zéro. Enfin, on normalise le spectre pour que l’énergie soit conservée.</w:t>
      </w:r>
    </w:p>
    <w:p w:rsidR="000A2A5E" w:rsidRDefault="000A2A5E" w:rsidP="00195F81">
      <w:r>
        <w:t>Cette opération est faite à l’ai</w:t>
      </w:r>
      <w:r w:rsidR="00A34AE9">
        <w:t>de</w:t>
      </w:r>
      <w:r>
        <w:t xml:space="preserve"> de la portion de code suivante :</w:t>
      </w:r>
    </w:p>
    <w:p w:rsidR="000A2A5E" w:rsidRDefault="000A2A5E" w:rsidP="00104A0B">
      <w:pPr>
        <w:pStyle w:val="normal2"/>
      </w:pPr>
    </w:p>
    <w:p w:rsidR="00A34AE9" w:rsidRPr="00A34AE9" w:rsidRDefault="00A34AE9" w:rsidP="00A34AE9">
      <w:pPr>
        <w:pStyle w:val="fortran"/>
        <w:shd w:val="clear" w:color="auto" w:fill="F2F2F2" w:themeFill="background1" w:themeFillShade="F2"/>
        <w:ind w:left="0"/>
        <w:rPr>
          <w:lang w:val="fr-FR"/>
        </w:rPr>
      </w:pPr>
      <w:r w:rsidRPr="00A34AE9">
        <w:rPr>
          <w:lang w:val="fr-FR"/>
        </w:rPr>
        <w:t xml:space="preserve">        </w:t>
      </w:r>
    </w:p>
    <w:p w:rsidR="00A34AE9" w:rsidRPr="0074067E" w:rsidRDefault="00A34AE9" w:rsidP="00A34AE9">
      <w:pPr>
        <w:pStyle w:val="fortran"/>
        <w:shd w:val="clear" w:color="auto" w:fill="F2F2F2" w:themeFill="background1" w:themeFillShade="F2"/>
        <w:ind w:left="0"/>
        <w:rPr>
          <w:i/>
          <w:color w:val="0000FF"/>
          <w:sz w:val="12"/>
        </w:rPr>
      </w:pPr>
      <w:r w:rsidRPr="00A34AE9">
        <w:rPr>
          <w:i/>
          <w:color w:val="0000FF"/>
        </w:rPr>
        <w:t>!    compute spectra (amplitude and phase in degrees)  for each component</w:t>
      </w:r>
      <w:r w:rsidRPr="00A34AE9">
        <w:rPr>
          <w:i/>
          <w:color w:val="0000FF"/>
        </w:rPr>
        <w:cr/>
      </w:r>
    </w:p>
    <w:p w:rsidR="00A34AE9" w:rsidRPr="0074067E" w:rsidRDefault="00A34AE9" w:rsidP="00A34AE9">
      <w:pPr>
        <w:pStyle w:val="fortran"/>
        <w:shd w:val="clear" w:color="auto" w:fill="F2F2F2" w:themeFill="background1" w:themeFillShade="F2"/>
        <w:ind w:left="0"/>
        <w:rPr>
          <w:sz w:val="12"/>
        </w:rPr>
      </w:pPr>
      <w:r w:rsidRPr="00A34AE9">
        <w:t xml:space="preserve">     </w:t>
      </w:r>
      <w:r w:rsidRPr="00A34AE9">
        <w:rPr>
          <w:b/>
        </w:rPr>
        <w:t>do</w:t>
      </w:r>
      <w:r w:rsidRPr="00A34AE9">
        <w:t xml:space="preserve"> i=j1,j2</w:t>
      </w:r>
      <w:r w:rsidRPr="00A34AE9">
        <w:cr/>
      </w:r>
    </w:p>
    <w:p w:rsidR="00A34AE9" w:rsidRPr="00A34AE9" w:rsidRDefault="00A34AE9" w:rsidP="00A34AE9">
      <w:pPr>
        <w:pStyle w:val="fortran"/>
        <w:shd w:val="clear" w:color="auto" w:fill="F2F2F2" w:themeFill="background1" w:themeFillShade="F2"/>
        <w:ind w:left="0"/>
      </w:pPr>
      <w:r w:rsidRPr="00A34AE9">
        <w:t xml:space="preserve">        R1_tmp=s</w:t>
      </w:r>
      <w:r>
        <w:t>um(proc_vec(i,:))/float(N_Kern)</w:t>
      </w:r>
    </w:p>
    <w:p w:rsidR="00A34AE9" w:rsidRPr="00A34AE9" w:rsidRDefault="00A34AE9" w:rsidP="00A34AE9">
      <w:pPr>
        <w:pStyle w:val="fortran"/>
        <w:shd w:val="clear" w:color="auto" w:fill="F2F2F2" w:themeFill="background1" w:themeFillShade="F2"/>
        <w:ind w:left="0"/>
      </w:pPr>
      <w:r w:rsidRPr="00A34AE9">
        <w:t xml:space="preserve">        proc_vec(i,:)= proc_vec(i,:)</w:t>
      </w:r>
      <w:r>
        <w:t xml:space="preserve"> -R1_tmp   ! substract continue</w:t>
      </w:r>
    </w:p>
    <w:p w:rsidR="00A34AE9" w:rsidRPr="00A34AE9" w:rsidRDefault="00A34AE9" w:rsidP="00A34AE9">
      <w:pPr>
        <w:pStyle w:val="fortran"/>
        <w:shd w:val="clear" w:color="auto" w:fill="F2F2F2" w:themeFill="background1" w:themeFillShade="F2"/>
        <w:ind w:left="0"/>
      </w:pPr>
      <w:r w:rsidRPr="00A34AE9">
        <w:t xml:space="preserve">        proc_vec(i,:)= proc_vec(i,:)</w:t>
      </w:r>
      <w:r>
        <w:t>*Weight(:) ! weighting function</w:t>
      </w:r>
    </w:p>
    <w:p w:rsidR="00A34AE9" w:rsidRPr="0074067E" w:rsidRDefault="00A34AE9" w:rsidP="00A34AE9">
      <w:pPr>
        <w:pStyle w:val="fortran"/>
        <w:shd w:val="clear" w:color="auto" w:fill="F2F2F2" w:themeFill="background1" w:themeFillShade="F2"/>
        <w:ind w:left="0"/>
        <w:rPr>
          <w:sz w:val="12"/>
        </w:rPr>
      </w:pPr>
      <w:r w:rsidRPr="00A34AE9">
        <w:t xml:space="preserve">        RA1D_tmp=0.</w:t>
      </w:r>
      <w:r w:rsidRPr="00A34AE9">
        <w:cr/>
      </w:r>
    </w:p>
    <w:p w:rsidR="00A34AE9" w:rsidRPr="0074067E" w:rsidRDefault="00A34AE9" w:rsidP="00A34AE9">
      <w:pPr>
        <w:pStyle w:val="fortran"/>
        <w:shd w:val="clear" w:color="auto" w:fill="F2F2F2" w:themeFill="background1" w:themeFillShade="F2"/>
        <w:ind w:left="0"/>
        <w:rPr>
          <w:sz w:val="12"/>
        </w:rPr>
      </w:pPr>
      <w:r w:rsidRPr="00A34AE9">
        <w:t xml:space="preserve">        </w:t>
      </w:r>
      <w:r w:rsidRPr="00A34AE9">
        <w:rPr>
          <w:b/>
        </w:rPr>
        <w:t>call</w:t>
      </w:r>
      <w:r w:rsidRPr="00A34AE9">
        <w:t xml:space="preserve"> fftpat_XY(proc_vec(i,:),RA1D_tmp(:),N_Kern,DSS,DCS,M_Kern, 1)</w:t>
      </w:r>
      <w:r w:rsidRPr="00A34AE9">
        <w:cr/>
      </w:r>
    </w:p>
    <w:p w:rsidR="00A34AE9" w:rsidRPr="00A34AE9" w:rsidRDefault="00A34AE9" w:rsidP="00A34AE9">
      <w:pPr>
        <w:pStyle w:val="fortran"/>
        <w:shd w:val="clear" w:color="auto" w:fill="F2F2F2" w:themeFill="background1" w:themeFillShade="F2"/>
        <w:ind w:left="0"/>
      </w:pPr>
      <w:r w:rsidRPr="00A34AE9">
        <w:t xml:space="preserve">        proc_vec(i,1)= R1_tmp  ! re_ad</w:t>
      </w:r>
      <w:r>
        <w:t>d continue on real part for f=0</w:t>
      </w:r>
    </w:p>
    <w:p w:rsidR="00A34AE9" w:rsidRPr="00A34AE9" w:rsidRDefault="00A34AE9" w:rsidP="00A34AE9">
      <w:pPr>
        <w:pStyle w:val="fortran"/>
        <w:shd w:val="clear" w:color="auto" w:fill="F2F2F2" w:themeFill="background1" w:themeFillShade="F2"/>
        <w:ind w:left="0"/>
      </w:pPr>
      <w:r w:rsidRPr="00A34AE9">
        <w:t xml:space="preserve">        proc_vec(i+ncomp1,:)=RA1</w:t>
      </w:r>
      <w:r>
        <w:t>D_tmp(:) ! store imaginary part</w:t>
      </w:r>
    </w:p>
    <w:p w:rsidR="00A34AE9" w:rsidRPr="00A34AE9" w:rsidRDefault="00A34AE9" w:rsidP="00A34AE9">
      <w:pPr>
        <w:pStyle w:val="fortran"/>
        <w:shd w:val="clear" w:color="auto" w:fill="F2F2F2" w:themeFill="background1" w:themeFillShade="F2"/>
        <w:ind w:left="0"/>
        <w:rPr>
          <w:rFonts w:ascii="DejaVu Sans Condensed" w:hAnsi="DejaVu Sans Condensed" w:cs="DejaVu Sans Condensed"/>
          <w:i/>
          <w:color w:val="0000FF"/>
          <w:lang w:val="fr-FR"/>
        </w:rPr>
      </w:pPr>
      <w:r w:rsidRPr="00564258">
        <w:rPr>
          <w:i/>
          <w:color w:val="0000FF"/>
          <w:lang w:val="fr-FR"/>
        </w:rPr>
        <w:t xml:space="preserve">!       </w:t>
      </w:r>
      <w:r w:rsidRPr="00A34AE9">
        <w:rPr>
          <w:i/>
          <w:color w:val="0000FF"/>
          <w:lang w:val="fr-FR"/>
        </w:rPr>
        <w:t xml:space="preserve">normalisation pour conservation de la puissance </w:t>
      </w:r>
      <w:r w:rsidRPr="00A34AE9">
        <w:rPr>
          <w:rFonts w:ascii="DejaVu Sans Condensed" w:hAnsi="DejaVu Sans Condensed" w:cs="DejaVu Sans Condensed"/>
          <w:i/>
          <w:color w:val="0000FF"/>
          <w:lang w:val="fr-FR"/>
        </w:rPr>
        <w:t>(on a pris que 1/2 spectre)</w:t>
      </w:r>
    </w:p>
    <w:p w:rsidR="00A34AE9" w:rsidRPr="00A34AE9" w:rsidRDefault="00A34AE9" w:rsidP="00A34AE9">
      <w:pPr>
        <w:pStyle w:val="fortran"/>
        <w:shd w:val="clear" w:color="auto" w:fill="F2F2F2" w:themeFill="background1" w:themeFillShade="F2"/>
        <w:ind w:left="0"/>
        <w:rPr>
          <w:i/>
          <w:color w:val="0000FF"/>
          <w:lang w:val="fr-FR"/>
        </w:rPr>
      </w:pPr>
      <w:r w:rsidRPr="00564258">
        <w:rPr>
          <w:i/>
          <w:color w:val="0000FF"/>
          <w:lang w:val="fr-FR"/>
        </w:rPr>
        <w:t xml:space="preserve">!       </w:t>
      </w:r>
      <w:r w:rsidRPr="00A34AE9">
        <w:rPr>
          <w:i/>
          <w:color w:val="0000FF"/>
          <w:lang w:val="fr-FR"/>
        </w:rPr>
        <w:t>rappel: pui_w est l'amplitude efficace de la fenetre</w:t>
      </w:r>
    </w:p>
    <w:p w:rsidR="00A34AE9" w:rsidRPr="0074067E" w:rsidRDefault="00A34AE9" w:rsidP="00A34AE9">
      <w:pPr>
        <w:pStyle w:val="fortran"/>
        <w:shd w:val="clear" w:color="auto" w:fill="F2F2F2" w:themeFill="background1" w:themeFillShade="F2"/>
        <w:ind w:left="0"/>
        <w:rPr>
          <w:sz w:val="12"/>
        </w:rPr>
      </w:pPr>
      <w:r w:rsidRPr="00A34AE9">
        <w:rPr>
          <w:lang w:val="fr-FR"/>
        </w:rPr>
        <w:t xml:space="preserve">        </w:t>
      </w:r>
      <w:r w:rsidRPr="00A34AE9">
        <w:t>proc_vec(i,2:N_Kern/2)=proc_vec(i,2:N_Kern/2)*1.4142137/pui_W</w:t>
      </w:r>
      <w:r w:rsidRPr="00A34AE9">
        <w:cr/>
      </w:r>
    </w:p>
    <w:p w:rsidR="00A34AE9" w:rsidRPr="00A34AE9" w:rsidRDefault="00A34AE9" w:rsidP="00A34AE9">
      <w:pPr>
        <w:pStyle w:val="fortran"/>
        <w:shd w:val="clear" w:color="auto" w:fill="F2F2F2" w:themeFill="background1" w:themeFillShade="F2"/>
        <w:ind w:left="0"/>
        <w:rPr>
          <w:b/>
        </w:rPr>
      </w:pPr>
      <w:r w:rsidRPr="00A34AE9">
        <w:t xml:space="preserve">     </w:t>
      </w:r>
      <w:r w:rsidRPr="00A34AE9">
        <w:rPr>
          <w:b/>
        </w:rPr>
        <w:t>enddo</w:t>
      </w:r>
      <w:r w:rsidRPr="00A34AE9">
        <w:rPr>
          <w:b/>
        </w:rPr>
        <w:cr/>
      </w:r>
    </w:p>
    <w:p w:rsidR="00A34AE9" w:rsidRPr="00A34AE9" w:rsidRDefault="00A34AE9" w:rsidP="00A34AE9">
      <w:pPr>
        <w:pStyle w:val="fortran"/>
        <w:shd w:val="clear" w:color="auto" w:fill="F2F2F2" w:themeFill="background1" w:themeFillShade="F2"/>
        <w:ind w:left="0"/>
      </w:pPr>
      <w:r>
        <w:t xml:space="preserve">     </w:t>
      </w:r>
      <w:r w:rsidRPr="00A34AE9">
        <w:rPr>
          <w:b/>
        </w:rPr>
        <w:t>if</w:t>
      </w:r>
      <w:r>
        <w:t xml:space="preserve"> (cal_step == 7 ) </w:t>
      </w:r>
      <w:r w:rsidRPr="00A34AE9">
        <w:rPr>
          <w:b/>
        </w:rPr>
        <w:t>then</w:t>
      </w:r>
    </w:p>
    <w:p w:rsidR="00A34AE9" w:rsidRPr="00A34AE9" w:rsidRDefault="00A34AE9" w:rsidP="00A34AE9">
      <w:pPr>
        <w:pStyle w:val="fortran"/>
        <w:shd w:val="clear" w:color="auto" w:fill="F2F2F2" w:themeFill="background1" w:themeFillShade="F2"/>
        <w:ind w:left="0"/>
        <w:rPr>
          <w:i/>
          <w:color w:val="0000FF"/>
          <w:lang w:val="fr-FR"/>
        </w:rPr>
      </w:pPr>
      <w:r w:rsidRPr="00A34AE9">
        <w:rPr>
          <w:i/>
          <w:color w:val="0000FF"/>
        </w:rPr>
        <w:t xml:space="preserve">!          </w:t>
      </w:r>
      <w:r w:rsidRPr="00A34AE9">
        <w:rPr>
          <w:i/>
          <w:color w:val="0000FF"/>
          <w:lang w:val="fr-FR"/>
        </w:rPr>
        <w:t>le continue est mis dans la partie reelle de la frequence zero</w:t>
      </w:r>
    </w:p>
    <w:p w:rsidR="00A34AE9" w:rsidRPr="00A34AE9" w:rsidRDefault="00A34AE9" w:rsidP="00A34AE9">
      <w:pPr>
        <w:pStyle w:val="fortran"/>
        <w:shd w:val="clear" w:color="auto" w:fill="F2F2F2" w:themeFill="background1" w:themeFillShade="F2"/>
        <w:ind w:left="0"/>
        <w:rPr>
          <w:lang w:val="fr-FR"/>
        </w:rPr>
      </w:pPr>
      <w:r w:rsidRPr="00A34AE9">
        <w:rPr>
          <w:lang w:val="fr-FR"/>
        </w:rPr>
        <w:t xml:space="preserve">           proc_vec(1,1)=  Bdc_x</w:t>
      </w:r>
    </w:p>
    <w:p w:rsidR="00A34AE9" w:rsidRPr="00A34AE9" w:rsidRDefault="00A34AE9" w:rsidP="00A34AE9">
      <w:pPr>
        <w:pStyle w:val="fortran"/>
        <w:shd w:val="clear" w:color="auto" w:fill="F2F2F2" w:themeFill="background1" w:themeFillShade="F2"/>
        <w:ind w:left="0"/>
        <w:rPr>
          <w:lang w:val="fr-FR"/>
        </w:rPr>
      </w:pPr>
      <w:r w:rsidRPr="00A34AE9">
        <w:rPr>
          <w:lang w:val="fr-FR"/>
        </w:rPr>
        <w:t xml:space="preserve">           proc_vec(2,1)= -Bdc_y</w:t>
      </w:r>
    </w:p>
    <w:p w:rsidR="00A34AE9" w:rsidRPr="00A34AE9" w:rsidRDefault="00A34AE9" w:rsidP="00A34AE9">
      <w:pPr>
        <w:pStyle w:val="fortran"/>
        <w:shd w:val="clear" w:color="auto" w:fill="F2F2F2" w:themeFill="background1" w:themeFillShade="F2"/>
        <w:ind w:left="0"/>
        <w:rPr>
          <w:lang w:val="fr-FR"/>
        </w:rPr>
      </w:pPr>
      <w:r w:rsidRPr="00A34AE9">
        <w:rPr>
          <w:lang w:val="fr-FR"/>
        </w:rPr>
        <w:t xml:space="preserve">           proc_vec(1+ncomp1,1)=0.</w:t>
      </w:r>
    </w:p>
    <w:p w:rsidR="00A34AE9" w:rsidRPr="00A34AE9" w:rsidRDefault="00A34AE9" w:rsidP="00A34AE9">
      <w:pPr>
        <w:pStyle w:val="fortran"/>
        <w:shd w:val="clear" w:color="auto" w:fill="F2F2F2" w:themeFill="background1" w:themeFillShade="F2"/>
        <w:ind w:left="0"/>
        <w:rPr>
          <w:lang w:val="fr-FR"/>
        </w:rPr>
      </w:pPr>
      <w:r w:rsidRPr="00A34AE9">
        <w:rPr>
          <w:lang w:val="fr-FR"/>
        </w:rPr>
        <w:t xml:space="preserve">           proc_vec(2+ncomp1,1)=0.</w:t>
      </w:r>
    </w:p>
    <w:p w:rsidR="00A34AE9" w:rsidRPr="00564258" w:rsidRDefault="00A34AE9" w:rsidP="00A34AE9">
      <w:pPr>
        <w:pStyle w:val="fortran"/>
        <w:shd w:val="clear" w:color="auto" w:fill="F2F2F2" w:themeFill="background1" w:themeFillShade="F2"/>
        <w:ind w:left="0"/>
        <w:rPr>
          <w:b/>
          <w:lang w:val="fr-FR"/>
        </w:rPr>
      </w:pPr>
      <w:r w:rsidRPr="00A34AE9">
        <w:rPr>
          <w:lang w:val="fr-FR"/>
        </w:rPr>
        <w:t xml:space="preserve">     </w:t>
      </w:r>
      <w:r w:rsidRPr="00564258">
        <w:rPr>
          <w:b/>
          <w:lang w:val="fr-FR"/>
        </w:rPr>
        <w:t>endif</w:t>
      </w:r>
      <w:r w:rsidRPr="00564258">
        <w:rPr>
          <w:b/>
          <w:lang w:val="fr-FR"/>
        </w:rPr>
        <w:cr/>
      </w:r>
    </w:p>
    <w:p w:rsidR="000A2A5E" w:rsidRDefault="00A34AE9" w:rsidP="00A34AE9">
      <w:r>
        <w:cr/>
      </w:r>
    </w:p>
    <w:p w:rsidR="00A34AE9" w:rsidRDefault="00A34AE9" w:rsidP="00A34AE9">
      <w:r>
        <w:t>Le spectre est ensuite écrit dans dans un fichier temporaire, avant transfert dans le champ « INDEXED_DATA » du fichier RFF au moyen des instructions suivantes :</w:t>
      </w:r>
    </w:p>
    <w:p w:rsidR="004A1781" w:rsidRDefault="004A1781" w:rsidP="00A34AE9"/>
    <w:p w:rsidR="00A34AE9" w:rsidRPr="00564258" w:rsidRDefault="00A34AE9" w:rsidP="004A1781">
      <w:pPr>
        <w:pStyle w:val="fortran"/>
        <w:shd w:val="clear" w:color="auto" w:fill="F2F2F2" w:themeFill="background1" w:themeFillShade="F2"/>
        <w:ind w:left="0"/>
        <w:rPr>
          <w:lang w:val="fr-FR"/>
        </w:rPr>
      </w:pPr>
      <w:r w:rsidRPr="00564258">
        <w:rPr>
          <w:lang w:val="fr-FR"/>
        </w:rPr>
        <w:t xml:space="preserve">    </w:t>
      </w:r>
      <w:r w:rsidRPr="00564258">
        <w:rPr>
          <w:lang w:val="fr-FR"/>
        </w:rPr>
        <w:cr/>
      </w:r>
    </w:p>
    <w:p w:rsidR="00A34AE9" w:rsidRPr="004A1781" w:rsidRDefault="00A34AE9" w:rsidP="004A1781">
      <w:pPr>
        <w:pStyle w:val="fortran"/>
        <w:shd w:val="clear" w:color="auto" w:fill="F2F2F2" w:themeFill="background1" w:themeFillShade="F2"/>
        <w:ind w:left="0"/>
        <w:rPr>
          <w:i/>
          <w:color w:val="0000FF"/>
        </w:rPr>
      </w:pPr>
      <w:r w:rsidRPr="004A1781">
        <w:rPr>
          <w:i/>
          <w:color w:val="0000FF"/>
        </w:rPr>
        <w:t>!    write spectra as axr,axI,ayR,ayI,azR,azI</w:t>
      </w:r>
      <w:r w:rsidRPr="004A1781">
        <w:rPr>
          <w:i/>
          <w:color w:val="0000FF"/>
        </w:rPr>
        <w:cr/>
      </w:r>
    </w:p>
    <w:p w:rsidR="00A34AE9" w:rsidRPr="00A34AE9" w:rsidRDefault="00A34AE9" w:rsidP="004A1781">
      <w:pPr>
        <w:pStyle w:val="fortran"/>
        <w:shd w:val="clear" w:color="auto" w:fill="F2F2F2" w:themeFill="background1" w:themeFillShade="F2"/>
        <w:ind w:left="0"/>
      </w:pPr>
      <w:r>
        <w:t xml:space="preserve">     </w:t>
      </w:r>
      <w:r w:rsidRPr="004A1781">
        <w:rPr>
          <w:b/>
        </w:rPr>
        <w:t>do</w:t>
      </w:r>
      <w:r>
        <w:t xml:space="preserve"> j=1,N_Kern/2</w:t>
      </w:r>
    </w:p>
    <w:p w:rsidR="00A34AE9" w:rsidRPr="00A34AE9" w:rsidRDefault="00A34AE9" w:rsidP="004A1781">
      <w:pPr>
        <w:pStyle w:val="fortran"/>
        <w:shd w:val="clear" w:color="auto" w:fill="F2F2F2" w:themeFill="background1" w:themeFillShade="F2"/>
        <w:ind w:left="0"/>
      </w:pPr>
      <w:r w:rsidRPr="00A34AE9">
        <w:t xml:space="preserve">        </w:t>
      </w:r>
      <w:r w:rsidRPr="004A1781">
        <w:rPr>
          <w:b/>
        </w:rPr>
        <w:t>if</w:t>
      </w:r>
      <w:r w:rsidRPr="00A34AE9">
        <w:t xml:space="preserve">(j &lt; N_Kern/2) </w:t>
      </w:r>
      <w:r w:rsidRPr="004A1781">
        <w:rPr>
          <w:b/>
        </w:rPr>
        <w:t>then</w:t>
      </w:r>
    </w:p>
    <w:p w:rsidR="00A34AE9" w:rsidRPr="00A34AE9" w:rsidRDefault="00A34AE9" w:rsidP="004A1781">
      <w:pPr>
        <w:pStyle w:val="fortran"/>
        <w:shd w:val="clear" w:color="auto" w:fill="F2F2F2" w:themeFill="background1" w:themeFillShade="F2"/>
        <w:ind w:left="0"/>
      </w:pPr>
      <w:r w:rsidRPr="00A34AE9">
        <w:t xml:space="preserve">           write(</w:t>
      </w:r>
      <w:r>
        <w:t>tmp_file_unit,ou_data_format) &amp;</w:t>
      </w:r>
    </w:p>
    <w:p w:rsidR="00A34AE9" w:rsidRPr="00A34AE9" w:rsidRDefault="00A34AE9" w:rsidP="004A1781">
      <w:pPr>
        <w:pStyle w:val="fortran"/>
        <w:shd w:val="clear" w:color="auto" w:fill="F2F2F2" w:themeFill="background1" w:themeFillShade="F2"/>
        <w:ind w:left="0"/>
      </w:pPr>
      <w:r w:rsidRPr="00A34AE9">
        <w:t xml:space="preserve">                (proc_vec(i,j),pro</w:t>
      </w:r>
      <w:r>
        <w:t>c_vec(i+ncomp1,j), i=1,ncomp1 )</w:t>
      </w:r>
    </w:p>
    <w:p w:rsidR="00A34AE9" w:rsidRPr="00A34AE9" w:rsidRDefault="00A34AE9" w:rsidP="004A1781">
      <w:pPr>
        <w:pStyle w:val="fortran"/>
        <w:shd w:val="clear" w:color="auto" w:fill="F2F2F2" w:themeFill="background1" w:themeFillShade="F2"/>
        <w:ind w:left="0"/>
      </w:pPr>
      <w:r w:rsidRPr="00A34AE9">
        <w:t xml:space="preserve"> </w:t>
      </w:r>
      <w:r>
        <w:t xml:space="preserve">                           else</w:t>
      </w:r>
    </w:p>
    <w:p w:rsidR="00A34AE9" w:rsidRPr="00A34AE9" w:rsidRDefault="00A34AE9" w:rsidP="004A1781">
      <w:pPr>
        <w:pStyle w:val="fortran"/>
        <w:shd w:val="clear" w:color="auto" w:fill="F2F2F2" w:themeFill="background1" w:themeFillShade="F2"/>
        <w:ind w:left="0"/>
      </w:pPr>
      <w:r w:rsidRPr="00A34AE9">
        <w:t xml:space="preserve">           write(tm</w:t>
      </w:r>
      <w:r>
        <w:t>p_file_unit,ou_data_format_L) &amp;</w:t>
      </w:r>
    </w:p>
    <w:p w:rsidR="00A34AE9" w:rsidRPr="00A34AE9" w:rsidRDefault="00A34AE9" w:rsidP="004A1781">
      <w:pPr>
        <w:pStyle w:val="fortran"/>
        <w:shd w:val="clear" w:color="auto" w:fill="F2F2F2" w:themeFill="background1" w:themeFillShade="F2"/>
        <w:ind w:left="0"/>
      </w:pPr>
      <w:r w:rsidRPr="00A34AE9">
        <w:t xml:space="preserve">                (proc_vec(i,j),proc_vec(i+ncomp</w:t>
      </w:r>
      <w:r>
        <w:t>1,j), i=1,ncomp1 )</w:t>
      </w:r>
    </w:p>
    <w:p w:rsidR="00A34AE9" w:rsidRPr="004A1781" w:rsidRDefault="00A34AE9" w:rsidP="004A1781">
      <w:pPr>
        <w:pStyle w:val="fortran"/>
        <w:shd w:val="clear" w:color="auto" w:fill="F2F2F2" w:themeFill="background1" w:themeFillShade="F2"/>
        <w:ind w:left="0"/>
        <w:rPr>
          <w:b/>
        </w:rPr>
      </w:pPr>
      <w:r>
        <w:t xml:space="preserve">        </w:t>
      </w:r>
      <w:r w:rsidRPr="004A1781">
        <w:rPr>
          <w:b/>
        </w:rPr>
        <w:t>endif</w:t>
      </w:r>
    </w:p>
    <w:p w:rsidR="00A34AE9" w:rsidRPr="004A1781" w:rsidRDefault="00A34AE9" w:rsidP="004A1781">
      <w:pPr>
        <w:pStyle w:val="fortran"/>
        <w:shd w:val="clear" w:color="auto" w:fill="F2F2F2" w:themeFill="background1" w:themeFillShade="F2"/>
        <w:ind w:left="0"/>
        <w:rPr>
          <w:b/>
        </w:rPr>
      </w:pPr>
      <w:r w:rsidRPr="00A34AE9">
        <w:t xml:space="preserve">     </w:t>
      </w:r>
      <w:r w:rsidRPr="004A1781">
        <w:rPr>
          <w:b/>
        </w:rPr>
        <w:t>enddo</w:t>
      </w:r>
      <w:r w:rsidRPr="004A1781">
        <w:rPr>
          <w:b/>
        </w:rPr>
        <w:cr/>
      </w:r>
    </w:p>
    <w:p w:rsidR="00A34AE9" w:rsidRPr="00564258" w:rsidRDefault="00A34AE9" w:rsidP="00A34AE9">
      <w:pPr>
        <w:rPr>
          <w:lang w:val="en-GB"/>
        </w:rPr>
      </w:pPr>
    </w:p>
    <w:p w:rsidR="00A34AE9" w:rsidRPr="00564258" w:rsidRDefault="00A34AE9" w:rsidP="00A34AE9">
      <w:pPr>
        <w:rPr>
          <w:lang w:val="en-GB"/>
        </w:rPr>
      </w:pPr>
    </w:p>
    <w:p w:rsidR="00A34AE9" w:rsidRPr="00564258" w:rsidRDefault="00A34AE9" w:rsidP="00A34AE9">
      <w:pPr>
        <w:rPr>
          <w:lang w:val="en-GB"/>
        </w:rPr>
      </w:pPr>
    </w:p>
    <w:p w:rsidR="00DA5274" w:rsidRDefault="00DA5274" w:rsidP="00DA5274">
      <w:pPr>
        <w:pStyle w:val="Titre3"/>
      </w:pPr>
      <w:bookmarkStart w:id="2932" w:name="_Ref413948832"/>
      <w:bookmarkStart w:id="2933" w:name="_Toc416974090"/>
      <w:r>
        <w:t>Paramètres de la procédure RCL_vectime_L1_to_spectro_L2</w:t>
      </w:r>
      <w:bookmarkEnd w:id="2932"/>
      <w:bookmarkEnd w:id="2933"/>
    </w:p>
    <w:p w:rsidR="00DA5274" w:rsidRDefault="00DA5274" w:rsidP="00DA5274">
      <w:pPr>
        <w:pStyle w:val="Titre4"/>
      </w:pPr>
      <w:bookmarkStart w:id="2934" w:name="_Toc416974091"/>
      <w:r>
        <w:t>• Rappel</w:t>
      </w:r>
      <w:bookmarkEnd w:id="2934"/>
      <w:r>
        <w:t> </w:t>
      </w:r>
    </w:p>
    <w:p w:rsidR="00DA5274" w:rsidRDefault="00DA5274" w:rsidP="00DA5274">
      <w:pPr>
        <w:tabs>
          <w:tab w:val="clear" w:pos="709"/>
        </w:tabs>
        <w:suppressAutoHyphens w:val="0"/>
        <w:ind w:right="0"/>
      </w:pPr>
      <w:r>
        <w:t>Cette procédure prend donc en entrée les formes d’onde de niveau L1 (non calibrées) et produits un spectrogramme calibré, c'est-à-dire une suite de spectre</w:t>
      </w:r>
      <w:r w:rsidR="000078B5">
        <w:t>s</w:t>
      </w:r>
      <w:r>
        <w:t xml:space="preserve"> calibré</w:t>
      </w:r>
      <w:r w:rsidR="000078B5">
        <w:t>s</w:t>
      </w:r>
      <w:r>
        <w:t xml:space="preserve"> selon la méthode décrite ci-</w:t>
      </w:r>
      <w:r w:rsidR="00E64DF5">
        <w:t xml:space="preserve">dessus. On a vu au chapitre </w:t>
      </w:r>
      <w:r w:rsidR="0088630C">
        <w:fldChar w:fldCharType="begin"/>
      </w:r>
      <w:r w:rsidR="00E64DF5">
        <w:instrText xml:space="preserve"> REF _Ref413948995 \w \h </w:instrText>
      </w:r>
      <w:r w:rsidR="0088630C">
        <w:fldChar w:fldCharType="separate"/>
      </w:r>
      <w:r w:rsidR="003E62A6">
        <w:t>4.8.1</w:t>
      </w:r>
      <w:r w:rsidR="0088630C">
        <w:fldChar w:fldCharType="end"/>
      </w:r>
      <w:r>
        <w:t xml:space="preserve"> que les paramètres de cette procédure étaient les suivants :</w:t>
      </w:r>
    </w:p>
    <w:p w:rsidR="00DA5274" w:rsidRPr="00B076E0" w:rsidRDefault="00DA5274" w:rsidP="00DA5274">
      <w:pPr>
        <w:pStyle w:val="listeargs"/>
        <w:ind w:left="0"/>
        <w:rPr>
          <w:lang w:val="en-US"/>
        </w:rPr>
      </w:pPr>
      <w:r w:rsidRPr="00B076E0">
        <w:rPr>
          <w:lang w:val="en-US"/>
        </w:rPr>
        <w:t>Usage :</w:t>
      </w:r>
      <w:r w:rsidRPr="00B076E0">
        <w:rPr>
          <w:lang w:val="en-US"/>
        </w:rPr>
        <w:tab/>
        <w:t>R</w:t>
      </w:r>
      <w:r w:rsidR="00CD3C71">
        <w:rPr>
          <w:lang w:val="en-US"/>
        </w:rPr>
        <w:t xml:space="preserve">CL_vectime_L1_to_spectro_L2 </w:t>
      </w:r>
      <w:r w:rsidRPr="00B076E0">
        <w:rPr>
          <w:lang w:val="en-US"/>
        </w:rPr>
        <w:t xml:space="preserve"> VTL1.rff SPL2.rff Fdet Fc F1 F2 Step N-Kern N_shift Apod </w:t>
      </w:r>
    </w:p>
    <w:p w:rsidR="00DA5274" w:rsidRPr="00B076E0" w:rsidRDefault="00DA5274" w:rsidP="00DA5274">
      <w:pPr>
        <w:pStyle w:val="listeargs"/>
        <w:ind w:left="0"/>
        <w:rPr>
          <w:lang w:val="en-US"/>
        </w:rPr>
      </w:pPr>
    </w:p>
    <w:p w:rsidR="00DA5274" w:rsidRPr="00B076E0" w:rsidRDefault="00DA5274" w:rsidP="00DA5274">
      <w:pPr>
        <w:pStyle w:val="listeargs"/>
        <w:tabs>
          <w:tab w:val="clear" w:pos="709"/>
          <w:tab w:val="clear" w:pos="1985"/>
          <w:tab w:val="clear" w:pos="3261"/>
          <w:tab w:val="clear" w:pos="3686"/>
          <w:tab w:val="left" w:pos="1276"/>
          <w:tab w:val="left" w:pos="2127"/>
          <w:tab w:val="left" w:pos="3119"/>
        </w:tabs>
        <w:ind w:left="0"/>
        <w:rPr>
          <w:lang w:val="en-US"/>
        </w:rPr>
      </w:pPr>
      <w:r w:rsidRPr="00B076E0">
        <w:rPr>
          <w:lang w:val="en-US"/>
        </w:rPr>
        <w:t xml:space="preserve">    </w:t>
      </w:r>
      <w:r w:rsidRPr="00B076E0">
        <w:rPr>
          <w:lang w:val="en-US"/>
        </w:rPr>
        <w:tab/>
      </w:r>
      <w:r w:rsidRPr="00B076E0">
        <w:rPr>
          <w:lang w:val="en-US"/>
        </w:rPr>
        <w:tab/>
        <w:t xml:space="preserve">VTL1.rff </w:t>
      </w:r>
      <w:r w:rsidRPr="00B076E0">
        <w:rPr>
          <w:lang w:val="en-US"/>
        </w:rPr>
        <w:tab/>
        <w:t xml:space="preserve">: name of an input  vectime RFF file </w:t>
      </w:r>
    </w:p>
    <w:p w:rsidR="00DA5274" w:rsidRPr="00B076E0" w:rsidRDefault="00DA5274" w:rsidP="00DA5274">
      <w:pPr>
        <w:pStyle w:val="listeargs"/>
        <w:tabs>
          <w:tab w:val="clear" w:pos="709"/>
          <w:tab w:val="clear" w:pos="1985"/>
          <w:tab w:val="clear" w:pos="3261"/>
          <w:tab w:val="clear" w:pos="3686"/>
          <w:tab w:val="left" w:pos="1276"/>
          <w:tab w:val="left" w:pos="2127"/>
          <w:tab w:val="left" w:pos="3119"/>
        </w:tabs>
        <w:ind w:left="0"/>
        <w:rPr>
          <w:lang w:val="en-US"/>
        </w:rPr>
      </w:pPr>
      <w:r w:rsidRPr="00B076E0">
        <w:rPr>
          <w:lang w:val="en-US"/>
        </w:rPr>
        <w:t xml:space="preserve">    </w:t>
      </w:r>
      <w:r w:rsidRPr="00B076E0">
        <w:rPr>
          <w:lang w:val="en-US"/>
        </w:rPr>
        <w:tab/>
      </w:r>
      <w:r w:rsidRPr="00B076E0">
        <w:rPr>
          <w:lang w:val="en-US"/>
        </w:rPr>
        <w:tab/>
        <w:t xml:space="preserve">SPL2.rff </w:t>
      </w:r>
      <w:r w:rsidRPr="00B076E0">
        <w:rPr>
          <w:lang w:val="en-US"/>
        </w:rPr>
        <w:tab/>
        <w:t xml:space="preserve">: name of an output spectrogram RFF file </w:t>
      </w:r>
    </w:p>
    <w:p w:rsidR="00DA5274" w:rsidRPr="00B076E0" w:rsidRDefault="00DA5274" w:rsidP="00DA5274">
      <w:pPr>
        <w:pStyle w:val="listeargs"/>
        <w:tabs>
          <w:tab w:val="clear" w:pos="709"/>
          <w:tab w:val="clear" w:pos="1985"/>
          <w:tab w:val="clear" w:pos="3261"/>
          <w:tab w:val="clear" w:pos="3686"/>
          <w:tab w:val="left" w:pos="1276"/>
          <w:tab w:val="left" w:pos="2127"/>
          <w:tab w:val="left" w:pos="3119"/>
        </w:tabs>
        <w:ind w:left="0"/>
        <w:rPr>
          <w:lang w:val="en-US"/>
        </w:rPr>
      </w:pPr>
      <w:r w:rsidRPr="00B076E0">
        <w:rPr>
          <w:lang w:val="en-US"/>
        </w:rPr>
        <w:t xml:space="preserve">       </w:t>
      </w:r>
      <w:r w:rsidRPr="00B076E0">
        <w:rPr>
          <w:lang w:val="en-US"/>
        </w:rPr>
        <w:tab/>
        <w:t xml:space="preserve"> </w:t>
      </w:r>
      <w:r w:rsidRPr="00B076E0">
        <w:rPr>
          <w:lang w:val="en-US"/>
        </w:rPr>
        <w:tab/>
        <w:t xml:space="preserve">Fdet </w:t>
      </w:r>
      <w:r w:rsidRPr="00B076E0">
        <w:rPr>
          <w:lang w:val="en-US"/>
        </w:rPr>
        <w:tab/>
        <w:t xml:space="preserve">: detrend frequency (0. for classis despin) </w:t>
      </w:r>
    </w:p>
    <w:p w:rsidR="00DA5274" w:rsidRPr="00B076E0" w:rsidRDefault="00DA5274" w:rsidP="00DA5274">
      <w:pPr>
        <w:pStyle w:val="listeargs"/>
        <w:tabs>
          <w:tab w:val="clear" w:pos="709"/>
          <w:tab w:val="clear" w:pos="1985"/>
          <w:tab w:val="clear" w:pos="3261"/>
          <w:tab w:val="clear" w:pos="3686"/>
          <w:tab w:val="left" w:pos="1276"/>
          <w:tab w:val="left" w:pos="2127"/>
          <w:tab w:val="left" w:pos="3119"/>
        </w:tabs>
        <w:ind w:left="0"/>
        <w:rPr>
          <w:lang w:val="en-US"/>
        </w:rPr>
      </w:pPr>
      <w:r w:rsidRPr="00B076E0">
        <w:rPr>
          <w:lang w:val="en-US"/>
        </w:rPr>
        <w:t xml:space="preserve">        </w:t>
      </w:r>
      <w:r w:rsidRPr="00B076E0">
        <w:rPr>
          <w:lang w:val="en-US"/>
        </w:rPr>
        <w:tab/>
      </w:r>
      <w:r w:rsidRPr="00B076E0">
        <w:rPr>
          <w:lang w:val="en-US"/>
        </w:rPr>
        <w:tab/>
        <w:t xml:space="preserve">Fc   </w:t>
      </w:r>
      <w:r w:rsidRPr="00B076E0">
        <w:rPr>
          <w:lang w:val="en-US"/>
        </w:rPr>
        <w:tab/>
        <w:t xml:space="preserve">: Frequency cut-off for calibration </w:t>
      </w:r>
    </w:p>
    <w:p w:rsidR="00DA5274" w:rsidRPr="00B076E0" w:rsidRDefault="00DA5274" w:rsidP="00DA5274">
      <w:pPr>
        <w:pStyle w:val="listeargs"/>
        <w:tabs>
          <w:tab w:val="clear" w:pos="709"/>
          <w:tab w:val="clear" w:pos="1985"/>
          <w:tab w:val="clear" w:pos="3261"/>
          <w:tab w:val="clear" w:pos="3686"/>
          <w:tab w:val="left" w:pos="1276"/>
          <w:tab w:val="left" w:pos="2127"/>
          <w:tab w:val="left" w:pos="3119"/>
        </w:tabs>
        <w:ind w:left="0"/>
        <w:rPr>
          <w:lang w:val="en-US"/>
        </w:rPr>
      </w:pPr>
      <w:r w:rsidRPr="00B076E0">
        <w:rPr>
          <w:lang w:val="en-US"/>
        </w:rPr>
        <w:t xml:space="preserve">        </w:t>
      </w:r>
      <w:r w:rsidRPr="00B076E0">
        <w:rPr>
          <w:lang w:val="en-US"/>
        </w:rPr>
        <w:tab/>
      </w:r>
      <w:r w:rsidRPr="00B076E0">
        <w:rPr>
          <w:lang w:val="en-US"/>
        </w:rPr>
        <w:tab/>
        <w:t xml:space="preserve">Fmin </w:t>
      </w:r>
      <w:r w:rsidRPr="00B076E0">
        <w:rPr>
          <w:lang w:val="en-US"/>
        </w:rPr>
        <w:tab/>
        <w:t xml:space="preserve">: frequency min for filtering (Min=0 =&gt; Fc) </w:t>
      </w:r>
    </w:p>
    <w:p w:rsidR="00DA5274" w:rsidRPr="00B076E0" w:rsidRDefault="00DA5274" w:rsidP="00DA5274">
      <w:pPr>
        <w:pStyle w:val="listeargs"/>
        <w:tabs>
          <w:tab w:val="clear" w:pos="709"/>
          <w:tab w:val="clear" w:pos="1985"/>
          <w:tab w:val="clear" w:pos="3261"/>
          <w:tab w:val="clear" w:pos="3686"/>
          <w:tab w:val="left" w:pos="1276"/>
          <w:tab w:val="left" w:pos="2127"/>
          <w:tab w:val="left" w:pos="3119"/>
        </w:tabs>
        <w:ind w:left="0"/>
        <w:rPr>
          <w:lang w:val="en-US"/>
        </w:rPr>
      </w:pPr>
      <w:r w:rsidRPr="00B076E0">
        <w:rPr>
          <w:lang w:val="en-US"/>
        </w:rPr>
        <w:t xml:space="preserve">        </w:t>
      </w:r>
      <w:r w:rsidRPr="00B076E0">
        <w:rPr>
          <w:lang w:val="en-US"/>
        </w:rPr>
        <w:tab/>
      </w:r>
      <w:r w:rsidRPr="00B076E0">
        <w:rPr>
          <w:lang w:val="en-US"/>
        </w:rPr>
        <w:tab/>
        <w:t xml:space="preserve">Fmax </w:t>
      </w:r>
      <w:r w:rsidRPr="00B076E0">
        <w:rPr>
          <w:lang w:val="en-US"/>
        </w:rPr>
        <w:tab/>
        <w:t xml:space="preserve">: frequency max for filtering (Max=0 =&gt; Nyquist) </w:t>
      </w:r>
    </w:p>
    <w:p w:rsidR="00DA5274" w:rsidRPr="00B076E0" w:rsidRDefault="00DA5274" w:rsidP="00DA5274">
      <w:pPr>
        <w:pStyle w:val="listeargs"/>
        <w:tabs>
          <w:tab w:val="clear" w:pos="709"/>
          <w:tab w:val="clear" w:pos="1985"/>
          <w:tab w:val="clear" w:pos="3261"/>
          <w:tab w:val="clear" w:pos="3686"/>
          <w:tab w:val="left" w:pos="1276"/>
          <w:tab w:val="left" w:pos="2127"/>
          <w:tab w:val="left" w:pos="3119"/>
        </w:tabs>
        <w:ind w:left="0"/>
        <w:rPr>
          <w:lang w:val="en-US"/>
        </w:rPr>
      </w:pPr>
      <w:r w:rsidRPr="00B076E0">
        <w:rPr>
          <w:lang w:val="en-US"/>
        </w:rPr>
        <w:t xml:space="preserve">        </w:t>
      </w:r>
      <w:r w:rsidRPr="00B076E0">
        <w:rPr>
          <w:lang w:val="en-US"/>
        </w:rPr>
        <w:tab/>
      </w:r>
      <w:r w:rsidRPr="00B076E0">
        <w:rPr>
          <w:lang w:val="en-US"/>
        </w:rPr>
        <w:tab/>
        <w:t>Step</w:t>
      </w:r>
      <w:r w:rsidRPr="00B076E0">
        <w:rPr>
          <w:lang w:val="en-US"/>
        </w:rPr>
        <w:tab/>
        <w:t xml:space="preserve">: Processing steps asked (1-8) </w:t>
      </w:r>
    </w:p>
    <w:p w:rsidR="00DA5274" w:rsidRPr="00B076E0" w:rsidRDefault="00DA5274" w:rsidP="00DA5274">
      <w:pPr>
        <w:pStyle w:val="listeargs"/>
        <w:tabs>
          <w:tab w:val="clear" w:pos="709"/>
          <w:tab w:val="clear" w:pos="1985"/>
          <w:tab w:val="clear" w:pos="4111"/>
          <w:tab w:val="clear" w:pos="4536"/>
          <w:tab w:val="left" w:pos="1276"/>
          <w:tab w:val="left" w:pos="2127"/>
          <w:tab w:val="left" w:pos="2552"/>
        </w:tabs>
        <w:spacing w:line="200" w:lineRule="exact"/>
        <w:ind w:left="0"/>
        <w:rPr>
          <w:lang w:val="en-US"/>
        </w:rPr>
      </w:pPr>
      <w:r w:rsidRPr="00B076E0">
        <w:rPr>
          <w:lang w:val="en-US"/>
        </w:rPr>
        <w:tab/>
      </w:r>
      <w:r w:rsidRPr="00B076E0">
        <w:rPr>
          <w:lang w:val="en-US"/>
        </w:rPr>
        <w:tab/>
      </w:r>
      <w:r w:rsidRPr="00B076E0">
        <w:rPr>
          <w:lang w:val="en-US"/>
        </w:rPr>
        <w:tab/>
      </w:r>
      <w:r w:rsidRPr="00B076E0">
        <w:rPr>
          <w:lang w:val="en-US"/>
        </w:rPr>
        <w:tab/>
      </w:r>
      <w:r w:rsidRPr="00B076E0">
        <w:rPr>
          <w:lang w:val="en-US"/>
        </w:rPr>
        <w:tab/>
        <w:t xml:space="preserve">1: Volts,  </w:t>
      </w:r>
      <w:r>
        <w:rPr>
          <w:lang w:val="en-US"/>
        </w:rPr>
        <w:t xml:space="preserve"> </w:t>
      </w:r>
      <w:r w:rsidRPr="00B076E0">
        <w:rPr>
          <w:lang w:val="en-US"/>
        </w:rPr>
        <w:t xml:space="preserve">spinning  system, with    DC field </w:t>
      </w:r>
    </w:p>
    <w:p w:rsidR="00DA5274" w:rsidRPr="00B076E0" w:rsidRDefault="00DA5274" w:rsidP="00DA5274">
      <w:pPr>
        <w:pStyle w:val="listeargs"/>
        <w:tabs>
          <w:tab w:val="clear" w:pos="709"/>
          <w:tab w:val="clear" w:pos="1985"/>
          <w:tab w:val="clear" w:pos="4111"/>
          <w:tab w:val="clear" w:pos="4536"/>
          <w:tab w:val="left" w:pos="1276"/>
          <w:tab w:val="left" w:pos="2127"/>
          <w:tab w:val="left" w:pos="2552"/>
        </w:tabs>
        <w:spacing w:line="200" w:lineRule="exact"/>
        <w:ind w:left="0"/>
        <w:rPr>
          <w:lang w:val="en-US"/>
        </w:rPr>
      </w:pPr>
      <w:r w:rsidRPr="00B076E0">
        <w:rPr>
          <w:lang w:val="en-US"/>
        </w:rPr>
        <w:t xml:space="preserve">  </w:t>
      </w:r>
      <w:r w:rsidRPr="00B076E0">
        <w:rPr>
          <w:lang w:val="en-US"/>
        </w:rPr>
        <w:tab/>
      </w:r>
      <w:r w:rsidRPr="00B076E0">
        <w:rPr>
          <w:lang w:val="en-US"/>
        </w:rPr>
        <w:tab/>
      </w:r>
      <w:r w:rsidRPr="00B076E0">
        <w:rPr>
          <w:lang w:val="en-US"/>
        </w:rPr>
        <w:tab/>
      </w:r>
      <w:r w:rsidRPr="00B076E0">
        <w:rPr>
          <w:lang w:val="en-US"/>
        </w:rPr>
        <w:tab/>
      </w:r>
      <w:r w:rsidRPr="00B076E0">
        <w:rPr>
          <w:lang w:val="en-US"/>
        </w:rPr>
        <w:tab/>
        <w:t xml:space="preserve">2: Volts, </w:t>
      </w:r>
      <w:r>
        <w:rPr>
          <w:lang w:val="en-US"/>
        </w:rPr>
        <w:t xml:space="preserve"> </w:t>
      </w:r>
      <w:r w:rsidRPr="00B076E0">
        <w:rPr>
          <w:lang w:val="en-US"/>
        </w:rPr>
        <w:t xml:space="preserve"> spinning  system, without DC field </w:t>
      </w:r>
    </w:p>
    <w:p w:rsidR="00DA5274" w:rsidRPr="00B076E0" w:rsidRDefault="00DA5274" w:rsidP="00DA5274">
      <w:pPr>
        <w:pStyle w:val="listeargs"/>
        <w:tabs>
          <w:tab w:val="clear" w:pos="709"/>
          <w:tab w:val="clear" w:pos="1985"/>
          <w:tab w:val="clear" w:pos="4111"/>
          <w:tab w:val="clear" w:pos="4536"/>
          <w:tab w:val="left" w:pos="1276"/>
          <w:tab w:val="left" w:pos="2127"/>
          <w:tab w:val="left" w:pos="2552"/>
        </w:tabs>
        <w:spacing w:line="200" w:lineRule="exact"/>
        <w:ind w:left="0"/>
        <w:rPr>
          <w:lang w:val="en-US"/>
        </w:rPr>
      </w:pPr>
      <w:r w:rsidRPr="00B076E0">
        <w:rPr>
          <w:lang w:val="en-US"/>
        </w:rPr>
        <w:t xml:space="preserve">   </w:t>
      </w:r>
      <w:r w:rsidRPr="00B076E0">
        <w:rPr>
          <w:lang w:val="en-US"/>
        </w:rPr>
        <w:tab/>
      </w:r>
      <w:r w:rsidRPr="00B076E0">
        <w:rPr>
          <w:lang w:val="en-US"/>
        </w:rPr>
        <w:tab/>
      </w:r>
      <w:r w:rsidRPr="00B076E0">
        <w:rPr>
          <w:lang w:val="en-US"/>
        </w:rPr>
        <w:tab/>
      </w:r>
      <w:r w:rsidRPr="00B076E0">
        <w:rPr>
          <w:lang w:val="en-US"/>
        </w:rPr>
        <w:tab/>
      </w:r>
      <w:r w:rsidRPr="00B076E0">
        <w:rPr>
          <w:lang w:val="en-US"/>
        </w:rPr>
        <w:tab/>
        <w:t xml:space="preserve">3: nTesla, spinning  system, without DC field </w:t>
      </w:r>
    </w:p>
    <w:p w:rsidR="00DA5274" w:rsidRPr="00B076E0" w:rsidRDefault="00DA5274" w:rsidP="00DA5274">
      <w:pPr>
        <w:pStyle w:val="listeargs"/>
        <w:tabs>
          <w:tab w:val="clear" w:pos="709"/>
          <w:tab w:val="clear" w:pos="1985"/>
          <w:tab w:val="clear" w:pos="4111"/>
          <w:tab w:val="clear" w:pos="4536"/>
          <w:tab w:val="left" w:pos="1276"/>
          <w:tab w:val="left" w:pos="2127"/>
          <w:tab w:val="left" w:pos="2552"/>
        </w:tabs>
        <w:spacing w:line="200" w:lineRule="exact"/>
        <w:ind w:left="0"/>
        <w:rPr>
          <w:lang w:val="en-US"/>
        </w:rPr>
      </w:pPr>
      <w:r w:rsidRPr="00B076E0">
        <w:rPr>
          <w:lang w:val="en-US"/>
        </w:rPr>
        <w:t xml:space="preserve">   </w:t>
      </w:r>
      <w:r w:rsidRPr="00B076E0">
        <w:rPr>
          <w:lang w:val="en-US"/>
        </w:rPr>
        <w:tab/>
      </w:r>
      <w:r w:rsidRPr="00B076E0">
        <w:rPr>
          <w:lang w:val="en-US"/>
        </w:rPr>
        <w:tab/>
      </w:r>
      <w:r w:rsidRPr="00B076E0">
        <w:rPr>
          <w:lang w:val="en-US"/>
        </w:rPr>
        <w:tab/>
      </w:r>
      <w:r w:rsidRPr="00B076E0">
        <w:rPr>
          <w:lang w:val="en-US"/>
        </w:rPr>
        <w:tab/>
      </w:r>
      <w:r w:rsidRPr="00B076E0">
        <w:rPr>
          <w:lang w:val="en-US"/>
        </w:rPr>
        <w:tab/>
        <w:t xml:space="preserve">4: nTesla, fixed SR2 system, without DC field </w:t>
      </w:r>
    </w:p>
    <w:p w:rsidR="00DA5274" w:rsidRPr="00B076E0" w:rsidRDefault="00DA5274" w:rsidP="00DA5274">
      <w:pPr>
        <w:pStyle w:val="listeargs"/>
        <w:tabs>
          <w:tab w:val="clear" w:pos="709"/>
          <w:tab w:val="clear" w:pos="1985"/>
          <w:tab w:val="clear" w:pos="4111"/>
          <w:tab w:val="clear" w:pos="4536"/>
          <w:tab w:val="left" w:pos="1276"/>
          <w:tab w:val="left" w:pos="2127"/>
          <w:tab w:val="left" w:pos="2552"/>
        </w:tabs>
        <w:spacing w:line="200" w:lineRule="exact"/>
        <w:ind w:left="0"/>
        <w:rPr>
          <w:lang w:val="en-US"/>
        </w:rPr>
      </w:pPr>
      <w:r w:rsidRPr="00B076E0">
        <w:rPr>
          <w:lang w:val="en-US"/>
        </w:rPr>
        <w:t xml:space="preserve">    </w:t>
      </w:r>
      <w:r w:rsidRPr="00B076E0">
        <w:rPr>
          <w:lang w:val="en-US"/>
        </w:rPr>
        <w:tab/>
      </w:r>
      <w:r w:rsidRPr="00B076E0">
        <w:rPr>
          <w:lang w:val="en-US"/>
        </w:rPr>
        <w:tab/>
      </w:r>
      <w:r w:rsidRPr="00B076E0">
        <w:rPr>
          <w:lang w:val="en-US"/>
        </w:rPr>
        <w:tab/>
      </w:r>
      <w:r w:rsidRPr="00B076E0">
        <w:rPr>
          <w:lang w:val="en-US"/>
        </w:rPr>
        <w:tab/>
      </w:r>
      <w:r w:rsidRPr="00B076E0">
        <w:rPr>
          <w:lang w:val="en-US"/>
        </w:rPr>
        <w:tab/>
        <w:t xml:space="preserve">5: nTesla, fixed SR2 system, with    DC field </w:t>
      </w:r>
    </w:p>
    <w:p w:rsidR="00DA5274" w:rsidRPr="00B076E0" w:rsidRDefault="00DA5274" w:rsidP="00DA5274">
      <w:pPr>
        <w:pStyle w:val="listeargs"/>
        <w:tabs>
          <w:tab w:val="clear" w:pos="709"/>
          <w:tab w:val="clear" w:pos="1985"/>
          <w:tab w:val="clear" w:pos="4111"/>
          <w:tab w:val="clear" w:pos="4536"/>
          <w:tab w:val="left" w:pos="1276"/>
          <w:tab w:val="left" w:pos="2127"/>
          <w:tab w:val="left" w:pos="2552"/>
        </w:tabs>
        <w:spacing w:line="200" w:lineRule="exact"/>
        <w:ind w:left="0"/>
        <w:rPr>
          <w:lang w:val="en-US"/>
        </w:rPr>
      </w:pPr>
      <w:r w:rsidRPr="00B076E0">
        <w:rPr>
          <w:lang w:val="en-US"/>
        </w:rPr>
        <w:t xml:space="preserve">    </w:t>
      </w:r>
      <w:r w:rsidRPr="00B076E0">
        <w:rPr>
          <w:lang w:val="en-US"/>
        </w:rPr>
        <w:tab/>
      </w:r>
      <w:r w:rsidRPr="00B076E0">
        <w:rPr>
          <w:lang w:val="en-US"/>
        </w:rPr>
        <w:tab/>
      </w:r>
      <w:r w:rsidRPr="00B076E0">
        <w:rPr>
          <w:lang w:val="en-US"/>
        </w:rPr>
        <w:tab/>
      </w:r>
      <w:r w:rsidRPr="00B076E0">
        <w:rPr>
          <w:lang w:val="en-US"/>
        </w:rPr>
        <w:tab/>
      </w:r>
      <w:r w:rsidRPr="00B076E0">
        <w:rPr>
          <w:lang w:val="en-US"/>
        </w:rPr>
        <w:tab/>
        <w:t xml:space="preserve">6: nTesla, fixed SR2 system, only DC-field </w:t>
      </w:r>
    </w:p>
    <w:p w:rsidR="00DA5274" w:rsidRPr="00B076E0" w:rsidRDefault="00DA5274" w:rsidP="00DA5274">
      <w:pPr>
        <w:pStyle w:val="listeargs"/>
        <w:tabs>
          <w:tab w:val="clear" w:pos="709"/>
          <w:tab w:val="clear" w:pos="1985"/>
          <w:tab w:val="clear" w:pos="4111"/>
          <w:tab w:val="clear" w:pos="4536"/>
          <w:tab w:val="left" w:pos="1276"/>
          <w:tab w:val="left" w:pos="2127"/>
          <w:tab w:val="left" w:pos="2552"/>
        </w:tabs>
        <w:spacing w:line="200" w:lineRule="exact"/>
        <w:ind w:left="0"/>
        <w:rPr>
          <w:lang w:val="en-US"/>
        </w:rPr>
      </w:pPr>
      <w:r w:rsidRPr="00B076E0">
        <w:rPr>
          <w:lang w:val="en-US"/>
        </w:rPr>
        <w:t xml:space="preserve">    </w:t>
      </w:r>
      <w:r w:rsidRPr="00B076E0">
        <w:rPr>
          <w:lang w:val="en-US"/>
        </w:rPr>
        <w:tab/>
      </w:r>
      <w:r w:rsidRPr="00B076E0">
        <w:rPr>
          <w:lang w:val="en-US"/>
        </w:rPr>
        <w:tab/>
      </w:r>
      <w:r w:rsidRPr="00B076E0">
        <w:rPr>
          <w:lang w:val="en-US"/>
        </w:rPr>
        <w:tab/>
      </w:r>
      <w:r w:rsidRPr="00B076E0">
        <w:rPr>
          <w:lang w:val="en-US"/>
        </w:rPr>
        <w:tab/>
      </w:r>
      <w:r w:rsidRPr="00B076E0">
        <w:rPr>
          <w:lang w:val="en-US"/>
        </w:rPr>
        <w:tab/>
        <w:t xml:space="preserve">7: nTesla, fixed ISR2 system </w:t>
      </w:r>
    </w:p>
    <w:p w:rsidR="00DA5274" w:rsidRPr="00B076E0" w:rsidRDefault="00DA5274" w:rsidP="00DA5274">
      <w:pPr>
        <w:pStyle w:val="listeargs"/>
        <w:tabs>
          <w:tab w:val="clear" w:pos="709"/>
          <w:tab w:val="clear" w:pos="1985"/>
          <w:tab w:val="clear" w:pos="4111"/>
          <w:tab w:val="clear" w:pos="4536"/>
          <w:tab w:val="left" w:pos="1276"/>
          <w:tab w:val="left" w:pos="2127"/>
          <w:tab w:val="left" w:pos="2552"/>
        </w:tabs>
        <w:spacing w:line="200" w:lineRule="exact"/>
        <w:ind w:left="0"/>
        <w:rPr>
          <w:lang w:val="en-US"/>
        </w:rPr>
      </w:pPr>
      <w:r w:rsidRPr="00B076E0">
        <w:rPr>
          <w:lang w:val="en-US"/>
        </w:rPr>
        <w:t xml:space="preserve">    </w:t>
      </w:r>
      <w:r w:rsidRPr="00B076E0">
        <w:rPr>
          <w:lang w:val="en-US"/>
        </w:rPr>
        <w:tab/>
      </w:r>
      <w:r w:rsidRPr="00B076E0">
        <w:rPr>
          <w:lang w:val="en-US"/>
        </w:rPr>
        <w:tab/>
      </w:r>
      <w:r w:rsidRPr="00B076E0">
        <w:rPr>
          <w:lang w:val="en-US"/>
        </w:rPr>
        <w:tab/>
      </w:r>
      <w:r w:rsidRPr="00B076E0">
        <w:rPr>
          <w:lang w:val="en-US"/>
        </w:rPr>
        <w:tab/>
      </w:r>
      <w:r w:rsidRPr="00B076E0">
        <w:rPr>
          <w:lang w:val="en-US"/>
        </w:rPr>
        <w:tab/>
        <w:t>8: nTesla, fixed GSE system</w:t>
      </w:r>
    </w:p>
    <w:p w:rsidR="00DA5274" w:rsidRPr="00B076E0" w:rsidRDefault="00DA5274" w:rsidP="00DA5274">
      <w:pPr>
        <w:pStyle w:val="listeargs"/>
        <w:tabs>
          <w:tab w:val="clear" w:pos="709"/>
          <w:tab w:val="clear" w:pos="1985"/>
          <w:tab w:val="clear" w:pos="3261"/>
          <w:tab w:val="clear" w:pos="3686"/>
          <w:tab w:val="left" w:pos="1276"/>
          <w:tab w:val="left" w:pos="2127"/>
          <w:tab w:val="left" w:pos="3119"/>
        </w:tabs>
        <w:ind w:left="0"/>
        <w:rPr>
          <w:lang w:val="en-US"/>
        </w:rPr>
      </w:pPr>
      <w:r w:rsidRPr="00B076E0">
        <w:rPr>
          <w:lang w:val="en-US"/>
        </w:rPr>
        <w:t xml:space="preserve">        </w:t>
      </w:r>
      <w:r w:rsidRPr="00B076E0">
        <w:rPr>
          <w:lang w:val="en-US"/>
        </w:rPr>
        <w:tab/>
      </w:r>
      <w:r w:rsidRPr="00B076E0">
        <w:rPr>
          <w:lang w:val="en-US"/>
        </w:rPr>
        <w:tab/>
        <w:t xml:space="preserve">N_Kern </w:t>
      </w:r>
      <w:r w:rsidRPr="00B076E0">
        <w:rPr>
          <w:lang w:val="en-US"/>
        </w:rPr>
        <w:tab/>
        <w:t xml:space="preserve">: Kerrnel size </w:t>
      </w:r>
    </w:p>
    <w:p w:rsidR="00DA5274" w:rsidRPr="00B076E0" w:rsidRDefault="00DA5274" w:rsidP="00DA5274">
      <w:pPr>
        <w:pStyle w:val="listeargs"/>
        <w:tabs>
          <w:tab w:val="clear" w:pos="709"/>
          <w:tab w:val="clear" w:pos="1985"/>
          <w:tab w:val="clear" w:pos="3261"/>
          <w:tab w:val="clear" w:pos="3686"/>
          <w:tab w:val="left" w:pos="1276"/>
          <w:tab w:val="left" w:pos="2127"/>
          <w:tab w:val="left" w:pos="3119"/>
        </w:tabs>
        <w:ind w:left="0"/>
        <w:rPr>
          <w:lang w:val="en-US"/>
        </w:rPr>
      </w:pPr>
      <w:r w:rsidRPr="00B076E0">
        <w:rPr>
          <w:lang w:val="en-US"/>
        </w:rPr>
        <w:t xml:space="preserve">        </w:t>
      </w:r>
      <w:r w:rsidRPr="00B076E0">
        <w:rPr>
          <w:lang w:val="en-US"/>
        </w:rPr>
        <w:tab/>
      </w:r>
      <w:r w:rsidRPr="00B076E0">
        <w:rPr>
          <w:lang w:val="en-US"/>
        </w:rPr>
        <w:tab/>
        <w:t xml:space="preserve">N_shift </w:t>
      </w:r>
      <w:r w:rsidRPr="00B076E0">
        <w:rPr>
          <w:lang w:val="en-US"/>
        </w:rPr>
        <w:tab/>
        <w:t xml:space="preserve">: for sliding window </w:t>
      </w:r>
    </w:p>
    <w:p w:rsidR="00DA5274" w:rsidRPr="00B076E0" w:rsidRDefault="00DA5274" w:rsidP="00DA5274">
      <w:pPr>
        <w:pStyle w:val="listeargs"/>
        <w:tabs>
          <w:tab w:val="clear" w:pos="709"/>
          <w:tab w:val="clear" w:pos="1985"/>
          <w:tab w:val="clear" w:pos="3261"/>
          <w:tab w:val="clear" w:pos="3686"/>
          <w:tab w:val="left" w:pos="1276"/>
          <w:tab w:val="left" w:pos="2127"/>
          <w:tab w:val="left" w:pos="3119"/>
        </w:tabs>
        <w:ind w:left="0"/>
        <w:rPr>
          <w:lang w:val="en-US"/>
        </w:rPr>
      </w:pPr>
      <w:r w:rsidRPr="00B076E0">
        <w:rPr>
          <w:lang w:val="en-US"/>
        </w:rPr>
        <w:t xml:space="preserve">        </w:t>
      </w:r>
      <w:r w:rsidRPr="00B076E0">
        <w:rPr>
          <w:lang w:val="en-US"/>
        </w:rPr>
        <w:tab/>
      </w:r>
      <w:r w:rsidRPr="00B076E0">
        <w:rPr>
          <w:lang w:val="en-US"/>
        </w:rPr>
        <w:tab/>
        <w:t xml:space="preserve">Apod </w:t>
      </w:r>
      <w:r w:rsidRPr="00B076E0">
        <w:rPr>
          <w:lang w:val="en-US"/>
        </w:rPr>
        <w:tab/>
        <w:t xml:space="preserve">: trapezium (t) or nothing(n) </w:t>
      </w:r>
    </w:p>
    <w:p w:rsidR="00DA5274" w:rsidRPr="00132785" w:rsidRDefault="00DA5274" w:rsidP="00DA5274">
      <w:pPr>
        <w:tabs>
          <w:tab w:val="clear" w:pos="709"/>
        </w:tabs>
        <w:suppressAutoHyphens w:val="0"/>
        <w:ind w:right="0"/>
        <w:rPr>
          <w:lang w:val="en-GB"/>
        </w:rPr>
      </w:pPr>
    </w:p>
    <w:p w:rsidR="00DA5274" w:rsidRDefault="00DA5274" w:rsidP="00DA5274">
      <w:pPr>
        <w:tabs>
          <w:tab w:val="clear" w:pos="709"/>
        </w:tabs>
        <w:suppressAutoHyphens w:val="0"/>
        <w:ind w:right="0"/>
      </w:pPr>
      <w:r>
        <w:t>Certaines précautions sont bien s</w:t>
      </w:r>
      <w:r>
        <w:rPr>
          <w:rFonts w:cs="Times New Roman"/>
        </w:rPr>
        <w:t>û</w:t>
      </w:r>
      <w:r>
        <w:t>r à prendre en ce qui concerne les paramètres à appliquer, en fonction de ce que l’on recherche et du type de signal à l’entrée.</w:t>
      </w:r>
    </w:p>
    <w:p w:rsidR="001F6915" w:rsidRDefault="001F6915" w:rsidP="00DA5274">
      <w:pPr>
        <w:tabs>
          <w:tab w:val="clear" w:pos="709"/>
        </w:tabs>
        <w:suppressAutoHyphens w:val="0"/>
        <w:ind w:right="0"/>
      </w:pPr>
    </w:p>
    <w:p w:rsidR="001F6915" w:rsidRDefault="001F6915" w:rsidP="00DA5274">
      <w:pPr>
        <w:tabs>
          <w:tab w:val="clear" w:pos="709"/>
        </w:tabs>
        <w:suppressAutoHyphens w:val="0"/>
        <w:ind w:right="0"/>
      </w:pPr>
    </w:p>
    <w:p w:rsidR="00DA5274" w:rsidRDefault="00DA5274" w:rsidP="00DA5274">
      <w:pPr>
        <w:pStyle w:val="Titre4"/>
      </w:pPr>
      <w:bookmarkStart w:id="2935" w:name="_Toc416974092"/>
      <w:r>
        <w:t>• Nom des fichiers</w:t>
      </w:r>
      <w:bookmarkEnd w:id="2935"/>
    </w:p>
    <w:p w:rsidR="00DA5274" w:rsidRDefault="00DA5274" w:rsidP="00DA5274">
      <w:pPr>
        <w:tabs>
          <w:tab w:val="clear" w:pos="709"/>
        </w:tabs>
        <w:suppressAutoHyphens w:val="0"/>
        <w:ind w:right="0"/>
      </w:pPr>
      <w:r>
        <w:t>Le</w:t>
      </w:r>
      <w:r w:rsidR="00CD3C71">
        <w:t xml:space="preserve"> nom des fichiers VTL1.rff et SP</w:t>
      </w:r>
      <w:r>
        <w:t>L2.rff sont libres, du moment qu’ils aient le suffixe rff. On peut avoir par exemple pour le VTL1 un nom du genre :</w:t>
      </w:r>
    </w:p>
    <w:p w:rsidR="00DA5274" w:rsidRPr="009E6726" w:rsidRDefault="00DA5274" w:rsidP="00DA5274">
      <w:pPr>
        <w:tabs>
          <w:tab w:val="clear" w:pos="709"/>
        </w:tabs>
        <w:suppressAutoHyphens w:val="0"/>
        <w:ind w:right="0"/>
        <w:rPr>
          <w:rFonts w:ascii="DejaVu Sans Mono" w:hAnsi="DejaVu Sans Mono" w:cs="DejaVu Sans Mono"/>
          <w:sz w:val="18"/>
        </w:rPr>
      </w:pPr>
      <w:r w:rsidRPr="009E6726">
        <w:rPr>
          <w:rFonts w:ascii="DejaVu Sans Mono" w:hAnsi="DejaVu Sans Mono" w:cs="DejaVu Sans Mono"/>
          <w:sz w:val="18"/>
        </w:rPr>
        <w:t xml:space="preserve"> </w:t>
      </w:r>
      <w:r w:rsidRPr="009E6726">
        <w:rPr>
          <w:rFonts w:ascii="DejaVu Sans Mono" w:hAnsi="DejaVu Sans Mono" w:cs="DejaVu Sans Mono"/>
          <w:sz w:val="18"/>
        </w:rPr>
        <w:tab/>
        <w:t>CLU3_STASC_VTL1_NBR_20021009_03-12.rff</w:t>
      </w:r>
    </w:p>
    <w:p w:rsidR="00DA5274" w:rsidRDefault="00DA5274" w:rsidP="00DA5274">
      <w:pPr>
        <w:tabs>
          <w:tab w:val="clear" w:pos="709"/>
        </w:tabs>
        <w:suppressAutoHyphens w:val="0"/>
        <w:ind w:right="0"/>
      </w:pPr>
      <w:r>
        <w:t>Par souci de cohérence, il est de bon ton de nommer le SPL2 d’une manière analogue, par exemple :</w:t>
      </w:r>
    </w:p>
    <w:p w:rsidR="00DA5274" w:rsidRPr="00132785" w:rsidRDefault="00DA5274" w:rsidP="00DA5274">
      <w:pPr>
        <w:tabs>
          <w:tab w:val="clear" w:pos="709"/>
        </w:tabs>
        <w:suppressAutoHyphens w:val="0"/>
        <w:ind w:right="0"/>
        <w:rPr>
          <w:rFonts w:ascii="DejaVu Sans Mono" w:hAnsi="DejaVu Sans Mono" w:cs="DejaVu Sans Mono"/>
          <w:sz w:val="18"/>
        </w:rPr>
      </w:pPr>
      <w:r w:rsidRPr="009E6726">
        <w:rPr>
          <w:rFonts w:ascii="DejaVu Sans Mono" w:hAnsi="DejaVu Sans Mono" w:cs="DejaVu Sans Mono"/>
          <w:sz w:val="18"/>
        </w:rPr>
        <w:tab/>
      </w:r>
      <w:r w:rsidRPr="00132785">
        <w:rPr>
          <w:rFonts w:ascii="DejaVu Sans Mono" w:hAnsi="DejaVu Sans Mono" w:cs="DejaVu Sans Mono"/>
          <w:sz w:val="18"/>
        </w:rPr>
        <w:t>CLU3_STASC_SPL2_NBR_20021009_03-12.rff</w:t>
      </w:r>
    </w:p>
    <w:p w:rsidR="00207611" w:rsidRDefault="00DA5274" w:rsidP="00DA5274">
      <w:pPr>
        <w:tabs>
          <w:tab w:val="clear" w:pos="709"/>
        </w:tabs>
        <w:suppressAutoHyphens w:val="0"/>
        <w:ind w:right="0"/>
      </w:pPr>
      <w:r>
        <w:t xml:space="preserve">Le fichier VTL1 doit être de la classe VecTime et contenir les méta-data nécessaires (voir un </w:t>
      </w:r>
      <w:r w:rsidR="00E64DF5">
        <w:t xml:space="preserve">exemple au chapitre </w:t>
      </w:r>
      <w:r w:rsidR="0088630C">
        <w:fldChar w:fldCharType="begin"/>
      </w:r>
      <w:r w:rsidR="00E64DF5">
        <w:instrText xml:space="preserve"> REF _Ref413949035 \w \h </w:instrText>
      </w:r>
      <w:r w:rsidR="0088630C">
        <w:fldChar w:fldCharType="separate"/>
      </w:r>
      <w:r w:rsidR="003E62A6">
        <w:t>9.9.2</w:t>
      </w:r>
      <w:r w:rsidR="0088630C">
        <w:fldChar w:fldCharType="end"/>
      </w:r>
      <w:r>
        <w:t xml:space="preserve">). Le fichier SPL2 sera généré en préservant ces méta-data, et en modifiant ou en ajoutant celles qui sont nécessaires. Comme toutes les procédures RCL, le paramètre </w:t>
      </w:r>
      <w:r w:rsidRPr="00672955">
        <w:rPr>
          <w:rFonts w:ascii="DejaVu Sans Mono" w:hAnsi="DejaVu Sans Mono" w:cs="DejaVu Sans Mono"/>
          <w:sz w:val="18"/>
        </w:rPr>
        <w:t>HISTORY</w:t>
      </w:r>
      <w:r w:rsidRPr="00672955">
        <w:rPr>
          <w:sz w:val="18"/>
        </w:rPr>
        <w:t xml:space="preserve"> </w:t>
      </w:r>
      <w:r>
        <w:t>est complété.</w:t>
      </w:r>
    </w:p>
    <w:p w:rsidR="0046103E" w:rsidRDefault="0046103E" w:rsidP="00DA5274">
      <w:pPr>
        <w:tabs>
          <w:tab w:val="clear" w:pos="709"/>
        </w:tabs>
        <w:suppressAutoHyphens w:val="0"/>
        <w:ind w:right="0"/>
      </w:pPr>
    </w:p>
    <w:p w:rsidR="00DA5274" w:rsidRDefault="00DA5274" w:rsidP="00DA5274">
      <w:pPr>
        <w:pStyle w:val="Titre4"/>
      </w:pPr>
      <w:bookmarkStart w:id="2936" w:name="_Toc416974093"/>
      <w:r>
        <w:t>• Fréquence de « detrend »</w:t>
      </w:r>
      <w:bookmarkEnd w:id="2936"/>
    </w:p>
    <w:p w:rsidR="00DA5274" w:rsidRDefault="00DA5274" w:rsidP="00DA5274">
      <w:pPr>
        <w:tabs>
          <w:tab w:val="clear" w:pos="709"/>
        </w:tabs>
        <w:suppressAutoHyphens w:val="0"/>
        <w:ind w:right="0"/>
      </w:pPr>
      <w:r>
        <w:t>Le « detrend » est une méthode</w:t>
      </w:r>
      <w:r w:rsidR="005A7FBA">
        <w:t xml:space="preserve"> de lissage des formes d’onde</w:t>
      </w:r>
      <w:r>
        <w:t>, permettant d’enlever les basses fréquences. Le principe est le suivant :</w:t>
      </w:r>
    </w:p>
    <w:p w:rsidR="00DA5274" w:rsidRDefault="00DA5274" w:rsidP="00DA5274">
      <w:pPr>
        <w:pStyle w:val="Paragraphedeliste"/>
        <w:numPr>
          <w:ilvl w:val="0"/>
          <w:numId w:val="9"/>
        </w:numPr>
        <w:suppressAutoHyphens w:val="0"/>
      </w:pPr>
      <w:r>
        <w:t>On effectue un lissage sur Nlis point</w:t>
      </w:r>
      <w:r w:rsidR="004F5BFE">
        <w:t>s</w:t>
      </w:r>
      <w:r>
        <w:t xml:space="preserve"> d’une forme d’onde de Nbp points. C</w:t>
      </w:r>
      <w:r w:rsidRPr="00D218EE">
        <w:t xml:space="preserve">haque point </w:t>
      </w:r>
      <w:r>
        <w:t>de la forme d’onde lissée prends la valeur moyenne des Nl</w:t>
      </w:r>
      <w:r w:rsidRPr="00D218EE">
        <w:t>is/2</w:t>
      </w:r>
      <w:r>
        <w:t xml:space="preserve"> points de chaque coté. </w:t>
      </w:r>
      <w:r w:rsidR="00207611">
        <w:t>Quand la moyenn</w:t>
      </w:r>
      <w:r w:rsidR="00665C87">
        <w:t>e sur la fenêtre de Nl</w:t>
      </w:r>
      <w:r w:rsidR="00207611">
        <w:t xml:space="preserve">is point est faite, on décale cette </w:t>
      </w:r>
      <w:r w:rsidR="00665C87">
        <w:t>fenêtre</w:t>
      </w:r>
      <w:r w:rsidR="00207611">
        <w:t xml:space="preserve"> d’un point et on recommence. L’ensemble de ces valeurs moyennes, que l’on peu appeler </w:t>
      </w:r>
      <w:r w:rsidR="00665C87">
        <w:t>forme d’onde lissée,</w:t>
      </w:r>
      <w:r w:rsidR="00207611">
        <w:t xml:space="preserve"> représente</w:t>
      </w:r>
      <w:r>
        <w:t xml:space="preserve"> la « tendance » du signal, c'est-à-dire son évolution moyenne sur la séquence considérée.</w:t>
      </w:r>
      <w:r w:rsidR="000078B5">
        <w:t xml:space="preserve"> </w:t>
      </w:r>
      <w:r>
        <w:t>Elle ne contient plus aucune fréquences supérieures à Fdet=Nlis/Fe, o</w:t>
      </w:r>
      <w:r w:rsidRPr="00D218EE">
        <w:rPr>
          <w:rFonts w:cs="Times New Roman"/>
        </w:rPr>
        <w:t>ù</w:t>
      </w:r>
      <w:r>
        <w:t xml:space="preserve"> Fe est </w:t>
      </w:r>
      <w:r w:rsidR="004F5BFE">
        <w:t>la fréquence d’</w:t>
      </w:r>
      <w:r w:rsidR="00665C87">
        <w:t>échantillonnage</w:t>
      </w:r>
      <w:r w:rsidR="004F5BFE">
        <w:t xml:space="preserve">. </w:t>
      </w:r>
      <w:r w:rsidR="000078B5">
        <w:t>Il est bien évident qu’on doit</w:t>
      </w:r>
      <w:r>
        <w:t xml:space="preserve"> avoir Nlis &lt; Nbp/2.</w:t>
      </w:r>
    </w:p>
    <w:p w:rsidR="00DA5274" w:rsidRDefault="00DA5274" w:rsidP="00DA5274">
      <w:pPr>
        <w:pStyle w:val="Paragraphedeliste"/>
        <w:numPr>
          <w:ilvl w:val="0"/>
          <w:numId w:val="9"/>
        </w:numPr>
        <w:suppressAutoHyphens w:val="0"/>
      </w:pPr>
      <w:r>
        <w:t>On soustrait la forme d’onde lis</w:t>
      </w:r>
      <w:r w:rsidR="004F5BFE">
        <w:t>s</w:t>
      </w:r>
      <w:r>
        <w:t>ée au sig</w:t>
      </w:r>
      <w:r w:rsidR="004F5BFE">
        <w:t>n</w:t>
      </w:r>
      <w:r>
        <w:t xml:space="preserve">al original. Le signal obtenue est débarrassé des basses fréquences, en dessous de Fdet, dite « fréquence de </w:t>
      </w:r>
      <w:r w:rsidR="003E0191">
        <w:t>detrend</w:t>
      </w:r>
      <w:r>
        <w:t> ».</w:t>
      </w:r>
    </w:p>
    <w:p w:rsidR="00207611" w:rsidRDefault="00207611" w:rsidP="00665C87">
      <w:pPr>
        <w:pStyle w:val="normal2"/>
      </w:pPr>
    </w:p>
    <w:p w:rsidR="00207611" w:rsidRDefault="00207611" w:rsidP="00207611">
      <w:pPr>
        <w:suppressAutoHyphens w:val="0"/>
      </w:pPr>
      <w:r>
        <w:t>La   ci-dessous illustre ce principe</w:t>
      </w:r>
      <w:r w:rsidR="00665C87">
        <w:t>. En noir et en haut, on a la signal original, dont on a calculé la tendance, en rouge. En bas, on obtient le signal auquel on a soustrait sa tendance.</w:t>
      </w:r>
    </w:p>
    <w:p w:rsidR="00665C87" w:rsidRDefault="00665C87" w:rsidP="00665C87">
      <w:pPr>
        <w:keepNext/>
        <w:suppressAutoHyphens w:val="0"/>
        <w:jc w:val="center"/>
      </w:pPr>
      <w:r>
        <w:rPr>
          <w:noProof/>
          <w:lang w:eastAsia="fr-FR" w:bidi="ar-SA"/>
        </w:rPr>
        <w:drawing>
          <wp:inline distT="0" distB="0" distL="0" distR="0">
            <wp:extent cx="4279994" cy="3022762"/>
            <wp:effectExtent l="19050" t="0" r="6256" b="0"/>
            <wp:docPr id="235" name="Image 234" descr="detren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trend.png"/>
                    <pic:cNvPicPr/>
                  </pic:nvPicPr>
                  <pic:blipFill>
                    <a:blip r:embed="rId27"/>
                    <a:srcRect t="12910" b="37140"/>
                    <a:stretch>
                      <a:fillRect/>
                    </a:stretch>
                  </pic:blipFill>
                  <pic:spPr>
                    <a:xfrm>
                      <a:off x="0" y="0"/>
                      <a:ext cx="4281194" cy="3023609"/>
                    </a:xfrm>
                    <a:prstGeom prst="rect">
                      <a:avLst/>
                    </a:prstGeom>
                  </pic:spPr>
                </pic:pic>
              </a:graphicData>
            </a:graphic>
          </wp:inline>
        </w:drawing>
      </w:r>
    </w:p>
    <w:p w:rsidR="00665C87" w:rsidRDefault="00665C87" w:rsidP="00665C87">
      <w:pPr>
        <w:pStyle w:val="normal2"/>
      </w:pPr>
    </w:p>
    <w:p w:rsidR="00665C87" w:rsidRDefault="00665C87" w:rsidP="00665C87">
      <w:pPr>
        <w:pStyle w:val="Lgende"/>
      </w:pPr>
      <w:bookmarkStart w:id="2937" w:name="_Toc416973307"/>
      <w:r>
        <w:t xml:space="preserve">Figure </w:t>
      </w:r>
      <w:fldSimple w:instr=" SEQ Figure \* ARABIC ">
        <w:r w:rsidR="003E62A6">
          <w:rPr>
            <w:noProof/>
          </w:rPr>
          <w:t>14</w:t>
        </w:r>
      </w:fldSimple>
      <w:r>
        <w:t xml:space="preserve">: </w:t>
      </w:r>
      <w:r>
        <w:tab/>
        <w:t>Principe du "detrend"</w:t>
      </w:r>
      <w:bookmarkEnd w:id="2937"/>
    </w:p>
    <w:p w:rsidR="0031431D" w:rsidRDefault="0031431D" w:rsidP="0031431D">
      <w:pPr>
        <w:pStyle w:val="Paragraphedeliste"/>
        <w:numPr>
          <w:ilvl w:val="0"/>
          <w:numId w:val="0"/>
        </w:numPr>
        <w:suppressAutoHyphens w:val="0"/>
        <w:ind w:left="720"/>
      </w:pPr>
    </w:p>
    <w:p w:rsidR="00DA5274" w:rsidRDefault="00DA5274" w:rsidP="00DA5274">
      <w:pPr>
        <w:tabs>
          <w:tab w:val="clear" w:pos="709"/>
        </w:tabs>
        <w:suppressAutoHyphens w:val="0"/>
        <w:ind w:right="0"/>
      </w:pPr>
      <w:r>
        <w:t>Cette méthode est particulièrement utile dans deux cas :</w:t>
      </w:r>
    </w:p>
    <w:p w:rsidR="00DA5274" w:rsidRDefault="00DA5274" w:rsidP="00DA5274">
      <w:pPr>
        <w:pStyle w:val="Paragraphedeliste"/>
        <w:numPr>
          <w:ilvl w:val="0"/>
          <w:numId w:val="9"/>
        </w:numPr>
        <w:suppressAutoHyphens w:val="0"/>
      </w:pPr>
      <w:r>
        <w:t xml:space="preserve">Elle permet de calibrer les données VTL1 sur de courtes périodes, inférieure à celle du spin, pour laquelle la méthode de despin classique ne peut plus s’appliquer. En effet, si on cherche à calibrer sur une portion seulement de la sinusoïde de spin (voir </w:t>
      </w:r>
      <w:r w:rsidR="0088630C">
        <w:fldChar w:fldCharType="begin"/>
      </w:r>
      <w:r w:rsidR="001716D0">
        <w:instrText xml:space="preserve"> REF _Ref413945512 \h </w:instrText>
      </w:r>
      <w:r w:rsidR="0088630C">
        <w:fldChar w:fldCharType="separate"/>
      </w:r>
      <w:r w:rsidR="003E62A6">
        <w:t xml:space="preserve">Figure </w:t>
      </w:r>
      <w:r w:rsidR="003E62A6">
        <w:rPr>
          <w:noProof/>
        </w:rPr>
        <w:t>13</w:t>
      </w:r>
      <w:r w:rsidR="0088630C">
        <w:fldChar w:fldCharType="end"/>
      </w:r>
      <w:r>
        <w:t xml:space="preserve">), on ne peut plus calculer la sinusoïde de spin. En revanche, on peut effectuer un </w:t>
      </w:r>
      <w:r w:rsidR="003E0191">
        <w:t>detrend</w:t>
      </w:r>
      <w:r>
        <w:t xml:space="preserve"> qui par lissage approximera la tendance du signal, c'est-à-dire une portion de la sinusoïde</w:t>
      </w:r>
      <w:r w:rsidR="00104A0B">
        <w:t>,</w:t>
      </w:r>
      <w:r>
        <w:t xml:space="preserve"> et la retirera. </w:t>
      </w:r>
    </w:p>
    <w:p w:rsidR="00DA5274" w:rsidRDefault="00DA5274" w:rsidP="00DA5274">
      <w:pPr>
        <w:pStyle w:val="Paragraphedeliste"/>
        <w:numPr>
          <w:ilvl w:val="0"/>
          <w:numId w:val="9"/>
        </w:numPr>
        <w:suppressAutoHyphens w:val="0"/>
      </w:pPr>
      <w:r>
        <w:t>En cas de fort champ DC dans le plan de spin, il améliore la fonction de despin, et peut être utilisé conjointement. De plus la sinusoïde de spin peut être saturée, et si la saturation n’</w:t>
      </w:r>
      <w:r w:rsidR="004F5BFE">
        <w:t>est pas trop importante, on peut</w:t>
      </w:r>
      <w:r>
        <w:t xml:space="preserve"> retirer la sinusoïde saturée par la méthode du </w:t>
      </w:r>
      <w:r w:rsidR="003E0191">
        <w:t>detrend</w:t>
      </w:r>
      <w:r>
        <w:t>, et calibrer les portions de haute fréquence sur les flancs non saturée de la sinusoïde. En mode HBR, cela peut être utile pour récupérer des portions (courtes) de signal intéressantes</w:t>
      </w:r>
      <w:r w:rsidR="00104A0B">
        <w:t xml:space="preserve">, et permet de calibrer </w:t>
      </w:r>
      <w:r w:rsidR="00FB6F79">
        <w:t xml:space="preserve">les données </w:t>
      </w:r>
      <w:r w:rsidR="00104A0B">
        <w:t xml:space="preserve">sur des durées correspondantes à une arche de la </w:t>
      </w:r>
      <w:r w:rsidR="00FB6F79">
        <w:t>sinusoïde</w:t>
      </w:r>
      <w:r w:rsidR="00104A0B">
        <w:t xml:space="preserve"> de spin.</w:t>
      </w:r>
    </w:p>
    <w:p w:rsidR="00DA5274" w:rsidRDefault="00DA5274" w:rsidP="00DA5274">
      <w:pPr>
        <w:tabs>
          <w:tab w:val="clear" w:pos="709"/>
        </w:tabs>
        <w:suppressAutoHyphens w:val="0"/>
        <w:ind w:right="0"/>
      </w:pPr>
      <w:r>
        <w:t xml:space="preserve">Il faut garder en mémoire que contrairement au despin, le </w:t>
      </w:r>
      <w:r w:rsidR="003E0191">
        <w:t>detrend</w:t>
      </w:r>
      <w:r>
        <w:t xml:space="preserve"> ne retire pas seulement les composantes du signal à la fréquence de spin, mais toutes les basses fréquences. Dans la mesure </w:t>
      </w:r>
      <w:r w:rsidR="00F72481">
        <w:t>où</w:t>
      </w:r>
      <w:r>
        <w:t xml:space="preserve"> la sensibilité du  search-coil n’est pas optimum à basse fréquence, cet inconvénient peut être considéré comme mineur.</w:t>
      </w:r>
      <w:r w:rsidR="00F72481">
        <w:t xml:space="preserve"> Dans la chaine de production de masse pour le CSA, cette option n’est pas utilisée.</w:t>
      </w:r>
    </w:p>
    <w:p w:rsidR="0046103E" w:rsidRDefault="0046103E" w:rsidP="00DA5274">
      <w:pPr>
        <w:tabs>
          <w:tab w:val="clear" w:pos="709"/>
        </w:tabs>
        <w:suppressAutoHyphens w:val="0"/>
        <w:ind w:right="0"/>
      </w:pPr>
    </w:p>
    <w:p w:rsidR="00DA5274" w:rsidRDefault="00DA5274" w:rsidP="00DA5274">
      <w:pPr>
        <w:pStyle w:val="Titre4"/>
      </w:pPr>
      <w:bookmarkStart w:id="2938" w:name="_Toc416974094"/>
      <w:r>
        <w:t>• Fréquence de coupure</w:t>
      </w:r>
      <w:bookmarkEnd w:id="2938"/>
    </w:p>
    <w:p w:rsidR="00DA5274" w:rsidRDefault="00DA5274" w:rsidP="00DA5274">
      <w:pPr>
        <w:tabs>
          <w:tab w:val="clear" w:pos="709"/>
        </w:tabs>
        <w:suppressAutoHyphens w:val="0"/>
        <w:ind w:right="0"/>
      </w:pPr>
      <w:r>
        <w:t>Lors de la calibration, on divise l’amplitude en Volt d’une raie en fréquence par la valeur de la fonction de transfert à cette fréquence. Dans le cas d’un search-coil, la fonction de transfert à la fréquence zéro est nulle. On définit la fréquence de coupure par la valeur en dessous de laquelle la fonc</w:t>
      </w:r>
      <w:r w:rsidR="00FB6F79">
        <w:t>tion de transfert n’as plus de s</w:t>
      </w:r>
      <w:r>
        <w:t>ignification. Les formes d’</w:t>
      </w:r>
      <w:r w:rsidR="003E0191">
        <w:t>onde</w:t>
      </w:r>
      <w:r>
        <w:t xml:space="preserve"> calibrées sont donc filtrées en dessous de cette fréquence. On rappelle que cette fréquence est donnée dans le repère tournant des antennes.</w:t>
      </w:r>
      <w:r w:rsidR="004F5BFE">
        <w:t xml:space="preserve"> Une valeu</w:t>
      </w:r>
      <w:r>
        <w:t>r usuelle pour STAFF est de 0.1 Hz. Il n’est pas recommandé de descendre en dessous.</w:t>
      </w:r>
    </w:p>
    <w:p w:rsidR="0046103E" w:rsidRDefault="0046103E" w:rsidP="00DA5274">
      <w:pPr>
        <w:tabs>
          <w:tab w:val="clear" w:pos="709"/>
        </w:tabs>
        <w:suppressAutoHyphens w:val="0"/>
        <w:ind w:right="0"/>
      </w:pPr>
    </w:p>
    <w:p w:rsidR="00DA5274" w:rsidRDefault="00DA5274" w:rsidP="00DA5274">
      <w:pPr>
        <w:pStyle w:val="Titre4"/>
      </w:pPr>
      <w:bookmarkStart w:id="2939" w:name="_Toc416974095"/>
      <w:r>
        <w:t>• Fréquences min et max</w:t>
      </w:r>
      <w:bookmarkEnd w:id="2939"/>
    </w:p>
    <w:p w:rsidR="00DA5274" w:rsidRDefault="00DA5274" w:rsidP="00DA5274">
      <w:pPr>
        <w:tabs>
          <w:tab w:val="clear" w:pos="709"/>
        </w:tabs>
        <w:suppressAutoHyphens w:val="0"/>
        <w:ind w:right="0"/>
      </w:pPr>
      <w:r>
        <w:t xml:space="preserve">Ce sont les fréquences entre </w:t>
      </w:r>
      <w:r w:rsidR="00F72481">
        <w:t>lesquelles</w:t>
      </w:r>
      <w:r>
        <w:t xml:space="preserve"> on calibre. Le </w:t>
      </w:r>
      <w:r w:rsidR="004F5BFE">
        <w:t xml:space="preserve">signal calibré est donc filtré </w:t>
      </w:r>
      <w:r>
        <w:t>entre ces bornes, toujours dans le repère tournant. Si on mentionne (0., 0.) le signal sera filtré en</w:t>
      </w:r>
      <w:r w:rsidR="004F5BFE">
        <w:t xml:space="preserve">tre Fc et la </w:t>
      </w:r>
      <w:r w:rsidR="00F72481">
        <w:t>fréquence</w:t>
      </w:r>
      <w:r w:rsidR="004F5BFE">
        <w:t xml:space="preserve"> de Nyqui</w:t>
      </w:r>
      <w:r>
        <w:t>st (12.5 ou 225 Hz selon le mode).</w:t>
      </w:r>
    </w:p>
    <w:p w:rsidR="0046103E" w:rsidRDefault="0046103E" w:rsidP="00DA5274">
      <w:pPr>
        <w:tabs>
          <w:tab w:val="clear" w:pos="709"/>
        </w:tabs>
        <w:suppressAutoHyphens w:val="0"/>
        <w:ind w:right="0"/>
      </w:pPr>
    </w:p>
    <w:p w:rsidR="00DA5274" w:rsidRDefault="00DA5274" w:rsidP="00DA5274">
      <w:pPr>
        <w:pStyle w:val="Titre4"/>
      </w:pPr>
      <w:bookmarkStart w:id="2940" w:name="_Toc416974096"/>
      <w:r>
        <w:t>• Les étapes de la calibration</w:t>
      </w:r>
      <w:bookmarkEnd w:id="2940"/>
    </w:p>
    <w:p w:rsidR="00DA5274" w:rsidRDefault="00DA5274" w:rsidP="00DA5274">
      <w:r>
        <w:t xml:space="preserve">Elles sont décrites au chapitre </w:t>
      </w:r>
      <w:r w:rsidR="0088630C">
        <w:fldChar w:fldCharType="begin"/>
      </w:r>
      <w:r w:rsidR="00E64DF5">
        <w:instrText xml:space="preserve"> REF _Ref413949069 \w \h </w:instrText>
      </w:r>
      <w:r w:rsidR="0088630C">
        <w:fldChar w:fldCharType="separate"/>
      </w:r>
      <w:r w:rsidR="003E62A6">
        <w:t>8.2.2</w:t>
      </w:r>
      <w:r w:rsidR="0088630C">
        <w:fldChar w:fldCharType="end"/>
      </w:r>
      <w:r>
        <w:t>. Les valeurs 1 à 3 ne sont utilisées que pour la vérification des données et le contrôle des étapes de calibration. L’option 4 est la plus</w:t>
      </w:r>
      <w:r w:rsidR="004F5BFE">
        <w:t xml:space="preserve"> courante, et sert quand on veut</w:t>
      </w:r>
      <w:r>
        <w:t xml:space="preserve"> calculer et visualiser des spectres ou spectrogrammes. Dans l’option 5, la valeur du DC est additionnée sur les composantes X et Y des formes d’</w:t>
      </w:r>
      <w:r w:rsidR="003E0191">
        <w:t>onde</w:t>
      </w:r>
      <w:r>
        <w:t>. Elles ne sont donc plus centrées sur zéro, et ne peuvent être changée</w:t>
      </w:r>
      <w:r w:rsidR="00926A0A">
        <w:t>s</w:t>
      </w:r>
      <w:r>
        <w:t xml:space="preserve"> de repère. C’est l’option qui est utilisée lors des comparaisons directes avec les données de FGM, en mode burst (voir 13, Robert 2014).</w:t>
      </w:r>
    </w:p>
    <w:p w:rsidR="00DA5274" w:rsidRDefault="00DA5274" w:rsidP="00DA5274">
      <w:r>
        <w:t xml:space="preserve">L’option 6 </w:t>
      </w:r>
      <w:r w:rsidR="00F72481">
        <w:t>permet</w:t>
      </w:r>
      <w:r>
        <w:t xml:space="preserve"> de </w:t>
      </w:r>
      <w:r w:rsidR="00F72481">
        <w:t>vérifier</w:t>
      </w:r>
      <w:r>
        <w:t xml:space="preserve"> la stabilité du champ Bperp estimé lors du despin.</w:t>
      </w:r>
    </w:p>
    <w:p w:rsidR="00DA5274" w:rsidRDefault="00DA5274" w:rsidP="00DA5274">
      <w:r>
        <w:t xml:space="preserve">Les options 7 et 8 sont les options de production pour </w:t>
      </w:r>
      <w:r w:rsidR="00F72481">
        <w:t>les visualisations</w:t>
      </w:r>
      <w:r>
        <w:t xml:space="preserve"> « quick look » en IS</w:t>
      </w:r>
      <w:r w:rsidR="004F5BFE">
        <w:t>R2 et les spectres livrées au CS</w:t>
      </w:r>
      <w:r>
        <w:t>A en GSE.</w:t>
      </w:r>
    </w:p>
    <w:p w:rsidR="0046103E" w:rsidRDefault="0046103E">
      <w:pPr>
        <w:tabs>
          <w:tab w:val="clear" w:pos="709"/>
        </w:tabs>
        <w:suppressAutoHyphens w:val="0"/>
        <w:ind w:right="0"/>
      </w:pPr>
      <w:r>
        <w:br w:type="page"/>
      </w:r>
    </w:p>
    <w:p w:rsidR="0046103E" w:rsidRPr="001837A2" w:rsidRDefault="0046103E" w:rsidP="0046103E">
      <w:pPr>
        <w:pStyle w:val="normal2"/>
      </w:pPr>
    </w:p>
    <w:p w:rsidR="00DA5274" w:rsidRDefault="00DA5274" w:rsidP="00DA5274">
      <w:pPr>
        <w:pStyle w:val="Titre4"/>
      </w:pPr>
      <w:bookmarkStart w:id="2941" w:name="_Toc416974097"/>
      <w:r>
        <w:t>• La taille du noyau de calibration</w:t>
      </w:r>
      <w:bookmarkEnd w:id="2941"/>
    </w:p>
    <w:p w:rsidR="00DA5274" w:rsidRDefault="00DA5274" w:rsidP="00DA5274">
      <w:pPr>
        <w:tabs>
          <w:tab w:val="clear" w:pos="709"/>
        </w:tabs>
        <w:suppressAutoHyphens w:val="0"/>
        <w:ind w:right="0"/>
      </w:pPr>
      <w:r>
        <w:t xml:space="preserve">C’est un paramètre important, qui </w:t>
      </w:r>
      <w:r w:rsidR="00F72481">
        <w:t>détermine</w:t>
      </w:r>
      <w:r>
        <w:t xml:space="preserve"> </w:t>
      </w:r>
      <w:r w:rsidR="00F72481">
        <w:t>à</w:t>
      </w:r>
      <w:r>
        <w:t xml:space="preserve"> la fois la résolution temporelle des spectres et la qualité de la calibration. Pour choisir cette valeur, un compromis est à faire. </w:t>
      </w:r>
    </w:p>
    <w:p w:rsidR="00DA5274" w:rsidRDefault="00DA5274" w:rsidP="00DA5274">
      <w:pPr>
        <w:pStyle w:val="Paragraphedeliste"/>
        <w:numPr>
          <w:ilvl w:val="0"/>
          <w:numId w:val="9"/>
        </w:numPr>
        <w:suppressAutoHyphens w:val="0"/>
      </w:pPr>
      <w:r>
        <w:t xml:space="preserve">Une valeur élevée donnera une résolution en fréquence très fine, et donc une bonne qualité de la calibration puisque la fonction de transfert varie non linéairement avec la fréquence. Par contre, si on fait un spectre sur une longue durée, on suppose lors du despin que le champ continu perpendiculaire ne varie pas, ou peu. Si ce qui n’est pas le cas, le despin sera mauvais, et il restera des résidus de spin dans le spectre calibré. </w:t>
      </w:r>
    </w:p>
    <w:p w:rsidR="00DA5274" w:rsidRDefault="00DA5274" w:rsidP="00DA5274">
      <w:pPr>
        <w:pStyle w:val="Paragraphedeliste"/>
        <w:numPr>
          <w:ilvl w:val="0"/>
          <w:numId w:val="9"/>
        </w:numPr>
        <w:suppressAutoHyphens w:val="0"/>
      </w:pPr>
      <w:r>
        <w:t xml:space="preserve">Une valeur courte est bien </w:t>
      </w:r>
      <w:r w:rsidR="00F72481">
        <w:t>adaptée</w:t>
      </w:r>
      <w:r>
        <w:t xml:space="preserve"> aux évènements transitoires, variant rapidement avec le temps. Mais il faudra rester au dessus d’une ou deux périodes de spin pour avoir un despin efficace. En dessous, il faudra jouer avec le </w:t>
      </w:r>
      <w:r w:rsidR="003E0191">
        <w:t>detrend</w:t>
      </w:r>
      <w:r>
        <w:t>. Par contre, on aura alors une mauvaise résolution en fréquence, ce qui ne sera pas adapté à des phénomènes du genre onde pseudo-</w:t>
      </w:r>
      <w:r w:rsidR="00F72481">
        <w:t>monochromatique</w:t>
      </w:r>
      <w:r>
        <w:t xml:space="preserve">. Enfin, la fonction de transfert sera </w:t>
      </w:r>
      <w:r w:rsidR="00F72481">
        <w:t>appliquée</w:t>
      </w:r>
      <w:r>
        <w:t xml:space="preserve"> sur des raies larges, donc avec une mauvaise qualité de calibration.</w:t>
      </w:r>
    </w:p>
    <w:p w:rsidR="00DA5274" w:rsidRDefault="00DA5274" w:rsidP="00DA5274">
      <w:pPr>
        <w:tabs>
          <w:tab w:val="clear" w:pos="709"/>
        </w:tabs>
        <w:suppressAutoHyphens w:val="0"/>
        <w:ind w:right="0"/>
      </w:pPr>
      <w:r>
        <w:t xml:space="preserve">Dans tous les cas on a </w:t>
      </w:r>
      <w:r>
        <w:sym w:font="Symbol" w:char="F044"/>
      </w:r>
      <w:r>
        <w:t>t</w:t>
      </w:r>
      <w:r>
        <w:rPr>
          <w:rFonts w:cs="Times New Roman"/>
        </w:rPr>
        <w:t>•</w:t>
      </w:r>
      <w:r>
        <w:sym w:font="Symbol" w:char="F044"/>
      </w:r>
      <w:r>
        <w:t>f=1</w:t>
      </w:r>
      <w:r w:rsidR="00816396">
        <w:t xml:space="preserve"> </w:t>
      </w:r>
      <w:r>
        <w:t xml:space="preserve">et il faut jouer avec ce compromis. Pour la production des spectres de routines, livrés au </w:t>
      </w:r>
      <w:r w:rsidR="00DC0627">
        <w:t>CSA</w:t>
      </w:r>
      <w:r>
        <w:t xml:space="preserve">, on a choisi </w:t>
      </w:r>
      <w:r>
        <w:sym w:font="Symbol" w:char="F044"/>
      </w:r>
      <w:r w:rsidR="000078B5">
        <w:t>t~ 10 secondes, en NBR comme en H</w:t>
      </w:r>
      <w:r>
        <w:t>BR (respectivement 256 et 4096 points). Cette valeur permet un despinage correcte (sur deux périodes de spin) et une résolution en fréquence qui permet de suivre correctement les variations de la fonction de transfert.</w:t>
      </w:r>
    </w:p>
    <w:p w:rsidR="00DA5274" w:rsidRDefault="00DA5274" w:rsidP="00DA5274">
      <w:pPr>
        <w:tabs>
          <w:tab w:val="clear" w:pos="709"/>
        </w:tabs>
        <w:suppressAutoHyphens w:val="0"/>
        <w:ind w:right="0"/>
      </w:pPr>
      <w:r>
        <w:t>Dans le cas d’application</w:t>
      </w:r>
      <w:r w:rsidR="004F5BFE">
        <w:t>s</w:t>
      </w:r>
      <w:r>
        <w:t xml:space="preserve"> scientifiques spécifiques, on peut être amené à changer ces valeurs. Par exemple, pour l’étude d’un sifflement haute fréquence en HBR (vers 150 Hz, de largeur 50 Hz) et relativement transitoire (10 secondes) comme dans le cas de la </w:t>
      </w:r>
      <w:r w:rsidR="0088630C">
        <w:fldChar w:fldCharType="begin"/>
      </w:r>
      <w:r w:rsidR="001716D0">
        <w:instrText xml:space="preserve"> REF _Ref413945672 \h </w:instrText>
      </w:r>
      <w:r w:rsidR="0088630C">
        <w:fldChar w:fldCharType="separate"/>
      </w:r>
      <w:r w:rsidR="003E62A6">
        <w:t xml:space="preserve">Figure </w:t>
      </w:r>
      <w:r w:rsidR="003E62A6">
        <w:rPr>
          <w:noProof/>
        </w:rPr>
        <w:t>40</w:t>
      </w:r>
      <w:r w:rsidR="0088630C">
        <w:fldChar w:fldCharType="end"/>
      </w:r>
      <w:r w:rsidR="00E64DF5">
        <w:t xml:space="preserve"> au chapitre </w:t>
      </w:r>
      <w:r w:rsidR="0088630C">
        <w:fldChar w:fldCharType="begin"/>
      </w:r>
      <w:r w:rsidR="00E64DF5">
        <w:instrText xml:space="preserve"> REF _Ref413949121 \w \h </w:instrText>
      </w:r>
      <w:r w:rsidR="0088630C">
        <w:fldChar w:fldCharType="separate"/>
      </w:r>
      <w:r w:rsidR="003E62A6">
        <w:t>9.10.8</w:t>
      </w:r>
      <w:r w:rsidR="0088630C">
        <w:fldChar w:fldCharType="end"/>
      </w:r>
      <w:r>
        <w:t xml:space="preserve"> (montrant la polarisation circulaire droite) on a choisi 128 points (</w:t>
      </w:r>
      <w:r>
        <w:sym w:font="Symbol" w:char="F064"/>
      </w:r>
      <w:r>
        <w:t xml:space="preserve">t=0.28 sec. et </w:t>
      </w:r>
      <w:r>
        <w:sym w:font="Symbol" w:char="F064"/>
      </w:r>
      <w:r>
        <w:t xml:space="preserve">f=3.5 Hz) et utilisé une fréquence de </w:t>
      </w:r>
      <w:r w:rsidR="003E0191">
        <w:t>detrend</w:t>
      </w:r>
      <w:r>
        <w:t xml:space="preserve"> de 50 Hz.</w:t>
      </w:r>
    </w:p>
    <w:p w:rsidR="00DA5274" w:rsidRDefault="004F5BFE" w:rsidP="00DA5274">
      <w:pPr>
        <w:tabs>
          <w:tab w:val="clear" w:pos="709"/>
        </w:tabs>
        <w:suppressAutoHyphens w:val="0"/>
        <w:ind w:right="0"/>
      </w:pPr>
      <w:r>
        <w:t>Pour une onde pseudo-</w:t>
      </w:r>
      <w:r w:rsidR="00DA5274">
        <w:t xml:space="preserve">monochromatique en NBR, s’étendant sur 20 a 30 mn autour de 3 Hz en champ DC variant peu (voir </w:t>
      </w:r>
      <w:r w:rsidR="0088630C">
        <w:fldChar w:fldCharType="begin"/>
      </w:r>
      <w:r w:rsidR="001716D0">
        <w:instrText xml:space="preserve"> REF _Ref413945621 \h </w:instrText>
      </w:r>
      <w:r w:rsidR="0088630C">
        <w:fldChar w:fldCharType="separate"/>
      </w:r>
      <w:r w:rsidR="003E62A6">
        <w:t xml:space="preserve">Figure </w:t>
      </w:r>
      <w:r w:rsidR="003E62A6">
        <w:rPr>
          <w:noProof/>
        </w:rPr>
        <w:t>43</w:t>
      </w:r>
      <w:r w:rsidR="0088630C">
        <w:fldChar w:fldCharType="end"/>
      </w:r>
      <w:r w:rsidR="00E64DF5">
        <w:t xml:space="preserve"> au chapitre </w:t>
      </w:r>
      <w:r w:rsidR="0088630C">
        <w:fldChar w:fldCharType="begin"/>
      </w:r>
      <w:r w:rsidR="00E64DF5">
        <w:instrText xml:space="preserve"> REF _Ref413949121 \w \h </w:instrText>
      </w:r>
      <w:r w:rsidR="0088630C">
        <w:fldChar w:fldCharType="separate"/>
      </w:r>
      <w:r w:rsidR="003E62A6">
        <w:t>9.10.8</w:t>
      </w:r>
      <w:r w:rsidR="0088630C">
        <w:fldChar w:fldCharType="end"/>
      </w:r>
      <w:r w:rsidR="00DA5274">
        <w:t xml:space="preserve">) on a choisi 512 points (5 périodes de spin) soit donc </w:t>
      </w:r>
      <w:r w:rsidR="00DA5274">
        <w:sym w:font="Symbol" w:char="F064"/>
      </w:r>
      <w:r w:rsidR="00DA5274">
        <w:t xml:space="preserve">t=10.48 sec et </w:t>
      </w:r>
      <w:r w:rsidR="00DA5274">
        <w:sym w:font="Symbol" w:char="F064"/>
      </w:r>
      <w:r w:rsidR="00DA5274">
        <w:t>f=0.049 Hz ce qui permet de mettre en évidence les structures des paquets d’onde.</w:t>
      </w:r>
    </w:p>
    <w:p w:rsidR="0046103E" w:rsidRDefault="0046103E" w:rsidP="00DA5274">
      <w:pPr>
        <w:tabs>
          <w:tab w:val="clear" w:pos="709"/>
        </w:tabs>
        <w:suppressAutoHyphens w:val="0"/>
        <w:ind w:right="0"/>
      </w:pPr>
    </w:p>
    <w:p w:rsidR="00DA5274" w:rsidRDefault="00DA5274" w:rsidP="00DA5274">
      <w:pPr>
        <w:pStyle w:val="Titre4"/>
      </w:pPr>
      <w:bookmarkStart w:id="2942" w:name="_Toc416974098"/>
      <w:r>
        <w:t>• La taille du déplacement de la fenêtre</w:t>
      </w:r>
      <w:bookmarkEnd w:id="2942"/>
    </w:p>
    <w:p w:rsidR="00DA5274" w:rsidRDefault="00DA5274" w:rsidP="00DA5274">
      <w:pPr>
        <w:tabs>
          <w:tab w:val="clear" w:pos="709"/>
        </w:tabs>
        <w:suppressAutoHyphens w:val="0"/>
        <w:ind w:right="0"/>
        <w:rPr>
          <w:rFonts w:cs="Times New Roman"/>
        </w:rPr>
      </w:pPr>
      <w:r>
        <w:t xml:space="preserve">Dans le programme de calcul de spectre, il est prévu un paramètre « d’overlapping », c'est-à-dire la possibilité de faire se chevaucher les spectres, permettant d’augmenter artificiellement la résolution en temps sans altérer celle en fréquence. Cette option est gérée par le paramètre Nshift, permettant de calculer un spectre après un déplacement de Nshift point, en choisissant bien sûr Nshift </w:t>
      </w:r>
      <w:r>
        <w:rPr>
          <w:rFonts w:cs="Times New Roman"/>
        </w:rPr>
        <w:t>≤ Nkern. Néanmoins cette option n’as jamais é</w:t>
      </w:r>
      <w:r w:rsidR="00816396">
        <w:rPr>
          <w:rFonts w:cs="Times New Roman"/>
        </w:rPr>
        <w:t>té validée et il est déconseillé</w:t>
      </w:r>
      <w:r>
        <w:rPr>
          <w:rFonts w:cs="Times New Roman"/>
        </w:rPr>
        <w:t xml:space="preserve"> de l’utiliser.</w:t>
      </w:r>
    </w:p>
    <w:p w:rsidR="0046103E" w:rsidRDefault="0046103E" w:rsidP="00DA5274">
      <w:pPr>
        <w:tabs>
          <w:tab w:val="clear" w:pos="709"/>
        </w:tabs>
        <w:suppressAutoHyphens w:val="0"/>
        <w:ind w:right="0"/>
      </w:pPr>
    </w:p>
    <w:p w:rsidR="00DA5274" w:rsidRDefault="00DA5274" w:rsidP="00DA5274">
      <w:pPr>
        <w:pStyle w:val="Titre4"/>
      </w:pPr>
      <w:bookmarkStart w:id="2943" w:name="_Toc416974099"/>
      <w:r>
        <w:t>• Le type d’apodisation</w:t>
      </w:r>
      <w:bookmarkEnd w:id="2943"/>
    </w:p>
    <w:p w:rsidR="00DA5274" w:rsidRDefault="00DA5274" w:rsidP="00DA5274">
      <w:pPr>
        <w:tabs>
          <w:tab w:val="clear" w:pos="709"/>
        </w:tabs>
        <w:suppressAutoHyphens w:val="0"/>
        <w:ind w:right="0"/>
      </w:pPr>
      <w:r>
        <w:t>Plusieurs types d’apodisation de la forme d’onde sont possibles avant le calcul du spectre. Dans la version RCL 2.2, les types disponibles sont les suivants, avec leur recommandation.</w:t>
      </w:r>
      <w:r w:rsidR="001716D0">
        <w:t xml:space="preserve"> </w:t>
      </w:r>
    </w:p>
    <w:p w:rsidR="00DA5274" w:rsidRDefault="00DA5274" w:rsidP="00DA5274">
      <w:pPr>
        <w:pStyle w:val="Paragraphedeliste"/>
        <w:numPr>
          <w:ilvl w:val="0"/>
          <w:numId w:val="9"/>
        </w:numPr>
        <w:tabs>
          <w:tab w:val="clear" w:pos="993"/>
          <w:tab w:val="left" w:pos="709"/>
        </w:tabs>
        <w:suppressAutoHyphens w:val="0"/>
        <w:ind w:left="1418" w:hanging="850"/>
      </w:pPr>
      <w:r>
        <w:t>« n</w:t>
      </w:r>
      <w:r w:rsidR="0031431D">
        <w:t>o</w:t>
      </w:r>
      <w:r>
        <w:t> »</w:t>
      </w:r>
      <w:r>
        <w:tab/>
        <w:t>aucune apodisation : fenêtre rectangulaire, recommandée pour des signaux t</w:t>
      </w:r>
      <w:r w:rsidRPr="002A03B5">
        <w:t>ransitoires dont la durée est inférieure à la longueur de la fenêtre</w:t>
      </w:r>
      <w:r>
        <w:t xml:space="preserve"> ou pour la séparation de deux fréquences</w:t>
      </w:r>
      <w:r w:rsidRPr="00F73979">
        <w:t xml:space="preserve"> très proches </w:t>
      </w:r>
      <w:r>
        <w:t>et avec des</w:t>
      </w:r>
      <w:r w:rsidRPr="00F73979">
        <w:t xml:space="preserve"> amplitudes très </w:t>
      </w:r>
      <w:r>
        <w:t>proches également.</w:t>
      </w:r>
    </w:p>
    <w:p w:rsidR="00DA5274" w:rsidRDefault="00DA5274" w:rsidP="00DA5274">
      <w:pPr>
        <w:pStyle w:val="Paragraphedeliste"/>
        <w:numPr>
          <w:ilvl w:val="0"/>
          <w:numId w:val="9"/>
        </w:numPr>
        <w:tabs>
          <w:tab w:val="clear" w:pos="993"/>
          <w:tab w:val="left" w:pos="709"/>
        </w:tabs>
        <w:suppressAutoHyphens w:val="0"/>
        <w:ind w:left="1418" w:hanging="850"/>
      </w:pPr>
      <w:r>
        <w:t>« t</w:t>
      </w:r>
      <w:r w:rsidR="0031431D">
        <w:t>r</w:t>
      </w:r>
      <w:r>
        <w:t xml:space="preserve"> »</w:t>
      </w:r>
      <w:r>
        <w:tab/>
        <w:t xml:space="preserve">fenêtre trapèze comme sur la </w:t>
      </w:r>
      <w:r w:rsidR="0088630C">
        <w:fldChar w:fldCharType="begin"/>
      </w:r>
      <w:r w:rsidR="001716D0">
        <w:instrText xml:space="preserve"> REF _Ref413945725 \h </w:instrText>
      </w:r>
      <w:r w:rsidR="0088630C">
        <w:fldChar w:fldCharType="separate"/>
      </w:r>
      <w:r w:rsidR="003E62A6">
        <w:t xml:space="preserve">Figure </w:t>
      </w:r>
      <w:r w:rsidR="003E62A6">
        <w:rPr>
          <w:noProof/>
        </w:rPr>
        <w:t>15</w:t>
      </w:r>
      <w:r w:rsidR="0088630C">
        <w:fldChar w:fldCharType="end"/>
      </w:r>
      <w:r>
        <w:t> </w:t>
      </w:r>
      <w:r w:rsidR="00DB7172">
        <w:t>:</w:t>
      </w:r>
      <w:r>
        <w:t xml:space="preserve"> recommandée pour la plupart des spectrogrammes. C’est celle utilisée pour produire les spectres SPL2, puis CS livrée au CSA.</w:t>
      </w:r>
      <w:r w:rsidR="0031431D">
        <w:t xml:space="preserve"> Chaque flancs représente Nf=1/16 du nombre total de points</w:t>
      </w:r>
      <w:r w:rsidR="0046103E">
        <w:t>.</w:t>
      </w:r>
    </w:p>
    <w:p w:rsidR="00DA5274" w:rsidRDefault="00DA5274" w:rsidP="00DA5274">
      <w:pPr>
        <w:pStyle w:val="Paragraphedeliste"/>
        <w:numPr>
          <w:ilvl w:val="0"/>
          <w:numId w:val="9"/>
        </w:numPr>
        <w:tabs>
          <w:tab w:val="clear" w:pos="993"/>
          <w:tab w:val="left" w:pos="709"/>
        </w:tabs>
        <w:suppressAutoHyphens w:val="0"/>
        <w:ind w:left="1418" w:hanging="850"/>
      </w:pPr>
      <w:r>
        <w:t>« r</w:t>
      </w:r>
      <w:r w:rsidR="0031431D">
        <w:t>r</w:t>
      </w:r>
      <w:r>
        <w:t> »</w:t>
      </w:r>
      <w:r>
        <w:tab/>
        <w:t>rounded rectangle </w:t>
      </w:r>
      <w:r w:rsidR="00DB7172">
        <w:t>:</w:t>
      </w:r>
      <w:r>
        <w:t xml:space="preserve"> version améliorée du trapèze, mais qui mange un peu plus de signal (</w:t>
      </w:r>
      <w:r w:rsidR="0088630C">
        <w:fldChar w:fldCharType="begin"/>
      </w:r>
      <w:r w:rsidR="001716D0">
        <w:instrText xml:space="preserve"> REF _Ref413945725 \h </w:instrText>
      </w:r>
      <w:r w:rsidR="0088630C">
        <w:fldChar w:fldCharType="separate"/>
      </w:r>
      <w:r w:rsidR="003E62A6">
        <w:t xml:space="preserve">Figure </w:t>
      </w:r>
      <w:r w:rsidR="003E62A6">
        <w:rPr>
          <w:noProof/>
        </w:rPr>
        <w:t>15</w:t>
      </w:r>
      <w:r w:rsidR="0088630C">
        <w:fldChar w:fldCharType="end"/>
      </w:r>
      <w:r>
        <w:t xml:space="preserve">). Les bords sont </w:t>
      </w:r>
      <w:r w:rsidR="0031431D">
        <w:t xml:space="preserve">calculés sur Nf=1/16 et représentent </w:t>
      </w:r>
      <w:r>
        <w:t>la première et seconde ¼ de période d</w:t>
      </w:r>
      <w:r w:rsidR="0031431D">
        <w:t>’un sinus</w:t>
      </w:r>
      <w:r>
        <w:t>.</w:t>
      </w:r>
    </w:p>
    <w:p w:rsidR="0031431D" w:rsidRDefault="000078B5" w:rsidP="0031431D">
      <w:pPr>
        <w:pStyle w:val="Paragraphedeliste"/>
        <w:numPr>
          <w:ilvl w:val="0"/>
          <w:numId w:val="9"/>
        </w:numPr>
        <w:tabs>
          <w:tab w:val="clear" w:pos="993"/>
          <w:tab w:val="left" w:pos="709"/>
        </w:tabs>
        <w:suppressAutoHyphens w:val="0"/>
        <w:ind w:left="1418" w:hanging="850"/>
      </w:pPr>
      <w:r>
        <w:t>« rt</w:t>
      </w:r>
      <w:r w:rsidR="0031431D">
        <w:t> »</w:t>
      </w:r>
      <w:r w:rsidR="0031431D">
        <w:tab/>
        <w:t>rounded trapèze </w:t>
      </w:r>
      <w:r w:rsidR="00DB7172">
        <w:t>:</w:t>
      </w:r>
      <w:r w:rsidR="0031431D">
        <w:t xml:space="preserve"> version dérivée du trapèze. Les bords sont calculés sur Nf=1/16 et représentent la première et seconde ¼ de période d’un sin</w:t>
      </w:r>
      <w:r w:rsidR="0031431D" w:rsidRPr="00B62DCD">
        <w:rPr>
          <w:vertAlign w:val="superscript"/>
        </w:rPr>
        <w:t>2</w:t>
      </w:r>
      <w:r w:rsidR="0031431D">
        <w:t>.</w:t>
      </w:r>
    </w:p>
    <w:p w:rsidR="0031431D" w:rsidRDefault="0031431D" w:rsidP="00DA5274">
      <w:pPr>
        <w:pStyle w:val="Paragraphedeliste"/>
        <w:numPr>
          <w:ilvl w:val="0"/>
          <w:numId w:val="9"/>
        </w:numPr>
        <w:tabs>
          <w:tab w:val="clear" w:pos="993"/>
          <w:tab w:val="left" w:pos="709"/>
        </w:tabs>
        <w:suppressAutoHyphens w:val="0"/>
        <w:ind w:left="1418" w:hanging="850"/>
      </w:pPr>
      <w:r>
        <w:t xml:space="preserve">« Ri »  </w:t>
      </w:r>
      <w:r>
        <w:tab/>
        <w:t>fenêtre de Riesz. Sa formule est :</w:t>
      </w:r>
    </w:p>
    <w:p w:rsidR="0031431D" w:rsidRDefault="0088630C" w:rsidP="0031431D">
      <w:pPr>
        <w:pStyle w:val="Paragraphedeliste"/>
        <w:numPr>
          <w:ilvl w:val="0"/>
          <w:numId w:val="0"/>
        </w:numPr>
        <w:tabs>
          <w:tab w:val="clear" w:pos="993"/>
          <w:tab w:val="left" w:pos="709"/>
        </w:tabs>
        <w:suppressAutoHyphens w:val="0"/>
        <w:ind w:left="1418"/>
      </w:pPr>
      <m:oMathPara>
        <m:oMath>
          <m:sSub>
            <m:sSubPr>
              <m:ctrlPr>
                <w:rPr>
                  <w:rFonts w:ascii="Cambria Math" w:hAnsi="Cambria Math"/>
                  <w:i/>
                  <w:sz w:val="18"/>
                </w:rPr>
              </m:ctrlPr>
            </m:sSubPr>
            <m:e>
              <m:r>
                <w:rPr>
                  <w:rFonts w:ascii="Cambria Math" w:hAnsi="Cambria Math"/>
                  <w:sz w:val="18"/>
                </w:rPr>
                <m:t>W</m:t>
              </m:r>
            </m:e>
            <m:sub>
              <m:r>
                <w:rPr>
                  <w:rFonts w:ascii="Cambria Math" w:hAnsi="Cambria Math"/>
                  <w:sz w:val="18"/>
                </w:rPr>
                <m:t>k</m:t>
              </m:r>
            </m:sub>
          </m:sSub>
          <m:r>
            <w:rPr>
              <w:rFonts w:ascii="Cambria Math" w:hAnsi="Cambria Math"/>
              <w:sz w:val="18"/>
              <w:lang w:val="en-GB"/>
            </w:rPr>
            <m:t>=1-</m:t>
          </m:r>
          <m:sSup>
            <m:sSupPr>
              <m:ctrlPr>
                <w:rPr>
                  <w:rFonts w:ascii="Cambria Math" w:hAnsi="Cambria Math"/>
                  <w:i/>
                  <w:sz w:val="18"/>
                  <w:lang w:val="en-GB"/>
                </w:rPr>
              </m:ctrlPr>
            </m:sSupPr>
            <m:e>
              <m:d>
                <m:dPr>
                  <m:begChr m:val="["/>
                  <m:endChr m:val="]"/>
                  <m:ctrlPr>
                    <w:rPr>
                      <w:rFonts w:ascii="Cambria Math" w:hAnsi="Cambria Math"/>
                      <w:i/>
                      <w:sz w:val="18"/>
                      <w:lang w:val="en-GB"/>
                    </w:rPr>
                  </m:ctrlPr>
                </m:dPr>
                <m:e>
                  <m:f>
                    <m:fPr>
                      <m:ctrlPr>
                        <w:rPr>
                          <w:rFonts w:ascii="Cambria Math" w:hAnsi="Cambria Math"/>
                          <w:i/>
                          <w:sz w:val="18"/>
                          <w:lang w:val="en-GB"/>
                        </w:rPr>
                      </m:ctrlPr>
                    </m:fPr>
                    <m:num>
                      <m:r>
                        <w:rPr>
                          <w:rFonts w:ascii="Cambria Math" w:hAnsi="Cambria Math"/>
                          <w:sz w:val="18"/>
                          <w:lang w:val="en-GB"/>
                        </w:rPr>
                        <m:t>2</m:t>
                      </m:r>
                      <m:d>
                        <m:dPr>
                          <m:ctrlPr>
                            <w:rPr>
                              <w:rFonts w:ascii="Cambria Math" w:hAnsi="Cambria Math"/>
                              <w:i/>
                              <w:sz w:val="18"/>
                              <w:lang w:val="en-GB"/>
                            </w:rPr>
                          </m:ctrlPr>
                        </m:dPr>
                        <m:e>
                          <m:r>
                            <w:rPr>
                              <w:rFonts w:ascii="Cambria Math" w:hAnsi="Cambria Math"/>
                              <w:sz w:val="18"/>
                              <w:lang w:val="en-GB"/>
                            </w:rPr>
                            <m:t>k-1</m:t>
                          </m:r>
                        </m:e>
                      </m:d>
                    </m:num>
                    <m:den>
                      <m:r>
                        <w:rPr>
                          <w:rFonts w:ascii="Cambria Math" w:hAnsi="Cambria Math"/>
                          <w:sz w:val="18"/>
                          <w:lang w:val="en-GB"/>
                        </w:rPr>
                        <m:t>N</m:t>
                      </m:r>
                    </m:den>
                  </m:f>
                  <m:r>
                    <w:rPr>
                      <w:rFonts w:ascii="Cambria Math" w:hAnsi="Cambria Math"/>
                      <w:sz w:val="18"/>
                      <w:lang w:val="en-GB"/>
                    </w:rPr>
                    <m:t>-1</m:t>
                  </m:r>
                </m:e>
              </m:d>
            </m:e>
            <m:sup>
              <m:r>
                <w:rPr>
                  <w:rFonts w:ascii="Cambria Math" w:hAnsi="Cambria Math"/>
                  <w:sz w:val="18"/>
                  <w:lang w:val="en-GB"/>
                </w:rPr>
                <m:t>2</m:t>
              </m:r>
            </m:sup>
          </m:sSup>
        </m:oMath>
      </m:oMathPara>
    </w:p>
    <w:p w:rsidR="00DA5274" w:rsidRDefault="0031431D" w:rsidP="00DA5274">
      <w:pPr>
        <w:pStyle w:val="Paragraphedeliste"/>
        <w:numPr>
          <w:ilvl w:val="0"/>
          <w:numId w:val="9"/>
        </w:numPr>
        <w:tabs>
          <w:tab w:val="clear" w:pos="993"/>
          <w:tab w:val="left" w:pos="709"/>
        </w:tabs>
        <w:ind w:left="1418" w:hanging="850"/>
      </w:pPr>
      <w:r>
        <w:t>« Ha</w:t>
      </w:r>
      <w:r w:rsidR="00DA5274">
        <w:t xml:space="preserve"> »</w:t>
      </w:r>
      <w:r w:rsidR="00DA5274">
        <w:tab/>
        <w:t xml:space="preserve">fenêtre de </w:t>
      </w:r>
      <w:r w:rsidR="00DA5274" w:rsidRPr="002A03B5">
        <w:t>Hann</w:t>
      </w:r>
      <w:r w:rsidR="00DA5274">
        <w:t xml:space="preserve"> (dites de Hanning) classique, généralement utilisée si on ne connait pas trop la forme du signal, et recommandé</w:t>
      </w:r>
      <w:r w:rsidR="004F5BFE">
        <w:t>e</w:t>
      </w:r>
      <w:r w:rsidR="00DA5274">
        <w:t xml:space="preserve"> pour des ondes pseudo monochromatiques ou des superpositions de sinusoïdes, ou encore pour des signaux aléatoires à bande étroite. Sa formule est :</w:t>
      </w:r>
    </w:p>
    <w:p w:rsidR="00DA5274" w:rsidRDefault="0088630C" w:rsidP="00DA5274">
      <w:pPr>
        <w:pStyle w:val="Paragraphedeliste"/>
        <w:numPr>
          <w:ilvl w:val="0"/>
          <w:numId w:val="0"/>
        </w:numPr>
        <w:tabs>
          <w:tab w:val="clear" w:pos="993"/>
          <w:tab w:val="left" w:pos="709"/>
        </w:tabs>
        <w:ind w:left="1418"/>
        <w:rPr>
          <w:sz w:val="18"/>
          <w:lang w:val="en-GB"/>
        </w:rPr>
      </w:pPr>
      <m:oMathPara>
        <m:oMath>
          <m:sSub>
            <m:sSubPr>
              <m:ctrlPr>
                <w:rPr>
                  <w:rFonts w:ascii="Cambria Math" w:hAnsi="Cambria Math"/>
                  <w:i/>
                  <w:sz w:val="18"/>
                </w:rPr>
              </m:ctrlPr>
            </m:sSubPr>
            <m:e>
              <m:r>
                <w:rPr>
                  <w:rFonts w:ascii="Cambria Math" w:hAnsi="Cambria Math"/>
                  <w:sz w:val="18"/>
                </w:rPr>
                <m:t>W</m:t>
              </m:r>
            </m:e>
            <m:sub>
              <m:r>
                <w:rPr>
                  <w:rFonts w:ascii="Cambria Math" w:hAnsi="Cambria Math"/>
                  <w:sz w:val="18"/>
                </w:rPr>
                <m:t>k</m:t>
              </m:r>
            </m:sub>
          </m:sSub>
          <m:r>
            <w:rPr>
              <w:rFonts w:ascii="Cambria Math" w:hAnsi="Cambria Math"/>
              <w:sz w:val="18"/>
              <w:lang w:val="en-GB"/>
            </w:rPr>
            <m:t>=0.5</m:t>
          </m:r>
          <m:d>
            <m:dPr>
              <m:ctrlPr>
                <w:rPr>
                  <w:rFonts w:ascii="Cambria Math" w:hAnsi="Cambria Math"/>
                  <w:i/>
                  <w:sz w:val="18"/>
                  <w:lang w:val="en-GB"/>
                </w:rPr>
              </m:ctrlPr>
            </m:dPr>
            <m:e>
              <m:r>
                <w:rPr>
                  <w:rFonts w:ascii="Cambria Math" w:hAnsi="Cambria Math"/>
                  <w:sz w:val="18"/>
                  <w:lang w:val="en-GB"/>
                </w:rPr>
                <m:t>1. -</m:t>
              </m:r>
              <m:func>
                <m:funcPr>
                  <m:ctrlPr>
                    <w:rPr>
                      <w:rFonts w:ascii="Cambria Math" w:hAnsi="Cambria Math"/>
                      <w:i/>
                      <w:sz w:val="18"/>
                    </w:rPr>
                  </m:ctrlPr>
                </m:funcPr>
                <m:fName>
                  <m:r>
                    <m:rPr>
                      <m:sty m:val="p"/>
                    </m:rPr>
                    <w:rPr>
                      <w:rFonts w:ascii="Cambria Math" w:hAnsi="Cambria Math"/>
                      <w:sz w:val="18"/>
                      <w:lang w:val="en-GB"/>
                    </w:rPr>
                    <m:t>cos</m:t>
                  </m:r>
                </m:fName>
                <m:e>
                  <m:d>
                    <m:dPr>
                      <m:ctrlPr>
                        <w:rPr>
                          <w:rFonts w:ascii="Cambria Math" w:hAnsi="Cambria Math"/>
                          <w:i/>
                          <w:sz w:val="18"/>
                          <w:lang w:val="en-GB"/>
                        </w:rPr>
                      </m:ctrlPr>
                    </m:dPr>
                    <m:e>
                      <m:f>
                        <m:fPr>
                          <m:ctrlPr>
                            <w:rPr>
                              <w:rFonts w:ascii="Cambria Math" w:hAnsi="Cambria Math"/>
                              <w:i/>
                              <w:sz w:val="18"/>
                            </w:rPr>
                          </m:ctrlPr>
                        </m:fPr>
                        <m:num>
                          <m:r>
                            <w:rPr>
                              <w:rFonts w:ascii="Cambria Math" w:hAnsi="Cambria Math"/>
                              <w:sz w:val="18"/>
                              <w:lang w:val="en-GB"/>
                            </w:rPr>
                            <m:t>2πk</m:t>
                          </m:r>
                        </m:num>
                        <m:den>
                          <m:r>
                            <w:rPr>
                              <w:rFonts w:ascii="Cambria Math" w:hAnsi="Cambria Math"/>
                              <w:sz w:val="18"/>
                            </w:rPr>
                            <m:t>N</m:t>
                          </m:r>
                        </m:den>
                      </m:f>
                    </m:e>
                  </m:d>
                </m:e>
              </m:func>
            </m:e>
          </m:d>
        </m:oMath>
      </m:oMathPara>
    </w:p>
    <w:p w:rsidR="00DA5274" w:rsidRPr="00637829" w:rsidRDefault="00CD3C71" w:rsidP="00DA5274">
      <w:pPr>
        <w:pStyle w:val="Paragraphedeliste"/>
        <w:numPr>
          <w:ilvl w:val="0"/>
          <w:numId w:val="9"/>
        </w:numPr>
        <w:tabs>
          <w:tab w:val="clear" w:pos="993"/>
          <w:tab w:val="left" w:pos="709"/>
        </w:tabs>
        <w:suppressAutoHyphens w:val="0"/>
        <w:ind w:left="1418" w:hanging="850"/>
      </w:pPr>
      <w:r>
        <w:t xml:space="preserve"> </w:t>
      </w:r>
      <w:r w:rsidR="00DA5274">
        <w:t>« K</w:t>
      </w:r>
      <w:r w:rsidR="0031431D">
        <w:t>B</w:t>
      </w:r>
      <w:r w:rsidR="00DA5274">
        <w:t> »</w:t>
      </w:r>
      <w:r w:rsidR="00DA5274">
        <w:tab/>
        <w:t xml:space="preserve">fenêtre de </w:t>
      </w:r>
      <w:r w:rsidR="00DA5274" w:rsidRPr="00F73979">
        <w:t>Kaiser-Bessel</w:t>
      </w:r>
      <w:r w:rsidR="00DA5274">
        <w:t>, adaptée pour la séparation de deux fréquences</w:t>
      </w:r>
      <w:r w:rsidR="00DA5274" w:rsidRPr="00F73979">
        <w:t xml:space="preserve"> très proches mais dont les amplitudes sont très différentes</w:t>
      </w:r>
      <w:r w:rsidR="00DA5274">
        <w:t xml:space="preserve">. Sa formule est compliquée, d’autant qu’elle fait intervenir une fonction de Bessel d’ordre zéro du premier genre et d’un paramètre </w:t>
      </w:r>
      <w:r w:rsidR="00DA5274" w:rsidRPr="000D6232">
        <w:rPr>
          <w:rFonts w:ascii="Symbol" w:hAnsi="Symbol"/>
        </w:rPr>
        <w:t></w:t>
      </w:r>
      <w:r w:rsidR="00DA5274">
        <w:t xml:space="preserve"> à choisir. Ce paramètre caractérise </w:t>
      </w:r>
      <w:r w:rsidR="00DA5274" w:rsidRPr="000D6232">
        <w:t xml:space="preserve">le compromis entre la largeur du lobe principal et </w:t>
      </w:r>
      <w:r w:rsidR="00DA5274">
        <w:t xml:space="preserve">des </w:t>
      </w:r>
      <w:r w:rsidR="00DA5274" w:rsidRPr="000D6232">
        <w:t>lobes secondaires</w:t>
      </w:r>
      <w:r w:rsidR="00DA5274">
        <w:t xml:space="preserve">. Une valeur raisonnable est </w:t>
      </w:r>
      <w:r w:rsidR="00DA5274" w:rsidRPr="000D6232">
        <w:rPr>
          <w:rFonts w:ascii="Symbol" w:hAnsi="Symbol"/>
        </w:rPr>
        <w:t></w:t>
      </w:r>
      <w:r w:rsidR="00DA5274">
        <w:t>=3.</w:t>
      </w:r>
      <w:r w:rsidR="00DA5274" w:rsidRPr="000D6232">
        <w:t xml:space="preserve"> </w:t>
      </w:r>
      <w:r w:rsidR="00DA5274">
        <w:t>Dans ce cas, une approximation suffisante est donnée par la fo</w:t>
      </w:r>
      <w:r w:rsidR="004F5BFE">
        <w:t xml:space="preserve">rmule </w:t>
      </w:r>
      <w:r w:rsidR="00DA5274">
        <w:t>suivante (</w:t>
      </w:r>
      <w:r w:rsidR="00DA5274" w:rsidRPr="00493DBA">
        <w:t>http://www.diracdelta.</w:t>
      </w:r>
      <w:r w:rsidR="00DA5274">
        <w:t>co.uk/science/source/k/a/kaiser-</w:t>
      </w:r>
      <w:r w:rsidR="00DA5274" w:rsidRPr="00493DBA">
        <w:t>bessel window</w:t>
      </w:r>
      <w:r w:rsidR="00DA5274">
        <w:t>):</w:t>
      </w:r>
    </w:p>
    <w:p w:rsidR="00DA5274" w:rsidRDefault="0088630C" w:rsidP="00DA5274">
      <w:pPr>
        <w:pStyle w:val="Paragraphedeliste"/>
        <w:numPr>
          <w:ilvl w:val="0"/>
          <w:numId w:val="0"/>
        </w:numPr>
        <w:tabs>
          <w:tab w:val="clear" w:pos="993"/>
          <w:tab w:val="left" w:pos="709"/>
        </w:tabs>
        <w:ind w:left="1418"/>
        <w:rPr>
          <w:sz w:val="18"/>
        </w:rPr>
      </w:pPr>
      <m:oMathPara>
        <m:oMath>
          <m:sSub>
            <m:sSubPr>
              <m:ctrlPr>
                <w:rPr>
                  <w:rFonts w:ascii="Cambria Math" w:hAnsi="Cambria Math"/>
                  <w:i/>
                  <w:sz w:val="18"/>
                </w:rPr>
              </m:ctrlPr>
            </m:sSubPr>
            <m:e>
              <m:r>
                <w:rPr>
                  <w:rFonts w:ascii="Cambria Math" w:hAnsi="Cambria Math"/>
                  <w:sz w:val="18"/>
                </w:rPr>
                <m:t>W</m:t>
              </m:r>
            </m:e>
            <m:sub>
              <m:r>
                <w:rPr>
                  <w:rFonts w:ascii="Cambria Math" w:hAnsi="Cambria Math"/>
                  <w:sz w:val="18"/>
                </w:rPr>
                <m:t>k</m:t>
              </m:r>
            </m:sub>
          </m:sSub>
          <m:r>
            <w:rPr>
              <w:rFonts w:ascii="Cambria Math" w:hAnsi="Cambria Math"/>
              <w:sz w:val="18"/>
            </w:rPr>
            <m:t>=0.40243 -</m:t>
          </m:r>
          <m:func>
            <m:funcPr>
              <m:ctrlPr>
                <w:rPr>
                  <w:rFonts w:ascii="Cambria Math" w:hAnsi="Cambria Math"/>
                  <w:i/>
                  <w:sz w:val="18"/>
                </w:rPr>
              </m:ctrlPr>
            </m:funcPr>
            <m:fName>
              <m:r>
                <m:rPr>
                  <m:sty m:val="p"/>
                </m:rPr>
                <w:rPr>
                  <w:rFonts w:ascii="Cambria Math" w:hAnsi="Cambria Math"/>
                  <w:sz w:val="18"/>
                </w:rPr>
                <m:t>0.49804 cos</m:t>
              </m:r>
            </m:fName>
            <m:e>
              <m:d>
                <m:dPr>
                  <m:ctrlPr>
                    <w:rPr>
                      <w:rFonts w:ascii="Cambria Math" w:hAnsi="Cambria Math"/>
                      <w:i/>
                      <w:sz w:val="18"/>
                      <w:lang w:val="en-GB"/>
                    </w:rPr>
                  </m:ctrlPr>
                </m:dPr>
                <m:e>
                  <m:f>
                    <m:fPr>
                      <m:ctrlPr>
                        <w:rPr>
                          <w:rFonts w:ascii="Cambria Math" w:hAnsi="Cambria Math"/>
                          <w:i/>
                          <w:sz w:val="18"/>
                        </w:rPr>
                      </m:ctrlPr>
                    </m:fPr>
                    <m:num>
                      <m:r>
                        <w:rPr>
                          <w:rFonts w:ascii="Cambria Math" w:hAnsi="Cambria Math"/>
                          <w:sz w:val="18"/>
                        </w:rPr>
                        <m:t>2</m:t>
                      </m:r>
                      <m:r>
                        <w:rPr>
                          <w:rFonts w:ascii="Cambria Math" w:hAnsi="Cambria Math"/>
                          <w:sz w:val="18"/>
                          <w:lang w:val="en-GB"/>
                        </w:rPr>
                        <m:t>πk</m:t>
                      </m:r>
                    </m:num>
                    <m:den>
                      <m:r>
                        <w:rPr>
                          <w:rFonts w:ascii="Cambria Math" w:hAnsi="Cambria Math"/>
                          <w:sz w:val="18"/>
                        </w:rPr>
                        <m:t>N</m:t>
                      </m:r>
                    </m:den>
                  </m:f>
                </m:e>
              </m:d>
            </m:e>
          </m:func>
          <m:r>
            <w:rPr>
              <w:rFonts w:ascii="Cambria Math" w:hAnsi="Cambria Math"/>
              <w:sz w:val="18"/>
            </w:rPr>
            <m:t>+</m:t>
          </m:r>
          <m:func>
            <m:funcPr>
              <m:ctrlPr>
                <w:rPr>
                  <w:rFonts w:ascii="Cambria Math" w:hAnsi="Cambria Math"/>
                  <w:i/>
                  <w:sz w:val="18"/>
                </w:rPr>
              </m:ctrlPr>
            </m:funcPr>
            <m:fName>
              <m:r>
                <m:rPr>
                  <m:sty m:val="p"/>
                </m:rPr>
                <w:rPr>
                  <w:rFonts w:ascii="Cambria Math" w:hAnsi="Cambria Math"/>
                  <w:sz w:val="18"/>
                </w:rPr>
                <m:t>0.09831cos</m:t>
              </m:r>
            </m:fName>
            <m:e>
              <m:d>
                <m:dPr>
                  <m:ctrlPr>
                    <w:rPr>
                      <w:rFonts w:ascii="Cambria Math" w:hAnsi="Cambria Math"/>
                      <w:i/>
                      <w:sz w:val="18"/>
                      <w:lang w:val="en-GB"/>
                    </w:rPr>
                  </m:ctrlPr>
                </m:dPr>
                <m:e>
                  <m:f>
                    <m:fPr>
                      <m:ctrlPr>
                        <w:rPr>
                          <w:rFonts w:ascii="Cambria Math" w:hAnsi="Cambria Math"/>
                          <w:i/>
                          <w:sz w:val="18"/>
                        </w:rPr>
                      </m:ctrlPr>
                    </m:fPr>
                    <m:num>
                      <m:r>
                        <w:rPr>
                          <w:rFonts w:ascii="Cambria Math" w:hAnsi="Cambria Math"/>
                          <w:sz w:val="18"/>
                        </w:rPr>
                        <m:t>4</m:t>
                      </m:r>
                      <m:r>
                        <w:rPr>
                          <w:rFonts w:ascii="Cambria Math" w:hAnsi="Cambria Math"/>
                          <w:sz w:val="18"/>
                          <w:lang w:val="en-GB"/>
                        </w:rPr>
                        <m:t>πk</m:t>
                      </m:r>
                    </m:num>
                    <m:den>
                      <m:r>
                        <w:rPr>
                          <w:rFonts w:ascii="Cambria Math" w:hAnsi="Cambria Math"/>
                          <w:sz w:val="18"/>
                        </w:rPr>
                        <m:t>N</m:t>
                      </m:r>
                    </m:den>
                  </m:f>
                </m:e>
              </m:d>
              <m:r>
                <w:rPr>
                  <w:rFonts w:ascii="Cambria Math" w:hAnsi="Cambria Math"/>
                  <w:sz w:val="18"/>
                </w:rPr>
                <m:t>-</m:t>
              </m:r>
              <m:func>
                <m:funcPr>
                  <m:ctrlPr>
                    <w:rPr>
                      <w:rFonts w:ascii="Cambria Math" w:hAnsi="Cambria Math"/>
                      <w:i/>
                      <w:sz w:val="18"/>
                    </w:rPr>
                  </m:ctrlPr>
                </m:funcPr>
                <m:fName>
                  <m:r>
                    <m:rPr>
                      <m:sty m:val="p"/>
                    </m:rPr>
                    <w:rPr>
                      <w:rFonts w:ascii="Cambria Math" w:hAnsi="Cambria Math"/>
                      <w:sz w:val="18"/>
                    </w:rPr>
                    <m:t>0.00122cos</m:t>
                  </m:r>
                </m:fName>
                <m:e>
                  <m:d>
                    <m:dPr>
                      <m:ctrlPr>
                        <w:rPr>
                          <w:rFonts w:ascii="Cambria Math" w:hAnsi="Cambria Math"/>
                          <w:i/>
                          <w:sz w:val="18"/>
                          <w:lang w:val="en-GB"/>
                        </w:rPr>
                      </m:ctrlPr>
                    </m:dPr>
                    <m:e>
                      <m:f>
                        <m:fPr>
                          <m:ctrlPr>
                            <w:rPr>
                              <w:rFonts w:ascii="Cambria Math" w:hAnsi="Cambria Math"/>
                              <w:i/>
                              <w:sz w:val="18"/>
                            </w:rPr>
                          </m:ctrlPr>
                        </m:fPr>
                        <m:num>
                          <m:r>
                            <w:rPr>
                              <w:rFonts w:ascii="Cambria Math" w:hAnsi="Cambria Math"/>
                              <w:sz w:val="18"/>
                            </w:rPr>
                            <m:t>6</m:t>
                          </m:r>
                          <m:r>
                            <w:rPr>
                              <w:rFonts w:ascii="Cambria Math" w:hAnsi="Cambria Math"/>
                              <w:sz w:val="18"/>
                              <w:lang w:val="en-GB"/>
                            </w:rPr>
                            <m:t>πk</m:t>
                          </m:r>
                        </m:num>
                        <m:den>
                          <m:r>
                            <w:rPr>
                              <w:rFonts w:ascii="Cambria Math" w:hAnsi="Cambria Math"/>
                              <w:sz w:val="18"/>
                            </w:rPr>
                            <m:t>N</m:t>
                          </m:r>
                        </m:den>
                      </m:f>
                    </m:e>
                  </m:d>
                </m:e>
              </m:func>
            </m:e>
          </m:func>
        </m:oMath>
      </m:oMathPara>
    </w:p>
    <w:p w:rsidR="00825768" w:rsidRPr="00CD3C71" w:rsidRDefault="00825768" w:rsidP="00DA5274">
      <w:pPr>
        <w:pStyle w:val="Paragraphedeliste"/>
        <w:numPr>
          <w:ilvl w:val="0"/>
          <w:numId w:val="0"/>
        </w:numPr>
        <w:tabs>
          <w:tab w:val="clear" w:pos="993"/>
          <w:tab w:val="left" w:pos="709"/>
        </w:tabs>
        <w:ind w:left="1418"/>
        <w:rPr>
          <w:sz w:val="8"/>
        </w:rPr>
      </w:pPr>
    </w:p>
    <w:p w:rsidR="0031431D" w:rsidRDefault="00825768" w:rsidP="00DA5274">
      <w:pPr>
        <w:pStyle w:val="Paragraphedeliste"/>
        <w:numPr>
          <w:ilvl w:val="0"/>
          <w:numId w:val="9"/>
        </w:numPr>
        <w:tabs>
          <w:tab w:val="clear" w:pos="993"/>
          <w:tab w:val="left" w:pos="709"/>
        </w:tabs>
        <w:suppressAutoHyphens w:val="0"/>
        <w:ind w:left="1418" w:hanging="850"/>
      </w:pPr>
      <w:r>
        <w:t>« BH</w:t>
      </w:r>
      <w:r w:rsidR="0031431D">
        <w:t> »</w:t>
      </w:r>
      <w:r w:rsidR="0031431D">
        <w:tab/>
        <w:t xml:space="preserve">fenêtre de Blackman-Harris. </w:t>
      </w:r>
      <w:r>
        <w:t xml:space="preserve">Elle est proche de celle de Kaiser-Bessel. </w:t>
      </w:r>
      <w:r w:rsidR="0031431D">
        <w:t>Sa formule est :</w:t>
      </w:r>
    </w:p>
    <w:p w:rsidR="0031431D" w:rsidRDefault="0088630C" w:rsidP="0031431D">
      <w:pPr>
        <w:pStyle w:val="Paragraphedeliste"/>
        <w:numPr>
          <w:ilvl w:val="0"/>
          <w:numId w:val="0"/>
        </w:numPr>
        <w:tabs>
          <w:tab w:val="clear" w:pos="993"/>
          <w:tab w:val="left" w:pos="709"/>
        </w:tabs>
        <w:ind w:left="720"/>
        <w:rPr>
          <w:sz w:val="18"/>
        </w:rPr>
      </w:pPr>
      <m:oMathPara>
        <m:oMath>
          <m:sSub>
            <m:sSubPr>
              <m:ctrlPr>
                <w:rPr>
                  <w:rFonts w:ascii="Cambria Math" w:hAnsi="Cambria Math"/>
                  <w:i/>
                  <w:sz w:val="18"/>
                </w:rPr>
              </m:ctrlPr>
            </m:sSubPr>
            <m:e>
              <m:r>
                <w:rPr>
                  <w:rFonts w:ascii="Cambria Math" w:hAnsi="Cambria Math"/>
                  <w:sz w:val="18"/>
                </w:rPr>
                <m:t>W</m:t>
              </m:r>
            </m:e>
            <m:sub>
              <m:r>
                <w:rPr>
                  <w:rFonts w:ascii="Cambria Math" w:hAnsi="Cambria Math"/>
                  <w:sz w:val="18"/>
                </w:rPr>
                <m:t>k</m:t>
              </m:r>
            </m:sub>
          </m:sSub>
          <m:r>
            <w:rPr>
              <w:rFonts w:ascii="Cambria Math" w:hAnsi="Cambria Math"/>
              <w:sz w:val="18"/>
            </w:rPr>
            <m:t>=</m:t>
          </m:r>
          <m:r>
            <m:rPr>
              <m:sty m:val="p"/>
            </m:rPr>
            <w:rPr>
              <w:rFonts w:ascii="Cambria Math" w:hAnsi="Cambria Math"/>
              <w:sz w:val="18"/>
            </w:rPr>
            <m:t>0.35875</m:t>
          </m:r>
          <m:r>
            <w:rPr>
              <w:rFonts w:ascii="Cambria Math" w:hAnsi="Cambria Math"/>
              <w:sz w:val="18"/>
            </w:rPr>
            <m:t>-</m:t>
          </m:r>
          <m:func>
            <m:funcPr>
              <m:ctrlPr>
                <w:rPr>
                  <w:rFonts w:ascii="Cambria Math" w:hAnsi="Cambria Math"/>
                  <w:i/>
                  <w:sz w:val="18"/>
                </w:rPr>
              </m:ctrlPr>
            </m:funcPr>
            <m:fName>
              <m:r>
                <m:rPr>
                  <m:sty m:val="p"/>
                </m:rPr>
                <w:rPr>
                  <w:rFonts w:ascii="Cambria Math" w:hAnsi="Cambria Math"/>
                  <w:sz w:val="18"/>
                </w:rPr>
                <m:t>0.48829 cos</m:t>
              </m:r>
            </m:fName>
            <m:e>
              <m:d>
                <m:dPr>
                  <m:ctrlPr>
                    <w:rPr>
                      <w:rFonts w:ascii="Cambria Math" w:hAnsi="Cambria Math"/>
                      <w:i/>
                      <w:sz w:val="18"/>
                      <w:lang w:val="en-GB"/>
                    </w:rPr>
                  </m:ctrlPr>
                </m:dPr>
                <m:e>
                  <m:f>
                    <m:fPr>
                      <m:ctrlPr>
                        <w:rPr>
                          <w:rFonts w:ascii="Cambria Math" w:hAnsi="Cambria Math"/>
                          <w:i/>
                          <w:sz w:val="18"/>
                        </w:rPr>
                      </m:ctrlPr>
                    </m:fPr>
                    <m:num>
                      <m:r>
                        <w:rPr>
                          <w:rFonts w:ascii="Cambria Math" w:hAnsi="Cambria Math"/>
                          <w:sz w:val="18"/>
                        </w:rPr>
                        <m:t>2</m:t>
                      </m:r>
                      <m:r>
                        <w:rPr>
                          <w:rFonts w:ascii="Cambria Math" w:hAnsi="Cambria Math"/>
                          <w:sz w:val="18"/>
                          <w:lang w:val="en-GB"/>
                        </w:rPr>
                        <m:t>πk</m:t>
                      </m:r>
                    </m:num>
                    <m:den>
                      <m:r>
                        <w:rPr>
                          <w:rFonts w:ascii="Cambria Math" w:hAnsi="Cambria Math"/>
                          <w:sz w:val="18"/>
                        </w:rPr>
                        <m:t>N</m:t>
                      </m:r>
                    </m:den>
                  </m:f>
                </m:e>
              </m:d>
            </m:e>
          </m:func>
          <m:r>
            <w:rPr>
              <w:rFonts w:ascii="Cambria Math" w:hAnsi="Cambria Math"/>
              <w:sz w:val="18"/>
            </w:rPr>
            <m:t>+</m:t>
          </m:r>
          <m:func>
            <m:funcPr>
              <m:ctrlPr>
                <w:rPr>
                  <w:rFonts w:ascii="Cambria Math" w:hAnsi="Cambria Math"/>
                  <w:i/>
                  <w:sz w:val="18"/>
                </w:rPr>
              </m:ctrlPr>
            </m:funcPr>
            <m:fName>
              <m:r>
                <m:rPr>
                  <m:sty m:val="p"/>
                </m:rPr>
                <w:rPr>
                  <w:rFonts w:ascii="Cambria Math" w:hAnsi="Cambria Math"/>
                  <w:sz w:val="18"/>
                </w:rPr>
                <m:t>0.14128 cos</m:t>
              </m:r>
            </m:fName>
            <m:e>
              <m:d>
                <m:dPr>
                  <m:ctrlPr>
                    <w:rPr>
                      <w:rFonts w:ascii="Cambria Math" w:hAnsi="Cambria Math"/>
                      <w:i/>
                      <w:sz w:val="18"/>
                      <w:lang w:val="en-GB"/>
                    </w:rPr>
                  </m:ctrlPr>
                </m:dPr>
                <m:e>
                  <m:f>
                    <m:fPr>
                      <m:ctrlPr>
                        <w:rPr>
                          <w:rFonts w:ascii="Cambria Math" w:hAnsi="Cambria Math"/>
                          <w:i/>
                          <w:sz w:val="18"/>
                        </w:rPr>
                      </m:ctrlPr>
                    </m:fPr>
                    <m:num>
                      <m:r>
                        <w:rPr>
                          <w:rFonts w:ascii="Cambria Math" w:hAnsi="Cambria Math"/>
                          <w:sz w:val="18"/>
                        </w:rPr>
                        <m:t>4</m:t>
                      </m:r>
                      <m:r>
                        <w:rPr>
                          <w:rFonts w:ascii="Cambria Math" w:hAnsi="Cambria Math"/>
                          <w:sz w:val="18"/>
                          <w:lang w:val="en-GB"/>
                        </w:rPr>
                        <m:t>πk</m:t>
                      </m:r>
                    </m:num>
                    <m:den>
                      <m:r>
                        <w:rPr>
                          <w:rFonts w:ascii="Cambria Math" w:hAnsi="Cambria Math"/>
                          <w:sz w:val="18"/>
                        </w:rPr>
                        <m:t>N</m:t>
                      </m:r>
                    </m:den>
                  </m:f>
                </m:e>
              </m:d>
              <m:r>
                <w:rPr>
                  <w:rFonts w:ascii="Cambria Math" w:hAnsi="Cambria Math"/>
                  <w:sz w:val="18"/>
                </w:rPr>
                <m:t>-</m:t>
              </m:r>
              <m:func>
                <m:funcPr>
                  <m:ctrlPr>
                    <w:rPr>
                      <w:rFonts w:ascii="Cambria Math" w:hAnsi="Cambria Math"/>
                      <w:i/>
                      <w:sz w:val="18"/>
                    </w:rPr>
                  </m:ctrlPr>
                </m:funcPr>
                <m:fName>
                  <m:r>
                    <m:rPr>
                      <m:sty m:val="p"/>
                    </m:rPr>
                    <w:rPr>
                      <w:rFonts w:ascii="Cambria Math" w:hAnsi="Cambria Math"/>
                      <w:sz w:val="18"/>
                    </w:rPr>
                    <m:t>-0.01168</m:t>
                  </m:r>
                  <m:r>
                    <m:rPr>
                      <m:sty m:val="p"/>
                    </m:rPr>
                    <w:rPr>
                      <w:rFonts w:ascii="Cambria Math"/>
                      <w:sz w:val="18"/>
                    </w:rPr>
                    <m:t xml:space="preserve"> </m:t>
                  </m:r>
                  <m:r>
                    <m:rPr>
                      <m:sty m:val="p"/>
                    </m:rPr>
                    <w:rPr>
                      <w:rFonts w:ascii="Cambria Math" w:hAnsi="Cambria Math"/>
                      <w:sz w:val="18"/>
                    </w:rPr>
                    <m:t>cos</m:t>
                  </m:r>
                </m:fName>
                <m:e>
                  <m:d>
                    <m:dPr>
                      <m:ctrlPr>
                        <w:rPr>
                          <w:rFonts w:ascii="Cambria Math" w:hAnsi="Cambria Math"/>
                          <w:i/>
                          <w:sz w:val="18"/>
                          <w:lang w:val="en-GB"/>
                        </w:rPr>
                      </m:ctrlPr>
                    </m:dPr>
                    <m:e>
                      <m:f>
                        <m:fPr>
                          <m:ctrlPr>
                            <w:rPr>
                              <w:rFonts w:ascii="Cambria Math" w:hAnsi="Cambria Math"/>
                              <w:i/>
                              <w:sz w:val="18"/>
                            </w:rPr>
                          </m:ctrlPr>
                        </m:fPr>
                        <m:num>
                          <m:r>
                            <w:rPr>
                              <w:rFonts w:ascii="Cambria Math" w:hAnsi="Cambria Math"/>
                              <w:sz w:val="18"/>
                            </w:rPr>
                            <m:t>6</m:t>
                          </m:r>
                          <m:r>
                            <w:rPr>
                              <w:rFonts w:ascii="Cambria Math" w:hAnsi="Cambria Math"/>
                              <w:sz w:val="18"/>
                              <w:lang w:val="en-GB"/>
                            </w:rPr>
                            <m:t>πk</m:t>
                          </m:r>
                        </m:num>
                        <m:den>
                          <m:r>
                            <w:rPr>
                              <w:rFonts w:ascii="Cambria Math" w:hAnsi="Cambria Math"/>
                              <w:sz w:val="18"/>
                            </w:rPr>
                            <m:t>N</m:t>
                          </m:r>
                        </m:den>
                      </m:f>
                    </m:e>
                  </m:d>
                </m:e>
              </m:func>
            </m:e>
          </m:func>
        </m:oMath>
      </m:oMathPara>
    </w:p>
    <w:p w:rsidR="0031431D" w:rsidRPr="00CD3C71" w:rsidRDefault="0031431D" w:rsidP="0031431D">
      <w:pPr>
        <w:pStyle w:val="Paragraphedeliste"/>
        <w:numPr>
          <w:ilvl w:val="0"/>
          <w:numId w:val="0"/>
        </w:numPr>
        <w:tabs>
          <w:tab w:val="clear" w:pos="993"/>
          <w:tab w:val="left" w:pos="709"/>
        </w:tabs>
        <w:suppressAutoHyphens w:val="0"/>
        <w:ind w:left="1418"/>
        <w:rPr>
          <w:sz w:val="8"/>
        </w:rPr>
      </w:pPr>
    </w:p>
    <w:p w:rsidR="00DA5274" w:rsidRDefault="00DA5274" w:rsidP="00DA5274">
      <w:pPr>
        <w:pStyle w:val="Paragraphedeliste"/>
        <w:numPr>
          <w:ilvl w:val="0"/>
          <w:numId w:val="9"/>
        </w:numPr>
        <w:tabs>
          <w:tab w:val="clear" w:pos="993"/>
          <w:tab w:val="left" w:pos="709"/>
        </w:tabs>
        <w:suppressAutoHyphens w:val="0"/>
        <w:ind w:left="1418" w:hanging="850"/>
      </w:pPr>
      <w:r>
        <w:t xml:space="preserve"> « g »</w:t>
      </w:r>
      <w:r>
        <w:tab/>
        <w:t xml:space="preserve">fenêtre gaussienne </w:t>
      </w:r>
      <w:r w:rsidR="00825768">
        <w:t xml:space="preserve">« sur mesure » </w:t>
      </w:r>
      <w:r>
        <w:t>utilisée pour la calibration continue (voir chapitre suivant).</w:t>
      </w:r>
      <w:r w:rsidR="003928D1">
        <w:t xml:space="preserve"> Elle est donnée par</w:t>
      </w:r>
    </w:p>
    <w:p w:rsidR="00A643BB" w:rsidRDefault="0088630C" w:rsidP="003928D1">
      <w:pPr>
        <w:pStyle w:val="Paragraphedeliste"/>
        <w:numPr>
          <w:ilvl w:val="0"/>
          <w:numId w:val="0"/>
        </w:numPr>
        <w:tabs>
          <w:tab w:val="clear" w:pos="993"/>
          <w:tab w:val="left" w:pos="709"/>
        </w:tabs>
        <w:suppressAutoHyphens w:val="0"/>
        <w:ind w:left="1418"/>
      </w:pPr>
      <m:oMath>
        <m:sSub>
          <m:sSubPr>
            <m:ctrlPr>
              <w:rPr>
                <w:rFonts w:ascii="Cambria Math" w:hAnsi="Cambria Math"/>
                <w:i/>
                <w:sz w:val="24"/>
              </w:rPr>
            </m:ctrlPr>
          </m:sSubPr>
          <m:e>
            <m:r>
              <w:rPr>
                <w:rFonts w:ascii="Cambria Math" w:hAnsi="Cambria Math"/>
                <w:sz w:val="24"/>
              </w:rPr>
              <m:t>W</m:t>
            </m:r>
          </m:e>
          <m:sub>
            <m:r>
              <w:rPr>
                <w:rFonts w:ascii="Cambria Math" w:hAnsi="Cambria Math"/>
                <w:sz w:val="24"/>
              </w:rPr>
              <m:t>k</m:t>
            </m:r>
          </m:sub>
        </m:sSub>
        <m:r>
          <w:rPr>
            <w:rFonts w:ascii="Cambria Math" w:hAnsi="Cambria Math"/>
            <w:sz w:val="24"/>
          </w:rPr>
          <m:t>=</m:t>
        </m:r>
        <m:sSup>
          <m:sSupPr>
            <m:ctrlPr>
              <w:rPr>
                <w:rFonts w:ascii="Cambria Math" w:hAnsi="Cambria Math"/>
                <w:i/>
                <w:sz w:val="24"/>
              </w:rPr>
            </m:ctrlPr>
          </m:sSupPr>
          <m:e>
            <m:r>
              <w:rPr>
                <w:rFonts w:ascii="Cambria Math" w:hAnsi="Cambria Math"/>
                <w:sz w:val="24"/>
              </w:rPr>
              <m:t>e</m:t>
            </m:r>
          </m:e>
          <m:sup>
            <m:sSup>
              <m:sSupPr>
                <m:ctrlPr>
                  <w:rPr>
                    <w:rFonts w:ascii="Cambria Math" w:hAnsi="Cambria Math"/>
                    <w:i/>
                    <w:sz w:val="24"/>
                  </w:rPr>
                </m:ctrlPr>
              </m:sSupPr>
              <m:e>
                <m:r>
                  <w:rPr>
                    <w:rFonts w:ascii="Cambria Math" w:hAnsi="Cambria Math"/>
                    <w:sz w:val="24"/>
                  </w:rPr>
                  <m:t>-x</m:t>
                </m:r>
              </m:e>
              <m:sup>
                <m:r>
                  <w:rPr>
                    <w:rFonts w:ascii="Cambria Math" w:hAnsi="Cambria Math"/>
                    <w:sz w:val="24"/>
                  </w:rPr>
                  <m:t>2</m:t>
                </m:r>
              </m:sup>
            </m:sSup>
          </m:sup>
        </m:sSup>
      </m:oMath>
      <w:r w:rsidR="003928D1">
        <w:rPr>
          <w:sz w:val="24"/>
        </w:rPr>
        <w:t xml:space="preserve"> </w:t>
      </w:r>
      <w:r w:rsidR="003928D1" w:rsidRPr="003928D1">
        <w:t>a</w:t>
      </w:r>
      <w:r w:rsidR="003928D1">
        <w:t xml:space="preserve">vec </w:t>
      </w:r>
      <m:oMath>
        <m:r>
          <w:rPr>
            <w:rFonts w:ascii="Cambria Math" w:hAnsi="Cambria Math"/>
          </w:rPr>
          <m:t>x=</m:t>
        </m:r>
        <m:d>
          <m:dPr>
            <m:begChr m:val="["/>
            <m:endChr m:val="]"/>
            <m:ctrlPr>
              <w:rPr>
                <w:rFonts w:ascii="Cambria Math" w:hAnsi="Cambria Math"/>
                <w:i/>
              </w:rPr>
            </m:ctrlPr>
          </m:dPr>
          <m:e>
            <m:d>
              <m:dPr>
                <m:ctrlPr>
                  <w:rPr>
                    <w:rFonts w:ascii="Cambria Math" w:hAnsi="Cambria Math"/>
                    <w:i/>
                  </w:rPr>
                </m:ctrlPr>
              </m:dPr>
              <m:e>
                <m:r>
                  <w:rPr>
                    <w:rFonts w:ascii="Cambria Math" w:hAnsi="Cambria Math"/>
                  </w:rPr>
                  <m:t>k-</m:t>
                </m:r>
                <m:f>
                  <m:fPr>
                    <m:type m:val="lin"/>
                    <m:ctrlPr>
                      <w:rPr>
                        <w:rFonts w:ascii="Cambria Math" w:hAnsi="Cambria Math"/>
                        <w:i/>
                      </w:rPr>
                    </m:ctrlPr>
                  </m:fPr>
                  <m:num>
                    <m:r>
                      <w:rPr>
                        <w:rFonts w:ascii="Cambria Math" w:hAnsi="Cambria Math"/>
                      </w:rPr>
                      <m:t>N</m:t>
                    </m:r>
                  </m:num>
                  <m:den>
                    <m:r>
                      <w:rPr>
                        <w:rFonts w:ascii="Cambria Math" w:hAnsi="Cambria Math"/>
                      </w:rPr>
                      <m:t>2</m:t>
                    </m:r>
                  </m:den>
                </m:f>
              </m:e>
            </m:d>
            <m:r>
              <w:rPr>
                <w:rFonts w:ascii="Cambria Math" w:hAnsi="Cambria Math"/>
              </w:rPr>
              <m:t>-0.5</m:t>
            </m:r>
          </m:e>
        </m:d>
        <m:r>
          <w:rPr>
            <w:rFonts w:ascii="Cambria Math" w:hAnsi="Cambria Math"/>
          </w:rPr>
          <m:t>/σ</m:t>
        </m:r>
      </m:oMath>
      <w:r w:rsidR="003928D1" w:rsidRPr="00A643BB">
        <w:t xml:space="preserve"> </w:t>
      </w:r>
    </w:p>
    <w:p w:rsidR="00A643BB" w:rsidRDefault="003928D1" w:rsidP="003928D1">
      <w:pPr>
        <w:pStyle w:val="Paragraphedeliste"/>
        <w:numPr>
          <w:ilvl w:val="0"/>
          <w:numId w:val="0"/>
        </w:numPr>
        <w:tabs>
          <w:tab w:val="clear" w:pos="993"/>
          <w:tab w:val="left" w:pos="709"/>
        </w:tabs>
        <w:suppressAutoHyphens w:val="0"/>
        <w:ind w:left="1418"/>
        <w:rPr>
          <w:sz w:val="24"/>
        </w:rPr>
      </w:pPr>
      <w:r>
        <w:t xml:space="preserve">et on prend </w:t>
      </w:r>
      <m:oMath>
        <m:r>
          <w:rPr>
            <w:rFonts w:ascii="Cambria Math" w:hAnsi="Cambria Math"/>
            <w:sz w:val="24"/>
          </w:rPr>
          <m:t>σ=</m:t>
        </m:r>
        <m:f>
          <m:fPr>
            <m:ctrlPr>
              <w:rPr>
                <w:rFonts w:ascii="Cambria Math" w:hAnsi="Cambria Math"/>
                <w:i/>
                <w:sz w:val="24"/>
              </w:rPr>
            </m:ctrlPr>
          </m:fPr>
          <m:num>
            <m:f>
              <m:fPr>
                <m:type m:val="lin"/>
                <m:ctrlPr>
                  <w:rPr>
                    <w:rFonts w:ascii="Cambria Math" w:hAnsi="Cambria Math"/>
                    <w:i/>
                    <w:sz w:val="24"/>
                  </w:rPr>
                </m:ctrlPr>
              </m:fPr>
              <m:num>
                <m:r>
                  <w:rPr>
                    <w:rFonts w:ascii="Cambria Math" w:hAnsi="Cambria Math"/>
                    <w:sz w:val="24"/>
                  </w:rPr>
                  <m:t>N</m:t>
                </m:r>
              </m:num>
              <m:den>
                <m:r>
                  <w:rPr>
                    <w:rFonts w:ascii="Cambria Math" w:hAnsi="Cambria Math"/>
                    <w:sz w:val="24"/>
                  </w:rPr>
                  <m:t>2</m:t>
                </m:r>
              </m:den>
            </m:f>
          </m:num>
          <m:den>
            <m:rad>
              <m:radPr>
                <m:degHide m:val="on"/>
                <m:ctrlPr>
                  <w:rPr>
                    <w:rFonts w:ascii="Cambria Math" w:hAnsi="Cambria Math"/>
                    <w:i/>
                    <w:sz w:val="24"/>
                  </w:rPr>
                </m:ctrlPr>
              </m:radPr>
              <m:deg/>
              <m:e>
                <m:r>
                  <w:rPr>
                    <w:rFonts w:ascii="Cambria Math" w:hAnsi="Cambria Math"/>
                    <w:sz w:val="24"/>
                  </w:rPr>
                  <m:t>-</m:t>
                </m:r>
                <m:func>
                  <m:funcPr>
                    <m:ctrlPr>
                      <w:rPr>
                        <w:rFonts w:ascii="Cambria Math" w:hAnsi="Cambria Math"/>
                        <w:i/>
                        <w:sz w:val="24"/>
                      </w:rPr>
                    </m:ctrlPr>
                  </m:funcPr>
                  <m:fName>
                    <m:r>
                      <m:rPr>
                        <m:sty m:val="p"/>
                      </m:rPr>
                      <w:rPr>
                        <w:rFonts w:ascii="Cambria Math" w:hAnsi="Cambria Math"/>
                        <w:sz w:val="24"/>
                      </w:rPr>
                      <m:t>ln(</m:t>
                    </m:r>
                  </m:fName>
                  <m:e>
                    <m:sSup>
                      <m:sSupPr>
                        <m:ctrlPr>
                          <w:rPr>
                            <w:rFonts w:ascii="Cambria Math" w:hAnsi="Cambria Math"/>
                            <w:i/>
                            <w:sz w:val="24"/>
                          </w:rPr>
                        </m:ctrlPr>
                      </m:sSupPr>
                      <m:e>
                        <m:r>
                          <w:rPr>
                            <w:rFonts w:ascii="Cambria Math" w:hAnsi="Cambria Math"/>
                            <w:sz w:val="24"/>
                          </w:rPr>
                          <m:t>10</m:t>
                        </m:r>
                      </m:e>
                      <m:sup>
                        <m:r>
                          <w:rPr>
                            <w:rFonts w:ascii="Cambria Math" w:hAnsi="Cambria Math"/>
                            <w:sz w:val="24"/>
                          </w:rPr>
                          <m:t>-3</m:t>
                        </m:r>
                      </m:sup>
                    </m:sSup>
                    <m:r>
                      <w:rPr>
                        <w:rFonts w:ascii="Cambria Math" w:hAnsi="Cambria Math"/>
                        <w:sz w:val="24"/>
                      </w:rPr>
                      <m:t>)</m:t>
                    </m:r>
                  </m:e>
                </m:func>
              </m:e>
            </m:rad>
          </m:den>
        </m:f>
      </m:oMath>
      <w:r w:rsidR="00A643BB">
        <w:rPr>
          <w:sz w:val="24"/>
        </w:rPr>
        <w:t xml:space="preserve">  </w:t>
      </w:r>
    </w:p>
    <w:p w:rsidR="003928D1" w:rsidRPr="00A643BB" w:rsidRDefault="00A643BB" w:rsidP="003928D1">
      <w:pPr>
        <w:pStyle w:val="Paragraphedeliste"/>
        <w:numPr>
          <w:ilvl w:val="0"/>
          <w:numId w:val="0"/>
        </w:numPr>
        <w:tabs>
          <w:tab w:val="clear" w:pos="993"/>
          <w:tab w:val="left" w:pos="709"/>
        </w:tabs>
        <w:suppressAutoHyphens w:val="0"/>
        <w:ind w:left="1418"/>
      </w:pPr>
      <w:r>
        <w:t>La valeur</w:t>
      </w:r>
      <w:r w:rsidRPr="00A643BB">
        <w:t xml:space="preserve"> -0.5 est </w:t>
      </w:r>
      <w:r>
        <w:t xml:space="preserve">mise </w:t>
      </w:r>
      <w:r w:rsidRPr="00A643BB">
        <w:t>pour symétriser la gaussienne avec le sommet entre N/2 et N/2 +1</w:t>
      </w:r>
      <w:r>
        <w:t>.</w:t>
      </w:r>
    </w:p>
    <w:p w:rsidR="00DA5274" w:rsidRDefault="00DA5274" w:rsidP="00DA5274">
      <w:pPr>
        <w:tabs>
          <w:tab w:val="clear" w:pos="709"/>
        </w:tabs>
        <w:suppressAutoHyphens w:val="0"/>
        <w:ind w:right="0"/>
      </w:pPr>
      <w:r>
        <w:t xml:space="preserve"> </w:t>
      </w:r>
    </w:p>
    <w:p w:rsidR="00A643BB" w:rsidRDefault="00A643BB" w:rsidP="00A643BB">
      <w:pPr>
        <w:pStyle w:val="Titre4"/>
      </w:pPr>
      <w:bookmarkStart w:id="2944" w:name="_Toc416974100"/>
      <w:r>
        <w:t xml:space="preserve">• La forme et la normalisation des </w:t>
      </w:r>
      <w:r w:rsidR="008D601B">
        <w:t>fenêtres</w:t>
      </w:r>
      <w:r>
        <w:t xml:space="preserve"> de pondération</w:t>
      </w:r>
      <w:bookmarkEnd w:id="2944"/>
    </w:p>
    <w:p w:rsidR="00A643BB" w:rsidRDefault="00A643BB" w:rsidP="00DA5274">
      <w:pPr>
        <w:tabs>
          <w:tab w:val="clear" w:pos="709"/>
        </w:tabs>
        <w:suppressAutoHyphens w:val="0"/>
        <w:ind w:right="0"/>
      </w:pPr>
      <w:r>
        <w:t xml:space="preserve">La </w:t>
      </w:r>
      <w:r w:rsidR="0088630C">
        <w:fldChar w:fldCharType="begin"/>
      </w:r>
      <w:r w:rsidR="001716D0">
        <w:instrText xml:space="preserve"> REF _Ref413945725 \h </w:instrText>
      </w:r>
      <w:r w:rsidR="0088630C">
        <w:fldChar w:fldCharType="separate"/>
      </w:r>
      <w:r w:rsidR="003E62A6">
        <w:t xml:space="preserve">Figure </w:t>
      </w:r>
      <w:r w:rsidR="003E62A6">
        <w:rPr>
          <w:noProof/>
        </w:rPr>
        <w:t>15</w:t>
      </w:r>
      <w:r w:rsidR="0088630C">
        <w:fldChar w:fldCharType="end"/>
      </w:r>
      <w:r>
        <w:t xml:space="preserve"> ci-dessous donne la forme de quelques </w:t>
      </w:r>
      <w:r w:rsidR="008D601B">
        <w:t>fonctions</w:t>
      </w:r>
      <w:r>
        <w:t xml:space="preserve"> de pondération </w:t>
      </w:r>
      <w:r w:rsidR="008D601B">
        <w:t>usuelles</w:t>
      </w:r>
      <w:r>
        <w:t>, telles qu’elle sont disponible</w:t>
      </w:r>
      <w:r w:rsidR="008D601B">
        <w:t>s</w:t>
      </w:r>
      <w:r>
        <w:t xml:space="preserve"> dans la </w:t>
      </w:r>
      <w:r w:rsidR="008D601B">
        <w:t>procédure</w:t>
      </w:r>
      <w:r>
        <w:t xml:space="preserve"> </w:t>
      </w:r>
      <w:r w:rsidRPr="00A07B5A">
        <w:rPr>
          <w:rFonts w:ascii="DejaVu Sans Mono" w:hAnsi="DejaVu Sans Mono" w:cs="DejaVu Sans Mono"/>
          <w:sz w:val="18"/>
        </w:rPr>
        <w:t>RCL_vectime_L1_to_spectro_L2</w:t>
      </w:r>
      <w:r>
        <w:t xml:space="preserve"> . Néanmoins, afin de conserver l’énergie, il </w:t>
      </w:r>
      <w:r w:rsidR="008D601B">
        <w:t>convient</w:t>
      </w:r>
      <w:r>
        <w:t xml:space="preserve"> de normaliser ces fonctions avant usage par un coefficient qui normalise la surface à 1, </w:t>
      </w:r>
      <w:r w:rsidR="001C7F1B">
        <w:t>afin</w:t>
      </w:r>
      <w:r>
        <w:t xml:space="preserve"> qu’il n’y ai pas de perte d’énergie.</w:t>
      </w:r>
    </w:p>
    <w:p w:rsidR="0031431D" w:rsidRDefault="001C7F1B" w:rsidP="0031431D">
      <w:pPr>
        <w:keepNext/>
        <w:tabs>
          <w:tab w:val="clear" w:pos="709"/>
        </w:tabs>
        <w:suppressAutoHyphens w:val="0"/>
        <w:ind w:right="0"/>
        <w:jc w:val="center"/>
      </w:pPr>
      <w:r>
        <w:rPr>
          <w:noProof/>
          <w:lang w:eastAsia="fr-FR" w:bidi="ar-SA"/>
        </w:rPr>
        <w:drawing>
          <wp:inline distT="0" distB="0" distL="0" distR="0">
            <wp:extent cx="4366198" cy="3501679"/>
            <wp:effectExtent l="19050" t="0" r="0" b="0"/>
            <wp:docPr id="227" name="Image 226" descr="p_weith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_weithing.png"/>
                    <pic:cNvPicPr/>
                  </pic:nvPicPr>
                  <pic:blipFill>
                    <a:blip r:embed="rId28"/>
                    <a:srcRect l="21798" t="31934" r="17978" b="33975"/>
                    <a:stretch>
                      <a:fillRect/>
                    </a:stretch>
                  </pic:blipFill>
                  <pic:spPr>
                    <a:xfrm>
                      <a:off x="0" y="0"/>
                      <a:ext cx="4369197" cy="3504084"/>
                    </a:xfrm>
                    <a:prstGeom prst="rect">
                      <a:avLst/>
                    </a:prstGeom>
                  </pic:spPr>
                </pic:pic>
              </a:graphicData>
            </a:graphic>
          </wp:inline>
        </w:drawing>
      </w:r>
    </w:p>
    <w:p w:rsidR="00A643BB" w:rsidRDefault="0031431D" w:rsidP="0031431D">
      <w:pPr>
        <w:pStyle w:val="Lgende"/>
      </w:pPr>
      <w:bookmarkStart w:id="2945" w:name="_Ref413945725"/>
      <w:bookmarkStart w:id="2946" w:name="_Toc416973308"/>
      <w:r>
        <w:t xml:space="preserve">Figure </w:t>
      </w:r>
      <w:fldSimple w:instr=" SEQ Figure \* ARABIC ">
        <w:r w:rsidR="003E62A6">
          <w:rPr>
            <w:noProof/>
          </w:rPr>
          <w:t>15</w:t>
        </w:r>
      </w:fldSimple>
      <w:bookmarkEnd w:id="2945"/>
      <w:r>
        <w:t>:</w:t>
      </w:r>
      <w:r w:rsidR="00511D6E">
        <w:tab/>
      </w:r>
      <w:r>
        <w:t xml:space="preserve"> représentation des </w:t>
      </w:r>
      <w:r w:rsidR="000078B5">
        <w:t>fenêtres</w:t>
      </w:r>
      <w:r>
        <w:t xml:space="preserve"> de pondérations disponibles</w:t>
      </w:r>
      <w:bookmarkEnd w:id="2946"/>
      <w:r>
        <w:t xml:space="preserve"> </w:t>
      </w:r>
    </w:p>
    <w:p w:rsidR="00C600EE" w:rsidRDefault="00C600EE" w:rsidP="001F6915">
      <w:pPr>
        <w:pStyle w:val="normal2"/>
      </w:pPr>
    </w:p>
    <w:p w:rsidR="001C7F1B" w:rsidRDefault="001C7F1B" w:rsidP="001F6915">
      <w:pPr>
        <w:pStyle w:val="normal2"/>
      </w:pPr>
      <w:r>
        <w:t xml:space="preserve">Les coefficients </w:t>
      </w:r>
      <w:r w:rsidR="00825768">
        <w:t xml:space="preserve">de normalisation </w:t>
      </w:r>
      <w:r>
        <w:t>à appliquer sont les suivants :</w:t>
      </w:r>
    </w:p>
    <w:p w:rsidR="001C7F1B" w:rsidRDefault="001C7F1B" w:rsidP="001C7F1B">
      <w:pPr>
        <w:pStyle w:val="normal2"/>
      </w:pPr>
    </w:p>
    <w:p w:rsidR="001C7F1B" w:rsidRPr="001C7F1B" w:rsidRDefault="001C7F1B" w:rsidP="00825768">
      <w:pPr>
        <w:pStyle w:val="cadrejaune"/>
        <w:ind w:left="709" w:right="1700"/>
        <w:rPr>
          <w:sz w:val="8"/>
        </w:rPr>
      </w:pPr>
    </w:p>
    <w:p w:rsidR="001C7F1B" w:rsidRPr="001C7F1B" w:rsidRDefault="001C7F1B" w:rsidP="00825768">
      <w:pPr>
        <w:pStyle w:val="cadrejaune"/>
        <w:ind w:left="709" w:right="1700"/>
        <w:rPr>
          <w:lang w:val="en-GB"/>
        </w:rPr>
      </w:pPr>
      <w:r w:rsidRPr="00E45D13">
        <w:t xml:space="preserve">              </w:t>
      </w:r>
      <w:r w:rsidR="00825768">
        <w:t xml:space="preserve">          </w:t>
      </w:r>
      <w:r w:rsidRPr="00E45D13">
        <w:t xml:space="preserve"> </w:t>
      </w:r>
      <w:r w:rsidRPr="001C7F1B">
        <w:rPr>
          <w:b/>
          <w:lang w:val="en-GB"/>
        </w:rPr>
        <w:t>Area</w:t>
      </w:r>
      <w:r w:rsidRPr="001C7F1B">
        <w:rPr>
          <w:lang w:val="en-GB"/>
        </w:rPr>
        <w:t xml:space="preserve">         </w:t>
      </w:r>
      <w:r w:rsidRPr="001C7F1B">
        <w:rPr>
          <w:b/>
          <w:lang w:val="en-GB"/>
        </w:rPr>
        <w:t>Corr. factor</w:t>
      </w:r>
    </w:p>
    <w:p w:rsidR="001C7F1B" w:rsidRPr="001C7F1B" w:rsidRDefault="001C7F1B" w:rsidP="00825768">
      <w:pPr>
        <w:pStyle w:val="cadrejaune"/>
        <w:ind w:left="709" w:right="1700"/>
        <w:rPr>
          <w:lang w:val="en-GB"/>
        </w:rPr>
      </w:pPr>
      <w:r>
        <w:rPr>
          <w:lang w:val="en-GB"/>
        </w:rPr>
        <w:t xml:space="preserve"> </w:t>
      </w:r>
      <w:r w:rsidRPr="001C7F1B">
        <w:rPr>
          <w:lang w:val="en-GB"/>
        </w:rPr>
        <w:t xml:space="preserve">Trapeze                0.9380000       1.066098    </w:t>
      </w:r>
    </w:p>
    <w:p w:rsidR="001C7F1B" w:rsidRPr="001C7F1B" w:rsidRDefault="001C7F1B" w:rsidP="00825768">
      <w:pPr>
        <w:pStyle w:val="cadrejaune"/>
        <w:ind w:left="709" w:right="1700"/>
        <w:rPr>
          <w:lang w:val="en-GB"/>
        </w:rPr>
      </w:pPr>
      <w:r w:rsidRPr="001C7F1B">
        <w:rPr>
          <w:lang w:val="en-GB"/>
        </w:rPr>
        <w:t xml:space="preserve"> Rounded Rectangle      0.9101529       1.098716    </w:t>
      </w:r>
    </w:p>
    <w:p w:rsidR="001C7F1B" w:rsidRPr="001C7F1B" w:rsidRDefault="001C7F1B" w:rsidP="00825768">
      <w:pPr>
        <w:pStyle w:val="cadrejaune"/>
        <w:ind w:left="709" w:right="1700"/>
        <w:rPr>
          <w:lang w:val="en-GB"/>
        </w:rPr>
      </w:pPr>
      <w:r w:rsidRPr="001C7F1B">
        <w:rPr>
          <w:lang w:val="en-GB"/>
        </w:rPr>
        <w:t xml:space="preserve"> Rounded Trapeze        0.7510000       1.331558    </w:t>
      </w:r>
    </w:p>
    <w:p w:rsidR="001C7F1B" w:rsidRPr="00825768" w:rsidRDefault="001C7F1B" w:rsidP="00825768">
      <w:pPr>
        <w:pStyle w:val="cadrejaune"/>
        <w:ind w:left="709" w:right="1700"/>
        <w:rPr>
          <w:lang w:val="en-GB"/>
        </w:rPr>
      </w:pPr>
      <w:r w:rsidRPr="001C7F1B">
        <w:rPr>
          <w:lang w:val="en-GB"/>
        </w:rPr>
        <w:t xml:space="preserve"> </w:t>
      </w:r>
      <w:r w:rsidRPr="00825768">
        <w:rPr>
          <w:lang w:val="en-GB"/>
        </w:rPr>
        <w:t xml:space="preserve">Riesz                  0.6666663       1.500001    </w:t>
      </w:r>
    </w:p>
    <w:p w:rsidR="001C7F1B" w:rsidRPr="00825768" w:rsidRDefault="001C7F1B" w:rsidP="00825768">
      <w:pPr>
        <w:pStyle w:val="cadrejaune"/>
        <w:ind w:left="709" w:right="1700"/>
        <w:rPr>
          <w:lang w:val="en-GB"/>
        </w:rPr>
      </w:pPr>
      <w:r w:rsidRPr="00825768">
        <w:rPr>
          <w:lang w:val="en-GB"/>
        </w:rPr>
        <w:t xml:space="preserve"> Hanning                0.4999999       2.000000    </w:t>
      </w:r>
    </w:p>
    <w:p w:rsidR="001C7F1B" w:rsidRPr="00825768" w:rsidRDefault="001C7F1B" w:rsidP="00825768">
      <w:pPr>
        <w:pStyle w:val="cadrejaune"/>
        <w:ind w:left="709" w:right="1700"/>
        <w:rPr>
          <w:lang w:val="en-GB"/>
        </w:rPr>
      </w:pPr>
      <w:r w:rsidRPr="00825768">
        <w:rPr>
          <w:lang w:val="en-GB"/>
        </w:rPr>
        <w:t xml:space="preserve"> Kaiser-Bessel          0.4024300       2.484904    </w:t>
      </w:r>
    </w:p>
    <w:p w:rsidR="001C7F1B" w:rsidRPr="00F75676" w:rsidRDefault="001C7F1B" w:rsidP="00825768">
      <w:pPr>
        <w:pStyle w:val="cadrejaune"/>
        <w:ind w:left="709" w:right="1700"/>
      </w:pPr>
      <w:r w:rsidRPr="00825768">
        <w:rPr>
          <w:lang w:val="en-GB"/>
        </w:rPr>
        <w:t xml:space="preserve"> </w:t>
      </w:r>
      <w:r w:rsidRPr="00F75676">
        <w:t xml:space="preserve">Blackman-Harris        0.3587499       2.787457    </w:t>
      </w:r>
    </w:p>
    <w:p w:rsidR="001C7F1B" w:rsidRPr="00F75676" w:rsidRDefault="001C7F1B" w:rsidP="00825768">
      <w:pPr>
        <w:pStyle w:val="cadrejaune"/>
        <w:ind w:left="709" w:right="1700"/>
      </w:pPr>
      <w:r w:rsidRPr="00F75676">
        <w:t xml:space="preserve"> Gauss                  0.3371234       2.966273</w:t>
      </w:r>
    </w:p>
    <w:p w:rsidR="001C7F1B" w:rsidRPr="00F75676" w:rsidRDefault="001C7F1B" w:rsidP="00825768">
      <w:pPr>
        <w:pStyle w:val="cadrejaune"/>
        <w:ind w:left="709" w:right="1700"/>
        <w:rPr>
          <w:sz w:val="8"/>
        </w:rPr>
      </w:pPr>
    </w:p>
    <w:p w:rsidR="00825768" w:rsidRDefault="00825768" w:rsidP="00825768"/>
    <w:p w:rsidR="00DA5274" w:rsidRDefault="004F5BFE" w:rsidP="00DA5274">
      <w:pPr>
        <w:pStyle w:val="Titre4"/>
      </w:pPr>
      <w:bookmarkStart w:id="2947" w:name="_Toc416974101"/>
      <w:r>
        <w:t>• Exemple</w:t>
      </w:r>
      <w:r w:rsidR="00DA5274">
        <w:t xml:space="preserve"> choisi pour la production de masse</w:t>
      </w:r>
      <w:bookmarkEnd w:id="2947"/>
      <w:r w:rsidR="00DA5274">
        <w:t xml:space="preserve"> </w:t>
      </w:r>
    </w:p>
    <w:p w:rsidR="00DA5274" w:rsidRDefault="00DA5274" w:rsidP="00DA5274">
      <w:pPr>
        <w:tabs>
          <w:tab w:val="clear" w:pos="709"/>
        </w:tabs>
        <w:suppressAutoHyphens w:val="0"/>
        <w:ind w:right="0"/>
      </w:pPr>
      <w:r>
        <w:t xml:space="preserve">Pour la production des CS au CSA, et donc des SPL2, les paramètres de production ont été choisi comme indiqué ci-dessous. C’est la commande de base </w:t>
      </w:r>
      <w:r w:rsidRPr="00C600EE">
        <w:rPr>
          <w:rFonts w:ascii="DejaVu Sans Mono" w:hAnsi="DejaVu Sans Mono" w:cs="DejaVu Sans Mono"/>
          <w:sz w:val="16"/>
        </w:rPr>
        <w:t>RCL_product_SPL2_oneday</w:t>
      </w:r>
      <w:r w:rsidRPr="00C600EE">
        <w:rPr>
          <w:sz w:val="16"/>
        </w:rPr>
        <w:t xml:space="preserve"> </w:t>
      </w:r>
      <w:r>
        <w:t xml:space="preserve">qui appelle la </w:t>
      </w:r>
      <w:r w:rsidRPr="00C600EE">
        <w:rPr>
          <w:sz w:val="18"/>
        </w:rPr>
        <w:t xml:space="preserve">procédure </w:t>
      </w:r>
      <w:r w:rsidRPr="00C600EE">
        <w:rPr>
          <w:rFonts w:ascii="DejaVu Sans Mono" w:hAnsi="DejaVu Sans Mono" w:cs="DejaVu Sans Mono"/>
          <w:sz w:val="16"/>
        </w:rPr>
        <w:t>RCL_vectime_L1_to_spectro_L2</w:t>
      </w:r>
      <w:r w:rsidRPr="00C600EE">
        <w:rPr>
          <w:sz w:val="16"/>
        </w:rPr>
        <w:t xml:space="preserve"> </w:t>
      </w:r>
      <w:r>
        <w:t>avec les paramètres suivants :</w:t>
      </w:r>
    </w:p>
    <w:p w:rsidR="00DA5274" w:rsidRPr="001F6915" w:rsidRDefault="00DA5274" w:rsidP="00DA5274">
      <w:pPr>
        <w:pStyle w:val="normal2"/>
        <w:rPr>
          <w:sz w:val="12"/>
        </w:rPr>
      </w:pPr>
    </w:p>
    <w:p w:rsidR="00DA5274" w:rsidRPr="00C600EE" w:rsidRDefault="00DA5274" w:rsidP="00C600EE">
      <w:pPr>
        <w:pStyle w:val="normal2"/>
        <w:tabs>
          <w:tab w:val="clear" w:pos="709"/>
          <w:tab w:val="left" w:pos="1134"/>
        </w:tabs>
        <w:rPr>
          <w:rFonts w:ascii="DejaVu Sans Mono" w:hAnsi="DejaVu Sans Mono" w:cs="DejaVu Sans Mono"/>
          <w:sz w:val="16"/>
          <w:szCs w:val="16"/>
        </w:rPr>
      </w:pPr>
      <w:r w:rsidRPr="00C600EE">
        <w:rPr>
          <w:rFonts w:ascii="DejaVu Sans Mono" w:hAnsi="DejaVu Sans Mono" w:cs="DejaVu Sans Mono"/>
          <w:sz w:val="16"/>
          <w:szCs w:val="16"/>
        </w:rPr>
        <w:t>VTL1.rff </w:t>
      </w:r>
      <w:r w:rsidR="00C600EE">
        <w:rPr>
          <w:rFonts w:ascii="DejaVu Sans Mono" w:hAnsi="DejaVu Sans Mono" w:cs="DejaVu Sans Mono"/>
          <w:sz w:val="16"/>
          <w:szCs w:val="16"/>
        </w:rPr>
        <w:tab/>
        <w:t xml:space="preserve">: </w:t>
      </w:r>
      <w:r w:rsidR="00C600EE">
        <w:rPr>
          <w:rFonts w:ascii="DejaVu Sans Mono" w:hAnsi="DejaVu Sans Mono" w:cs="DejaVu Sans Mono"/>
          <w:sz w:val="16"/>
          <w:szCs w:val="16"/>
        </w:rPr>
        <w:tab/>
      </w:r>
      <w:r w:rsidRPr="00C600EE">
        <w:rPr>
          <w:rFonts w:ascii="DejaVu Sans Mono" w:hAnsi="DejaVu Sans Mono" w:cs="DejaVu Sans Mono"/>
          <w:sz w:val="16"/>
          <w:szCs w:val="16"/>
        </w:rPr>
        <w:t xml:space="preserve">de la forme  CLU1_STASC_VTL1_NBR_20091214_full.rff </w:t>
      </w:r>
    </w:p>
    <w:p w:rsidR="00DA5274" w:rsidRPr="00C600EE" w:rsidRDefault="001F6915" w:rsidP="00C600EE">
      <w:pPr>
        <w:pStyle w:val="normal2"/>
        <w:tabs>
          <w:tab w:val="clear" w:pos="709"/>
          <w:tab w:val="left" w:pos="1134"/>
        </w:tabs>
        <w:rPr>
          <w:rFonts w:ascii="DejaVu Sans Mono" w:hAnsi="DejaVu Sans Mono" w:cs="DejaVu Sans Mono"/>
          <w:sz w:val="16"/>
          <w:szCs w:val="16"/>
        </w:rPr>
      </w:pPr>
      <w:r w:rsidRPr="00C600EE">
        <w:rPr>
          <w:rFonts w:ascii="DejaVu Sans Mono" w:hAnsi="DejaVu Sans Mono" w:cs="DejaVu Sans Mono"/>
          <w:sz w:val="16"/>
          <w:szCs w:val="16"/>
        </w:rPr>
        <w:tab/>
      </w:r>
      <w:r w:rsidR="00C600EE">
        <w:rPr>
          <w:rFonts w:ascii="DejaVu Sans Mono" w:hAnsi="DejaVu Sans Mono" w:cs="DejaVu Sans Mono"/>
          <w:sz w:val="16"/>
          <w:szCs w:val="16"/>
        </w:rPr>
        <w:tab/>
      </w:r>
      <w:r w:rsidR="00DA5274" w:rsidRPr="00C600EE">
        <w:rPr>
          <w:rFonts w:ascii="DejaVu Sans Mono" w:hAnsi="DejaVu Sans Mono" w:cs="DejaVu Sans Mono"/>
          <w:sz w:val="16"/>
          <w:szCs w:val="16"/>
        </w:rPr>
        <w:t xml:space="preserve">obtenu par un RCL_get_data_CLUSTA_VTL1_forSPL2 </w:t>
      </w:r>
    </w:p>
    <w:p w:rsidR="00DA5274" w:rsidRPr="00564258" w:rsidRDefault="00DA5274" w:rsidP="00C600EE">
      <w:pPr>
        <w:pStyle w:val="normal2"/>
        <w:tabs>
          <w:tab w:val="clear" w:pos="709"/>
          <w:tab w:val="left" w:pos="1134"/>
        </w:tabs>
        <w:rPr>
          <w:rFonts w:ascii="DejaVu Sans Mono" w:hAnsi="DejaVu Sans Mono" w:cs="DejaVu Sans Mono"/>
          <w:sz w:val="16"/>
          <w:szCs w:val="16"/>
          <w:lang w:val="en-GB"/>
        </w:rPr>
      </w:pPr>
      <w:r w:rsidRPr="00C600EE">
        <w:rPr>
          <w:rFonts w:ascii="DejaVu Sans Mono" w:hAnsi="DejaVu Sans Mono" w:cs="DejaVu Sans Mono"/>
          <w:sz w:val="16"/>
          <w:szCs w:val="16"/>
        </w:rPr>
        <w:tab/>
      </w:r>
      <w:r w:rsidRPr="00C600EE">
        <w:rPr>
          <w:rFonts w:ascii="DejaVu Sans Mono" w:hAnsi="DejaVu Sans Mono" w:cs="DejaVu Sans Mono"/>
          <w:sz w:val="16"/>
          <w:szCs w:val="16"/>
        </w:rPr>
        <w:tab/>
      </w:r>
      <w:r w:rsidRPr="00564258">
        <w:rPr>
          <w:rFonts w:ascii="DejaVu Sans Mono" w:hAnsi="DejaVu Sans Mono" w:cs="DejaVu Sans Mono"/>
          <w:sz w:val="16"/>
          <w:szCs w:val="16"/>
          <w:lang w:val="en-GB"/>
        </w:rPr>
        <w:t>avec comme arguments $SatNum $year $month $day $BitRate)</w:t>
      </w:r>
    </w:p>
    <w:p w:rsidR="00DA5274" w:rsidRPr="00C600EE" w:rsidRDefault="001F6915" w:rsidP="00C600EE">
      <w:pPr>
        <w:pStyle w:val="normal2"/>
        <w:tabs>
          <w:tab w:val="clear" w:pos="709"/>
          <w:tab w:val="left" w:pos="1134"/>
        </w:tabs>
        <w:rPr>
          <w:rFonts w:ascii="DejaVu Sans Mono" w:hAnsi="DejaVu Sans Mono" w:cs="DejaVu Sans Mono"/>
          <w:sz w:val="16"/>
          <w:szCs w:val="16"/>
        </w:rPr>
      </w:pPr>
      <w:r w:rsidRPr="00564258">
        <w:rPr>
          <w:rFonts w:ascii="DejaVu Sans Mono" w:hAnsi="DejaVu Sans Mono" w:cs="DejaVu Sans Mono"/>
          <w:sz w:val="16"/>
          <w:szCs w:val="16"/>
          <w:lang w:val="en-GB"/>
        </w:rPr>
        <w:t xml:space="preserve"> </w:t>
      </w:r>
      <w:r w:rsidR="00DA5274" w:rsidRPr="00C600EE">
        <w:rPr>
          <w:rFonts w:ascii="DejaVu Sans Mono" w:hAnsi="DejaVu Sans Mono" w:cs="DejaVu Sans Mono"/>
          <w:sz w:val="16"/>
          <w:szCs w:val="16"/>
        </w:rPr>
        <w:t xml:space="preserve">SPL2.rff </w:t>
      </w:r>
      <w:r w:rsidR="00C600EE">
        <w:rPr>
          <w:rFonts w:ascii="DejaVu Sans Mono" w:hAnsi="DejaVu Sans Mono" w:cs="DejaVu Sans Mono"/>
          <w:sz w:val="16"/>
          <w:szCs w:val="16"/>
        </w:rPr>
        <w:tab/>
      </w:r>
      <w:r w:rsidR="00DA5274" w:rsidRPr="00C600EE">
        <w:rPr>
          <w:rFonts w:ascii="DejaVu Sans Mono" w:hAnsi="DejaVu Sans Mono" w:cs="DejaVu Sans Mono"/>
          <w:sz w:val="16"/>
          <w:szCs w:val="16"/>
        </w:rPr>
        <w:t>:</w:t>
      </w:r>
      <w:r w:rsidR="00DA5274" w:rsidRPr="00C600EE">
        <w:rPr>
          <w:rFonts w:ascii="DejaVu Sans Mono" w:hAnsi="DejaVu Sans Mono" w:cs="DejaVu Sans Mono"/>
          <w:sz w:val="16"/>
          <w:szCs w:val="16"/>
        </w:rPr>
        <w:tab/>
        <w:t>produit sous la forme CLU1_STASC_SPL2_GSE_NBR_20091214.rff</w:t>
      </w:r>
    </w:p>
    <w:p w:rsidR="00DA5274" w:rsidRPr="00C600EE" w:rsidRDefault="00DA5274" w:rsidP="00C600EE">
      <w:pPr>
        <w:pStyle w:val="normal2"/>
        <w:tabs>
          <w:tab w:val="clear" w:pos="709"/>
          <w:tab w:val="left" w:pos="1134"/>
        </w:tabs>
        <w:rPr>
          <w:rFonts w:ascii="DejaVu Sans Mono" w:hAnsi="DejaVu Sans Mono" w:cs="DejaVu Sans Mono"/>
          <w:sz w:val="16"/>
          <w:szCs w:val="16"/>
        </w:rPr>
      </w:pPr>
      <w:r w:rsidRPr="00C600EE">
        <w:rPr>
          <w:rFonts w:ascii="DejaVu Sans Mono" w:hAnsi="DejaVu Sans Mono" w:cs="DejaVu Sans Mono"/>
          <w:sz w:val="16"/>
          <w:szCs w:val="16"/>
        </w:rPr>
        <w:t xml:space="preserve">Fdet </w:t>
      </w:r>
      <w:r w:rsidR="00C600EE">
        <w:rPr>
          <w:rFonts w:ascii="DejaVu Sans Mono" w:hAnsi="DejaVu Sans Mono" w:cs="DejaVu Sans Mono"/>
          <w:sz w:val="16"/>
          <w:szCs w:val="16"/>
        </w:rPr>
        <w:tab/>
      </w:r>
      <w:r w:rsidRPr="00C600EE">
        <w:rPr>
          <w:rFonts w:ascii="DejaVu Sans Mono" w:hAnsi="DejaVu Sans Mono" w:cs="DejaVu Sans Mono"/>
          <w:sz w:val="16"/>
          <w:szCs w:val="16"/>
        </w:rPr>
        <w:t>:</w:t>
      </w:r>
      <w:r w:rsidRPr="00C600EE">
        <w:rPr>
          <w:rFonts w:ascii="DejaVu Sans Mono" w:hAnsi="DejaVu Sans Mono" w:cs="DejaVu Sans Mono"/>
          <w:sz w:val="16"/>
          <w:szCs w:val="16"/>
        </w:rPr>
        <w:tab/>
        <w:t xml:space="preserve">0. (pas de </w:t>
      </w:r>
      <w:r w:rsidR="003E0191">
        <w:rPr>
          <w:rFonts w:ascii="DejaVu Sans Mono" w:hAnsi="DejaVu Sans Mono" w:cs="DejaVu Sans Mono"/>
          <w:sz w:val="16"/>
          <w:szCs w:val="16"/>
        </w:rPr>
        <w:t>detrend</w:t>
      </w:r>
      <w:r w:rsidRPr="00C600EE">
        <w:rPr>
          <w:rFonts w:ascii="DejaVu Sans Mono" w:hAnsi="DejaVu Sans Mono" w:cs="DejaVu Sans Mono"/>
          <w:sz w:val="16"/>
          <w:szCs w:val="16"/>
        </w:rPr>
        <w:t xml:space="preserve"> en production de masse)</w:t>
      </w:r>
    </w:p>
    <w:p w:rsidR="00DA5274" w:rsidRPr="00C600EE" w:rsidRDefault="00DA5274" w:rsidP="00C600EE">
      <w:pPr>
        <w:pStyle w:val="normal2"/>
        <w:tabs>
          <w:tab w:val="clear" w:pos="709"/>
          <w:tab w:val="left" w:pos="1134"/>
        </w:tabs>
        <w:rPr>
          <w:rFonts w:ascii="DejaVu Sans Mono" w:hAnsi="DejaVu Sans Mono" w:cs="DejaVu Sans Mono"/>
          <w:sz w:val="16"/>
          <w:szCs w:val="16"/>
        </w:rPr>
      </w:pPr>
      <w:r w:rsidRPr="00C600EE">
        <w:rPr>
          <w:rFonts w:ascii="DejaVu Sans Mono" w:hAnsi="DejaVu Sans Mono" w:cs="DejaVu Sans Mono"/>
          <w:sz w:val="16"/>
          <w:szCs w:val="16"/>
        </w:rPr>
        <w:t>Fc </w:t>
      </w:r>
      <w:r w:rsidR="00C600EE">
        <w:rPr>
          <w:rFonts w:ascii="DejaVu Sans Mono" w:hAnsi="DejaVu Sans Mono" w:cs="DejaVu Sans Mono"/>
          <w:sz w:val="16"/>
          <w:szCs w:val="16"/>
        </w:rPr>
        <w:tab/>
      </w:r>
      <w:r w:rsidRPr="00C600EE">
        <w:rPr>
          <w:rFonts w:ascii="DejaVu Sans Mono" w:hAnsi="DejaVu Sans Mono" w:cs="DejaVu Sans Mono"/>
          <w:sz w:val="16"/>
          <w:szCs w:val="16"/>
        </w:rPr>
        <w:t>:</w:t>
      </w:r>
      <w:r w:rsidRPr="00C600EE">
        <w:rPr>
          <w:rFonts w:ascii="DejaVu Sans Mono" w:hAnsi="DejaVu Sans Mono" w:cs="DejaVu Sans Mono"/>
          <w:sz w:val="16"/>
          <w:szCs w:val="16"/>
        </w:rPr>
        <w:tab/>
        <w:t>0.1 pour les spectres en ISR2, 0.6 pour ceux en GSE</w:t>
      </w:r>
    </w:p>
    <w:p w:rsidR="00DA5274" w:rsidRPr="00C600EE" w:rsidRDefault="00DA5274" w:rsidP="00C600EE">
      <w:pPr>
        <w:pStyle w:val="normal2"/>
        <w:tabs>
          <w:tab w:val="clear" w:pos="709"/>
          <w:tab w:val="left" w:pos="1134"/>
        </w:tabs>
        <w:rPr>
          <w:rFonts w:ascii="DejaVu Sans Mono" w:hAnsi="DejaVu Sans Mono" w:cs="DejaVu Sans Mono"/>
          <w:sz w:val="16"/>
          <w:szCs w:val="16"/>
        </w:rPr>
      </w:pPr>
      <w:r w:rsidRPr="00C600EE">
        <w:rPr>
          <w:rFonts w:ascii="DejaVu Sans Mono" w:hAnsi="DejaVu Sans Mono" w:cs="DejaVu Sans Mono"/>
          <w:sz w:val="16"/>
          <w:szCs w:val="16"/>
        </w:rPr>
        <w:t>F1, F2 </w:t>
      </w:r>
      <w:r w:rsidR="00C600EE">
        <w:rPr>
          <w:rFonts w:ascii="DejaVu Sans Mono" w:hAnsi="DejaVu Sans Mono" w:cs="DejaVu Sans Mono"/>
          <w:sz w:val="16"/>
          <w:szCs w:val="16"/>
        </w:rPr>
        <w:tab/>
      </w:r>
      <w:r w:rsidRPr="00C600EE">
        <w:rPr>
          <w:rFonts w:ascii="DejaVu Sans Mono" w:hAnsi="DejaVu Sans Mono" w:cs="DejaVu Sans Mono"/>
          <w:sz w:val="16"/>
          <w:szCs w:val="16"/>
        </w:rPr>
        <w:t>:</w:t>
      </w:r>
      <w:r w:rsidRPr="00C600EE">
        <w:rPr>
          <w:rFonts w:ascii="DejaVu Sans Mono" w:hAnsi="DejaVu Sans Mono" w:cs="DejaVu Sans Mono"/>
          <w:sz w:val="16"/>
          <w:szCs w:val="16"/>
        </w:rPr>
        <w:tab/>
        <w:t>0. 0. (soit toute la gamme de fréquence)</w:t>
      </w:r>
    </w:p>
    <w:p w:rsidR="00DA5274" w:rsidRPr="00C600EE" w:rsidRDefault="00DA5274" w:rsidP="00C600EE">
      <w:pPr>
        <w:pStyle w:val="normal2"/>
        <w:tabs>
          <w:tab w:val="clear" w:pos="709"/>
          <w:tab w:val="left" w:pos="1134"/>
        </w:tabs>
        <w:rPr>
          <w:rFonts w:ascii="DejaVu Sans Mono" w:hAnsi="DejaVu Sans Mono" w:cs="DejaVu Sans Mono"/>
          <w:sz w:val="16"/>
          <w:szCs w:val="16"/>
        </w:rPr>
      </w:pPr>
      <w:r w:rsidRPr="00C600EE">
        <w:rPr>
          <w:rFonts w:ascii="DejaVu Sans Mono" w:hAnsi="DejaVu Sans Mono" w:cs="DejaVu Sans Mono"/>
          <w:sz w:val="16"/>
          <w:szCs w:val="16"/>
        </w:rPr>
        <w:t>Step </w:t>
      </w:r>
      <w:r w:rsidR="00C600EE">
        <w:rPr>
          <w:rFonts w:ascii="DejaVu Sans Mono" w:hAnsi="DejaVu Sans Mono" w:cs="DejaVu Sans Mono"/>
          <w:sz w:val="16"/>
          <w:szCs w:val="16"/>
        </w:rPr>
        <w:tab/>
      </w:r>
      <w:r w:rsidRPr="00C600EE">
        <w:rPr>
          <w:rFonts w:ascii="DejaVu Sans Mono" w:hAnsi="DejaVu Sans Mono" w:cs="DejaVu Sans Mono"/>
          <w:sz w:val="16"/>
          <w:szCs w:val="16"/>
        </w:rPr>
        <w:t>:</w:t>
      </w:r>
      <w:r w:rsidRPr="00C600EE">
        <w:rPr>
          <w:rFonts w:ascii="DejaVu Sans Mono" w:hAnsi="DejaVu Sans Mono" w:cs="DejaVu Sans Mono"/>
          <w:sz w:val="16"/>
          <w:szCs w:val="16"/>
        </w:rPr>
        <w:tab/>
        <w:t>7  pour les spectres en ISR2, 8 pour ceux en GSE</w:t>
      </w:r>
    </w:p>
    <w:p w:rsidR="00DA5274" w:rsidRPr="00C600EE" w:rsidRDefault="00DA5274" w:rsidP="00C600EE">
      <w:pPr>
        <w:pStyle w:val="normal2"/>
        <w:tabs>
          <w:tab w:val="clear" w:pos="709"/>
          <w:tab w:val="left" w:pos="1134"/>
        </w:tabs>
        <w:rPr>
          <w:rFonts w:ascii="DejaVu Sans Mono" w:hAnsi="DejaVu Sans Mono" w:cs="DejaVu Sans Mono"/>
          <w:sz w:val="16"/>
          <w:szCs w:val="16"/>
        </w:rPr>
      </w:pPr>
      <w:r w:rsidRPr="00C600EE">
        <w:rPr>
          <w:rFonts w:ascii="DejaVu Sans Mono" w:hAnsi="DejaVu Sans Mono" w:cs="DejaVu Sans Mono"/>
          <w:sz w:val="16"/>
          <w:szCs w:val="16"/>
        </w:rPr>
        <w:t>N-Kern </w:t>
      </w:r>
      <w:r w:rsidR="00C600EE">
        <w:rPr>
          <w:rFonts w:ascii="DejaVu Sans Mono" w:hAnsi="DejaVu Sans Mono" w:cs="DejaVu Sans Mono"/>
          <w:sz w:val="16"/>
          <w:szCs w:val="16"/>
        </w:rPr>
        <w:tab/>
      </w:r>
      <w:r w:rsidRPr="00C600EE">
        <w:rPr>
          <w:rFonts w:ascii="DejaVu Sans Mono" w:hAnsi="DejaVu Sans Mono" w:cs="DejaVu Sans Mono"/>
          <w:sz w:val="16"/>
          <w:szCs w:val="16"/>
        </w:rPr>
        <w:t xml:space="preserve">: </w:t>
      </w:r>
      <w:r w:rsidRPr="00C600EE">
        <w:rPr>
          <w:rFonts w:ascii="DejaVu Sans Mono" w:hAnsi="DejaVu Sans Mono" w:cs="DejaVu Sans Mono"/>
          <w:sz w:val="16"/>
          <w:szCs w:val="16"/>
        </w:rPr>
        <w:tab/>
        <w:t>256 en NBR, 4096 en HBR (soit environ 10 secondes).</w:t>
      </w:r>
    </w:p>
    <w:p w:rsidR="00DA5274" w:rsidRPr="00C600EE" w:rsidRDefault="00DA5274" w:rsidP="00C600EE">
      <w:pPr>
        <w:pStyle w:val="normal2"/>
        <w:tabs>
          <w:tab w:val="clear" w:pos="709"/>
          <w:tab w:val="left" w:pos="1134"/>
        </w:tabs>
        <w:rPr>
          <w:rFonts w:ascii="DejaVu Sans Mono" w:hAnsi="DejaVu Sans Mono" w:cs="DejaVu Sans Mono"/>
          <w:sz w:val="16"/>
          <w:szCs w:val="16"/>
        </w:rPr>
      </w:pPr>
      <w:r w:rsidRPr="00C600EE">
        <w:rPr>
          <w:rFonts w:ascii="DejaVu Sans Mono" w:hAnsi="DejaVu Sans Mono" w:cs="DejaVu Sans Mono"/>
          <w:sz w:val="16"/>
          <w:szCs w:val="16"/>
        </w:rPr>
        <w:t>N_shift </w:t>
      </w:r>
      <w:r w:rsidR="00C600EE">
        <w:rPr>
          <w:rFonts w:ascii="DejaVu Sans Mono" w:hAnsi="DejaVu Sans Mono" w:cs="DejaVu Sans Mono"/>
          <w:sz w:val="16"/>
          <w:szCs w:val="16"/>
        </w:rPr>
        <w:tab/>
      </w:r>
      <w:r w:rsidRPr="00C600EE">
        <w:rPr>
          <w:rFonts w:ascii="DejaVu Sans Mono" w:hAnsi="DejaVu Sans Mono" w:cs="DejaVu Sans Mono"/>
          <w:sz w:val="16"/>
          <w:szCs w:val="16"/>
        </w:rPr>
        <w:t>:</w:t>
      </w:r>
      <w:r w:rsidRPr="00C600EE">
        <w:rPr>
          <w:rFonts w:ascii="DejaVu Sans Mono" w:hAnsi="DejaVu Sans Mono" w:cs="DejaVu Sans Mono"/>
          <w:sz w:val="16"/>
          <w:szCs w:val="16"/>
        </w:rPr>
        <w:tab/>
        <w:t>égal à N_Kern</w:t>
      </w:r>
    </w:p>
    <w:p w:rsidR="00DA5274" w:rsidRPr="00C600EE" w:rsidRDefault="00DA5274" w:rsidP="00C600EE">
      <w:pPr>
        <w:pStyle w:val="normal2"/>
        <w:tabs>
          <w:tab w:val="clear" w:pos="709"/>
          <w:tab w:val="left" w:pos="1134"/>
        </w:tabs>
        <w:rPr>
          <w:rFonts w:ascii="DejaVu Sans Mono" w:hAnsi="DejaVu Sans Mono" w:cs="DejaVu Sans Mono"/>
          <w:sz w:val="16"/>
          <w:szCs w:val="16"/>
        </w:rPr>
      </w:pPr>
      <w:r w:rsidRPr="00C600EE">
        <w:rPr>
          <w:rFonts w:ascii="DejaVu Sans Mono" w:hAnsi="DejaVu Sans Mono" w:cs="DejaVu Sans Mono"/>
          <w:sz w:val="16"/>
          <w:szCs w:val="16"/>
        </w:rPr>
        <w:t>Apod </w:t>
      </w:r>
      <w:r w:rsidR="00C600EE">
        <w:rPr>
          <w:rFonts w:ascii="DejaVu Sans Mono" w:hAnsi="DejaVu Sans Mono" w:cs="DejaVu Sans Mono"/>
          <w:sz w:val="16"/>
          <w:szCs w:val="16"/>
        </w:rPr>
        <w:tab/>
      </w:r>
      <w:r w:rsidRPr="00C600EE">
        <w:rPr>
          <w:rFonts w:ascii="DejaVu Sans Mono" w:hAnsi="DejaVu Sans Mono" w:cs="DejaVu Sans Mono"/>
          <w:sz w:val="16"/>
          <w:szCs w:val="16"/>
        </w:rPr>
        <w:t>:</w:t>
      </w:r>
      <w:r w:rsidRPr="00C600EE">
        <w:rPr>
          <w:rFonts w:ascii="DejaVu Sans Mono" w:hAnsi="DejaVu Sans Mono" w:cs="DejaVu Sans Mono"/>
          <w:sz w:val="16"/>
          <w:szCs w:val="16"/>
        </w:rPr>
        <w:tab/>
        <w:t>t (trapèze)</w:t>
      </w:r>
    </w:p>
    <w:p w:rsidR="001F6915" w:rsidRPr="00881485" w:rsidRDefault="001F6915" w:rsidP="001F6915">
      <w:pPr>
        <w:pStyle w:val="normal2"/>
      </w:pPr>
    </w:p>
    <w:p w:rsidR="00DA5274" w:rsidRDefault="00DA5274" w:rsidP="004C79DC">
      <w:pPr>
        <w:pStyle w:val="normal2"/>
      </w:pPr>
    </w:p>
    <w:p w:rsidR="0046103E" w:rsidRDefault="0046103E">
      <w:pPr>
        <w:tabs>
          <w:tab w:val="clear" w:pos="709"/>
        </w:tabs>
        <w:suppressAutoHyphens w:val="0"/>
        <w:ind w:right="0"/>
        <w:rPr>
          <w:rFonts w:cs="Times New Roman"/>
          <w:szCs w:val="20"/>
        </w:rPr>
      </w:pPr>
      <w:r>
        <w:br w:type="page"/>
      </w:r>
    </w:p>
    <w:p w:rsidR="0046103E" w:rsidRDefault="0046103E" w:rsidP="004C79DC">
      <w:pPr>
        <w:pStyle w:val="normal2"/>
      </w:pPr>
    </w:p>
    <w:p w:rsidR="00DA5274" w:rsidRDefault="00DA5274" w:rsidP="004F37FA">
      <w:pPr>
        <w:pStyle w:val="Titre2"/>
      </w:pPr>
      <w:bookmarkStart w:id="2948" w:name="_Ref413948794"/>
      <w:bookmarkStart w:id="2949" w:name="_Toc416974102"/>
      <w:r>
        <w:t>Calibration continue des formes d’</w:t>
      </w:r>
      <w:r w:rsidR="003E0191">
        <w:t>onde</w:t>
      </w:r>
      <w:bookmarkEnd w:id="2948"/>
      <w:bookmarkEnd w:id="2949"/>
    </w:p>
    <w:p w:rsidR="00DA5274" w:rsidRDefault="00DA5274" w:rsidP="00DA5274">
      <w:pPr>
        <w:tabs>
          <w:tab w:val="clear" w:pos="709"/>
        </w:tabs>
        <w:suppressAutoHyphens w:val="0"/>
        <w:ind w:right="0"/>
      </w:pPr>
    </w:p>
    <w:p w:rsidR="00DA5274" w:rsidRDefault="004C79DC" w:rsidP="00F23EF2">
      <w:pPr>
        <w:pStyle w:val="Titre3"/>
      </w:pPr>
      <w:bookmarkStart w:id="2950" w:name="_Toc416974103"/>
      <w:r>
        <w:t>Thé</w:t>
      </w:r>
      <w:r w:rsidR="00F23EF2">
        <w:t>orie</w:t>
      </w:r>
      <w:bookmarkEnd w:id="2950"/>
    </w:p>
    <w:p w:rsidR="00F23EF2" w:rsidRDefault="00C9060C" w:rsidP="00DA5274">
      <w:pPr>
        <w:tabs>
          <w:tab w:val="clear" w:pos="709"/>
        </w:tabs>
        <w:suppressAutoHyphens w:val="0"/>
        <w:ind w:right="0"/>
      </w:pPr>
      <w:r>
        <w:t>La méthode de calibration des formes d’onde en continue est en fait dérivée de celles de la calibrati</w:t>
      </w:r>
      <w:r w:rsidR="004C79DC">
        <w:t xml:space="preserve">on des spectres. Le détail de cette </w:t>
      </w:r>
      <w:r>
        <w:t>méthode calibration est décrite dans [13, Robert, 2013]</w:t>
      </w:r>
      <w:r w:rsidR="004C79DC">
        <w:t xml:space="preserve"> ainsi que sa validation par comparaison avec les données FGM en « Full Résolution »</w:t>
      </w:r>
      <w:r>
        <w:t>.</w:t>
      </w:r>
    </w:p>
    <w:p w:rsidR="00C9060C" w:rsidRDefault="00C9060C" w:rsidP="00DA5274">
      <w:pPr>
        <w:tabs>
          <w:tab w:val="clear" w:pos="709"/>
        </w:tabs>
        <w:suppressAutoHyphens w:val="0"/>
        <w:ind w:right="0"/>
      </w:pPr>
      <w:r>
        <w:t>Pour obtenir la forme d’onde calib</w:t>
      </w:r>
      <w:r w:rsidR="004C79DC">
        <w:t>rée à partir du spectre calibré</w:t>
      </w:r>
      <w:r>
        <w:t xml:space="preserve">, il suffirait, en théorie de faire une FFT inverse. Néanmoins, la forme d’onde obtenue est entachée d’une </w:t>
      </w:r>
      <w:r w:rsidR="004C79DC">
        <w:t>discontinuité</w:t>
      </w:r>
      <w:r>
        <w:t xml:space="preserve"> sur les bords, par une remise à zéro des </w:t>
      </w:r>
      <w:r w:rsidR="004C79DC">
        <w:t>extrémités</w:t>
      </w:r>
      <w:r>
        <w:t xml:space="preserve">. Pour éviter cela, le principe </w:t>
      </w:r>
      <w:r w:rsidR="00520C8A">
        <w:t xml:space="preserve">de le calibration continue des formes d’onde (par opposition à « discontinue » quand N_Shift=N_Kern) </w:t>
      </w:r>
      <w:r>
        <w:t>est le suivant :</w:t>
      </w:r>
    </w:p>
    <w:p w:rsidR="00C9060C" w:rsidRDefault="00C9060C" w:rsidP="00C9060C">
      <w:pPr>
        <w:pStyle w:val="Paragraphedeliste"/>
        <w:numPr>
          <w:ilvl w:val="0"/>
          <w:numId w:val="9"/>
        </w:numPr>
        <w:suppressAutoHyphens w:val="0"/>
      </w:pPr>
      <w:r>
        <w:t>On calibre un spectre qui débute à l’</w:t>
      </w:r>
      <w:r w:rsidR="004C79DC">
        <w:t>instant t1, sur une durée T. La fenêtre</w:t>
      </w:r>
      <w:r w:rsidR="00FB6F79">
        <w:t xml:space="preserve"> d’apod</w:t>
      </w:r>
      <w:r>
        <w:t xml:space="preserve">isation utilisée est une gaussienne, définie au chapitre </w:t>
      </w:r>
      <w:r w:rsidR="0088630C">
        <w:fldChar w:fldCharType="begin"/>
      </w:r>
      <w:r>
        <w:instrText xml:space="preserve"> REF _Ref416362079 \w \h </w:instrText>
      </w:r>
      <w:r w:rsidR="0088630C">
        <w:fldChar w:fldCharType="separate"/>
      </w:r>
      <w:r w:rsidR="003E62A6">
        <w:t>8.3.1</w:t>
      </w:r>
      <w:r w:rsidR="0088630C">
        <w:fldChar w:fldCharType="end"/>
      </w:r>
      <w:r>
        <w:t xml:space="preserve">. </w:t>
      </w:r>
    </w:p>
    <w:p w:rsidR="004C79DC" w:rsidRDefault="004C79DC" w:rsidP="00C9060C">
      <w:pPr>
        <w:pStyle w:val="Paragraphedeliste"/>
        <w:numPr>
          <w:ilvl w:val="0"/>
          <w:numId w:val="9"/>
        </w:numPr>
        <w:suppressAutoHyphens w:val="0"/>
      </w:pPr>
      <w:r>
        <w:t xml:space="preserve">On fait la FFT inverse, mais </w:t>
      </w:r>
      <w:r w:rsidR="00FB6F79">
        <w:t>on ne garde</w:t>
      </w:r>
      <w:r>
        <w:t xml:space="preserve"> que les points centraux de la forme d’onde calibrée, c'est-à-dire N-shift points, qui correspondent au sommet de la gaussienne</w:t>
      </w:r>
    </w:p>
    <w:p w:rsidR="004C79DC" w:rsidRDefault="004C79DC" w:rsidP="00C9060C">
      <w:pPr>
        <w:pStyle w:val="Paragraphedeliste"/>
        <w:numPr>
          <w:ilvl w:val="0"/>
          <w:numId w:val="9"/>
        </w:numPr>
        <w:suppressAutoHyphens w:val="0"/>
      </w:pPr>
      <w:r>
        <w:t xml:space="preserve">On décale le temps t1 d’un intervalle </w:t>
      </w:r>
      <w:r w:rsidRPr="004C79DC">
        <w:rPr>
          <w:rFonts w:ascii="Symbol" w:hAnsi="Symbol"/>
        </w:rPr>
        <w:t></w:t>
      </w:r>
      <w:r>
        <w:t>t correspondant à N_Shift points, et on calibre à nouveau une de fenêtre de durée T=N_Kern/fe</w:t>
      </w:r>
    </w:p>
    <w:p w:rsidR="00520C8A" w:rsidRDefault="00520C8A" w:rsidP="00520C8A">
      <w:pPr>
        <w:pStyle w:val="Paragraphedeliste"/>
        <w:numPr>
          <w:ilvl w:val="0"/>
          <w:numId w:val="0"/>
        </w:numPr>
        <w:suppressAutoHyphens w:val="0"/>
        <w:ind w:left="720"/>
      </w:pPr>
    </w:p>
    <w:p w:rsidR="004C79DC" w:rsidRDefault="004C79DC" w:rsidP="004C79DC">
      <w:pPr>
        <w:suppressAutoHyphens w:val="0"/>
      </w:pPr>
      <w:r>
        <w:t>Dans la pratique, la calibration optimale est obtenue pour N_Shift=2. Sur une fenêtre de N_Kern point</w:t>
      </w:r>
      <w:r w:rsidR="00FB6F79">
        <w:t>s</w:t>
      </w:r>
      <w:r>
        <w:t xml:space="preserve"> (1024 par exemple) on ne garde donc que les 2 points du sommet de la gaussienne.</w:t>
      </w:r>
    </w:p>
    <w:p w:rsidR="00DA5274" w:rsidRDefault="00DA5274" w:rsidP="00F23EF2"/>
    <w:p w:rsidR="00520C8A" w:rsidRDefault="00520C8A" w:rsidP="00F23EF2"/>
    <w:p w:rsidR="00F23EF2" w:rsidRDefault="00F23EF2" w:rsidP="00F23EF2">
      <w:pPr>
        <w:pStyle w:val="Titre3"/>
      </w:pPr>
      <w:bookmarkStart w:id="2951" w:name="_Toc416974104"/>
      <w:r>
        <w:t>Les étapes successives de la calibration</w:t>
      </w:r>
      <w:bookmarkEnd w:id="2951"/>
    </w:p>
    <w:p w:rsidR="00520C8A" w:rsidRDefault="004C79DC" w:rsidP="00F23EF2">
      <w:r>
        <w:t xml:space="preserve">Elles sont en fait les </w:t>
      </w:r>
      <w:r w:rsidR="00FB6F79">
        <w:t>mêmes</w:t>
      </w:r>
      <w:r>
        <w:t xml:space="preserve"> que pour la calibration des spectres, à quelques détails près :</w:t>
      </w:r>
    </w:p>
    <w:p w:rsidR="00273176" w:rsidRPr="00564258" w:rsidRDefault="00520C8A" w:rsidP="00273176">
      <w:pPr>
        <w:rPr>
          <w:lang w:val="en-GB"/>
        </w:rPr>
      </w:pPr>
      <w:r>
        <w:t>• Dans l’étape 3, l</w:t>
      </w:r>
      <w:r w:rsidR="00273176">
        <w:t xml:space="preserve">a calibration se fait maintenant par une routine optimisée </w:t>
      </w:r>
      <w:r w:rsidR="00273176" w:rsidRPr="00A73028">
        <w:rPr>
          <w:rFonts w:ascii="DejaVu Sans Mono" w:hAnsi="DejaVu Sans Mono" w:cs="DejaVu Sans Mono"/>
          <w:sz w:val="16"/>
        </w:rPr>
        <w:t>DECONVO_C3</w:t>
      </w:r>
      <w:r w:rsidR="00273176" w:rsidRPr="00A73028">
        <w:rPr>
          <w:sz w:val="16"/>
        </w:rPr>
        <w:t xml:space="preserve"> </w:t>
      </w:r>
      <w:r w:rsidR="00273176">
        <w:t xml:space="preserve">de la bibliothèque </w:t>
      </w:r>
      <w:r w:rsidR="00273176">
        <w:rPr>
          <w:rFonts w:ascii="DejaVu Sans Mono" w:hAnsi="DejaVu Sans Mono" w:cs="DejaVu Sans Mono"/>
          <w:sz w:val="16"/>
        </w:rPr>
        <w:t>lib_deconv</w:t>
      </w:r>
      <w:r w:rsidR="00273176" w:rsidRPr="00A73028">
        <w:rPr>
          <w:rFonts w:ascii="DejaVu Sans Mono" w:hAnsi="DejaVu Sans Mono" w:cs="DejaVu Sans Mono"/>
          <w:sz w:val="16"/>
        </w:rPr>
        <w:t>o</w:t>
      </w:r>
      <w:r w:rsidR="00273176" w:rsidRPr="00A73028">
        <w:rPr>
          <w:sz w:val="16"/>
        </w:rPr>
        <w:t xml:space="preserve"> </w:t>
      </w:r>
      <w:r w:rsidR="00273176">
        <w:t xml:space="preserve">(voir 7.3.1). </w:t>
      </w:r>
      <w:r w:rsidR="00273176" w:rsidRPr="00C94D99">
        <w:rPr>
          <w:lang w:val="en-GB"/>
        </w:rPr>
        <w:t>On</w:t>
      </w:r>
      <w:r w:rsidR="00273176" w:rsidRPr="008B4392">
        <w:rPr>
          <w:lang w:val="en-GB"/>
        </w:rPr>
        <w:t xml:space="preserve"> retrouvera</w:t>
      </w:r>
      <w:r w:rsidR="00273176" w:rsidRPr="00E45D13">
        <w:rPr>
          <w:lang w:val="en-GB"/>
        </w:rPr>
        <w:t xml:space="preserve"> dans</w:t>
      </w:r>
      <w:r w:rsidR="00273176" w:rsidRPr="00C94D99">
        <w:rPr>
          <w:lang w:val="en-GB"/>
        </w:rPr>
        <w:t xml:space="preserve"> le code les instructions suivantes:</w:t>
      </w:r>
    </w:p>
    <w:p w:rsidR="00273176" w:rsidRPr="00C94D99" w:rsidRDefault="00273176" w:rsidP="00C600EE">
      <w:pPr>
        <w:pStyle w:val="normal2"/>
        <w:rPr>
          <w:lang w:val="en-GB"/>
        </w:rPr>
      </w:pPr>
    </w:p>
    <w:p w:rsidR="00C600EE" w:rsidRDefault="00C600EE" w:rsidP="00273176">
      <w:pPr>
        <w:pStyle w:val="fortran"/>
        <w:shd w:val="clear" w:color="auto" w:fill="EEECE1" w:themeFill="background2"/>
        <w:rPr>
          <w:i/>
          <w:color w:val="0000FF"/>
        </w:rPr>
      </w:pPr>
    </w:p>
    <w:p w:rsidR="00273176" w:rsidRPr="00103ED7" w:rsidRDefault="00273176" w:rsidP="00273176">
      <w:pPr>
        <w:pStyle w:val="fortran"/>
        <w:shd w:val="clear" w:color="auto" w:fill="EEECE1" w:themeFill="background2"/>
        <w:rPr>
          <w:i/>
          <w:color w:val="0000FF"/>
        </w:rPr>
      </w:pPr>
      <w:r w:rsidRPr="00103ED7">
        <w:rPr>
          <w:i/>
          <w:color w:val="0000FF"/>
        </w:rPr>
        <w:t>!    Deconvolution :</w:t>
      </w:r>
    </w:p>
    <w:p w:rsidR="00273176" w:rsidRPr="00103ED7" w:rsidRDefault="00273176" w:rsidP="00273176">
      <w:pPr>
        <w:pStyle w:val="fortran"/>
        <w:shd w:val="clear" w:color="auto" w:fill="EEECE1" w:themeFill="background2"/>
        <w:rPr>
          <w:i/>
          <w:color w:val="0000FF"/>
        </w:rPr>
      </w:pPr>
      <w:r w:rsidRPr="00103ED7">
        <w:rPr>
          <w:i/>
          <w:color w:val="0000FF"/>
        </w:rPr>
        <w:t xml:space="preserve">!    waveform centering(done in step 2), weighting window, FFT, </w:t>
      </w:r>
    </w:p>
    <w:p w:rsidR="00273176" w:rsidRPr="00103ED7" w:rsidRDefault="00273176" w:rsidP="00273176">
      <w:pPr>
        <w:pStyle w:val="fortran"/>
        <w:shd w:val="clear" w:color="auto" w:fill="EEECE1" w:themeFill="background2"/>
        <w:rPr>
          <w:i/>
          <w:color w:val="0000FF"/>
        </w:rPr>
      </w:pPr>
      <w:r w:rsidRPr="00103ED7">
        <w:rPr>
          <w:i/>
          <w:color w:val="0000FF"/>
        </w:rPr>
        <w:t>!    transfer function correction, filtering, inverse FFT</w:t>
      </w:r>
    </w:p>
    <w:p w:rsidR="00273176" w:rsidRPr="00103ED7" w:rsidRDefault="00273176" w:rsidP="00273176">
      <w:pPr>
        <w:pStyle w:val="fortran"/>
        <w:shd w:val="clear" w:color="auto" w:fill="EEECE1" w:themeFill="background2"/>
        <w:rPr>
          <w:i/>
          <w:color w:val="0000FF"/>
        </w:rPr>
      </w:pPr>
      <w:r w:rsidRPr="00103ED7">
        <w:rPr>
          <w:i/>
          <w:color w:val="0000FF"/>
        </w:rPr>
        <w:t>!    The input waveform must be despined before (see step 2)</w:t>
      </w:r>
    </w:p>
    <w:p w:rsidR="00273176" w:rsidRPr="00103ED7" w:rsidRDefault="00273176" w:rsidP="00273176">
      <w:pPr>
        <w:pStyle w:val="fortran"/>
        <w:shd w:val="clear" w:color="auto" w:fill="EEECE1" w:themeFill="background2"/>
        <w:rPr>
          <w:color w:val="0000FF"/>
        </w:rPr>
      </w:pPr>
    </w:p>
    <w:p w:rsidR="00273176" w:rsidRPr="00103ED7" w:rsidRDefault="00273176" w:rsidP="00273176">
      <w:pPr>
        <w:pStyle w:val="fortran"/>
        <w:shd w:val="clear" w:color="auto" w:fill="EEECE1" w:themeFill="background2"/>
        <w:rPr>
          <w:i/>
          <w:color w:val="0000FF"/>
        </w:rPr>
      </w:pPr>
      <w:r w:rsidRPr="00103ED7">
        <w:rPr>
          <w:i/>
          <w:color w:val="0000FF"/>
        </w:rPr>
        <w:t>!       weighting window</w:t>
      </w:r>
    </w:p>
    <w:p w:rsidR="00273176" w:rsidRPr="00A73028" w:rsidRDefault="00273176" w:rsidP="00273176">
      <w:pPr>
        <w:pStyle w:val="fortran"/>
        <w:shd w:val="clear" w:color="auto" w:fill="EEECE1" w:themeFill="background2"/>
      </w:pPr>
    </w:p>
    <w:p w:rsidR="00273176" w:rsidRPr="00A73028" w:rsidRDefault="00273176" w:rsidP="00273176">
      <w:pPr>
        <w:pStyle w:val="fortran"/>
        <w:shd w:val="clear" w:color="auto" w:fill="EEECE1" w:themeFill="background2"/>
      </w:pPr>
      <w:r w:rsidRPr="00A73028">
        <w:t xml:space="preserve">        CSpec(1,:)=cm</w:t>
      </w:r>
      <w:r>
        <w:t>plx(proc_vec(1,:)*Weight(:),0.)</w:t>
      </w:r>
    </w:p>
    <w:p w:rsidR="00273176" w:rsidRPr="00A73028" w:rsidRDefault="00273176" w:rsidP="00273176">
      <w:pPr>
        <w:pStyle w:val="fortran"/>
        <w:shd w:val="clear" w:color="auto" w:fill="EEECE1" w:themeFill="background2"/>
      </w:pPr>
      <w:r w:rsidRPr="00A73028">
        <w:t xml:space="preserve">        CSpec(2,:)=cm</w:t>
      </w:r>
      <w:r>
        <w:t>plx(proc_vec(2,:)*Weight(:),0.)</w:t>
      </w:r>
    </w:p>
    <w:p w:rsidR="00273176" w:rsidRPr="00A73028" w:rsidRDefault="00273176" w:rsidP="00273176">
      <w:pPr>
        <w:pStyle w:val="fortran"/>
        <w:shd w:val="clear" w:color="auto" w:fill="EEECE1" w:themeFill="background2"/>
      </w:pPr>
      <w:r w:rsidRPr="00A73028">
        <w:t xml:space="preserve">        CSpec(3,:)=cm</w:t>
      </w:r>
      <w:r>
        <w:t>plx(proc_vec(3,:)*Weight(:),0.)</w:t>
      </w:r>
    </w:p>
    <w:p w:rsidR="00273176" w:rsidRPr="00A73028" w:rsidRDefault="00273176" w:rsidP="00273176">
      <w:pPr>
        <w:pStyle w:val="fortran"/>
        <w:shd w:val="clear" w:color="auto" w:fill="EEECE1" w:themeFill="background2"/>
      </w:pPr>
    </w:p>
    <w:p w:rsidR="00273176" w:rsidRPr="00103ED7" w:rsidRDefault="00273176" w:rsidP="00273176">
      <w:pPr>
        <w:pStyle w:val="fortran"/>
        <w:shd w:val="clear" w:color="auto" w:fill="EEECE1" w:themeFill="background2"/>
        <w:rPr>
          <w:i/>
          <w:color w:val="0000FF"/>
        </w:rPr>
      </w:pPr>
      <w:r w:rsidRPr="00103ED7">
        <w:rPr>
          <w:i/>
          <w:color w:val="0000FF"/>
        </w:rPr>
        <w:t xml:space="preserve">!    time to frequency domain, transfer function correction, </w:t>
      </w:r>
    </w:p>
    <w:p w:rsidR="00273176" w:rsidRPr="00103ED7" w:rsidRDefault="00273176" w:rsidP="00273176">
      <w:pPr>
        <w:pStyle w:val="fortran"/>
        <w:shd w:val="clear" w:color="auto" w:fill="EEECE1" w:themeFill="background2"/>
        <w:rPr>
          <w:color w:val="0000FF"/>
        </w:rPr>
      </w:pPr>
      <w:r w:rsidRPr="00103ED7">
        <w:rPr>
          <w:i/>
          <w:color w:val="0000FF"/>
        </w:rPr>
        <w:t>!</w:t>
      </w:r>
      <w:r w:rsidRPr="00103ED7">
        <w:rPr>
          <w:i/>
          <w:color w:val="0000FF"/>
        </w:rPr>
        <w:tab/>
        <w:t xml:space="preserve">    back to time domain</w:t>
      </w:r>
      <w:r w:rsidRPr="00103ED7">
        <w:rPr>
          <w:i/>
          <w:color w:val="0000FF"/>
        </w:rPr>
        <w:cr/>
      </w:r>
    </w:p>
    <w:p w:rsidR="00273176" w:rsidRPr="00A73028" w:rsidRDefault="00273176" w:rsidP="00273176">
      <w:pPr>
        <w:pStyle w:val="fortran"/>
        <w:shd w:val="clear" w:color="auto" w:fill="EEECE1" w:themeFill="background2"/>
      </w:pPr>
      <w:r w:rsidRPr="00A73028">
        <w:t xml:space="preserve">        </w:t>
      </w:r>
      <w:r w:rsidRPr="00103ED7">
        <w:rPr>
          <w:b/>
        </w:rPr>
        <w:t>call</w:t>
      </w:r>
      <w:r w:rsidRPr="00A73028">
        <w:t xml:space="preserve"> DECONVO_C3(CSpec,TFcor,N_Kern,DSS,DCS,M_Kern)</w:t>
      </w:r>
      <w:r w:rsidRPr="00A73028">
        <w:cr/>
      </w:r>
    </w:p>
    <w:p w:rsidR="00273176" w:rsidRPr="00A73028" w:rsidRDefault="00273176" w:rsidP="00273176">
      <w:pPr>
        <w:pStyle w:val="fortran"/>
        <w:shd w:val="clear" w:color="auto" w:fill="EEECE1" w:themeFill="background2"/>
      </w:pPr>
      <w:r w:rsidRPr="00A73028">
        <w:t xml:space="preserve">       </w:t>
      </w:r>
      <w:r>
        <w:t xml:space="preserve"> proc_vec(1,:)=real(CSpec(1,:))</w:t>
      </w:r>
    </w:p>
    <w:p w:rsidR="00273176" w:rsidRPr="00A73028" w:rsidRDefault="00273176" w:rsidP="00273176">
      <w:pPr>
        <w:pStyle w:val="fortran"/>
        <w:shd w:val="clear" w:color="auto" w:fill="EEECE1" w:themeFill="background2"/>
      </w:pPr>
      <w:r w:rsidRPr="00A73028">
        <w:t xml:space="preserve">       </w:t>
      </w:r>
      <w:r>
        <w:t xml:space="preserve"> proc_vec(2,:)=real(CSpec(2,:))</w:t>
      </w:r>
    </w:p>
    <w:p w:rsidR="00273176" w:rsidRDefault="00273176" w:rsidP="00273176">
      <w:pPr>
        <w:pStyle w:val="fortran"/>
        <w:shd w:val="clear" w:color="auto" w:fill="EEECE1" w:themeFill="background2"/>
        <w:rPr>
          <w:lang w:val="fr-FR"/>
        </w:rPr>
      </w:pPr>
      <w:r w:rsidRPr="00A73028">
        <w:t xml:space="preserve">        </w:t>
      </w:r>
      <w:r w:rsidRPr="00C94D99">
        <w:rPr>
          <w:lang w:val="fr-FR"/>
        </w:rPr>
        <w:t>proc_vec(3,:)=real(CSpec(3,:))</w:t>
      </w:r>
    </w:p>
    <w:p w:rsidR="00C600EE" w:rsidRPr="00C94D99" w:rsidRDefault="00C600EE" w:rsidP="00273176">
      <w:pPr>
        <w:pStyle w:val="fortran"/>
        <w:shd w:val="clear" w:color="auto" w:fill="EEECE1" w:themeFill="background2"/>
        <w:rPr>
          <w:lang w:val="fr-FR"/>
        </w:rPr>
      </w:pPr>
    </w:p>
    <w:p w:rsidR="00273176" w:rsidRDefault="00273176" w:rsidP="00F23EF2"/>
    <w:p w:rsidR="00520C8A" w:rsidRDefault="00520C8A" w:rsidP="00C600EE">
      <w:r>
        <w:t>• Toujours dans l’étape 3, après calibration, on normalise l’énergie due à la pondération gaussienne :</w:t>
      </w:r>
    </w:p>
    <w:p w:rsidR="00520C8A" w:rsidRPr="00C600EE" w:rsidRDefault="00520C8A" w:rsidP="00C600EE">
      <w:pPr>
        <w:pStyle w:val="normal2"/>
        <w:rPr>
          <w:sz w:val="12"/>
        </w:rPr>
      </w:pPr>
      <w:r w:rsidRPr="00C600EE">
        <w:rPr>
          <w:sz w:val="12"/>
        </w:rPr>
        <w:t xml:space="preserve"> </w:t>
      </w:r>
    </w:p>
    <w:p w:rsidR="00520C8A" w:rsidRPr="00520C8A" w:rsidRDefault="00520C8A" w:rsidP="00520C8A">
      <w:pPr>
        <w:pStyle w:val="fortran"/>
        <w:shd w:val="clear" w:color="auto" w:fill="F2F2F2" w:themeFill="background1" w:themeFillShade="F2"/>
        <w:ind w:left="0"/>
        <w:rPr>
          <w:lang w:val="fr-FR"/>
        </w:rPr>
      </w:pPr>
    </w:p>
    <w:p w:rsidR="00520C8A" w:rsidRPr="004C79DC" w:rsidRDefault="00520C8A" w:rsidP="00520C8A">
      <w:pPr>
        <w:pStyle w:val="fortran"/>
        <w:shd w:val="clear" w:color="auto" w:fill="F2F2F2" w:themeFill="background1" w:themeFillShade="F2"/>
        <w:ind w:left="0"/>
        <w:rPr>
          <w:i/>
          <w:color w:val="0000FF"/>
          <w:lang w:val="fr-FR"/>
        </w:rPr>
      </w:pPr>
      <w:r w:rsidRPr="00520C8A">
        <w:rPr>
          <w:i/>
          <w:color w:val="0000FF"/>
          <w:lang w:val="fr-FR"/>
        </w:rPr>
        <w:t xml:space="preserve">!       </w:t>
      </w:r>
      <w:r w:rsidRPr="004C79DC">
        <w:rPr>
          <w:i/>
          <w:color w:val="0000FF"/>
          <w:lang w:val="fr-FR"/>
        </w:rPr>
        <w:t>On fait une ponderation inverse sur les points gardes, pour ne pas</w:t>
      </w:r>
    </w:p>
    <w:p w:rsidR="00520C8A" w:rsidRPr="004C79DC" w:rsidRDefault="00520C8A" w:rsidP="00520C8A">
      <w:pPr>
        <w:pStyle w:val="fortran"/>
        <w:shd w:val="clear" w:color="auto" w:fill="F2F2F2" w:themeFill="background1" w:themeFillShade="F2"/>
        <w:ind w:left="0"/>
        <w:rPr>
          <w:i/>
          <w:color w:val="0000FF"/>
          <w:lang w:val="fr-FR"/>
        </w:rPr>
      </w:pPr>
      <w:r w:rsidRPr="00520C8A">
        <w:rPr>
          <w:i/>
          <w:color w:val="0000FF"/>
          <w:lang w:val="fr-FR"/>
        </w:rPr>
        <w:t xml:space="preserve">!       </w:t>
      </w:r>
      <w:r w:rsidRPr="004C79DC">
        <w:rPr>
          <w:i/>
          <w:color w:val="0000FF"/>
          <w:lang w:val="fr-FR"/>
        </w:rPr>
        <w:t>affecter le module et cr</w:t>
      </w:r>
      <w:r>
        <w:rPr>
          <w:i/>
          <w:color w:val="0000FF"/>
          <w:lang w:val="fr-FR"/>
        </w:rPr>
        <w:t>e</w:t>
      </w:r>
      <w:r w:rsidRPr="004C79DC">
        <w:rPr>
          <w:i/>
          <w:color w:val="0000FF"/>
          <w:lang w:val="fr-FR"/>
        </w:rPr>
        <w:t>er des harmoniques a N_Shift</w:t>
      </w:r>
    </w:p>
    <w:p w:rsidR="00520C8A" w:rsidRPr="00520C8A" w:rsidRDefault="00520C8A" w:rsidP="00520C8A">
      <w:pPr>
        <w:pStyle w:val="fortran"/>
        <w:shd w:val="clear" w:color="auto" w:fill="F2F2F2" w:themeFill="background1" w:themeFillShade="F2"/>
        <w:ind w:left="0"/>
        <w:rPr>
          <w:lang w:val="fr-FR"/>
        </w:rPr>
      </w:pPr>
      <w:r w:rsidRPr="00520C8A">
        <w:rPr>
          <w:i/>
          <w:color w:val="0000FF"/>
          <w:lang w:val="fr-FR"/>
        </w:rPr>
        <w:t>!       que pour le cas Gaussien, avec N_Shift &lt; N_Kern</w:t>
      </w:r>
      <w:r w:rsidRPr="00520C8A">
        <w:rPr>
          <w:i/>
          <w:color w:val="0000FF"/>
          <w:lang w:val="fr-FR"/>
        </w:rPr>
        <w:cr/>
      </w:r>
    </w:p>
    <w:p w:rsidR="00520C8A" w:rsidRPr="004C79DC" w:rsidRDefault="00520C8A" w:rsidP="00520C8A">
      <w:pPr>
        <w:pStyle w:val="fortran"/>
        <w:shd w:val="clear" w:color="auto" w:fill="F2F2F2" w:themeFill="background1" w:themeFillShade="F2"/>
        <w:ind w:left="0"/>
      </w:pPr>
      <w:r w:rsidRPr="00520C8A">
        <w:rPr>
          <w:lang w:val="fr-FR"/>
        </w:rPr>
        <w:t xml:space="preserve">        </w:t>
      </w:r>
      <w:r w:rsidRPr="004C79DC">
        <w:rPr>
          <w:b/>
        </w:rPr>
        <w:t>if</w:t>
      </w:r>
      <w:r>
        <w:t xml:space="preserve">(apod == 'g') </w:t>
      </w:r>
      <w:r w:rsidRPr="004C79DC">
        <w:rPr>
          <w:b/>
        </w:rPr>
        <w:t>then</w:t>
      </w:r>
    </w:p>
    <w:p w:rsidR="00520C8A" w:rsidRPr="004C79DC" w:rsidRDefault="00520C8A" w:rsidP="00520C8A">
      <w:pPr>
        <w:pStyle w:val="fortran"/>
        <w:shd w:val="clear" w:color="auto" w:fill="F2F2F2" w:themeFill="background1" w:themeFillShade="F2"/>
        <w:ind w:left="0"/>
      </w:pPr>
      <w:r>
        <w:t xml:space="preserve">           </w:t>
      </w:r>
      <w:r w:rsidRPr="004C79DC">
        <w:rPr>
          <w:b/>
        </w:rPr>
        <w:t>do</w:t>
      </w:r>
      <w:r>
        <w:t xml:space="preserve"> j=i1,i2</w:t>
      </w:r>
    </w:p>
    <w:p w:rsidR="00520C8A" w:rsidRPr="004C79DC" w:rsidRDefault="00520C8A" w:rsidP="00520C8A">
      <w:pPr>
        <w:pStyle w:val="fortran"/>
        <w:shd w:val="clear" w:color="auto" w:fill="F2F2F2" w:themeFill="background1" w:themeFillShade="F2"/>
        <w:ind w:left="0"/>
      </w:pPr>
      <w:r w:rsidRPr="004C79DC">
        <w:t xml:space="preserve">              proc_v</w:t>
      </w:r>
      <w:r>
        <w:t>ec(i,j)=proc_vec(i,j)/Weight(j)</w:t>
      </w:r>
    </w:p>
    <w:p w:rsidR="00520C8A" w:rsidRPr="004240D9" w:rsidRDefault="00520C8A" w:rsidP="00520C8A">
      <w:pPr>
        <w:pStyle w:val="fortran"/>
        <w:shd w:val="clear" w:color="auto" w:fill="F2F2F2" w:themeFill="background1" w:themeFillShade="F2"/>
        <w:ind w:left="0"/>
        <w:rPr>
          <w:b/>
          <w:lang w:val="fr-FR"/>
        </w:rPr>
      </w:pPr>
      <w:r w:rsidRPr="004C79DC">
        <w:t xml:space="preserve">           </w:t>
      </w:r>
      <w:r w:rsidRPr="004240D9">
        <w:rPr>
          <w:b/>
          <w:lang w:val="fr-FR"/>
        </w:rPr>
        <w:t>enddo</w:t>
      </w:r>
    </w:p>
    <w:p w:rsidR="00520C8A" w:rsidRPr="004240D9" w:rsidRDefault="00520C8A" w:rsidP="00520C8A">
      <w:pPr>
        <w:pStyle w:val="fortran"/>
        <w:shd w:val="clear" w:color="auto" w:fill="F2F2F2" w:themeFill="background1" w:themeFillShade="F2"/>
        <w:ind w:left="0"/>
        <w:rPr>
          <w:b/>
          <w:lang w:val="fr-FR"/>
        </w:rPr>
      </w:pPr>
      <w:r w:rsidRPr="004240D9">
        <w:rPr>
          <w:lang w:val="fr-FR"/>
        </w:rPr>
        <w:t xml:space="preserve">        </w:t>
      </w:r>
      <w:r w:rsidRPr="004240D9">
        <w:rPr>
          <w:b/>
          <w:lang w:val="fr-FR"/>
        </w:rPr>
        <w:t>endif</w:t>
      </w:r>
    </w:p>
    <w:p w:rsidR="00520C8A" w:rsidRPr="004240D9" w:rsidRDefault="00520C8A" w:rsidP="00520C8A">
      <w:pPr>
        <w:pStyle w:val="fortran"/>
        <w:shd w:val="clear" w:color="auto" w:fill="F2F2F2" w:themeFill="background1" w:themeFillShade="F2"/>
        <w:ind w:left="0"/>
        <w:rPr>
          <w:lang w:val="fr-FR"/>
        </w:rPr>
      </w:pPr>
    </w:p>
    <w:p w:rsidR="00520C8A" w:rsidRDefault="00520C8A" w:rsidP="00520C8A"/>
    <w:p w:rsidR="00273176" w:rsidRDefault="004240D9" w:rsidP="00F23EF2">
      <w:r>
        <w:t>• Dans l’étape 7, on ajoute aux 3 composantes calculées en étape 4, deux composantes donnant la valeur du DC sur les composantes X et Y, le tout en repère ISR2 :</w:t>
      </w:r>
    </w:p>
    <w:p w:rsidR="004240D9" w:rsidRPr="00564258" w:rsidRDefault="004240D9" w:rsidP="004240D9">
      <w:pPr>
        <w:pStyle w:val="fortran"/>
        <w:rPr>
          <w:sz w:val="8"/>
          <w:lang w:val="fr-FR"/>
        </w:rPr>
      </w:pPr>
    </w:p>
    <w:p w:rsidR="004240D9" w:rsidRPr="00564258" w:rsidRDefault="004240D9" w:rsidP="004240D9">
      <w:pPr>
        <w:pStyle w:val="fortran"/>
        <w:shd w:val="clear" w:color="auto" w:fill="F2F2F2" w:themeFill="background1" w:themeFillShade="F2"/>
        <w:ind w:left="0"/>
        <w:rPr>
          <w:lang w:val="fr-FR"/>
        </w:rPr>
      </w:pPr>
    </w:p>
    <w:p w:rsidR="004240D9" w:rsidRPr="004240D9" w:rsidRDefault="004240D9" w:rsidP="004240D9">
      <w:pPr>
        <w:pStyle w:val="fortran"/>
        <w:shd w:val="clear" w:color="auto" w:fill="F2F2F2" w:themeFill="background1" w:themeFillShade="F2"/>
        <w:ind w:left="0"/>
        <w:rPr>
          <w:i/>
          <w:color w:val="0000FF"/>
        </w:rPr>
      </w:pPr>
      <w:r w:rsidRPr="004240D9">
        <w:rPr>
          <w:i/>
          <w:color w:val="0000FF"/>
        </w:rPr>
        <w:t>!    SR2 to ISR2</w:t>
      </w:r>
      <w:r w:rsidRPr="004240D9">
        <w:rPr>
          <w:i/>
          <w:color w:val="0000FF"/>
        </w:rPr>
        <w:cr/>
      </w:r>
    </w:p>
    <w:p w:rsidR="004240D9" w:rsidRPr="004240D9" w:rsidRDefault="004240D9" w:rsidP="004240D9">
      <w:pPr>
        <w:pStyle w:val="fortran"/>
        <w:shd w:val="clear" w:color="auto" w:fill="F2F2F2" w:themeFill="background1" w:themeFillShade="F2"/>
        <w:ind w:left="0"/>
      </w:pPr>
      <w:r w:rsidRPr="004240D9">
        <w:t xml:space="preserve">   </w:t>
      </w:r>
      <w:r>
        <w:t xml:space="preserve">  if (spin_phase &gt;= -360.) then</w:t>
      </w:r>
    </w:p>
    <w:p w:rsidR="004240D9" w:rsidRPr="004240D9" w:rsidRDefault="004240D9" w:rsidP="004240D9">
      <w:pPr>
        <w:pStyle w:val="fortran"/>
        <w:shd w:val="clear" w:color="auto" w:fill="F2F2F2" w:themeFill="background1" w:themeFillShade="F2"/>
        <w:ind w:left="0"/>
      </w:pPr>
      <w:r>
        <w:t xml:space="preserve">         do i= i1,i2</w:t>
      </w:r>
    </w:p>
    <w:p w:rsidR="004240D9" w:rsidRPr="004240D9" w:rsidRDefault="004240D9" w:rsidP="004240D9">
      <w:pPr>
        <w:pStyle w:val="fortran"/>
        <w:shd w:val="clear" w:color="auto" w:fill="F2F2F2" w:themeFill="background1" w:themeFillShade="F2"/>
        <w:ind w:left="0"/>
      </w:pPr>
      <w:r w:rsidRPr="004240D9">
        <w:t xml:space="preserve">          </w:t>
      </w:r>
      <w:r>
        <w:t xml:space="preserve">  proc_vec(2,i)= -proc_vec(2,i)</w:t>
      </w:r>
    </w:p>
    <w:p w:rsidR="004240D9" w:rsidRPr="004240D9" w:rsidRDefault="004240D9" w:rsidP="004240D9">
      <w:pPr>
        <w:pStyle w:val="fortran"/>
        <w:shd w:val="clear" w:color="auto" w:fill="F2F2F2" w:themeFill="background1" w:themeFillShade="F2"/>
        <w:ind w:left="0"/>
      </w:pPr>
      <w:r w:rsidRPr="004240D9">
        <w:t xml:space="preserve">          </w:t>
      </w:r>
      <w:r>
        <w:t xml:space="preserve">  proc_vec(3,i)= -proc_vec(3,i)</w:t>
      </w:r>
    </w:p>
    <w:p w:rsidR="004240D9" w:rsidRPr="004240D9" w:rsidRDefault="004240D9" w:rsidP="004240D9">
      <w:pPr>
        <w:pStyle w:val="fortran"/>
        <w:shd w:val="clear" w:color="auto" w:fill="F2F2F2" w:themeFill="background1" w:themeFillShade="F2"/>
        <w:ind w:left="0"/>
      </w:pPr>
      <w:r w:rsidRPr="004240D9">
        <w:t xml:space="preserve">  </w:t>
      </w:r>
      <w:r>
        <w:t xml:space="preserve">          proc_vec(4,i)=  Bdc_x</w:t>
      </w:r>
    </w:p>
    <w:p w:rsidR="004240D9" w:rsidRDefault="004240D9" w:rsidP="004240D9">
      <w:pPr>
        <w:pStyle w:val="fortran"/>
        <w:shd w:val="clear" w:color="auto" w:fill="F2F2F2" w:themeFill="background1" w:themeFillShade="F2"/>
        <w:ind w:left="0"/>
      </w:pPr>
      <w:r w:rsidRPr="004240D9">
        <w:t xml:space="preserve">            </w:t>
      </w:r>
      <w:r>
        <w:t>proc_vec(5,i)= -Bdc_y</w:t>
      </w:r>
    </w:p>
    <w:p w:rsidR="004240D9" w:rsidRDefault="004240D9" w:rsidP="004240D9">
      <w:pPr>
        <w:pStyle w:val="fortran"/>
        <w:shd w:val="clear" w:color="auto" w:fill="F2F2F2" w:themeFill="background1" w:themeFillShade="F2"/>
        <w:ind w:left="0"/>
      </w:pPr>
      <w:r>
        <w:t xml:space="preserve">        enddo</w:t>
      </w:r>
    </w:p>
    <w:p w:rsidR="004240D9" w:rsidRDefault="004240D9" w:rsidP="004240D9">
      <w:pPr>
        <w:pStyle w:val="fortran"/>
        <w:shd w:val="clear" w:color="auto" w:fill="F2F2F2" w:themeFill="background1" w:themeFillShade="F2"/>
        <w:ind w:left="0"/>
      </w:pPr>
      <w:r>
        <w:t xml:space="preserve">     endif</w:t>
      </w:r>
      <w:r>
        <w:cr/>
      </w:r>
    </w:p>
    <w:p w:rsidR="004240D9" w:rsidRDefault="004240D9" w:rsidP="004240D9">
      <w:pPr>
        <w:pStyle w:val="fortran"/>
        <w:shd w:val="clear" w:color="auto" w:fill="F2F2F2" w:themeFill="background1" w:themeFillShade="F2"/>
        <w:ind w:left="0"/>
      </w:pPr>
      <w:r>
        <w:t xml:space="preserve">     ncomp=5</w:t>
      </w:r>
    </w:p>
    <w:p w:rsidR="004240D9" w:rsidRDefault="004240D9" w:rsidP="004240D9">
      <w:pPr>
        <w:pStyle w:val="fortran"/>
        <w:shd w:val="clear" w:color="auto" w:fill="F2F2F2" w:themeFill="background1" w:themeFillShade="F2"/>
        <w:ind w:left="0"/>
      </w:pPr>
    </w:p>
    <w:p w:rsidR="00273176" w:rsidRDefault="00273176" w:rsidP="0046103E">
      <w:pPr>
        <w:pStyle w:val="normal2"/>
      </w:pPr>
    </w:p>
    <w:p w:rsidR="00273176" w:rsidRDefault="00273176" w:rsidP="0046103E">
      <w:pPr>
        <w:pStyle w:val="normal2"/>
      </w:pPr>
    </w:p>
    <w:p w:rsidR="00DA5274" w:rsidRPr="009E6726" w:rsidRDefault="00DA5274" w:rsidP="00DA5274">
      <w:pPr>
        <w:pStyle w:val="Titre3"/>
        <w:numPr>
          <w:ilvl w:val="2"/>
          <w:numId w:val="8"/>
        </w:numPr>
        <w:rPr>
          <w:sz w:val="18"/>
          <w:szCs w:val="18"/>
        </w:rPr>
      </w:pPr>
      <w:r>
        <w:t xml:space="preserve">  </w:t>
      </w:r>
      <w:bookmarkStart w:id="2952" w:name="_Ref416362079"/>
      <w:bookmarkStart w:id="2953" w:name="_Toc416974105"/>
      <w:r>
        <w:t>Paramètres de la procédure RCL_vectime_calibration_CLUSTA</w:t>
      </w:r>
      <w:bookmarkEnd w:id="2952"/>
      <w:bookmarkEnd w:id="2953"/>
      <w:r>
        <w:t xml:space="preserve"> </w:t>
      </w:r>
    </w:p>
    <w:p w:rsidR="00DA5274" w:rsidRDefault="00DA5274" w:rsidP="00DA5274">
      <w:pPr>
        <w:pStyle w:val="Titre4"/>
      </w:pPr>
      <w:bookmarkStart w:id="2954" w:name="_Toc416974106"/>
      <w:r>
        <w:t>• Rappel</w:t>
      </w:r>
      <w:bookmarkEnd w:id="2954"/>
      <w:r>
        <w:t> </w:t>
      </w:r>
    </w:p>
    <w:p w:rsidR="00DA5274" w:rsidRDefault="00DA5274" w:rsidP="00DA5274">
      <w:pPr>
        <w:tabs>
          <w:tab w:val="clear" w:pos="709"/>
        </w:tabs>
        <w:suppressAutoHyphens w:val="0"/>
        <w:ind w:right="0"/>
      </w:pPr>
      <w:r>
        <w:t xml:space="preserve">Comme pour la procédure de calibration des spectres, cette procédure prend donc en entrée les formes d’onde de niveau L1 (non calibrées) et produit une forme d’onde calibrée continument selon la méthode décrite ci-dessus, détaillée aussi dans l’article </w:t>
      </w:r>
      <w:r w:rsidRPr="009E6726">
        <w:t>[13, Robert, 2013].</w:t>
      </w:r>
      <w:r w:rsidR="0046103E">
        <w:t xml:space="preserve"> </w:t>
      </w:r>
      <w:r>
        <w:t xml:space="preserve"> On a vu au chapitre 4.8.2 que les paramètres de cette procédure étaient les suivants :</w:t>
      </w:r>
    </w:p>
    <w:p w:rsidR="00CD3C71" w:rsidRDefault="00DA5274" w:rsidP="00DA5274">
      <w:pPr>
        <w:pStyle w:val="listeargs"/>
        <w:tabs>
          <w:tab w:val="clear" w:pos="1985"/>
          <w:tab w:val="clear" w:pos="3261"/>
          <w:tab w:val="left" w:pos="1843"/>
          <w:tab w:val="left" w:pos="2835"/>
        </w:tabs>
        <w:ind w:left="0"/>
        <w:rPr>
          <w:lang w:val="en-US"/>
        </w:rPr>
      </w:pPr>
      <w:r w:rsidRPr="00B076E0">
        <w:rPr>
          <w:lang w:val="en-US"/>
        </w:rPr>
        <w:t>Usage :</w:t>
      </w:r>
      <w:r w:rsidRPr="00B076E0">
        <w:rPr>
          <w:lang w:val="en-US"/>
        </w:rPr>
        <w:tab/>
        <w:t>R</w:t>
      </w:r>
      <w:r w:rsidR="00CD3C71">
        <w:rPr>
          <w:lang w:val="en-US"/>
        </w:rPr>
        <w:t xml:space="preserve">CL_vectime_calibration_CLUSTA   </w:t>
      </w:r>
      <w:r w:rsidR="00CD3C71">
        <w:rPr>
          <w:lang w:val="en-US"/>
        </w:rPr>
        <w:tab/>
      </w:r>
      <w:r w:rsidRPr="00B076E0">
        <w:rPr>
          <w:lang w:val="en-US"/>
        </w:rPr>
        <w:t>VTL1.rf</w:t>
      </w:r>
      <w:r w:rsidR="00CD3C71">
        <w:rPr>
          <w:lang w:val="en-US"/>
        </w:rPr>
        <w:t>f  VTL2.rff  Fdet  Fc F1 F2  Step \</w:t>
      </w:r>
    </w:p>
    <w:p w:rsidR="00DA5274" w:rsidRPr="00B076E0" w:rsidRDefault="00CD3C71" w:rsidP="00DA5274">
      <w:pPr>
        <w:pStyle w:val="listeargs"/>
        <w:tabs>
          <w:tab w:val="clear" w:pos="1985"/>
          <w:tab w:val="clear" w:pos="3261"/>
          <w:tab w:val="left" w:pos="1843"/>
          <w:tab w:val="left" w:pos="2835"/>
        </w:tabs>
        <w:ind w:left="0"/>
        <w:rPr>
          <w:lang w:val="en-US"/>
        </w:rPr>
      </w:pPr>
      <w:r>
        <w:rPr>
          <w:lang w:val="en-US"/>
        </w:rPr>
        <w:tab/>
      </w:r>
      <w:r>
        <w:rPr>
          <w:lang w:val="en-US"/>
        </w:rPr>
        <w:tab/>
      </w:r>
      <w:r>
        <w:rPr>
          <w:lang w:val="en-US"/>
        </w:rPr>
        <w:tab/>
      </w:r>
      <w:r>
        <w:rPr>
          <w:lang w:val="en-US"/>
        </w:rPr>
        <w:tab/>
        <w:t>N_</w:t>
      </w:r>
      <w:r w:rsidR="00DA5274" w:rsidRPr="00B076E0">
        <w:rPr>
          <w:lang w:val="en-US"/>
        </w:rPr>
        <w:t xml:space="preserve">Kern </w:t>
      </w:r>
      <w:r>
        <w:rPr>
          <w:lang w:val="en-US"/>
        </w:rPr>
        <w:t xml:space="preserve"> </w:t>
      </w:r>
      <w:r w:rsidR="00DA5274" w:rsidRPr="00B076E0">
        <w:rPr>
          <w:lang w:val="en-US"/>
        </w:rPr>
        <w:t xml:space="preserve">N_shift </w:t>
      </w:r>
      <w:r>
        <w:rPr>
          <w:lang w:val="en-US"/>
        </w:rPr>
        <w:t xml:space="preserve"> </w:t>
      </w:r>
      <w:r w:rsidR="00DA5274" w:rsidRPr="00B076E0">
        <w:rPr>
          <w:lang w:val="en-US"/>
        </w:rPr>
        <w:t xml:space="preserve">Apod </w:t>
      </w:r>
    </w:p>
    <w:p w:rsidR="00DA5274" w:rsidRPr="00B076E0" w:rsidRDefault="00DA5274" w:rsidP="00DA5274">
      <w:pPr>
        <w:pStyle w:val="listeargs"/>
        <w:tabs>
          <w:tab w:val="clear" w:pos="1985"/>
          <w:tab w:val="clear" w:pos="3261"/>
          <w:tab w:val="left" w:pos="1843"/>
          <w:tab w:val="left" w:pos="2835"/>
        </w:tabs>
        <w:ind w:left="0"/>
        <w:rPr>
          <w:lang w:val="en-US"/>
        </w:rPr>
      </w:pPr>
    </w:p>
    <w:p w:rsidR="00DA5274" w:rsidRPr="0046103E" w:rsidRDefault="00DA5274" w:rsidP="00C600EE">
      <w:pPr>
        <w:pStyle w:val="normal2"/>
        <w:tabs>
          <w:tab w:val="left" w:pos="1843"/>
        </w:tabs>
        <w:rPr>
          <w:rFonts w:ascii="DejaVu Sans Mono" w:hAnsi="DejaVu Sans Mono" w:cs="DejaVu Sans Mono"/>
          <w:sz w:val="14"/>
          <w:lang w:val="en-US"/>
        </w:rPr>
      </w:pPr>
      <w:r w:rsidRPr="0046103E">
        <w:rPr>
          <w:rFonts w:ascii="DejaVu Sans Mono" w:hAnsi="DejaVu Sans Mono" w:cs="DejaVu Sans Mono"/>
          <w:sz w:val="14"/>
          <w:lang w:val="en-US"/>
        </w:rPr>
        <w:t xml:space="preserve">   </w:t>
      </w:r>
      <w:r w:rsidRPr="0046103E">
        <w:rPr>
          <w:rFonts w:ascii="DejaVu Sans Mono" w:hAnsi="DejaVu Sans Mono" w:cs="DejaVu Sans Mono"/>
          <w:sz w:val="14"/>
          <w:lang w:val="en-US"/>
        </w:rPr>
        <w:tab/>
        <w:t xml:space="preserve">VTL1.rff </w:t>
      </w:r>
      <w:r w:rsidRPr="0046103E">
        <w:rPr>
          <w:rFonts w:ascii="DejaVu Sans Mono" w:hAnsi="DejaVu Sans Mono" w:cs="DejaVu Sans Mono"/>
          <w:sz w:val="14"/>
          <w:lang w:val="en-US"/>
        </w:rPr>
        <w:tab/>
        <w:t xml:space="preserve">: name of an input  vectime RFF file </w:t>
      </w:r>
    </w:p>
    <w:p w:rsidR="00DA5274" w:rsidRPr="0046103E" w:rsidRDefault="00DA5274" w:rsidP="00C600EE">
      <w:pPr>
        <w:pStyle w:val="normal2"/>
        <w:tabs>
          <w:tab w:val="left" w:pos="1843"/>
        </w:tabs>
        <w:rPr>
          <w:rFonts w:ascii="DejaVu Sans Mono" w:hAnsi="DejaVu Sans Mono" w:cs="DejaVu Sans Mono"/>
          <w:sz w:val="14"/>
          <w:lang w:val="en-US"/>
        </w:rPr>
      </w:pPr>
      <w:r w:rsidRPr="0046103E">
        <w:rPr>
          <w:rFonts w:ascii="DejaVu Sans Mono" w:hAnsi="DejaVu Sans Mono" w:cs="DejaVu Sans Mono"/>
          <w:sz w:val="14"/>
          <w:lang w:val="en-US"/>
        </w:rPr>
        <w:t xml:space="preserve">    </w:t>
      </w:r>
      <w:r w:rsidRPr="0046103E">
        <w:rPr>
          <w:rFonts w:ascii="DejaVu Sans Mono" w:hAnsi="DejaVu Sans Mono" w:cs="DejaVu Sans Mono"/>
          <w:sz w:val="14"/>
          <w:lang w:val="en-US"/>
        </w:rPr>
        <w:tab/>
        <w:t xml:space="preserve">VTL2.rff </w:t>
      </w:r>
      <w:r w:rsidRPr="0046103E">
        <w:rPr>
          <w:rFonts w:ascii="DejaVu Sans Mono" w:hAnsi="DejaVu Sans Mono" w:cs="DejaVu Sans Mono"/>
          <w:sz w:val="14"/>
          <w:lang w:val="en-US"/>
        </w:rPr>
        <w:tab/>
        <w:t xml:space="preserve">: name of an output vectime RFF file </w:t>
      </w:r>
    </w:p>
    <w:p w:rsidR="00DA5274" w:rsidRPr="0046103E" w:rsidRDefault="00C600EE" w:rsidP="00C600EE">
      <w:pPr>
        <w:pStyle w:val="normal2"/>
        <w:tabs>
          <w:tab w:val="left" w:pos="1843"/>
        </w:tabs>
        <w:rPr>
          <w:rFonts w:ascii="DejaVu Sans Mono" w:hAnsi="DejaVu Sans Mono" w:cs="DejaVu Sans Mono"/>
          <w:sz w:val="14"/>
          <w:lang w:val="en-US"/>
        </w:rPr>
      </w:pPr>
      <w:r w:rsidRPr="0046103E">
        <w:rPr>
          <w:rFonts w:ascii="DejaVu Sans Mono" w:hAnsi="DejaVu Sans Mono" w:cs="DejaVu Sans Mono"/>
          <w:sz w:val="14"/>
          <w:lang w:val="en-US"/>
        </w:rPr>
        <w:t xml:space="preserve">        </w:t>
      </w:r>
      <w:r w:rsidR="00DA5274" w:rsidRPr="0046103E">
        <w:rPr>
          <w:rFonts w:ascii="DejaVu Sans Mono" w:hAnsi="DejaVu Sans Mono" w:cs="DejaVu Sans Mono"/>
          <w:sz w:val="14"/>
          <w:lang w:val="en-US"/>
        </w:rPr>
        <w:t xml:space="preserve">Fdet </w:t>
      </w:r>
      <w:r w:rsidR="00DA5274" w:rsidRPr="0046103E">
        <w:rPr>
          <w:rFonts w:ascii="DejaVu Sans Mono" w:hAnsi="DejaVu Sans Mono" w:cs="DejaVu Sans Mono"/>
          <w:sz w:val="14"/>
          <w:lang w:val="en-US"/>
        </w:rPr>
        <w:tab/>
        <w:t xml:space="preserve">: detrend frequency (0. for classis despin) </w:t>
      </w:r>
    </w:p>
    <w:p w:rsidR="00DA5274" w:rsidRPr="0046103E" w:rsidRDefault="00DA5274" w:rsidP="00C600EE">
      <w:pPr>
        <w:pStyle w:val="normal2"/>
        <w:tabs>
          <w:tab w:val="left" w:pos="1843"/>
        </w:tabs>
        <w:rPr>
          <w:rFonts w:ascii="DejaVu Sans Mono" w:hAnsi="DejaVu Sans Mono" w:cs="DejaVu Sans Mono"/>
          <w:sz w:val="14"/>
          <w:lang w:val="en-US"/>
        </w:rPr>
      </w:pPr>
      <w:r w:rsidRPr="0046103E">
        <w:rPr>
          <w:rFonts w:ascii="DejaVu Sans Mono" w:hAnsi="DejaVu Sans Mono" w:cs="DejaVu Sans Mono"/>
          <w:sz w:val="14"/>
          <w:lang w:val="en-US"/>
        </w:rPr>
        <w:t xml:space="preserve">       </w:t>
      </w:r>
      <w:r w:rsidRPr="0046103E">
        <w:rPr>
          <w:rFonts w:ascii="DejaVu Sans Mono" w:hAnsi="DejaVu Sans Mono" w:cs="DejaVu Sans Mono"/>
          <w:sz w:val="14"/>
          <w:lang w:val="en-US"/>
        </w:rPr>
        <w:tab/>
        <w:t xml:space="preserve">Fc   </w:t>
      </w:r>
      <w:r w:rsidRPr="0046103E">
        <w:rPr>
          <w:rFonts w:ascii="DejaVu Sans Mono" w:hAnsi="DejaVu Sans Mono" w:cs="DejaVu Sans Mono"/>
          <w:sz w:val="14"/>
          <w:lang w:val="en-US"/>
        </w:rPr>
        <w:tab/>
        <w:t xml:space="preserve">: Frequency cut-off for calibration </w:t>
      </w:r>
    </w:p>
    <w:p w:rsidR="00DA5274" w:rsidRPr="0046103E" w:rsidRDefault="00DA5274" w:rsidP="00C600EE">
      <w:pPr>
        <w:pStyle w:val="normal2"/>
        <w:tabs>
          <w:tab w:val="left" w:pos="1843"/>
        </w:tabs>
        <w:rPr>
          <w:rFonts w:ascii="DejaVu Sans Mono" w:hAnsi="DejaVu Sans Mono" w:cs="DejaVu Sans Mono"/>
          <w:sz w:val="14"/>
          <w:lang w:val="en-US"/>
        </w:rPr>
      </w:pPr>
      <w:r w:rsidRPr="0046103E">
        <w:rPr>
          <w:rFonts w:ascii="DejaVu Sans Mono" w:hAnsi="DejaVu Sans Mono" w:cs="DejaVu Sans Mono"/>
          <w:sz w:val="14"/>
          <w:lang w:val="en-US"/>
        </w:rPr>
        <w:t xml:space="preserve">       </w:t>
      </w:r>
      <w:r w:rsidRPr="0046103E">
        <w:rPr>
          <w:rFonts w:ascii="DejaVu Sans Mono" w:hAnsi="DejaVu Sans Mono" w:cs="DejaVu Sans Mono"/>
          <w:sz w:val="14"/>
          <w:lang w:val="en-US"/>
        </w:rPr>
        <w:tab/>
        <w:t xml:space="preserve">Fmin </w:t>
      </w:r>
      <w:r w:rsidRPr="0046103E">
        <w:rPr>
          <w:rFonts w:ascii="DejaVu Sans Mono" w:hAnsi="DejaVu Sans Mono" w:cs="DejaVu Sans Mono"/>
          <w:sz w:val="14"/>
          <w:lang w:val="en-US"/>
        </w:rPr>
        <w:tab/>
        <w:t xml:space="preserve">: frequency min for filtering (Min=0 =&gt; Fc) </w:t>
      </w:r>
    </w:p>
    <w:p w:rsidR="00DA5274" w:rsidRPr="0046103E" w:rsidRDefault="00DA5274" w:rsidP="00C600EE">
      <w:pPr>
        <w:pStyle w:val="normal2"/>
        <w:tabs>
          <w:tab w:val="left" w:pos="1843"/>
        </w:tabs>
        <w:rPr>
          <w:rFonts w:ascii="DejaVu Sans Mono" w:hAnsi="DejaVu Sans Mono" w:cs="DejaVu Sans Mono"/>
          <w:sz w:val="14"/>
          <w:lang w:val="en-US"/>
        </w:rPr>
      </w:pPr>
      <w:r w:rsidRPr="0046103E">
        <w:rPr>
          <w:rFonts w:ascii="DejaVu Sans Mono" w:hAnsi="DejaVu Sans Mono" w:cs="DejaVu Sans Mono"/>
          <w:sz w:val="14"/>
          <w:lang w:val="en-US"/>
        </w:rPr>
        <w:t xml:space="preserve">       </w:t>
      </w:r>
      <w:r w:rsidRPr="0046103E">
        <w:rPr>
          <w:rFonts w:ascii="DejaVu Sans Mono" w:hAnsi="DejaVu Sans Mono" w:cs="DejaVu Sans Mono"/>
          <w:sz w:val="14"/>
          <w:lang w:val="en-US"/>
        </w:rPr>
        <w:tab/>
        <w:t xml:space="preserve">Fmax </w:t>
      </w:r>
      <w:r w:rsidRPr="0046103E">
        <w:rPr>
          <w:rFonts w:ascii="DejaVu Sans Mono" w:hAnsi="DejaVu Sans Mono" w:cs="DejaVu Sans Mono"/>
          <w:sz w:val="14"/>
          <w:lang w:val="en-US"/>
        </w:rPr>
        <w:tab/>
        <w:t xml:space="preserve">: frequency max for filtering (Max=0 =&gt; Nyquist) </w:t>
      </w:r>
    </w:p>
    <w:p w:rsidR="00DA5274" w:rsidRPr="0046103E" w:rsidRDefault="00C600EE" w:rsidP="00C600EE">
      <w:pPr>
        <w:pStyle w:val="normal2"/>
        <w:tabs>
          <w:tab w:val="left" w:pos="1843"/>
        </w:tabs>
        <w:rPr>
          <w:rFonts w:ascii="DejaVu Sans Mono" w:hAnsi="DejaVu Sans Mono" w:cs="DejaVu Sans Mono"/>
          <w:sz w:val="14"/>
          <w:lang w:val="en-US"/>
        </w:rPr>
      </w:pPr>
      <w:r w:rsidRPr="0046103E">
        <w:rPr>
          <w:rFonts w:ascii="DejaVu Sans Mono" w:hAnsi="DejaVu Sans Mono" w:cs="DejaVu Sans Mono"/>
          <w:sz w:val="14"/>
          <w:lang w:val="en-US"/>
        </w:rPr>
        <w:t xml:space="preserve">        </w:t>
      </w:r>
      <w:r w:rsidR="00DA5274" w:rsidRPr="0046103E">
        <w:rPr>
          <w:rFonts w:ascii="DejaVu Sans Mono" w:hAnsi="DejaVu Sans Mono" w:cs="DejaVu Sans Mono"/>
          <w:sz w:val="14"/>
          <w:lang w:val="en-US"/>
        </w:rPr>
        <w:t xml:space="preserve">Step </w:t>
      </w:r>
      <w:r w:rsidR="00DA5274" w:rsidRPr="0046103E">
        <w:rPr>
          <w:rFonts w:ascii="DejaVu Sans Mono" w:hAnsi="DejaVu Sans Mono" w:cs="DejaVu Sans Mono"/>
          <w:sz w:val="14"/>
          <w:lang w:val="en-US"/>
        </w:rPr>
        <w:tab/>
        <w:t xml:space="preserve">: Processing steps asked (1-8) </w:t>
      </w:r>
    </w:p>
    <w:p w:rsidR="00DA5274" w:rsidRPr="0046103E" w:rsidRDefault="00DA5274" w:rsidP="00C600EE">
      <w:pPr>
        <w:pStyle w:val="normal2"/>
        <w:tabs>
          <w:tab w:val="left" w:pos="1843"/>
        </w:tabs>
        <w:rPr>
          <w:rFonts w:ascii="DejaVu Sans Mono" w:hAnsi="DejaVu Sans Mono" w:cs="DejaVu Sans Mono"/>
          <w:sz w:val="14"/>
          <w:lang w:val="en-US"/>
        </w:rPr>
      </w:pPr>
      <w:r w:rsidRPr="0046103E">
        <w:rPr>
          <w:rFonts w:ascii="DejaVu Sans Mono" w:hAnsi="DejaVu Sans Mono" w:cs="DejaVu Sans Mono"/>
          <w:sz w:val="14"/>
          <w:lang w:val="en-US"/>
        </w:rPr>
        <w:t xml:space="preserve">   </w:t>
      </w:r>
      <w:r w:rsidRPr="0046103E">
        <w:rPr>
          <w:rFonts w:ascii="DejaVu Sans Mono" w:hAnsi="DejaVu Sans Mono" w:cs="DejaVu Sans Mono"/>
          <w:sz w:val="14"/>
          <w:lang w:val="en-US"/>
        </w:rPr>
        <w:tab/>
      </w:r>
      <w:r w:rsidRPr="0046103E">
        <w:rPr>
          <w:rFonts w:ascii="DejaVu Sans Mono" w:hAnsi="DejaVu Sans Mono" w:cs="DejaVu Sans Mono"/>
          <w:sz w:val="14"/>
          <w:lang w:val="en-US"/>
        </w:rPr>
        <w:tab/>
      </w:r>
      <w:r w:rsidRPr="0046103E">
        <w:rPr>
          <w:rFonts w:ascii="DejaVu Sans Mono" w:hAnsi="DejaVu Sans Mono" w:cs="DejaVu Sans Mono"/>
          <w:sz w:val="14"/>
          <w:lang w:val="en-US"/>
        </w:rPr>
        <w:tab/>
        <w:t xml:space="preserve">1: Volts,  spinning  system, with    DC field </w:t>
      </w:r>
    </w:p>
    <w:p w:rsidR="00DA5274" w:rsidRPr="0046103E" w:rsidRDefault="00DA5274" w:rsidP="00C600EE">
      <w:pPr>
        <w:pStyle w:val="normal2"/>
        <w:tabs>
          <w:tab w:val="left" w:pos="1843"/>
        </w:tabs>
        <w:rPr>
          <w:rFonts w:ascii="DejaVu Sans Mono" w:hAnsi="DejaVu Sans Mono" w:cs="DejaVu Sans Mono"/>
          <w:sz w:val="14"/>
          <w:lang w:val="en-US"/>
        </w:rPr>
      </w:pPr>
      <w:r w:rsidRPr="0046103E">
        <w:rPr>
          <w:rFonts w:ascii="DejaVu Sans Mono" w:hAnsi="DejaVu Sans Mono" w:cs="DejaVu Sans Mono"/>
          <w:sz w:val="14"/>
          <w:lang w:val="en-US"/>
        </w:rPr>
        <w:t xml:space="preserve">  </w:t>
      </w:r>
      <w:r w:rsidRPr="0046103E">
        <w:rPr>
          <w:rFonts w:ascii="DejaVu Sans Mono" w:hAnsi="DejaVu Sans Mono" w:cs="DejaVu Sans Mono"/>
          <w:sz w:val="14"/>
          <w:lang w:val="en-US"/>
        </w:rPr>
        <w:tab/>
      </w:r>
      <w:r w:rsidRPr="0046103E">
        <w:rPr>
          <w:rFonts w:ascii="DejaVu Sans Mono" w:hAnsi="DejaVu Sans Mono" w:cs="DejaVu Sans Mono"/>
          <w:sz w:val="14"/>
          <w:lang w:val="en-US"/>
        </w:rPr>
        <w:tab/>
      </w:r>
      <w:r w:rsidRPr="0046103E">
        <w:rPr>
          <w:rFonts w:ascii="DejaVu Sans Mono" w:hAnsi="DejaVu Sans Mono" w:cs="DejaVu Sans Mono"/>
          <w:sz w:val="14"/>
          <w:lang w:val="en-US"/>
        </w:rPr>
        <w:tab/>
        <w:t xml:space="preserve">2: Volts,  spinning  system, without DC field </w:t>
      </w:r>
    </w:p>
    <w:p w:rsidR="00DA5274" w:rsidRPr="0046103E" w:rsidRDefault="00DA5274" w:rsidP="00C600EE">
      <w:pPr>
        <w:pStyle w:val="normal2"/>
        <w:tabs>
          <w:tab w:val="left" w:pos="1843"/>
        </w:tabs>
        <w:rPr>
          <w:rFonts w:ascii="DejaVu Sans Mono" w:hAnsi="DejaVu Sans Mono" w:cs="DejaVu Sans Mono"/>
          <w:sz w:val="14"/>
          <w:lang w:val="en-US"/>
        </w:rPr>
      </w:pPr>
      <w:r w:rsidRPr="0046103E">
        <w:rPr>
          <w:rFonts w:ascii="DejaVu Sans Mono" w:hAnsi="DejaVu Sans Mono" w:cs="DejaVu Sans Mono"/>
          <w:sz w:val="14"/>
          <w:lang w:val="en-US"/>
        </w:rPr>
        <w:t xml:space="preserve">   </w:t>
      </w:r>
      <w:r w:rsidRPr="0046103E">
        <w:rPr>
          <w:rFonts w:ascii="DejaVu Sans Mono" w:hAnsi="DejaVu Sans Mono" w:cs="DejaVu Sans Mono"/>
          <w:sz w:val="14"/>
          <w:lang w:val="en-US"/>
        </w:rPr>
        <w:tab/>
      </w:r>
      <w:r w:rsidRPr="0046103E">
        <w:rPr>
          <w:rFonts w:ascii="DejaVu Sans Mono" w:hAnsi="DejaVu Sans Mono" w:cs="DejaVu Sans Mono"/>
          <w:sz w:val="14"/>
          <w:lang w:val="en-US"/>
        </w:rPr>
        <w:tab/>
      </w:r>
      <w:r w:rsidRPr="0046103E">
        <w:rPr>
          <w:rFonts w:ascii="DejaVu Sans Mono" w:hAnsi="DejaVu Sans Mono" w:cs="DejaVu Sans Mono"/>
          <w:sz w:val="14"/>
          <w:lang w:val="en-US"/>
        </w:rPr>
        <w:tab/>
        <w:t xml:space="preserve">3: nTesla, spinning  system, without DC field </w:t>
      </w:r>
    </w:p>
    <w:p w:rsidR="00DA5274" w:rsidRPr="0046103E" w:rsidRDefault="00DA5274" w:rsidP="00C600EE">
      <w:pPr>
        <w:pStyle w:val="normal2"/>
        <w:tabs>
          <w:tab w:val="left" w:pos="1843"/>
        </w:tabs>
        <w:rPr>
          <w:rFonts w:ascii="DejaVu Sans Mono" w:hAnsi="DejaVu Sans Mono" w:cs="DejaVu Sans Mono"/>
          <w:sz w:val="14"/>
          <w:lang w:val="en-US"/>
        </w:rPr>
      </w:pPr>
      <w:r w:rsidRPr="0046103E">
        <w:rPr>
          <w:rFonts w:ascii="DejaVu Sans Mono" w:hAnsi="DejaVu Sans Mono" w:cs="DejaVu Sans Mono"/>
          <w:sz w:val="14"/>
          <w:lang w:val="en-US"/>
        </w:rPr>
        <w:t xml:space="preserve">   </w:t>
      </w:r>
      <w:r w:rsidRPr="0046103E">
        <w:rPr>
          <w:rFonts w:ascii="DejaVu Sans Mono" w:hAnsi="DejaVu Sans Mono" w:cs="DejaVu Sans Mono"/>
          <w:sz w:val="14"/>
          <w:lang w:val="en-US"/>
        </w:rPr>
        <w:tab/>
      </w:r>
      <w:r w:rsidRPr="0046103E">
        <w:rPr>
          <w:rFonts w:ascii="DejaVu Sans Mono" w:hAnsi="DejaVu Sans Mono" w:cs="DejaVu Sans Mono"/>
          <w:sz w:val="14"/>
          <w:lang w:val="en-US"/>
        </w:rPr>
        <w:tab/>
      </w:r>
      <w:r w:rsidRPr="0046103E">
        <w:rPr>
          <w:rFonts w:ascii="DejaVu Sans Mono" w:hAnsi="DejaVu Sans Mono" w:cs="DejaVu Sans Mono"/>
          <w:sz w:val="14"/>
          <w:lang w:val="en-US"/>
        </w:rPr>
        <w:tab/>
        <w:t xml:space="preserve">4: nTesla, fixed SR2 system, without DC field </w:t>
      </w:r>
    </w:p>
    <w:p w:rsidR="00DA5274" w:rsidRPr="0046103E" w:rsidRDefault="00DA5274" w:rsidP="00C600EE">
      <w:pPr>
        <w:pStyle w:val="normal2"/>
        <w:tabs>
          <w:tab w:val="left" w:pos="1843"/>
        </w:tabs>
        <w:rPr>
          <w:rFonts w:ascii="DejaVu Sans Mono" w:hAnsi="DejaVu Sans Mono" w:cs="DejaVu Sans Mono"/>
          <w:sz w:val="14"/>
          <w:lang w:val="en-US"/>
        </w:rPr>
      </w:pPr>
      <w:r w:rsidRPr="0046103E">
        <w:rPr>
          <w:rFonts w:ascii="DejaVu Sans Mono" w:hAnsi="DejaVu Sans Mono" w:cs="DejaVu Sans Mono"/>
          <w:sz w:val="14"/>
          <w:lang w:val="en-US"/>
        </w:rPr>
        <w:t xml:space="preserve">    </w:t>
      </w:r>
      <w:r w:rsidRPr="0046103E">
        <w:rPr>
          <w:rFonts w:ascii="DejaVu Sans Mono" w:hAnsi="DejaVu Sans Mono" w:cs="DejaVu Sans Mono"/>
          <w:sz w:val="14"/>
          <w:lang w:val="en-US"/>
        </w:rPr>
        <w:tab/>
      </w:r>
      <w:r w:rsidR="00D41B24" w:rsidRPr="0046103E">
        <w:rPr>
          <w:rFonts w:ascii="DejaVu Sans Mono" w:hAnsi="DejaVu Sans Mono" w:cs="DejaVu Sans Mono"/>
          <w:sz w:val="14"/>
          <w:lang w:val="en-US"/>
        </w:rPr>
        <w:t xml:space="preserve"> </w:t>
      </w:r>
      <w:r w:rsidRPr="0046103E">
        <w:rPr>
          <w:rFonts w:ascii="DejaVu Sans Mono" w:hAnsi="DejaVu Sans Mono" w:cs="DejaVu Sans Mono"/>
          <w:sz w:val="14"/>
          <w:lang w:val="en-US"/>
        </w:rPr>
        <w:tab/>
      </w:r>
      <w:r w:rsidRPr="0046103E">
        <w:rPr>
          <w:rFonts w:ascii="DejaVu Sans Mono" w:hAnsi="DejaVu Sans Mono" w:cs="DejaVu Sans Mono"/>
          <w:sz w:val="14"/>
          <w:lang w:val="en-US"/>
        </w:rPr>
        <w:tab/>
        <w:t xml:space="preserve">5: nTesla, fixed SR2 system, with    DC field </w:t>
      </w:r>
    </w:p>
    <w:p w:rsidR="00DA5274" w:rsidRPr="0046103E" w:rsidRDefault="00DA5274" w:rsidP="00C600EE">
      <w:pPr>
        <w:pStyle w:val="normal2"/>
        <w:tabs>
          <w:tab w:val="left" w:pos="1843"/>
        </w:tabs>
        <w:rPr>
          <w:rFonts w:ascii="DejaVu Sans Mono" w:hAnsi="DejaVu Sans Mono" w:cs="DejaVu Sans Mono"/>
          <w:sz w:val="14"/>
          <w:lang w:val="en-US"/>
        </w:rPr>
      </w:pPr>
      <w:r w:rsidRPr="0046103E">
        <w:rPr>
          <w:rFonts w:ascii="DejaVu Sans Mono" w:hAnsi="DejaVu Sans Mono" w:cs="DejaVu Sans Mono"/>
          <w:sz w:val="14"/>
          <w:lang w:val="en-US"/>
        </w:rPr>
        <w:t xml:space="preserve">    </w:t>
      </w:r>
      <w:r w:rsidRPr="0046103E">
        <w:rPr>
          <w:rFonts w:ascii="DejaVu Sans Mono" w:hAnsi="DejaVu Sans Mono" w:cs="DejaVu Sans Mono"/>
          <w:sz w:val="14"/>
          <w:lang w:val="en-US"/>
        </w:rPr>
        <w:tab/>
      </w:r>
      <w:r w:rsidRPr="0046103E">
        <w:rPr>
          <w:rFonts w:ascii="DejaVu Sans Mono" w:hAnsi="DejaVu Sans Mono" w:cs="DejaVu Sans Mono"/>
          <w:sz w:val="14"/>
          <w:lang w:val="en-US"/>
        </w:rPr>
        <w:tab/>
      </w:r>
      <w:r w:rsidRPr="0046103E">
        <w:rPr>
          <w:rFonts w:ascii="DejaVu Sans Mono" w:hAnsi="DejaVu Sans Mono" w:cs="DejaVu Sans Mono"/>
          <w:sz w:val="14"/>
          <w:lang w:val="en-US"/>
        </w:rPr>
        <w:tab/>
        <w:t xml:space="preserve">6: nTesla, fixed SR2 system, only DC-field </w:t>
      </w:r>
    </w:p>
    <w:p w:rsidR="00DA5274" w:rsidRPr="0046103E" w:rsidRDefault="00DA5274" w:rsidP="00C600EE">
      <w:pPr>
        <w:pStyle w:val="normal2"/>
        <w:tabs>
          <w:tab w:val="left" w:pos="1843"/>
        </w:tabs>
        <w:rPr>
          <w:rFonts w:ascii="DejaVu Sans Mono" w:hAnsi="DejaVu Sans Mono" w:cs="DejaVu Sans Mono"/>
          <w:sz w:val="14"/>
          <w:lang w:val="en-US"/>
        </w:rPr>
      </w:pPr>
      <w:r w:rsidRPr="0046103E">
        <w:rPr>
          <w:rFonts w:ascii="DejaVu Sans Mono" w:hAnsi="DejaVu Sans Mono" w:cs="DejaVu Sans Mono"/>
          <w:sz w:val="14"/>
          <w:lang w:val="en-US"/>
        </w:rPr>
        <w:t xml:space="preserve">    </w:t>
      </w:r>
      <w:r w:rsidRPr="0046103E">
        <w:rPr>
          <w:rFonts w:ascii="DejaVu Sans Mono" w:hAnsi="DejaVu Sans Mono" w:cs="DejaVu Sans Mono"/>
          <w:sz w:val="14"/>
          <w:lang w:val="en-US"/>
        </w:rPr>
        <w:tab/>
      </w:r>
      <w:r w:rsidRPr="0046103E">
        <w:rPr>
          <w:rFonts w:ascii="DejaVu Sans Mono" w:hAnsi="DejaVu Sans Mono" w:cs="DejaVu Sans Mono"/>
          <w:sz w:val="14"/>
          <w:lang w:val="en-US"/>
        </w:rPr>
        <w:tab/>
      </w:r>
      <w:r w:rsidRPr="0046103E">
        <w:rPr>
          <w:rFonts w:ascii="DejaVu Sans Mono" w:hAnsi="DejaVu Sans Mono" w:cs="DejaVu Sans Mono"/>
          <w:sz w:val="14"/>
          <w:lang w:val="en-US"/>
        </w:rPr>
        <w:tab/>
        <w:t xml:space="preserve">7: nTesla, fix. ISR2 system + Dx,Dy in sperate fields </w:t>
      </w:r>
    </w:p>
    <w:p w:rsidR="00DA5274" w:rsidRPr="0046103E" w:rsidRDefault="00DA5274" w:rsidP="00C600EE">
      <w:pPr>
        <w:pStyle w:val="normal2"/>
        <w:tabs>
          <w:tab w:val="left" w:pos="1843"/>
        </w:tabs>
        <w:rPr>
          <w:rFonts w:ascii="DejaVu Sans Mono" w:hAnsi="DejaVu Sans Mono" w:cs="DejaVu Sans Mono"/>
          <w:sz w:val="14"/>
          <w:lang w:val="en-US"/>
        </w:rPr>
      </w:pPr>
      <w:r w:rsidRPr="0046103E">
        <w:rPr>
          <w:rFonts w:ascii="DejaVu Sans Mono" w:hAnsi="DejaVu Sans Mono" w:cs="DejaVu Sans Mono"/>
          <w:sz w:val="14"/>
          <w:lang w:val="en-US"/>
        </w:rPr>
        <w:t xml:space="preserve">    </w:t>
      </w:r>
      <w:r w:rsidRPr="0046103E">
        <w:rPr>
          <w:rFonts w:ascii="DejaVu Sans Mono" w:hAnsi="DejaVu Sans Mono" w:cs="DejaVu Sans Mono"/>
          <w:sz w:val="14"/>
          <w:lang w:val="en-US"/>
        </w:rPr>
        <w:tab/>
      </w:r>
      <w:r w:rsidRPr="0046103E">
        <w:rPr>
          <w:rFonts w:ascii="DejaVu Sans Mono" w:hAnsi="DejaVu Sans Mono" w:cs="DejaVu Sans Mono"/>
          <w:sz w:val="14"/>
          <w:lang w:val="en-US"/>
        </w:rPr>
        <w:tab/>
      </w:r>
      <w:r w:rsidRPr="0046103E">
        <w:rPr>
          <w:rFonts w:ascii="DejaVu Sans Mono" w:hAnsi="DejaVu Sans Mono" w:cs="DejaVu Sans Mono"/>
          <w:sz w:val="14"/>
          <w:lang w:val="en-US"/>
        </w:rPr>
        <w:tab/>
        <w:t>8: nTesla, fixed GSE system, without DC field</w:t>
      </w:r>
    </w:p>
    <w:p w:rsidR="00DA5274" w:rsidRPr="0046103E" w:rsidRDefault="00C600EE" w:rsidP="00C600EE">
      <w:pPr>
        <w:pStyle w:val="normal2"/>
        <w:tabs>
          <w:tab w:val="left" w:pos="1843"/>
        </w:tabs>
        <w:rPr>
          <w:rFonts w:ascii="DejaVu Sans Mono" w:hAnsi="DejaVu Sans Mono" w:cs="DejaVu Sans Mono"/>
          <w:sz w:val="14"/>
          <w:lang w:val="en-US"/>
        </w:rPr>
      </w:pPr>
      <w:r w:rsidRPr="0046103E">
        <w:rPr>
          <w:rFonts w:ascii="DejaVu Sans Mono" w:hAnsi="DejaVu Sans Mono" w:cs="DejaVu Sans Mono"/>
          <w:sz w:val="14"/>
          <w:lang w:val="en-US"/>
        </w:rPr>
        <w:t xml:space="preserve">        </w:t>
      </w:r>
      <w:r w:rsidR="00DA5274" w:rsidRPr="0046103E">
        <w:rPr>
          <w:rFonts w:ascii="DejaVu Sans Mono" w:hAnsi="DejaVu Sans Mono" w:cs="DejaVu Sans Mono"/>
          <w:sz w:val="14"/>
          <w:lang w:val="en-US"/>
        </w:rPr>
        <w:t xml:space="preserve">N_Kern </w:t>
      </w:r>
      <w:r w:rsidR="00DA5274" w:rsidRPr="0046103E">
        <w:rPr>
          <w:rFonts w:ascii="DejaVu Sans Mono" w:hAnsi="DejaVu Sans Mono" w:cs="DejaVu Sans Mono"/>
          <w:sz w:val="14"/>
          <w:lang w:val="en-US"/>
        </w:rPr>
        <w:tab/>
        <w:t xml:space="preserve">: Kernel size </w:t>
      </w:r>
    </w:p>
    <w:p w:rsidR="00DA5274" w:rsidRPr="0046103E" w:rsidRDefault="00C600EE" w:rsidP="00C600EE">
      <w:pPr>
        <w:pStyle w:val="normal2"/>
        <w:tabs>
          <w:tab w:val="left" w:pos="1843"/>
        </w:tabs>
        <w:rPr>
          <w:rFonts w:ascii="DejaVu Sans Mono" w:hAnsi="DejaVu Sans Mono" w:cs="DejaVu Sans Mono"/>
          <w:sz w:val="14"/>
          <w:lang w:val="en-US"/>
        </w:rPr>
      </w:pPr>
      <w:r w:rsidRPr="0046103E">
        <w:rPr>
          <w:rFonts w:ascii="DejaVu Sans Mono" w:hAnsi="DejaVu Sans Mono" w:cs="DejaVu Sans Mono"/>
          <w:sz w:val="14"/>
          <w:lang w:val="en-US"/>
        </w:rPr>
        <w:t xml:space="preserve">        </w:t>
      </w:r>
      <w:r w:rsidR="00DA5274" w:rsidRPr="0046103E">
        <w:rPr>
          <w:rFonts w:ascii="DejaVu Sans Mono" w:hAnsi="DejaVu Sans Mono" w:cs="DejaVu Sans Mono"/>
          <w:sz w:val="14"/>
          <w:lang w:val="en-US"/>
        </w:rPr>
        <w:t xml:space="preserve">N_shift </w:t>
      </w:r>
      <w:r w:rsidR="00DA5274" w:rsidRPr="0046103E">
        <w:rPr>
          <w:rFonts w:ascii="DejaVu Sans Mono" w:hAnsi="DejaVu Sans Mono" w:cs="DejaVu Sans Mono"/>
          <w:sz w:val="14"/>
          <w:lang w:val="en-US"/>
        </w:rPr>
        <w:tab/>
        <w:t xml:space="preserve">: for sliding window </w:t>
      </w:r>
    </w:p>
    <w:p w:rsidR="00DA5274" w:rsidRPr="0046103E" w:rsidRDefault="00DA5274" w:rsidP="00C600EE">
      <w:pPr>
        <w:pStyle w:val="normal2"/>
        <w:tabs>
          <w:tab w:val="left" w:pos="1843"/>
        </w:tabs>
        <w:rPr>
          <w:rFonts w:ascii="DejaVu Sans Mono" w:hAnsi="DejaVu Sans Mono" w:cs="DejaVu Sans Mono"/>
          <w:sz w:val="14"/>
          <w:lang w:val="en-US"/>
        </w:rPr>
      </w:pPr>
      <w:r w:rsidRPr="0046103E">
        <w:rPr>
          <w:rFonts w:ascii="DejaVu Sans Mono" w:hAnsi="DejaVu Sans Mono" w:cs="DejaVu Sans Mono"/>
          <w:sz w:val="14"/>
          <w:lang w:val="en-US"/>
        </w:rPr>
        <w:t xml:space="preserve">       </w:t>
      </w:r>
      <w:r w:rsidRPr="0046103E">
        <w:rPr>
          <w:rFonts w:ascii="DejaVu Sans Mono" w:hAnsi="DejaVu Sans Mono" w:cs="DejaVu Sans Mono"/>
          <w:sz w:val="14"/>
          <w:lang w:val="en-US"/>
        </w:rPr>
        <w:tab/>
        <w:t xml:space="preserve">Apod  </w:t>
      </w:r>
      <w:r w:rsidRPr="0046103E">
        <w:rPr>
          <w:rFonts w:ascii="DejaVu Sans Mono" w:hAnsi="DejaVu Sans Mono" w:cs="DejaVu Sans Mono"/>
          <w:sz w:val="14"/>
          <w:lang w:val="en-US"/>
        </w:rPr>
        <w:tab/>
        <w:t xml:space="preserve">: trapezium (t) or Gaussian (g) </w:t>
      </w:r>
    </w:p>
    <w:p w:rsidR="00DA5274" w:rsidRPr="00B076E0" w:rsidRDefault="00DA5274" w:rsidP="0046103E">
      <w:pPr>
        <w:pStyle w:val="normal2"/>
        <w:rPr>
          <w:lang w:val="en-US"/>
        </w:rPr>
      </w:pPr>
    </w:p>
    <w:p w:rsidR="00DA5274" w:rsidRPr="008B4392" w:rsidRDefault="00DA5274" w:rsidP="00CD3C71">
      <w:pPr>
        <w:pStyle w:val="listeargs"/>
        <w:ind w:left="0"/>
        <w:rPr>
          <w:lang w:val="en-US"/>
        </w:rPr>
      </w:pPr>
      <w:r w:rsidRPr="008B4392">
        <w:rPr>
          <w:lang w:val="en-US"/>
        </w:rPr>
        <w:t xml:space="preserve"> ex:</w:t>
      </w:r>
      <w:r w:rsidRPr="008B4392">
        <w:rPr>
          <w:lang w:val="en-US"/>
        </w:rPr>
        <w:tab/>
        <w:t xml:space="preserve">RCL_vectime_calibration_CLUSTA </w:t>
      </w:r>
      <w:r w:rsidR="00CD3C71" w:rsidRPr="008B4392">
        <w:rPr>
          <w:lang w:val="en-US"/>
        </w:rPr>
        <w:tab/>
      </w:r>
      <w:r w:rsidRPr="008B4392">
        <w:rPr>
          <w:lang w:val="en-US"/>
        </w:rPr>
        <w:t>CLU1_STASC_NBR_VTL1_20091213.rff</w:t>
      </w:r>
      <w:r w:rsidR="00CD3C71" w:rsidRPr="008B4392">
        <w:rPr>
          <w:lang w:val="en-US"/>
        </w:rPr>
        <w:t xml:space="preserve">   </w:t>
      </w:r>
      <w:r w:rsidRPr="008B4392">
        <w:rPr>
          <w:lang w:val="en-US"/>
        </w:rPr>
        <w:t xml:space="preserve">\ </w:t>
      </w:r>
    </w:p>
    <w:p w:rsidR="00DA5274" w:rsidRPr="00B076E0" w:rsidRDefault="00CD3C71" w:rsidP="00DA5274">
      <w:pPr>
        <w:pStyle w:val="listeargs"/>
        <w:rPr>
          <w:lang w:val="en-US"/>
        </w:rPr>
      </w:pPr>
      <w:r w:rsidRPr="008B4392">
        <w:rPr>
          <w:lang w:val="en-US"/>
        </w:rPr>
        <w:t xml:space="preserve">                </w:t>
      </w:r>
      <w:r w:rsidRPr="008B4392">
        <w:rPr>
          <w:lang w:val="en-US"/>
        </w:rPr>
        <w:tab/>
      </w:r>
      <w:r w:rsidRPr="008B4392">
        <w:rPr>
          <w:lang w:val="en-US"/>
        </w:rPr>
        <w:tab/>
      </w:r>
      <w:r w:rsidR="00DA5274" w:rsidRPr="00B076E0">
        <w:rPr>
          <w:lang w:val="en-US"/>
        </w:rPr>
        <w:t>CLU1_STASC_NBR_VTL2_20091213.rff</w:t>
      </w:r>
      <w:r>
        <w:rPr>
          <w:lang w:val="en-US"/>
        </w:rPr>
        <w:t xml:space="preserve">   </w:t>
      </w:r>
      <w:r w:rsidR="00DA5274" w:rsidRPr="00B076E0">
        <w:rPr>
          <w:lang w:val="en-US"/>
        </w:rPr>
        <w:t xml:space="preserve">\ </w:t>
      </w:r>
    </w:p>
    <w:p w:rsidR="00DA5274" w:rsidRPr="0046103E" w:rsidRDefault="00DA5274" w:rsidP="0046103E">
      <w:pPr>
        <w:pStyle w:val="listeargs"/>
        <w:numPr>
          <w:ilvl w:val="0"/>
          <w:numId w:val="15"/>
        </w:numPr>
        <w:rPr>
          <w:lang w:val="en-GB"/>
        </w:rPr>
      </w:pPr>
      <w:r w:rsidRPr="00226ABF">
        <w:rPr>
          <w:lang w:val="en-GB"/>
        </w:rPr>
        <w:t xml:space="preserve"> 0.1</w:t>
      </w:r>
      <w:r w:rsidR="00CD3C71">
        <w:rPr>
          <w:lang w:val="en-GB"/>
        </w:rPr>
        <w:t xml:space="preserve">   0.  0. </w:t>
      </w:r>
      <w:r w:rsidRPr="00226ABF">
        <w:rPr>
          <w:lang w:val="en-GB"/>
        </w:rPr>
        <w:t xml:space="preserve"> 1024</w:t>
      </w:r>
      <w:r w:rsidR="00CD3C71">
        <w:rPr>
          <w:lang w:val="en-GB"/>
        </w:rPr>
        <w:t xml:space="preserve"> </w:t>
      </w:r>
      <w:r w:rsidRPr="00226ABF">
        <w:rPr>
          <w:lang w:val="en-GB"/>
        </w:rPr>
        <w:t xml:space="preserve"> 2 </w:t>
      </w:r>
      <w:r w:rsidR="00CD3C71">
        <w:rPr>
          <w:lang w:val="en-GB"/>
        </w:rPr>
        <w:t xml:space="preserve"> </w:t>
      </w:r>
      <w:r w:rsidRPr="00226ABF">
        <w:rPr>
          <w:lang w:val="en-GB"/>
        </w:rPr>
        <w:t>g</w:t>
      </w:r>
    </w:p>
    <w:p w:rsidR="00DA5274" w:rsidRPr="00226ABF" w:rsidRDefault="00DA5274" w:rsidP="00DA5274">
      <w:pPr>
        <w:tabs>
          <w:tab w:val="clear" w:pos="709"/>
        </w:tabs>
        <w:suppressAutoHyphens w:val="0"/>
        <w:ind w:right="0"/>
        <w:rPr>
          <w:lang w:val="en-GB"/>
        </w:rPr>
      </w:pPr>
    </w:p>
    <w:p w:rsidR="00DA5274" w:rsidRPr="00226ABF" w:rsidRDefault="00DA5274" w:rsidP="00DA5274">
      <w:pPr>
        <w:tabs>
          <w:tab w:val="clear" w:pos="709"/>
        </w:tabs>
        <w:suppressAutoHyphens w:val="0"/>
        <w:ind w:right="0"/>
        <w:rPr>
          <w:lang w:val="en-GB"/>
        </w:rPr>
      </w:pPr>
    </w:p>
    <w:p w:rsidR="00DA5274" w:rsidRPr="00226ABF" w:rsidRDefault="00DA5274" w:rsidP="00DA5274">
      <w:pPr>
        <w:tabs>
          <w:tab w:val="clear" w:pos="709"/>
        </w:tabs>
        <w:suppressAutoHyphens w:val="0"/>
        <w:ind w:right="0"/>
        <w:rPr>
          <w:lang w:val="en-GB"/>
        </w:rPr>
      </w:pPr>
    </w:p>
    <w:p w:rsidR="00284690" w:rsidRDefault="00284690">
      <w:pPr>
        <w:tabs>
          <w:tab w:val="clear" w:pos="709"/>
        </w:tabs>
        <w:suppressAutoHyphens w:val="0"/>
        <w:ind w:right="0"/>
      </w:pPr>
      <w:r>
        <w:br w:type="page"/>
      </w:r>
    </w:p>
    <w:p w:rsidR="00504A99" w:rsidRDefault="00504A99">
      <w:pPr>
        <w:tabs>
          <w:tab w:val="clear" w:pos="709"/>
        </w:tabs>
        <w:suppressAutoHyphens w:val="0"/>
        <w:ind w:right="0"/>
      </w:pPr>
    </w:p>
    <w:p w:rsidR="00080F3E" w:rsidRPr="005633B9" w:rsidRDefault="00080F3E" w:rsidP="005633B9">
      <w:pPr>
        <w:spacing w:after="0"/>
        <w:ind w:right="0"/>
        <w:rPr>
          <w:sz w:val="12"/>
        </w:rPr>
      </w:pPr>
    </w:p>
    <w:p w:rsidR="00B7270B" w:rsidRDefault="00C47C27" w:rsidP="005633B9">
      <w:pPr>
        <w:pStyle w:val="Titre1"/>
        <w:spacing w:before="1440"/>
      </w:pPr>
      <w:bookmarkStart w:id="2955" w:name="cap8_annexes"/>
      <w:r>
        <w:t xml:space="preserve"> </w:t>
      </w:r>
      <w:bookmarkStart w:id="2956" w:name="_Toc402889327"/>
      <w:bookmarkStart w:id="2957" w:name="_Toc409634156"/>
      <w:bookmarkStart w:id="2958" w:name="_Toc409634684"/>
      <w:bookmarkStart w:id="2959" w:name="_Toc409692894"/>
      <w:bookmarkStart w:id="2960" w:name="_Toc416974107"/>
      <w:r>
        <w:t>ANNEXES</w:t>
      </w:r>
      <w:bookmarkStart w:id="2961" w:name="_Toc402889328"/>
      <w:bookmarkEnd w:id="2956"/>
      <w:bookmarkEnd w:id="2957"/>
      <w:bookmarkEnd w:id="2958"/>
      <w:bookmarkEnd w:id="2959"/>
      <w:bookmarkEnd w:id="2960"/>
    </w:p>
    <w:bookmarkStart w:id="2962" w:name="annexes"/>
    <w:p w:rsidR="008B4392" w:rsidRDefault="0088630C">
      <w:pPr>
        <w:pStyle w:val="TM2"/>
        <w:rPr>
          <w:rFonts w:asciiTheme="minorHAnsi" w:eastAsiaTheme="minorEastAsia" w:hAnsiTheme="minorHAnsi" w:cstheme="minorBidi"/>
          <w:color w:val="auto"/>
          <w:sz w:val="22"/>
          <w:szCs w:val="22"/>
          <w:lang w:eastAsia="fr-FR" w:bidi="ar-SA"/>
        </w:rPr>
      </w:pPr>
      <w:r w:rsidRPr="0088630C">
        <w:fldChar w:fldCharType="begin"/>
      </w:r>
      <w:r w:rsidR="00B7270B">
        <w:instrText xml:space="preserve"> TOC \B annexes  \o "2-3" \H \Z \U \* MERGEFORMAT </w:instrText>
      </w:r>
      <w:r w:rsidRPr="0088630C">
        <w:fldChar w:fldCharType="separate"/>
      </w:r>
      <w:hyperlink w:anchor="_Toc416973032" w:history="1">
        <w:r w:rsidR="008B4392" w:rsidRPr="00EE0A2A">
          <w:rPr>
            <w:rStyle w:val="Lienhypertexte"/>
          </w:rPr>
          <w:t>9.1.</w:t>
        </w:r>
        <w:r w:rsidR="008B4392">
          <w:rPr>
            <w:rFonts w:asciiTheme="minorHAnsi" w:eastAsiaTheme="minorEastAsia" w:hAnsiTheme="minorHAnsi" w:cstheme="minorBidi"/>
            <w:color w:val="auto"/>
            <w:sz w:val="22"/>
            <w:szCs w:val="22"/>
            <w:lang w:eastAsia="fr-FR" w:bidi="ar-SA"/>
          </w:rPr>
          <w:tab/>
        </w:r>
        <w:r w:rsidR="008B4392" w:rsidRPr="00EE0A2A">
          <w:rPr>
            <w:rStyle w:val="Lienhypertexte"/>
          </w:rPr>
          <w:t>Information sur le statut dans les WFL1 et VTL1</w:t>
        </w:r>
        <w:r w:rsidR="008B4392">
          <w:rPr>
            <w:webHidden/>
          </w:rPr>
          <w:tab/>
        </w:r>
        <w:r>
          <w:rPr>
            <w:webHidden/>
          </w:rPr>
          <w:fldChar w:fldCharType="begin"/>
        </w:r>
        <w:r w:rsidR="008B4392">
          <w:rPr>
            <w:webHidden/>
          </w:rPr>
          <w:instrText xml:space="preserve"> PAGEREF _Toc416973032 \h </w:instrText>
        </w:r>
        <w:r>
          <w:rPr>
            <w:webHidden/>
          </w:rPr>
        </w:r>
        <w:r>
          <w:rPr>
            <w:webHidden/>
          </w:rPr>
          <w:fldChar w:fldCharType="separate"/>
        </w:r>
        <w:r w:rsidR="003E62A6">
          <w:rPr>
            <w:webHidden/>
          </w:rPr>
          <w:t>143</w:t>
        </w:r>
        <w:r>
          <w:rPr>
            <w:webHidden/>
          </w:rPr>
          <w:fldChar w:fldCharType="end"/>
        </w:r>
      </w:hyperlink>
    </w:p>
    <w:p w:rsidR="008B4392" w:rsidRDefault="0088630C">
      <w:pPr>
        <w:pStyle w:val="TM3"/>
        <w:rPr>
          <w:rFonts w:asciiTheme="minorHAnsi" w:eastAsiaTheme="minorEastAsia" w:hAnsiTheme="minorHAnsi" w:cstheme="minorBidi"/>
          <w:color w:val="auto"/>
          <w:sz w:val="22"/>
          <w:szCs w:val="22"/>
          <w:lang w:eastAsia="fr-FR" w:bidi="ar-SA"/>
        </w:rPr>
      </w:pPr>
      <w:hyperlink w:anchor="_Toc416973033" w:history="1">
        <w:r w:rsidR="008B4392" w:rsidRPr="00EE0A2A">
          <w:rPr>
            <w:rStyle w:val="Lienhypertexte"/>
          </w:rPr>
          <w:t>9.1.1</w:t>
        </w:r>
        <w:r w:rsidR="008B4392">
          <w:rPr>
            <w:rFonts w:asciiTheme="minorHAnsi" w:eastAsiaTheme="minorEastAsia" w:hAnsiTheme="minorHAnsi" w:cstheme="minorBidi"/>
            <w:color w:val="auto"/>
            <w:sz w:val="22"/>
            <w:szCs w:val="22"/>
            <w:lang w:eastAsia="fr-FR" w:bidi="ar-SA"/>
          </w:rPr>
          <w:tab/>
        </w:r>
        <w:r w:rsidR="008B4392" w:rsidRPr="00EE0A2A">
          <w:rPr>
            <w:rStyle w:val="Lienhypertexte"/>
          </w:rPr>
          <w:t>Information générales</w:t>
        </w:r>
        <w:r w:rsidR="008B4392">
          <w:rPr>
            <w:webHidden/>
          </w:rPr>
          <w:tab/>
        </w:r>
        <w:r>
          <w:rPr>
            <w:webHidden/>
          </w:rPr>
          <w:fldChar w:fldCharType="begin"/>
        </w:r>
        <w:r w:rsidR="008B4392">
          <w:rPr>
            <w:webHidden/>
          </w:rPr>
          <w:instrText xml:space="preserve"> PAGEREF _Toc416973033 \h </w:instrText>
        </w:r>
        <w:r>
          <w:rPr>
            <w:webHidden/>
          </w:rPr>
        </w:r>
        <w:r>
          <w:rPr>
            <w:webHidden/>
          </w:rPr>
          <w:fldChar w:fldCharType="separate"/>
        </w:r>
        <w:r w:rsidR="003E62A6">
          <w:rPr>
            <w:webHidden/>
          </w:rPr>
          <w:t>143</w:t>
        </w:r>
        <w:r>
          <w:rPr>
            <w:webHidden/>
          </w:rPr>
          <w:fldChar w:fldCharType="end"/>
        </w:r>
      </w:hyperlink>
    </w:p>
    <w:p w:rsidR="008B4392" w:rsidRDefault="0088630C">
      <w:pPr>
        <w:pStyle w:val="TM3"/>
        <w:rPr>
          <w:rFonts w:asciiTheme="minorHAnsi" w:eastAsiaTheme="minorEastAsia" w:hAnsiTheme="minorHAnsi" w:cstheme="minorBidi"/>
          <w:color w:val="auto"/>
          <w:sz w:val="22"/>
          <w:szCs w:val="22"/>
          <w:lang w:eastAsia="fr-FR" w:bidi="ar-SA"/>
        </w:rPr>
      </w:pPr>
      <w:hyperlink w:anchor="_Toc416973034" w:history="1">
        <w:r w:rsidR="008B4392" w:rsidRPr="00EE0A2A">
          <w:rPr>
            <w:rStyle w:val="Lienhypertexte"/>
          </w:rPr>
          <w:t>9.1.2</w:t>
        </w:r>
        <w:r w:rsidR="008B4392">
          <w:rPr>
            <w:rFonts w:asciiTheme="minorHAnsi" w:eastAsiaTheme="minorEastAsia" w:hAnsiTheme="minorHAnsi" w:cstheme="minorBidi"/>
            <w:color w:val="auto"/>
            <w:sz w:val="22"/>
            <w:szCs w:val="22"/>
            <w:lang w:eastAsia="fr-FR" w:bidi="ar-SA"/>
          </w:rPr>
          <w:tab/>
        </w:r>
        <w:r w:rsidR="008B4392" w:rsidRPr="00EE0A2A">
          <w:rPr>
            <w:rStyle w:val="Lienhypertexte"/>
          </w:rPr>
          <w:t>Signification des caractères du statut</w:t>
        </w:r>
        <w:r w:rsidR="008B4392">
          <w:rPr>
            <w:webHidden/>
          </w:rPr>
          <w:tab/>
        </w:r>
        <w:r>
          <w:rPr>
            <w:webHidden/>
          </w:rPr>
          <w:fldChar w:fldCharType="begin"/>
        </w:r>
        <w:r w:rsidR="008B4392">
          <w:rPr>
            <w:webHidden/>
          </w:rPr>
          <w:instrText xml:space="preserve"> PAGEREF _Toc416973034 \h </w:instrText>
        </w:r>
        <w:r>
          <w:rPr>
            <w:webHidden/>
          </w:rPr>
        </w:r>
        <w:r>
          <w:rPr>
            <w:webHidden/>
          </w:rPr>
          <w:fldChar w:fldCharType="separate"/>
        </w:r>
        <w:r w:rsidR="003E62A6">
          <w:rPr>
            <w:webHidden/>
          </w:rPr>
          <w:t>143</w:t>
        </w:r>
        <w:r>
          <w:rPr>
            <w:webHidden/>
          </w:rPr>
          <w:fldChar w:fldCharType="end"/>
        </w:r>
      </w:hyperlink>
    </w:p>
    <w:p w:rsidR="008B4392" w:rsidRDefault="0088630C">
      <w:pPr>
        <w:pStyle w:val="TM3"/>
        <w:rPr>
          <w:rFonts w:asciiTheme="minorHAnsi" w:eastAsiaTheme="minorEastAsia" w:hAnsiTheme="minorHAnsi" w:cstheme="minorBidi"/>
          <w:color w:val="auto"/>
          <w:sz w:val="22"/>
          <w:szCs w:val="22"/>
          <w:lang w:eastAsia="fr-FR" w:bidi="ar-SA"/>
        </w:rPr>
      </w:pPr>
      <w:hyperlink w:anchor="_Toc416973035" w:history="1">
        <w:r w:rsidR="008B4392" w:rsidRPr="00EE0A2A">
          <w:rPr>
            <w:rStyle w:val="Lienhypertexte"/>
          </w:rPr>
          <w:t>9.1.3</w:t>
        </w:r>
        <w:r w:rsidR="008B4392">
          <w:rPr>
            <w:rFonts w:asciiTheme="minorHAnsi" w:eastAsiaTheme="minorEastAsia" w:hAnsiTheme="minorHAnsi" w:cstheme="minorBidi"/>
            <w:color w:val="auto"/>
            <w:sz w:val="22"/>
            <w:szCs w:val="22"/>
            <w:lang w:eastAsia="fr-FR" w:bidi="ar-SA"/>
          </w:rPr>
          <w:tab/>
        </w:r>
        <w:r w:rsidR="008B4392" w:rsidRPr="00EE0A2A">
          <w:rPr>
            <w:rStyle w:val="Lienhypertexte"/>
          </w:rPr>
          <w:t>Quelques mots sur l’indice de compression</w:t>
        </w:r>
        <w:r w:rsidR="008B4392">
          <w:rPr>
            <w:webHidden/>
          </w:rPr>
          <w:tab/>
        </w:r>
        <w:r>
          <w:rPr>
            <w:webHidden/>
          </w:rPr>
          <w:fldChar w:fldCharType="begin"/>
        </w:r>
        <w:r w:rsidR="008B4392">
          <w:rPr>
            <w:webHidden/>
          </w:rPr>
          <w:instrText xml:space="preserve"> PAGEREF _Toc416973035 \h </w:instrText>
        </w:r>
        <w:r>
          <w:rPr>
            <w:webHidden/>
          </w:rPr>
        </w:r>
        <w:r>
          <w:rPr>
            <w:webHidden/>
          </w:rPr>
          <w:fldChar w:fldCharType="separate"/>
        </w:r>
        <w:r w:rsidR="003E62A6">
          <w:rPr>
            <w:webHidden/>
          </w:rPr>
          <w:t>145</w:t>
        </w:r>
        <w:r>
          <w:rPr>
            <w:webHidden/>
          </w:rPr>
          <w:fldChar w:fldCharType="end"/>
        </w:r>
      </w:hyperlink>
    </w:p>
    <w:p w:rsidR="008B4392" w:rsidRDefault="0088630C">
      <w:pPr>
        <w:pStyle w:val="TM2"/>
        <w:rPr>
          <w:rFonts w:asciiTheme="minorHAnsi" w:eastAsiaTheme="minorEastAsia" w:hAnsiTheme="minorHAnsi" w:cstheme="minorBidi"/>
          <w:color w:val="auto"/>
          <w:sz w:val="22"/>
          <w:szCs w:val="22"/>
          <w:lang w:eastAsia="fr-FR" w:bidi="ar-SA"/>
        </w:rPr>
      </w:pPr>
      <w:hyperlink w:anchor="_Toc416973036" w:history="1">
        <w:r w:rsidR="008B4392" w:rsidRPr="00EE0A2A">
          <w:rPr>
            <w:rStyle w:val="Lienhypertexte"/>
          </w:rPr>
          <w:t>9.2.</w:t>
        </w:r>
        <w:r w:rsidR="008B4392">
          <w:rPr>
            <w:rFonts w:asciiTheme="minorHAnsi" w:eastAsiaTheme="minorEastAsia" w:hAnsiTheme="minorHAnsi" w:cstheme="minorBidi"/>
            <w:color w:val="auto"/>
            <w:sz w:val="22"/>
            <w:szCs w:val="22"/>
            <w:lang w:eastAsia="fr-FR" w:bidi="ar-SA"/>
          </w:rPr>
          <w:tab/>
        </w:r>
        <w:r w:rsidR="008B4392" w:rsidRPr="00EE0A2A">
          <w:rPr>
            <w:rStyle w:val="Lienhypertexte"/>
          </w:rPr>
          <w:t>Calcul du “spin phase” dans les WFL1 et les VTL1</w:t>
        </w:r>
        <w:r w:rsidR="008B4392">
          <w:rPr>
            <w:webHidden/>
          </w:rPr>
          <w:tab/>
        </w:r>
        <w:r>
          <w:rPr>
            <w:webHidden/>
          </w:rPr>
          <w:fldChar w:fldCharType="begin"/>
        </w:r>
        <w:r w:rsidR="008B4392">
          <w:rPr>
            <w:webHidden/>
          </w:rPr>
          <w:instrText xml:space="preserve"> PAGEREF _Toc416973036 \h </w:instrText>
        </w:r>
        <w:r>
          <w:rPr>
            <w:webHidden/>
          </w:rPr>
        </w:r>
        <w:r>
          <w:rPr>
            <w:webHidden/>
          </w:rPr>
          <w:fldChar w:fldCharType="separate"/>
        </w:r>
        <w:r w:rsidR="003E62A6">
          <w:rPr>
            <w:webHidden/>
          </w:rPr>
          <w:t>146</w:t>
        </w:r>
        <w:r>
          <w:rPr>
            <w:webHidden/>
          </w:rPr>
          <w:fldChar w:fldCharType="end"/>
        </w:r>
      </w:hyperlink>
    </w:p>
    <w:p w:rsidR="008B4392" w:rsidRDefault="0088630C">
      <w:pPr>
        <w:pStyle w:val="TM3"/>
        <w:rPr>
          <w:rFonts w:asciiTheme="minorHAnsi" w:eastAsiaTheme="minorEastAsia" w:hAnsiTheme="minorHAnsi" w:cstheme="minorBidi"/>
          <w:color w:val="auto"/>
          <w:sz w:val="22"/>
          <w:szCs w:val="22"/>
          <w:lang w:eastAsia="fr-FR" w:bidi="ar-SA"/>
        </w:rPr>
      </w:pPr>
      <w:hyperlink w:anchor="_Toc416973037" w:history="1">
        <w:r w:rsidR="008B4392" w:rsidRPr="00EE0A2A">
          <w:rPr>
            <w:rStyle w:val="Lienhypertexte"/>
          </w:rPr>
          <w:t>9.2.1</w:t>
        </w:r>
        <w:r w:rsidR="008B4392">
          <w:rPr>
            <w:rFonts w:asciiTheme="minorHAnsi" w:eastAsiaTheme="minorEastAsia" w:hAnsiTheme="minorHAnsi" w:cstheme="minorBidi"/>
            <w:color w:val="auto"/>
            <w:sz w:val="22"/>
            <w:szCs w:val="22"/>
            <w:lang w:eastAsia="fr-FR" w:bidi="ar-SA"/>
          </w:rPr>
          <w:tab/>
        </w:r>
        <w:r w:rsidR="008B4392" w:rsidRPr="00EE0A2A">
          <w:rPr>
            <w:rStyle w:val="Lienhypertexte"/>
          </w:rPr>
          <w:t>Définition</w:t>
        </w:r>
        <w:r w:rsidR="008B4392">
          <w:rPr>
            <w:webHidden/>
          </w:rPr>
          <w:tab/>
        </w:r>
        <w:r>
          <w:rPr>
            <w:webHidden/>
          </w:rPr>
          <w:fldChar w:fldCharType="begin"/>
        </w:r>
        <w:r w:rsidR="008B4392">
          <w:rPr>
            <w:webHidden/>
          </w:rPr>
          <w:instrText xml:space="preserve"> PAGEREF _Toc416973037 \h </w:instrText>
        </w:r>
        <w:r>
          <w:rPr>
            <w:webHidden/>
          </w:rPr>
        </w:r>
        <w:r>
          <w:rPr>
            <w:webHidden/>
          </w:rPr>
          <w:fldChar w:fldCharType="separate"/>
        </w:r>
        <w:r w:rsidR="003E62A6">
          <w:rPr>
            <w:webHidden/>
          </w:rPr>
          <w:t>146</w:t>
        </w:r>
        <w:r>
          <w:rPr>
            <w:webHidden/>
          </w:rPr>
          <w:fldChar w:fldCharType="end"/>
        </w:r>
      </w:hyperlink>
    </w:p>
    <w:p w:rsidR="008B4392" w:rsidRDefault="0088630C">
      <w:pPr>
        <w:pStyle w:val="TM3"/>
        <w:rPr>
          <w:rFonts w:asciiTheme="minorHAnsi" w:eastAsiaTheme="minorEastAsia" w:hAnsiTheme="minorHAnsi" w:cstheme="minorBidi"/>
          <w:color w:val="auto"/>
          <w:sz w:val="22"/>
          <w:szCs w:val="22"/>
          <w:lang w:eastAsia="fr-FR" w:bidi="ar-SA"/>
        </w:rPr>
      </w:pPr>
      <w:hyperlink w:anchor="_Toc416973038" w:history="1">
        <w:r w:rsidR="008B4392" w:rsidRPr="00EE0A2A">
          <w:rPr>
            <w:rStyle w:val="Lienhypertexte"/>
          </w:rPr>
          <w:t>9.2.2</w:t>
        </w:r>
        <w:r w:rsidR="008B4392">
          <w:rPr>
            <w:rFonts w:asciiTheme="minorHAnsi" w:eastAsiaTheme="minorEastAsia" w:hAnsiTheme="minorHAnsi" w:cstheme="minorBidi"/>
            <w:color w:val="auto"/>
            <w:sz w:val="22"/>
            <w:szCs w:val="22"/>
            <w:lang w:eastAsia="fr-FR" w:bidi="ar-SA"/>
          </w:rPr>
          <w:tab/>
        </w:r>
        <w:r w:rsidR="008B4392" w:rsidRPr="00EE0A2A">
          <w:rPr>
            <w:rStyle w:val="Lienhypertexte"/>
          </w:rPr>
          <w:t>Méthode de calcul</w:t>
        </w:r>
        <w:r w:rsidR="008B4392">
          <w:rPr>
            <w:webHidden/>
          </w:rPr>
          <w:tab/>
        </w:r>
        <w:r>
          <w:rPr>
            <w:webHidden/>
          </w:rPr>
          <w:fldChar w:fldCharType="begin"/>
        </w:r>
        <w:r w:rsidR="008B4392">
          <w:rPr>
            <w:webHidden/>
          </w:rPr>
          <w:instrText xml:space="preserve"> PAGEREF _Toc416973038 \h </w:instrText>
        </w:r>
        <w:r>
          <w:rPr>
            <w:webHidden/>
          </w:rPr>
        </w:r>
        <w:r>
          <w:rPr>
            <w:webHidden/>
          </w:rPr>
          <w:fldChar w:fldCharType="separate"/>
        </w:r>
        <w:r w:rsidR="003E62A6">
          <w:rPr>
            <w:webHidden/>
          </w:rPr>
          <w:t>146</w:t>
        </w:r>
        <w:r>
          <w:rPr>
            <w:webHidden/>
          </w:rPr>
          <w:fldChar w:fldCharType="end"/>
        </w:r>
      </w:hyperlink>
    </w:p>
    <w:p w:rsidR="008B4392" w:rsidRDefault="0088630C">
      <w:pPr>
        <w:pStyle w:val="TM3"/>
        <w:rPr>
          <w:rFonts w:asciiTheme="minorHAnsi" w:eastAsiaTheme="minorEastAsia" w:hAnsiTheme="minorHAnsi" w:cstheme="minorBidi"/>
          <w:color w:val="auto"/>
          <w:sz w:val="22"/>
          <w:szCs w:val="22"/>
          <w:lang w:eastAsia="fr-FR" w:bidi="ar-SA"/>
        </w:rPr>
      </w:pPr>
      <w:hyperlink w:anchor="_Toc416973039" w:history="1">
        <w:r w:rsidR="008B4392" w:rsidRPr="00EE0A2A">
          <w:rPr>
            <w:rStyle w:val="Lienhypertexte"/>
          </w:rPr>
          <w:t>9.2.3</w:t>
        </w:r>
        <w:r w:rsidR="008B4392">
          <w:rPr>
            <w:rFonts w:asciiTheme="minorHAnsi" w:eastAsiaTheme="minorEastAsia" w:hAnsiTheme="minorHAnsi" w:cstheme="minorBidi"/>
            <w:color w:val="auto"/>
            <w:sz w:val="22"/>
            <w:szCs w:val="22"/>
            <w:lang w:eastAsia="fr-FR" w:bidi="ar-SA"/>
          </w:rPr>
          <w:tab/>
        </w:r>
        <w:r w:rsidR="008B4392" w:rsidRPr="00EE0A2A">
          <w:rPr>
            <w:rStyle w:val="Lienhypertexte"/>
          </w:rPr>
          <w:t>Les fichiers SPINPHASE</w:t>
        </w:r>
        <w:r w:rsidR="008B4392">
          <w:rPr>
            <w:webHidden/>
          </w:rPr>
          <w:tab/>
        </w:r>
        <w:r>
          <w:rPr>
            <w:webHidden/>
          </w:rPr>
          <w:fldChar w:fldCharType="begin"/>
        </w:r>
        <w:r w:rsidR="008B4392">
          <w:rPr>
            <w:webHidden/>
          </w:rPr>
          <w:instrText xml:space="preserve"> PAGEREF _Toc416973039 \h </w:instrText>
        </w:r>
        <w:r>
          <w:rPr>
            <w:webHidden/>
          </w:rPr>
        </w:r>
        <w:r>
          <w:rPr>
            <w:webHidden/>
          </w:rPr>
          <w:fldChar w:fldCharType="separate"/>
        </w:r>
        <w:r w:rsidR="003E62A6">
          <w:rPr>
            <w:webHidden/>
          </w:rPr>
          <w:t>148</w:t>
        </w:r>
        <w:r>
          <w:rPr>
            <w:webHidden/>
          </w:rPr>
          <w:fldChar w:fldCharType="end"/>
        </w:r>
      </w:hyperlink>
    </w:p>
    <w:p w:rsidR="008B4392" w:rsidRDefault="0088630C">
      <w:pPr>
        <w:pStyle w:val="TM3"/>
        <w:rPr>
          <w:rFonts w:asciiTheme="minorHAnsi" w:eastAsiaTheme="minorEastAsia" w:hAnsiTheme="minorHAnsi" w:cstheme="minorBidi"/>
          <w:color w:val="auto"/>
          <w:sz w:val="22"/>
          <w:szCs w:val="22"/>
          <w:lang w:eastAsia="fr-FR" w:bidi="ar-SA"/>
        </w:rPr>
      </w:pPr>
      <w:hyperlink w:anchor="_Toc416973040" w:history="1">
        <w:r w:rsidR="008B4392" w:rsidRPr="00EE0A2A">
          <w:rPr>
            <w:rStyle w:val="Lienhypertexte"/>
          </w:rPr>
          <w:t>9.2.4</w:t>
        </w:r>
        <w:r w:rsidR="008B4392">
          <w:rPr>
            <w:rFonts w:asciiTheme="minorHAnsi" w:eastAsiaTheme="minorEastAsia" w:hAnsiTheme="minorHAnsi" w:cstheme="minorBidi"/>
            <w:color w:val="auto"/>
            <w:sz w:val="22"/>
            <w:szCs w:val="22"/>
            <w:lang w:eastAsia="fr-FR" w:bidi="ar-SA"/>
          </w:rPr>
          <w:tab/>
        </w:r>
        <w:r w:rsidR="008B4392" w:rsidRPr="00EE0A2A">
          <w:rPr>
            <w:rStyle w:val="Lienhypertexte"/>
          </w:rPr>
          <w:t>Les fichiers des Sun Pulses interpolés :</w:t>
        </w:r>
        <w:r w:rsidR="008B4392">
          <w:rPr>
            <w:webHidden/>
          </w:rPr>
          <w:tab/>
        </w:r>
        <w:r>
          <w:rPr>
            <w:webHidden/>
          </w:rPr>
          <w:fldChar w:fldCharType="begin"/>
        </w:r>
        <w:r w:rsidR="008B4392">
          <w:rPr>
            <w:webHidden/>
          </w:rPr>
          <w:instrText xml:space="preserve"> PAGEREF _Toc416973040 \h </w:instrText>
        </w:r>
        <w:r>
          <w:rPr>
            <w:webHidden/>
          </w:rPr>
        </w:r>
        <w:r>
          <w:rPr>
            <w:webHidden/>
          </w:rPr>
          <w:fldChar w:fldCharType="separate"/>
        </w:r>
        <w:r w:rsidR="003E62A6">
          <w:rPr>
            <w:webHidden/>
          </w:rPr>
          <w:t>148</w:t>
        </w:r>
        <w:r>
          <w:rPr>
            <w:webHidden/>
          </w:rPr>
          <w:fldChar w:fldCharType="end"/>
        </w:r>
      </w:hyperlink>
    </w:p>
    <w:p w:rsidR="008B4392" w:rsidRDefault="0088630C">
      <w:pPr>
        <w:pStyle w:val="TM2"/>
        <w:rPr>
          <w:rFonts w:asciiTheme="minorHAnsi" w:eastAsiaTheme="minorEastAsia" w:hAnsiTheme="minorHAnsi" w:cstheme="minorBidi"/>
          <w:color w:val="auto"/>
          <w:sz w:val="22"/>
          <w:szCs w:val="22"/>
          <w:lang w:eastAsia="fr-FR" w:bidi="ar-SA"/>
        </w:rPr>
      </w:pPr>
      <w:hyperlink w:anchor="_Toc416973041" w:history="1">
        <w:r w:rsidR="008B4392" w:rsidRPr="00EE0A2A">
          <w:rPr>
            <w:rStyle w:val="Lienhypertexte"/>
          </w:rPr>
          <w:t>9.3.</w:t>
        </w:r>
        <w:r w:rsidR="008B4392">
          <w:rPr>
            <w:rFonts w:asciiTheme="minorHAnsi" w:eastAsiaTheme="minorEastAsia" w:hAnsiTheme="minorHAnsi" w:cstheme="minorBidi"/>
            <w:color w:val="auto"/>
            <w:sz w:val="22"/>
            <w:szCs w:val="22"/>
            <w:lang w:eastAsia="fr-FR" w:bidi="ar-SA"/>
          </w:rPr>
          <w:tab/>
        </w:r>
        <w:r w:rsidR="008B4392" w:rsidRPr="00EE0A2A">
          <w:rPr>
            <w:rStyle w:val="Lienhypertexte"/>
          </w:rPr>
          <w:t>Définition des systèmes de coordonnées utilisés</w:t>
        </w:r>
        <w:r w:rsidR="008B4392">
          <w:rPr>
            <w:webHidden/>
          </w:rPr>
          <w:tab/>
        </w:r>
        <w:r>
          <w:rPr>
            <w:webHidden/>
          </w:rPr>
          <w:fldChar w:fldCharType="begin"/>
        </w:r>
        <w:r w:rsidR="008B4392">
          <w:rPr>
            <w:webHidden/>
          </w:rPr>
          <w:instrText xml:space="preserve"> PAGEREF _Toc416973041 \h </w:instrText>
        </w:r>
        <w:r>
          <w:rPr>
            <w:webHidden/>
          </w:rPr>
        </w:r>
        <w:r>
          <w:rPr>
            <w:webHidden/>
          </w:rPr>
          <w:fldChar w:fldCharType="separate"/>
        </w:r>
        <w:r w:rsidR="003E62A6">
          <w:rPr>
            <w:webHidden/>
          </w:rPr>
          <w:t>149</w:t>
        </w:r>
        <w:r>
          <w:rPr>
            <w:webHidden/>
          </w:rPr>
          <w:fldChar w:fldCharType="end"/>
        </w:r>
      </w:hyperlink>
    </w:p>
    <w:p w:rsidR="008B4392" w:rsidRDefault="0088630C">
      <w:pPr>
        <w:pStyle w:val="TM3"/>
        <w:rPr>
          <w:rFonts w:asciiTheme="minorHAnsi" w:eastAsiaTheme="minorEastAsia" w:hAnsiTheme="minorHAnsi" w:cstheme="minorBidi"/>
          <w:color w:val="auto"/>
          <w:sz w:val="22"/>
          <w:szCs w:val="22"/>
          <w:lang w:eastAsia="fr-FR" w:bidi="ar-SA"/>
        </w:rPr>
      </w:pPr>
      <w:hyperlink w:anchor="_Toc416973042" w:history="1">
        <w:r w:rsidR="008B4392" w:rsidRPr="00EE0A2A">
          <w:rPr>
            <w:rStyle w:val="Lienhypertexte"/>
            <w:lang w:val="en-US"/>
          </w:rPr>
          <w:t>9.3.1</w:t>
        </w:r>
        <w:r w:rsidR="008B4392">
          <w:rPr>
            <w:rFonts w:asciiTheme="minorHAnsi" w:eastAsiaTheme="minorEastAsia" w:hAnsiTheme="minorHAnsi" w:cstheme="minorBidi"/>
            <w:color w:val="auto"/>
            <w:sz w:val="22"/>
            <w:szCs w:val="22"/>
            <w:lang w:eastAsia="fr-FR" w:bidi="ar-SA"/>
          </w:rPr>
          <w:tab/>
        </w:r>
        <w:r w:rsidR="008B4392" w:rsidRPr="00EE0A2A">
          <w:rPr>
            <w:rStyle w:val="Lienhypertexte"/>
            <w:lang w:val="en-US"/>
          </w:rPr>
          <w:t xml:space="preserve">The Sensor Coordinate </w:t>
        </w:r>
        <w:r w:rsidR="008B4392" w:rsidRPr="00EE0A2A">
          <w:rPr>
            <w:rStyle w:val="Lienhypertexte"/>
            <w:lang w:val="en-GB"/>
          </w:rPr>
          <w:t>System</w:t>
        </w:r>
        <w:r w:rsidR="008B4392" w:rsidRPr="00EE0A2A">
          <w:rPr>
            <w:rStyle w:val="Lienhypertexte"/>
            <w:lang w:val="en-US"/>
          </w:rPr>
          <w:t xml:space="preserve"> (SCS)</w:t>
        </w:r>
        <w:r w:rsidR="008B4392">
          <w:rPr>
            <w:webHidden/>
          </w:rPr>
          <w:tab/>
        </w:r>
        <w:r>
          <w:rPr>
            <w:webHidden/>
          </w:rPr>
          <w:fldChar w:fldCharType="begin"/>
        </w:r>
        <w:r w:rsidR="008B4392">
          <w:rPr>
            <w:webHidden/>
          </w:rPr>
          <w:instrText xml:space="preserve"> PAGEREF _Toc416973042 \h </w:instrText>
        </w:r>
        <w:r>
          <w:rPr>
            <w:webHidden/>
          </w:rPr>
        </w:r>
        <w:r>
          <w:rPr>
            <w:webHidden/>
          </w:rPr>
          <w:fldChar w:fldCharType="separate"/>
        </w:r>
        <w:r w:rsidR="003E62A6">
          <w:rPr>
            <w:webHidden/>
          </w:rPr>
          <w:t>149</w:t>
        </w:r>
        <w:r>
          <w:rPr>
            <w:webHidden/>
          </w:rPr>
          <w:fldChar w:fldCharType="end"/>
        </w:r>
      </w:hyperlink>
    </w:p>
    <w:p w:rsidR="008B4392" w:rsidRDefault="0088630C">
      <w:pPr>
        <w:pStyle w:val="TM3"/>
        <w:rPr>
          <w:rFonts w:asciiTheme="minorHAnsi" w:eastAsiaTheme="minorEastAsia" w:hAnsiTheme="minorHAnsi" w:cstheme="minorBidi"/>
          <w:color w:val="auto"/>
          <w:sz w:val="22"/>
          <w:szCs w:val="22"/>
          <w:lang w:eastAsia="fr-FR" w:bidi="ar-SA"/>
        </w:rPr>
      </w:pPr>
      <w:hyperlink w:anchor="_Toc416973043" w:history="1">
        <w:r w:rsidR="008B4392" w:rsidRPr="00EE0A2A">
          <w:rPr>
            <w:rStyle w:val="Lienhypertexte"/>
            <w:lang w:val="en-US"/>
          </w:rPr>
          <w:t>9.3.2</w:t>
        </w:r>
        <w:r w:rsidR="008B4392">
          <w:rPr>
            <w:rFonts w:asciiTheme="minorHAnsi" w:eastAsiaTheme="minorEastAsia" w:hAnsiTheme="minorHAnsi" w:cstheme="minorBidi"/>
            <w:color w:val="auto"/>
            <w:sz w:val="22"/>
            <w:szCs w:val="22"/>
            <w:lang w:eastAsia="fr-FR" w:bidi="ar-SA"/>
          </w:rPr>
          <w:tab/>
        </w:r>
        <w:r w:rsidR="008B4392" w:rsidRPr="00EE0A2A">
          <w:rPr>
            <w:rStyle w:val="Lienhypertexte"/>
            <w:lang w:val="en-US"/>
          </w:rPr>
          <w:t xml:space="preserve">The Orthogonal Sensor </w:t>
        </w:r>
        <w:r w:rsidR="008B4392" w:rsidRPr="00EE0A2A">
          <w:rPr>
            <w:rStyle w:val="Lienhypertexte"/>
            <w:lang w:val="en-GB"/>
          </w:rPr>
          <w:t xml:space="preserve">System </w:t>
        </w:r>
        <w:r w:rsidR="008B4392" w:rsidRPr="00EE0A2A">
          <w:rPr>
            <w:rStyle w:val="Lienhypertexte"/>
            <w:lang w:val="en-US"/>
          </w:rPr>
          <w:t>(OSS)</w:t>
        </w:r>
        <w:r w:rsidR="008B4392">
          <w:rPr>
            <w:webHidden/>
          </w:rPr>
          <w:tab/>
        </w:r>
        <w:r>
          <w:rPr>
            <w:webHidden/>
          </w:rPr>
          <w:fldChar w:fldCharType="begin"/>
        </w:r>
        <w:r w:rsidR="008B4392">
          <w:rPr>
            <w:webHidden/>
          </w:rPr>
          <w:instrText xml:space="preserve"> PAGEREF _Toc416973043 \h </w:instrText>
        </w:r>
        <w:r>
          <w:rPr>
            <w:webHidden/>
          </w:rPr>
        </w:r>
        <w:r>
          <w:rPr>
            <w:webHidden/>
          </w:rPr>
          <w:fldChar w:fldCharType="separate"/>
        </w:r>
        <w:r w:rsidR="003E62A6">
          <w:rPr>
            <w:webHidden/>
          </w:rPr>
          <w:t>149</w:t>
        </w:r>
        <w:r>
          <w:rPr>
            <w:webHidden/>
          </w:rPr>
          <w:fldChar w:fldCharType="end"/>
        </w:r>
      </w:hyperlink>
    </w:p>
    <w:p w:rsidR="008B4392" w:rsidRDefault="0088630C">
      <w:pPr>
        <w:pStyle w:val="TM3"/>
        <w:rPr>
          <w:rFonts w:asciiTheme="minorHAnsi" w:eastAsiaTheme="minorEastAsia" w:hAnsiTheme="minorHAnsi" w:cstheme="minorBidi"/>
          <w:color w:val="auto"/>
          <w:sz w:val="22"/>
          <w:szCs w:val="22"/>
          <w:lang w:eastAsia="fr-FR" w:bidi="ar-SA"/>
        </w:rPr>
      </w:pPr>
      <w:hyperlink w:anchor="_Toc416973044" w:history="1">
        <w:r w:rsidR="008B4392" w:rsidRPr="00EE0A2A">
          <w:rPr>
            <w:rStyle w:val="Lienhypertexte"/>
            <w:lang w:val="en-US"/>
          </w:rPr>
          <w:t>9.3.3</w:t>
        </w:r>
        <w:r w:rsidR="008B4392">
          <w:rPr>
            <w:rFonts w:asciiTheme="minorHAnsi" w:eastAsiaTheme="minorEastAsia" w:hAnsiTheme="minorHAnsi" w:cstheme="minorBidi"/>
            <w:color w:val="auto"/>
            <w:sz w:val="22"/>
            <w:szCs w:val="22"/>
            <w:lang w:eastAsia="fr-FR" w:bidi="ar-SA"/>
          </w:rPr>
          <w:tab/>
        </w:r>
        <w:r w:rsidR="008B4392" w:rsidRPr="00EE0A2A">
          <w:rPr>
            <w:rStyle w:val="Lienhypertexte"/>
            <w:lang w:val="en-US"/>
          </w:rPr>
          <w:t xml:space="preserve">The Data Sensor </w:t>
        </w:r>
        <w:r w:rsidR="008B4392" w:rsidRPr="00EE0A2A">
          <w:rPr>
            <w:rStyle w:val="Lienhypertexte"/>
            <w:lang w:val="en-GB"/>
          </w:rPr>
          <w:t xml:space="preserve">System </w:t>
        </w:r>
        <w:r w:rsidR="008B4392" w:rsidRPr="00EE0A2A">
          <w:rPr>
            <w:rStyle w:val="Lienhypertexte"/>
            <w:lang w:val="en-US"/>
          </w:rPr>
          <w:t>(DSS)</w:t>
        </w:r>
        <w:r w:rsidR="008B4392">
          <w:rPr>
            <w:webHidden/>
          </w:rPr>
          <w:tab/>
        </w:r>
        <w:r>
          <w:rPr>
            <w:webHidden/>
          </w:rPr>
          <w:fldChar w:fldCharType="begin"/>
        </w:r>
        <w:r w:rsidR="008B4392">
          <w:rPr>
            <w:webHidden/>
          </w:rPr>
          <w:instrText xml:space="preserve"> PAGEREF _Toc416973044 \h </w:instrText>
        </w:r>
        <w:r>
          <w:rPr>
            <w:webHidden/>
          </w:rPr>
        </w:r>
        <w:r>
          <w:rPr>
            <w:webHidden/>
          </w:rPr>
          <w:fldChar w:fldCharType="separate"/>
        </w:r>
        <w:r w:rsidR="003E62A6">
          <w:rPr>
            <w:webHidden/>
          </w:rPr>
          <w:t>150</w:t>
        </w:r>
        <w:r>
          <w:rPr>
            <w:webHidden/>
          </w:rPr>
          <w:fldChar w:fldCharType="end"/>
        </w:r>
      </w:hyperlink>
    </w:p>
    <w:p w:rsidR="008B4392" w:rsidRDefault="0088630C">
      <w:pPr>
        <w:pStyle w:val="TM3"/>
        <w:rPr>
          <w:rFonts w:asciiTheme="minorHAnsi" w:eastAsiaTheme="minorEastAsia" w:hAnsiTheme="minorHAnsi" w:cstheme="minorBidi"/>
          <w:color w:val="auto"/>
          <w:sz w:val="22"/>
          <w:szCs w:val="22"/>
          <w:lang w:eastAsia="fr-FR" w:bidi="ar-SA"/>
        </w:rPr>
      </w:pPr>
      <w:hyperlink w:anchor="_Toc416973045" w:history="1">
        <w:r w:rsidR="008B4392" w:rsidRPr="00EE0A2A">
          <w:rPr>
            <w:rStyle w:val="Lienhypertexte"/>
            <w:lang w:val="en-US"/>
          </w:rPr>
          <w:t>9.3.4</w:t>
        </w:r>
        <w:r w:rsidR="008B4392">
          <w:rPr>
            <w:rFonts w:asciiTheme="minorHAnsi" w:eastAsiaTheme="minorEastAsia" w:hAnsiTheme="minorHAnsi" w:cstheme="minorBidi"/>
            <w:color w:val="auto"/>
            <w:sz w:val="22"/>
            <w:szCs w:val="22"/>
            <w:lang w:eastAsia="fr-FR" w:bidi="ar-SA"/>
          </w:rPr>
          <w:tab/>
        </w:r>
        <w:r w:rsidR="008B4392" w:rsidRPr="00EE0A2A">
          <w:rPr>
            <w:rStyle w:val="Lienhypertexte"/>
            <w:lang w:val="en-US"/>
          </w:rPr>
          <w:t xml:space="preserve">The Body Build </w:t>
        </w:r>
        <w:r w:rsidR="008B4392" w:rsidRPr="00EE0A2A">
          <w:rPr>
            <w:rStyle w:val="Lienhypertexte"/>
            <w:lang w:val="en-GB"/>
          </w:rPr>
          <w:t>System</w:t>
        </w:r>
        <w:r w:rsidR="008B4392" w:rsidRPr="00EE0A2A">
          <w:rPr>
            <w:rStyle w:val="Lienhypertexte"/>
            <w:lang w:val="en-US"/>
          </w:rPr>
          <w:t xml:space="preserve"> (BBS)</w:t>
        </w:r>
        <w:r w:rsidR="008B4392">
          <w:rPr>
            <w:webHidden/>
          </w:rPr>
          <w:tab/>
        </w:r>
        <w:r>
          <w:rPr>
            <w:webHidden/>
          </w:rPr>
          <w:fldChar w:fldCharType="begin"/>
        </w:r>
        <w:r w:rsidR="008B4392">
          <w:rPr>
            <w:webHidden/>
          </w:rPr>
          <w:instrText xml:space="preserve"> PAGEREF _Toc416973045 \h </w:instrText>
        </w:r>
        <w:r>
          <w:rPr>
            <w:webHidden/>
          </w:rPr>
        </w:r>
        <w:r>
          <w:rPr>
            <w:webHidden/>
          </w:rPr>
          <w:fldChar w:fldCharType="separate"/>
        </w:r>
        <w:r w:rsidR="003E62A6">
          <w:rPr>
            <w:webHidden/>
          </w:rPr>
          <w:t>150</w:t>
        </w:r>
        <w:r>
          <w:rPr>
            <w:webHidden/>
          </w:rPr>
          <w:fldChar w:fldCharType="end"/>
        </w:r>
      </w:hyperlink>
    </w:p>
    <w:p w:rsidR="008B4392" w:rsidRDefault="0088630C">
      <w:pPr>
        <w:pStyle w:val="TM3"/>
        <w:rPr>
          <w:rFonts w:asciiTheme="minorHAnsi" w:eastAsiaTheme="minorEastAsia" w:hAnsiTheme="minorHAnsi" w:cstheme="minorBidi"/>
          <w:color w:val="auto"/>
          <w:sz w:val="22"/>
          <w:szCs w:val="22"/>
          <w:lang w:eastAsia="fr-FR" w:bidi="ar-SA"/>
        </w:rPr>
      </w:pPr>
      <w:hyperlink w:anchor="_Toc416973046" w:history="1">
        <w:r w:rsidR="008B4392" w:rsidRPr="00EE0A2A">
          <w:rPr>
            <w:rStyle w:val="Lienhypertexte"/>
            <w:lang w:val="en-US"/>
          </w:rPr>
          <w:t>9.3.5</w:t>
        </w:r>
        <w:r w:rsidR="008B4392">
          <w:rPr>
            <w:rFonts w:asciiTheme="minorHAnsi" w:eastAsiaTheme="minorEastAsia" w:hAnsiTheme="minorHAnsi" w:cstheme="minorBidi"/>
            <w:color w:val="auto"/>
            <w:sz w:val="22"/>
            <w:szCs w:val="22"/>
            <w:lang w:eastAsia="fr-FR" w:bidi="ar-SA"/>
          </w:rPr>
          <w:tab/>
        </w:r>
        <w:r w:rsidR="008B4392" w:rsidRPr="00EE0A2A">
          <w:rPr>
            <w:rStyle w:val="Lienhypertexte"/>
            <w:lang w:val="en-US"/>
          </w:rPr>
          <w:t>The Spin Reference System (SRS)</w:t>
        </w:r>
        <w:r w:rsidR="008B4392">
          <w:rPr>
            <w:webHidden/>
          </w:rPr>
          <w:tab/>
        </w:r>
        <w:r>
          <w:rPr>
            <w:webHidden/>
          </w:rPr>
          <w:fldChar w:fldCharType="begin"/>
        </w:r>
        <w:r w:rsidR="008B4392">
          <w:rPr>
            <w:webHidden/>
          </w:rPr>
          <w:instrText xml:space="preserve"> PAGEREF _Toc416973046 \h </w:instrText>
        </w:r>
        <w:r>
          <w:rPr>
            <w:webHidden/>
          </w:rPr>
        </w:r>
        <w:r>
          <w:rPr>
            <w:webHidden/>
          </w:rPr>
          <w:fldChar w:fldCharType="separate"/>
        </w:r>
        <w:r w:rsidR="003E62A6">
          <w:rPr>
            <w:webHidden/>
          </w:rPr>
          <w:t>150</w:t>
        </w:r>
        <w:r>
          <w:rPr>
            <w:webHidden/>
          </w:rPr>
          <w:fldChar w:fldCharType="end"/>
        </w:r>
      </w:hyperlink>
    </w:p>
    <w:p w:rsidR="008B4392" w:rsidRDefault="0088630C">
      <w:pPr>
        <w:pStyle w:val="TM3"/>
        <w:rPr>
          <w:rFonts w:asciiTheme="minorHAnsi" w:eastAsiaTheme="minorEastAsia" w:hAnsiTheme="minorHAnsi" w:cstheme="minorBidi"/>
          <w:color w:val="auto"/>
          <w:sz w:val="22"/>
          <w:szCs w:val="22"/>
          <w:lang w:eastAsia="fr-FR" w:bidi="ar-SA"/>
        </w:rPr>
      </w:pPr>
      <w:hyperlink w:anchor="_Toc416973047" w:history="1">
        <w:r w:rsidR="008B4392" w:rsidRPr="00EE0A2A">
          <w:rPr>
            <w:rStyle w:val="Lienhypertexte"/>
            <w:rFonts w:eastAsia="Calibri"/>
            <w:lang w:val="en-US"/>
          </w:rPr>
          <w:t>9.3.6</w:t>
        </w:r>
        <w:r w:rsidR="008B4392">
          <w:rPr>
            <w:rFonts w:asciiTheme="minorHAnsi" w:eastAsiaTheme="minorEastAsia" w:hAnsiTheme="minorHAnsi" w:cstheme="minorBidi"/>
            <w:color w:val="auto"/>
            <w:sz w:val="22"/>
            <w:szCs w:val="22"/>
            <w:lang w:eastAsia="fr-FR" w:bidi="ar-SA"/>
          </w:rPr>
          <w:tab/>
        </w:r>
        <w:r w:rsidR="008B4392" w:rsidRPr="00EE0A2A">
          <w:rPr>
            <w:rStyle w:val="Lienhypertexte"/>
            <w:lang w:val="en-US"/>
          </w:rPr>
          <w:t xml:space="preserve">The spin reference2 </w:t>
        </w:r>
        <w:r w:rsidR="008B4392" w:rsidRPr="00EE0A2A">
          <w:rPr>
            <w:rStyle w:val="Lienhypertexte"/>
            <w:lang w:val="en-GB"/>
          </w:rPr>
          <w:t>system</w:t>
        </w:r>
        <w:r w:rsidR="008B4392" w:rsidRPr="00EE0A2A">
          <w:rPr>
            <w:rStyle w:val="Lienhypertexte"/>
            <w:lang w:val="en-US"/>
          </w:rPr>
          <w:t xml:space="preserve"> (SR2)</w:t>
        </w:r>
        <w:r w:rsidR="008B4392">
          <w:rPr>
            <w:webHidden/>
          </w:rPr>
          <w:tab/>
        </w:r>
        <w:r>
          <w:rPr>
            <w:webHidden/>
          </w:rPr>
          <w:fldChar w:fldCharType="begin"/>
        </w:r>
        <w:r w:rsidR="008B4392">
          <w:rPr>
            <w:webHidden/>
          </w:rPr>
          <w:instrText xml:space="preserve"> PAGEREF _Toc416973047 \h </w:instrText>
        </w:r>
        <w:r>
          <w:rPr>
            <w:webHidden/>
          </w:rPr>
        </w:r>
        <w:r>
          <w:rPr>
            <w:webHidden/>
          </w:rPr>
          <w:fldChar w:fldCharType="separate"/>
        </w:r>
        <w:r w:rsidR="003E62A6">
          <w:rPr>
            <w:webHidden/>
          </w:rPr>
          <w:t>151</w:t>
        </w:r>
        <w:r>
          <w:rPr>
            <w:webHidden/>
          </w:rPr>
          <w:fldChar w:fldCharType="end"/>
        </w:r>
      </w:hyperlink>
    </w:p>
    <w:p w:rsidR="008B4392" w:rsidRDefault="0088630C">
      <w:pPr>
        <w:pStyle w:val="TM3"/>
        <w:rPr>
          <w:rFonts w:asciiTheme="minorHAnsi" w:eastAsiaTheme="minorEastAsia" w:hAnsiTheme="minorHAnsi" w:cstheme="minorBidi"/>
          <w:color w:val="auto"/>
          <w:sz w:val="22"/>
          <w:szCs w:val="22"/>
          <w:lang w:eastAsia="fr-FR" w:bidi="ar-SA"/>
        </w:rPr>
      </w:pPr>
      <w:hyperlink w:anchor="_Toc416973048" w:history="1">
        <w:r w:rsidR="008B4392" w:rsidRPr="00EE0A2A">
          <w:rPr>
            <w:rStyle w:val="Lienhypertexte"/>
            <w:lang w:val="en-US"/>
          </w:rPr>
          <w:t>9.3.7</w:t>
        </w:r>
        <w:r w:rsidR="008B4392">
          <w:rPr>
            <w:rFonts w:asciiTheme="minorHAnsi" w:eastAsiaTheme="minorEastAsia" w:hAnsiTheme="minorHAnsi" w:cstheme="minorBidi"/>
            <w:color w:val="auto"/>
            <w:sz w:val="22"/>
            <w:szCs w:val="22"/>
            <w:lang w:eastAsia="fr-FR" w:bidi="ar-SA"/>
          </w:rPr>
          <w:tab/>
        </w:r>
        <w:r w:rsidR="008B4392" w:rsidRPr="00EE0A2A">
          <w:rPr>
            <w:rStyle w:val="Lienhypertexte"/>
            <w:lang w:val="en-US"/>
          </w:rPr>
          <w:t>The Inverse SR2 system (ISR2)</w:t>
        </w:r>
        <w:r w:rsidR="008B4392">
          <w:rPr>
            <w:webHidden/>
          </w:rPr>
          <w:tab/>
        </w:r>
        <w:r>
          <w:rPr>
            <w:webHidden/>
          </w:rPr>
          <w:fldChar w:fldCharType="begin"/>
        </w:r>
        <w:r w:rsidR="008B4392">
          <w:rPr>
            <w:webHidden/>
          </w:rPr>
          <w:instrText xml:space="preserve"> PAGEREF _Toc416973048 \h </w:instrText>
        </w:r>
        <w:r>
          <w:rPr>
            <w:webHidden/>
          </w:rPr>
        </w:r>
        <w:r>
          <w:rPr>
            <w:webHidden/>
          </w:rPr>
          <w:fldChar w:fldCharType="separate"/>
        </w:r>
        <w:r w:rsidR="003E62A6">
          <w:rPr>
            <w:webHidden/>
          </w:rPr>
          <w:t>152</w:t>
        </w:r>
        <w:r>
          <w:rPr>
            <w:webHidden/>
          </w:rPr>
          <w:fldChar w:fldCharType="end"/>
        </w:r>
      </w:hyperlink>
    </w:p>
    <w:p w:rsidR="008B4392" w:rsidRDefault="0088630C">
      <w:pPr>
        <w:pStyle w:val="TM3"/>
        <w:rPr>
          <w:rFonts w:asciiTheme="minorHAnsi" w:eastAsiaTheme="minorEastAsia" w:hAnsiTheme="minorHAnsi" w:cstheme="minorBidi"/>
          <w:color w:val="auto"/>
          <w:sz w:val="22"/>
          <w:szCs w:val="22"/>
          <w:lang w:eastAsia="fr-FR" w:bidi="ar-SA"/>
        </w:rPr>
      </w:pPr>
      <w:hyperlink w:anchor="_Toc416973049" w:history="1">
        <w:r w:rsidR="008B4392" w:rsidRPr="00EE0A2A">
          <w:rPr>
            <w:rStyle w:val="Lienhypertexte"/>
            <w:lang w:val="en-GB"/>
          </w:rPr>
          <w:t>9.3.8</w:t>
        </w:r>
        <w:r w:rsidR="008B4392">
          <w:rPr>
            <w:rFonts w:asciiTheme="minorHAnsi" w:eastAsiaTheme="minorEastAsia" w:hAnsiTheme="minorHAnsi" w:cstheme="minorBidi"/>
            <w:color w:val="auto"/>
            <w:sz w:val="22"/>
            <w:szCs w:val="22"/>
            <w:lang w:eastAsia="fr-FR" w:bidi="ar-SA"/>
          </w:rPr>
          <w:tab/>
        </w:r>
        <w:r w:rsidR="008B4392" w:rsidRPr="00EE0A2A">
          <w:rPr>
            <w:rStyle w:val="Lienhypertexte"/>
            <w:lang w:val="en-GB"/>
          </w:rPr>
          <w:t>Simplification of the cumulative matrix products</w:t>
        </w:r>
        <w:r w:rsidR="008B4392">
          <w:rPr>
            <w:webHidden/>
          </w:rPr>
          <w:tab/>
        </w:r>
        <w:r>
          <w:rPr>
            <w:webHidden/>
          </w:rPr>
          <w:fldChar w:fldCharType="begin"/>
        </w:r>
        <w:r w:rsidR="008B4392">
          <w:rPr>
            <w:webHidden/>
          </w:rPr>
          <w:instrText xml:space="preserve"> PAGEREF _Toc416973049 \h </w:instrText>
        </w:r>
        <w:r>
          <w:rPr>
            <w:webHidden/>
          </w:rPr>
        </w:r>
        <w:r>
          <w:rPr>
            <w:webHidden/>
          </w:rPr>
          <w:fldChar w:fldCharType="separate"/>
        </w:r>
        <w:r w:rsidR="003E62A6">
          <w:rPr>
            <w:webHidden/>
          </w:rPr>
          <w:t>152</w:t>
        </w:r>
        <w:r>
          <w:rPr>
            <w:webHidden/>
          </w:rPr>
          <w:fldChar w:fldCharType="end"/>
        </w:r>
      </w:hyperlink>
    </w:p>
    <w:p w:rsidR="008B4392" w:rsidRDefault="0088630C">
      <w:pPr>
        <w:pStyle w:val="TM3"/>
        <w:rPr>
          <w:rFonts w:asciiTheme="minorHAnsi" w:eastAsiaTheme="minorEastAsia" w:hAnsiTheme="minorHAnsi" w:cstheme="minorBidi"/>
          <w:color w:val="auto"/>
          <w:sz w:val="22"/>
          <w:szCs w:val="22"/>
          <w:lang w:eastAsia="fr-FR" w:bidi="ar-SA"/>
        </w:rPr>
      </w:pPr>
      <w:hyperlink w:anchor="_Toc416973050" w:history="1">
        <w:r w:rsidR="008B4392" w:rsidRPr="00EE0A2A">
          <w:rPr>
            <w:rStyle w:val="Lienhypertexte"/>
            <w:lang w:val="en-US"/>
          </w:rPr>
          <w:t>9.3.9</w:t>
        </w:r>
        <w:r w:rsidR="008B4392">
          <w:rPr>
            <w:rFonts w:asciiTheme="minorHAnsi" w:eastAsiaTheme="minorEastAsia" w:hAnsiTheme="minorHAnsi" w:cstheme="minorBidi"/>
            <w:color w:val="auto"/>
            <w:sz w:val="22"/>
            <w:szCs w:val="22"/>
            <w:lang w:eastAsia="fr-FR" w:bidi="ar-SA"/>
          </w:rPr>
          <w:tab/>
        </w:r>
        <w:r w:rsidR="008B4392" w:rsidRPr="00EE0A2A">
          <w:rPr>
            <w:rStyle w:val="Lienhypertexte"/>
            <w:lang w:val="en-US"/>
          </w:rPr>
          <w:t xml:space="preserve">The </w:t>
        </w:r>
        <w:r w:rsidR="008B4392" w:rsidRPr="00EE0A2A">
          <w:rPr>
            <w:rStyle w:val="Lienhypertexte"/>
            <w:lang w:val="en-GB"/>
          </w:rPr>
          <w:t>Geocentric Equatorial Inertial system (GEI)</w:t>
        </w:r>
        <w:r w:rsidR="008B4392">
          <w:rPr>
            <w:webHidden/>
          </w:rPr>
          <w:tab/>
        </w:r>
        <w:r>
          <w:rPr>
            <w:webHidden/>
          </w:rPr>
          <w:fldChar w:fldCharType="begin"/>
        </w:r>
        <w:r w:rsidR="008B4392">
          <w:rPr>
            <w:webHidden/>
          </w:rPr>
          <w:instrText xml:space="preserve"> PAGEREF _Toc416973050 \h </w:instrText>
        </w:r>
        <w:r>
          <w:rPr>
            <w:webHidden/>
          </w:rPr>
        </w:r>
        <w:r>
          <w:rPr>
            <w:webHidden/>
          </w:rPr>
          <w:fldChar w:fldCharType="separate"/>
        </w:r>
        <w:r w:rsidR="003E62A6">
          <w:rPr>
            <w:webHidden/>
          </w:rPr>
          <w:t>153</w:t>
        </w:r>
        <w:r>
          <w:rPr>
            <w:webHidden/>
          </w:rPr>
          <w:fldChar w:fldCharType="end"/>
        </w:r>
      </w:hyperlink>
    </w:p>
    <w:p w:rsidR="008B4392" w:rsidRDefault="0088630C">
      <w:pPr>
        <w:pStyle w:val="TM3"/>
        <w:rPr>
          <w:rFonts w:asciiTheme="minorHAnsi" w:eastAsiaTheme="minorEastAsia" w:hAnsiTheme="minorHAnsi" w:cstheme="minorBidi"/>
          <w:color w:val="auto"/>
          <w:sz w:val="22"/>
          <w:szCs w:val="22"/>
          <w:lang w:eastAsia="fr-FR" w:bidi="ar-SA"/>
        </w:rPr>
      </w:pPr>
      <w:hyperlink w:anchor="_Toc416973051" w:history="1">
        <w:r w:rsidR="008B4392" w:rsidRPr="00EE0A2A">
          <w:rPr>
            <w:rStyle w:val="Lienhypertexte"/>
            <w:lang w:val="en-GB"/>
          </w:rPr>
          <w:t>9.3.10</w:t>
        </w:r>
        <w:r w:rsidR="008B4392">
          <w:rPr>
            <w:rFonts w:asciiTheme="minorHAnsi" w:eastAsiaTheme="minorEastAsia" w:hAnsiTheme="minorHAnsi" w:cstheme="minorBidi"/>
            <w:color w:val="auto"/>
            <w:sz w:val="22"/>
            <w:szCs w:val="22"/>
            <w:lang w:eastAsia="fr-FR" w:bidi="ar-SA"/>
          </w:rPr>
          <w:tab/>
        </w:r>
        <w:r w:rsidR="008B4392" w:rsidRPr="00EE0A2A">
          <w:rPr>
            <w:rStyle w:val="Lienhypertexte"/>
            <w:lang w:val="en-GB"/>
          </w:rPr>
          <w:t>The Geocentric Solar Ecliptic system (GSE)</w:t>
        </w:r>
        <w:r w:rsidR="008B4392">
          <w:rPr>
            <w:webHidden/>
          </w:rPr>
          <w:tab/>
        </w:r>
        <w:r>
          <w:rPr>
            <w:webHidden/>
          </w:rPr>
          <w:fldChar w:fldCharType="begin"/>
        </w:r>
        <w:r w:rsidR="008B4392">
          <w:rPr>
            <w:webHidden/>
          </w:rPr>
          <w:instrText xml:space="preserve"> PAGEREF _Toc416973051 \h </w:instrText>
        </w:r>
        <w:r>
          <w:rPr>
            <w:webHidden/>
          </w:rPr>
        </w:r>
        <w:r>
          <w:rPr>
            <w:webHidden/>
          </w:rPr>
          <w:fldChar w:fldCharType="separate"/>
        </w:r>
        <w:r w:rsidR="003E62A6">
          <w:rPr>
            <w:webHidden/>
          </w:rPr>
          <w:t>153</w:t>
        </w:r>
        <w:r>
          <w:rPr>
            <w:webHidden/>
          </w:rPr>
          <w:fldChar w:fldCharType="end"/>
        </w:r>
      </w:hyperlink>
    </w:p>
    <w:p w:rsidR="008B4392" w:rsidRDefault="0088630C">
      <w:pPr>
        <w:pStyle w:val="TM3"/>
        <w:rPr>
          <w:rFonts w:asciiTheme="minorHAnsi" w:eastAsiaTheme="minorEastAsia" w:hAnsiTheme="minorHAnsi" w:cstheme="minorBidi"/>
          <w:color w:val="auto"/>
          <w:sz w:val="22"/>
          <w:szCs w:val="22"/>
          <w:lang w:eastAsia="fr-FR" w:bidi="ar-SA"/>
        </w:rPr>
      </w:pPr>
      <w:hyperlink w:anchor="_Toc416973052" w:history="1">
        <w:r w:rsidR="008B4392" w:rsidRPr="00EE0A2A">
          <w:rPr>
            <w:rStyle w:val="Lienhypertexte"/>
            <w:lang w:val="en-GB"/>
          </w:rPr>
          <w:t>9.3.11</w:t>
        </w:r>
        <w:r w:rsidR="008B4392">
          <w:rPr>
            <w:rFonts w:asciiTheme="minorHAnsi" w:eastAsiaTheme="minorEastAsia" w:hAnsiTheme="minorHAnsi" w:cstheme="minorBidi"/>
            <w:color w:val="auto"/>
            <w:sz w:val="22"/>
            <w:szCs w:val="22"/>
            <w:lang w:eastAsia="fr-FR" w:bidi="ar-SA"/>
          </w:rPr>
          <w:tab/>
        </w:r>
        <w:r w:rsidR="008B4392" w:rsidRPr="00EE0A2A">
          <w:rPr>
            <w:rStyle w:val="Lienhypertexte"/>
            <w:lang w:val="en-GB"/>
          </w:rPr>
          <w:t>Geocentric Solar Magnetospheric system (GSM)</w:t>
        </w:r>
        <w:r w:rsidR="008B4392">
          <w:rPr>
            <w:webHidden/>
          </w:rPr>
          <w:tab/>
        </w:r>
        <w:r>
          <w:rPr>
            <w:webHidden/>
          </w:rPr>
          <w:fldChar w:fldCharType="begin"/>
        </w:r>
        <w:r w:rsidR="008B4392">
          <w:rPr>
            <w:webHidden/>
          </w:rPr>
          <w:instrText xml:space="preserve"> PAGEREF _Toc416973052 \h </w:instrText>
        </w:r>
        <w:r>
          <w:rPr>
            <w:webHidden/>
          </w:rPr>
        </w:r>
        <w:r>
          <w:rPr>
            <w:webHidden/>
          </w:rPr>
          <w:fldChar w:fldCharType="separate"/>
        </w:r>
        <w:r w:rsidR="003E62A6">
          <w:rPr>
            <w:webHidden/>
          </w:rPr>
          <w:t>154</w:t>
        </w:r>
        <w:r>
          <w:rPr>
            <w:webHidden/>
          </w:rPr>
          <w:fldChar w:fldCharType="end"/>
        </w:r>
      </w:hyperlink>
    </w:p>
    <w:p w:rsidR="008B4392" w:rsidRDefault="0088630C">
      <w:pPr>
        <w:pStyle w:val="TM3"/>
        <w:rPr>
          <w:rFonts w:asciiTheme="minorHAnsi" w:eastAsiaTheme="minorEastAsia" w:hAnsiTheme="minorHAnsi" w:cstheme="minorBidi"/>
          <w:color w:val="auto"/>
          <w:sz w:val="22"/>
          <w:szCs w:val="22"/>
          <w:lang w:eastAsia="fr-FR" w:bidi="ar-SA"/>
        </w:rPr>
      </w:pPr>
      <w:hyperlink w:anchor="_Toc416973053" w:history="1">
        <w:r w:rsidR="008B4392" w:rsidRPr="00EE0A2A">
          <w:rPr>
            <w:rStyle w:val="Lienhypertexte"/>
            <w:lang w:val="en-GB"/>
          </w:rPr>
          <w:t>9.3.12</w:t>
        </w:r>
        <w:r w:rsidR="008B4392">
          <w:rPr>
            <w:rFonts w:asciiTheme="minorHAnsi" w:eastAsiaTheme="minorEastAsia" w:hAnsiTheme="minorHAnsi" w:cstheme="minorBidi"/>
            <w:color w:val="auto"/>
            <w:sz w:val="22"/>
            <w:szCs w:val="22"/>
            <w:lang w:eastAsia="fr-FR" w:bidi="ar-SA"/>
          </w:rPr>
          <w:tab/>
        </w:r>
        <w:r w:rsidR="008B4392" w:rsidRPr="00EE0A2A">
          <w:rPr>
            <w:rStyle w:val="Lienhypertexte"/>
            <w:lang w:val="en-GB"/>
          </w:rPr>
          <w:t>Magnetic Field Aligned system (MFA)</w:t>
        </w:r>
        <w:r w:rsidR="008B4392">
          <w:rPr>
            <w:webHidden/>
          </w:rPr>
          <w:tab/>
        </w:r>
        <w:r>
          <w:rPr>
            <w:webHidden/>
          </w:rPr>
          <w:fldChar w:fldCharType="begin"/>
        </w:r>
        <w:r w:rsidR="008B4392">
          <w:rPr>
            <w:webHidden/>
          </w:rPr>
          <w:instrText xml:space="preserve"> PAGEREF _Toc416973053 \h </w:instrText>
        </w:r>
        <w:r>
          <w:rPr>
            <w:webHidden/>
          </w:rPr>
        </w:r>
        <w:r>
          <w:rPr>
            <w:webHidden/>
          </w:rPr>
          <w:fldChar w:fldCharType="separate"/>
        </w:r>
        <w:r w:rsidR="003E62A6">
          <w:rPr>
            <w:webHidden/>
          </w:rPr>
          <w:t>154</w:t>
        </w:r>
        <w:r>
          <w:rPr>
            <w:webHidden/>
          </w:rPr>
          <w:fldChar w:fldCharType="end"/>
        </w:r>
      </w:hyperlink>
    </w:p>
    <w:p w:rsidR="008B4392" w:rsidRDefault="0088630C">
      <w:pPr>
        <w:pStyle w:val="TM2"/>
        <w:rPr>
          <w:rFonts w:asciiTheme="minorHAnsi" w:eastAsiaTheme="minorEastAsia" w:hAnsiTheme="minorHAnsi" w:cstheme="minorBidi"/>
          <w:color w:val="auto"/>
          <w:sz w:val="22"/>
          <w:szCs w:val="22"/>
          <w:lang w:eastAsia="fr-FR" w:bidi="ar-SA"/>
        </w:rPr>
      </w:pPr>
      <w:hyperlink w:anchor="_Toc416973054" w:history="1">
        <w:r w:rsidR="008B4392" w:rsidRPr="00EE0A2A">
          <w:rPr>
            <w:rStyle w:val="Lienhypertexte"/>
          </w:rPr>
          <w:t>9.4.</w:t>
        </w:r>
        <w:r w:rsidR="008B4392">
          <w:rPr>
            <w:rFonts w:asciiTheme="minorHAnsi" w:eastAsiaTheme="minorEastAsia" w:hAnsiTheme="minorHAnsi" w:cstheme="minorBidi"/>
            <w:color w:val="auto"/>
            <w:sz w:val="22"/>
            <w:szCs w:val="22"/>
            <w:lang w:eastAsia="fr-FR" w:bidi="ar-SA"/>
          </w:rPr>
          <w:tab/>
        </w:r>
        <w:r w:rsidR="008B4392" w:rsidRPr="00EE0A2A">
          <w:rPr>
            <w:rStyle w:val="Lienhypertexte"/>
          </w:rPr>
          <w:t>Estimation du champ continu dans le plan de spin.</w:t>
        </w:r>
        <w:r w:rsidR="008B4392">
          <w:rPr>
            <w:webHidden/>
          </w:rPr>
          <w:tab/>
        </w:r>
        <w:r>
          <w:rPr>
            <w:webHidden/>
          </w:rPr>
          <w:fldChar w:fldCharType="begin"/>
        </w:r>
        <w:r w:rsidR="008B4392">
          <w:rPr>
            <w:webHidden/>
          </w:rPr>
          <w:instrText xml:space="preserve"> PAGEREF _Toc416973054 \h </w:instrText>
        </w:r>
        <w:r>
          <w:rPr>
            <w:webHidden/>
          </w:rPr>
        </w:r>
        <w:r>
          <w:rPr>
            <w:webHidden/>
          </w:rPr>
          <w:fldChar w:fldCharType="separate"/>
        </w:r>
        <w:r w:rsidR="003E62A6">
          <w:rPr>
            <w:webHidden/>
          </w:rPr>
          <w:t>155</w:t>
        </w:r>
        <w:r>
          <w:rPr>
            <w:webHidden/>
          </w:rPr>
          <w:fldChar w:fldCharType="end"/>
        </w:r>
      </w:hyperlink>
    </w:p>
    <w:p w:rsidR="008B4392" w:rsidRDefault="0088630C">
      <w:pPr>
        <w:pStyle w:val="TM3"/>
        <w:rPr>
          <w:rFonts w:asciiTheme="minorHAnsi" w:eastAsiaTheme="minorEastAsia" w:hAnsiTheme="minorHAnsi" w:cstheme="minorBidi"/>
          <w:color w:val="auto"/>
          <w:sz w:val="22"/>
          <w:szCs w:val="22"/>
          <w:lang w:eastAsia="fr-FR" w:bidi="ar-SA"/>
        </w:rPr>
      </w:pPr>
      <w:hyperlink w:anchor="_Toc416973055" w:history="1">
        <w:r w:rsidR="008B4392" w:rsidRPr="00EE0A2A">
          <w:rPr>
            <w:rStyle w:val="Lienhypertexte"/>
          </w:rPr>
          <w:t>9.4.1</w:t>
        </w:r>
        <w:r w:rsidR="008B4392">
          <w:rPr>
            <w:rFonts w:asciiTheme="minorHAnsi" w:eastAsiaTheme="minorEastAsia" w:hAnsiTheme="minorHAnsi" w:cstheme="minorBidi"/>
            <w:color w:val="auto"/>
            <w:sz w:val="22"/>
            <w:szCs w:val="22"/>
            <w:lang w:eastAsia="fr-FR" w:bidi="ar-SA"/>
          </w:rPr>
          <w:tab/>
        </w:r>
        <w:r w:rsidR="008B4392" w:rsidRPr="00EE0A2A">
          <w:rPr>
            <w:rStyle w:val="Lienhypertexte"/>
          </w:rPr>
          <w:t>Problématique</w:t>
        </w:r>
        <w:r w:rsidR="008B4392">
          <w:rPr>
            <w:webHidden/>
          </w:rPr>
          <w:tab/>
        </w:r>
        <w:r>
          <w:rPr>
            <w:webHidden/>
          </w:rPr>
          <w:fldChar w:fldCharType="begin"/>
        </w:r>
        <w:r w:rsidR="008B4392">
          <w:rPr>
            <w:webHidden/>
          </w:rPr>
          <w:instrText xml:space="preserve"> PAGEREF _Toc416973055 \h </w:instrText>
        </w:r>
        <w:r>
          <w:rPr>
            <w:webHidden/>
          </w:rPr>
        </w:r>
        <w:r>
          <w:rPr>
            <w:webHidden/>
          </w:rPr>
          <w:fldChar w:fldCharType="separate"/>
        </w:r>
        <w:r w:rsidR="003E62A6">
          <w:rPr>
            <w:webHidden/>
          </w:rPr>
          <w:t>155</w:t>
        </w:r>
        <w:r>
          <w:rPr>
            <w:webHidden/>
          </w:rPr>
          <w:fldChar w:fldCharType="end"/>
        </w:r>
      </w:hyperlink>
    </w:p>
    <w:p w:rsidR="008B4392" w:rsidRDefault="0088630C">
      <w:pPr>
        <w:pStyle w:val="TM3"/>
        <w:rPr>
          <w:rFonts w:asciiTheme="minorHAnsi" w:eastAsiaTheme="minorEastAsia" w:hAnsiTheme="minorHAnsi" w:cstheme="minorBidi"/>
          <w:color w:val="auto"/>
          <w:sz w:val="22"/>
          <w:szCs w:val="22"/>
          <w:lang w:eastAsia="fr-FR" w:bidi="ar-SA"/>
        </w:rPr>
      </w:pPr>
      <w:hyperlink w:anchor="_Toc416973056" w:history="1">
        <w:r w:rsidR="008B4392" w:rsidRPr="00EE0A2A">
          <w:rPr>
            <w:rStyle w:val="Lienhypertexte"/>
          </w:rPr>
          <w:t>9.4.2</w:t>
        </w:r>
        <w:r w:rsidR="008B4392">
          <w:rPr>
            <w:rFonts w:asciiTheme="minorHAnsi" w:eastAsiaTheme="minorEastAsia" w:hAnsiTheme="minorHAnsi" w:cstheme="minorBidi"/>
            <w:color w:val="auto"/>
            <w:sz w:val="22"/>
            <w:szCs w:val="22"/>
            <w:lang w:eastAsia="fr-FR" w:bidi="ar-SA"/>
          </w:rPr>
          <w:tab/>
        </w:r>
        <w:r w:rsidR="008B4392" w:rsidRPr="00EE0A2A">
          <w:rPr>
            <w:rStyle w:val="Lienhypertexte"/>
          </w:rPr>
          <w:t xml:space="preserve">Amplitude et phase de </w:t>
        </w:r>
        <m:oMath>
          <m:r>
            <m:rPr>
              <m:sty m:val="bi"/>
            </m:rPr>
            <w:rPr>
              <w:rStyle w:val="Lienhypertexte"/>
              <w:rFonts w:ascii="Cambria Math" w:hAnsi="Cambria Math"/>
            </w:rPr>
            <m:t>B</m:t>
          </m:r>
          <m:r>
            <m:rPr>
              <m:sty m:val="p"/>
            </m:rPr>
            <w:rPr>
              <w:rStyle w:val="Lienhypertexte"/>
              <w:rFonts w:ascii="Cambria Math" w:hAnsi="Cambria Math" w:cs="Courier New"/>
            </w:rPr>
            <m:t>┴</m:t>
          </m:r>
        </m:oMath>
        <w:r w:rsidR="008B4392" w:rsidRPr="00EE0A2A">
          <w:rPr>
            <w:rStyle w:val="Lienhypertexte"/>
          </w:rPr>
          <w:t xml:space="preserve"> en repère tournant SR</w:t>
        </w:r>
        <w:r w:rsidR="008B4392">
          <w:rPr>
            <w:webHidden/>
          </w:rPr>
          <w:tab/>
        </w:r>
        <w:r>
          <w:rPr>
            <w:webHidden/>
          </w:rPr>
          <w:fldChar w:fldCharType="begin"/>
        </w:r>
        <w:r w:rsidR="008B4392">
          <w:rPr>
            <w:webHidden/>
          </w:rPr>
          <w:instrText xml:space="preserve"> PAGEREF _Toc416973056 \h </w:instrText>
        </w:r>
        <w:r>
          <w:rPr>
            <w:webHidden/>
          </w:rPr>
        </w:r>
        <w:r>
          <w:rPr>
            <w:webHidden/>
          </w:rPr>
          <w:fldChar w:fldCharType="separate"/>
        </w:r>
        <w:r w:rsidR="003E62A6">
          <w:rPr>
            <w:webHidden/>
          </w:rPr>
          <w:t>155</w:t>
        </w:r>
        <w:r>
          <w:rPr>
            <w:webHidden/>
          </w:rPr>
          <w:fldChar w:fldCharType="end"/>
        </w:r>
      </w:hyperlink>
    </w:p>
    <w:p w:rsidR="008B4392" w:rsidRDefault="0088630C">
      <w:pPr>
        <w:pStyle w:val="TM3"/>
        <w:rPr>
          <w:rFonts w:asciiTheme="minorHAnsi" w:eastAsiaTheme="minorEastAsia" w:hAnsiTheme="minorHAnsi" w:cstheme="minorBidi"/>
          <w:color w:val="auto"/>
          <w:sz w:val="22"/>
          <w:szCs w:val="22"/>
          <w:lang w:eastAsia="fr-FR" w:bidi="ar-SA"/>
        </w:rPr>
      </w:pPr>
      <w:hyperlink w:anchor="_Toc416973057" w:history="1">
        <w:r w:rsidR="008B4392" w:rsidRPr="00EE0A2A">
          <w:rPr>
            <w:rStyle w:val="Lienhypertexte"/>
          </w:rPr>
          <w:t>9.4.3</w:t>
        </w:r>
        <w:r w:rsidR="008B4392">
          <w:rPr>
            <w:rFonts w:asciiTheme="minorHAnsi" w:eastAsiaTheme="minorEastAsia" w:hAnsiTheme="minorHAnsi" w:cstheme="minorBidi"/>
            <w:color w:val="auto"/>
            <w:sz w:val="22"/>
            <w:szCs w:val="22"/>
            <w:lang w:eastAsia="fr-FR" w:bidi="ar-SA"/>
          </w:rPr>
          <w:tab/>
        </w:r>
        <w:r w:rsidR="008B4392" w:rsidRPr="00EE0A2A">
          <w:rPr>
            <w:rStyle w:val="Lienhypertexte"/>
          </w:rPr>
          <w:t xml:space="preserve">Tests sur </w:t>
        </w:r>
        <m:oMath>
          <m:r>
            <m:rPr>
              <m:sty m:val="bi"/>
            </m:rPr>
            <w:rPr>
              <w:rStyle w:val="Lienhypertexte"/>
              <w:rFonts w:ascii="Cambria Math" w:hAnsi="Cambria Math"/>
            </w:rPr>
            <m:t>B</m:t>
          </m:r>
          <m:r>
            <m:rPr>
              <m:sty m:val="p"/>
            </m:rPr>
            <w:rPr>
              <w:rStyle w:val="Lienhypertexte"/>
              <w:rFonts w:ascii="Cambria Math" w:hAnsi="Cambria Math" w:cs="Courier New"/>
            </w:rPr>
            <m:t>┴</m:t>
          </m:r>
          <m:r>
            <m:rPr>
              <m:sty m:val="bi"/>
            </m:rPr>
            <w:rPr>
              <w:rStyle w:val="Lienhypertexte"/>
              <w:rFonts w:ascii="Cambria Math" w:hAnsi="Cambria Math"/>
            </w:rPr>
            <m:t>x</m:t>
          </m:r>
        </m:oMath>
        <w:r w:rsidR="008B4392" w:rsidRPr="00EE0A2A">
          <w:rPr>
            <w:rStyle w:val="Lienhypertexte"/>
          </w:rPr>
          <w:t xml:space="preserve"> et  </w:t>
        </w:r>
        <m:oMath>
          <m:r>
            <m:rPr>
              <m:sty m:val="bi"/>
            </m:rPr>
            <w:rPr>
              <w:rStyle w:val="Lienhypertexte"/>
              <w:rFonts w:ascii="Cambria Math" w:hAnsi="Cambria Math"/>
            </w:rPr>
            <m:t>B</m:t>
          </m:r>
          <m:r>
            <m:rPr>
              <m:sty m:val="p"/>
            </m:rPr>
            <w:rPr>
              <w:rStyle w:val="Lienhypertexte"/>
              <w:rFonts w:ascii="Cambria Math" w:hAnsi="Cambria Math" w:cs="Courier New"/>
            </w:rPr>
            <m:t>┴</m:t>
          </m:r>
          <m:r>
            <m:rPr>
              <m:sty m:val="bi"/>
            </m:rPr>
            <w:rPr>
              <w:rStyle w:val="Lienhypertexte"/>
              <w:rFonts w:ascii="Cambria Math" w:hAnsi="Cambria Math"/>
            </w:rPr>
            <m:t>y</m:t>
          </m:r>
        </m:oMath>
        <w:r w:rsidR="008B4392">
          <w:rPr>
            <w:webHidden/>
          </w:rPr>
          <w:tab/>
        </w:r>
        <w:r>
          <w:rPr>
            <w:webHidden/>
          </w:rPr>
          <w:fldChar w:fldCharType="begin"/>
        </w:r>
        <w:r w:rsidR="008B4392">
          <w:rPr>
            <w:webHidden/>
          </w:rPr>
          <w:instrText xml:space="preserve"> PAGEREF _Toc416973057 \h </w:instrText>
        </w:r>
        <w:r>
          <w:rPr>
            <w:webHidden/>
          </w:rPr>
        </w:r>
        <w:r>
          <w:rPr>
            <w:webHidden/>
          </w:rPr>
          <w:fldChar w:fldCharType="separate"/>
        </w:r>
        <w:r w:rsidR="003E62A6">
          <w:rPr>
            <w:webHidden/>
          </w:rPr>
          <w:t>156</w:t>
        </w:r>
        <w:r>
          <w:rPr>
            <w:webHidden/>
          </w:rPr>
          <w:fldChar w:fldCharType="end"/>
        </w:r>
      </w:hyperlink>
    </w:p>
    <w:p w:rsidR="008B4392" w:rsidRDefault="0088630C">
      <w:pPr>
        <w:pStyle w:val="TM3"/>
        <w:rPr>
          <w:rFonts w:asciiTheme="minorHAnsi" w:eastAsiaTheme="minorEastAsia" w:hAnsiTheme="minorHAnsi" w:cstheme="minorBidi"/>
          <w:color w:val="auto"/>
          <w:sz w:val="22"/>
          <w:szCs w:val="22"/>
          <w:lang w:eastAsia="fr-FR" w:bidi="ar-SA"/>
        </w:rPr>
      </w:pPr>
      <w:hyperlink w:anchor="_Toc416973058" w:history="1">
        <w:r w:rsidR="008B4392" w:rsidRPr="00EE0A2A">
          <w:rPr>
            <w:rStyle w:val="Lienhypertexte"/>
          </w:rPr>
          <w:t>9.4.4</w:t>
        </w:r>
        <w:r w:rsidR="008B4392">
          <w:rPr>
            <w:rFonts w:asciiTheme="minorHAnsi" w:eastAsiaTheme="minorEastAsia" w:hAnsiTheme="minorHAnsi" w:cstheme="minorBidi"/>
            <w:color w:val="auto"/>
            <w:sz w:val="22"/>
            <w:szCs w:val="22"/>
            <w:lang w:eastAsia="fr-FR" w:bidi="ar-SA"/>
          </w:rPr>
          <w:tab/>
        </w:r>
        <w:r w:rsidR="008B4392" w:rsidRPr="00EE0A2A">
          <w:rPr>
            <w:rStyle w:val="Lienhypertexte"/>
          </w:rPr>
          <w:t xml:space="preserve">Amplitude et phase de </w:t>
        </w:r>
        <m:oMath>
          <m:r>
            <m:rPr>
              <m:sty m:val="bi"/>
            </m:rPr>
            <w:rPr>
              <w:rStyle w:val="Lienhypertexte"/>
              <w:rFonts w:ascii="Cambria Math" w:hAnsi="Cambria Math"/>
            </w:rPr>
            <m:t>B</m:t>
          </m:r>
          <m:r>
            <m:rPr>
              <m:sty m:val="p"/>
            </m:rPr>
            <w:rPr>
              <w:rStyle w:val="Lienhypertexte"/>
              <w:rFonts w:ascii="Cambria Math" w:hAnsi="Cambria Math" w:cs="Courier New"/>
            </w:rPr>
            <m:t>┴</m:t>
          </m:r>
        </m:oMath>
        <w:r w:rsidR="008B4392" w:rsidRPr="00EE0A2A">
          <w:rPr>
            <w:rStyle w:val="Lienhypertexte"/>
          </w:rPr>
          <w:t xml:space="preserve"> en repère fixe SR2</w:t>
        </w:r>
        <w:r w:rsidR="008B4392">
          <w:rPr>
            <w:webHidden/>
          </w:rPr>
          <w:tab/>
        </w:r>
        <w:r>
          <w:rPr>
            <w:webHidden/>
          </w:rPr>
          <w:fldChar w:fldCharType="begin"/>
        </w:r>
        <w:r w:rsidR="008B4392">
          <w:rPr>
            <w:webHidden/>
          </w:rPr>
          <w:instrText xml:space="preserve"> PAGEREF _Toc416973058 \h </w:instrText>
        </w:r>
        <w:r>
          <w:rPr>
            <w:webHidden/>
          </w:rPr>
        </w:r>
        <w:r>
          <w:rPr>
            <w:webHidden/>
          </w:rPr>
          <w:fldChar w:fldCharType="separate"/>
        </w:r>
        <w:r w:rsidR="003E62A6">
          <w:rPr>
            <w:webHidden/>
          </w:rPr>
          <w:t>156</w:t>
        </w:r>
        <w:r>
          <w:rPr>
            <w:webHidden/>
          </w:rPr>
          <w:fldChar w:fldCharType="end"/>
        </w:r>
      </w:hyperlink>
    </w:p>
    <w:p w:rsidR="008B4392" w:rsidRDefault="0088630C">
      <w:pPr>
        <w:pStyle w:val="TM2"/>
        <w:rPr>
          <w:rFonts w:asciiTheme="minorHAnsi" w:eastAsiaTheme="minorEastAsia" w:hAnsiTheme="minorHAnsi" w:cstheme="minorBidi"/>
          <w:color w:val="auto"/>
          <w:sz w:val="22"/>
          <w:szCs w:val="22"/>
          <w:lang w:eastAsia="fr-FR" w:bidi="ar-SA"/>
        </w:rPr>
      </w:pPr>
      <w:hyperlink w:anchor="_Toc416973059" w:history="1">
        <w:r w:rsidR="008B4392" w:rsidRPr="00EE0A2A">
          <w:rPr>
            <w:rStyle w:val="Lienhypertexte"/>
            <w:lang w:val="en-GB"/>
          </w:rPr>
          <w:t>9.5.</w:t>
        </w:r>
        <w:r w:rsidR="008B4392">
          <w:rPr>
            <w:rFonts w:asciiTheme="minorHAnsi" w:eastAsiaTheme="minorEastAsia" w:hAnsiTheme="minorHAnsi" w:cstheme="minorBidi"/>
            <w:color w:val="auto"/>
            <w:sz w:val="22"/>
            <w:szCs w:val="22"/>
            <w:lang w:eastAsia="fr-FR" w:bidi="ar-SA"/>
          </w:rPr>
          <w:tab/>
        </w:r>
        <w:r w:rsidR="008B4392" w:rsidRPr="00EE0A2A">
          <w:rPr>
            <w:rStyle w:val="Lienhypertexte"/>
            <w:lang w:val="en-GB"/>
          </w:rPr>
          <w:t>Estimation du “misalignment angle”</w:t>
        </w:r>
        <w:r w:rsidR="008B4392">
          <w:rPr>
            <w:webHidden/>
          </w:rPr>
          <w:tab/>
        </w:r>
        <w:r>
          <w:rPr>
            <w:webHidden/>
          </w:rPr>
          <w:fldChar w:fldCharType="begin"/>
        </w:r>
        <w:r w:rsidR="008B4392">
          <w:rPr>
            <w:webHidden/>
          </w:rPr>
          <w:instrText xml:space="preserve"> PAGEREF _Toc416973059 \h </w:instrText>
        </w:r>
        <w:r>
          <w:rPr>
            <w:webHidden/>
          </w:rPr>
        </w:r>
        <w:r>
          <w:rPr>
            <w:webHidden/>
          </w:rPr>
          <w:fldChar w:fldCharType="separate"/>
        </w:r>
        <w:r w:rsidR="003E62A6">
          <w:rPr>
            <w:webHidden/>
          </w:rPr>
          <w:t>157</w:t>
        </w:r>
        <w:r>
          <w:rPr>
            <w:webHidden/>
          </w:rPr>
          <w:fldChar w:fldCharType="end"/>
        </w:r>
      </w:hyperlink>
    </w:p>
    <w:p w:rsidR="008B4392" w:rsidRDefault="0088630C">
      <w:pPr>
        <w:pStyle w:val="TM3"/>
        <w:rPr>
          <w:rFonts w:asciiTheme="minorHAnsi" w:eastAsiaTheme="minorEastAsia" w:hAnsiTheme="minorHAnsi" w:cstheme="minorBidi"/>
          <w:color w:val="auto"/>
          <w:sz w:val="22"/>
          <w:szCs w:val="22"/>
          <w:lang w:eastAsia="fr-FR" w:bidi="ar-SA"/>
        </w:rPr>
      </w:pPr>
      <w:hyperlink w:anchor="_Toc416973060" w:history="1">
        <w:r w:rsidR="008B4392" w:rsidRPr="00EE0A2A">
          <w:rPr>
            <w:rStyle w:val="Lienhypertexte"/>
            <w:lang w:val="en-GB"/>
          </w:rPr>
          <w:t>9.5.1</w:t>
        </w:r>
        <w:r w:rsidR="008B4392">
          <w:rPr>
            <w:rFonts w:asciiTheme="minorHAnsi" w:eastAsiaTheme="minorEastAsia" w:hAnsiTheme="minorHAnsi" w:cstheme="minorBidi"/>
            <w:color w:val="auto"/>
            <w:sz w:val="22"/>
            <w:szCs w:val="22"/>
            <w:lang w:eastAsia="fr-FR" w:bidi="ar-SA"/>
          </w:rPr>
          <w:tab/>
        </w:r>
        <w:r w:rsidR="008B4392" w:rsidRPr="00EE0A2A">
          <w:rPr>
            <w:rStyle w:val="Lienhypertexte"/>
            <w:lang w:val="en-GB"/>
          </w:rPr>
          <w:t>Definitions</w:t>
        </w:r>
        <w:r w:rsidR="008B4392">
          <w:rPr>
            <w:webHidden/>
          </w:rPr>
          <w:tab/>
        </w:r>
        <w:r>
          <w:rPr>
            <w:webHidden/>
          </w:rPr>
          <w:fldChar w:fldCharType="begin"/>
        </w:r>
        <w:r w:rsidR="008B4392">
          <w:rPr>
            <w:webHidden/>
          </w:rPr>
          <w:instrText xml:space="preserve"> PAGEREF _Toc416973060 \h </w:instrText>
        </w:r>
        <w:r>
          <w:rPr>
            <w:webHidden/>
          </w:rPr>
        </w:r>
        <w:r>
          <w:rPr>
            <w:webHidden/>
          </w:rPr>
          <w:fldChar w:fldCharType="separate"/>
        </w:r>
        <w:r w:rsidR="003E62A6">
          <w:rPr>
            <w:webHidden/>
          </w:rPr>
          <w:t>157</w:t>
        </w:r>
        <w:r>
          <w:rPr>
            <w:webHidden/>
          </w:rPr>
          <w:fldChar w:fldCharType="end"/>
        </w:r>
      </w:hyperlink>
    </w:p>
    <w:p w:rsidR="008B4392" w:rsidRDefault="0088630C">
      <w:pPr>
        <w:pStyle w:val="TM3"/>
        <w:rPr>
          <w:rFonts w:asciiTheme="minorHAnsi" w:eastAsiaTheme="minorEastAsia" w:hAnsiTheme="minorHAnsi" w:cstheme="minorBidi"/>
          <w:color w:val="auto"/>
          <w:sz w:val="22"/>
          <w:szCs w:val="22"/>
          <w:lang w:eastAsia="fr-FR" w:bidi="ar-SA"/>
        </w:rPr>
      </w:pPr>
      <w:hyperlink w:anchor="_Toc416973061" w:history="1">
        <w:r w:rsidR="008B4392" w:rsidRPr="00EE0A2A">
          <w:rPr>
            <w:rStyle w:val="Lienhypertexte"/>
            <w:lang w:val="en-GB"/>
          </w:rPr>
          <w:t>9.5.2</w:t>
        </w:r>
        <w:r w:rsidR="008B4392">
          <w:rPr>
            <w:rFonts w:asciiTheme="minorHAnsi" w:eastAsiaTheme="minorEastAsia" w:hAnsiTheme="minorHAnsi" w:cstheme="minorBidi"/>
            <w:color w:val="auto"/>
            <w:sz w:val="22"/>
            <w:szCs w:val="22"/>
            <w:lang w:eastAsia="fr-FR" w:bidi="ar-SA"/>
          </w:rPr>
          <w:tab/>
        </w:r>
        <w:r w:rsidR="008B4392" w:rsidRPr="00EE0A2A">
          <w:rPr>
            <w:rStyle w:val="Lienhypertexte"/>
            <w:lang w:val="en-GB"/>
          </w:rPr>
          <w:t>Signal delivered by a rotating antenna into a DC field</w:t>
        </w:r>
        <w:r w:rsidR="008B4392">
          <w:rPr>
            <w:webHidden/>
          </w:rPr>
          <w:tab/>
        </w:r>
        <w:r>
          <w:rPr>
            <w:webHidden/>
          </w:rPr>
          <w:fldChar w:fldCharType="begin"/>
        </w:r>
        <w:r w:rsidR="008B4392">
          <w:rPr>
            <w:webHidden/>
          </w:rPr>
          <w:instrText xml:space="preserve"> PAGEREF _Toc416973061 \h </w:instrText>
        </w:r>
        <w:r>
          <w:rPr>
            <w:webHidden/>
          </w:rPr>
        </w:r>
        <w:r>
          <w:rPr>
            <w:webHidden/>
          </w:rPr>
          <w:fldChar w:fldCharType="separate"/>
        </w:r>
        <w:r w:rsidR="003E62A6">
          <w:rPr>
            <w:webHidden/>
          </w:rPr>
          <w:t>158</w:t>
        </w:r>
        <w:r>
          <w:rPr>
            <w:webHidden/>
          </w:rPr>
          <w:fldChar w:fldCharType="end"/>
        </w:r>
      </w:hyperlink>
    </w:p>
    <w:p w:rsidR="008B4392" w:rsidRDefault="0088630C">
      <w:pPr>
        <w:pStyle w:val="TM3"/>
        <w:rPr>
          <w:rFonts w:asciiTheme="minorHAnsi" w:eastAsiaTheme="minorEastAsia" w:hAnsiTheme="minorHAnsi" w:cstheme="minorBidi"/>
          <w:color w:val="auto"/>
          <w:sz w:val="22"/>
          <w:szCs w:val="22"/>
          <w:lang w:eastAsia="fr-FR" w:bidi="ar-SA"/>
        </w:rPr>
      </w:pPr>
      <w:hyperlink w:anchor="_Toc416973062" w:history="1">
        <w:r w:rsidR="008B4392" w:rsidRPr="00EE0A2A">
          <w:rPr>
            <w:rStyle w:val="Lienhypertexte"/>
            <w:lang w:val="en-GB"/>
          </w:rPr>
          <w:t>9.5.3</w:t>
        </w:r>
        <w:r w:rsidR="008B4392">
          <w:rPr>
            <w:rFonts w:asciiTheme="minorHAnsi" w:eastAsiaTheme="minorEastAsia" w:hAnsiTheme="minorHAnsi" w:cstheme="minorBidi"/>
            <w:color w:val="auto"/>
            <w:sz w:val="22"/>
            <w:szCs w:val="22"/>
            <w:lang w:eastAsia="fr-FR" w:bidi="ar-SA"/>
          </w:rPr>
          <w:tab/>
        </w:r>
        <w:r w:rsidR="008B4392" w:rsidRPr="00EE0A2A">
          <w:rPr>
            <w:rStyle w:val="Lienhypertexte"/>
            <w:lang w:val="en-GB"/>
          </w:rPr>
          <w:t xml:space="preserve">Estimate of the misalignment angle </w:t>
        </w:r>
        <w:r w:rsidR="008B4392" w:rsidRPr="00EE0A2A">
          <w:rPr>
            <w:rStyle w:val="Lienhypertexte"/>
            <w:rFonts w:ascii="Symbol" w:hAnsi="Symbol"/>
          </w:rPr>
          <w:t></w:t>
        </w:r>
        <w:r w:rsidR="008B4392" w:rsidRPr="00EE0A2A">
          <w:rPr>
            <w:rStyle w:val="Lienhypertexte"/>
            <w:rFonts w:ascii="(Utiliser une police de caractè" w:hAnsi="(Utiliser une police de caractè"/>
            <w:vertAlign w:val="subscript"/>
            <w:lang w:val="en-GB"/>
          </w:rPr>
          <w:t>z</w:t>
        </w:r>
        <w:r w:rsidR="008B4392" w:rsidRPr="00EE0A2A">
          <w:rPr>
            <w:rStyle w:val="Lienhypertexte"/>
            <w:lang w:val="en-GB"/>
          </w:rPr>
          <w:t xml:space="preserve"> for low value</w:t>
        </w:r>
        <w:r w:rsidR="008B4392">
          <w:rPr>
            <w:webHidden/>
          </w:rPr>
          <w:tab/>
        </w:r>
        <w:r>
          <w:rPr>
            <w:webHidden/>
          </w:rPr>
          <w:fldChar w:fldCharType="begin"/>
        </w:r>
        <w:r w:rsidR="008B4392">
          <w:rPr>
            <w:webHidden/>
          </w:rPr>
          <w:instrText xml:space="preserve"> PAGEREF _Toc416973062 \h </w:instrText>
        </w:r>
        <w:r>
          <w:rPr>
            <w:webHidden/>
          </w:rPr>
        </w:r>
        <w:r>
          <w:rPr>
            <w:webHidden/>
          </w:rPr>
          <w:fldChar w:fldCharType="separate"/>
        </w:r>
        <w:r w:rsidR="003E62A6">
          <w:rPr>
            <w:webHidden/>
          </w:rPr>
          <w:t>158</w:t>
        </w:r>
        <w:r>
          <w:rPr>
            <w:webHidden/>
          </w:rPr>
          <w:fldChar w:fldCharType="end"/>
        </w:r>
      </w:hyperlink>
    </w:p>
    <w:p w:rsidR="008B4392" w:rsidRDefault="0088630C">
      <w:pPr>
        <w:pStyle w:val="TM3"/>
        <w:rPr>
          <w:rFonts w:asciiTheme="minorHAnsi" w:eastAsiaTheme="minorEastAsia" w:hAnsiTheme="minorHAnsi" w:cstheme="minorBidi"/>
          <w:color w:val="auto"/>
          <w:sz w:val="22"/>
          <w:szCs w:val="22"/>
          <w:lang w:eastAsia="fr-FR" w:bidi="ar-SA"/>
        </w:rPr>
      </w:pPr>
      <w:hyperlink w:anchor="_Toc416973063" w:history="1">
        <w:r w:rsidR="008B4392" w:rsidRPr="00EE0A2A">
          <w:rPr>
            <w:rStyle w:val="Lienhypertexte"/>
            <w:lang w:val="en-GB"/>
          </w:rPr>
          <w:t>9.5.4</w:t>
        </w:r>
        <w:r w:rsidR="008B4392">
          <w:rPr>
            <w:rFonts w:asciiTheme="minorHAnsi" w:eastAsiaTheme="minorEastAsia" w:hAnsiTheme="minorHAnsi" w:cstheme="minorBidi"/>
            <w:color w:val="auto"/>
            <w:sz w:val="22"/>
            <w:szCs w:val="22"/>
            <w:lang w:eastAsia="fr-FR" w:bidi="ar-SA"/>
          </w:rPr>
          <w:tab/>
        </w:r>
        <w:r w:rsidR="008B4392" w:rsidRPr="00EE0A2A">
          <w:rPr>
            <w:rStyle w:val="Lienhypertexte"/>
            <w:lang w:val="en-GB"/>
          </w:rPr>
          <w:t xml:space="preserve">Estimate of the misalignment angle </w:t>
        </w:r>
        <w:r w:rsidR="008B4392" w:rsidRPr="00EE0A2A">
          <w:rPr>
            <w:rStyle w:val="Lienhypertexte"/>
            <w:rFonts w:ascii="Symbol" w:hAnsi="Symbol"/>
          </w:rPr>
          <w:t></w:t>
        </w:r>
        <w:r w:rsidR="008B4392" w:rsidRPr="00EE0A2A">
          <w:rPr>
            <w:rStyle w:val="Lienhypertexte"/>
            <w:rFonts w:ascii="(Utiliser une police de caractè" w:hAnsi="(Utiliser une police de caractè"/>
            <w:vertAlign w:val="subscript"/>
            <w:lang w:val="en-GB"/>
          </w:rPr>
          <w:t>z</w:t>
        </w:r>
        <w:r w:rsidR="008B4392" w:rsidRPr="00EE0A2A">
          <w:rPr>
            <w:rStyle w:val="Lienhypertexte"/>
            <w:lang w:val="en-GB"/>
          </w:rPr>
          <w:t xml:space="preserve"> for high value</w:t>
        </w:r>
        <w:r w:rsidR="008B4392">
          <w:rPr>
            <w:webHidden/>
          </w:rPr>
          <w:tab/>
        </w:r>
        <w:r>
          <w:rPr>
            <w:webHidden/>
          </w:rPr>
          <w:fldChar w:fldCharType="begin"/>
        </w:r>
        <w:r w:rsidR="008B4392">
          <w:rPr>
            <w:webHidden/>
          </w:rPr>
          <w:instrText xml:space="preserve"> PAGEREF _Toc416973063 \h </w:instrText>
        </w:r>
        <w:r>
          <w:rPr>
            <w:webHidden/>
          </w:rPr>
        </w:r>
        <w:r>
          <w:rPr>
            <w:webHidden/>
          </w:rPr>
          <w:fldChar w:fldCharType="separate"/>
        </w:r>
        <w:r w:rsidR="003E62A6">
          <w:rPr>
            <w:webHidden/>
          </w:rPr>
          <w:t>158</w:t>
        </w:r>
        <w:r>
          <w:rPr>
            <w:webHidden/>
          </w:rPr>
          <w:fldChar w:fldCharType="end"/>
        </w:r>
      </w:hyperlink>
    </w:p>
    <w:p w:rsidR="008B4392" w:rsidRDefault="0088630C">
      <w:pPr>
        <w:pStyle w:val="TM2"/>
        <w:rPr>
          <w:rFonts w:asciiTheme="minorHAnsi" w:eastAsiaTheme="minorEastAsia" w:hAnsiTheme="minorHAnsi" w:cstheme="minorBidi"/>
          <w:color w:val="auto"/>
          <w:sz w:val="22"/>
          <w:szCs w:val="22"/>
          <w:lang w:eastAsia="fr-FR" w:bidi="ar-SA"/>
        </w:rPr>
      </w:pPr>
      <w:hyperlink w:anchor="_Toc416973064" w:history="1">
        <w:r w:rsidR="008B4392" w:rsidRPr="00EE0A2A">
          <w:rPr>
            <w:rStyle w:val="Lienhypertexte"/>
          </w:rPr>
          <w:t>9.6.</w:t>
        </w:r>
        <w:r w:rsidR="008B4392">
          <w:rPr>
            <w:rFonts w:asciiTheme="minorHAnsi" w:eastAsiaTheme="minorEastAsia" w:hAnsiTheme="minorHAnsi" w:cstheme="minorBidi"/>
            <w:color w:val="auto"/>
            <w:sz w:val="22"/>
            <w:szCs w:val="22"/>
            <w:lang w:eastAsia="fr-FR" w:bidi="ar-SA"/>
          </w:rPr>
          <w:tab/>
        </w:r>
        <w:r w:rsidR="008B4392" w:rsidRPr="00EE0A2A">
          <w:rPr>
            <w:rStyle w:val="Lienhypertexte"/>
          </w:rPr>
          <w:t>Calcul de la matrice de correction du dépointage</w:t>
        </w:r>
        <w:r w:rsidR="008B4392">
          <w:rPr>
            <w:webHidden/>
          </w:rPr>
          <w:tab/>
        </w:r>
        <w:r>
          <w:rPr>
            <w:webHidden/>
          </w:rPr>
          <w:fldChar w:fldCharType="begin"/>
        </w:r>
        <w:r w:rsidR="008B4392">
          <w:rPr>
            <w:webHidden/>
          </w:rPr>
          <w:instrText xml:space="preserve"> PAGEREF _Toc416973064 \h </w:instrText>
        </w:r>
        <w:r>
          <w:rPr>
            <w:webHidden/>
          </w:rPr>
        </w:r>
        <w:r>
          <w:rPr>
            <w:webHidden/>
          </w:rPr>
          <w:fldChar w:fldCharType="separate"/>
        </w:r>
        <w:r w:rsidR="003E62A6">
          <w:rPr>
            <w:webHidden/>
          </w:rPr>
          <w:t>161</w:t>
        </w:r>
        <w:r>
          <w:rPr>
            <w:webHidden/>
          </w:rPr>
          <w:fldChar w:fldCharType="end"/>
        </w:r>
      </w:hyperlink>
    </w:p>
    <w:p w:rsidR="008B4392" w:rsidRDefault="0088630C">
      <w:pPr>
        <w:pStyle w:val="TM3"/>
        <w:rPr>
          <w:rFonts w:asciiTheme="minorHAnsi" w:eastAsiaTheme="minorEastAsia" w:hAnsiTheme="minorHAnsi" w:cstheme="minorBidi"/>
          <w:color w:val="auto"/>
          <w:sz w:val="22"/>
          <w:szCs w:val="22"/>
          <w:lang w:eastAsia="fr-FR" w:bidi="ar-SA"/>
        </w:rPr>
      </w:pPr>
      <w:hyperlink w:anchor="_Toc416973065" w:history="1">
        <w:r w:rsidR="008B4392" w:rsidRPr="00EE0A2A">
          <w:rPr>
            <w:rStyle w:val="Lienhypertexte"/>
          </w:rPr>
          <w:t>9.6.1</w:t>
        </w:r>
        <w:r w:rsidR="008B4392">
          <w:rPr>
            <w:rFonts w:asciiTheme="minorHAnsi" w:eastAsiaTheme="minorEastAsia" w:hAnsiTheme="minorHAnsi" w:cstheme="minorBidi"/>
            <w:color w:val="auto"/>
            <w:sz w:val="22"/>
            <w:szCs w:val="22"/>
            <w:lang w:eastAsia="fr-FR" w:bidi="ar-SA"/>
          </w:rPr>
          <w:tab/>
        </w:r>
        <w:r w:rsidR="008B4392" w:rsidRPr="00EE0A2A">
          <w:rPr>
            <w:rStyle w:val="Lienhypertexte"/>
          </w:rPr>
          <w:t>Passage de coordonnées non orthogonales à un système orthogonal</w:t>
        </w:r>
        <w:r w:rsidR="008B4392">
          <w:rPr>
            <w:webHidden/>
          </w:rPr>
          <w:tab/>
        </w:r>
        <w:r>
          <w:rPr>
            <w:webHidden/>
          </w:rPr>
          <w:fldChar w:fldCharType="begin"/>
        </w:r>
        <w:r w:rsidR="008B4392">
          <w:rPr>
            <w:webHidden/>
          </w:rPr>
          <w:instrText xml:space="preserve"> PAGEREF _Toc416973065 \h </w:instrText>
        </w:r>
        <w:r>
          <w:rPr>
            <w:webHidden/>
          </w:rPr>
        </w:r>
        <w:r>
          <w:rPr>
            <w:webHidden/>
          </w:rPr>
          <w:fldChar w:fldCharType="separate"/>
        </w:r>
        <w:r w:rsidR="003E62A6">
          <w:rPr>
            <w:webHidden/>
          </w:rPr>
          <w:t>161</w:t>
        </w:r>
        <w:r>
          <w:rPr>
            <w:webHidden/>
          </w:rPr>
          <w:fldChar w:fldCharType="end"/>
        </w:r>
      </w:hyperlink>
    </w:p>
    <w:p w:rsidR="008B4392" w:rsidRDefault="0088630C">
      <w:pPr>
        <w:pStyle w:val="TM3"/>
        <w:rPr>
          <w:rFonts w:asciiTheme="minorHAnsi" w:eastAsiaTheme="minorEastAsia" w:hAnsiTheme="minorHAnsi" w:cstheme="minorBidi"/>
          <w:color w:val="auto"/>
          <w:sz w:val="22"/>
          <w:szCs w:val="22"/>
          <w:lang w:eastAsia="fr-FR" w:bidi="ar-SA"/>
        </w:rPr>
      </w:pPr>
      <w:hyperlink w:anchor="_Toc416973066" w:history="1">
        <w:r w:rsidR="008B4392" w:rsidRPr="00EE0A2A">
          <w:rPr>
            <w:rStyle w:val="Lienhypertexte"/>
          </w:rPr>
          <w:t>9.6.2</w:t>
        </w:r>
        <w:r w:rsidR="008B4392">
          <w:rPr>
            <w:rFonts w:asciiTheme="minorHAnsi" w:eastAsiaTheme="minorEastAsia" w:hAnsiTheme="minorHAnsi" w:cstheme="minorBidi"/>
            <w:color w:val="auto"/>
            <w:sz w:val="22"/>
            <w:szCs w:val="22"/>
            <w:lang w:eastAsia="fr-FR" w:bidi="ar-SA"/>
          </w:rPr>
          <w:tab/>
        </w:r>
        <w:r w:rsidR="008B4392" w:rsidRPr="00EE0A2A">
          <w:rPr>
            <w:rStyle w:val="Lienhypertexte"/>
          </w:rPr>
          <w:t>Matrice de correction du dépointage</w:t>
        </w:r>
        <w:r w:rsidR="008B4392">
          <w:rPr>
            <w:webHidden/>
          </w:rPr>
          <w:tab/>
        </w:r>
        <w:r>
          <w:rPr>
            <w:webHidden/>
          </w:rPr>
          <w:fldChar w:fldCharType="begin"/>
        </w:r>
        <w:r w:rsidR="008B4392">
          <w:rPr>
            <w:webHidden/>
          </w:rPr>
          <w:instrText xml:space="preserve"> PAGEREF _Toc416973066 \h </w:instrText>
        </w:r>
        <w:r>
          <w:rPr>
            <w:webHidden/>
          </w:rPr>
        </w:r>
        <w:r>
          <w:rPr>
            <w:webHidden/>
          </w:rPr>
          <w:fldChar w:fldCharType="separate"/>
        </w:r>
        <w:r w:rsidR="003E62A6">
          <w:rPr>
            <w:webHidden/>
          </w:rPr>
          <w:t>163</w:t>
        </w:r>
        <w:r>
          <w:rPr>
            <w:webHidden/>
          </w:rPr>
          <w:fldChar w:fldCharType="end"/>
        </w:r>
      </w:hyperlink>
    </w:p>
    <w:p w:rsidR="008B4392" w:rsidRDefault="0088630C">
      <w:pPr>
        <w:pStyle w:val="TM2"/>
        <w:rPr>
          <w:rFonts w:asciiTheme="minorHAnsi" w:eastAsiaTheme="minorEastAsia" w:hAnsiTheme="minorHAnsi" w:cstheme="minorBidi"/>
          <w:color w:val="auto"/>
          <w:sz w:val="22"/>
          <w:szCs w:val="22"/>
          <w:lang w:eastAsia="fr-FR" w:bidi="ar-SA"/>
        </w:rPr>
      </w:pPr>
      <w:hyperlink w:anchor="_Toc416973067" w:history="1">
        <w:r w:rsidR="008B4392" w:rsidRPr="00EE0A2A">
          <w:rPr>
            <w:rStyle w:val="Lienhypertexte"/>
          </w:rPr>
          <w:t>9.7.</w:t>
        </w:r>
        <w:r w:rsidR="008B4392">
          <w:rPr>
            <w:rFonts w:asciiTheme="minorHAnsi" w:eastAsiaTheme="minorEastAsia" w:hAnsiTheme="minorHAnsi" w:cstheme="minorBidi"/>
            <w:color w:val="auto"/>
            <w:sz w:val="22"/>
            <w:szCs w:val="22"/>
            <w:lang w:eastAsia="fr-FR" w:bidi="ar-SA"/>
          </w:rPr>
          <w:tab/>
        </w:r>
        <w:r w:rsidR="008B4392" w:rsidRPr="00EE0A2A">
          <w:rPr>
            <w:rStyle w:val="Lienhypertexte"/>
          </w:rPr>
          <w:t>Petits rappels sur la transformée de Fourier</w:t>
        </w:r>
        <w:r w:rsidR="008B4392">
          <w:rPr>
            <w:webHidden/>
          </w:rPr>
          <w:tab/>
        </w:r>
        <w:r>
          <w:rPr>
            <w:webHidden/>
          </w:rPr>
          <w:fldChar w:fldCharType="begin"/>
        </w:r>
        <w:r w:rsidR="008B4392">
          <w:rPr>
            <w:webHidden/>
          </w:rPr>
          <w:instrText xml:space="preserve"> PAGEREF _Toc416973067 \h </w:instrText>
        </w:r>
        <w:r>
          <w:rPr>
            <w:webHidden/>
          </w:rPr>
        </w:r>
        <w:r>
          <w:rPr>
            <w:webHidden/>
          </w:rPr>
          <w:fldChar w:fldCharType="separate"/>
        </w:r>
        <w:r w:rsidR="003E62A6">
          <w:rPr>
            <w:webHidden/>
          </w:rPr>
          <w:t>167</w:t>
        </w:r>
        <w:r>
          <w:rPr>
            <w:webHidden/>
          </w:rPr>
          <w:fldChar w:fldCharType="end"/>
        </w:r>
      </w:hyperlink>
    </w:p>
    <w:p w:rsidR="008B4392" w:rsidRDefault="0088630C">
      <w:pPr>
        <w:pStyle w:val="TM3"/>
        <w:rPr>
          <w:rFonts w:asciiTheme="minorHAnsi" w:eastAsiaTheme="minorEastAsia" w:hAnsiTheme="minorHAnsi" w:cstheme="minorBidi"/>
          <w:color w:val="auto"/>
          <w:sz w:val="22"/>
          <w:szCs w:val="22"/>
          <w:lang w:eastAsia="fr-FR" w:bidi="ar-SA"/>
        </w:rPr>
      </w:pPr>
      <w:hyperlink w:anchor="_Toc416973068" w:history="1">
        <w:r w:rsidR="008B4392" w:rsidRPr="00EE0A2A">
          <w:rPr>
            <w:rStyle w:val="Lienhypertexte"/>
          </w:rPr>
          <w:t>9.7.1</w:t>
        </w:r>
        <w:r w:rsidR="008B4392">
          <w:rPr>
            <w:rFonts w:asciiTheme="minorHAnsi" w:eastAsiaTheme="minorEastAsia" w:hAnsiTheme="minorHAnsi" w:cstheme="minorBidi"/>
            <w:color w:val="auto"/>
            <w:sz w:val="22"/>
            <w:szCs w:val="22"/>
            <w:lang w:eastAsia="fr-FR" w:bidi="ar-SA"/>
          </w:rPr>
          <w:tab/>
        </w:r>
        <w:r w:rsidR="008B4392" w:rsidRPr="00EE0A2A">
          <w:rPr>
            <w:rStyle w:val="Lienhypertexte"/>
          </w:rPr>
          <w:t>La transformée de Fourier au sens mathématique</w:t>
        </w:r>
        <w:r w:rsidR="008B4392">
          <w:rPr>
            <w:webHidden/>
          </w:rPr>
          <w:tab/>
        </w:r>
        <w:r>
          <w:rPr>
            <w:webHidden/>
          </w:rPr>
          <w:fldChar w:fldCharType="begin"/>
        </w:r>
        <w:r w:rsidR="008B4392">
          <w:rPr>
            <w:webHidden/>
          </w:rPr>
          <w:instrText xml:space="preserve"> PAGEREF _Toc416973068 \h </w:instrText>
        </w:r>
        <w:r>
          <w:rPr>
            <w:webHidden/>
          </w:rPr>
        </w:r>
        <w:r>
          <w:rPr>
            <w:webHidden/>
          </w:rPr>
          <w:fldChar w:fldCharType="separate"/>
        </w:r>
        <w:r w:rsidR="003E62A6">
          <w:rPr>
            <w:webHidden/>
          </w:rPr>
          <w:t>167</w:t>
        </w:r>
        <w:r>
          <w:rPr>
            <w:webHidden/>
          </w:rPr>
          <w:fldChar w:fldCharType="end"/>
        </w:r>
      </w:hyperlink>
    </w:p>
    <w:p w:rsidR="008B4392" w:rsidRDefault="0088630C">
      <w:pPr>
        <w:pStyle w:val="TM3"/>
        <w:rPr>
          <w:rFonts w:asciiTheme="minorHAnsi" w:eastAsiaTheme="minorEastAsia" w:hAnsiTheme="minorHAnsi" w:cstheme="minorBidi"/>
          <w:color w:val="auto"/>
          <w:sz w:val="22"/>
          <w:szCs w:val="22"/>
          <w:lang w:eastAsia="fr-FR" w:bidi="ar-SA"/>
        </w:rPr>
      </w:pPr>
      <w:hyperlink w:anchor="_Toc416973069" w:history="1">
        <w:r w:rsidR="008B4392" w:rsidRPr="00EE0A2A">
          <w:rPr>
            <w:rStyle w:val="Lienhypertexte"/>
          </w:rPr>
          <w:t>9.7.2</w:t>
        </w:r>
        <w:r w:rsidR="008B4392">
          <w:rPr>
            <w:rFonts w:asciiTheme="minorHAnsi" w:eastAsiaTheme="minorEastAsia" w:hAnsiTheme="minorHAnsi" w:cstheme="minorBidi"/>
            <w:color w:val="auto"/>
            <w:sz w:val="22"/>
            <w:szCs w:val="22"/>
            <w:lang w:eastAsia="fr-FR" w:bidi="ar-SA"/>
          </w:rPr>
          <w:tab/>
        </w:r>
        <w:r w:rsidR="008B4392" w:rsidRPr="00EE0A2A">
          <w:rPr>
            <w:rStyle w:val="Lienhypertexte"/>
          </w:rPr>
          <w:t>La transformée de Fourier discrète</w:t>
        </w:r>
        <w:r w:rsidR="008B4392">
          <w:rPr>
            <w:webHidden/>
          </w:rPr>
          <w:tab/>
        </w:r>
        <w:r>
          <w:rPr>
            <w:webHidden/>
          </w:rPr>
          <w:fldChar w:fldCharType="begin"/>
        </w:r>
        <w:r w:rsidR="008B4392">
          <w:rPr>
            <w:webHidden/>
          </w:rPr>
          <w:instrText xml:space="preserve"> PAGEREF _Toc416973069 \h </w:instrText>
        </w:r>
        <w:r>
          <w:rPr>
            <w:webHidden/>
          </w:rPr>
        </w:r>
        <w:r>
          <w:rPr>
            <w:webHidden/>
          </w:rPr>
          <w:fldChar w:fldCharType="separate"/>
        </w:r>
        <w:r w:rsidR="003E62A6">
          <w:rPr>
            <w:webHidden/>
          </w:rPr>
          <w:t>167</w:t>
        </w:r>
        <w:r>
          <w:rPr>
            <w:webHidden/>
          </w:rPr>
          <w:fldChar w:fldCharType="end"/>
        </w:r>
      </w:hyperlink>
    </w:p>
    <w:p w:rsidR="008B4392" w:rsidRDefault="0088630C">
      <w:pPr>
        <w:pStyle w:val="TM3"/>
        <w:rPr>
          <w:rFonts w:asciiTheme="minorHAnsi" w:eastAsiaTheme="minorEastAsia" w:hAnsiTheme="minorHAnsi" w:cstheme="minorBidi"/>
          <w:color w:val="auto"/>
          <w:sz w:val="22"/>
          <w:szCs w:val="22"/>
          <w:lang w:eastAsia="fr-FR" w:bidi="ar-SA"/>
        </w:rPr>
      </w:pPr>
      <w:hyperlink w:anchor="_Toc416973070" w:history="1">
        <w:r w:rsidR="008B4392" w:rsidRPr="00EE0A2A">
          <w:rPr>
            <w:rStyle w:val="Lienhypertexte"/>
          </w:rPr>
          <w:t>9.7.3</w:t>
        </w:r>
        <w:r w:rsidR="008B4392">
          <w:rPr>
            <w:rFonts w:asciiTheme="minorHAnsi" w:eastAsiaTheme="minorEastAsia" w:hAnsiTheme="minorHAnsi" w:cstheme="minorBidi"/>
            <w:color w:val="auto"/>
            <w:sz w:val="22"/>
            <w:szCs w:val="22"/>
            <w:lang w:eastAsia="fr-FR" w:bidi="ar-SA"/>
          </w:rPr>
          <w:tab/>
        </w:r>
        <w:r w:rsidR="008B4392" w:rsidRPr="00EE0A2A">
          <w:rPr>
            <w:rStyle w:val="Lienhypertexte"/>
          </w:rPr>
          <w:t>La « Fast Fourier Transform »</w:t>
        </w:r>
        <w:r w:rsidR="008B4392">
          <w:rPr>
            <w:webHidden/>
          </w:rPr>
          <w:tab/>
        </w:r>
        <w:r>
          <w:rPr>
            <w:webHidden/>
          </w:rPr>
          <w:fldChar w:fldCharType="begin"/>
        </w:r>
        <w:r w:rsidR="008B4392">
          <w:rPr>
            <w:webHidden/>
          </w:rPr>
          <w:instrText xml:space="preserve"> PAGEREF _Toc416973070 \h </w:instrText>
        </w:r>
        <w:r>
          <w:rPr>
            <w:webHidden/>
          </w:rPr>
        </w:r>
        <w:r>
          <w:rPr>
            <w:webHidden/>
          </w:rPr>
          <w:fldChar w:fldCharType="separate"/>
        </w:r>
        <w:r w:rsidR="003E62A6">
          <w:rPr>
            <w:webHidden/>
          </w:rPr>
          <w:t>168</w:t>
        </w:r>
        <w:r>
          <w:rPr>
            <w:webHidden/>
          </w:rPr>
          <w:fldChar w:fldCharType="end"/>
        </w:r>
      </w:hyperlink>
    </w:p>
    <w:p w:rsidR="008B4392" w:rsidRDefault="0088630C">
      <w:pPr>
        <w:pStyle w:val="TM2"/>
        <w:rPr>
          <w:rFonts w:asciiTheme="minorHAnsi" w:eastAsiaTheme="minorEastAsia" w:hAnsiTheme="minorHAnsi" w:cstheme="minorBidi"/>
          <w:color w:val="auto"/>
          <w:sz w:val="22"/>
          <w:szCs w:val="22"/>
          <w:lang w:eastAsia="fr-FR" w:bidi="ar-SA"/>
        </w:rPr>
      </w:pPr>
      <w:hyperlink w:anchor="_Toc416973071" w:history="1">
        <w:r w:rsidR="008B4392" w:rsidRPr="00EE0A2A">
          <w:rPr>
            <w:rStyle w:val="Lienhypertexte"/>
          </w:rPr>
          <w:t>9.8.</w:t>
        </w:r>
        <w:r w:rsidR="008B4392">
          <w:rPr>
            <w:rFonts w:asciiTheme="minorHAnsi" w:eastAsiaTheme="minorEastAsia" w:hAnsiTheme="minorHAnsi" w:cstheme="minorBidi"/>
            <w:color w:val="auto"/>
            <w:sz w:val="22"/>
            <w:szCs w:val="22"/>
            <w:lang w:eastAsia="fr-FR" w:bidi="ar-SA"/>
          </w:rPr>
          <w:tab/>
        </w:r>
        <w:r w:rsidR="008B4392" w:rsidRPr="00EE0A2A">
          <w:rPr>
            <w:rStyle w:val="Lienhypertexte"/>
          </w:rPr>
          <w:t>Utilité des composantes circulaires en polarisation</w:t>
        </w:r>
        <w:r w:rsidR="008B4392">
          <w:rPr>
            <w:webHidden/>
          </w:rPr>
          <w:tab/>
        </w:r>
        <w:r>
          <w:rPr>
            <w:webHidden/>
          </w:rPr>
          <w:fldChar w:fldCharType="begin"/>
        </w:r>
        <w:r w:rsidR="008B4392">
          <w:rPr>
            <w:webHidden/>
          </w:rPr>
          <w:instrText xml:space="preserve"> PAGEREF _Toc416973071 \h </w:instrText>
        </w:r>
        <w:r>
          <w:rPr>
            <w:webHidden/>
          </w:rPr>
        </w:r>
        <w:r>
          <w:rPr>
            <w:webHidden/>
          </w:rPr>
          <w:fldChar w:fldCharType="separate"/>
        </w:r>
        <w:r w:rsidR="003E62A6">
          <w:rPr>
            <w:webHidden/>
          </w:rPr>
          <w:t>171</w:t>
        </w:r>
        <w:r>
          <w:rPr>
            <w:webHidden/>
          </w:rPr>
          <w:fldChar w:fldCharType="end"/>
        </w:r>
      </w:hyperlink>
    </w:p>
    <w:p w:rsidR="008B4392" w:rsidRDefault="0088630C">
      <w:pPr>
        <w:pStyle w:val="TM3"/>
        <w:rPr>
          <w:rFonts w:asciiTheme="minorHAnsi" w:eastAsiaTheme="minorEastAsia" w:hAnsiTheme="minorHAnsi" w:cstheme="minorBidi"/>
          <w:color w:val="auto"/>
          <w:sz w:val="22"/>
          <w:szCs w:val="22"/>
          <w:lang w:eastAsia="fr-FR" w:bidi="ar-SA"/>
        </w:rPr>
      </w:pPr>
      <w:hyperlink w:anchor="_Toc416973072" w:history="1">
        <w:r w:rsidR="008B4392" w:rsidRPr="00EE0A2A">
          <w:rPr>
            <w:rStyle w:val="Lienhypertexte"/>
          </w:rPr>
          <w:t>9.8.1</w:t>
        </w:r>
        <w:r w:rsidR="008B4392">
          <w:rPr>
            <w:rFonts w:asciiTheme="minorHAnsi" w:eastAsiaTheme="minorEastAsia" w:hAnsiTheme="minorHAnsi" w:cstheme="minorBidi"/>
            <w:color w:val="auto"/>
            <w:sz w:val="22"/>
            <w:szCs w:val="22"/>
            <w:lang w:eastAsia="fr-FR" w:bidi="ar-SA"/>
          </w:rPr>
          <w:tab/>
        </w:r>
        <w:r w:rsidR="008B4392" w:rsidRPr="00EE0A2A">
          <w:rPr>
            <w:rStyle w:val="Lienhypertexte"/>
          </w:rPr>
          <w:t>Définition</w:t>
        </w:r>
        <w:r w:rsidR="008B4392">
          <w:rPr>
            <w:webHidden/>
          </w:rPr>
          <w:tab/>
        </w:r>
        <w:r>
          <w:rPr>
            <w:webHidden/>
          </w:rPr>
          <w:fldChar w:fldCharType="begin"/>
        </w:r>
        <w:r w:rsidR="008B4392">
          <w:rPr>
            <w:webHidden/>
          </w:rPr>
          <w:instrText xml:space="preserve"> PAGEREF _Toc416973072 \h </w:instrText>
        </w:r>
        <w:r>
          <w:rPr>
            <w:webHidden/>
          </w:rPr>
        </w:r>
        <w:r>
          <w:rPr>
            <w:webHidden/>
          </w:rPr>
          <w:fldChar w:fldCharType="separate"/>
        </w:r>
        <w:r w:rsidR="003E62A6">
          <w:rPr>
            <w:webHidden/>
          </w:rPr>
          <w:t>171</w:t>
        </w:r>
        <w:r>
          <w:rPr>
            <w:webHidden/>
          </w:rPr>
          <w:fldChar w:fldCharType="end"/>
        </w:r>
      </w:hyperlink>
    </w:p>
    <w:p w:rsidR="008B4392" w:rsidRDefault="0088630C">
      <w:pPr>
        <w:pStyle w:val="TM3"/>
        <w:rPr>
          <w:rFonts w:asciiTheme="minorHAnsi" w:eastAsiaTheme="minorEastAsia" w:hAnsiTheme="minorHAnsi" w:cstheme="minorBidi"/>
          <w:color w:val="auto"/>
          <w:sz w:val="22"/>
          <w:szCs w:val="22"/>
          <w:lang w:eastAsia="fr-FR" w:bidi="ar-SA"/>
        </w:rPr>
      </w:pPr>
      <w:hyperlink w:anchor="_Toc416973073" w:history="1">
        <w:r w:rsidR="008B4392" w:rsidRPr="00EE0A2A">
          <w:rPr>
            <w:rStyle w:val="Lienhypertexte"/>
          </w:rPr>
          <w:t>9.8.2</w:t>
        </w:r>
        <w:r w:rsidR="008B4392">
          <w:rPr>
            <w:rFonts w:asciiTheme="minorHAnsi" w:eastAsiaTheme="minorEastAsia" w:hAnsiTheme="minorHAnsi" w:cstheme="minorBidi"/>
            <w:color w:val="auto"/>
            <w:sz w:val="22"/>
            <w:szCs w:val="22"/>
            <w:lang w:eastAsia="fr-FR" w:bidi="ar-SA"/>
          </w:rPr>
          <w:tab/>
        </w:r>
        <w:r w:rsidR="008B4392" w:rsidRPr="00EE0A2A">
          <w:rPr>
            <w:rStyle w:val="Lienhypertexte"/>
          </w:rPr>
          <w:t>Passages en composantes circulaires Gauche et Droite</w:t>
        </w:r>
        <w:r w:rsidR="008B4392">
          <w:rPr>
            <w:webHidden/>
          </w:rPr>
          <w:tab/>
        </w:r>
        <w:r>
          <w:rPr>
            <w:webHidden/>
          </w:rPr>
          <w:fldChar w:fldCharType="begin"/>
        </w:r>
        <w:r w:rsidR="008B4392">
          <w:rPr>
            <w:webHidden/>
          </w:rPr>
          <w:instrText xml:space="preserve"> PAGEREF _Toc416973073 \h </w:instrText>
        </w:r>
        <w:r>
          <w:rPr>
            <w:webHidden/>
          </w:rPr>
        </w:r>
        <w:r>
          <w:rPr>
            <w:webHidden/>
          </w:rPr>
          <w:fldChar w:fldCharType="separate"/>
        </w:r>
        <w:r w:rsidR="003E62A6">
          <w:rPr>
            <w:webHidden/>
          </w:rPr>
          <w:t>171</w:t>
        </w:r>
        <w:r>
          <w:rPr>
            <w:webHidden/>
          </w:rPr>
          <w:fldChar w:fldCharType="end"/>
        </w:r>
      </w:hyperlink>
    </w:p>
    <w:p w:rsidR="008B4392" w:rsidRDefault="0088630C">
      <w:pPr>
        <w:pStyle w:val="TM2"/>
        <w:rPr>
          <w:rFonts w:asciiTheme="minorHAnsi" w:eastAsiaTheme="minorEastAsia" w:hAnsiTheme="minorHAnsi" w:cstheme="minorBidi"/>
          <w:color w:val="auto"/>
          <w:sz w:val="22"/>
          <w:szCs w:val="22"/>
          <w:lang w:eastAsia="fr-FR" w:bidi="ar-SA"/>
        </w:rPr>
      </w:pPr>
      <w:hyperlink w:anchor="_Toc416973074" w:history="1">
        <w:r w:rsidR="008B4392" w:rsidRPr="00EE0A2A">
          <w:rPr>
            <w:rStyle w:val="Lienhypertexte"/>
          </w:rPr>
          <w:t>9.9.</w:t>
        </w:r>
        <w:r w:rsidR="008B4392">
          <w:rPr>
            <w:rFonts w:asciiTheme="minorHAnsi" w:eastAsiaTheme="minorEastAsia" w:hAnsiTheme="minorHAnsi" w:cstheme="minorBidi"/>
            <w:color w:val="auto"/>
            <w:sz w:val="22"/>
            <w:szCs w:val="22"/>
            <w:lang w:eastAsia="fr-FR" w:bidi="ar-SA"/>
          </w:rPr>
          <w:tab/>
        </w:r>
        <w:r w:rsidR="008B4392" w:rsidRPr="00EE0A2A">
          <w:rPr>
            <w:rStyle w:val="Lienhypertexte"/>
          </w:rPr>
          <w:t>Exemples de fichiers RFF</w:t>
        </w:r>
        <w:r w:rsidR="008B4392">
          <w:rPr>
            <w:webHidden/>
          </w:rPr>
          <w:tab/>
        </w:r>
        <w:r>
          <w:rPr>
            <w:webHidden/>
          </w:rPr>
          <w:fldChar w:fldCharType="begin"/>
        </w:r>
        <w:r w:rsidR="008B4392">
          <w:rPr>
            <w:webHidden/>
          </w:rPr>
          <w:instrText xml:space="preserve"> PAGEREF _Toc416973074 \h </w:instrText>
        </w:r>
        <w:r>
          <w:rPr>
            <w:webHidden/>
          </w:rPr>
        </w:r>
        <w:r>
          <w:rPr>
            <w:webHidden/>
          </w:rPr>
          <w:fldChar w:fldCharType="separate"/>
        </w:r>
        <w:r w:rsidR="003E62A6">
          <w:rPr>
            <w:webHidden/>
          </w:rPr>
          <w:t>173</w:t>
        </w:r>
        <w:r>
          <w:rPr>
            <w:webHidden/>
          </w:rPr>
          <w:fldChar w:fldCharType="end"/>
        </w:r>
      </w:hyperlink>
    </w:p>
    <w:p w:rsidR="008B4392" w:rsidRDefault="0088630C">
      <w:pPr>
        <w:pStyle w:val="TM3"/>
        <w:rPr>
          <w:rFonts w:asciiTheme="minorHAnsi" w:eastAsiaTheme="minorEastAsia" w:hAnsiTheme="minorHAnsi" w:cstheme="minorBidi"/>
          <w:color w:val="auto"/>
          <w:sz w:val="22"/>
          <w:szCs w:val="22"/>
          <w:lang w:eastAsia="fr-FR" w:bidi="ar-SA"/>
        </w:rPr>
      </w:pPr>
      <w:hyperlink w:anchor="_Toc416973075" w:history="1">
        <w:r w:rsidR="008B4392" w:rsidRPr="00EE0A2A">
          <w:rPr>
            <w:rStyle w:val="Lienhypertexte"/>
          </w:rPr>
          <w:t>9.9.1</w:t>
        </w:r>
        <w:r w:rsidR="008B4392">
          <w:rPr>
            <w:rFonts w:asciiTheme="minorHAnsi" w:eastAsiaTheme="minorEastAsia" w:hAnsiTheme="minorHAnsi" w:cstheme="minorBidi"/>
            <w:color w:val="auto"/>
            <w:sz w:val="22"/>
            <w:szCs w:val="22"/>
            <w:lang w:eastAsia="fr-FR" w:bidi="ar-SA"/>
          </w:rPr>
          <w:tab/>
        </w:r>
        <w:r w:rsidR="008B4392" w:rsidRPr="00EE0A2A">
          <w:rPr>
            <w:rStyle w:val="Lienhypertexte"/>
          </w:rPr>
          <w:t>Exemple de WFL1.rff</w:t>
        </w:r>
        <w:r w:rsidR="008B4392">
          <w:rPr>
            <w:webHidden/>
          </w:rPr>
          <w:tab/>
        </w:r>
        <w:r>
          <w:rPr>
            <w:webHidden/>
          </w:rPr>
          <w:fldChar w:fldCharType="begin"/>
        </w:r>
        <w:r w:rsidR="008B4392">
          <w:rPr>
            <w:webHidden/>
          </w:rPr>
          <w:instrText xml:space="preserve"> PAGEREF _Toc416973075 \h </w:instrText>
        </w:r>
        <w:r>
          <w:rPr>
            <w:webHidden/>
          </w:rPr>
        </w:r>
        <w:r>
          <w:rPr>
            <w:webHidden/>
          </w:rPr>
          <w:fldChar w:fldCharType="separate"/>
        </w:r>
        <w:r w:rsidR="003E62A6">
          <w:rPr>
            <w:webHidden/>
          </w:rPr>
          <w:t>173</w:t>
        </w:r>
        <w:r>
          <w:rPr>
            <w:webHidden/>
          </w:rPr>
          <w:fldChar w:fldCharType="end"/>
        </w:r>
      </w:hyperlink>
    </w:p>
    <w:p w:rsidR="008B4392" w:rsidRDefault="0088630C">
      <w:pPr>
        <w:pStyle w:val="TM3"/>
        <w:rPr>
          <w:rFonts w:asciiTheme="minorHAnsi" w:eastAsiaTheme="minorEastAsia" w:hAnsiTheme="minorHAnsi" w:cstheme="minorBidi"/>
          <w:color w:val="auto"/>
          <w:sz w:val="22"/>
          <w:szCs w:val="22"/>
          <w:lang w:eastAsia="fr-FR" w:bidi="ar-SA"/>
        </w:rPr>
      </w:pPr>
      <w:hyperlink w:anchor="_Toc416973076" w:history="1">
        <w:r w:rsidR="008B4392" w:rsidRPr="00EE0A2A">
          <w:rPr>
            <w:rStyle w:val="Lienhypertexte"/>
          </w:rPr>
          <w:t>9.9.2</w:t>
        </w:r>
        <w:r w:rsidR="008B4392">
          <w:rPr>
            <w:rFonts w:asciiTheme="minorHAnsi" w:eastAsiaTheme="minorEastAsia" w:hAnsiTheme="minorHAnsi" w:cstheme="minorBidi"/>
            <w:color w:val="auto"/>
            <w:sz w:val="22"/>
            <w:szCs w:val="22"/>
            <w:lang w:eastAsia="fr-FR" w:bidi="ar-SA"/>
          </w:rPr>
          <w:tab/>
        </w:r>
        <w:r w:rsidR="008B4392" w:rsidRPr="00EE0A2A">
          <w:rPr>
            <w:rStyle w:val="Lienhypertexte"/>
          </w:rPr>
          <w:t>Exemple de VTL1.rff</w:t>
        </w:r>
        <w:r w:rsidR="008B4392">
          <w:rPr>
            <w:webHidden/>
          </w:rPr>
          <w:tab/>
        </w:r>
        <w:r>
          <w:rPr>
            <w:webHidden/>
          </w:rPr>
          <w:fldChar w:fldCharType="begin"/>
        </w:r>
        <w:r w:rsidR="008B4392">
          <w:rPr>
            <w:webHidden/>
          </w:rPr>
          <w:instrText xml:space="preserve"> PAGEREF _Toc416973076 \h </w:instrText>
        </w:r>
        <w:r>
          <w:rPr>
            <w:webHidden/>
          </w:rPr>
        </w:r>
        <w:r>
          <w:rPr>
            <w:webHidden/>
          </w:rPr>
          <w:fldChar w:fldCharType="separate"/>
        </w:r>
        <w:r w:rsidR="003E62A6">
          <w:rPr>
            <w:webHidden/>
          </w:rPr>
          <w:t>176</w:t>
        </w:r>
        <w:r>
          <w:rPr>
            <w:webHidden/>
          </w:rPr>
          <w:fldChar w:fldCharType="end"/>
        </w:r>
      </w:hyperlink>
    </w:p>
    <w:p w:rsidR="008B4392" w:rsidRDefault="0088630C">
      <w:pPr>
        <w:pStyle w:val="TM3"/>
        <w:rPr>
          <w:rFonts w:asciiTheme="minorHAnsi" w:eastAsiaTheme="minorEastAsia" w:hAnsiTheme="minorHAnsi" w:cstheme="minorBidi"/>
          <w:color w:val="auto"/>
          <w:sz w:val="22"/>
          <w:szCs w:val="22"/>
          <w:lang w:eastAsia="fr-FR" w:bidi="ar-SA"/>
        </w:rPr>
      </w:pPr>
      <w:hyperlink w:anchor="_Toc416973077" w:history="1">
        <w:r w:rsidR="008B4392" w:rsidRPr="00EE0A2A">
          <w:rPr>
            <w:rStyle w:val="Lienhypertexte"/>
          </w:rPr>
          <w:t>9.9.3</w:t>
        </w:r>
        <w:r w:rsidR="008B4392">
          <w:rPr>
            <w:rFonts w:asciiTheme="minorHAnsi" w:eastAsiaTheme="minorEastAsia" w:hAnsiTheme="minorHAnsi" w:cstheme="minorBidi"/>
            <w:color w:val="auto"/>
            <w:sz w:val="22"/>
            <w:szCs w:val="22"/>
            <w:lang w:eastAsia="fr-FR" w:bidi="ar-SA"/>
          </w:rPr>
          <w:tab/>
        </w:r>
        <w:r w:rsidR="008B4392" w:rsidRPr="00EE0A2A">
          <w:rPr>
            <w:rStyle w:val="Lienhypertexte"/>
          </w:rPr>
          <w:t>Exemple de VTL2.rff</w:t>
        </w:r>
        <w:r w:rsidR="008B4392">
          <w:rPr>
            <w:webHidden/>
          </w:rPr>
          <w:tab/>
        </w:r>
        <w:r>
          <w:rPr>
            <w:webHidden/>
          </w:rPr>
          <w:fldChar w:fldCharType="begin"/>
        </w:r>
        <w:r w:rsidR="008B4392">
          <w:rPr>
            <w:webHidden/>
          </w:rPr>
          <w:instrText xml:space="preserve"> PAGEREF _Toc416973077 \h </w:instrText>
        </w:r>
        <w:r>
          <w:rPr>
            <w:webHidden/>
          </w:rPr>
        </w:r>
        <w:r>
          <w:rPr>
            <w:webHidden/>
          </w:rPr>
          <w:fldChar w:fldCharType="separate"/>
        </w:r>
        <w:r w:rsidR="003E62A6">
          <w:rPr>
            <w:webHidden/>
          </w:rPr>
          <w:t>179</w:t>
        </w:r>
        <w:r>
          <w:rPr>
            <w:webHidden/>
          </w:rPr>
          <w:fldChar w:fldCharType="end"/>
        </w:r>
      </w:hyperlink>
    </w:p>
    <w:p w:rsidR="008B4392" w:rsidRDefault="0088630C">
      <w:pPr>
        <w:pStyle w:val="TM3"/>
        <w:rPr>
          <w:rFonts w:asciiTheme="minorHAnsi" w:eastAsiaTheme="minorEastAsia" w:hAnsiTheme="minorHAnsi" w:cstheme="minorBidi"/>
          <w:color w:val="auto"/>
          <w:sz w:val="22"/>
          <w:szCs w:val="22"/>
          <w:lang w:eastAsia="fr-FR" w:bidi="ar-SA"/>
        </w:rPr>
      </w:pPr>
      <w:hyperlink w:anchor="_Toc416973078" w:history="1">
        <w:r w:rsidR="008B4392" w:rsidRPr="00EE0A2A">
          <w:rPr>
            <w:rStyle w:val="Lienhypertexte"/>
          </w:rPr>
          <w:t>9.9.4</w:t>
        </w:r>
        <w:r w:rsidR="008B4392">
          <w:rPr>
            <w:rFonts w:asciiTheme="minorHAnsi" w:eastAsiaTheme="minorEastAsia" w:hAnsiTheme="minorHAnsi" w:cstheme="minorBidi"/>
            <w:color w:val="auto"/>
            <w:sz w:val="22"/>
            <w:szCs w:val="22"/>
            <w:lang w:eastAsia="fr-FR" w:bidi="ar-SA"/>
          </w:rPr>
          <w:tab/>
        </w:r>
        <w:r w:rsidR="008B4392" w:rsidRPr="00EE0A2A">
          <w:rPr>
            <w:rStyle w:val="Lienhypertexte"/>
          </w:rPr>
          <w:t>Exemple de SPL2.rff</w:t>
        </w:r>
        <w:r w:rsidR="008B4392">
          <w:rPr>
            <w:webHidden/>
          </w:rPr>
          <w:tab/>
        </w:r>
        <w:r>
          <w:rPr>
            <w:webHidden/>
          </w:rPr>
          <w:fldChar w:fldCharType="begin"/>
        </w:r>
        <w:r w:rsidR="008B4392">
          <w:rPr>
            <w:webHidden/>
          </w:rPr>
          <w:instrText xml:space="preserve"> PAGEREF _Toc416973078 \h </w:instrText>
        </w:r>
        <w:r>
          <w:rPr>
            <w:webHidden/>
          </w:rPr>
        </w:r>
        <w:r>
          <w:rPr>
            <w:webHidden/>
          </w:rPr>
          <w:fldChar w:fldCharType="separate"/>
        </w:r>
        <w:r w:rsidR="003E62A6">
          <w:rPr>
            <w:webHidden/>
          </w:rPr>
          <w:t>182</w:t>
        </w:r>
        <w:r>
          <w:rPr>
            <w:webHidden/>
          </w:rPr>
          <w:fldChar w:fldCharType="end"/>
        </w:r>
      </w:hyperlink>
    </w:p>
    <w:p w:rsidR="008B4392" w:rsidRDefault="0088630C">
      <w:pPr>
        <w:pStyle w:val="TM2"/>
        <w:rPr>
          <w:rFonts w:asciiTheme="minorHAnsi" w:eastAsiaTheme="minorEastAsia" w:hAnsiTheme="minorHAnsi" w:cstheme="minorBidi"/>
          <w:color w:val="auto"/>
          <w:sz w:val="22"/>
          <w:szCs w:val="22"/>
          <w:lang w:eastAsia="fr-FR" w:bidi="ar-SA"/>
        </w:rPr>
      </w:pPr>
      <w:hyperlink w:anchor="_Toc416973079" w:history="1">
        <w:r w:rsidR="008B4392" w:rsidRPr="00EE0A2A">
          <w:rPr>
            <w:rStyle w:val="Lienhypertexte"/>
          </w:rPr>
          <w:t>9.10.</w:t>
        </w:r>
        <w:r w:rsidR="008B4392">
          <w:rPr>
            <w:rFonts w:asciiTheme="minorHAnsi" w:eastAsiaTheme="minorEastAsia" w:hAnsiTheme="minorHAnsi" w:cstheme="minorBidi"/>
            <w:color w:val="auto"/>
            <w:sz w:val="22"/>
            <w:szCs w:val="22"/>
            <w:lang w:eastAsia="fr-FR" w:bidi="ar-SA"/>
          </w:rPr>
          <w:tab/>
        </w:r>
        <w:r w:rsidR="008B4392" w:rsidRPr="00EE0A2A">
          <w:rPr>
            <w:rStyle w:val="Lienhypertexte"/>
          </w:rPr>
          <w:t>Exemple de visualisations</w:t>
        </w:r>
        <w:r w:rsidR="008B4392">
          <w:rPr>
            <w:webHidden/>
          </w:rPr>
          <w:tab/>
        </w:r>
        <w:r>
          <w:rPr>
            <w:webHidden/>
          </w:rPr>
          <w:fldChar w:fldCharType="begin"/>
        </w:r>
        <w:r w:rsidR="008B4392">
          <w:rPr>
            <w:webHidden/>
          </w:rPr>
          <w:instrText xml:space="preserve"> PAGEREF _Toc416973079 \h </w:instrText>
        </w:r>
        <w:r>
          <w:rPr>
            <w:webHidden/>
          </w:rPr>
        </w:r>
        <w:r>
          <w:rPr>
            <w:webHidden/>
          </w:rPr>
          <w:fldChar w:fldCharType="separate"/>
        </w:r>
        <w:r w:rsidR="003E62A6">
          <w:rPr>
            <w:webHidden/>
          </w:rPr>
          <w:t>185</w:t>
        </w:r>
        <w:r>
          <w:rPr>
            <w:webHidden/>
          </w:rPr>
          <w:fldChar w:fldCharType="end"/>
        </w:r>
      </w:hyperlink>
    </w:p>
    <w:p w:rsidR="008B4392" w:rsidRDefault="0088630C">
      <w:pPr>
        <w:pStyle w:val="TM3"/>
        <w:rPr>
          <w:rFonts w:asciiTheme="minorHAnsi" w:eastAsiaTheme="minorEastAsia" w:hAnsiTheme="minorHAnsi" w:cstheme="minorBidi"/>
          <w:color w:val="auto"/>
          <w:sz w:val="22"/>
          <w:szCs w:val="22"/>
          <w:lang w:eastAsia="fr-FR" w:bidi="ar-SA"/>
        </w:rPr>
      </w:pPr>
      <w:hyperlink w:anchor="_Toc416973080" w:history="1">
        <w:r w:rsidR="008B4392" w:rsidRPr="00EE0A2A">
          <w:rPr>
            <w:rStyle w:val="Lienhypertexte"/>
          </w:rPr>
          <w:t>9.10.1</w:t>
        </w:r>
        <w:r w:rsidR="008B4392">
          <w:rPr>
            <w:rFonts w:asciiTheme="minorHAnsi" w:eastAsiaTheme="minorEastAsia" w:hAnsiTheme="minorHAnsi" w:cstheme="minorBidi"/>
            <w:color w:val="auto"/>
            <w:sz w:val="22"/>
            <w:szCs w:val="22"/>
            <w:lang w:eastAsia="fr-FR" w:bidi="ar-SA"/>
          </w:rPr>
          <w:tab/>
        </w:r>
        <w:r w:rsidR="008B4392" w:rsidRPr="00EE0A2A">
          <w:rPr>
            <w:rStyle w:val="Lienhypertexte"/>
          </w:rPr>
          <w:t>Résultat de RCL_visu_spectro à partir des VTL2</w:t>
        </w:r>
        <w:r w:rsidR="008B4392">
          <w:rPr>
            <w:webHidden/>
          </w:rPr>
          <w:tab/>
        </w:r>
        <w:r>
          <w:rPr>
            <w:webHidden/>
          </w:rPr>
          <w:fldChar w:fldCharType="begin"/>
        </w:r>
        <w:r w:rsidR="008B4392">
          <w:rPr>
            <w:webHidden/>
          </w:rPr>
          <w:instrText xml:space="preserve"> PAGEREF _Toc416973080 \h </w:instrText>
        </w:r>
        <w:r>
          <w:rPr>
            <w:webHidden/>
          </w:rPr>
        </w:r>
        <w:r>
          <w:rPr>
            <w:webHidden/>
          </w:rPr>
          <w:fldChar w:fldCharType="separate"/>
        </w:r>
        <w:r w:rsidR="003E62A6">
          <w:rPr>
            <w:webHidden/>
          </w:rPr>
          <w:t>185</w:t>
        </w:r>
        <w:r>
          <w:rPr>
            <w:webHidden/>
          </w:rPr>
          <w:fldChar w:fldCharType="end"/>
        </w:r>
      </w:hyperlink>
    </w:p>
    <w:p w:rsidR="008B4392" w:rsidRDefault="0088630C">
      <w:pPr>
        <w:pStyle w:val="TM3"/>
        <w:rPr>
          <w:rFonts w:asciiTheme="minorHAnsi" w:eastAsiaTheme="minorEastAsia" w:hAnsiTheme="minorHAnsi" w:cstheme="minorBidi"/>
          <w:color w:val="auto"/>
          <w:sz w:val="22"/>
          <w:szCs w:val="22"/>
          <w:lang w:eastAsia="fr-FR" w:bidi="ar-SA"/>
        </w:rPr>
      </w:pPr>
      <w:hyperlink w:anchor="_Toc416973081" w:history="1">
        <w:r w:rsidR="008B4392" w:rsidRPr="00EE0A2A">
          <w:rPr>
            <w:rStyle w:val="Lienhypertexte"/>
          </w:rPr>
          <w:t>9.10.2</w:t>
        </w:r>
        <w:r w:rsidR="008B4392">
          <w:rPr>
            <w:rFonts w:asciiTheme="minorHAnsi" w:eastAsiaTheme="minorEastAsia" w:hAnsiTheme="minorHAnsi" w:cstheme="minorBidi"/>
            <w:color w:val="auto"/>
            <w:sz w:val="22"/>
            <w:szCs w:val="22"/>
            <w:lang w:eastAsia="fr-FR" w:bidi="ar-SA"/>
          </w:rPr>
          <w:tab/>
        </w:r>
        <w:r w:rsidR="008B4392" w:rsidRPr="00EE0A2A">
          <w:rPr>
            <w:rStyle w:val="Lienhypertexte"/>
          </w:rPr>
          <w:t>Résultat de RCL_visu_spectro à partir des VTL1</w:t>
        </w:r>
        <w:r w:rsidR="008B4392">
          <w:rPr>
            <w:webHidden/>
          </w:rPr>
          <w:tab/>
        </w:r>
        <w:r>
          <w:rPr>
            <w:webHidden/>
          </w:rPr>
          <w:fldChar w:fldCharType="begin"/>
        </w:r>
        <w:r w:rsidR="008B4392">
          <w:rPr>
            <w:webHidden/>
          </w:rPr>
          <w:instrText xml:space="preserve"> PAGEREF _Toc416973081 \h </w:instrText>
        </w:r>
        <w:r>
          <w:rPr>
            <w:webHidden/>
          </w:rPr>
        </w:r>
        <w:r>
          <w:rPr>
            <w:webHidden/>
          </w:rPr>
          <w:fldChar w:fldCharType="separate"/>
        </w:r>
        <w:r w:rsidR="003E62A6">
          <w:rPr>
            <w:webHidden/>
          </w:rPr>
          <w:t>186</w:t>
        </w:r>
        <w:r>
          <w:rPr>
            <w:webHidden/>
          </w:rPr>
          <w:fldChar w:fldCharType="end"/>
        </w:r>
      </w:hyperlink>
    </w:p>
    <w:p w:rsidR="008B4392" w:rsidRDefault="0088630C">
      <w:pPr>
        <w:pStyle w:val="TM3"/>
        <w:rPr>
          <w:rFonts w:asciiTheme="minorHAnsi" w:eastAsiaTheme="minorEastAsia" w:hAnsiTheme="minorHAnsi" w:cstheme="minorBidi"/>
          <w:color w:val="auto"/>
          <w:sz w:val="22"/>
          <w:szCs w:val="22"/>
          <w:lang w:eastAsia="fr-FR" w:bidi="ar-SA"/>
        </w:rPr>
      </w:pPr>
      <w:hyperlink w:anchor="_Toc416973082" w:history="1">
        <w:r w:rsidR="008B4392" w:rsidRPr="00EE0A2A">
          <w:rPr>
            <w:rStyle w:val="Lienhypertexte"/>
          </w:rPr>
          <w:t>9.10.3</w:t>
        </w:r>
        <w:r w:rsidR="008B4392">
          <w:rPr>
            <w:rFonts w:asciiTheme="minorHAnsi" w:eastAsiaTheme="minorEastAsia" w:hAnsiTheme="minorHAnsi" w:cstheme="minorBidi"/>
            <w:color w:val="auto"/>
            <w:sz w:val="22"/>
            <w:szCs w:val="22"/>
            <w:lang w:eastAsia="fr-FR" w:bidi="ar-SA"/>
          </w:rPr>
          <w:tab/>
        </w:r>
        <w:r w:rsidR="008B4392" w:rsidRPr="00EE0A2A">
          <w:rPr>
            <w:rStyle w:val="Lienhypertexte"/>
          </w:rPr>
          <w:t>Résultat de RCL_visu_spectro_4Bz_3h</w:t>
        </w:r>
        <w:r w:rsidR="008B4392">
          <w:rPr>
            <w:webHidden/>
          </w:rPr>
          <w:tab/>
        </w:r>
        <w:r>
          <w:rPr>
            <w:webHidden/>
          </w:rPr>
          <w:fldChar w:fldCharType="begin"/>
        </w:r>
        <w:r w:rsidR="008B4392">
          <w:rPr>
            <w:webHidden/>
          </w:rPr>
          <w:instrText xml:space="preserve"> PAGEREF _Toc416973082 \h </w:instrText>
        </w:r>
        <w:r>
          <w:rPr>
            <w:webHidden/>
          </w:rPr>
        </w:r>
        <w:r>
          <w:rPr>
            <w:webHidden/>
          </w:rPr>
          <w:fldChar w:fldCharType="separate"/>
        </w:r>
        <w:r w:rsidR="003E62A6">
          <w:rPr>
            <w:webHidden/>
          </w:rPr>
          <w:t>187</w:t>
        </w:r>
        <w:r>
          <w:rPr>
            <w:webHidden/>
          </w:rPr>
          <w:fldChar w:fldCharType="end"/>
        </w:r>
      </w:hyperlink>
    </w:p>
    <w:p w:rsidR="008B4392" w:rsidRDefault="0088630C">
      <w:pPr>
        <w:pStyle w:val="TM3"/>
        <w:rPr>
          <w:rFonts w:asciiTheme="minorHAnsi" w:eastAsiaTheme="minorEastAsia" w:hAnsiTheme="minorHAnsi" w:cstheme="minorBidi"/>
          <w:color w:val="auto"/>
          <w:sz w:val="22"/>
          <w:szCs w:val="22"/>
          <w:lang w:eastAsia="fr-FR" w:bidi="ar-SA"/>
        </w:rPr>
      </w:pPr>
      <w:hyperlink w:anchor="_Toc416973083" w:history="1">
        <w:r w:rsidR="008B4392" w:rsidRPr="00EE0A2A">
          <w:rPr>
            <w:rStyle w:val="Lienhypertexte"/>
          </w:rPr>
          <w:t>9.10.4</w:t>
        </w:r>
        <w:r w:rsidR="008B4392">
          <w:rPr>
            <w:rFonts w:asciiTheme="minorHAnsi" w:eastAsiaTheme="minorEastAsia" w:hAnsiTheme="minorHAnsi" w:cstheme="minorBidi"/>
            <w:color w:val="auto"/>
            <w:sz w:val="22"/>
            <w:szCs w:val="22"/>
            <w:lang w:eastAsia="fr-FR" w:bidi="ar-SA"/>
          </w:rPr>
          <w:tab/>
        </w:r>
        <w:r w:rsidR="008B4392" w:rsidRPr="00EE0A2A">
          <w:rPr>
            <w:rStyle w:val="Lienhypertexte"/>
          </w:rPr>
          <w:t>Résultat de RCL_visu_ave_spectrum à partir des VTL1</w:t>
        </w:r>
        <w:r w:rsidR="008B4392">
          <w:rPr>
            <w:webHidden/>
          </w:rPr>
          <w:tab/>
        </w:r>
        <w:r>
          <w:rPr>
            <w:webHidden/>
          </w:rPr>
          <w:fldChar w:fldCharType="begin"/>
        </w:r>
        <w:r w:rsidR="008B4392">
          <w:rPr>
            <w:webHidden/>
          </w:rPr>
          <w:instrText xml:space="preserve"> PAGEREF _Toc416973083 \h </w:instrText>
        </w:r>
        <w:r>
          <w:rPr>
            <w:webHidden/>
          </w:rPr>
        </w:r>
        <w:r>
          <w:rPr>
            <w:webHidden/>
          </w:rPr>
          <w:fldChar w:fldCharType="separate"/>
        </w:r>
        <w:r w:rsidR="003E62A6">
          <w:rPr>
            <w:webHidden/>
          </w:rPr>
          <w:t>188</w:t>
        </w:r>
        <w:r>
          <w:rPr>
            <w:webHidden/>
          </w:rPr>
          <w:fldChar w:fldCharType="end"/>
        </w:r>
      </w:hyperlink>
    </w:p>
    <w:p w:rsidR="008B4392" w:rsidRDefault="0088630C">
      <w:pPr>
        <w:pStyle w:val="TM3"/>
        <w:rPr>
          <w:rFonts w:asciiTheme="minorHAnsi" w:eastAsiaTheme="minorEastAsia" w:hAnsiTheme="minorHAnsi" w:cstheme="minorBidi"/>
          <w:color w:val="auto"/>
          <w:sz w:val="22"/>
          <w:szCs w:val="22"/>
          <w:lang w:eastAsia="fr-FR" w:bidi="ar-SA"/>
        </w:rPr>
      </w:pPr>
      <w:hyperlink w:anchor="_Toc416973084" w:history="1">
        <w:r w:rsidR="008B4392" w:rsidRPr="00EE0A2A">
          <w:rPr>
            <w:rStyle w:val="Lienhypertexte"/>
          </w:rPr>
          <w:t>9.10.5</w:t>
        </w:r>
        <w:r w:rsidR="008B4392">
          <w:rPr>
            <w:rFonts w:asciiTheme="minorHAnsi" w:eastAsiaTheme="minorEastAsia" w:hAnsiTheme="minorHAnsi" w:cstheme="minorBidi"/>
            <w:color w:val="auto"/>
            <w:sz w:val="22"/>
            <w:szCs w:val="22"/>
            <w:lang w:eastAsia="fr-FR" w:bidi="ar-SA"/>
          </w:rPr>
          <w:tab/>
        </w:r>
        <w:r w:rsidR="008B4392" w:rsidRPr="00EE0A2A">
          <w:rPr>
            <w:rStyle w:val="Lienhypertexte"/>
          </w:rPr>
          <w:t>Résultat de RCL_visu_vectime sur les VTL1</w:t>
        </w:r>
        <w:r w:rsidR="008B4392">
          <w:rPr>
            <w:webHidden/>
          </w:rPr>
          <w:tab/>
        </w:r>
        <w:r>
          <w:rPr>
            <w:webHidden/>
          </w:rPr>
          <w:fldChar w:fldCharType="begin"/>
        </w:r>
        <w:r w:rsidR="008B4392">
          <w:rPr>
            <w:webHidden/>
          </w:rPr>
          <w:instrText xml:space="preserve"> PAGEREF _Toc416973084 \h </w:instrText>
        </w:r>
        <w:r>
          <w:rPr>
            <w:webHidden/>
          </w:rPr>
        </w:r>
        <w:r>
          <w:rPr>
            <w:webHidden/>
          </w:rPr>
          <w:fldChar w:fldCharType="separate"/>
        </w:r>
        <w:r w:rsidR="003E62A6">
          <w:rPr>
            <w:webHidden/>
          </w:rPr>
          <w:t>189</w:t>
        </w:r>
        <w:r>
          <w:rPr>
            <w:webHidden/>
          </w:rPr>
          <w:fldChar w:fldCharType="end"/>
        </w:r>
      </w:hyperlink>
    </w:p>
    <w:p w:rsidR="008B4392" w:rsidRDefault="0088630C">
      <w:pPr>
        <w:pStyle w:val="TM3"/>
        <w:rPr>
          <w:rFonts w:asciiTheme="minorHAnsi" w:eastAsiaTheme="minorEastAsia" w:hAnsiTheme="minorHAnsi" w:cstheme="minorBidi"/>
          <w:color w:val="auto"/>
          <w:sz w:val="22"/>
          <w:szCs w:val="22"/>
          <w:lang w:eastAsia="fr-FR" w:bidi="ar-SA"/>
        </w:rPr>
      </w:pPr>
      <w:hyperlink w:anchor="_Toc416973085" w:history="1">
        <w:r w:rsidR="008B4392" w:rsidRPr="00EE0A2A">
          <w:rPr>
            <w:rStyle w:val="Lienhypertexte"/>
          </w:rPr>
          <w:t>9.10.6</w:t>
        </w:r>
        <w:r w:rsidR="008B4392">
          <w:rPr>
            <w:rFonts w:asciiTheme="minorHAnsi" w:eastAsiaTheme="minorEastAsia" w:hAnsiTheme="minorHAnsi" w:cstheme="minorBidi"/>
            <w:color w:val="auto"/>
            <w:sz w:val="22"/>
            <w:szCs w:val="22"/>
            <w:lang w:eastAsia="fr-FR" w:bidi="ar-SA"/>
          </w:rPr>
          <w:tab/>
        </w:r>
        <w:r w:rsidR="008B4392" w:rsidRPr="00EE0A2A">
          <w:rPr>
            <w:rStyle w:val="Lienhypertexte"/>
          </w:rPr>
          <w:t>Résultat de RCL_visu_vectime sur les VTL2 en ISR2</w:t>
        </w:r>
        <w:r w:rsidR="008B4392">
          <w:rPr>
            <w:webHidden/>
          </w:rPr>
          <w:tab/>
        </w:r>
        <w:r>
          <w:rPr>
            <w:webHidden/>
          </w:rPr>
          <w:fldChar w:fldCharType="begin"/>
        </w:r>
        <w:r w:rsidR="008B4392">
          <w:rPr>
            <w:webHidden/>
          </w:rPr>
          <w:instrText xml:space="preserve"> PAGEREF _Toc416973085 \h </w:instrText>
        </w:r>
        <w:r>
          <w:rPr>
            <w:webHidden/>
          </w:rPr>
        </w:r>
        <w:r>
          <w:rPr>
            <w:webHidden/>
          </w:rPr>
          <w:fldChar w:fldCharType="separate"/>
        </w:r>
        <w:r w:rsidR="003E62A6">
          <w:rPr>
            <w:webHidden/>
          </w:rPr>
          <w:t>190</w:t>
        </w:r>
        <w:r>
          <w:rPr>
            <w:webHidden/>
          </w:rPr>
          <w:fldChar w:fldCharType="end"/>
        </w:r>
      </w:hyperlink>
    </w:p>
    <w:p w:rsidR="008B4392" w:rsidRDefault="0088630C">
      <w:pPr>
        <w:pStyle w:val="TM3"/>
        <w:rPr>
          <w:rFonts w:asciiTheme="minorHAnsi" w:eastAsiaTheme="minorEastAsia" w:hAnsiTheme="minorHAnsi" w:cstheme="minorBidi"/>
          <w:color w:val="auto"/>
          <w:sz w:val="22"/>
          <w:szCs w:val="22"/>
          <w:lang w:eastAsia="fr-FR" w:bidi="ar-SA"/>
        </w:rPr>
      </w:pPr>
      <w:hyperlink w:anchor="_Toc416973086" w:history="1">
        <w:r w:rsidR="008B4392" w:rsidRPr="00EE0A2A">
          <w:rPr>
            <w:rStyle w:val="Lienhypertexte"/>
          </w:rPr>
          <w:t>9.10.7</w:t>
        </w:r>
        <w:r w:rsidR="008B4392">
          <w:rPr>
            <w:rFonts w:asciiTheme="minorHAnsi" w:eastAsiaTheme="minorEastAsia" w:hAnsiTheme="minorHAnsi" w:cstheme="minorBidi"/>
            <w:color w:val="auto"/>
            <w:sz w:val="22"/>
            <w:szCs w:val="22"/>
            <w:lang w:eastAsia="fr-FR" w:bidi="ar-SA"/>
          </w:rPr>
          <w:tab/>
        </w:r>
        <w:r w:rsidR="008B4392" w:rsidRPr="00EE0A2A">
          <w:rPr>
            <w:rStyle w:val="Lienhypertexte"/>
          </w:rPr>
          <w:t>Résultat de RCL_visu_vectime sur les VTL2 en GSE</w:t>
        </w:r>
        <w:r w:rsidR="008B4392">
          <w:rPr>
            <w:webHidden/>
          </w:rPr>
          <w:tab/>
        </w:r>
        <w:r>
          <w:rPr>
            <w:webHidden/>
          </w:rPr>
          <w:fldChar w:fldCharType="begin"/>
        </w:r>
        <w:r w:rsidR="008B4392">
          <w:rPr>
            <w:webHidden/>
          </w:rPr>
          <w:instrText xml:space="preserve"> PAGEREF _Toc416973086 \h </w:instrText>
        </w:r>
        <w:r>
          <w:rPr>
            <w:webHidden/>
          </w:rPr>
        </w:r>
        <w:r>
          <w:rPr>
            <w:webHidden/>
          </w:rPr>
          <w:fldChar w:fldCharType="separate"/>
        </w:r>
        <w:r w:rsidR="003E62A6">
          <w:rPr>
            <w:webHidden/>
          </w:rPr>
          <w:t>191</w:t>
        </w:r>
        <w:r>
          <w:rPr>
            <w:webHidden/>
          </w:rPr>
          <w:fldChar w:fldCharType="end"/>
        </w:r>
      </w:hyperlink>
    </w:p>
    <w:p w:rsidR="008B4392" w:rsidRDefault="0088630C">
      <w:pPr>
        <w:pStyle w:val="TM3"/>
        <w:rPr>
          <w:rFonts w:asciiTheme="minorHAnsi" w:eastAsiaTheme="minorEastAsia" w:hAnsiTheme="minorHAnsi" w:cstheme="minorBidi"/>
          <w:color w:val="auto"/>
          <w:sz w:val="22"/>
          <w:szCs w:val="22"/>
          <w:lang w:eastAsia="fr-FR" w:bidi="ar-SA"/>
        </w:rPr>
      </w:pPr>
      <w:hyperlink w:anchor="_Toc416973087" w:history="1">
        <w:r w:rsidR="008B4392" w:rsidRPr="00EE0A2A">
          <w:rPr>
            <w:rStyle w:val="Lienhypertexte"/>
          </w:rPr>
          <w:t>9.10.8</w:t>
        </w:r>
        <w:r w:rsidR="008B4392">
          <w:rPr>
            <w:rFonts w:asciiTheme="minorHAnsi" w:eastAsiaTheme="minorEastAsia" w:hAnsiTheme="minorHAnsi" w:cstheme="minorBidi"/>
            <w:color w:val="auto"/>
            <w:sz w:val="22"/>
            <w:szCs w:val="22"/>
            <w:lang w:eastAsia="fr-FR" w:bidi="ar-SA"/>
          </w:rPr>
          <w:tab/>
        </w:r>
        <w:r w:rsidR="008B4392" w:rsidRPr="00EE0A2A">
          <w:rPr>
            <w:rStyle w:val="Lienhypertexte"/>
          </w:rPr>
          <w:t>Résultat de RCL_visu_polar  sur des VTL2 en GSE</w:t>
        </w:r>
        <w:r w:rsidR="008B4392">
          <w:rPr>
            <w:webHidden/>
          </w:rPr>
          <w:tab/>
        </w:r>
        <w:r>
          <w:rPr>
            <w:webHidden/>
          </w:rPr>
          <w:fldChar w:fldCharType="begin"/>
        </w:r>
        <w:r w:rsidR="008B4392">
          <w:rPr>
            <w:webHidden/>
          </w:rPr>
          <w:instrText xml:space="preserve"> PAGEREF _Toc416973087 \h </w:instrText>
        </w:r>
        <w:r>
          <w:rPr>
            <w:webHidden/>
          </w:rPr>
        </w:r>
        <w:r>
          <w:rPr>
            <w:webHidden/>
          </w:rPr>
          <w:fldChar w:fldCharType="separate"/>
        </w:r>
        <w:r w:rsidR="003E62A6">
          <w:rPr>
            <w:webHidden/>
          </w:rPr>
          <w:t>192</w:t>
        </w:r>
        <w:r>
          <w:rPr>
            <w:webHidden/>
          </w:rPr>
          <w:fldChar w:fldCharType="end"/>
        </w:r>
      </w:hyperlink>
    </w:p>
    <w:p w:rsidR="008B4392" w:rsidRDefault="0088630C">
      <w:pPr>
        <w:pStyle w:val="TM3"/>
        <w:rPr>
          <w:rFonts w:asciiTheme="minorHAnsi" w:eastAsiaTheme="minorEastAsia" w:hAnsiTheme="minorHAnsi" w:cstheme="minorBidi"/>
          <w:color w:val="auto"/>
          <w:sz w:val="22"/>
          <w:szCs w:val="22"/>
          <w:lang w:eastAsia="fr-FR" w:bidi="ar-SA"/>
        </w:rPr>
      </w:pPr>
      <w:hyperlink w:anchor="_Toc416973088" w:history="1">
        <w:r w:rsidR="008B4392" w:rsidRPr="00EE0A2A">
          <w:rPr>
            <w:rStyle w:val="Lienhypertexte"/>
          </w:rPr>
          <w:t>9.10.9</w:t>
        </w:r>
        <w:r w:rsidR="008B4392">
          <w:rPr>
            <w:rFonts w:asciiTheme="minorHAnsi" w:eastAsiaTheme="minorEastAsia" w:hAnsiTheme="minorHAnsi" w:cstheme="minorBidi"/>
            <w:color w:val="auto"/>
            <w:sz w:val="22"/>
            <w:szCs w:val="22"/>
            <w:lang w:eastAsia="fr-FR" w:bidi="ar-SA"/>
          </w:rPr>
          <w:tab/>
        </w:r>
        <w:r w:rsidR="008B4392" w:rsidRPr="00EE0A2A">
          <w:rPr>
            <w:rStyle w:val="Lienhypertexte"/>
          </w:rPr>
          <w:t>Résultat de RCL_visu_CLUPOS / 3 heures</w:t>
        </w:r>
        <w:r w:rsidR="008B4392">
          <w:rPr>
            <w:webHidden/>
          </w:rPr>
          <w:tab/>
        </w:r>
        <w:r>
          <w:rPr>
            <w:webHidden/>
          </w:rPr>
          <w:fldChar w:fldCharType="begin"/>
        </w:r>
        <w:r w:rsidR="008B4392">
          <w:rPr>
            <w:webHidden/>
          </w:rPr>
          <w:instrText xml:space="preserve"> PAGEREF _Toc416973088 \h </w:instrText>
        </w:r>
        <w:r>
          <w:rPr>
            <w:webHidden/>
          </w:rPr>
        </w:r>
        <w:r>
          <w:rPr>
            <w:webHidden/>
          </w:rPr>
          <w:fldChar w:fldCharType="separate"/>
        </w:r>
        <w:r w:rsidR="003E62A6">
          <w:rPr>
            <w:webHidden/>
          </w:rPr>
          <w:t>197</w:t>
        </w:r>
        <w:r>
          <w:rPr>
            <w:webHidden/>
          </w:rPr>
          <w:fldChar w:fldCharType="end"/>
        </w:r>
      </w:hyperlink>
    </w:p>
    <w:p w:rsidR="008B4392" w:rsidRDefault="0088630C">
      <w:pPr>
        <w:pStyle w:val="TM3"/>
        <w:rPr>
          <w:rFonts w:asciiTheme="minorHAnsi" w:eastAsiaTheme="minorEastAsia" w:hAnsiTheme="minorHAnsi" w:cstheme="minorBidi"/>
          <w:color w:val="auto"/>
          <w:sz w:val="22"/>
          <w:szCs w:val="22"/>
          <w:lang w:eastAsia="fr-FR" w:bidi="ar-SA"/>
        </w:rPr>
      </w:pPr>
      <w:hyperlink w:anchor="_Toc416973089" w:history="1">
        <w:r w:rsidR="008B4392" w:rsidRPr="00EE0A2A">
          <w:rPr>
            <w:rStyle w:val="Lienhypertexte"/>
          </w:rPr>
          <w:t>9.10.10</w:t>
        </w:r>
        <w:r w:rsidR="008B4392">
          <w:rPr>
            <w:rFonts w:asciiTheme="minorHAnsi" w:eastAsiaTheme="minorEastAsia" w:hAnsiTheme="minorHAnsi" w:cstheme="minorBidi"/>
            <w:color w:val="auto"/>
            <w:sz w:val="22"/>
            <w:szCs w:val="22"/>
            <w:lang w:eastAsia="fr-FR" w:bidi="ar-SA"/>
          </w:rPr>
          <w:tab/>
        </w:r>
        <w:r w:rsidR="008B4392" w:rsidRPr="00EE0A2A">
          <w:rPr>
            <w:rStyle w:val="Lienhypertexte"/>
          </w:rPr>
          <w:t>Résultat de RCL_visu_CLUPOS / orbite complète</w:t>
        </w:r>
        <w:r w:rsidR="008B4392">
          <w:rPr>
            <w:webHidden/>
          </w:rPr>
          <w:tab/>
        </w:r>
        <w:r>
          <w:rPr>
            <w:webHidden/>
          </w:rPr>
          <w:fldChar w:fldCharType="begin"/>
        </w:r>
        <w:r w:rsidR="008B4392">
          <w:rPr>
            <w:webHidden/>
          </w:rPr>
          <w:instrText xml:space="preserve"> PAGEREF _Toc416973089 \h </w:instrText>
        </w:r>
        <w:r>
          <w:rPr>
            <w:webHidden/>
          </w:rPr>
        </w:r>
        <w:r>
          <w:rPr>
            <w:webHidden/>
          </w:rPr>
          <w:fldChar w:fldCharType="separate"/>
        </w:r>
        <w:r w:rsidR="003E62A6">
          <w:rPr>
            <w:webHidden/>
          </w:rPr>
          <w:t>199</w:t>
        </w:r>
        <w:r>
          <w:rPr>
            <w:webHidden/>
          </w:rPr>
          <w:fldChar w:fldCharType="end"/>
        </w:r>
      </w:hyperlink>
    </w:p>
    <w:p w:rsidR="008B4392" w:rsidRDefault="0088630C">
      <w:pPr>
        <w:pStyle w:val="TM3"/>
        <w:rPr>
          <w:rFonts w:asciiTheme="minorHAnsi" w:eastAsiaTheme="minorEastAsia" w:hAnsiTheme="minorHAnsi" w:cstheme="minorBidi"/>
          <w:color w:val="auto"/>
          <w:sz w:val="22"/>
          <w:szCs w:val="22"/>
          <w:lang w:eastAsia="fr-FR" w:bidi="ar-SA"/>
        </w:rPr>
      </w:pPr>
      <w:hyperlink w:anchor="_Toc416973090" w:history="1">
        <w:r w:rsidR="008B4392" w:rsidRPr="00EE0A2A">
          <w:rPr>
            <w:rStyle w:val="Lienhypertexte"/>
          </w:rPr>
          <w:t>9.10.11</w:t>
        </w:r>
        <w:r w:rsidR="008B4392">
          <w:rPr>
            <w:rFonts w:asciiTheme="minorHAnsi" w:eastAsiaTheme="minorEastAsia" w:hAnsiTheme="minorHAnsi" w:cstheme="minorBidi"/>
            <w:color w:val="auto"/>
            <w:sz w:val="22"/>
            <w:szCs w:val="22"/>
            <w:lang w:eastAsia="fr-FR" w:bidi="ar-SA"/>
          </w:rPr>
          <w:tab/>
        </w:r>
        <w:r w:rsidR="008B4392" w:rsidRPr="00EE0A2A">
          <w:rPr>
            <w:rStyle w:val="Lienhypertexte"/>
          </w:rPr>
          <w:t>Résultat de RCL_visu_CLUGEOM</w:t>
        </w:r>
        <w:r w:rsidR="008B4392">
          <w:rPr>
            <w:webHidden/>
          </w:rPr>
          <w:tab/>
        </w:r>
        <w:r>
          <w:rPr>
            <w:webHidden/>
          </w:rPr>
          <w:fldChar w:fldCharType="begin"/>
        </w:r>
        <w:r w:rsidR="008B4392">
          <w:rPr>
            <w:webHidden/>
          </w:rPr>
          <w:instrText xml:space="preserve"> PAGEREF _Toc416973090 \h </w:instrText>
        </w:r>
        <w:r>
          <w:rPr>
            <w:webHidden/>
          </w:rPr>
        </w:r>
        <w:r>
          <w:rPr>
            <w:webHidden/>
          </w:rPr>
          <w:fldChar w:fldCharType="separate"/>
        </w:r>
        <w:r w:rsidR="003E62A6">
          <w:rPr>
            <w:webHidden/>
          </w:rPr>
          <w:t>201</w:t>
        </w:r>
        <w:r>
          <w:rPr>
            <w:webHidden/>
          </w:rPr>
          <w:fldChar w:fldCharType="end"/>
        </w:r>
      </w:hyperlink>
    </w:p>
    <w:p w:rsidR="008B4392" w:rsidRDefault="0088630C">
      <w:pPr>
        <w:pStyle w:val="TM2"/>
        <w:rPr>
          <w:rFonts w:asciiTheme="minorHAnsi" w:eastAsiaTheme="minorEastAsia" w:hAnsiTheme="minorHAnsi" w:cstheme="minorBidi"/>
          <w:color w:val="auto"/>
          <w:sz w:val="22"/>
          <w:szCs w:val="22"/>
          <w:lang w:eastAsia="fr-FR" w:bidi="ar-SA"/>
        </w:rPr>
      </w:pPr>
      <w:hyperlink w:anchor="_Toc416973091" w:history="1">
        <w:r w:rsidR="008B4392" w:rsidRPr="00EE0A2A">
          <w:rPr>
            <w:rStyle w:val="Lienhypertexte"/>
          </w:rPr>
          <w:t>9.11.</w:t>
        </w:r>
        <w:r w:rsidR="008B4392">
          <w:rPr>
            <w:rFonts w:asciiTheme="minorHAnsi" w:eastAsiaTheme="minorEastAsia" w:hAnsiTheme="minorHAnsi" w:cstheme="minorBidi"/>
            <w:color w:val="auto"/>
            <w:sz w:val="22"/>
            <w:szCs w:val="22"/>
            <w:lang w:eastAsia="fr-FR" w:bidi="ar-SA"/>
          </w:rPr>
          <w:tab/>
        </w:r>
        <w:r w:rsidR="008B4392" w:rsidRPr="00EE0A2A">
          <w:rPr>
            <w:rStyle w:val="Lienhypertexte"/>
          </w:rPr>
          <w:t>Résumé des commandes RCL</w:t>
        </w:r>
        <w:r w:rsidR="008B4392">
          <w:rPr>
            <w:webHidden/>
          </w:rPr>
          <w:tab/>
        </w:r>
        <w:r>
          <w:rPr>
            <w:webHidden/>
          </w:rPr>
          <w:fldChar w:fldCharType="begin"/>
        </w:r>
        <w:r w:rsidR="008B4392">
          <w:rPr>
            <w:webHidden/>
          </w:rPr>
          <w:instrText xml:space="preserve"> PAGEREF _Toc416973091 \h </w:instrText>
        </w:r>
        <w:r>
          <w:rPr>
            <w:webHidden/>
          </w:rPr>
        </w:r>
        <w:r>
          <w:rPr>
            <w:webHidden/>
          </w:rPr>
          <w:fldChar w:fldCharType="separate"/>
        </w:r>
        <w:r w:rsidR="003E62A6">
          <w:rPr>
            <w:webHidden/>
          </w:rPr>
          <w:t>203</w:t>
        </w:r>
        <w:r>
          <w:rPr>
            <w:webHidden/>
          </w:rPr>
          <w:fldChar w:fldCharType="end"/>
        </w:r>
      </w:hyperlink>
    </w:p>
    <w:p w:rsidR="008B4392" w:rsidRDefault="0088630C">
      <w:pPr>
        <w:pStyle w:val="TM3"/>
        <w:rPr>
          <w:rFonts w:asciiTheme="minorHAnsi" w:eastAsiaTheme="minorEastAsia" w:hAnsiTheme="minorHAnsi" w:cstheme="minorBidi"/>
          <w:color w:val="auto"/>
          <w:sz w:val="22"/>
          <w:szCs w:val="22"/>
          <w:lang w:eastAsia="fr-FR" w:bidi="ar-SA"/>
        </w:rPr>
      </w:pPr>
      <w:hyperlink w:anchor="_Toc416973092" w:history="1">
        <w:r w:rsidR="008B4392" w:rsidRPr="00EE0A2A">
          <w:rPr>
            <w:rStyle w:val="Lienhypertexte"/>
          </w:rPr>
          <w:t>9.11.1</w:t>
        </w:r>
        <w:r w:rsidR="008B4392">
          <w:rPr>
            <w:rFonts w:asciiTheme="minorHAnsi" w:eastAsiaTheme="minorEastAsia" w:hAnsiTheme="minorHAnsi" w:cstheme="minorBidi"/>
            <w:color w:val="auto"/>
            <w:sz w:val="22"/>
            <w:szCs w:val="22"/>
            <w:lang w:eastAsia="fr-FR" w:bidi="ar-SA"/>
          </w:rPr>
          <w:tab/>
        </w:r>
        <w:r w:rsidR="008B4392" w:rsidRPr="00EE0A2A">
          <w:rPr>
            <w:rStyle w:val="Lienhypertexte"/>
          </w:rPr>
          <w:t>Liste fonctionnelle des commandes RCL</w:t>
        </w:r>
        <w:r w:rsidR="008B4392">
          <w:rPr>
            <w:webHidden/>
          </w:rPr>
          <w:tab/>
        </w:r>
        <w:r>
          <w:rPr>
            <w:webHidden/>
          </w:rPr>
          <w:fldChar w:fldCharType="begin"/>
        </w:r>
        <w:r w:rsidR="008B4392">
          <w:rPr>
            <w:webHidden/>
          </w:rPr>
          <w:instrText xml:space="preserve"> PAGEREF _Toc416973092 \h </w:instrText>
        </w:r>
        <w:r>
          <w:rPr>
            <w:webHidden/>
          </w:rPr>
        </w:r>
        <w:r>
          <w:rPr>
            <w:webHidden/>
          </w:rPr>
          <w:fldChar w:fldCharType="separate"/>
        </w:r>
        <w:r w:rsidR="003E62A6">
          <w:rPr>
            <w:webHidden/>
          </w:rPr>
          <w:t>203</w:t>
        </w:r>
        <w:r>
          <w:rPr>
            <w:webHidden/>
          </w:rPr>
          <w:fldChar w:fldCharType="end"/>
        </w:r>
      </w:hyperlink>
    </w:p>
    <w:p w:rsidR="008B4392" w:rsidRDefault="0088630C">
      <w:pPr>
        <w:pStyle w:val="TM3"/>
        <w:rPr>
          <w:rFonts w:asciiTheme="minorHAnsi" w:eastAsiaTheme="minorEastAsia" w:hAnsiTheme="minorHAnsi" w:cstheme="minorBidi"/>
          <w:color w:val="auto"/>
          <w:sz w:val="22"/>
          <w:szCs w:val="22"/>
          <w:lang w:eastAsia="fr-FR" w:bidi="ar-SA"/>
        </w:rPr>
      </w:pPr>
      <w:hyperlink w:anchor="_Toc416973093" w:history="1">
        <w:r w:rsidR="008B4392" w:rsidRPr="00EE0A2A">
          <w:rPr>
            <w:rStyle w:val="Lienhypertexte"/>
          </w:rPr>
          <w:t>9.11.2</w:t>
        </w:r>
        <w:r w:rsidR="008B4392">
          <w:rPr>
            <w:rFonts w:asciiTheme="minorHAnsi" w:eastAsiaTheme="minorEastAsia" w:hAnsiTheme="minorHAnsi" w:cstheme="minorBidi"/>
            <w:color w:val="auto"/>
            <w:sz w:val="22"/>
            <w:szCs w:val="22"/>
            <w:lang w:eastAsia="fr-FR" w:bidi="ar-SA"/>
          </w:rPr>
          <w:tab/>
        </w:r>
        <w:r w:rsidR="008B4392" w:rsidRPr="00EE0A2A">
          <w:rPr>
            <w:rStyle w:val="Lienhypertexte"/>
          </w:rPr>
          <w:t>Liste alphabétique des commandes avec arguments</w:t>
        </w:r>
        <w:r w:rsidR="008B4392">
          <w:rPr>
            <w:webHidden/>
          </w:rPr>
          <w:tab/>
        </w:r>
        <w:r>
          <w:rPr>
            <w:webHidden/>
          </w:rPr>
          <w:fldChar w:fldCharType="begin"/>
        </w:r>
        <w:r w:rsidR="008B4392">
          <w:rPr>
            <w:webHidden/>
          </w:rPr>
          <w:instrText xml:space="preserve"> PAGEREF _Toc416973093 \h </w:instrText>
        </w:r>
        <w:r>
          <w:rPr>
            <w:webHidden/>
          </w:rPr>
        </w:r>
        <w:r>
          <w:rPr>
            <w:webHidden/>
          </w:rPr>
          <w:fldChar w:fldCharType="separate"/>
        </w:r>
        <w:r w:rsidR="003E62A6">
          <w:rPr>
            <w:webHidden/>
          </w:rPr>
          <w:t>206</w:t>
        </w:r>
        <w:r>
          <w:rPr>
            <w:webHidden/>
          </w:rPr>
          <w:fldChar w:fldCharType="end"/>
        </w:r>
      </w:hyperlink>
    </w:p>
    <w:p w:rsidR="008B4392" w:rsidRDefault="0088630C">
      <w:pPr>
        <w:pStyle w:val="TM2"/>
        <w:rPr>
          <w:rFonts w:asciiTheme="minorHAnsi" w:eastAsiaTheme="minorEastAsia" w:hAnsiTheme="minorHAnsi" w:cstheme="minorBidi"/>
          <w:color w:val="auto"/>
          <w:sz w:val="22"/>
          <w:szCs w:val="22"/>
          <w:lang w:eastAsia="fr-FR" w:bidi="ar-SA"/>
        </w:rPr>
      </w:pPr>
      <w:hyperlink w:anchor="_Toc416973094" w:history="1">
        <w:r w:rsidR="008B4392" w:rsidRPr="00EE0A2A">
          <w:rPr>
            <w:rStyle w:val="Lienhypertexte"/>
          </w:rPr>
          <w:t>9.12.</w:t>
        </w:r>
        <w:r w:rsidR="008B4392">
          <w:rPr>
            <w:rFonts w:asciiTheme="minorHAnsi" w:eastAsiaTheme="minorEastAsia" w:hAnsiTheme="minorHAnsi" w:cstheme="minorBidi"/>
            <w:color w:val="auto"/>
            <w:sz w:val="22"/>
            <w:szCs w:val="22"/>
            <w:lang w:eastAsia="fr-FR" w:bidi="ar-SA"/>
          </w:rPr>
          <w:tab/>
        </w:r>
        <w:r w:rsidR="008B4392" w:rsidRPr="00EE0A2A">
          <w:rPr>
            <w:rStyle w:val="Lienhypertexte"/>
          </w:rPr>
          <w:t>Quelques mots sur les ROPROC</w:t>
        </w:r>
        <w:r w:rsidR="008B4392">
          <w:rPr>
            <w:webHidden/>
          </w:rPr>
          <w:tab/>
        </w:r>
        <w:r>
          <w:rPr>
            <w:webHidden/>
          </w:rPr>
          <w:fldChar w:fldCharType="begin"/>
        </w:r>
        <w:r w:rsidR="008B4392">
          <w:rPr>
            <w:webHidden/>
          </w:rPr>
          <w:instrText xml:space="preserve"> PAGEREF _Toc416973094 \h </w:instrText>
        </w:r>
        <w:r>
          <w:rPr>
            <w:webHidden/>
          </w:rPr>
        </w:r>
        <w:r>
          <w:rPr>
            <w:webHidden/>
          </w:rPr>
          <w:fldChar w:fldCharType="separate"/>
        </w:r>
        <w:r w:rsidR="003E62A6">
          <w:rPr>
            <w:webHidden/>
          </w:rPr>
          <w:t>209</w:t>
        </w:r>
        <w:r>
          <w:rPr>
            <w:webHidden/>
          </w:rPr>
          <w:fldChar w:fldCharType="end"/>
        </w:r>
      </w:hyperlink>
    </w:p>
    <w:p w:rsidR="008B4392" w:rsidRDefault="0088630C">
      <w:pPr>
        <w:pStyle w:val="TM3"/>
        <w:rPr>
          <w:rFonts w:asciiTheme="minorHAnsi" w:eastAsiaTheme="minorEastAsia" w:hAnsiTheme="minorHAnsi" w:cstheme="minorBidi"/>
          <w:color w:val="auto"/>
          <w:sz w:val="22"/>
          <w:szCs w:val="22"/>
          <w:lang w:eastAsia="fr-FR" w:bidi="ar-SA"/>
        </w:rPr>
      </w:pPr>
      <w:hyperlink w:anchor="_Toc416973095" w:history="1">
        <w:r w:rsidR="008B4392" w:rsidRPr="00EE0A2A">
          <w:rPr>
            <w:rStyle w:val="Lienhypertexte"/>
          </w:rPr>
          <w:t>9.12.1</w:t>
        </w:r>
        <w:r w:rsidR="008B4392">
          <w:rPr>
            <w:rFonts w:asciiTheme="minorHAnsi" w:eastAsiaTheme="minorEastAsia" w:hAnsiTheme="minorHAnsi" w:cstheme="minorBidi"/>
            <w:color w:val="auto"/>
            <w:sz w:val="22"/>
            <w:szCs w:val="22"/>
            <w:lang w:eastAsia="fr-FR" w:bidi="ar-SA"/>
          </w:rPr>
          <w:tab/>
        </w:r>
        <w:r w:rsidR="008B4392" w:rsidRPr="00EE0A2A">
          <w:rPr>
            <w:rStyle w:val="Lienhypertexte"/>
          </w:rPr>
          <w:t>Historique des Roprocs et lien avec les RCL</w:t>
        </w:r>
        <w:r w:rsidR="008B4392">
          <w:rPr>
            <w:webHidden/>
          </w:rPr>
          <w:tab/>
        </w:r>
        <w:r>
          <w:rPr>
            <w:webHidden/>
          </w:rPr>
          <w:fldChar w:fldCharType="begin"/>
        </w:r>
        <w:r w:rsidR="008B4392">
          <w:rPr>
            <w:webHidden/>
          </w:rPr>
          <w:instrText xml:space="preserve"> PAGEREF _Toc416973095 \h </w:instrText>
        </w:r>
        <w:r>
          <w:rPr>
            <w:webHidden/>
          </w:rPr>
        </w:r>
        <w:r>
          <w:rPr>
            <w:webHidden/>
          </w:rPr>
          <w:fldChar w:fldCharType="separate"/>
        </w:r>
        <w:r w:rsidR="003E62A6">
          <w:rPr>
            <w:webHidden/>
          </w:rPr>
          <w:t>209</w:t>
        </w:r>
        <w:r>
          <w:rPr>
            <w:webHidden/>
          </w:rPr>
          <w:fldChar w:fldCharType="end"/>
        </w:r>
      </w:hyperlink>
    </w:p>
    <w:p w:rsidR="008B4392" w:rsidRDefault="0088630C">
      <w:pPr>
        <w:pStyle w:val="TM3"/>
        <w:rPr>
          <w:rFonts w:asciiTheme="minorHAnsi" w:eastAsiaTheme="minorEastAsia" w:hAnsiTheme="minorHAnsi" w:cstheme="minorBidi"/>
          <w:color w:val="auto"/>
          <w:sz w:val="22"/>
          <w:szCs w:val="22"/>
          <w:lang w:eastAsia="fr-FR" w:bidi="ar-SA"/>
        </w:rPr>
      </w:pPr>
      <w:hyperlink w:anchor="_Toc416973096" w:history="1">
        <w:r w:rsidR="008B4392" w:rsidRPr="00EE0A2A">
          <w:rPr>
            <w:rStyle w:val="Lienhypertexte"/>
          </w:rPr>
          <w:t>9.12.2</w:t>
        </w:r>
        <w:r w:rsidR="008B4392">
          <w:rPr>
            <w:rFonts w:asciiTheme="minorHAnsi" w:eastAsiaTheme="minorEastAsia" w:hAnsiTheme="minorHAnsi" w:cstheme="minorBidi"/>
            <w:color w:val="auto"/>
            <w:sz w:val="22"/>
            <w:szCs w:val="22"/>
            <w:lang w:eastAsia="fr-FR" w:bidi="ar-SA"/>
          </w:rPr>
          <w:tab/>
        </w:r>
        <w:r w:rsidR="008B4392" w:rsidRPr="00EE0A2A">
          <w:rPr>
            <w:rStyle w:val="Lienhypertexte"/>
          </w:rPr>
          <w:t>Introduction aux Roprocs</w:t>
        </w:r>
        <w:r w:rsidR="008B4392">
          <w:rPr>
            <w:webHidden/>
          </w:rPr>
          <w:tab/>
        </w:r>
        <w:r>
          <w:rPr>
            <w:webHidden/>
          </w:rPr>
          <w:fldChar w:fldCharType="begin"/>
        </w:r>
        <w:r w:rsidR="008B4392">
          <w:rPr>
            <w:webHidden/>
          </w:rPr>
          <w:instrText xml:space="preserve"> PAGEREF _Toc416973096 \h </w:instrText>
        </w:r>
        <w:r>
          <w:rPr>
            <w:webHidden/>
          </w:rPr>
        </w:r>
        <w:r>
          <w:rPr>
            <w:webHidden/>
          </w:rPr>
          <w:fldChar w:fldCharType="separate"/>
        </w:r>
        <w:r w:rsidR="003E62A6">
          <w:rPr>
            <w:webHidden/>
          </w:rPr>
          <w:t>210</w:t>
        </w:r>
        <w:r>
          <w:rPr>
            <w:webHidden/>
          </w:rPr>
          <w:fldChar w:fldCharType="end"/>
        </w:r>
      </w:hyperlink>
    </w:p>
    <w:p w:rsidR="008B4392" w:rsidRDefault="0088630C">
      <w:pPr>
        <w:pStyle w:val="TM3"/>
        <w:rPr>
          <w:rFonts w:asciiTheme="minorHAnsi" w:eastAsiaTheme="minorEastAsia" w:hAnsiTheme="minorHAnsi" w:cstheme="minorBidi"/>
          <w:color w:val="auto"/>
          <w:sz w:val="22"/>
          <w:szCs w:val="22"/>
          <w:lang w:eastAsia="fr-FR" w:bidi="ar-SA"/>
        </w:rPr>
      </w:pPr>
      <w:hyperlink w:anchor="_Toc416973097" w:history="1">
        <w:r w:rsidR="008B4392" w:rsidRPr="00EE0A2A">
          <w:rPr>
            <w:rStyle w:val="Lienhypertexte"/>
          </w:rPr>
          <w:t>9.12.3</w:t>
        </w:r>
        <w:r w:rsidR="008B4392">
          <w:rPr>
            <w:rFonts w:asciiTheme="minorHAnsi" w:eastAsiaTheme="minorEastAsia" w:hAnsiTheme="minorHAnsi" w:cstheme="minorBidi"/>
            <w:color w:val="auto"/>
            <w:sz w:val="22"/>
            <w:szCs w:val="22"/>
            <w:lang w:eastAsia="fr-FR" w:bidi="ar-SA"/>
          </w:rPr>
          <w:tab/>
        </w:r>
        <w:r w:rsidR="008B4392" w:rsidRPr="00EE0A2A">
          <w:rPr>
            <w:rStyle w:val="Lienhypertexte"/>
          </w:rPr>
          <w:t>Liste thématique des Roprocs</w:t>
        </w:r>
        <w:r w:rsidR="008B4392">
          <w:rPr>
            <w:webHidden/>
          </w:rPr>
          <w:tab/>
        </w:r>
        <w:r>
          <w:rPr>
            <w:webHidden/>
          </w:rPr>
          <w:fldChar w:fldCharType="begin"/>
        </w:r>
        <w:r w:rsidR="008B4392">
          <w:rPr>
            <w:webHidden/>
          </w:rPr>
          <w:instrText xml:space="preserve"> PAGEREF _Toc416973097 \h </w:instrText>
        </w:r>
        <w:r>
          <w:rPr>
            <w:webHidden/>
          </w:rPr>
        </w:r>
        <w:r>
          <w:rPr>
            <w:webHidden/>
          </w:rPr>
          <w:fldChar w:fldCharType="separate"/>
        </w:r>
        <w:r w:rsidR="003E62A6">
          <w:rPr>
            <w:webHidden/>
          </w:rPr>
          <w:t>211</w:t>
        </w:r>
        <w:r>
          <w:rPr>
            <w:webHidden/>
          </w:rPr>
          <w:fldChar w:fldCharType="end"/>
        </w:r>
      </w:hyperlink>
    </w:p>
    <w:p w:rsidR="008B4392" w:rsidRDefault="0088630C">
      <w:pPr>
        <w:pStyle w:val="TM3"/>
        <w:rPr>
          <w:rFonts w:asciiTheme="minorHAnsi" w:eastAsiaTheme="minorEastAsia" w:hAnsiTheme="minorHAnsi" w:cstheme="minorBidi"/>
          <w:color w:val="auto"/>
          <w:sz w:val="22"/>
          <w:szCs w:val="22"/>
          <w:lang w:eastAsia="fr-FR" w:bidi="ar-SA"/>
        </w:rPr>
      </w:pPr>
      <w:hyperlink w:anchor="_Toc416973098" w:history="1">
        <w:r w:rsidR="008B4392" w:rsidRPr="00EE0A2A">
          <w:rPr>
            <w:rStyle w:val="Lienhypertexte"/>
            <w:lang w:val="en-US"/>
          </w:rPr>
          <w:t>9.12.4</w:t>
        </w:r>
        <w:r w:rsidR="008B4392">
          <w:rPr>
            <w:rFonts w:asciiTheme="minorHAnsi" w:eastAsiaTheme="minorEastAsia" w:hAnsiTheme="minorHAnsi" w:cstheme="minorBidi"/>
            <w:color w:val="auto"/>
            <w:sz w:val="22"/>
            <w:szCs w:val="22"/>
            <w:lang w:eastAsia="fr-FR" w:bidi="ar-SA"/>
          </w:rPr>
          <w:tab/>
        </w:r>
        <w:r w:rsidR="008B4392" w:rsidRPr="00EE0A2A">
          <w:rPr>
            <w:rStyle w:val="Lienhypertexte"/>
            <w:lang w:val="en-US"/>
          </w:rPr>
          <w:t>Examples of arguments of Roproc commands</w:t>
        </w:r>
        <w:r w:rsidR="008B4392">
          <w:rPr>
            <w:webHidden/>
          </w:rPr>
          <w:tab/>
        </w:r>
        <w:r>
          <w:rPr>
            <w:webHidden/>
          </w:rPr>
          <w:fldChar w:fldCharType="begin"/>
        </w:r>
        <w:r w:rsidR="008B4392">
          <w:rPr>
            <w:webHidden/>
          </w:rPr>
          <w:instrText xml:space="preserve"> PAGEREF _Toc416973098 \h </w:instrText>
        </w:r>
        <w:r>
          <w:rPr>
            <w:webHidden/>
          </w:rPr>
        </w:r>
        <w:r>
          <w:rPr>
            <w:webHidden/>
          </w:rPr>
          <w:fldChar w:fldCharType="separate"/>
        </w:r>
        <w:r w:rsidR="003E62A6">
          <w:rPr>
            <w:webHidden/>
          </w:rPr>
          <w:t>217</w:t>
        </w:r>
        <w:r>
          <w:rPr>
            <w:webHidden/>
          </w:rPr>
          <w:fldChar w:fldCharType="end"/>
        </w:r>
      </w:hyperlink>
    </w:p>
    <w:p w:rsidR="00DB4233" w:rsidRDefault="0088630C" w:rsidP="00B7270B">
      <w:r>
        <w:fldChar w:fldCharType="end"/>
      </w:r>
    </w:p>
    <w:p w:rsidR="00DB4233" w:rsidRDefault="00DB4233">
      <w:pPr>
        <w:tabs>
          <w:tab w:val="clear" w:pos="709"/>
        </w:tabs>
        <w:suppressAutoHyphens w:val="0"/>
        <w:ind w:right="0"/>
      </w:pPr>
      <w:r>
        <w:br w:type="page"/>
      </w:r>
    </w:p>
    <w:p w:rsidR="00B7270B" w:rsidRPr="00DB4233" w:rsidRDefault="00B7270B" w:rsidP="00DB4233">
      <w:pPr>
        <w:pStyle w:val="normal2"/>
        <w:rPr>
          <w:sz w:val="8"/>
        </w:rPr>
      </w:pPr>
    </w:p>
    <w:p w:rsidR="00B7270B" w:rsidRDefault="00B7270B" w:rsidP="00260CFE">
      <w:pPr>
        <w:pStyle w:val="Titre2"/>
      </w:pPr>
      <w:bookmarkStart w:id="2963" w:name="_Toc416973032"/>
      <w:bookmarkStart w:id="2964" w:name="_Toc416974108"/>
      <w:r>
        <w:t xml:space="preserve">Information sur le </w:t>
      </w:r>
      <w:r w:rsidR="00BE2CA6">
        <w:t>statut</w:t>
      </w:r>
      <w:r>
        <w:t xml:space="preserve"> dans les WFL1 et VTL1</w:t>
      </w:r>
      <w:bookmarkEnd w:id="2963"/>
      <w:bookmarkEnd w:id="2964"/>
    </w:p>
    <w:p w:rsidR="002B1354" w:rsidRDefault="002B1354" w:rsidP="00B7270B"/>
    <w:p w:rsidR="009D2A6D" w:rsidRPr="002868AB" w:rsidRDefault="009D2A6D" w:rsidP="002868AB">
      <w:pPr>
        <w:pStyle w:val="Titre3"/>
      </w:pPr>
      <w:bookmarkStart w:id="2965" w:name="_Toc416973033"/>
      <w:bookmarkStart w:id="2966" w:name="_Toc416974109"/>
      <w:r w:rsidRPr="002868AB">
        <w:t>Information générales</w:t>
      </w:r>
      <w:bookmarkEnd w:id="2965"/>
      <w:bookmarkEnd w:id="2966"/>
    </w:p>
    <w:p w:rsidR="00B7270B" w:rsidRDefault="002B1354" w:rsidP="00B7270B">
      <w:r>
        <w:t xml:space="preserve">Dans les WFL1, le </w:t>
      </w:r>
      <w:r w:rsidR="00BE2CA6">
        <w:t>statut</w:t>
      </w:r>
      <w:r>
        <w:t xml:space="preserve"> donnant des informations sur l’expérience  se présente sous la forme ci-dessous</w:t>
      </w:r>
      <w:r w:rsidR="00293277">
        <w:t xml:space="preserve"> (voir aussi </w:t>
      </w:r>
      <w:r w:rsidR="0088630C">
        <w:fldChar w:fldCharType="begin"/>
      </w:r>
      <w:r w:rsidR="00987845">
        <w:instrText xml:space="preserve"> REF _Ref413946426 \h </w:instrText>
      </w:r>
      <w:r w:rsidR="0088630C">
        <w:fldChar w:fldCharType="separate"/>
      </w:r>
      <w:r w:rsidR="003E62A6">
        <w:t xml:space="preserve">Table </w:t>
      </w:r>
      <w:r w:rsidR="003E62A6">
        <w:rPr>
          <w:noProof/>
        </w:rPr>
        <w:t>2</w:t>
      </w:r>
      <w:r w:rsidR="0088630C">
        <w:fldChar w:fldCharType="end"/>
      </w:r>
      <w:r w:rsidR="00293277">
        <w:t xml:space="preserve"> dans §1.4 et § 8.2.1).</w:t>
      </w:r>
    </w:p>
    <w:p w:rsidR="00293277" w:rsidRPr="00B211F7" w:rsidRDefault="00293277" w:rsidP="00B211F7">
      <w:pPr>
        <w:pStyle w:val="normal2"/>
        <w:rPr>
          <w:sz w:val="12"/>
        </w:rPr>
      </w:pPr>
    </w:p>
    <w:p w:rsidR="009D2A6D" w:rsidRPr="009D2A6D" w:rsidRDefault="009D2A6D" w:rsidP="009D2A6D">
      <w:pPr>
        <w:pStyle w:val="cadrejaune"/>
        <w:ind w:left="567" w:right="849"/>
        <w:rPr>
          <w:noProof/>
          <w:lang w:bidi="ar-SA"/>
        </w:rPr>
      </w:pPr>
      <w:r w:rsidRPr="009D2A6D">
        <w:rPr>
          <w:noProof/>
          <w:lang w:bidi="ar-SA"/>
        </w:rPr>
        <w:t xml:space="preserve">2001-09-23T00:00:00.904328Z </w:t>
      </w:r>
      <w:r w:rsidRPr="009D2A6D">
        <w:rPr>
          <w:noProof/>
          <w:color w:val="FF0000"/>
          <w:lang w:bidi="ar-SA"/>
        </w:rPr>
        <w:t>000000000001</w:t>
      </w:r>
      <w:r w:rsidRPr="009D2A6D">
        <w:rPr>
          <w:noProof/>
          <w:lang w:bidi="ar-SA"/>
        </w:rPr>
        <w:t xml:space="preserve">   17.35</w:t>
      </w:r>
    </w:p>
    <w:p w:rsidR="009D2A6D" w:rsidRPr="009D2A6D" w:rsidRDefault="009D2A6D" w:rsidP="009D2A6D">
      <w:pPr>
        <w:pStyle w:val="cadrejaune"/>
        <w:ind w:left="567" w:right="849"/>
        <w:rPr>
          <w:noProof/>
          <w:lang w:bidi="ar-SA"/>
        </w:rPr>
      </w:pPr>
      <w:r w:rsidRPr="009D2A6D">
        <w:rPr>
          <w:noProof/>
          <w:lang w:bidi="ar-SA"/>
        </w:rPr>
        <w:t>34047 33190 32795 0</w:t>
      </w:r>
    </w:p>
    <w:p w:rsidR="009D2A6D" w:rsidRPr="009D2A6D" w:rsidRDefault="009D2A6D" w:rsidP="009D2A6D">
      <w:pPr>
        <w:pStyle w:val="cadrejaune"/>
        <w:ind w:left="567" w:right="849"/>
        <w:rPr>
          <w:noProof/>
          <w:lang w:bidi="ar-SA"/>
        </w:rPr>
      </w:pPr>
      <w:r w:rsidRPr="009D2A6D">
        <w:rPr>
          <w:noProof/>
          <w:lang w:bidi="ar-SA"/>
        </w:rPr>
        <w:t>34078 33107 32796 0</w:t>
      </w:r>
    </w:p>
    <w:p w:rsidR="002B1354" w:rsidRDefault="002B1354" w:rsidP="00B7270B"/>
    <w:p w:rsidR="002B1354" w:rsidRDefault="002B1354" w:rsidP="00B7270B">
      <w:r>
        <w:t xml:space="preserve">Il est donné en </w:t>
      </w:r>
      <w:r w:rsidR="00AC4A5E">
        <w:t>même</w:t>
      </w:r>
      <w:r>
        <w:t xml:space="preserve"> temps que la datation de chaque bloc. Dans les VTL1, il est dupliqué lors de l’interpolation utilisée pour dater </w:t>
      </w:r>
      <w:r w:rsidR="00472832">
        <w:t>chaque</w:t>
      </w:r>
      <w:r>
        <w:t xml:space="preserve"> vecteur </w:t>
      </w:r>
      <w:r w:rsidR="00472832">
        <w:t>(voir § 2.5.2)</w:t>
      </w:r>
    </w:p>
    <w:p w:rsidR="00293277" w:rsidRPr="00B211F7" w:rsidRDefault="00293277" w:rsidP="00293277">
      <w:pPr>
        <w:spacing w:after="0"/>
        <w:ind w:right="0"/>
        <w:jc w:val="left"/>
        <w:rPr>
          <w:rFonts w:ascii="DejaVu Sans Mono" w:hAnsi="DejaVu Sans Mono" w:cs="DejaVu Sans Mono"/>
          <w:sz w:val="11"/>
          <w:szCs w:val="13"/>
        </w:rPr>
      </w:pPr>
    </w:p>
    <w:p w:rsidR="009D2A6D" w:rsidRPr="009D2A6D" w:rsidRDefault="009D2A6D" w:rsidP="009D2A6D">
      <w:pPr>
        <w:pStyle w:val="cadrejaune"/>
        <w:ind w:left="567" w:right="509"/>
        <w:rPr>
          <w:szCs w:val="16"/>
        </w:rPr>
      </w:pPr>
      <w:r w:rsidRPr="009D2A6D">
        <w:rPr>
          <w:szCs w:val="16"/>
        </w:rPr>
        <w:t>2001-09-23T00:00:00.904328Z,</w:t>
      </w:r>
      <w:r w:rsidRPr="009D2A6D">
        <w:rPr>
          <w:color w:val="FF0000"/>
          <w:szCs w:val="16"/>
        </w:rPr>
        <w:t>000000000001</w:t>
      </w:r>
      <w:r w:rsidRPr="009D2A6D">
        <w:rPr>
          <w:b/>
          <w:color w:val="00B0F0"/>
          <w:szCs w:val="16"/>
        </w:rPr>
        <w:t>1</w:t>
      </w:r>
      <w:r w:rsidRPr="009D2A6D">
        <w:rPr>
          <w:szCs w:val="16"/>
        </w:rPr>
        <w:t>0,  17.35,34047,33190,32795</w:t>
      </w:r>
    </w:p>
    <w:p w:rsidR="009D2A6D" w:rsidRPr="009D2A6D" w:rsidRDefault="009D2A6D" w:rsidP="009D2A6D">
      <w:pPr>
        <w:pStyle w:val="cadrejaune"/>
        <w:ind w:left="567" w:right="509"/>
        <w:rPr>
          <w:szCs w:val="16"/>
        </w:rPr>
      </w:pPr>
      <w:r w:rsidRPr="009D2A6D">
        <w:rPr>
          <w:szCs w:val="16"/>
        </w:rPr>
        <w:t>2001-09-23T00:00:00.944327Z,</w:t>
      </w:r>
      <w:r w:rsidRPr="009D2A6D">
        <w:rPr>
          <w:color w:val="FF0000"/>
          <w:szCs w:val="16"/>
        </w:rPr>
        <w:t>000000000001</w:t>
      </w:r>
      <w:r w:rsidRPr="009D2A6D">
        <w:rPr>
          <w:b/>
          <w:szCs w:val="16"/>
        </w:rPr>
        <w:t>0</w:t>
      </w:r>
      <w:r w:rsidRPr="009D2A6D">
        <w:rPr>
          <w:szCs w:val="16"/>
        </w:rPr>
        <w:t>0,  20.93,34078,33107,32796</w:t>
      </w:r>
    </w:p>
    <w:p w:rsidR="009D2A6D" w:rsidRPr="009D2A6D" w:rsidRDefault="009D2A6D" w:rsidP="009D2A6D">
      <w:pPr>
        <w:pStyle w:val="cadrejaune"/>
        <w:ind w:left="567" w:right="509"/>
        <w:rPr>
          <w:szCs w:val="16"/>
        </w:rPr>
      </w:pPr>
      <w:r w:rsidRPr="009D2A6D">
        <w:rPr>
          <w:szCs w:val="16"/>
        </w:rPr>
        <w:t>2001-09-23T00:00:00.984326Z,</w:t>
      </w:r>
      <w:r w:rsidRPr="009D2A6D">
        <w:rPr>
          <w:color w:val="FF0000"/>
          <w:szCs w:val="16"/>
        </w:rPr>
        <w:t>000000000001</w:t>
      </w:r>
      <w:r w:rsidRPr="009D2A6D">
        <w:rPr>
          <w:b/>
          <w:szCs w:val="16"/>
        </w:rPr>
        <w:t>0</w:t>
      </w:r>
      <w:r w:rsidRPr="009D2A6D">
        <w:rPr>
          <w:szCs w:val="16"/>
        </w:rPr>
        <w:t>0,  24.51,34098,33028,32796</w:t>
      </w:r>
    </w:p>
    <w:p w:rsidR="00293277" w:rsidRPr="00293277" w:rsidRDefault="00293277" w:rsidP="00293277"/>
    <w:p w:rsidR="00293277" w:rsidRDefault="00293277" w:rsidP="00293277">
      <w:r>
        <w:t xml:space="preserve">On peu voir que dans le passage WFL1 vers VTL1 le </w:t>
      </w:r>
      <w:r w:rsidR="00BE2CA6">
        <w:t>statut</w:t>
      </w:r>
      <w:r>
        <w:t xml:space="preserve"> a gagné deux </w:t>
      </w:r>
      <w:r w:rsidR="00AC4A5E">
        <w:t>caractères</w:t>
      </w:r>
      <w:r>
        <w:t>.</w:t>
      </w:r>
    </w:p>
    <w:p w:rsidR="00293277" w:rsidRDefault="00293277" w:rsidP="00FC7745">
      <w:pPr>
        <w:pStyle w:val="Paragraphedeliste"/>
        <w:numPr>
          <w:ilvl w:val="0"/>
          <w:numId w:val="3"/>
        </w:numPr>
        <w:tabs>
          <w:tab w:val="clear" w:pos="993"/>
          <w:tab w:val="left" w:pos="851"/>
        </w:tabs>
        <w:ind w:left="567" w:hanging="141"/>
      </w:pPr>
      <w:r>
        <w:t>Le premier caractère rajouté dans le VTL1 indique si le vecteur a été daté par un block maitre dans le WFL1 (</w:t>
      </w:r>
      <w:r w:rsidRPr="009D2A6D">
        <w:rPr>
          <w:b/>
          <w:color w:val="00B0F0"/>
        </w:rPr>
        <w:t>1</w:t>
      </w:r>
      <w:r>
        <w:t>) ou si la date a été calculée par interpolation entre le temps de deux blocs des WFL1 (</w:t>
      </w:r>
      <w:r w:rsidRPr="009D2A6D">
        <w:rPr>
          <w:b/>
        </w:rPr>
        <w:t>0</w:t>
      </w:r>
      <w:r>
        <w:t>).</w:t>
      </w:r>
      <w:r w:rsidR="00AB5276">
        <w:t xml:space="preserve"> De </w:t>
      </w:r>
      <w:r w:rsidR="00AC4A5E">
        <w:t>même</w:t>
      </w:r>
      <w:r w:rsidR="00AB5276">
        <w:t xml:space="preserve">, ce </w:t>
      </w:r>
      <w:r w:rsidR="00AC4A5E">
        <w:t>caractère</w:t>
      </w:r>
      <w:r w:rsidR="00AB5276">
        <w:t xml:space="preserve"> indique si le « spin phase » est une valeur initiale du block correspondant au WFL1, ou si cette valeur a été </w:t>
      </w:r>
      <w:r w:rsidR="00AC4A5E">
        <w:t>interpolée</w:t>
      </w:r>
      <w:r w:rsidR="00AB5276">
        <w:t xml:space="preserve"> entre deux blocs</w:t>
      </w:r>
      <w:r w:rsidR="007837DD">
        <w:t>.</w:t>
      </w:r>
    </w:p>
    <w:p w:rsidR="009D2A6D" w:rsidRDefault="009D2A6D" w:rsidP="00FC7745">
      <w:pPr>
        <w:pStyle w:val="Paragraphedeliste"/>
        <w:numPr>
          <w:ilvl w:val="0"/>
          <w:numId w:val="3"/>
        </w:numPr>
        <w:tabs>
          <w:tab w:val="clear" w:pos="993"/>
          <w:tab w:val="left" w:pos="851"/>
        </w:tabs>
        <w:ind w:left="567" w:hanging="141"/>
      </w:pPr>
      <w:r>
        <w:t xml:space="preserve">Le deuxième </w:t>
      </w:r>
      <w:r w:rsidR="00AC4A5E">
        <w:t>caractère</w:t>
      </w:r>
      <w:r>
        <w:t xml:space="preserve"> rajouté au </w:t>
      </w:r>
      <w:r w:rsidR="00BE2CA6">
        <w:t>statut</w:t>
      </w:r>
      <w:r>
        <w:t xml:space="preserve"> est simplement le </w:t>
      </w:r>
      <w:r w:rsidR="00BE2CA6">
        <w:t>statut</w:t>
      </w:r>
      <w:r>
        <w:t xml:space="preserve"> de compression, qui était donné après les 3 valeurs ix, iy et iz du WFL1, et qui a été intégré au </w:t>
      </w:r>
      <w:r w:rsidR="00BE2CA6">
        <w:t>statut</w:t>
      </w:r>
      <w:r>
        <w:t xml:space="preserve"> général pour les VTL1.</w:t>
      </w:r>
    </w:p>
    <w:p w:rsidR="009D2A6D" w:rsidRDefault="009D2A6D" w:rsidP="00293277"/>
    <w:p w:rsidR="00152E6A" w:rsidRDefault="00152E6A" w:rsidP="00293277"/>
    <w:p w:rsidR="003043DF" w:rsidRDefault="009D2A6D" w:rsidP="002868AB">
      <w:pPr>
        <w:pStyle w:val="Titre3"/>
      </w:pPr>
      <w:bookmarkStart w:id="2967" w:name="_Ref414545841"/>
      <w:bookmarkStart w:id="2968" w:name="_Toc416973034"/>
      <w:bookmarkStart w:id="2969" w:name="_Toc416974110"/>
      <w:r>
        <w:t xml:space="preserve">Signification des </w:t>
      </w:r>
      <w:r w:rsidR="00AC4A5E">
        <w:t>caractères</w:t>
      </w:r>
      <w:r>
        <w:t xml:space="preserve"> du </w:t>
      </w:r>
      <w:r w:rsidR="00BE2CA6">
        <w:t>statut</w:t>
      </w:r>
      <w:bookmarkEnd w:id="2967"/>
      <w:bookmarkEnd w:id="2968"/>
      <w:bookmarkEnd w:id="2969"/>
    </w:p>
    <w:p w:rsidR="003043DF" w:rsidRDefault="003043DF" w:rsidP="003043DF">
      <w:r>
        <w:t>L’ensemble de ce paragraphe est extrait du « STAFF Us</w:t>
      </w:r>
      <w:r w:rsidR="005B708F">
        <w:t>er Guide [7</w:t>
      </w:r>
      <w:r w:rsidR="00B211F7">
        <w:t xml:space="preserve">, </w:t>
      </w:r>
      <w:r w:rsidR="00653222">
        <w:t>Cornilleau, 2011</w:t>
      </w:r>
      <w:r w:rsidR="005B708F">
        <w:t xml:space="preserve">]. Il est </w:t>
      </w:r>
      <w:r w:rsidR="00485391">
        <w:t>rappelé</w:t>
      </w:r>
      <w:r w:rsidR="005B708F">
        <w:t xml:space="preserve"> ic</w:t>
      </w:r>
      <w:r>
        <w:t>i pour plus de commodité.</w:t>
      </w:r>
    </w:p>
    <w:p w:rsidR="00AC4A5E" w:rsidRDefault="003043DF" w:rsidP="003043DF">
      <w:r>
        <w:t xml:space="preserve">Le </w:t>
      </w:r>
      <w:r w:rsidR="00BE2CA6">
        <w:t>statut</w:t>
      </w:r>
      <w:r>
        <w:t xml:space="preserve"> des </w:t>
      </w:r>
      <w:r w:rsidR="00AA2A59">
        <w:t>VTL1</w:t>
      </w:r>
      <w:r>
        <w:t xml:space="preserve"> est constitué de 12 </w:t>
      </w:r>
      <w:r w:rsidR="005B708F">
        <w:t>caractères</w:t>
      </w:r>
      <w:r w:rsidR="00AA2A59">
        <w:t xml:space="preserve"> de celui des WFL1</w:t>
      </w:r>
      <w:r>
        <w:t xml:space="preserve">, </w:t>
      </w:r>
      <w:r w:rsidR="00AA2A59">
        <w:t>auxquels on a rajouté le bit d’interpolation et l’indicateur de compression.  Les caractères correspondants</w:t>
      </w:r>
      <w:r>
        <w:t xml:space="preserve"> se reportent aux entités selon la </w:t>
      </w:r>
      <w:r w:rsidR="0088630C">
        <w:fldChar w:fldCharType="begin"/>
      </w:r>
      <w:r w:rsidR="00987845">
        <w:instrText xml:space="preserve"> REF _Ref413947432 \h </w:instrText>
      </w:r>
      <w:r w:rsidR="0088630C">
        <w:fldChar w:fldCharType="separate"/>
      </w:r>
      <w:r w:rsidR="003E62A6">
        <w:t xml:space="preserve">Table </w:t>
      </w:r>
      <w:r w:rsidR="003E62A6">
        <w:rPr>
          <w:noProof/>
        </w:rPr>
        <w:t>64</w:t>
      </w:r>
      <w:r w:rsidR="0088630C">
        <w:fldChar w:fldCharType="end"/>
      </w:r>
      <w:r>
        <w:t xml:space="preserve"> ci-dessous.</w:t>
      </w:r>
    </w:p>
    <w:p w:rsidR="00AC4A5E" w:rsidRPr="00B211F7" w:rsidRDefault="00AC4A5E" w:rsidP="003043DF">
      <w:pPr>
        <w:rPr>
          <w:sz w:val="12"/>
        </w:rPr>
      </w:pPr>
    </w:p>
    <w:tbl>
      <w:tblPr>
        <w:tblW w:w="6356" w:type="dxa"/>
        <w:jc w:val="center"/>
        <w:tblInd w:w="-70" w:type="dxa"/>
        <w:tblBorders>
          <w:top w:val="single" w:sz="12" w:space="0" w:color="0070C0"/>
          <w:left w:val="single" w:sz="12" w:space="0" w:color="0070C0"/>
          <w:bottom w:val="single" w:sz="12" w:space="0" w:color="0070C0"/>
          <w:right w:val="single" w:sz="12" w:space="0" w:color="0070C0"/>
          <w:insideH w:val="single" w:sz="4" w:space="0" w:color="000000"/>
          <w:insideV w:val="single" w:sz="4" w:space="0" w:color="000000"/>
        </w:tblBorders>
        <w:tblLayout w:type="fixed"/>
        <w:tblCellMar>
          <w:left w:w="0" w:type="dxa"/>
          <w:right w:w="0" w:type="dxa"/>
        </w:tblCellMar>
        <w:tblLook w:val="0000"/>
      </w:tblPr>
      <w:tblGrid>
        <w:gridCol w:w="454"/>
        <w:gridCol w:w="454"/>
        <w:gridCol w:w="454"/>
        <w:gridCol w:w="454"/>
        <w:gridCol w:w="454"/>
        <w:gridCol w:w="454"/>
        <w:gridCol w:w="454"/>
        <w:gridCol w:w="454"/>
        <w:gridCol w:w="454"/>
        <w:gridCol w:w="454"/>
        <w:gridCol w:w="454"/>
        <w:gridCol w:w="454"/>
        <w:gridCol w:w="454"/>
        <w:gridCol w:w="454"/>
      </w:tblGrid>
      <w:tr w:rsidR="00AA2A59" w:rsidRPr="003043DF" w:rsidTr="00203EA2">
        <w:trPr>
          <w:cantSplit/>
          <w:trHeight w:val="454"/>
          <w:jc w:val="center"/>
        </w:trPr>
        <w:tc>
          <w:tcPr>
            <w:tcW w:w="454" w:type="dxa"/>
            <w:shd w:val="clear" w:color="auto" w:fill="FFFFCC"/>
            <w:vAlign w:val="bottom"/>
          </w:tcPr>
          <w:p w:rsidR="00AA2A59" w:rsidRPr="00FE7E7A" w:rsidRDefault="00AA2A59" w:rsidP="003043DF">
            <w:pPr>
              <w:jc w:val="center"/>
              <w:rPr>
                <w:rFonts w:ascii="Arial" w:hAnsi="Arial" w:cs="Arial"/>
                <w:b/>
                <w:color w:val="auto"/>
                <w:sz w:val="18"/>
                <w:lang w:val="en-GB"/>
              </w:rPr>
            </w:pPr>
            <w:r w:rsidRPr="00FE7E7A">
              <w:rPr>
                <w:rFonts w:ascii="Arial" w:hAnsi="Arial" w:cs="Arial"/>
                <w:b/>
                <w:color w:val="auto"/>
                <w:sz w:val="18"/>
                <w:lang w:val="en-GB"/>
              </w:rPr>
              <w:t>1</w:t>
            </w:r>
          </w:p>
        </w:tc>
        <w:tc>
          <w:tcPr>
            <w:tcW w:w="454" w:type="dxa"/>
            <w:shd w:val="clear" w:color="auto" w:fill="FFFFCC"/>
            <w:vAlign w:val="bottom"/>
          </w:tcPr>
          <w:p w:rsidR="00AA2A59" w:rsidRPr="00FE7E7A" w:rsidRDefault="00AA2A59" w:rsidP="003043DF">
            <w:pPr>
              <w:jc w:val="center"/>
              <w:rPr>
                <w:rFonts w:ascii="Arial" w:hAnsi="Arial" w:cs="Arial"/>
                <w:b/>
                <w:color w:val="auto"/>
                <w:sz w:val="18"/>
                <w:lang w:val="en-GB"/>
              </w:rPr>
            </w:pPr>
            <w:r w:rsidRPr="00FE7E7A">
              <w:rPr>
                <w:rFonts w:ascii="Arial" w:hAnsi="Arial" w:cs="Arial"/>
                <w:b/>
                <w:color w:val="auto"/>
                <w:sz w:val="18"/>
                <w:lang w:val="en-GB"/>
              </w:rPr>
              <w:t>2</w:t>
            </w:r>
          </w:p>
        </w:tc>
        <w:tc>
          <w:tcPr>
            <w:tcW w:w="454" w:type="dxa"/>
            <w:shd w:val="clear" w:color="auto" w:fill="FFFFCC"/>
            <w:vAlign w:val="bottom"/>
          </w:tcPr>
          <w:p w:rsidR="00AA2A59" w:rsidRPr="00FE7E7A" w:rsidRDefault="00AA2A59" w:rsidP="003043DF">
            <w:pPr>
              <w:jc w:val="center"/>
              <w:rPr>
                <w:rFonts w:ascii="Arial" w:hAnsi="Arial" w:cs="Arial"/>
                <w:b/>
                <w:color w:val="auto"/>
                <w:sz w:val="18"/>
                <w:lang w:val="en-GB"/>
              </w:rPr>
            </w:pPr>
            <w:r w:rsidRPr="00FE7E7A">
              <w:rPr>
                <w:rFonts w:ascii="Arial" w:hAnsi="Arial" w:cs="Arial"/>
                <w:b/>
                <w:color w:val="auto"/>
                <w:sz w:val="18"/>
                <w:lang w:val="en-GB"/>
              </w:rPr>
              <w:t>3</w:t>
            </w:r>
          </w:p>
        </w:tc>
        <w:tc>
          <w:tcPr>
            <w:tcW w:w="454" w:type="dxa"/>
            <w:shd w:val="clear" w:color="auto" w:fill="FFFFCC"/>
            <w:vAlign w:val="bottom"/>
          </w:tcPr>
          <w:p w:rsidR="00AA2A59" w:rsidRPr="00FE7E7A" w:rsidRDefault="00AA2A59" w:rsidP="003043DF">
            <w:pPr>
              <w:jc w:val="center"/>
              <w:rPr>
                <w:rFonts w:ascii="Arial" w:hAnsi="Arial" w:cs="Arial"/>
                <w:b/>
                <w:color w:val="auto"/>
                <w:sz w:val="18"/>
              </w:rPr>
            </w:pPr>
            <w:r w:rsidRPr="00FE7E7A">
              <w:rPr>
                <w:rFonts w:ascii="Arial" w:hAnsi="Arial" w:cs="Arial"/>
                <w:b/>
                <w:color w:val="auto"/>
                <w:sz w:val="18"/>
              </w:rPr>
              <w:t>4</w:t>
            </w:r>
          </w:p>
        </w:tc>
        <w:tc>
          <w:tcPr>
            <w:tcW w:w="454" w:type="dxa"/>
            <w:shd w:val="clear" w:color="auto" w:fill="FFFFCC"/>
            <w:vAlign w:val="bottom"/>
          </w:tcPr>
          <w:p w:rsidR="00AA2A59" w:rsidRPr="00FE7E7A" w:rsidRDefault="00AA2A59" w:rsidP="003043DF">
            <w:pPr>
              <w:jc w:val="center"/>
              <w:rPr>
                <w:rFonts w:ascii="Arial" w:hAnsi="Arial" w:cs="Arial"/>
                <w:b/>
                <w:color w:val="auto"/>
                <w:sz w:val="18"/>
              </w:rPr>
            </w:pPr>
            <w:r w:rsidRPr="00FE7E7A">
              <w:rPr>
                <w:rFonts w:ascii="Arial" w:hAnsi="Arial" w:cs="Arial"/>
                <w:b/>
                <w:color w:val="auto"/>
                <w:sz w:val="18"/>
              </w:rPr>
              <w:t>5</w:t>
            </w:r>
          </w:p>
        </w:tc>
        <w:tc>
          <w:tcPr>
            <w:tcW w:w="454" w:type="dxa"/>
            <w:shd w:val="clear" w:color="auto" w:fill="FFFFCC"/>
            <w:vAlign w:val="bottom"/>
          </w:tcPr>
          <w:p w:rsidR="00AA2A59" w:rsidRPr="00FE7E7A" w:rsidRDefault="00AA2A59" w:rsidP="003043DF">
            <w:pPr>
              <w:jc w:val="center"/>
              <w:rPr>
                <w:rFonts w:ascii="Arial" w:hAnsi="Arial" w:cs="Arial"/>
                <w:b/>
                <w:color w:val="auto"/>
                <w:sz w:val="18"/>
                <w:lang w:val="en-GB"/>
              </w:rPr>
            </w:pPr>
            <w:r w:rsidRPr="00FE7E7A">
              <w:rPr>
                <w:rFonts w:ascii="Arial" w:hAnsi="Arial" w:cs="Arial"/>
                <w:b/>
                <w:color w:val="auto"/>
                <w:sz w:val="18"/>
                <w:lang w:val="en-GB"/>
              </w:rPr>
              <w:t>6</w:t>
            </w:r>
          </w:p>
        </w:tc>
        <w:tc>
          <w:tcPr>
            <w:tcW w:w="454" w:type="dxa"/>
            <w:shd w:val="clear" w:color="auto" w:fill="FFFFCC"/>
            <w:vAlign w:val="bottom"/>
          </w:tcPr>
          <w:p w:rsidR="00AA2A59" w:rsidRPr="00FE7E7A" w:rsidRDefault="00AA2A59" w:rsidP="003043DF">
            <w:pPr>
              <w:jc w:val="center"/>
              <w:rPr>
                <w:rFonts w:ascii="Arial" w:hAnsi="Arial" w:cs="Arial"/>
                <w:b/>
                <w:color w:val="auto"/>
                <w:sz w:val="18"/>
                <w:lang w:val="en-GB"/>
              </w:rPr>
            </w:pPr>
            <w:r w:rsidRPr="00FE7E7A">
              <w:rPr>
                <w:rFonts w:ascii="Arial" w:hAnsi="Arial" w:cs="Arial"/>
                <w:b/>
                <w:color w:val="auto"/>
                <w:sz w:val="18"/>
                <w:lang w:val="en-GB"/>
              </w:rPr>
              <w:t>7</w:t>
            </w:r>
          </w:p>
        </w:tc>
        <w:tc>
          <w:tcPr>
            <w:tcW w:w="454" w:type="dxa"/>
            <w:shd w:val="clear" w:color="auto" w:fill="FFFFCC"/>
            <w:vAlign w:val="bottom"/>
          </w:tcPr>
          <w:p w:rsidR="00AA2A59" w:rsidRPr="00FE7E7A" w:rsidRDefault="00AA2A59" w:rsidP="003043DF">
            <w:pPr>
              <w:jc w:val="center"/>
              <w:rPr>
                <w:rFonts w:ascii="Arial" w:hAnsi="Arial" w:cs="Arial"/>
                <w:b/>
                <w:color w:val="auto"/>
                <w:sz w:val="18"/>
                <w:lang w:val="en-GB"/>
              </w:rPr>
            </w:pPr>
            <w:r w:rsidRPr="00FE7E7A">
              <w:rPr>
                <w:rFonts w:ascii="Arial" w:hAnsi="Arial" w:cs="Arial"/>
                <w:b/>
                <w:color w:val="auto"/>
                <w:sz w:val="18"/>
                <w:lang w:val="en-GB"/>
              </w:rPr>
              <w:t>8</w:t>
            </w:r>
          </w:p>
        </w:tc>
        <w:tc>
          <w:tcPr>
            <w:tcW w:w="454" w:type="dxa"/>
            <w:shd w:val="clear" w:color="auto" w:fill="FFFFCC"/>
            <w:vAlign w:val="bottom"/>
          </w:tcPr>
          <w:p w:rsidR="00AA2A59" w:rsidRPr="00FE7E7A" w:rsidRDefault="00AA2A59" w:rsidP="003043DF">
            <w:pPr>
              <w:jc w:val="center"/>
              <w:rPr>
                <w:rFonts w:ascii="Arial" w:hAnsi="Arial" w:cs="Arial"/>
                <w:b/>
                <w:color w:val="auto"/>
                <w:sz w:val="18"/>
                <w:lang w:val="en-GB"/>
              </w:rPr>
            </w:pPr>
            <w:r w:rsidRPr="00FE7E7A">
              <w:rPr>
                <w:rFonts w:ascii="Arial" w:hAnsi="Arial" w:cs="Arial"/>
                <w:b/>
                <w:color w:val="auto"/>
                <w:sz w:val="18"/>
                <w:lang w:val="en-GB"/>
              </w:rPr>
              <w:t>9</w:t>
            </w:r>
          </w:p>
        </w:tc>
        <w:tc>
          <w:tcPr>
            <w:tcW w:w="454" w:type="dxa"/>
            <w:shd w:val="clear" w:color="auto" w:fill="FFFFCC"/>
            <w:vAlign w:val="bottom"/>
          </w:tcPr>
          <w:p w:rsidR="00AA2A59" w:rsidRPr="00FE7E7A" w:rsidRDefault="00AA2A59" w:rsidP="003043DF">
            <w:pPr>
              <w:jc w:val="center"/>
              <w:rPr>
                <w:rFonts w:ascii="Arial" w:hAnsi="Arial" w:cs="Arial"/>
                <w:b/>
                <w:color w:val="auto"/>
                <w:sz w:val="18"/>
                <w:lang w:val="en-GB"/>
              </w:rPr>
            </w:pPr>
            <w:r w:rsidRPr="00FE7E7A">
              <w:rPr>
                <w:rFonts w:ascii="Arial" w:hAnsi="Arial" w:cs="Arial"/>
                <w:b/>
                <w:color w:val="auto"/>
                <w:sz w:val="18"/>
                <w:lang w:val="en-GB"/>
              </w:rPr>
              <w:t>10</w:t>
            </w:r>
          </w:p>
        </w:tc>
        <w:tc>
          <w:tcPr>
            <w:tcW w:w="454" w:type="dxa"/>
            <w:shd w:val="clear" w:color="auto" w:fill="FFFFCC"/>
            <w:vAlign w:val="bottom"/>
          </w:tcPr>
          <w:p w:rsidR="00AA2A59" w:rsidRPr="00FE7E7A" w:rsidRDefault="00AA2A59" w:rsidP="003043DF">
            <w:pPr>
              <w:jc w:val="center"/>
              <w:rPr>
                <w:rFonts w:ascii="Arial" w:hAnsi="Arial" w:cs="Arial"/>
                <w:b/>
                <w:color w:val="auto"/>
                <w:sz w:val="18"/>
                <w:lang w:val="en-GB"/>
              </w:rPr>
            </w:pPr>
            <w:r w:rsidRPr="00FE7E7A">
              <w:rPr>
                <w:rFonts w:ascii="Arial" w:hAnsi="Arial" w:cs="Arial"/>
                <w:b/>
                <w:color w:val="auto"/>
                <w:sz w:val="18"/>
                <w:lang w:val="en-GB"/>
              </w:rPr>
              <w:t>11</w:t>
            </w:r>
          </w:p>
        </w:tc>
        <w:tc>
          <w:tcPr>
            <w:tcW w:w="454" w:type="dxa"/>
            <w:shd w:val="clear" w:color="auto" w:fill="FFFFCC"/>
            <w:vAlign w:val="bottom"/>
          </w:tcPr>
          <w:p w:rsidR="00AA2A59" w:rsidRPr="00FE7E7A" w:rsidRDefault="00AA2A59" w:rsidP="003043DF">
            <w:pPr>
              <w:jc w:val="center"/>
              <w:rPr>
                <w:rFonts w:ascii="Arial" w:hAnsi="Arial" w:cs="Arial"/>
                <w:b/>
                <w:color w:val="auto"/>
                <w:sz w:val="18"/>
                <w:lang w:val="en-GB"/>
              </w:rPr>
            </w:pPr>
            <w:r w:rsidRPr="00FE7E7A">
              <w:rPr>
                <w:rFonts w:ascii="Arial" w:hAnsi="Arial" w:cs="Arial"/>
                <w:b/>
                <w:color w:val="auto"/>
                <w:sz w:val="18"/>
                <w:lang w:val="en-GB"/>
              </w:rPr>
              <w:t>12</w:t>
            </w:r>
          </w:p>
        </w:tc>
        <w:tc>
          <w:tcPr>
            <w:tcW w:w="454" w:type="dxa"/>
            <w:shd w:val="clear" w:color="auto" w:fill="FFFFCC"/>
            <w:vAlign w:val="bottom"/>
          </w:tcPr>
          <w:p w:rsidR="00AA2A59" w:rsidRPr="00FE7E7A" w:rsidRDefault="00AA2A59" w:rsidP="00AA2A59">
            <w:pPr>
              <w:jc w:val="center"/>
              <w:rPr>
                <w:rFonts w:ascii="Arial" w:hAnsi="Arial" w:cs="Arial"/>
                <w:b/>
                <w:color w:val="auto"/>
                <w:sz w:val="18"/>
                <w:lang w:val="en-GB"/>
              </w:rPr>
            </w:pPr>
            <w:r w:rsidRPr="00FE7E7A">
              <w:rPr>
                <w:rFonts w:ascii="Arial" w:hAnsi="Arial" w:cs="Arial"/>
                <w:b/>
                <w:color w:val="auto"/>
                <w:sz w:val="18"/>
                <w:lang w:val="en-GB"/>
              </w:rPr>
              <w:t>13</w:t>
            </w:r>
          </w:p>
        </w:tc>
        <w:tc>
          <w:tcPr>
            <w:tcW w:w="454" w:type="dxa"/>
            <w:shd w:val="clear" w:color="auto" w:fill="FFFFCC"/>
            <w:vAlign w:val="bottom"/>
          </w:tcPr>
          <w:p w:rsidR="00AA2A59" w:rsidRPr="00FE7E7A" w:rsidRDefault="00AA2A59" w:rsidP="00AA2A59">
            <w:pPr>
              <w:jc w:val="center"/>
              <w:rPr>
                <w:rFonts w:ascii="Arial" w:hAnsi="Arial" w:cs="Arial"/>
                <w:b/>
                <w:color w:val="auto"/>
                <w:sz w:val="18"/>
                <w:lang w:val="en-GB"/>
              </w:rPr>
            </w:pPr>
            <w:r w:rsidRPr="00FE7E7A">
              <w:rPr>
                <w:rFonts w:ascii="Arial" w:hAnsi="Arial" w:cs="Arial"/>
                <w:b/>
                <w:color w:val="auto"/>
                <w:sz w:val="18"/>
                <w:lang w:val="en-GB"/>
              </w:rPr>
              <w:t>14</w:t>
            </w:r>
          </w:p>
        </w:tc>
      </w:tr>
      <w:tr w:rsidR="00AA2A59" w:rsidRPr="003043DF" w:rsidTr="00B211F7">
        <w:trPr>
          <w:cantSplit/>
          <w:trHeight w:val="1362"/>
          <w:jc w:val="center"/>
        </w:trPr>
        <w:tc>
          <w:tcPr>
            <w:tcW w:w="454" w:type="dxa"/>
            <w:shd w:val="clear" w:color="auto" w:fill="FFFFCC"/>
            <w:vAlign w:val="center"/>
          </w:tcPr>
          <w:p w:rsidR="00AA2A59" w:rsidRPr="00FE7E7A" w:rsidRDefault="00AA2A59" w:rsidP="003043DF">
            <w:pPr>
              <w:jc w:val="center"/>
              <w:rPr>
                <w:rFonts w:ascii="Arial" w:hAnsi="Arial" w:cs="Arial"/>
                <w:b/>
                <w:color w:val="auto"/>
                <w:sz w:val="18"/>
              </w:rPr>
            </w:pPr>
            <w:r w:rsidRPr="00FE7E7A">
              <w:rPr>
                <w:rFonts w:ascii="Arial" w:hAnsi="Arial" w:cs="Arial"/>
                <w:b/>
                <w:color w:val="auto"/>
                <w:sz w:val="18"/>
                <w:lang w:val="en-GB"/>
                <w:eastAsianLayout w:id="833906432" w:vert="1"/>
              </w:rPr>
              <w:t>Step in cal</w:t>
            </w:r>
          </w:p>
        </w:tc>
        <w:tc>
          <w:tcPr>
            <w:tcW w:w="454" w:type="dxa"/>
            <w:shd w:val="clear" w:color="auto" w:fill="FFFFCC"/>
            <w:vAlign w:val="center"/>
          </w:tcPr>
          <w:p w:rsidR="00AA2A59" w:rsidRPr="00FE7E7A" w:rsidRDefault="00AA2A59" w:rsidP="003043DF">
            <w:pPr>
              <w:jc w:val="center"/>
              <w:rPr>
                <w:rFonts w:ascii="Arial" w:hAnsi="Arial" w:cs="Arial"/>
                <w:b/>
                <w:color w:val="auto"/>
                <w:sz w:val="18"/>
              </w:rPr>
            </w:pPr>
            <w:r w:rsidRPr="00FE7E7A">
              <w:rPr>
                <w:rFonts w:ascii="Arial" w:hAnsi="Arial" w:cs="Arial"/>
                <w:b/>
                <w:color w:val="auto"/>
                <w:sz w:val="18"/>
                <w:lang w:val="en-GB"/>
                <w:eastAsianLayout w:id="833906433" w:vert="1"/>
              </w:rPr>
              <w:t>EFW Y</w:t>
            </w:r>
          </w:p>
        </w:tc>
        <w:tc>
          <w:tcPr>
            <w:tcW w:w="454" w:type="dxa"/>
            <w:shd w:val="clear" w:color="auto" w:fill="FFFFCC"/>
            <w:vAlign w:val="center"/>
          </w:tcPr>
          <w:p w:rsidR="00AA2A59" w:rsidRPr="00FE7E7A" w:rsidRDefault="00AA2A59" w:rsidP="003043DF">
            <w:pPr>
              <w:jc w:val="center"/>
              <w:rPr>
                <w:rFonts w:ascii="Arial" w:hAnsi="Arial" w:cs="Arial"/>
                <w:b/>
                <w:color w:val="auto"/>
                <w:sz w:val="18"/>
              </w:rPr>
            </w:pPr>
            <w:r w:rsidRPr="00FE7E7A">
              <w:rPr>
                <w:rFonts w:ascii="Arial" w:hAnsi="Arial" w:cs="Arial"/>
                <w:b/>
                <w:color w:val="auto"/>
                <w:sz w:val="18"/>
                <w:lang w:val="en-GB"/>
                <w:eastAsianLayout w:id="833906434" w:vert="1"/>
              </w:rPr>
              <w:t>EFW Z</w:t>
            </w:r>
          </w:p>
        </w:tc>
        <w:tc>
          <w:tcPr>
            <w:tcW w:w="454" w:type="dxa"/>
            <w:shd w:val="clear" w:color="auto" w:fill="FFFFCC"/>
            <w:vAlign w:val="center"/>
          </w:tcPr>
          <w:p w:rsidR="00AA2A59" w:rsidRPr="00FE7E7A" w:rsidRDefault="00AA2A59" w:rsidP="003043DF">
            <w:pPr>
              <w:jc w:val="center"/>
              <w:rPr>
                <w:rFonts w:ascii="Arial" w:hAnsi="Arial" w:cs="Arial"/>
                <w:b/>
                <w:color w:val="auto"/>
                <w:sz w:val="18"/>
              </w:rPr>
            </w:pPr>
            <w:r w:rsidRPr="00FE7E7A">
              <w:rPr>
                <w:rFonts w:ascii="Arial" w:hAnsi="Arial" w:cs="Arial"/>
                <w:b/>
                <w:color w:val="auto"/>
                <w:sz w:val="18"/>
                <w:eastAsianLayout w:id="833906435" w:vert="1"/>
              </w:rPr>
              <w:t>Mode SA</w:t>
            </w:r>
          </w:p>
        </w:tc>
        <w:tc>
          <w:tcPr>
            <w:tcW w:w="454" w:type="dxa"/>
            <w:shd w:val="clear" w:color="auto" w:fill="FFFFCC"/>
            <w:vAlign w:val="center"/>
          </w:tcPr>
          <w:p w:rsidR="00AA2A59" w:rsidRPr="00FE7E7A" w:rsidRDefault="00AA2A59" w:rsidP="003043DF">
            <w:pPr>
              <w:jc w:val="center"/>
              <w:rPr>
                <w:rFonts w:ascii="Arial" w:hAnsi="Arial" w:cs="Arial"/>
                <w:b/>
                <w:color w:val="auto"/>
                <w:sz w:val="18"/>
              </w:rPr>
            </w:pPr>
            <w:r w:rsidRPr="00FE7E7A">
              <w:rPr>
                <w:rFonts w:ascii="Arial" w:hAnsi="Arial" w:cs="Arial"/>
                <w:b/>
                <w:color w:val="auto"/>
                <w:sz w:val="18"/>
                <w:eastAsianLayout w:id="833906436" w:vert="1"/>
              </w:rPr>
              <w:t>Mode SC</w:t>
            </w:r>
          </w:p>
        </w:tc>
        <w:tc>
          <w:tcPr>
            <w:tcW w:w="454" w:type="dxa"/>
            <w:shd w:val="clear" w:color="auto" w:fill="FFFFCC"/>
            <w:vAlign w:val="center"/>
          </w:tcPr>
          <w:p w:rsidR="00AA2A59" w:rsidRPr="00FE7E7A" w:rsidRDefault="00AA2A59" w:rsidP="003043DF">
            <w:pPr>
              <w:jc w:val="center"/>
              <w:rPr>
                <w:rFonts w:ascii="Arial" w:hAnsi="Arial" w:cs="Arial"/>
                <w:b/>
                <w:color w:val="auto"/>
                <w:sz w:val="18"/>
              </w:rPr>
            </w:pPr>
            <w:r w:rsidRPr="00FE7E7A">
              <w:rPr>
                <w:rFonts w:ascii="Arial" w:hAnsi="Arial" w:cs="Arial"/>
                <w:b/>
                <w:color w:val="auto"/>
                <w:sz w:val="18"/>
                <w:lang w:val="en-GB"/>
                <w:eastAsianLayout w:id="833906437" w:vert="1"/>
              </w:rPr>
              <w:t>Despin SA</w:t>
            </w:r>
          </w:p>
        </w:tc>
        <w:tc>
          <w:tcPr>
            <w:tcW w:w="454" w:type="dxa"/>
            <w:shd w:val="clear" w:color="auto" w:fill="FFFFCC"/>
            <w:vAlign w:val="center"/>
          </w:tcPr>
          <w:p w:rsidR="00AA2A59" w:rsidRPr="00FE7E7A" w:rsidRDefault="00AA2A59" w:rsidP="003043DF">
            <w:pPr>
              <w:jc w:val="center"/>
              <w:rPr>
                <w:rFonts w:ascii="Arial" w:hAnsi="Arial" w:cs="Arial"/>
                <w:b/>
                <w:color w:val="auto"/>
                <w:sz w:val="18"/>
              </w:rPr>
            </w:pPr>
            <w:r w:rsidRPr="00FE7E7A">
              <w:rPr>
                <w:rFonts w:ascii="Arial" w:hAnsi="Arial" w:cs="Arial"/>
                <w:b/>
                <w:color w:val="auto"/>
                <w:sz w:val="18"/>
                <w:lang w:val="en-GB"/>
                <w:eastAsianLayout w:id="833906438" w:vert="1"/>
              </w:rPr>
              <w:t>WHISPER</w:t>
            </w:r>
          </w:p>
        </w:tc>
        <w:tc>
          <w:tcPr>
            <w:tcW w:w="454" w:type="dxa"/>
            <w:shd w:val="clear" w:color="auto" w:fill="FFFFCC"/>
            <w:vAlign w:val="center"/>
          </w:tcPr>
          <w:p w:rsidR="00AA2A59" w:rsidRPr="00FE7E7A" w:rsidRDefault="00AA2A59" w:rsidP="003043DF">
            <w:pPr>
              <w:jc w:val="center"/>
              <w:rPr>
                <w:rFonts w:ascii="Arial" w:hAnsi="Arial" w:cs="Arial"/>
                <w:b/>
                <w:color w:val="auto"/>
                <w:sz w:val="18"/>
              </w:rPr>
            </w:pPr>
            <w:r w:rsidRPr="00FE7E7A">
              <w:rPr>
                <w:rFonts w:ascii="Arial" w:hAnsi="Arial" w:cs="Arial"/>
                <w:b/>
                <w:color w:val="auto"/>
                <w:sz w:val="18"/>
                <w:lang w:val="en-GB"/>
                <w:eastAsianLayout w:id="833906439" w:vert="1"/>
              </w:rPr>
              <w:t>Calibration</w:t>
            </w:r>
          </w:p>
        </w:tc>
        <w:tc>
          <w:tcPr>
            <w:tcW w:w="454" w:type="dxa"/>
            <w:shd w:val="clear" w:color="auto" w:fill="FFFFCC"/>
            <w:vAlign w:val="center"/>
          </w:tcPr>
          <w:p w:rsidR="00AA2A59" w:rsidRPr="00FE7E7A" w:rsidRDefault="00AA2A59" w:rsidP="003043DF">
            <w:pPr>
              <w:jc w:val="center"/>
              <w:rPr>
                <w:rFonts w:ascii="Arial" w:hAnsi="Arial" w:cs="Arial"/>
                <w:b/>
                <w:color w:val="auto"/>
                <w:sz w:val="18"/>
              </w:rPr>
            </w:pPr>
            <w:r w:rsidRPr="00FE7E7A">
              <w:rPr>
                <w:rFonts w:ascii="Arial" w:hAnsi="Arial" w:cs="Arial"/>
                <w:b/>
                <w:color w:val="auto"/>
                <w:sz w:val="18"/>
                <w:lang w:val="en-GB"/>
                <w:eastAsianLayout w:id="833906440" w:vert="1"/>
              </w:rPr>
              <w:t>EFW sweep</w:t>
            </w:r>
          </w:p>
        </w:tc>
        <w:tc>
          <w:tcPr>
            <w:tcW w:w="454" w:type="dxa"/>
            <w:shd w:val="clear" w:color="auto" w:fill="FFFFCC"/>
            <w:vAlign w:val="center"/>
          </w:tcPr>
          <w:p w:rsidR="00AA2A59" w:rsidRPr="00FE7E7A" w:rsidRDefault="00AA2A59" w:rsidP="003043DF">
            <w:pPr>
              <w:jc w:val="center"/>
              <w:rPr>
                <w:rFonts w:ascii="Arial" w:hAnsi="Arial" w:cs="Arial"/>
                <w:b/>
                <w:color w:val="auto"/>
                <w:sz w:val="18"/>
              </w:rPr>
            </w:pPr>
            <w:r w:rsidRPr="00FE7E7A">
              <w:rPr>
                <w:rFonts w:ascii="Arial" w:hAnsi="Arial" w:cs="Arial"/>
                <w:b/>
                <w:color w:val="auto"/>
                <w:sz w:val="18"/>
                <w:lang w:val="en-GB"/>
                <w:eastAsianLayout w:id="833906441" w:vert="1"/>
              </w:rPr>
              <w:t>Compression</w:t>
            </w:r>
          </w:p>
        </w:tc>
        <w:tc>
          <w:tcPr>
            <w:tcW w:w="454" w:type="dxa"/>
            <w:shd w:val="clear" w:color="auto" w:fill="FFFFCC"/>
            <w:vAlign w:val="center"/>
          </w:tcPr>
          <w:p w:rsidR="00AA2A59" w:rsidRPr="00FE7E7A" w:rsidRDefault="00AA2A59" w:rsidP="003043DF">
            <w:pPr>
              <w:jc w:val="center"/>
              <w:rPr>
                <w:rFonts w:ascii="Arial" w:hAnsi="Arial" w:cs="Arial"/>
                <w:b/>
                <w:color w:val="auto"/>
                <w:sz w:val="18"/>
              </w:rPr>
            </w:pPr>
            <w:r w:rsidRPr="00FE7E7A">
              <w:rPr>
                <w:rFonts w:ascii="Arial" w:hAnsi="Arial" w:cs="Arial"/>
                <w:b/>
                <w:color w:val="auto"/>
                <w:sz w:val="18"/>
                <w:lang w:val="en-GB"/>
                <w:eastAsianLayout w:id="833906442" w:vert="1"/>
              </w:rPr>
              <w:t>Phase</w:t>
            </w:r>
          </w:p>
        </w:tc>
        <w:tc>
          <w:tcPr>
            <w:tcW w:w="454" w:type="dxa"/>
            <w:shd w:val="clear" w:color="auto" w:fill="FFFFCC"/>
            <w:textDirection w:val="btLr"/>
            <w:vAlign w:val="center"/>
          </w:tcPr>
          <w:p w:rsidR="00AA2A59" w:rsidRPr="00FE7E7A" w:rsidRDefault="00AA2A59" w:rsidP="00AA2A59">
            <w:pPr>
              <w:keepNext/>
              <w:ind w:left="113"/>
              <w:jc w:val="center"/>
              <w:rPr>
                <w:rFonts w:ascii="Arial" w:hAnsi="Arial" w:cs="Arial"/>
                <w:b/>
                <w:color w:val="auto"/>
                <w:sz w:val="18"/>
                <w:lang w:val="en-GB"/>
              </w:rPr>
            </w:pPr>
            <w:r w:rsidRPr="00FE7E7A">
              <w:rPr>
                <w:rFonts w:ascii="Arial" w:hAnsi="Arial" w:cs="Arial"/>
                <w:b/>
                <w:color w:val="auto"/>
                <w:sz w:val="18"/>
                <w:lang w:val="en-GB"/>
              </w:rPr>
              <w:t>TCOR</w:t>
            </w:r>
          </w:p>
        </w:tc>
        <w:tc>
          <w:tcPr>
            <w:tcW w:w="454" w:type="dxa"/>
            <w:shd w:val="clear" w:color="auto" w:fill="FFFFCC"/>
            <w:textDirection w:val="btLr"/>
            <w:vAlign w:val="center"/>
          </w:tcPr>
          <w:p w:rsidR="00AA2A59" w:rsidRPr="00FE7E7A" w:rsidRDefault="00AA2A59" w:rsidP="00AA2A59">
            <w:pPr>
              <w:keepNext/>
              <w:ind w:left="113"/>
              <w:jc w:val="center"/>
              <w:rPr>
                <w:rFonts w:ascii="Arial" w:hAnsi="Arial" w:cs="Arial"/>
                <w:b/>
                <w:color w:val="auto"/>
                <w:sz w:val="18"/>
                <w:lang w:val="en-GB"/>
              </w:rPr>
            </w:pPr>
            <w:r w:rsidRPr="00FE7E7A">
              <w:rPr>
                <w:rFonts w:ascii="Arial" w:hAnsi="Arial" w:cs="Arial"/>
                <w:b/>
                <w:color w:val="auto"/>
                <w:sz w:val="18"/>
                <w:lang w:val="en-GB"/>
              </w:rPr>
              <w:t>Time Quality</w:t>
            </w:r>
          </w:p>
        </w:tc>
        <w:tc>
          <w:tcPr>
            <w:tcW w:w="454" w:type="dxa"/>
            <w:shd w:val="clear" w:color="auto" w:fill="FFFFCC"/>
            <w:textDirection w:val="btLr"/>
            <w:vAlign w:val="center"/>
          </w:tcPr>
          <w:p w:rsidR="00AA2A59" w:rsidRPr="00FE7E7A" w:rsidRDefault="00AA2A59" w:rsidP="00AA2A59">
            <w:pPr>
              <w:keepNext/>
              <w:ind w:left="113"/>
              <w:jc w:val="center"/>
              <w:rPr>
                <w:rFonts w:ascii="Arial" w:hAnsi="Arial" w:cs="Arial"/>
                <w:b/>
                <w:color w:val="auto"/>
                <w:sz w:val="18"/>
                <w:lang w:val="en-GB"/>
              </w:rPr>
            </w:pPr>
            <w:r w:rsidRPr="00FE7E7A">
              <w:rPr>
                <w:rFonts w:ascii="Arial" w:hAnsi="Arial" w:cs="Arial"/>
                <w:b/>
                <w:color w:val="auto"/>
                <w:sz w:val="18"/>
                <w:lang w:val="en-GB"/>
              </w:rPr>
              <w:t>Compression Quality</w:t>
            </w:r>
          </w:p>
        </w:tc>
      </w:tr>
    </w:tbl>
    <w:p w:rsidR="003043DF" w:rsidRPr="007C4C3C" w:rsidRDefault="003043DF" w:rsidP="007C4C3C">
      <w:pPr>
        <w:rPr>
          <w:sz w:val="8"/>
        </w:rPr>
      </w:pPr>
    </w:p>
    <w:p w:rsidR="0079207E" w:rsidRDefault="003043DF" w:rsidP="00B211F7">
      <w:pPr>
        <w:pStyle w:val="Lgende"/>
        <w:sectPr w:rsidR="0079207E" w:rsidSect="00385F63">
          <w:footerReference w:type="default" r:id="rId29"/>
          <w:type w:val="continuous"/>
          <w:pgSz w:w="11906" w:h="16838" w:code="9"/>
          <w:pgMar w:top="1639" w:right="1983" w:bottom="1939" w:left="1701" w:header="561" w:footer="397" w:gutter="567"/>
          <w:cols w:space="720"/>
          <w:formProt w:val="0"/>
          <w:docGrid w:linePitch="360" w:charSpace="8192"/>
        </w:sectPr>
      </w:pPr>
      <w:bookmarkStart w:id="2970" w:name="_Ref413947432"/>
      <w:bookmarkStart w:id="2971" w:name="_Toc416973718"/>
      <w:r>
        <w:t xml:space="preserve">Table </w:t>
      </w:r>
      <w:fldSimple w:instr=" SEQ Table \* ARABIC ">
        <w:r w:rsidR="003E62A6">
          <w:rPr>
            <w:noProof/>
          </w:rPr>
          <w:t>64</w:t>
        </w:r>
      </w:fldSimple>
      <w:bookmarkEnd w:id="2970"/>
      <w:r w:rsidR="00AA2A59">
        <w:t> :</w:t>
      </w:r>
      <w:r w:rsidR="00AA2A59">
        <w:tab/>
      </w:r>
      <w:r>
        <w:t>STAFF status word</w:t>
      </w:r>
      <w:bookmarkEnd w:id="2971"/>
    </w:p>
    <w:p w:rsidR="007C4C3C" w:rsidRDefault="00B211F7" w:rsidP="007C4C3C">
      <w:r>
        <w:t>La signification</w:t>
      </w:r>
      <w:r w:rsidR="00DB4817">
        <w:t xml:space="preserve"> de chaque caractère</w:t>
      </w:r>
      <w:r w:rsidR="007C4C3C" w:rsidRPr="00463FC5">
        <w:t xml:space="preserve"> </w:t>
      </w:r>
      <w:r>
        <w:t>est</w:t>
      </w:r>
      <w:r w:rsidR="006949DC" w:rsidRPr="00463FC5">
        <w:t xml:space="preserve"> donnée</w:t>
      </w:r>
      <w:r w:rsidR="007C4C3C" w:rsidRPr="00463FC5">
        <w:t xml:space="preserve"> dans la </w:t>
      </w:r>
      <w:r w:rsidR="0088630C">
        <w:fldChar w:fldCharType="begin"/>
      </w:r>
      <w:r w:rsidR="00987845">
        <w:instrText xml:space="preserve"> REF _Ref413947446 \h </w:instrText>
      </w:r>
      <w:r w:rsidR="0088630C">
        <w:fldChar w:fldCharType="separate"/>
      </w:r>
      <w:r w:rsidR="003E62A6">
        <w:t xml:space="preserve">Table </w:t>
      </w:r>
      <w:r w:rsidR="003E62A6">
        <w:rPr>
          <w:noProof/>
        </w:rPr>
        <w:t>65</w:t>
      </w:r>
      <w:r w:rsidR="0088630C">
        <w:fldChar w:fldCharType="end"/>
      </w:r>
      <w:r w:rsidR="007C4C3C" w:rsidRPr="00463FC5">
        <w:t xml:space="preserve"> ci-dessous.</w:t>
      </w:r>
    </w:p>
    <w:p w:rsidR="00DB4817" w:rsidRDefault="00DB4817">
      <w:pPr>
        <w:tabs>
          <w:tab w:val="clear" w:pos="709"/>
        </w:tabs>
        <w:suppressAutoHyphens w:val="0"/>
        <w:ind w:right="0"/>
        <w:rPr>
          <w:sz w:val="4"/>
        </w:rPr>
      </w:pPr>
      <w:r>
        <w:rPr>
          <w:sz w:val="4"/>
        </w:rPr>
        <w:br w:type="page"/>
      </w:r>
    </w:p>
    <w:p w:rsidR="00DB4817" w:rsidRPr="00C73CAB" w:rsidRDefault="00DB4817" w:rsidP="00C73CAB">
      <w:pPr>
        <w:rPr>
          <w:sz w:val="4"/>
        </w:rPr>
        <w:sectPr w:rsidR="00DB4817" w:rsidRPr="00C73CAB" w:rsidSect="00385F63">
          <w:type w:val="continuous"/>
          <w:pgSz w:w="11906" w:h="16838" w:code="9"/>
          <w:pgMar w:top="1639" w:right="1701" w:bottom="1939" w:left="1701" w:header="561" w:footer="397" w:gutter="567"/>
          <w:cols w:space="720"/>
          <w:formProt w:val="0"/>
          <w:docGrid w:linePitch="360" w:charSpace="8192"/>
        </w:sectPr>
      </w:pPr>
    </w:p>
    <w:p w:rsidR="00A47862" w:rsidRPr="002E0696" w:rsidRDefault="00A47862" w:rsidP="00FA5184">
      <w:pPr>
        <w:tabs>
          <w:tab w:val="clear" w:pos="709"/>
        </w:tabs>
        <w:suppressAutoHyphens w:val="0"/>
        <w:autoSpaceDE w:val="0"/>
        <w:autoSpaceDN w:val="0"/>
        <w:adjustRightInd w:val="0"/>
        <w:spacing w:after="0"/>
        <w:ind w:right="0"/>
        <w:jc w:val="left"/>
        <w:rPr>
          <w:rFonts w:ascii="Cambria" w:eastAsia="Times New Roman" w:hAnsi="Liberation Serif" w:cs="Cambria"/>
          <w:color w:val="auto"/>
          <w:sz w:val="8"/>
          <w:lang w:bidi="ar-SA"/>
        </w:rPr>
      </w:pPr>
    </w:p>
    <w:tbl>
      <w:tblPr>
        <w:tblW w:w="3884" w:type="dxa"/>
        <w:tblInd w:w="-171" w:type="dxa"/>
        <w:shd w:val="clear" w:color="auto" w:fill="FFFFDC"/>
        <w:tblLayout w:type="fixed"/>
        <w:tblCellMar>
          <w:left w:w="0" w:type="dxa"/>
          <w:right w:w="0" w:type="dxa"/>
        </w:tblCellMar>
        <w:tblLook w:val="0000"/>
      </w:tblPr>
      <w:tblGrid>
        <w:gridCol w:w="567"/>
        <w:gridCol w:w="602"/>
        <w:gridCol w:w="2715"/>
      </w:tblGrid>
      <w:tr w:rsidR="00DB4817" w:rsidRPr="00FE7E7A" w:rsidTr="00203EA2">
        <w:trPr>
          <w:cantSplit/>
          <w:trHeight w:val="227"/>
        </w:trPr>
        <w:tc>
          <w:tcPr>
            <w:tcW w:w="567" w:type="dxa"/>
            <w:tcBorders>
              <w:top w:val="single" w:sz="4" w:space="0" w:color="000000"/>
              <w:left w:val="single" w:sz="4" w:space="0" w:color="000000"/>
              <w:bottom w:val="single" w:sz="4" w:space="0" w:color="000000"/>
              <w:right w:val="nil"/>
            </w:tcBorders>
            <w:shd w:val="clear" w:color="auto" w:fill="FFFFCC"/>
            <w:vAlign w:val="center"/>
          </w:tcPr>
          <w:p w:rsidR="00FA5184" w:rsidRPr="00FE7E7A" w:rsidRDefault="00C73CAB" w:rsidP="00C73CAB">
            <w:pPr>
              <w:tabs>
                <w:tab w:val="clear" w:pos="709"/>
              </w:tabs>
              <w:suppressAutoHyphens w:val="0"/>
              <w:autoSpaceDE w:val="0"/>
              <w:autoSpaceDN w:val="0"/>
              <w:adjustRightInd w:val="0"/>
              <w:spacing w:after="0"/>
              <w:ind w:right="0"/>
              <w:jc w:val="center"/>
              <w:rPr>
                <w:rFonts w:ascii="Arial" w:eastAsia="Times New Roman" w:hAnsi="Arial" w:cs="Arial"/>
                <w:b/>
                <w:color w:val="auto"/>
                <w:sz w:val="16"/>
                <w:szCs w:val="16"/>
                <w:lang w:bidi="ar-SA"/>
              </w:rPr>
            </w:pPr>
            <w:r>
              <w:rPr>
                <w:rFonts w:ascii="Arial" w:eastAsia="Times New Roman" w:hAnsi="Arial" w:cs="Arial"/>
                <w:b/>
                <w:color w:val="auto"/>
                <w:sz w:val="16"/>
                <w:szCs w:val="16"/>
                <w:lang w:bidi="ar-SA"/>
              </w:rPr>
              <w:t>N</w:t>
            </w:r>
          </w:p>
        </w:tc>
        <w:tc>
          <w:tcPr>
            <w:tcW w:w="602" w:type="dxa"/>
            <w:tcBorders>
              <w:top w:val="single" w:sz="4" w:space="0" w:color="000000"/>
              <w:left w:val="single" w:sz="4" w:space="0" w:color="000000"/>
              <w:bottom w:val="single" w:sz="4" w:space="0" w:color="000000"/>
              <w:right w:val="nil"/>
            </w:tcBorders>
            <w:shd w:val="clear" w:color="auto" w:fill="FFFFCC"/>
          </w:tcPr>
          <w:p w:rsidR="00FA5184" w:rsidRPr="00FE7E7A" w:rsidRDefault="00FA5184" w:rsidP="00FA5184">
            <w:pPr>
              <w:tabs>
                <w:tab w:val="clear" w:pos="709"/>
              </w:tabs>
              <w:suppressAutoHyphens w:val="0"/>
              <w:autoSpaceDE w:val="0"/>
              <w:autoSpaceDN w:val="0"/>
              <w:adjustRightInd w:val="0"/>
              <w:spacing w:after="0" w:line="240" w:lineRule="atLeast"/>
              <w:ind w:right="0"/>
              <w:jc w:val="center"/>
              <w:rPr>
                <w:rFonts w:ascii="Arial" w:eastAsia="Times New Roman" w:hAnsi="Arial" w:cs="Arial"/>
                <w:color w:val="auto"/>
                <w:sz w:val="16"/>
                <w:szCs w:val="16"/>
                <w:lang w:val="en-GB" w:bidi="ar-SA"/>
              </w:rPr>
            </w:pPr>
            <w:r w:rsidRPr="00FE7E7A">
              <w:rPr>
                <w:rFonts w:ascii="Arial" w:eastAsia="Times New Roman" w:hAnsi="Arial" w:cs="Arial"/>
                <w:b/>
                <w:color w:val="auto"/>
                <w:sz w:val="16"/>
                <w:szCs w:val="16"/>
                <w:lang w:bidi="ar-SA"/>
              </w:rPr>
              <w:t>Min</w:t>
            </w:r>
            <w:r w:rsidRPr="00FE7E7A">
              <w:rPr>
                <w:rFonts w:ascii="Arial" w:eastAsia="Times New Roman" w:hAnsi="Arial" w:cs="Arial"/>
                <w:b/>
                <w:color w:val="auto"/>
                <w:sz w:val="16"/>
                <w:szCs w:val="16"/>
                <w:lang w:val="en-GB" w:bidi="ar-SA"/>
              </w:rPr>
              <w:t>-max</w:t>
            </w:r>
          </w:p>
        </w:tc>
        <w:tc>
          <w:tcPr>
            <w:tcW w:w="2715" w:type="dxa"/>
            <w:tcBorders>
              <w:top w:val="single" w:sz="4" w:space="0" w:color="000000"/>
              <w:left w:val="single" w:sz="4" w:space="0" w:color="000000"/>
              <w:bottom w:val="single" w:sz="4" w:space="0" w:color="000000"/>
              <w:right w:val="single" w:sz="4" w:space="0" w:color="000000"/>
            </w:tcBorders>
            <w:shd w:val="clear" w:color="auto" w:fill="FFFFCC"/>
            <w:vAlign w:val="center"/>
          </w:tcPr>
          <w:p w:rsidR="00FA5184" w:rsidRPr="00FE7E7A" w:rsidRDefault="00FA5184" w:rsidP="00C73CAB">
            <w:pPr>
              <w:tabs>
                <w:tab w:val="clear" w:pos="709"/>
              </w:tabs>
              <w:suppressAutoHyphens w:val="0"/>
              <w:autoSpaceDE w:val="0"/>
              <w:autoSpaceDN w:val="0"/>
              <w:adjustRightInd w:val="0"/>
              <w:spacing w:after="0" w:line="240" w:lineRule="atLeast"/>
              <w:ind w:right="0"/>
              <w:jc w:val="center"/>
              <w:rPr>
                <w:rFonts w:ascii="Arial" w:eastAsia="Times New Roman" w:hAnsi="Arial" w:cs="Arial"/>
                <w:color w:val="auto"/>
                <w:sz w:val="16"/>
                <w:szCs w:val="16"/>
                <w:lang w:val="en-GB" w:bidi="ar-SA"/>
              </w:rPr>
            </w:pPr>
            <w:r w:rsidRPr="00FE7E7A">
              <w:rPr>
                <w:rFonts w:ascii="Arial" w:eastAsia="Times New Roman" w:hAnsi="Arial" w:cs="Arial"/>
                <w:b/>
                <w:color w:val="auto"/>
                <w:sz w:val="16"/>
                <w:szCs w:val="16"/>
                <w:lang w:val="en-GB" w:bidi="ar-SA"/>
              </w:rPr>
              <w:t>Meanings</w:t>
            </w:r>
          </w:p>
        </w:tc>
      </w:tr>
      <w:tr w:rsidR="00DB4817" w:rsidRPr="00E16B72" w:rsidTr="00203EA2">
        <w:trPr>
          <w:cantSplit/>
          <w:trHeight w:val="227"/>
        </w:trPr>
        <w:tc>
          <w:tcPr>
            <w:tcW w:w="567" w:type="dxa"/>
            <w:tcBorders>
              <w:top w:val="single" w:sz="4" w:space="0" w:color="000000"/>
              <w:left w:val="single" w:sz="4" w:space="0" w:color="000000"/>
              <w:bottom w:val="single" w:sz="4" w:space="0" w:color="000000"/>
              <w:right w:val="nil"/>
            </w:tcBorders>
            <w:shd w:val="clear" w:color="auto" w:fill="FFFFCC"/>
            <w:textDirection w:val="btLr"/>
            <w:vAlign w:val="center"/>
          </w:tcPr>
          <w:p w:rsidR="002C7996" w:rsidRPr="00FE7E7A" w:rsidRDefault="002C7996" w:rsidP="0079207E">
            <w:pPr>
              <w:tabs>
                <w:tab w:val="clear" w:pos="709"/>
              </w:tabs>
              <w:suppressAutoHyphens w:val="0"/>
              <w:autoSpaceDE w:val="0"/>
              <w:autoSpaceDN w:val="0"/>
              <w:adjustRightInd w:val="0"/>
              <w:spacing w:after="0"/>
              <w:ind w:left="113" w:right="113"/>
              <w:jc w:val="center"/>
              <w:rPr>
                <w:rFonts w:ascii="Arial" w:eastAsia="Times New Roman" w:hAnsi="Arial" w:cs="Arial"/>
                <w:b/>
                <w:color w:val="auto"/>
                <w:sz w:val="16"/>
                <w:szCs w:val="16"/>
                <w:lang w:val="en-GB" w:bidi="ar-SA"/>
              </w:rPr>
            </w:pPr>
            <w:r w:rsidRPr="00FE7E7A">
              <w:rPr>
                <w:rFonts w:ascii="Arial" w:eastAsia="Times New Roman" w:hAnsi="Arial" w:cs="Arial"/>
                <w:b/>
                <w:color w:val="auto"/>
                <w:sz w:val="16"/>
                <w:szCs w:val="16"/>
                <w:lang w:val="en-GB" w:bidi="ar-SA"/>
              </w:rPr>
              <w:t>1</w:t>
            </w:r>
          </w:p>
          <w:p w:rsidR="00FA5184" w:rsidRPr="00FE7E7A" w:rsidRDefault="00FA5184" w:rsidP="0079207E">
            <w:pPr>
              <w:tabs>
                <w:tab w:val="clear" w:pos="709"/>
              </w:tabs>
              <w:suppressAutoHyphens w:val="0"/>
              <w:autoSpaceDE w:val="0"/>
              <w:autoSpaceDN w:val="0"/>
              <w:adjustRightInd w:val="0"/>
              <w:spacing w:after="0"/>
              <w:ind w:left="113" w:right="113"/>
              <w:jc w:val="center"/>
              <w:rPr>
                <w:rFonts w:ascii="Arial" w:eastAsia="Times New Roman" w:hAnsi="Arial" w:cs="Arial"/>
                <w:b/>
                <w:color w:val="auto"/>
                <w:sz w:val="16"/>
                <w:szCs w:val="16"/>
                <w:lang w:val="en-GB" w:bidi="ar-SA"/>
              </w:rPr>
            </w:pPr>
            <w:r w:rsidRPr="00FE7E7A">
              <w:rPr>
                <w:rFonts w:ascii="Arial" w:eastAsia="Times New Roman" w:hAnsi="Arial" w:cs="Arial"/>
                <w:b/>
                <w:color w:val="auto"/>
                <w:sz w:val="16"/>
                <w:szCs w:val="16"/>
                <w:lang w:val="en-GB" w:bidi="ar-SA"/>
              </w:rPr>
              <w:t>Step in cal</w:t>
            </w:r>
          </w:p>
        </w:tc>
        <w:tc>
          <w:tcPr>
            <w:tcW w:w="602" w:type="dxa"/>
            <w:tcBorders>
              <w:top w:val="single" w:sz="4" w:space="0" w:color="000000"/>
              <w:left w:val="single" w:sz="4" w:space="0" w:color="000000"/>
              <w:bottom w:val="single" w:sz="4" w:space="0" w:color="000000"/>
              <w:right w:val="nil"/>
            </w:tcBorders>
            <w:shd w:val="clear" w:color="auto" w:fill="FFFFCC"/>
            <w:vAlign w:val="center"/>
          </w:tcPr>
          <w:p w:rsidR="00FA5184" w:rsidRPr="00FE7E7A" w:rsidRDefault="00FA5184" w:rsidP="0079207E">
            <w:pPr>
              <w:tabs>
                <w:tab w:val="clear" w:pos="709"/>
              </w:tabs>
              <w:suppressAutoHyphens w:val="0"/>
              <w:autoSpaceDE w:val="0"/>
              <w:autoSpaceDN w:val="0"/>
              <w:adjustRightInd w:val="0"/>
              <w:spacing w:after="0" w:line="240" w:lineRule="atLeast"/>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0-n</w:t>
            </w:r>
          </w:p>
        </w:tc>
        <w:tc>
          <w:tcPr>
            <w:tcW w:w="2715" w:type="dxa"/>
            <w:tcBorders>
              <w:top w:val="single" w:sz="4" w:space="0" w:color="000000"/>
              <w:left w:val="single" w:sz="4" w:space="0" w:color="000000"/>
              <w:bottom w:val="single" w:sz="4" w:space="0" w:color="000000"/>
              <w:right w:val="single" w:sz="4" w:space="0" w:color="000000"/>
            </w:tcBorders>
            <w:shd w:val="clear" w:color="auto" w:fill="FFFFCC"/>
            <w:vAlign w:val="center"/>
          </w:tcPr>
          <w:p w:rsidR="00FA5184" w:rsidRPr="00FE7E7A" w:rsidRDefault="00FA5184" w:rsidP="0079207E">
            <w:pPr>
              <w:tabs>
                <w:tab w:val="clear" w:pos="709"/>
              </w:tabs>
              <w:suppressAutoHyphens w:val="0"/>
              <w:autoSpaceDE w:val="0"/>
              <w:autoSpaceDN w:val="0"/>
              <w:adjustRightInd w:val="0"/>
              <w:spacing w:after="0"/>
              <w:ind w:right="0"/>
              <w:jc w:val="left"/>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0: science mode</w:t>
            </w:r>
          </w:p>
          <w:tbl>
            <w:tblPr>
              <w:tblW w:w="2745" w:type="dxa"/>
              <w:tblLayout w:type="fixed"/>
              <w:tblCellMar>
                <w:left w:w="0" w:type="dxa"/>
                <w:right w:w="0" w:type="dxa"/>
              </w:tblCellMar>
              <w:tblLook w:val="0000"/>
            </w:tblPr>
            <w:tblGrid>
              <w:gridCol w:w="591"/>
              <w:gridCol w:w="850"/>
              <w:gridCol w:w="1304"/>
            </w:tblGrid>
            <w:tr w:rsidR="00FA5184" w:rsidRPr="00E16B72" w:rsidTr="00DB4817">
              <w:trPr>
                <w:trHeight w:val="227"/>
              </w:trPr>
              <w:tc>
                <w:tcPr>
                  <w:tcW w:w="591" w:type="dxa"/>
                  <w:tcBorders>
                    <w:top w:val="single" w:sz="4" w:space="0" w:color="000000"/>
                    <w:left w:val="single" w:sz="4" w:space="0" w:color="000000"/>
                    <w:bottom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b/>
                      <w:color w:val="auto"/>
                      <w:sz w:val="16"/>
                      <w:szCs w:val="16"/>
                      <w:lang w:val="en-GB" w:bidi="ar-SA"/>
                    </w:rPr>
                    <w:t>Step</w:t>
                  </w:r>
                </w:p>
              </w:tc>
              <w:tc>
                <w:tcPr>
                  <w:tcW w:w="850" w:type="dxa"/>
                  <w:tcBorders>
                    <w:top w:val="single" w:sz="4" w:space="0" w:color="000000"/>
                    <w:left w:val="single" w:sz="4" w:space="0" w:color="000000"/>
                    <w:bottom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b/>
                      <w:color w:val="auto"/>
                      <w:sz w:val="16"/>
                      <w:szCs w:val="16"/>
                      <w:lang w:val="en-GB" w:bidi="ar-SA"/>
                    </w:rPr>
                    <w:t>Mode</w:t>
                  </w:r>
                </w:p>
              </w:tc>
              <w:tc>
                <w:tcPr>
                  <w:tcW w:w="1304" w:type="dxa"/>
                  <w:tcBorders>
                    <w:top w:val="single" w:sz="4" w:space="0" w:color="000000"/>
                    <w:left w:val="single" w:sz="4" w:space="0" w:color="000000"/>
                    <w:bottom w:val="single" w:sz="4" w:space="0" w:color="000000"/>
                    <w:right w:val="single" w:sz="4" w:space="0" w:color="000000"/>
                  </w:tcBorders>
                  <w:vAlign w:val="center"/>
                </w:tcPr>
                <w:p w:rsidR="00FA5184" w:rsidRPr="00FE7E7A" w:rsidRDefault="00FA5184" w:rsidP="00DB4817">
                  <w:pPr>
                    <w:tabs>
                      <w:tab w:val="clear" w:pos="709"/>
                    </w:tabs>
                    <w:suppressAutoHyphens w:val="0"/>
                    <w:autoSpaceDE w:val="0"/>
                    <w:autoSpaceDN w:val="0"/>
                    <w:adjustRightInd w:val="0"/>
                    <w:spacing w:after="0" w:line="192" w:lineRule="auto"/>
                    <w:ind w:right="0"/>
                    <w:jc w:val="left"/>
                    <w:rPr>
                      <w:rFonts w:ascii="Arial" w:eastAsia="Times New Roman" w:hAnsi="Arial" w:cs="Arial"/>
                      <w:color w:val="auto"/>
                      <w:sz w:val="16"/>
                      <w:szCs w:val="16"/>
                      <w:lang w:val="en-GB" w:bidi="ar-SA"/>
                    </w:rPr>
                  </w:pPr>
                  <w:r w:rsidRPr="0079207E">
                    <w:rPr>
                      <w:rFonts w:ascii="Arial Narrow" w:eastAsia="Times New Roman" w:hAnsi="Arial Narrow" w:cs="Arial"/>
                      <w:b/>
                      <w:color w:val="auto"/>
                      <w:sz w:val="16"/>
                      <w:szCs w:val="16"/>
                      <w:lang w:val="en-GB" w:bidi="ar-SA"/>
                    </w:rPr>
                    <w:t>Attenuation (dB</w:t>
                  </w:r>
                  <w:r w:rsidRPr="00FE7E7A">
                    <w:rPr>
                      <w:rFonts w:ascii="Arial" w:eastAsia="Times New Roman" w:hAnsi="Arial" w:cs="Arial"/>
                      <w:b/>
                      <w:color w:val="auto"/>
                      <w:sz w:val="16"/>
                      <w:szCs w:val="16"/>
                      <w:lang w:val="en-GB" w:bidi="ar-SA"/>
                    </w:rPr>
                    <w:t>)</w:t>
                  </w:r>
                </w:p>
              </w:tc>
            </w:tr>
            <w:tr w:rsidR="00FA5184" w:rsidRPr="00E16B72" w:rsidTr="0079207E">
              <w:trPr>
                <w:trHeight w:val="227"/>
              </w:trPr>
              <w:tc>
                <w:tcPr>
                  <w:tcW w:w="591" w:type="dxa"/>
                  <w:tcBorders>
                    <w:top w:val="single" w:sz="4" w:space="0" w:color="000000"/>
                    <w:left w:val="single" w:sz="4" w:space="0" w:color="000000"/>
                    <w:bottom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1</w:t>
                  </w:r>
                </w:p>
              </w:tc>
              <w:tc>
                <w:tcPr>
                  <w:tcW w:w="850" w:type="dxa"/>
                  <w:tcBorders>
                    <w:top w:val="single" w:sz="4" w:space="0" w:color="000000"/>
                    <w:left w:val="single" w:sz="4" w:space="0" w:color="000000"/>
                    <w:bottom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CAL4</w:t>
                  </w:r>
                </w:p>
              </w:tc>
              <w:tc>
                <w:tcPr>
                  <w:tcW w:w="1304" w:type="dxa"/>
                  <w:tcBorders>
                    <w:top w:val="single" w:sz="4" w:space="0" w:color="000000"/>
                    <w:left w:val="single" w:sz="4" w:space="0" w:color="000000"/>
                    <w:bottom w:val="single" w:sz="4" w:space="0" w:color="000000"/>
                    <w:right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0</w:t>
                  </w:r>
                </w:p>
              </w:tc>
            </w:tr>
            <w:tr w:rsidR="00FA5184" w:rsidRPr="00E16B72" w:rsidTr="0079207E">
              <w:trPr>
                <w:trHeight w:val="227"/>
              </w:trPr>
              <w:tc>
                <w:tcPr>
                  <w:tcW w:w="591" w:type="dxa"/>
                  <w:tcBorders>
                    <w:top w:val="single" w:sz="4" w:space="0" w:color="000000"/>
                    <w:left w:val="single" w:sz="4" w:space="0" w:color="000000"/>
                    <w:bottom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2</w:t>
                  </w:r>
                </w:p>
              </w:tc>
              <w:tc>
                <w:tcPr>
                  <w:tcW w:w="850" w:type="dxa"/>
                  <w:tcBorders>
                    <w:top w:val="single" w:sz="4" w:space="0" w:color="000000"/>
                    <w:left w:val="single" w:sz="4" w:space="0" w:color="000000"/>
                    <w:bottom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CAL4</w:t>
                  </w:r>
                </w:p>
              </w:tc>
              <w:tc>
                <w:tcPr>
                  <w:tcW w:w="1304" w:type="dxa"/>
                  <w:tcBorders>
                    <w:top w:val="single" w:sz="4" w:space="0" w:color="000000"/>
                    <w:left w:val="single" w:sz="4" w:space="0" w:color="000000"/>
                    <w:bottom w:val="single" w:sz="4" w:space="0" w:color="000000"/>
                    <w:right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0</w:t>
                  </w:r>
                </w:p>
              </w:tc>
            </w:tr>
            <w:tr w:rsidR="00FA5184" w:rsidRPr="00E16B72" w:rsidTr="0079207E">
              <w:trPr>
                <w:trHeight w:val="227"/>
              </w:trPr>
              <w:tc>
                <w:tcPr>
                  <w:tcW w:w="591" w:type="dxa"/>
                  <w:tcBorders>
                    <w:top w:val="single" w:sz="4" w:space="0" w:color="000000"/>
                    <w:left w:val="single" w:sz="4" w:space="0" w:color="000000"/>
                    <w:bottom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3</w:t>
                  </w:r>
                </w:p>
              </w:tc>
              <w:tc>
                <w:tcPr>
                  <w:tcW w:w="850" w:type="dxa"/>
                  <w:tcBorders>
                    <w:top w:val="single" w:sz="4" w:space="0" w:color="000000"/>
                    <w:left w:val="single" w:sz="4" w:space="0" w:color="000000"/>
                    <w:bottom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CAL4</w:t>
                  </w:r>
                </w:p>
              </w:tc>
              <w:tc>
                <w:tcPr>
                  <w:tcW w:w="1304" w:type="dxa"/>
                  <w:tcBorders>
                    <w:top w:val="single" w:sz="4" w:space="0" w:color="000000"/>
                    <w:left w:val="single" w:sz="4" w:space="0" w:color="000000"/>
                    <w:bottom w:val="single" w:sz="4" w:space="0" w:color="000000"/>
                    <w:right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0</w:t>
                  </w:r>
                </w:p>
              </w:tc>
            </w:tr>
            <w:tr w:rsidR="00FA5184" w:rsidRPr="00E16B72" w:rsidTr="0079207E">
              <w:trPr>
                <w:trHeight w:val="227"/>
              </w:trPr>
              <w:tc>
                <w:tcPr>
                  <w:tcW w:w="591" w:type="dxa"/>
                  <w:tcBorders>
                    <w:top w:val="single" w:sz="4" w:space="0" w:color="000000"/>
                    <w:left w:val="single" w:sz="4" w:space="0" w:color="000000"/>
                    <w:bottom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4</w:t>
                  </w:r>
                </w:p>
              </w:tc>
              <w:tc>
                <w:tcPr>
                  <w:tcW w:w="850" w:type="dxa"/>
                  <w:tcBorders>
                    <w:top w:val="single" w:sz="4" w:space="0" w:color="000000"/>
                    <w:left w:val="single" w:sz="4" w:space="0" w:color="000000"/>
                    <w:bottom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CAL4</w:t>
                  </w:r>
                </w:p>
              </w:tc>
              <w:tc>
                <w:tcPr>
                  <w:tcW w:w="1304" w:type="dxa"/>
                  <w:tcBorders>
                    <w:top w:val="single" w:sz="4" w:space="0" w:color="000000"/>
                    <w:left w:val="single" w:sz="4" w:space="0" w:color="000000"/>
                    <w:bottom w:val="single" w:sz="4" w:space="0" w:color="000000"/>
                    <w:right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0</w:t>
                  </w:r>
                </w:p>
              </w:tc>
            </w:tr>
            <w:tr w:rsidR="00FA5184" w:rsidRPr="00E16B72" w:rsidTr="0079207E">
              <w:trPr>
                <w:trHeight w:val="227"/>
              </w:trPr>
              <w:tc>
                <w:tcPr>
                  <w:tcW w:w="591" w:type="dxa"/>
                  <w:tcBorders>
                    <w:top w:val="single" w:sz="4" w:space="0" w:color="000000"/>
                    <w:left w:val="single" w:sz="4" w:space="0" w:color="000000"/>
                    <w:bottom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5</w:t>
                  </w:r>
                </w:p>
              </w:tc>
              <w:tc>
                <w:tcPr>
                  <w:tcW w:w="850" w:type="dxa"/>
                  <w:tcBorders>
                    <w:top w:val="single" w:sz="4" w:space="0" w:color="000000"/>
                    <w:left w:val="single" w:sz="4" w:space="0" w:color="000000"/>
                    <w:bottom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CAL4</w:t>
                  </w:r>
                </w:p>
              </w:tc>
              <w:tc>
                <w:tcPr>
                  <w:tcW w:w="1304" w:type="dxa"/>
                  <w:tcBorders>
                    <w:top w:val="single" w:sz="4" w:space="0" w:color="000000"/>
                    <w:left w:val="single" w:sz="4" w:space="0" w:color="000000"/>
                    <w:bottom w:val="single" w:sz="4" w:space="0" w:color="000000"/>
                    <w:right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-13</w:t>
                  </w:r>
                </w:p>
              </w:tc>
            </w:tr>
            <w:tr w:rsidR="00FA5184" w:rsidRPr="00E16B72" w:rsidTr="0079207E">
              <w:trPr>
                <w:trHeight w:val="227"/>
              </w:trPr>
              <w:tc>
                <w:tcPr>
                  <w:tcW w:w="591" w:type="dxa"/>
                  <w:tcBorders>
                    <w:top w:val="single" w:sz="4" w:space="0" w:color="000000"/>
                    <w:left w:val="single" w:sz="4" w:space="0" w:color="000000"/>
                    <w:bottom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6</w:t>
                  </w:r>
                </w:p>
              </w:tc>
              <w:tc>
                <w:tcPr>
                  <w:tcW w:w="850" w:type="dxa"/>
                  <w:tcBorders>
                    <w:top w:val="single" w:sz="4" w:space="0" w:color="000000"/>
                    <w:left w:val="single" w:sz="4" w:space="0" w:color="000000"/>
                    <w:bottom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CAL4</w:t>
                  </w:r>
                </w:p>
              </w:tc>
              <w:tc>
                <w:tcPr>
                  <w:tcW w:w="1304" w:type="dxa"/>
                  <w:tcBorders>
                    <w:top w:val="single" w:sz="4" w:space="0" w:color="000000"/>
                    <w:left w:val="single" w:sz="4" w:space="0" w:color="000000"/>
                    <w:bottom w:val="single" w:sz="4" w:space="0" w:color="000000"/>
                    <w:right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-26</w:t>
                  </w:r>
                </w:p>
              </w:tc>
            </w:tr>
            <w:tr w:rsidR="00FA5184" w:rsidRPr="00E16B72" w:rsidTr="0079207E">
              <w:trPr>
                <w:trHeight w:val="227"/>
              </w:trPr>
              <w:tc>
                <w:tcPr>
                  <w:tcW w:w="591" w:type="dxa"/>
                  <w:tcBorders>
                    <w:top w:val="single" w:sz="4" w:space="0" w:color="000000"/>
                    <w:left w:val="single" w:sz="4" w:space="0" w:color="000000"/>
                    <w:bottom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7</w:t>
                  </w:r>
                </w:p>
              </w:tc>
              <w:tc>
                <w:tcPr>
                  <w:tcW w:w="850" w:type="dxa"/>
                  <w:tcBorders>
                    <w:top w:val="single" w:sz="4" w:space="0" w:color="000000"/>
                    <w:left w:val="single" w:sz="4" w:space="0" w:color="000000"/>
                    <w:bottom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CAL4</w:t>
                  </w:r>
                </w:p>
              </w:tc>
              <w:tc>
                <w:tcPr>
                  <w:tcW w:w="1304" w:type="dxa"/>
                  <w:tcBorders>
                    <w:top w:val="single" w:sz="4" w:space="0" w:color="000000"/>
                    <w:left w:val="single" w:sz="4" w:space="0" w:color="000000"/>
                    <w:bottom w:val="single" w:sz="4" w:space="0" w:color="000000"/>
                    <w:right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-39</w:t>
                  </w:r>
                </w:p>
              </w:tc>
            </w:tr>
            <w:tr w:rsidR="00FA5184" w:rsidRPr="00E16B72" w:rsidTr="0079207E">
              <w:trPr>
                <w:trHeight w:val="227"/>
              </w:trPr>
              <w:tc>
                <w:tcPr>
                  <w:tcW w:w="591" w:type="dxa"/>
                  <w:tcBorders>
                    <w:top w:val="single" w:sz="4" w:space="0" w:color="000000"/>
                    <w:left w:val="single" w:sz="4" w:space="0" w:color="000000"/>
                    <w:bottom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8</w:t>
                  </w:r>
                </w:p>
              </w:tc>
              <w:tc>
                <w:tcPr>
                  <w:tcW w:w="850" w:type="dxa"/>
                  <w:tcBorders>
                    <w:top w:val="single" w:sz="4" w:space="0" w:color="000000"/>
                    <w:left w:val="single" w:sz="4" w:space="0" w:color="000000"/>
                    <w:bottom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CAL4</w:t>
                  </w:r>
                </w:p>
              </w:tc>
              <w:tc>
                <w:tcPr>
                  <w:tcW w:w="1304" w:type="dxa"/>
                  <w:tcBorders>
                    <w:top w:val="single" w:sz="4" w:space="0" w:color="000000"/>
                    <w:left w:val="single" w:sz="4" w:space="0" w:color="000000"/>
                    <w:bottom w:val="single" w:sz="4" w:space="0" w:color="000000"/>
                    <w:right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-52</w:t>
                  </w:r>
                </w:p>
              </w:tc>
            </w:tr>
            <w:tr w:rsidR="00FA5184" w:rsidRPr="00E16B72" w:rsidTr="0079207E">
              <w:trPr>
                <w:trHeight w:val="227"/>
              </w:trPr>
              <w:tc>
                <w:tcPr>
                  <w:tcW w:w="591" w:type="dxa"/>
                  <w:tcBorders>
                    <w:top w:val="single" w:sz="4" w:space="0" w:color="000000"/>
                    <w:left w:val="single" w:sz="4" w:space="0" w:color="000000"/>
                    <w:bottom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9</w:t>
                  </w:r>
                </w:p>
              </w:tc>
              <w:tc>
                <w:tcPr>
                  <w:tcW w:w="850" w:type="dxa"/>
                  <w:tcBorders>
                    <w:top w:val="single" w:sz="4" w:space="0" w:color="000000"/>
                    <w:left w:val="single" w:sz="4" w:space="0" w:color="000000"/>
                    <w:bottom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CAL4</w:t>
                  </w:r>
                </w:p>
              </w:tc>
              <w:tc>
                <w:tcPr>
                  <w:tcW w:w="1304" w:type="dxa"/>
                  <w:tcBorders>
                    <w:top w:val="single" w:sz="4" w:space="0" w:color="000000"/>
                    <w:left w:val="single" w:sz="4" w:space="0" w:color="000000"/>
                    <w:bottom w:val="single" w:sz="4" w:space="0" w:color="000000"/>
                    <w:right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-65</w:t>
                  </w:r>
                </w:p>
              </w:tc>
            </w:tr>
            <w:tr w:rsidR="00FA5184" w:rsidRPr="00E16B72" w:rsidTr="0079207E">
              <w:trPr>
                <w:trHeight w:val="227"/>
              </w:trPr>
              <w:tc>
                <w:tcPr>
                  <w:tcW w:w="591" w:type="dxa"/>
                  <w:tcBorders>
                    <w:top w:val="single" w:sz="4" w:space="0" w:color="000000"/>
                    <w:left w:val="single" w:sz="4" w:space="0" w:color="000000"/>
                    <w:bottom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a</w:t>
                  </w:r>
                </w:p>
              </w:tc>
              <w:tc>
                <w:tcPr>
                  <w:tcW w:w="850" w:type="dxa"/>
                  <w:tcBorders>
                    <w:top w:val="single" w:sz="4" w:space="0" w:color="000000"/>
                    <w:left w:val="single" w:sz="4" w:space="0" w:color="000000"/>
                    <w:bottom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CAL4</w:t>
                  </w:r>
                </w:p>
              </w:tc>
              <w:tc>
                <w:tcPr>
                  <w:tcW w:w="1304" w:type="dxa"/>
                  <w:tcBorders>
                    <w:top w:val="single" w:sz="4" w:space="0" w:color="000000"/>
                    <w:left w:val="single" w:sz="4" w:space="0" w:color="000000"/>
                    <w:bottom w:val="single" w:sz="4" w:space="0" w:color="000000"/>
                    <w:right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-78</w:t>
                  </w:r>
                </w:p>
              </w:tc>
            </w:tr>
            <w:tr w:rsidR="00FA5184" w:rsidRPr="00E16B72" w:rsidTr="0079207E">
              <w:trPr>
                <w:trHeight w:val="227"/>
              </w:trPr>
              <w:tc>
                <w:tcPr>
                  <w:tcW w:w="591" w:type="dxa"/>
                  <w:tcBorders>
                    <w:top w:val="single" w:sz="4" w:space="0" w:color="000000"/>
                    <w:left w:val="single" w:sz="4" w:space="0" w:color="000000"/>
                    <w:bottom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b</w:t>
                  </w:r>
                </w:p>
              </w:tc>
              <w:tc>
                <w:tcPr>
                  <w:tcW w:w="850" w:type="dxa"/>
                  <w:tcBorders>
                    <w:top w:val="single" w:sz="4" w:space="0" w:color="000000"/>
                    <w:left w:val="single" w:sz="4" w:space="0" w:color="000000"/>
                    <w:bottom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CAL4</w:t>
                  </w:r>
                </w:p>
              </w:tc>
              <w:tc>
                <w:tcPr>
                  <w:tcW w:w="1304" w:type="dxa"/>
                  <w:tcBorders>
                    <w:top w:val="single" w:sz="4" w:space="0" w:color="000000"/>
                    <w:left w:val="single" w:sz="4" w:space="0" w:color="000000"/>
                    <w:bottom w:val="single" w:sz="4" w:space="0" w:color="000000"/>
                    <w:right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Gnd</w:t>
                  </w:r>
                </w:p>
              </w:tc>
            </w:tr>
            <w:tr w:rsidR="00FA5184" w:rsidRPr="00E16B72" w:rsidTr="0079207E">
              <w:trPr>
                <w:trHeight w:val="227"/>
              </w:trPr>
              <w:tc>
                <w:tcPr>
                  <w:tcW w:w="591" w:type="dxa"/>
                  <w:tcBorders>
                    <w:top w:val="single" w:sz="4" w:space="0" w:color="000000"/>
                    <w:left w:val="single" w:sz="4" w:space="0" w:color="000000"/>
                    <w:bottom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c</w:t>
                  </w:r>
                </w:p>
              </w:tc>
              <w:tc>
                <w:tcPr>
                  <w:tcW w:w="850" w:type="dxa"/>
                  <w:tcBorders>
                    <w:top w:val="single" w:sz="4" w:space="0" w:color="000000"/>
                    <w:left w:val="single" w:sz="4" w:space="0" w:color="000000"/>
                    <w:bottom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CAL3</w:t>
                  </w:r>
                </w:p>
              </w:tc>
              <w:tc>
                <w:tcPr>
                  <w:tcW w:w="1304" w:type="dxa"/>
                  <w:tcBorders>
                    <w:top w:val="single" w:sz="4" w:space="0" w:color="000000"/>
                    <w:left w:val="single" w:sz="4" w:space="0" w:color="000000"/>
                    <w:bottom w:val="single" w:sz="4" w:space="0" w:color="000000"/>
                    <w:right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0</w:t>
                  </w:r>
                </w:p>
              </w:tc>
            </w:tr>
            <w:tr w:rsidR="00FA5184" w:rsidRPr="00E16B72" w:rsidTr="0079207E">
              <w:trPr>
                <w:trHeight w:val="227"/>
              </w:trPr>
              <w:tc>
                <w:tcPr>
                  <w:tcW w:w="591" w:type="dxa"/>
                  <w:tcBorders>
                    <w:top w:val="single" w:sz="4" w:space="0" w:color="000000"/>
                    <w:left w:val="single" w:sz="4" w:space="0" w:color="000000"/>
                    <w:bottom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d</w:t>
                  </w:r>
                </w:p>
              </w:tc>
              <w:tc>
                <w:tcPr>
                  <w:tcW w:w="850" w:type="dxa"/>
                  <w:tcBorders>
                    <w:top w:val="single" w:sz="4" w:space="0" w:color="000000"/>
                    <w:left w:val="single" w:sz="4" w:space="0" w:color="000000"/>
                    <w:bottom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CAL3</w:t>
                  </w:r>
                </w:p>
              </w:tc>
              <w:tc>
                <w:tcPr>
                  <w:tcW w:w="1304" w:type="dxa"/>
                  <w:tcBorders>
                    <w:top w:val="single" w:sz="4" w:space="0" w:color="000000"/>
                    <w:left w:val="single" w:sz="4" w:space="0" w:color="000000"/>
                    <w:bottom w:val="single" w:sz="4" w:space="0" w:color="000000"/>
                    <w:right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-26</w:t>
                  </w:r>
                </w:p>
              </w:tc>
            </w:tr>
            <w:tr w:rsidR="00FA5184" w:rsidRPr="00E16B72" w:rsidTr="0079207E">
              <w:trPr>
                <w:trHeight w:val="227"/>
              </w:trPr>
              <w:tc>
                <w:tcPr>
                  <w:tcW w:w="591" w:type="dxa"/>
                  <w:tcBorders>
                    <w:top w:val="single" w:sz="4" w:space="0" w:color="000000"/>
                    <w:left w:val="single" w:sz="4" w:space="0" w:color="000000"/>
                    <w:bottom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e</w:t>
                  </w:r>
                </w:p>
              </w:tc>
              <w:tc>
                <w:tcPr>
                  <w:tcW w:w="850" w:type="dxa"/>
                  <w:tcBorders>
                    <w:top w:val="single" w:sz="4" w:space="0" w:color="000000"/>
                    <w:left w:val="single" w:sz="4" w:space="0" w:color="000000"/>
                    <w:bottom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CAL1</w:t>
                  </w:r>
                </w:p>
              </w:tc>
              <w:tc>
                <w:tcPr>
                  <w:tcW w:w="1304" w:type="dxa"/>
                  <w:tcBorders>
                    <w:top w:val="single" w:sz="4" w:space="0" w:color="000000"/>
                    <w:left w:val="single" w:sz="4" w:space="0" w:color="000000"/>
                    <w:bottom w:val="single" w:sz="4" w:space="0" w:color="000000"/>
                    <w:right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0</w:t>
                  </w:r>
                </w:p>
              </w:tc>
            </w:tr>
            <w:tr w:rsidR="00FA5184" w:rsidRPr="00E16B72" w:rsidTr="0079207E">
              <w:trPr>
                <w:trHeight w:val="227"/>
              </w:trPr>
              <w:tc>
                <w:tcPr>
                  <w:tcW w:w="591" w:type="dxa"/>
                  <w:tcBorders>
                    <w:top w:val="single" w:sz="4" w:space="0" w:color="000000"/>
                    <w:left w:val="single" w:sz="4" w:space="0" w:color="000000"/>
                    <w:bottom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f</w:t>
                  </w:r>
                </w:p>
              </w:tc>
              <w:tc>
                <w:tcPr>
                  <w:tcW w:w="850" w:type="dxa"/>
                  <w:tcBorders>
                    <w:top w:val="single" w:sz="4" w:space="0" w:color="000000"/>
                    <w:left w:val="single" w:sz="4" w:space="0" w:color="000000"/>
                    <w:bottom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CAL2</w:t>
                  </w:r>
                </w:p>
              </w:tc>
              <w:tc>
                <w:tcPr>
                  <w:tcW w:w="1304" w:type="dxa"/>
                  <w:tcBorders>
                    <w:top w:val="single" w:sz="4" w:space="0" w:color="000000"/>
                    <w:left w:val="single" w:sz="4" w:space="0" w:color="000000"/>
                    <w:bottom w:val="single" w:sz="4" w:space="0" w:color="000000"/>
                    <w:right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0</w:t>
                  </w:r>
                </w:p>
              </w:tc>
            </w:tr>
            <w:tr w:rsidR="00FA5184" w:rsidRPr="00E16B72" w:rsidTr="0079207E">
              <w:trPr>
                <w:trHeight w:val="227"/>
              </w:trPr>
              <w:tc>
                <w:tcPr>
                  <w:tcW w:w="591" w:type="dxa"/>
                  <w:tcBorders>
                    <w:top w:val="single" w:sz="4" w:space="0" w:color="000000"/>
                    <w:left w:val="single" w:sz="4" w:space="0" w:color="000000"/>
                    <w:bottom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g</w:t>
                  </w:r>
                </w:p>
              </w:tc>
              <w:tc>
                <w:tcPr>
                  <w:tcW w:w="850" w:type="dxa"/>
                  <w:tcBorders>
                    <w:top w:val="single" w:sz="4" w:space="0" w:color="000000"/>
                    <w:left w:val="single" w:sz="4" w:space="0" w:color="000000"/>
                    <w:bottom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CAL1</w:t>
                  </w:r>
                </w:p>
              </w:tc>
              <w:tc>
                <w:tcPr>
                  <w:tcW w:w="1304" w:type="dxa"/>
                  <w:tcBorders>
                    <w:top w:val="single" w:sz="4" w:space="0" w:color="000000"/>
                    <w:left w:val="single" w:sz="4" w:space="0" w:color="000000"/>
                    <w:bottom w:val="single" w:sz="4" w:space="0" w:color="000000"/>
                    <w:right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-26</w:t>
                  </w:r>
                </w:p>
              </w:tc>
            </w:tr>
            <w:tr w:rsidR="00FA5184" w:rsidRPr="00E16B72" w:rsidTr="0079207E">
              <w:trPr>
                <w:trHeight w:val="227"/>
              </w:trPr>
              <w:tc>
                <w:tcPr>
                  <w:tcW w:w="591" w:type="dxa"/>
                  <w:tcBorders>
                    <w:top w:val="single" w:sz="4" w:space="0" w:color="000000"/>
                    <w:left w:val="single" w:sz="4" w:space="0" w:color="000000"/>
                    <w:bottom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h</w:t>
                  </w:r>
                </w:p>
              </w:tc>
              <w:tc>
                <w:tcPr>
                  <w:tcW w:w="850" w:type="dxa"/>
                  <w:tcBorders>
                    <w:top w:val="single" w:sz="4" w:space="0" w:color="000000"/>
                    <w:left w:val="single" w:sz="4" w:space="0" w:color="000000"/>
                    <w:bottom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CAL2</w:t>
                  </w:r>
                </w:p>
              </w:tc>
              <w:tc>
                <w:tcPr>
                  <w:tcW w:w="1304" w:type="dxa"/>
                  <w:tcBorders>
                    <w:top w:val="single" w:sz="4" w:space="0" w:color="000000"/>
                    <w:left w:val="single" w:sz="4" w:space="0" w:color="000000"/>
                    <w:bottom w:val="single" w:sz="4" w:space="0" w:color="000000"/>
                    <w:right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-26</w:t>
                  </w:r>
                </w:p>
              </w:tc>
            </w:tr>
            <w:tr w:rsidR="00FA5184" w:rsidRPr="00E16B72" w:rsidTr="0079207E">
              <w:trPr>
                <w:trHeight w:val="227"/>
              </w:trPr>
              <w:tc>
                <w:tcPr>
                  <w:tcW w:w="591" w:type="dxa"/>
                  <w:tcBorders>
                    <w:top w:val="single" w:sz="4" w:space="0" w:color="000000"/>
                    <w:left w:val="single" w:sz="4" w:space="0" w:color="000000"/>
                    <w:bottom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i</w:t>
                  </w:r>
                </w:p>
              </w:tc>
              <w:tc>
                <w:tcPr>
                  <w:tcW w:w="850" w:type="dxa"/>
                  <w:tcBorders>
                    <w:top w:val="single" w:sz="4" w:space="0" w:color="000000"/>
                    <w:left w:val="single" w:sz="4" w:space="0" w:color="000000"/>
                    <w:bottom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CAL1</w:t>
                  </w:r>
                </w:p>
              </w:tc>
              <w:tc>
                <w:tcPr>
                  <w:tcW w:w="1304" w:type="dxa"/>
                  <w:tcBorders>
                    <w:top w:val="single" w:sz="4" w:space="0" w:color="000000"/>
                    <w:left w:val="single" w:sz="4" w:space="0" w:color="000000"/>
                    <w:bottom w:val="single" w:sz="4" w:space="0" w:color="000000"/>
                    <w:right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-52</w:t>
                  </w:r>
                </w:p>
              </w:tc>
            </w:tr>
            <w:tr w:rsidR="00FA5184" w:rsidRPr="00E16B72" w:rsidTr="0079207E">
              <w:trPr>
                <w:trHeight w:val="227"/>
              </w:trPr>
              <w:tc>
                <w:tcPr>
                  <w:tcW w:w="591" w:type="dxa"/>
                  <w:tcBorders>
                    <w:top w:val="single" w:sz="4" w:space="0" w:color="000000"/>
                    <w:left w:val="single" w:sz="4" w:space="0" w:color="000000"/>
                    <w:bottom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j</w:t>
                  </w:r>
                </w:p>
              </w:tc>
              <w:tc>
                <w:tcPr>
                  <w:tcW w:w="850" w:type="dxa"/>
                  <w:tcBorders>
                    <w:top w:val="single" w:sz="4" w:space="0" w:color="000000"/>
                    <w:left w:val="single" w:sz="4" w:space="0" w:color="000000"/>
                    <w:bottom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CAL2</w:t>
                  </w:r>
                </w:p>
              </w:tc>
              <w:tc>
                <w:tcPr>
                  <w:tcW w:w="1304" w:type="dxa"/>
                  <w:tcBorders>
                    <w:top w:val="single" w:sz="4" w:space="0" w:color="000000"/>
                    <w:left w:val="single" w:sz="4" w:space="0" w:color="000000"/>
                    <w:bottom w:val="single" w:sz="4" w:space="0" w:color="000000"/>
                    <w:right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-52</w:t>
                  </w:r>
                </w:p>
              </w:tc>
            </w:tr>
            <w:tr w:rsidR="00FA5184" w:rsidRPr="00E16B72" w:rsidTr="0079207E">
              <w:trPr>
                <w:trHeight w:val="227"/>
              </w:trPr>
              <w:tc>
                <w:tcPr>
                  <w:tcW w:w="591" w:type="dxa"/>
                  <w:tcBorders>
                    <w:top w:val="single" w:sz="4" w:space="0" w:color="000000"/>
                    <w:left w:val="single" w:sz="4" w:space="0" w:color="000000"/>
                    <w:bottom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k</w:t>
                  </w:r>
                </w:p>
              </w:tc>
              <w:tc>
                <w:tcPr>
                  <w:tcW w:w="850" w:type="dxa"/>
                  <w:tcBorders>
                    <w:top w:val="single" w:sz="4" w:space="0" w:color="000000"/>
                    <w:left w:val="single" w:sz="4" w:space="0" w:color="000000"/>
                    <w:bottom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CAL2</w:t>
                  </w:r>
                </w:p>
              </w:tc>
              <w:tc>
                <w:tcPr>
                  <w:tcW w:w="1304" w:type="dxa"/>
                  <w:tcBorders>
                    <w:top w:val="single" w:sz="4" w:space="0" w:color="000000"/>
                    <w:left w:val="single" w:sz="4" w:space="0" w:color="000000"/>
                    <w:bottom w:val="single" w:sz="4" w:space="0" w:color="000000"/>
                    <w:right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Gnd</w:t>
                  </w:r>
                </w:p>
              </w:tc>
            </w:tr>
            <w:tr w:rsidR="00FA5184" w:rsidRPr="00E16B72" w:rsidTr="00DB4817">
              <w:trPr>
                <w:trHeight w:val="397"/>
              </w:trPr>
              <w:tc>
                <w:tcPr>
                  <w:tcW w:w="591" w:type="dxa"/>
                  <w:tcBorders>
                    <w:top w:val="single" w:sz="4" w:space="0" w:color="000000"/>
                    <w:left w:val="single" w:sz="4" w:space="0" w:color="000000"/>
                    <w:bottom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l</w:t>
                  </w:r>
                </w:p>
              </w:tc>
              <w:tc>
                <w:tcPr>
                  <w:tcW w:w="850" w:type="dxa"/>
                  <w:tcBorders>
                    <w:top w:val="single" w:sz="4" w:space="0" w:color="000000"/>
                    <w:left w:val="single" w:sz="4" w:space="0" w:color="000000"/>
                    <w:bottom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CAL OFF redundant</w:t>
                  </w:r>
                </w:p>
              </w:tc>
              <w:tc>
                <w:tcPr>
                  <w:tcW w:w="1304" w:type="dxa"/>
                  <w:tcBorders>
                    <w:top w:val="single" w:sz="4" w:space="0" w:color="000000"/>
                    <w:left w:val="single" w:sz="4" w:space="0" w:color="000000"/>
                    <w:bottom w:val="single" w:sz="4" w:space="0" w:color="000000"/>
                    <w:right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p>
              </w:tc>
            </w:tr>
            <w:tr w:rsidR="00FA5184" w:rsidRPr="00E16B72" w:rsidTr="0079207E">
              <w:trPr>
                <w:trHeight w:val="227"/>
              </w:trPr>
              <w:tc>
                <w:tcPr>
                  <w:tcW w:w="591" w:type="dxa"/>
                  <w:tcBorders>
                    <w:top w:val="single" w:sz="4" w:space="0" w:color="000000"/>
                    <w:left w:val="single" w:sz="4" w:space="0" w:color="000000"/>
                    <w:bottom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m</w:t>
                  </w:r>
                </w:p>
              </w:tc>
              <w:tc>
                <w:tcPr>
                  <w:tcW w:w="850" w:type="dxa"/>
                  <w:tcBorders>
                    <w:top w:val="single" w:sz="4" w:space="0" w:color="000000"/>
                    <w:left w:val="single" w:sz="4" w:space="0" w:color="000000"/>
                    <w:bottom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CAL2</w:t>
                  </w:r>
                </w:p>
              </w:tc>
              <w:tc>
                <w:tcPr>
                  <w:tcW w:w="1304" w:type="dxa"/>
                  <w:tcBorders>
                    <w:top w:val="single" w:sz="4" w:space="0" w:color="000000"/>
                    <w:left w:val="single" w:sz="4" w:space="0" w:color="000000"/>
                    <w:bottom w:val="single" w:sz="4" w:space="0" w:color="000000"/>
                    <w:right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-26</w:t>
                  </w:r>
                </w:p>
              </w:tc>
            </w:tr>
            <w:tr w:rsidR="00FA5184" w:rsidRPr="00E16B72" w:rsidTr="00DB4817">
              <w:trPr>
                <w:trHeight w:val="397"/>
              </w:trPr>
              <w:tc>
                <w:tcPr>
                  <w:tcW w:w="591" w:type="dxa"/>
                  <w:tcBorders>
                    <w:top w:val="single" w:sz="4" w:space="0" w:color="000000"/>
                    <w:left w:val="single" w:sz="4" w:space="0" w:color="000000"/>
                    <w:bottom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n</w:t>
                  </w:r>
                </w:p>
              </w:tc>
              <w:tc>
                <w:tcPr>
                  <w:tcW w:w="850" w:type="dxa"/>
                  <w:tcBorders>
                    <w:top w:val="single" w:sz="4" w:space="0" w:color="000000"/>
                    <w:left w:val="single" w:sz="4" w:space="0" w:color="000000"/>
                    <w:bottom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CAL Off/On satellite</w:t>
                  </w:r>
                </w:p>
              </w:tc>
              <w:tc>
                <w:tcPr>
                  <w:tcW w:w="1304" w:type="dxa"/>
                  <w:tcBorders>
                    <w:top w:val="single" w:sz="4" w:space="0" w:color="000000"/>
                    <w:left w:val="single" w:sz="4" w:space="0" w:color="000000"/>
                    <w:bottom w:val="single" w:sz="4" w:space="0" w:color="000000"/>
                    <w:right w:val="single" w:sz="4" w:space="0" w:color="000000"/>
                  </w:tcBorders>
                  <w:vAlign w:val="center"/>
                </w:tcPr>
                <w:p w:rsidR="00FA5184" w:rsidRPr="00FE7E7A" w:rsidRDefault="00FA5184" w:rsidP="0079207E">
                  <w:pPr>
                    <w:tabs>
                      <w:tab w:val="clear" w:pos="709"/>
                    </w:tabs>
                    <w:suppressAutoHyphens w:val="0"/>
                    <w:autoSpaceDE w:val="0"/>
                    <w:autoSpaceDN w:val="0"/>
                    <w:adjustRightInd w:val="0"/>
                    <w:spacing w:after="0" w:line="192" w:lineRule="auto"/>
                    <w:ind w:right="0"/>
                    <w:jc w:val="center"/>
                    <w:rPr>
                      <w:rFonts w:ascii="Arial" w:eastAsia="Times New Roman" w:hAnsi="Arial" w:cs="Arial"/>
                      <w:color w:val="auto"/>
                      <w:sz w:val="16"/>
                      <w:szCs w:val="16"/>
                      <w:lang w:val="en-GB" w:bidi="ar-SA"/>
                    </w:rPr>
                  </w:pPr>
                </w:p>
              </w:tc>
            </w:tr>
          </w:tbl>
          <w:p w:rsidR="00FA5184" w:rsidRPr="00FE7E7A" w:rsidRDefault="00FA5184" w:rsidP="0079207E">
            <w:pPr>
              <w:tabs>
                <w:tab w:val="clear" w:pos="709"/>
              </w:tabs>
              <w:suppressAutoHyphens w:val="0"/>
              <w:autoSpaceDE w:val="0"/>
              <w:autoSpaceDN w:val="0"/>
              <w:adjustRightInd w:val="0"/>
              <w:spacing w:after="0"/>
              <w:ind w:right="0"/>
              <w:jc w:val="left"/>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o: after calibration,  till reset or new calibration</w:t>
            </w:r>
          </w:p>
        </w:tc>
      </w:tr>
      <w:tr w:rsidR="00DB4817" w:rsidRPr="00E16B72" w:rsidTr="00203EA2">
        <w:trPr>
          <w:cantSplit/>
          <w:trHeight w:val="227"/>
        </w:trPr>
        <w:tc>
          <w:tcPr>
            <w:tcW w:w="567" w:type="dxa"/>
            <w:tcBorders>
              <w:top w:val="single" w:sz="4" w:space="0" w:color="000000"/>
              <w:left w:val="single" w:sz="4" w:space="0" w:color="000000"/>
              <w:bottom w:val="single" w:sz="4" w:space="0" w:color="000000"/>
              <w:right w:val="nil"/>
            </w:tcBorders>
            <w:shd w:val="clear" w:color="auto" w:fill="FFFFCC"/>
            <w:vAlign w:val="center"/>
          </w:tcPr>
          <w:p w:rsidR="002C7996" w:rsidRPr="00FE7E7A" w:rsidRDefault="002C7996" w:rsidP="00C73CAB">
            <w:pPr>
              <w:tabs>
                <w:tab w:val="clear" w:pos="709"/>
              </w:tabs>
              <w:suppressAutoHyphens w:val="0"/>
              <w:autoSpaceDE w:val="0"/>
              <w:autoSpaceDN w:val="0"/>
              <w:adjustRightInd w:val="0"/>
              <w:spacing w:after="0"/>
              <w:ind w:right="0"/>
              <w:jc w:val="center"/>
              <w:rPr>
                <w:rFonts w:ascii="Arial" w:eastAsia="Times New Roman" w:hAnsi="Arial" w:cs="Arial"/>
                <w:b/>
                <w:color w:val="auto"/>
                <w:sz w:val="16"/>
                <w:szCs w:val="16"/>
                <w:lang w:val="en-GB" w:bidi="ar-SA"/>
              </w:rPr>
            </w:pPr>
            <w:r w:rsidRPr="00FE7E7A">
              <w:rPr>
                <w:rFonts w:ascii="Arial" w:eastAsia="Times New Roman" w:hAnsi="Arial" w:cs="Arial"/>
                <w:b/>
                <w:color w:val="auto"/>
                <w:sz w:val="16"/>
                <w:szCs w:val="16"/>
                <w:lang w:val="en-GB" w:bidi="ar-SA"/>
              </w:rPr>
              <w:t>2</w:t>
            </w:r>
          </w:p>
          <w:p w:rsidR="00FA5184" w:rsidRPr="00FE7E7A" w:rsidRDefault="00FA5184" w:rsidP="00C73CAB">
            <w:pPr>
              <w:tabs>
                <w:tab w:val="clear" w:pos="709"/>
              </w:tabs>
              <w:suppressAutoHyphens w:val="0"/>
              <w:autoSpaceDE w:val="0"/>
              <w:autoSpaceDN w:val="0"/>
              <w:adjustRightInd w:val="0"/>
              <w:spacing w:after="0"/>
              <w:ind w:right="0"/>
              <w:jc w:val="center"/>
              <w:rPr>
                <w:rFonts w:ascii="Arial" w:eastAsia="Times New Roman" w:hAnsi="Arial" w:cs="Arial"/>
                <w:color w:val="auto"/>
                <w:sz w:val="16"/>
                <w:szCs w:val="16"/>
                <w:lang w:val="en-GB" w:bidi="ar-SA"/>
              </w:rPr>
            </w:pPr>
            <w:r w:rsidRPr="00FE7E7A">
              <w:rPr>
                <w:rFonts w:ascii="Arial" w:eastAsia="Times New Roman" w:hAnsi="Arial" w:cs="Arial"/>
                <w:b/>
                <w:color w:val="auto"/>
                <w:sz w:val="16"/>
                <w:szCs w:val="16"/>
                <w:lang w:val="en-GB" w:bidi="ar-SA"/>
              </w:rPr>
              <w:t>EFW Y</w:t>
            </w:r>
            <w:r w:rsidRPr="00FE7E7A">
              <w:rPr>
                <w:rFonts w:ascii="Arial" w:eastAsia="Times New Roman" w:hAnsi="Arial" w:cs="Arial"/>
                <w:color w:val="auto"/>
                <w:sz w:val="16"/>
                <w:szCs w:val="16"/>
                <w:lang w:val="en-GB" w:bidi="ar-SA"/>
              </w:rPr>
              <w:t xml:space="preserve"> boom pair</w:t>
            </w:r>
          </w:p>
        </w:tc>
        <w:tc>
          <w:tcPr>
            <w:tcW w:w="602" w:type="dxa"/>
            <w:tcBorders>
              <w:top w:val="single" w:sz="4" w:space="0" w:color="000000"/>
              <w:left w:val="single" w:sz="4" w:space="0" w:color="000000"/>
              <w:bottom w:val="single" w:sz="4" w:space="0" w:color="000000"/>
              <w:right w:val="nil"/>
            </w:tcBorders>
            <w:shd w:val="clear" w:color="auto" w:fill="FFFFCC"/>
            <w:vAlign w:val="center"/>
          </w:tcPr>
          <w:p w:rsidR="00FA5184" w:rsidRPr="00FE7E7A" w:rsidRDefault="00FA5184" w:rsidP="0079207E">
            <w:pPr>
              <w:tabs>
                <w:tab w:val="clear" w:pos="709"/>
              </w:tabs>
              <w:suppressAutoHyphens w:val="0"/>
              <w:autoSpaceDE w:val="0"/>
              <w:autoSpaceDN w:val="0"/>
              <w:adjustRightInd w:val="0"/>
              <w:spacing w:after="0" w:line="240" w:lineRule="atLeast"/>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0-1</w:t>
            </w:r>
          </w:p>
        </w:tc>
        <w:tc>
          <w:tcPr>
            <w:tcW w:w="2715" w:type="dxa"/>
            <w:tcBorders>
              <w:top w:val="single" w:sz="4" w:space="0" w:color="000000"/>
              <w:left w:val="single" w:sz="4" w:space="0" w:color="000000"/>
              <w:bottom w:val="single" w:sz="4" w:space="0" w:color="000000"/>
              <w:right w:val="single" w:sz="4" w:space="0" w:color="000000"/>
            </w:tcBorders>
            <w:shd w:val="clear" w:color="auto" w:fill="FFFFCC"/>
            <w:vAlign w:val="center"/>
          </w:tcPr>
          <w:p w:rsidR="00FA5184" w:rsidRPr="00FE7E7A" w:rsidRDefault="00FA5184" w:rsidP="00C73CAB">
            <w:pPr>
              <w:tabs>
                <w:tab w:val="clear" w:pos="709"/>
              </w:tabs>
              <w:suppressAutoHyphens w:val="0"/>
              <w:autoSpaceDE w:val="0"/>
              <w:autoSpaceDN w:val="0"/>
              <w:adjustRightInd w:val="0"/>
              <w:spacing w:after="0"/>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0: density mode off</w:t>
            </w:r>
          </w:p>
          <w:p w:rsidR="00FA5184" w:rsidRPr="00FE7E7A" w:rsidRDefault="00FA5184" w:rsidP="00C73CAB">
            <w:pPr>
              <w:tabs>
                <w:tab w:val="clear" w:pos="709"/>
              </w:tabs>
              <w:suppressAutoHyphens w:val="0"/>
              <w:autoSpaceDE w:val="0"/>
              <w:autoSpaceDN w:val="0"/>
              <w:adjustRightInd w:val="0"/>
              <w:spacing w:after="0"/>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1: density mode on</w:t>
            </w:r>
          </w:p>
        </w:tc>
      </w:tr>
      <w:tr w:rsidR="00DB4817" w:rsidRPr="00E16B72" w:rsidTr="00203EA2">
        <w:trPr>
          <w:cantSplit/>
          <w:trHeight w:val="227"/>
        </w:trPr>
        <w:tc>
          <w:tcPr>
            <w:tcW w:w="567" w:type="dxa"/>
            <w:tcBorders>
              <w:top w:val="single" w:sz="4" w:space="0" w:color="000000"/>
              <w:left w:val="single" w:sz="4" w:space="0" w:color="000000"/>
              <w:bottom w:val="single" w:sz="4" w:space="0" w:color="000000"/>
              <w:right w:val="nil"/>
            </w:tcBorders>
            <w:shd w:val="clear" w:color="auto" w:fill="FFFFCC"/>
            <w:vAlign w:val="center"/>
          </w:tcPr>
          <w:p w:rsidR="002C7996" w:rsidRPr="00FE7E7A" w:rsidRDefault="002C7996" w:rsidP="00C73CAB">
            <w:pPr>
              <w:tabs>
                <w:tab w:val="clear" w:pos="709"/>
              </w:tabs>
              <w:suppressAutoHyphens w:val="0"/>
              <w:autoSpaceDE w:val="0"/>
              <w:autoSpaceDN w:val="0"/>
              <w:adjustRightInd w:val="0"/>
              <w:spacing w:after="0"/>
              <w:ind w:right="0"/>
              <w:jc w:val="center"/>
              <w:rPr>
                <w:rFonts w:ascii="Arial" w:eastAsia="Times New Roman" w:hAnsi="Arial" w:cs="Arial"/>
                <w:b/>
                <w:color w:val="auto"/>
                <w:sz w:val="16"/>
                <w:szCs w:val="16"/>
                <w:lang w:val="en-GB" w:bidi="ar-SA"/>
              </w:rPr>
            </w:pPr>
            <w:r w:rsidRPr="00FE7E7A">
              <w:rPr>
                <w:rFonts w:ascii="Arial" w:eastAsia="Times New Roman" w:hAnsi="Arial" w:cs="Arial"/>
                <w:b/>
                <w:color w:val="auto"/>
                <w:sz w:val="16"/>
                <w:szCs w:val="16"/>
                <w:lang w:val="en-GB" w:bidi="ar-SA"/>
              </w:rPr>
              <w:t>3</w:t>
            </w:r>
          </w:p>
          <w:p w:rsidR="00FA5184" w:rsidRPr="00FE7E7A" w:rsidRDefault="00FA5184" w:rsidP="00C73CAB">
            <w:pPr>
              <w:tabs>
                <w:tab w:val="clear" w:pos="709"/>
              </w:tabs>
              <w:suppressAutoHyphens w:val="0"/>
              <w:autoSpaceDE w:val="0"/>
              <w:autoSpaceDN w:val="0"/>
              <w:adjustRightInd w:val="0"/>
              <w:spacing w:after="0"/>
              <w:ind w:right="0"/>
              <w:jc w:val="center"/>
              <w:rPr>
                <w:rFonts w:ascii="Arial" w:eastAsia="Times New Roman" w:hAnsi="Arial" w:cs="Arial"/>
                <w:color w:val="auto"/>
                <w:sz w:val="16"/>
                <w:szCs w:val="16"/>
                <w:lang w:val="en-GB" w:bidi="ar-SA"/>
              </w:rPr>
            </w:pPr>
            <w:r w:rsidRPr="00FE7E7A">
              <w:rPr>
                <w:rFonts w:ascii="Arial" w:eastAsia="Times New Roman" w:hAnsi="Arial" w:cs="Arial"/>
                <w:b/>
                <w:color w:val="auto"/>
                <w:sz w:val="16"/>
                <w:szCs w:val="16"/>
                <w:lang w:val="en-GB" w:bidi="ar-SA"/>
              </w:rPr>
              <w:t>EFW Z</w:t>
            </w:r>
            <w:r w:rsidRPr="00FE7E7A">
              <w:rPr>
                <w:rFonts w:ascii="Arial" w:eastAsia="Times New Roman" w:hAnsi="Arial" w:cs="Arial"/>
                <w:color w:val="auto"/>
                <w:sz w:val="16"/>
                <w:szCs w:val="16"/>
                <w:lang w:val="en-GB" w:bidi="ar-SA"/>
              </w:rPr>
              <w:t xml:space="preserve"> boom pair</w:t>
            </w:r>
          </w:p>
        </w:tc>
        <w:tc>
          <w:tcPr>
            <w:tcW w:w="602" w:type="dxa"/>
            <w:tcBorders>
              <w:top w:val="single" w:sz="4" w:space="0" w:color="000000"/>
              <w:left w:val="single" w:sz="4" w:space="0" w:color="000000"/>
              <w:bottom w:val="single" w:sz="4" w:space="0" w:color="000000"/>
              <w:right w:val="nil"/>
            </w:tcBorders>
            <w:shd w:val="clear" w:color="auto" w:fill="FFFFCC"/>
            <w:vAlign w:val="center"/>
          </w:tcPr>
          <w:p w:rsidR="00FA5184" w:rsidRPr="00FE7E7A" w:rsidRDefault="00FA5184" w:rsidP="0079207E">
            <w:pPr>
              <w:tabs>
                <w:tab w:val="clear" w:pos="709"/>
              </w:tabs>
              <w:suppressAutoHyphens w:val="0"/>
              <w:autoSpaceDE w:val="0"/>
              <w:autoSpaceDN w:val="0"/>
              <w:adjustRightInd w:val="0"/>
              <w:spacing w:after="0" w:line="240" w:lineRule="atLeast"/>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0-1</w:t>
            </w:r>
          </w:p>
        </w:tc>
        <w:tc>
          <w:tcPr>
            <w:tcW w:w="2715" w:type="dxa"/>
            <w:tcBorders>
              <w:top w:val="single" w:sz="4" w:space="0" w:color="000000"/>
              <w:left w:val="single" w:sz="4" w:space="0" w:color="000000"/>
              <w:bottom w:val="single" w:sz="4" w:space="0" w:color="000000"/>
              <w:right w:val="single" w:sz="4" w:space="0" w:color="000000"/>
            </w:tcBorders>
            <w:shd w:val="clear" w:color="auto" w:fill="FFFFCC"/>
            <w:vAlign w:val="center"/>
          </w:tcPr>
          <w:p w:rsidR="00FA5184" w:rsidRPr="00FE7E7A" w:rsidRDefault="00FA5184" w:rsidP="00C73CAB">
            <w:pPr>
              <w:tabs>
                <w:tab w:val="clear" w:pos="709"/>
              </w:tabs>
              <w:suppressAutoHyphens w:val="0"/>
              <w:autoSpaceDE w:val="0"/>
              <w:autoSpaceDN w:val="0"/>
              <w:adjustRightInd w:val="0"/>
              <w:spacing w:after="0"/>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0: density mode off</w:t>
            </w:r>
          </w:p>
          <w:p w:rsidR="00FA5184" w:rsidRPr="00FE7E7A" w:rsidRDefault="00FA5184" w:rsidP="00C73CAB">
            <w:pPr>
              <w:tabs>
                <w:tab w:val="clear" w:pos="709"/>
              </w:tabs>
              <w:suppressAutoHyphens w:val="0"/>
              <w:autoSpaceDE w:val="0"/>
              <w:autoSpaceDN w:val="0"/>
              <w:adjustRightInd w:val="0"/>
              <w:spacing w:after="0"/>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1: density mode on</w:t>
            </w:r>
          </w:p>
        </w:tc>
      </w:tr>
      <w:tr w:rsidR="00DB4817" w:rsidRPr="00FE7E7A" w:rsidTr="00203EA2">
        <w:trPr>
          <w:cantSplit/>
          <w:trHeight w:val="227"/>
        </w:trPr>
        <w:tc>
          <w:tcPr>
            <w:tcW w:w="567" w:type="dxa"/>
            <w:tcBorders>
              <w:top w:val="single" w:sz="4" w:space="0" w:color="000000"/>
              <w:left w:val="single" w:sz="4" w:space="0" w:color="000000"/>
              <w:bottom w:val="single" w:sz="4" w:space="0" w:color="000000"/>
              <w:right w:val="nil"/>
            </w:tcBorders>
            <w:shd w:val="clear" w:color="auto" w:fill="FFFFCC"/>
            <w:textDirection w:val="btLr"/>
          </w:tcPr>
          <w:p w:rsidR="002C7996" w:rsidRPr="00FE7E7A" w:rsidRDefault="002C7996" w:rsidP="0079207E">
            <w:pPr>
              <w:tabs>
                <w:tab w:val="clear" w:pos="709"/>
              </w:tabs>
              <w:suppressAutoHyphens w:val="0"/>
              <w:autoSpaceDE w:val="0"/>
              <w:autoSpaceDN w:val="0"/>
              <w:adjustRightInd w:val="0"/>
              <w:spacing w:after="0"/>
              <w:ind w:left="113" w:right="113"/>
              <w:jc w:val="center"/>
              <w:rPr>
                <w:rFonts w:ascii="Arial" w:eastAsia="Times New Roman" w:hAnsi="Arial" w:cs="Arial"/>
                <w:b/>
                <w:color w:val="auto"/>
                <w:sz w:val="16"/>
                <w:szCs w:val="16"/>
                <w:lang w:bidi="ar-SA"/>
              </w:rPr>
            </w:pPr>
            <w:r w:rsidRPr="00FE7E7A">
              <w:rPr>
                <w:rFonts w:ascii="Arial" w:eastAsia="Times New Roman" w:hAnsi="Arial" w:cs="Arial"/>
                <w:b/>
                <w:color w:val="auto"/>
                <w:sz w:val="16"/>
                <w:szCs w:val="16"/>
                <w:lang w:bidi="ar-SA"/>
              </w:rPr>
              <w:t>4</w:t>
            </w:r>
          </w:p>
          <w:p w:rsidR="00FA5184" w:rsidRPr="00FE7E7A" w:rsidRDefault="002C7996" w:rsidP="0079207E">
            <w:pPr>
              <w:tabs>
                <w:tab w:val="clear" w:pos="709"/>
              </w:tabs>
              <w:suppressAutoHyphens w:val="0"/>
              <w:autoSpaceDE w:val="0"/>
              <w:autoSpaceDN w:val="0"/>
              <w:adjustRightInd w:val="0"/>
              <w:spacing w:after="0"/>
              <w:ind w:left="113" w:right="113"/>
              <w:jc w:val="center"/>
              <w:rPr>
                <w:rFonts w:ascii="Arial" w:eastAsia="Times New Roman" w:hAnsi="Arial" w:cs="Arial"/>
                <w:b/>
                <w:color w:val="auto"/>
                <w:sz w:val="16"/>
                <w:szCs w:val="16"/>
                <w:lang w:bidi="ar-SA"/>
              </w:rPr>
            </w:pPr>
            <w:r w:rsidRPr="00FE7E7A">
              <w:rPr>
                <w:rFonts w:ascii="Arial" w:eastAsia="Times New Roman" w:hAnsi="Arial" w:cs="Arial"/>
                <w:b/>
                <w:color w:val="auto"/>
                <w:sz w:val="16"/>
                <w:szCs w:val="16"/>
                <w:lang w:bidi="ar-SA"/>
              </w:rPr>
              <w:t xml:space="preserve">Mode </w:t>
            </w:r>
            <w:r w:rsidR="00FA5184" w:rsidRPr="00FE7E7A">
              <w:rPr>
                <w:rFonts w:ascii="Arial" w:eastAsia="Times New Roman" w:hAnsi="Arial" w:cs="Arial"/>
                <w:b/>
                <w:color w:val="auto"/>
                <w:sz w:val="16"/>
                <w:szCs w:val="16"/>
                <w:lang w:bidi="ar-SA"/>
              </w:rPr>
              <w:t>STAFF-SA</w:t>
            </w:r>
          </w:p>
        </w:tc>
        <w:tc>
          <w:tcPr>
            <w:tcW w:w="602" w:type="dxa"/>
            <w:tcBorders>
              <w:top w:val="single" w:sz="4" w:space="0" w:color="000000"/>
              <w:left w:val="single" w:sz="4" w:space="0" w:color="000000"/>
              <w:bottom w:val="single" w:sz="4" w:space="0" w:color="000000"/>
              <w:right w:val="nil"/>
            </w:tcBorders>
            <w:shd w:val="clear" w:color="auto" w:fill="FFFFCC"/>
            <w:vAlign w:val="center"/>
          </w:tcPr>
          <w:p w:rsidR="00FA5184" w:rsidRPr="00FE7E7A" w:rsidRDefault="00FA5184" w:rsidP="002C7996">
            <w:pPr>
              <w:tabs>
                <w:tab w:val="clear" w:pos="709"/>
              </w:tabs>
              <w:suppressAutoHyphens w:val="0"/>
              <w:autoSpaceDE w:val="0"/>
              <w:autoSpaceDN w:val="0"/>
              <w:adjustRightInd w:val="0"/>
              <w:spacing w:after="0" w:line="240" w:lineRule="atLeast"/>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0-f</w:t>
            </w:r>
          </w:p>
        </w:tc>
        <w:tc>
          <w:tcPr>
            <w:tcW w:w="2715" w:type="dxa"/>
            <w:tcBorders>
              <w:top w:val="single" w:sz="4" w:space="0" w:color="000000"/>
              <w:left w:val="single" w:sz="4" w:space="0" w:color="000000"/>
              <w:bottom w:val="single" w:sz="4" w:space="0" w:color="000000"/>
              <w:right w:val="single" w:sz="4" w:space="0" w:color="000000"/>
            </w:tcBorders>
            <w:shd w:val="clear" w:color="auto" w:fill="FFFFCC"/>
          </w:tcPr>
          <w:tbl>
            <w:tblPr>
              <w:tblW w:w="2178" w:type="dxa"/>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ayout w:type="fixed"/>
              <w:tblCellMar>
                <w:left w:w="0" w:type="dxa"/>
                <w:right w:w="0" w:type="dxa"/>
              </w:tblCellMar>
              <w:tblLook w:val="0000"/>
            </w:tblPr>
            <w:tblGrid>
              <w:gridCol w:w="987"/>
              <w:gridCol w:w="1191"/>
            </w:tblGrid>
            <w:tr w:rsidR="00152E6A" w:rsidRPr="00FE7E7A" w:rsidTr="00BE4790">
              <w:trPr>
                <w:trHeight w:val="20"/>
              </w:trPr>
              <w:tc>
                <w:tcPr>
                  <w:tcW w:w="987" w:type="dxa"/>
                  <w:tcBorders>
                    <w:top w:val="nil"/>
                    <w:left w:val="single" w:sz="4" w:space="0" w:color="auto"/>
                    <w:bottom w:val="single" w:sz="4" w:space="0" w:color="auto"/>
                    <w:right w:val="single" w:sz="4" w:space="0" w:color="auto"/>
                  </w:tcBorders>
                  <w:vAlign w:val="center"/>
                </w:tcPr>
                <w:p w:rsidR="00FA5184" w:rsidRPr="00FE7E7A" w:rsidRDefault="00FA5184" w:rsidP="00FE7E7A">
                  <w:pPr>
                    <w:tabs>
                      <w:tab w:val="clear" w:pos="709"/>
                    </w:tabs>
                    <w:suppressAutoHyphens w:val="0"/>
                    <w:autoSpaceDE w:val="0"/>
                    <w:autoSpaceDN w:val="0"/>
                    <w:adjustRightInd w:val="0"/>
                    <w:spacing w:after="0"/>
                    <w:ind w:right="0"/>
                    <w:jc w:val="center"/>
                    <w:rPr>
                      <w:rFonts w:ascii="Arial" w:eastAsia="Times New Roman" w:hAnsi="Arial" w:cs="Arial"/>
                      <w:color w:val="auto"/>
                      <w:sz w:val="16"/>
                      <w:szCs w:val="16"/>
                      <w:lang w:val="en-GB" w:bidi="ar-SA"/>
                    </w:rPr>
                  </w:pPr>
                  <w:r w:rsidRPr="00FE7E7A">
                    <w:rPr>
                      <w:rFonts w:ascii="Arial" w:eastAsia="Times New Roman" w:hAnsi="Arial" w:cs="Arial"/>
                      <w:b/>
                      <w:color w:val="auto"/>
                      <w:sz w:val="16"/>
                      <w:szCs w:val="16"/>
                      <w:lang w:val="en-GB" w:bidi="ar-SA"/>
                    </w:rPr>
                    <w:t>Value</w:t>
                  </w:r>
                </w:p>
              </w:tc>
              <w:tc>
                <w:tcPr>
                  <w:tcW w:w="1191" w:type="dxa"/>
                  <w:tcBorders>
                    <w:left w:val="single" w:sz="4" w:space="0" w:color="auto"/>
                  </w:tcBorders>
                  <w:vAlign w:val="center"/>
                </w:tcPr>
                <w:p w:rsidR="00FA5184" w:rsidRPr="00FE7E7A" w:rsidRDefault="00FA5184" w:rsidP="00FE7E7A">
                  <w:pPr>
                    <w:tabs>
                      <w:tab w:val="clear" w:pos="709"/>
                    </w:tabs>
                    <w:suppressAutoHyphens w:val="0"/>
                    <w:autoSpaceDE w:val="0"/>
                    <w:autoSpaceDN w:val="0"/>
                    <w:adjustRightInd w:val="0"/>
                    <w:spacing w:after="0"/>
                    <w:ind w:right="0"/>
                    <w:jc w:val="center"/>
                    <w:rPr>
                      <w:rFonts w:ascii="Arial" w:eastAsia="Times New Roman" w:hAnsi="Arial" w:cs="Arial"/>
                      <w:color w:val="auto"/>
                      <w:sz w:val="16"/>
                      <w:szCs w:val="16"/>
                      <w:lang w:val="en-GB" w:bidi="ar-SA"/>
                    </w:rPr>
                  </w:pPr>
                  <w:r w:rsidRPr="00FE7E7A">
                    <w:rPr>
                      <w:rFonts w:ascii="Arial" w:eastAsia="Times New Roman" w:hAnsi="Arial" w:cs="Arial"/>
                      <w:b/>
                      <w:color w:val="auto"/>
                      <w:sz w:val="16"/>
                      <w:szCs w:val="16"/>
                      <w:lang w:val="de-DE" w:bidi="ar-SA"/>
                    </w:rPr>
                    <w:t>Mode</w:t>
                  </w:r>
                </w:p>
              </w:tc>
            </w:tr>
            <w:tr w:rsidR="00152E6A" w:rsidRPr="00FE7E7A" w:rsidTr="00BE4790">
              <w:trPr>
                <w:trHeight w:val="20"/>
              </w:trPr>
              <w:tc>
                <w:tcPr>
                  <w:tcW w:w="987" w:type="dxa"/>
                  <w:tcBorders>
                    <w:top w:val="single" w:sz="4" w:space="0" w:color="auto"/>
                  </w:tcBorders>
                  <w:vAlign w:val="center"/>
                </w:tcPr>
                <w:p w:rsidR="00FA5184" w:rsidRPr="00FE7E7A" w:rsidRDefault="00FA5184" w:rsidP="00FE7E7A">
                  <w:pPr>
                    <w:tabs>
                      <w:tab w:val="clear" w:pos="709"/>
                    </w:tabs>
                    <w:suppressAutoHyphens w:val="0"/>
                    <w:autoSpaceDE w:val="0"/>
                    <w:autoSpaceDN w:val="0"/>
                    <w:adjustRightInd w:val="0"/>
                    <w:spacing w:after="0"/>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de-DE" w:bidi="ar-SA"/>
                    </w:rPr>
                    <w:t>0</w:t>
                  </w:r>
                </w:p>
              </w:tc>
              <w:tc>
                <w:tcPr>
                  <w:tcW w:w="1191" w:type="dxa"/>
                  <w:vAlign w:val="center"/>
                </w:tcPr>
                <w:p w:rsidR="00FA5184" w:rsidRPr="00FE7E7A" w:rsidRDefault="00FA5184" w:rsidP="00FE7E7A">
                  <w:pPr>
                    <w:tabs>
                      <w:tab w:val="clear" w:pos="709"/>
                    </w:tabs>
                    <w:suppressAutoHyphens w:val="0"/>
                    <w:autoSpaceDE w:val="0"/>
                    <w:autoSpaceDN w:val="0"/>
                    <w:adjustRightInd w:val="0"/>
                    <w:spacing w:after="0"/>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de-DE" w:bidi="ar-SA"/>
                    </w:rPr>
                    <w:t>NM1</w:t>
                  </w:r>
                </w:p>
              </w:tc>
            </w:tr>
            <w:tr w:rsidR="00152E6A" w:rsidRPr="00FE7E7A" w:rsidTr="00BE4790">
              <w:trPr>
                <w:trHeight w:val="20"/>
              </w:trPr>
              <w:tc>
                <w:tcPr>
                  <w:tcW w:w="987" w:type="dxa"/>
                  <w:vAlign w:val="center"/>
                </w:tcPr>
                <w:p w:rsidR="00FA5184" w:rsidRPr="00FE7E7A" w:rsidRDefault="00FA5184" w:rsidP="00FE7E7A">
                  <w:pPr>
                    <w:tabs>
                      <w:tab w:val="clear" w:pos="709"/>
                    </w:tabs>
                    <w:suppressAutoHyphens w:val="0"/>
                    <w:autoSpaceDE w:val="0"/>
                    <w:autoSpaceDN w:val="0"/>
                    <w:adjustRightInd w:val="0"/>
                    <w:spacing w:after="0"/>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de-DE" w:bidi="ar-SA"/>
                    </w:rPr>
                    <w:t>1</w:t>
                  </w:r>
                </w:p>
              </w:tc>
              <w:tc>
                <w:tcPr>
                  <w:tcW w:w="1191" w:type="dxa"/>
                  <w:vAlign w:val="center"/>
                </w:tcPr>
                <w:p w:rsidR="00FA5184" w:rsidRPr="00FE7E7A" w:rsidRDefault="00FA5184" w:rsidP="00FE7E7A">
                  <w:pPr>
                    <w:tabs>
                      <w:tab w:val="clear" w:pos="709"/>
                    </w:tabs>
                    <w:suppressAutoHyphens w:val="0"/>
                    <w:autoSpaceDE w:val="0"/>
                    <w:autoSpaceDN w:val="0"/>
                    <w:adjustRightInd w:val="0"/>
                    <w:spacing w:after="0"/>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de-DE" w:bidi="ar-SA"/>
                    </w:rPr>
                    <w:t>NM2e</w:t>
                  </w:r>
                </w:p>
              </w:tc>
            </w:tr>
            <w:tr w:rsidR="00152E6A" w:rsidRPr="00FE7E7A" w:rsidTr="00BE4790">
              <w:trPr>
                <w:trHeight w:val="20"/>
              </w:trPr>
              <w:tc>
                <w:tcPr>
                  <w:tcW w:w="987" w:type="dxa"/>
                  <w:vAlign w:val="center"/>
                </w:tcPr>
                <w:p w:rsidR="00FA5184" w:rsidRPr="00FE7E7A" w:rsidRDefault="00FA5184" w:rsidP="00FE7E7A">
                  <w:pPr>
                    <w:tabs>
                      <w:tab w:val="clear" w:pos="709"/>
                    </w:tabs>
                    <w:suppressAutoHyphens w:val="0"/>
                    <w:autoSpaceDE w:val="0"/>
                    <w:autoSpaceDN w:val="0"/>
                    <w:adjustRightInd w:val="0"/>
                    <w:spacing w:after="0"/>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2</w:t>
                  </w:r>
                </w:p>
              </w:tc>
              <w:tc>
                <w:tcPr>
                  <w:tcW w:w="1191" w:type="dxa"/>
                  <w:vAlign w:val="center"/>
                </w:tcPr>
                <w:p w:rsidR="00FA5184" w:rsidRPr="00FE7E7A" w:rsidRDefault="00FA5184" w:rsidP="00FE7E7A">
                  <w:pPr>
                    <w:tabs>
                      <w:tab w:val="clear" w:pos="709"/>
                    </w:tabs>
                    <w:suppressAutoHyphens w:val="0"/>
                    <w:autoSpaceDE w:val="0"/>
                    <w:autoSpaceDN w:val="0"/>
                    <w:adjustRightInd w:val="0"/>
                    <w:spacing w:after="0"/>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NM2b</w:t>
                  </w:r>
                </w:p>
              </w:tc>
            </w:tr>
            <w:tr w:rsidR="00152E6A" w:rsidRPr="00FE7E7A" w:rsidTr="00BE4790">
              <w:trPr>
                <w:trHeight w:val="20"/>
              </w:trPr>
              <w:tc>
                <w:tcPr>
                  <w:tcW w:w="987" w:type="dxa"/>
                  <w:vAlign w:val="center"/>
                </w:tcPr>
                <w:p w:rsidR="00FA5184" w:rsidRPr="00FE7E7A" w:rsidRDefault="00FA5184" w:rsidP="00FE7E7A">
                  <w:pPr>
                    <w:tabs>
                      <w:tab w:val="clear" w:pos="709"/>
                    </w:tabs>
                    <w:suppressAutoHyphens w:val="0"/>
                    <w:autoSpaceDE w:val="0"/>
                    <w:autoSpaceDN w:val="0"/>
                    <w:adjustRightInd w:val="0"/>
                    <w:spacing w:after="0"/>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3</w:t>
                  </w:r>
                </w:p>
              </w:tc>
              <w:tc>
                <w:tcPr>
                  <w:tcW w:w="1191" w:type="dxa"/>
                  <w:vAlign w:val="center"/>
                </w:tcPr>
                <w:p w:rsidR="00FA5184" w:rsidRPr="00FE7E7A" w:rsidRDefault="00FA5184" w:rsidP="00FE7E7A">
                  <w:pPr>
                    <w:tabs>
                      <w:tab w:val="clear" w:pos="709"/>
                    </w:tabs>
                    <w:suppressAutoHyphens w:val="0"/>
                    <w:autoSpaceDE w:val="0"/>
                    <w:autoSpaceDN w:val="0"/>
                    <w:adjustRightInd w:val="0"/>
                    <w:spacing w:after="0"/>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Illegal</w:t>
                  </w:r>
                </w:p>
              </w:tc>
            </w:tr>
            <w:tr w:rsidR="00152E6A" w:rsidRPr="00FE7E7A" w:rsidTr="00BE4790">
              <w:trPr>
                <w:trHeight w:val="20"/>
              </w:trPr>
              <w:tc>
                <w:tcPr>
                  <w:tcW w:w="987" w:type="dxa"/>
                  <w:vAlign w:val="center"/>
                </w:tcPr>
                <w:p w:rsidR="00FA5184" w:rsidRPr="00FE7E7A" w:rsidRDefault="00FA5184" w:rsidP="00FE7E7A">
                  <w:pPr>
                    <w:tabs>
                      <w:tab w:val="clear" w:pos="709"/>
                    </w:tabs>
                    <w:suppressAutoHyphens w:val="0"/>
                    <w:autoSpaceDE w:val="0"/>
                    <w:autoSpaceDN w:val="0"/>
                    <w:adjustRightInd w:val="0"/>
                    <w:spacing w:after="0"/>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4</w:t>
                  </w:r>
                </w:p>
              </w:tc>
              <w:tc>
                <w:tcPr>
                  <w:tcW w:w="1191" w:type="dxa"/>
                  <w:vAlign w:val="center"/>
                </w:tcPr>
                <w:p w:rsidR="00FA5184" w:rsidRPr="00FE7E7A" w:rsidRDefault="00FA5184" w:rsidP="00FE7E7A">
                  <w:pPr>
                    <w:tabs>
                      <w:tab w:val="clear" w:pos="709"/>
                    </w:tabs>
                    <w:suppressAutoHyphens w:val="0"/>
                    <w:autoSpaceDE w:val="0"/>
                    <w:autoSpaceDN w:val="0"/>
                    <w:adjustRightInd w:val="0"/>
                    <w:spacing w:after="0"/>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Emergency</w:t>
                  </w:r>
                </w:p>
              </w:tc>
            </w:tr>
            <w:tr w:rsidR="00152E6A" w:rsidRPr="00FE7E7A" w:rsidTr="00BE4790">
              <w:trPr>
                <w:trHeight w:val="20"/>
              </w:trPr>
              <w:tc>
                <w:tcPr>
                  <w:tcW w:w="987" w:type="dxa"/>
                  <w:vAlign w:val="center"/>
                </w:tcPr>
                <w:p w:rsidR="00FA5184" w:rsidRPr="00FE7E7A" w:rsidRDefault="00FA5184" w:rsidP="00FE7E7A">
                  <w:pPr>
                    <w:tabs>
                      <w:tab w:val="clear" w:pos="709"/>
                    </w:tabs>
                    <w:suppressAutoHyphens w:val="0"/>
                    <w:autoSpaceDE w:val="0"/>
                    <w:autoSpaceDN w:val="0"/>
                    <w:adjustRightInd w:val="0"/>
                    <w:spacing w:after="0"/>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5</w:t>
                  </w:r>
                </w:p>
              </w:tc>
              <w:tc>
                <w:tcPr>
                  <w:tcW w:w="1191" w:type="dxa"/>
                  <w:vAlign w:val="center"/>
                </w:tcPr>
                <w:p w:rsidR="00FA5184" w:rsidRPr="00FE7E7A" w:rsidRDefault="00FA5184" w:rsidP="00FE7E7A">
                  <w:pPr>
                    <w:tabs>
                      <w:tab w:val="clear" w:pos="709"/>
                    </w:tabs>
                    <w:suppressAutoHyphens w:val="0"/>
                    <w:autoSpaceDE w:val="0"/>
                    <w:autoSpaceDN w:val="0"/>
                    <w:adjustRightInd w:val="0"/>
                    <w:spacing w:after="0"/>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Special</w:t>
                  </w:r>
                </w:p>
              </w:tc>
            </w:tr>
            <w:tr w:rsidR="00152E6A" w:rsidRPr="00FE7E7A" w:rsidTr="00BE4790">
              <w:trPr>
                <w:trHeight w:val="20"/>
              </w:trPr>
              <w:tc>
                <w:tcPr>
                  <w:tcW w:w="987" w:type="dxa"/>
                  <w:vAlign w:val="center"/>
                </w:tcPr>
                <w:p w:rsidR="00FA5184" w:rsidRPr="00FE7E7A" w:rsidRDefault="00FA5184" w:rsidP="00FE7E7A">
                  <w:pPr>
                    <w:tabs>
                      <w:tab w:val="clear" w:pos="709"/>
                    </w:tabs>
                    <w:suppressAutoHyphens w:val="0"/>
                    <w:autoSpaceDE w:val="0"/>
                    <w:autoSpaceDN w:val="0"/>
                    <w:adjustRightInd w:val="0"/>
                    <w:spacing w:after="0"/>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6</w:t>
                  </w:r>
                </w:p>
              </w:tc>
              <w:tc>
                <w:tcPr>
                  <w:tcW w:w="1191" w:type="dxa"/>
                  <w:vAlign w:val="center"/>
                </w:tcPr>
                <w:p w:rsidR="00FA5184" w:rsidRPr="00FE7E7A" w:rsidRDefault="00FA5184" w:rsidP="00FE7E7A">
                  <w:pPr>
                    <w:tabs>
                      <w:tab w:val="clear" w:pos="709"/>
                    </w:tabs>
                    <w:suppressAutoHyphens w:val="0"/>
                    <w:autoSpaceDE w:val="0"/>
                    <w:autoSpaceDN w:val="0"/>
                    <w:adjustRightInd w:val="0"/>
                    <w:spacing w:after="0"/>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NM1’e</w:t>
                  </w:r>
                </w:p>
              </w:tc>
            </w:tr>
            <w:tr w:rsidR="00152E6A" w:rsidRPr="00FE7E7A" w:rsidTr="00BE4790">
              <w:trPr>
                <w:trHeight w:val="20"/>
              </w:trPr>
              <w:tc>
                <w:tcPr>
                  <w:tcW w:w="987" w:type="dxa"/>
                  <w:vAlign w:val="center"/>
                </w:tcPr>
                <w:p w:rsidR="00FA5184" w:rsidRPr="00FE7E7A" w:rsidRDefault="00FA5184" w:rsidP="00FE7E7A">
                  <w:pPr>
                    <w:tabs>
                      <w:tab w:val="clear" w:pos="709"/>
                    </w:tabs>
                    <w:suppressAutoHyphens w:val="0"/>
                    <w:autoSpaceDE w:val="0"/>
                    <w:autoSpaceDN w:val="0"/>
                    <w:adjustRightInd w:val="0"/>
                    <w:spacing w:after="0"/>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7</w:t>
                  </w:r>
                </w:p>
              </w:tc>
              <w:tc>
                <w:tcPr>
                  <w:tcW w:w="1191" w:type="dxa"/>
                  <w:vAlign w:val="center"/>
                </w:tcPr>
                <w:p w:rsidR="00FA5184" w:rsidRPr="00FE7E7A" w:rsidRDefault="00FA5184" w:rsidP="00FE7E7A">
                  <w:pPr>
                    <w:tabs>
                      <w:tab w:val="clear" w:pos="709"/>
                    </w:tabs>
                    <w:suppressAutoHyphens w:val="0"/>
                    <w:autoSpaceDE w:val="0"/>
                    <w:autoSpaceDN w:val="0"/>
                    <w:adjustRightInd w:val="0"/>
                    <w:spacing w:after="0"/>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NM1’b</w:t>
                  </w:r>
                </w:p>
              </w:tc>
            </w:tr>
            <w:tr w:rsidR="00152E6A" w:rsidRPr="00FE7E7A" w:rsidTr="00BE4790">
              <w:trPr>
                <w:trHeight w:val="20"/>
              </w:trPr>
              <w:tc>
                <w:tcPr>
                  <w:tcW w:w="987" w:type="dxa"/>
                  <w:vAlign w:val="center"/>
                </w:tcPr>
                <w:p w:rsidR="00FA5184" w:rsidRPr="00FE7E7A" w:rsidRDefault="00FA5184" w:rsidP="00FE7E7A">
                  <w:pPr>
                    <w:tabs>
                      <w:tab w:val="clear" w:pos="709"/>
                    </w:tabs>
                    <w:suppressAutoHyphens w:val="0"/>
                    <w:autoSpaceDE w:val="0"/>
                    <w:autoSpaceDN w:val="0"/>
                    <w:adjustRightInd w:val="0"/>
                    <w:spacing w:after="0"/>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8</w:t>
                  </w:r>
                </w:p>
              </w:tc>
              <w:tc>
                <w:tcPr>
                  <w:tcW w:w="1191" w:type="dxa"/>
                  <w:vAlign w:val="center"/>
                </w:tcPr>
                <w:p w:rsidR="00FA5184" w:rsidRPr="00FE7E7A" w:rsidRDefault="00FA5184" w:rsidP="00FE7E7A">
                  <w:pPr>
                    <w:tabs>
                      <w:tab w:val="clear" w:pos="709"/>
                    </w:tabs>
                    <w:suppressAutoHyphens w:val="0"/>
                    <w:autoSpaceDE w:val="0"/>
                    <w:autoSpaceDN w:val="0"/>
                    <w:adjustRightInd w:val="0"/>
                    <w:spacing w:after="0"/>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FM1</w:t>
                  </w:r>
                </w:p>
              </w:tc>
            </w:tr>
            <w:tr w:rsidR="00152E6A" w:rsidRPr="00FE7E7A" w:rsidTr="00BE4790">
              <w:trPr>
                <w:trHeight w:val="20"/>
              </w:trPr>
              <w:tc>
                <w:tcPr>
                  <w:tcW w:w="987" w:type="dxa"/>
                  <w:vAlign w:val="center"/>
                </w:tcPr>
                <w:p w:rsidR="00FA5184" w:rsidRPr="00FE7E7A" w:rsidRDefault="00FA5184" w:rsidP="00FE7E7A">
                  <w:pPr>
                    <w:tabs>
                      <w:tab w:val="clear" w:pos="709"/>
                    </w:tabs>
                    <w:suppressAutoHyphens w:val="0"/>
                    <w:autoSpaceDE w:val="0"/>
                    <w:autoSpaceDN w:val="0"/>
                    <w:adjustRightInd w:val="0"/>
                    <w:spacing w:after="0"/>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de-DE" w:bidi="ar-SA"/>
                    </w:rPr>
                    <w:t>9</w:t>
                  </w:r>
                </w:p>
              </w:tc>
              <w:tc>
                <w:tcPr>
                  <w:tcW w:w="1191" w:type="dxa"/>
                  <w:vAlign w:val="center"/>
                </w:tcPr>
                <w:p w:rsidR="00FA5184" w:rsidRPr="00FE7E7A" w:rsidRDefault="00FA5184" w:rsidP="00FE7E7A">
                  <w:pPr>
                    <w:tabs>
                      <w:tab w:val="clear" w:pos="709"/>
                    </w:tabs>
                    <w:suppressAutoHyphens w:val="0"/>
                    <w:autoSpaceDE w:val="0"/>
                    <w:autoSpaceDN w:val="0"/>
                    <w:adjustRightInd w:val="0"/>
                    <w:spacing w:after="0"/>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de-DE" w:bidi="ar-SA"/>
                    </w:rPr>
                    <w:t>FM3e</w:t>
                  </w:r>
                </w:p>
              </w:tc>
            </w:tr>
            <w:tr w:rsidR="00152E6A" w:rsidRPr="00FE7E7A" w:rsidTr="00BE4790">
              <w:trPr>
                <w:trHeight w:val="20"/>
              </w:trPr>
              <w:tc>
                <w:tcPr>
                  <w:tcW w:w="987" w:type="dxa"/>
                  <w:vAlign w:val="center"/>
                </w:tcPr>
                <w:p w:rsidR="00FA5184" w:rsidRPr="00FE7E7A" w:rsidRDefault="00FA5184" w:rsidP="00FE7E7A">
                  <w:pPr>
                    <w:tabs>
                      <w:tab w:val="clear" w:pos="709"/>
                    </w:tabs>
                    <w:suppressAutoHyphens w:val="0"/>
                    <w:autoSpaceDE w:val="0"/>
                    <w:autoSpaceDN w:val="0"/>
                    <w:adjustRightInd w:val="0"/>
                    <w:spacing w:after="0"/>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de-DE" w:bidi="ar-SA"/>
                    </w:rPr>
                    <w:t>a</w:t>
                  </w:r>
                </w:p>
              </w:tc>
              <w:tc>
                <w:tcPr>
                  <w:tcW w:w="1191" w:type="dxa"/>
                  <w:vAlign w:val="center"/>
                </w:tcPr>
                <w:p w:rsidR="00FA5184" w:rsidRPr="00FE7E7A" w:rsidRDefault="00FA5184" w:rsidP="00FE7E7A">
                  <w:pPr>
                    <w:tabs>
                      <w:tab w:val="clear" w:pos="709"/>
                    </w:tabs>
                    <w:suppressAutoHyphens w:val="0"/>
                    <w:autoSpaceDE w:val="0"/>
                    <w:autoSpaceDN w:val="0"/>
                    <w:adjustRightInd w:val="0"/>
                    <w:spacing w:after="0"/>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de-DE" w:bidi="ar-SA"/>
                    </w:rPr>
                    <w:t>FM3b</w:t>
                  </w:r>
                </w:p>
              </w:tc>
            </w:tr>
            <w:tr w:rsidR="00152E6A" w:rsidRPr="00FE7E7A" w:rsidTr="00BE4790">
              <w:trPr>
                <w:trHeight w:val="20"/>
              </w:trPr>
              <w:tc>
                <w:tcPr>
                  <w:tcW w:w="987" w:type="dxa"/>
                  <w:vAlign w:val="center"/>
                </w:tcPr>
                <w:p w:rsidR="00FA5184" w:rsidRPr="00FE7E7A" w:rsidRDefault="00FA5184" w:rsidP="00FE7E7A">
                  <w:pPr>
                    <w:tabs>
                      <w:tab w:val="clear" w:pos="709"/>
                    </w:tabs>
                    <w:suppressAutoHyphens w:val="0"/>
                    <w:autoSpaceDE w:val="0"/>
                    <w:autoSpaceDN w:val="0"/>
                    <w:adjustRightInd w:val="0"/>
                    <w:spacing w:after="0"/>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de-DE" w:bidi="ar-SA"/>
                    </w:rPr>
                    <w:t>b</w:t>
                  </w:r>
                </w:p>
              </w:tc>
              <w:tc>
                <w:tcPr>
                  <w:tcW w:w="1191" w:type="dxa"/>
                  <w:vAlign w:val="center"/>
                </w:tcPr>
                <w:p w:rsidR="00FA5184" w:rsidRPr="00FE7E7A" w:rsidRDefault="00FA5184" w:rsidP="00FE7E7A">
                  <w:pPr>
                    <w:tabs>
                      <w:tab w:val="clear" w:pos="709"/>
                    </w:tabs>
                    <w:suppressAutoHyphens w:val="0"/>
                    <w:autoSpaceDE w:val="0"/>
                    <w:autoSpaceDN w:val="0"/>
                    <w:adjustRightInd w:val="0"/>
                    <w:spacing w:after="0"/>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de-DE" w:bidi="ar-SA"/>
                    </w:rPr>
                    <w:t>Illegal</w:t>
                  </w:r>
                </w:p>
              </w:tc>
            </w:tr>
            <w:tr w:rsidR="00152E6A" w:rsidRPr="00FE7E7A" w:rsidTr="00BE4790">
              <w:trPr>
                <w:trHeight w:val="20"/>
              </w:trPr>
              <w:tc>
                <w:tcPr>
                  <w:tcW w:w="987" w:type="dxa"/>
                  <w:vAlign w:val="center"/>
                </w:tcPr>
                <w:p w:rsidR="00FA5184" w:rsidRPr="00FE7E7A" w:rsidRDefault="00FA5184" w:rsidP="00FE7E7A">
                  <w:pPr>
                    <w:tabs>
                      <w:tab w:val="clear" w:pos="709"/>
                    </w:tabs>
                    <w:suppressAutoHyphens w:val="0"/>
                    <w:autoSpaceDE w:val="0"/>
                    <w:autoSpaceDN w:val="0"/>
                    <w:adjustRightInd w:val="0"/>
                    <w:spacing w:after="0"/>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c</w:t>
                  </w:r>
                </w:p>
              </w:tc>
              <w:tc>
                <w:tcPr>
                  <w:tcW w:w="1191" w:type="dxa"/>
                  <w:vAlign w:val="center"/>
                </w:tcPr>
                <w:p w:rsidR="00FA5184" w:rsidRPr="00FE7E7A" w:rsidRDefault="00FA5184" w:rsidP="00FE7E7A">
                  <w:pPr>
                    <w:tabs>
                      <w:tab w:val="clear" w:pos="709"/>
                    </w:tabs>
                    <w:suppressAutoHyphens w:val="0"/>
                    <w:autoSpaceDE w:val="0"/>
                    <w:autoSpaceDN w:val="0"/>
                    <w:adjustRightInd w:val="0"/>
                    <w:spacing w:after="0"/>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FM2</w:t>
                  </w:r>
                </w:p>
              </w:tc>
            </w:tr>
            <w:tr w:rsidR="00152E6A" w:rsidRPr="00FE7E7A" w:rsidTr="00BE4790">
              <w:trPr>
                <w:trHeight w:val="20"/>
              </w:trPr>
              <w:tc>
                <w:tcPr>
                  <w:tcW w:w="987" w:type="dxa"/>
                  <w:vAlign w:val="center"/>
                </w:tcPr>
                <w:p w:rsidR="00FA5184" w:rsidRPr="00FE7E7A" w:rsidRDefault="00FA5184" w:rsidP="00FE7E7A">
                  <w:pPr>
                    <w:tabs>
                      <w:tab w:val="clear" w:pos="709"/>
                    </w:tabs>
                    <w:suppressAutoHyphens w:val="0"/>
                    <w:autoSpaceDE w:val="0"/>
                    <w:autoSpaceDN w:val="0"/>
                    <w:adjustRightInd w:val="0"/>
                    <w:spacing w:after="0"/>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d</w:t>
                  </w:r>
                </w:p>
              </w:tc>
              <w:tc>
                <w:tcPr>
                  <w:tcW w:w="1191" w:type="dxa"/>
                  <w:vAlign w:val="center"/>
                </w:tcPr>
                <w:p w:rsidR="00FA5184" w:rsidRPr="00FE7E7A" w:rsidRDefault="00FA5184" w:rsidP="00FE7E7A">
                  <w:pPr>
                    <w:tabs>
                      <w:tab w:val="clear" w:pos="709"/>
                    </w:tabs>
                    <w:suppressAutoHyphens w:val="0"/>
                    <w:autoSpaceDE w:val="0"/>
                    <w:autoSpaceDN w:val="0"/>
                    <w:adjustRightInd w:val="0"/>
                    <w:spacing w:after="0"/>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Illegal</w:t>
                  </w:r>
                </w:p>
              </w:tc>
            </w:tr>
            <w:tr w:rsidR="00152E6A" w:rsidRPr="00FE7E7A" w:rsidTr="00BE4790">
              <w:trPr>
                <w:trHeight w:val="20"/>
              </w:trPr>
              <w:tc>
                <w:tcPr>
                  <w:tcW w:w="987" w:type="dxa"/>
                  <w:vAlign w:val="center"/>
                </w:tcPr>
                <w:p w:rsidR="00FA5184" w:rsidRPr="00FE7E7A" w:rsidRDefault="00FA5184" w:rsidP="00FE7E7A">
                  <w:pPr>
                    <w:tabs>
                      <w:tab w:val="clear" w:pos="709"/>
                    </w:tabs>
                    <w:suppressAutoHyphens w:val="0"/>
                    <w:autoSpaceDE w:val="0"/>
                    <w:autoSpaceDN w:val="0"/>
                    <w:adjustRightInd w:val="0"/>
                    <w:spacing w:after="0"/>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e</w:t>
                  </w:r>
                </w:p>
              </w:tc>
              <w:tc>
                <w:tcPr>
                  <w:tcW w:w="1191" w:type="dxa"/>
                  <w:vAlign w:val="center"/>
                </w:tcPr>
                <w:p w:rsidR="00FA5184" w:rsidRPr="00FE7E7A" w:rsidRDefault="00FA5184" w:rsidP="00FE7E7A">
                  <w:pPr>
                    <w:tabs>
                      <w:tab w:val="clear" w:pos="709"/>
                    </w:tabs>
                    <w:suppressAutoHyphens w:val="0"/>
                    <w:autoSpaceDE w:val="0"/>
                    <w:autoSpaceDN w:val="0"/>
                    <w:adjustRightInd w:val="0"/>
                    <w:spacing w:after="0"/>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Illegal</w:t>
                  </w:r>
                </w:p>
              </w:tc>
            </w:tr>
            <w:tr w:rsidR="00152E6A" w:rsidRPr="00FE7E7A" w:rsidTr="00BE4790">
              <w:trPr>
                <w:trHeight w:val="20"/>
              </w:trPr>
              <w:tc>
                <w:tcPr>
                  <w:tcW w:w="987" w:type="dxa"/>
                  <w:vAlign w:val="center"/>
                </w:tcPr>
                <w:p w:rsidR="00FA5184" w:rsidRPr="00FE7E7A" w:rsidRDefault="00FA5184" w:rsidP="00FE7E7A">
                  <w:pPr>
                    <w:tabs>
                      <w:tab w:val="clear" w:pos="709"/>
                    </w:tabs>
                    <w:suppressAutoHyphens w:val="0"/>
                    <w:autoSpaceDE w:val="0"/>
                    <w:autoSpaceDN w:val="0"/>
                    <w:adjustRightInd w:val="0"/>
                    <w:spacing w:after="0"/>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f</w:t>
                  </w:r>
                </w:p>
              </w:tc>
              <w:tc>
                <w:tcPr>
                  <w:tcW w:w="1191" w:type="dxa"/>
                  <w:vAlign w:val="center"/>
                </w:tcPr>
                <w:p w:rsidR="00FA5184" w:rsidRPr="00FE7E7A" w:rsidRDefault="00FA5184" w:rsidP="00FE7E7A">
                  <w:pPr>
                    <w:tabs>
                      <w:tab w:val="clear" w:pos="709"/>
                    </w:tabs>
                    <w:suppressAutoHyphens w:val="0"/>
                    <w:autoSpaceDE w:val="0"/>
                    <w:autoSpaceDN w:val="0"/>
                    <w:adjustRightInd w:val="0"/>
                    <w:spacing w:after="0"/>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Passive</w:t>
                  </w:r>
                </w:p>
              </w:tc>
            </w:tr>
          </w:tbl>
          <w:p w:rsidR="00FA5184" w:rsidRPr="00FE7E7A" w:rsidRDefault="00FA5184" w:rsidP="00FE7E7A">
            <w:pPr>
              <w:tabs>
                <w:tab w:val="clear" w:pos="709"/>
              </w:tabs>
              <w:suppressAutoHyphens w:val="0"/>
              <w:autoSpaceDE w:val="0"/>
              <w:autoSpaceDN w:val="0"/>
              <w:adjustRightInd w:val="0"/>
              <w:spacing w:after="0"/>
              <w:ind w:right="0"/>
              <w:jc w:val="left"/>
              <w:rPr>
                <w:rFonts w:ascii="Arial" w:eastAsia="Times New Roman" w:hAnsi="Arial" w:cs="Arial"/>
                <w:color w:val="auto"/>
                <w:sz w:val="16"/>
                <w:szCs w:val="16"/>
                <w:lang w:val="en-GB" w:bidi="ar-SA"/>
              </w:rPr>
            </w:pPr>
          </w:p>
        </w:tc>
      </w:tr>
    </w:tbl>
    <w:p w:rsidR="00DB4817" w:rsidRPr="00A47862" w:rsidRDefault="00DB4817">
      <w:pPr>
        <w:rPr>
          <w:sz w:val="8"/>
        </w:rPr>
      </w:pPr>
    </w:p>
    <w:tbl>
      <w:tblPr>
        <w:tblW w:w="4168" w:type="dxa"/>
        <w:tblInd w:w="-171" w:type="dxa"/>
        <w:shd w:val="clear" w:color="auto" w:fill="FFFFDC"/>
        <w:tblLayout w:type="fixed"/>
        <w:tblCellMar>
          <w:top w:w="28" w:type="dxa"/>
          <w:left w:w="113" w:type="dxa"/>
          <w:bottom w:w="28" w:type="dxa"/>
          <w:right w:w="0" w:type="dxa"/>
        </w:tblCellMar>
        <w:tblLook w:val="0000"/>
      </w:tblPr>
      <w:tblGrid>
        <w:gridCol w:w="1277"/>
        <w:gridCol w:w="510"/>
        <w:gridCol w:w="2381"/>
      </w:tblGrid>
      <w:tr w:rsidR="00A47862" w:rsidRPr="00FE7E7A" w:rsidTr="00203EA2">
        <w:trPr>
          <w:cantSplit/>
        </w:trPr>
        <w:tc>
          <w:tcPr>
            <w:tcW w:w="1277" w:type="dxa"/>
            <w:tcBorders>
              <w:top w:val="single" w:sz="4" w:space="0" w:color="000000"/>
              <w:left w:val="single" w:sz="4" w:space="0" w:color="000000"/>
              <w:bottom w:val="single" w:sz="4" w:space="0" w:color="000000"/>
              <w:right w:val="nil"/>
            </w:tcBorders>
            <w:shd w:val="clear" w:color="auto" w:fill="FFFFCC"/>
            <w:vAlign w:val="center"/>
          </w:tcPr>
          <w:p w:rsidR="00A47862" w:rsidRPr="00FE7E7A" w:rsidRDefault="00A47862" w:rsidP="00A47862">
            <w:pPr>
              <w:tabs>
                <w:tab w:val="clear" w:pos="709"/>
              </w:tabs>
              <w:suppressAutoHyphens w:val="0"/>
              <w:autoSpaceDE w:val="0"/>
              <w:autoSpaceDN w:val="0"/>
              <w:adjustRightInd w:val="0"/>
              <w:spacing w:after="0"/>
              <w:ind w:right="0"/>
              <w:jc w:val="center"/>
              <w:rPr>
                <w:rFonts w:ascii="Arial" w:eastAsia="Times New Roman" w:hAnsi="Arial" w:cs="Arial"/>
                <w:b/>
                <w:color w:val="auto"/>
                <w:sz w:val="16"/>
                <w:szCs w:val="16"/>
                <w:lang w:val="en-GB" w:bidi="ar-SA"/>
              </w:rPr>
            </w:pPr>
            <w:r>
              <w:rPr>
                <w:rFonts w:ascii="Arial" w:eastAsia="Times New Roman" w:hAnsi="Arial" w:cs="Arial"/>
                <w:b/>
                <w:color w:val="auto"/>
                <w:sz w:val="16"/>
                <w:szCs w:val="16"/>
                <w:lang w:val="en-GB" w:bidi="ar-SA"/>
              </w:rPr>
              <w:t>N</w:t>
            </w:r>
          </w:p>
        </w:tc>
        <w:tc>
          <w:tcPr>
            <w:tcW w:w="510" w:type="dxa"/>
            <w:tcBorders>
              <w:top w:val="single" w:sz="4" w:space="0" w:color="000000"/>
              <w:left w:val="single" w:sz="4" w:space="0" w:color="000000"/>
              <w:bottom w:val="single" w:sz="4" w:space="0" w:color="000000"/>
              <w:right w:val="nil"/>
            </w:tcBorders>
            <w:shd w:val="clear" w:color="auto" w:fill="FFFFCC"/>
          </w:tcPr>
          <w:p w:rsidR="00A47862" w:rsidRPr="00FE7E7A" w:rsidRDefault="00A47862" w:rsidP="002868AB">
            <w:pPr>
              <w:tabs>
                <w:tab w:val="clear" w:pos="709"/>
              </w:tabs>
              <w:suppressAutoHyphens w:val="0"/>
              <w:autoSpaceDE w:val="0"/>
              <w:autoSpaceDN w:val="0"/>
              <w:adjustRightInd w:val="0"/>
              <w:spacing w:after="0" w:line="240" w:lineRule="atLeast"/>
              <w:ind w:right="0"/>
              <w:jc w:val="center"/>
              <w:rPr>
                <w:rFonts w:ascii="Arial" w:eastAsia="Times New Roman" w:hAnsi="Arial" w:cs="Arial"/>
                <w:color w:val="auto"/>
                <w:sz w:val="16"/>
                <w:szCs w:val="16"/>
                <w:lang w:val="en-GB" w:bidi="ar-SA"/>
              </w:rPr>
            </w:pPr>
            <w:r w:rsidRPr="00FE7E7A">
              <w:rPr>
                <w:rFonts w:ascii="Arial" w:eastAsia="Times New Roman" w:hAnsi="Arial" w:cs="Arial"/>
                <w:b/>
                <w:color w:val="auto"/>
                <w:sz w:val="16"/>
                <w:szCs w:val="16"/>
                <w:lang w:bidi="ar-SA"/>
              </w:rPr>
              <w:t>Min</w:t>
            </w:r>
            <w:r w:rsidRPr="00FE7E7A">
              <w:rPr>
                <w:rFonts w:ascii="Arial" w:eastAsia="Times New Roman" w:hAnsi="Arial" w:cs="Arial"/>
                <w:b/>
                <w:color w:val="auto"/>
                <w:sz w:val="16"/>
                <w:szCs w:val="16"/>
                <w:lang w:val="en-GB" w:bidi="ar-SA"/>
              </w:rPr>
              <w:t>-max</w:t>
            </w:r>
          </w:p>
        </w:tc>
        <w:tc>
          <w:tcPr>
            <w:tcW w:w="2381" w:type="dxa"/>
            <w:tcBorders>
              <w:top w:val="single" w:sz="4" w:space="0" w:color="000000"/>
              <w:left w:val="single" w:sz="4" w:space="0" w:color="000000"/>
              <w:bottom w:val="single" w:sz="4" w:space="0" w:color="000000"/>
              <w:right w:val="single" w:sz="4" w:space="0" w:color="000000"/>
            </w:tcBorders>
            <w:shd w:val="clear" w:color="auto" w:fill="FFFFCC"/>
            <w:vAlign w:val="center"/>
          </w:tcPr>
          <w:p w:rsidR="00A47862" w:rsidRPr="00FE7E7A" w:rsidRDefault="00A47862" w:rsidP="002868AB">
            <w:pPr>
              <w:tabs>
                <w:tab w:val="clear" w:pos="709"/>
              </w:tabs>
              <w:suppressAutoHyphens w:val="0"/>
              <w:autoSpaceDE w:val="0"/>
              <w:autoSpaceDN w:val="0"/>
              <w:adjustRightInd w:val="0"/>
              <w:spacing w:after="0" w:line="240" w:lineRule="atLeast"/>
              <w:ind w:right="0"/>
              <w:jc w:val="center"/>
              <w:rPr>
                <w:rFonts w:ascii="Arial" w:eastAsia="Times New Roman" w:hAnsi="Arial" w:cs="Arial"/>
                <w:color w:val="auto"/>
                <w:sz w:val="16"/>
                <w:szCs w:val="16"/>
                <w:lang w:val="en-GB" w:bidi="ar-SA"/>
              </w:rPr>
            </w:pPr>
            <w:r w:rsidRPr="00FE7E7A">
              <w:rPr>
                <w:rFonts w:ascii="Arial" w:eastAsia="Times New Roman" w:hAnsi="Arial" w:cs="Arial"/>
                <w:b/>
                <w:color w:val="auto"/>
                <w:sz w:val="16"/>
                <w:szCs w:val="16"/>
                <w:lang w:val="en-GB" w:bidi="ar-SA"/>
              </w:rPr>
              <w:t>Meanings</w:t>
            </w:r>
          </w:p>
        </w:tc>
      </w:tr>
      <w:tr w:rsidR="00DB4817" w:rsidRPr="00E16B72" w:rsidTr="00203EA2">
        <w:trPr>
          <w:cantSplit/>
        </w:trPr>
        <w:tc>
          <w:tcPr>
            <w:tcW w:w="1277" w:type="dxa"/>
            <w:tcBorders>
              <w:top w:val="single" w:sz="4" w:space="0" w:color="000000"/>
              <w:left w:val="single" w:sz="4" w:space="0" w:color="000000"/>
              <w:bottom w:val="single" w:sz="4" w:space="0" w:color="000000"/>
              <w:right w:val="nil"/>
            </w:tcBorders>
            <w:shd w:val="clear" w:color="auto" w:fill="FFFFCC"/>
          </w:tcPr>
          <w:p w:rsidR="002C7996" w:rsidRPr="00FE7E7A" w:rsidRDefault="002C7996" w:rsidP="00FE7E7A">
            <w:pPr>
              <w:tabs>
                <w:tab w:val="clear" w:pos="709"/>
              </w:tabs>
              <w:suppressAutoHyphens w:val="0"/>
              <w:autoSpaceDE w:val="0"/>
              <w:autoSpaceDN w:val="0"/>
              <w:adjustRightInd w:val="0"/>
              <w:spacing w:after="0"/>
              <w:ind w:right="0"/>
              <w:jc w:val="center"/>
              <w:rPr>
                <w:rFonts w:ascii="Arial" w:eastAsia="Times New Roman" w:hAnsi="Arial" w:cs="Arial"/>
                <w:b/>
                <w:color w:val="auto"/>
                <w:sz w:val="16"/>
                <w:szCs w:val="16"/>
                <w:lang w:val="en-GB" w:bidi="ar-SA"/>
              </w:rPr>
            </w:pPr>
            <w:r w:rsidRPr="00FE7E7A">
              <w:rPr>
                <w:rFonts w:ascii="Arial" w:eastAsia="Times New Roman" w:hAnsi="Arial" w:cs="Arial"/>
                <w:b/>
                <w:color w:val="auto"/>
                <w:sz w:val="16"/>
                <w:szCs w:val="16"/>
                <w:lang w:val="en-GB" w:bidi="ar-SA"/>
              </w:rPr>
              <w:t>5</w:t>
            </w:r>
          </w:p>
          <w:p w:rsidR="00FA5184" w:rsidRPr="00FE7E7A" w:rsidRDefault="002C7996" w:rsidP="00FE7E7A">
            <w:pPr>
              <w:tabs>
                <w:tab w:val="clear" w:pos="709"/>
              </w:tabs>
              <w:suppressAutoHyphens w:val="0"/>
              <w:autoSpaceDE w:val="0"/>
              <w:autoSpaceDN w:val="0"/>
              <w:adjustRightInd w:val="0"/>
              <w:spacing w:after="0"/>
              <w:ind w:right="0"/>
              <w:jc w:val="center"/>
              <w:rPr>
                <w:rFonts w:ascii="Arial" w:eastAsia="Times New Roman" w:hAnsi="Arial" w:cs="Arial"/>
                <w:color w:val="auto"/>
                <w:sz w:val="16"/>
                <w:szCs w:val="16"/>
                <w:lang w:val="en-GB" w:bidi="ar-SA"/>
              </w:rPr>
            </w:pPr>
            <w:r w:rsidRPr="00FE7E7A">
              <w:rPr>
                <w:rFonts w:ascii="Arial" w:eastAsia="Times New Roman" w:hAnsi="Arial" w:cs="Arial"/>
                <w:b/>
                <w:color w:val="auto"/>
                <w:sz w:val="16"/>
                <w:szCs w:val="16"/>
                <w:lang w:val="en-GB" w:bidi="ar-SA"/>
              </w:rPr>
              <w:t>Mode STAFF-SC</w:t>
            </w:r>
          </w:p>
        </w:tc>
        <w:tc>
          <w:tcPr>
            <w:tcW w:w="510" w:type="dxa"/>
            <w:tcBorders>
              <w:top w:val="single" w:sz="4" w:space="0" w:color="000000"/>
              <w:left w:val="single" w:sz="4" w:space="0" w:color="000000"/>
              <w:bottom w:val="single" w:sz="4" w:space="0" w:color="000000"/>
              <w:right w:val="nil"/>
            </w:tcBorders>
            <w:shd w:val="clear" w:color="auto" w:fill="FFFFCC"/>
            <w:vAlign w:val="center"/>
          </w:tcPr>
          <w:p w:rsidR="00FA5184" w:rsidRPr="00FE7E7A" w:rsidRDefault="00FA5184" w:rsidP="002C7996">
            <w:pPr>
              <w:tabs>
                <w:tab w:val="clear" w:pos="709"/>
              </w:tabs>
              <w:suppressAutoHyphens w:val="0"/>
              <w:autoSpaceDE w:val="0"/>
              <w:autoSpaceDN w:val="0"/>
              <w:adjustRightInd w:val="0"/>
              <w:spacing w:after="0" w:line="240" w:lineRule="atLeast"/>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0-1</w:t>
            </w:r>
          </w:p>
        </w:tc>
        <w:tc>
          <w:tcPr>
            <w:tcW w:w="2381" w:type="dxa"/>
            <w:tcBorders>
              <w:top w:val="single" w:sz="4" w:space="0" w:color="000000"/>
              <w:left w:val="single" w:sz="4" w:space="0" w:color="000000"/>
              <w:bottom w:val="single" w:sz="4" w:space="0" w:color="000000"/>
              <w:right w:val="single" w:sz="4" w:space="0" w:color="000000"/>
            </w:tcBorders>
            <w:shd w:val="clear" w:color="auto" w:fill="FFFFCC"/>
            <w:vAlign w:val="center"/>
          </w:tcPr>
          <w:p w:rsidR="00FA5184" w:rsidRPr="00FE7E7A" w:rsidRDefault="00FA5184" w:rsidP="00DB4817">
            <w:pPr>
              <w:tabs>
                <w:tab w:val="clear" w:pos="709"/>
              </w:tabs>
              <w:suppressAutoHyphens w:val="0"/>
              <w:autoSpaceDE w:val="0"/>
              <w:autoSpaceDN w:val="0"/>
              <w:adjustRightInd w:val="0"/>
              <w:spacing w:after="0"/>
              <w:ind w:right="0"/>
              <w:jc w:val="left"/>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0 : SC bandwidth 10 Hz</w:t>
            </w:r>
          </w:p>
          <w:p w:rsidR="00FA5184" w:rsidRPr="00FE7E7A" w:rsidRDefault="00FA5184" w:rsidP="00DB4817">
            <w:pPr>
              <w:tabs>
                <w:tab w:val="clear" w:pos="709"/>
              </w:tabs>
              <w:suppressAutoHyphens w:val="0"/>
              <w:autoSpaceDE w:val="0"/>
              <w:autoSpaceDN w:val="0"/>
              <w:adjustRightInd w:val="0"/>
              <w:spacing w:after="0"/>
              <w:ind w:right="0"/>
              <w:jc w:val="left"/>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1 : SC bandwidth 180 Hz</w:t>
            </w:r>
          </w:p>
        </w:tc>
      </w:tr>
      <w:tr w:rsidR="00DB4817" w:rsidRPr="00FE7E7A" w:rsidTr="00203EA2">
        <w:trPr>
          <w:cantSplit/>
        </w:trPr>
        <w:tc>
          <w:tcPr>
            <w:tcW w:w="1277" w:type="dxa"/>
            <w:tcBorders>
              <w:top w:val="single" w:sz="4" w:space="0" w:color="000000"/>
              <w:left w:val="single" w:sz="4" w:space="0" w:color="000000"/>
              <w:bottom w:val="single" w:sz="4" w:space="0" w:color="000000"/>
              <w:right w:val="nil"/>
            </w:tcBorders>
            <w:shd w:val="clear" w:color="auto" w:fill="FFFFCC"/>
          </w:tcPr>
          <w:p w:rsidR="002C7996" w:rsidRPr="00FE7E7A" w:rsidRDefault="002C7996" w:rsidP="00FE7E7A">
            <w:pPr>
              <w:tabs>
                <w:tab w:val="clear" w:pos="709"/>
              </w:tabs>
              <w:suppressAutoHyphens w:val="0"/>
              <w:autoSpaceDE w:val="0"/>
              <w:autoSpaceDN w:val="0"/>
              <w:adjustRightInd w:val="0"/>
              <w:spacing w:after="0"/>
              <w:ind w:right="0"/>
              <w:jc w:val="center"/>
              <w:rPr>
                <w:rFonts w:ascii="Arial" w:eastAsia="Times New Roman" w:hAnsi="Arial" w:cs="Arial"/>
                <w:b/>
                <w:color w:val="auto"/>
                <w:sz w:val="16"/>
                <w:szCs w:val="16"/>
                <w:lang w:val="en-GB" w:bidi="ar-SA"/>
              </w:rPr>
            </w:pPr>
            <w:r w:rsidRPr="00FE7E7A">
              <w:rPr>
                <w:rFonts w:ascii="Arial" w:eastAsia="Times New Roman" w:hAnsi="Arial" w:cs="Arial"/>
                <w:b/>
                <w:color w:val="auto"/>
                <w:sz w:val="16"/>
                <w:szCs w:val="16"/>
                <w:lang w:val="en-GB" w:bidi="ar-SA"/>
              </w:rPr>
              <w:t>6</w:t>
            </w:r>
          </w:p>
          <w:p w:rsidR="00FA5184" w:rsidRPr="00FE7E7A" w:rsidRDefault="002C7996" w:rsidP="00FE7E7A">
            <w:pPr>
              <w:tabs>
                <w:tab w:val="clear" w:pos="709"/>
              </w:tabs>
              <w:suppressAutoHyphens w:val="0"/>
              <w:autoSpaceDE w:val="0"/>
              <w:autoSpaceDN w:val="0"/>
              <w:adjustRightInd w:val="0"/>
              <w:spacing w:after="0"/>
              <w:ind w:right="0"/>
              <w:jc w:val="center"/>
              <w:rPr>
                <w:rFonts w:ascii="Arial" w:eastAsia="Times New Roman" w:hAnsi="Arial" w:cs="Arial"/>
                <w:color w:val="auto"/>
                <w:sz w:val="16"/>
                <w:szCs w:val="16"/>
                <w:lang w:val="en-GB" w:bidi="ar-SA"/>
              </w:rPr>
            </w:pPr>
            <w:r w:rsidRPr="00FE7E7A">
              <w:rPr>
                <w:rFonts w:ascii="Arial" w:eastAsia="Times New Roman" w:hAnsi="Arial" w:cs="Arial"/>
                <w:b/>
                <w:color w:val="auto"/>
                <w:sz w:val="16"/>
                <w:szCs w:val="16"/>
                <w:lang w:val="en-GB" w:bidi="ar-SA"/>
              </w:rPr>
              <w:t>STAFF-SA o</w:t>
            </w:r>
            <w:r w:rsidR="00FA5184" w:rsidRPr="00FE7E7A">
              <w:rPr>
                <w:rFonts w:ascii="Arial" w:eastAsia="Times New Roman" w:hAnsi="Arial" w:cs="Arial"/>
                <w:b/>
                <w:color w:val="auto"/>
                <w:sz w:val="16"/>
                <w:szCs w:val="16"/>
                <w:lang w:val="en-GB" w:bidi="ar-SA"/>
              </w:rPr>
              <w:t>n-board despin</w:t>
            </w:r>
          </w:p>
        </w:tc>
        <w:tc>
          <w:tcPr>
            <w:tcW w:w="510" w:type="dxa"/>
            <w:tcBorders>
              <w:top w:val="single" w:sz="4" w:space="0" w:color="000000"/>
              <w:left w:val="single" w:sz="4" w:space="0" w:color="000000"/>
              <w:bottom w:val="single" w:sz="4" w:space="0" w:color="000000"/>
              <w:right w:val="nil"/>
            </w:tcBorders>
            <w:shd w:val="clear" w:color="auto" w:fill="FFFFCC"/>
            <w:vAlign w:val="center"/>
          </w:tcPr>
          <w:p w:rsidR="00FA5184" w:rsidRPr="00FE7E7A" w:rsidRDefault="00FA5184" w:rsidP="002C7996">
            <w:pPr>
              <w:tabs>
                <w:tab w:val="clear" w:pos="709"/>
              </w:tabs>
              <w:suppressAutoHyphens w:val="0"/>
              <w:autoSpaceDE w:val="0"/>
              <w:autoSpaceDN w:val="0"/>
              <w:adjustRightInd w:val="0"/>
              <w:spacing w:after="0" w:line="240" w:lineRule="atLeast"/>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0-1</w:t>
            </w:r>
          </w:p>
        </w:tc>
        <w:tc>
          <w:tcPr>
            <w:tcW w:w="2381" w:type="dxa"/>
            <w:tcBorders>
              <w:top w:val="single" w:sz="4" w:space="0" w:color="000000"/>
              <w:left w:val="single" w:sz="4" w:space="0" w:color="000000"/>
              <w:bottom w:val="single" w:sz="4" w:space="0" w:color="000000"/>
              <w:right w:val="single" w:sz="4" w:space="0" w:color="000000"/>
            </w:tcBorders>
            <w:shd w:val="clear" w:color="auto" w:fill="FFFFCC"/>
            <w:vAlign w:val="center"/>
          </w:tcPr>
          <w:p w:rsidR="00FA5184" w:rsidRPr="00FE7E7A" w:rsidRDefault="00FA5184" w:rsidP="00DB4817">
            <w:pPr>
              <w:tabs>
                <w:tab w:val="clear" w:pos="709"/>
              </w:tabs>
              <w:suppressAutoHyphens w:val="0"/>
              <w:autoSpaceDE w:val="0"/>
              <w:autoSpaceDN w:val="0"/>
              <w:adjustRightInd w:val="0"/>
              <w:spacing w:after="0"/>
              <w:ind w:right="0"/>
              <w:jc w:val="left"/>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0 : despin on</w:t>
            </w:r>
          </w:p>
          <w:p w:rsidR="00FA5184" w:rsidRPr="00FE7E7A" w:rsidRDefault="00FA5184" w:rsidP="00DB4817">
            <w:pPr>
              <w:tabs>
                <w:tab w:val="clear" w:pos="709"/>
              </w:tabs>
              <w:suppressAutoHyphens w:val="0"/>
              <w:autoSpaceDE w:val="0"/>
              <w:autoSpaceDN w:val="0"/>
              <w:adjustRightInd w:val="0"/>
              <w:spacing w:after="0"/>
              <w:ind w:right="0"/>
              <w:jc w:val="left"/>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1 : despin off</w:t>
            </w:r>
          </w:p>
        </w:tc>
      </w:tr>
      <w:tr w:rsidR="00DB4817" w:rsidRPr="00FE7E7A" w:rsidTr="00203EA2">
        <w:trPr>
          <w:cantSplit/>
        </w:trPr>
        <w:tc>
          <w:tcPr>
            <w:tcW w:w="1277" w:type="dxa"/>
            <w:tcBorders>
              <w:top w:val="single" w:sz="4" w:space="0" w:color="000000"/>
              <w:left w:val="single" w:sz="4" w:space="0" w:color="000000"/>
              <w:bottom w:val="single" w:sz="4" w:space="0" w:color="000000"/>
              <w:right w:val="nil"/>
            </w:tcBorders>
            <w:shd w:val="clear" w:color="auto" w:fill="FFFFCC"/>
          </w:tcPr>
          <w:p w:rsidR="002C7996" w:rsidRPr="00FE7E7A" w:rsidRDefault="002C7996" w:rsidP="00FE7E7A">
            <w:pPr>
              <w:tabs>
                <w:tab w:val="clear" w:pos="709"/>
              </w:tabs>
              <w:suppressAutoHyphens w:val="0"/>
              <w:autoSpaceDE w:val="0"/>
              <w:autoSpaceDN w:val="0"/>
              <w:adjustRightInd w:val="0"/>
              <w:spacing w:after="0"/>
              <w:ind w:right="0"/>
              <w:jc w:val="center"/>
              <w:rPr>
                <w:rFonts w:ascii="Arial" w:eastAsia="Times New Roman" w:hAnsi="Arial" w:cs="Arial"/>
                <w:b/>
                <w:color w:val="auto"/>
                <w:sz w:val="16"/>
                <w:szCs w:val="16"/>
                <w:lang w:val="en-GB" w:bidi="ar-SA"/>
              </w:rPr>
            </w:pPr>
            <w:r w:rsidRPr="00FE7E7A">
              <w:rPr>
                <w:rFonts w:ascii="Arial" w:eastAsia="Times New Roman" w:hAnsi="Arial" w:cs="Arial"/>
                <w:b/>
                <w:color w:val="auto"/>
                <w:sz w:val="16"/>
                <w:szCs w:val="16"/>
                <w:lang w:val="en-GB" w:bidi="ar-SA"/>
              </w:rPr>
              <w:t>7</w:t>
            </w:r>
          </w:p>
          <w:p w:rsidR="00FA5184" w:rsidRPr="00FE7E7A" w:rsidRDefault="00FA5184" w:rsidP="00FE7E7A">
            <w:pPr>
              <w:tabs>
                <w:tab w:val="clear" w:pos="709"/>
              </w:tabs>
              <w:suppressAutoHyphens w:val="0"/>
              <w:autoSpaceDE w:val="0"/>
              <w:autoSpaceDN w:val="0"/>
              <w:adjustRightInd w:val="0"/>
              <w:spacing w:after="0"/>
              <w:ind w:right="0"/>
              <w:jc w:val="center"/>
              <w:rPr>
                <w:rFonts w:ascii="Arial" w:eastAsia="Times New Roman" w:hAnsi="Arial" w:cs="Arial"/>
                <w:color w:val="auto"/>
                <w:sz w:val="16"/>
                <w:szCs w:val="16"/>
                <w:lang w:val="en-GB" w:bidi="ar-SA"/>
              </w:rPr>
            </w:pPr>
            <w:r w:rsidRPr="00FE7E7A">
              <w:rPr>
                <w:rFonts w:ascii="Arial" w:eastAsia="Times New Roman" w:hAnsi="Arial" w:cs="Arial"/>
                <w:b/>
                <w:color w:val="auto"/>
                <w:sz w:val="16"/>
                <w:szCs w:val="16"/>
                <w:lang w:val="en-GB" w:bidi="ar-SA"/>
              </w:rPr>
              <w:t>WHISPER transmitter</w:t>
            </w:r>
          </w:p>
        </w:tc>
        <w:tc>
          <w:tcPr>
            <w:tcW w:w="510" w:type="dxa"/>
            <w:tcBorders>
              <w:top w:val="single" w:sz="4" w:space="0" w:color="000000"/>
              <w:left w:val="single" w:sz="4" w:space="0" w:color="000000"/>
              <w:bottom w:val="single" w:sz="4" w:space="0" w:color="000000"/>
              <w:right w:val="nil"/>
            </w:tcBorders>
            <w:shd w:val="clear" w:color="auto" w:fill="FFFFCC"/>
            <w:vAlign w:val="center"/>
          </w:tcPr>
          <w:p w:rsidR="00FA5184" w:rsidRPr="00FE7E7A" w:rsidRDefault="00FA5184" w:rsidP="002C7996">
            <w:pPr>
              <w:tabs>
                <w:tab w:val="clear" w:pos="709"/>
              </w:tabs>
              <w:suppressAutoHyphens w:val="0"/>
              <w:autoSpaceDE w:val="0"/>
              <w:autoSpaceDN w:val="0"/>
              <w:adjustRightInd w:val="0"/>
              <w:spacing w:after="0" w:line="240" w:lineRule="atLeast"/>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0-1</w:t>
            </w:r>
          </w:p>
        </w:tc>
        <w:tc>
          <w:tcPr>
            <w:tcW w:w="2381" w:type="dxa"/>
            <w:tcBorders>
              <w:top w:val="single" w:sz="4" w:space="0" w:color="000000"/>
              <w:left w:val="single" w:sz="4" w:space="0" w:color="000000"/>
              <w:bottom w:val="single" w:sz="4" w:space="0" w:color="000000"/>
              <w:right w:val="single" w:sz="4" w:space="0" w:color="000000"/>
            </w:tcBorders>
            <w:shd w:val="clear" w:color="auto" w:fill="FFFFCC"/>
            <w:vAlign w:val="center"/>
          </w:tcPr>
          <w:p w:rsidR="00FA5184" w:rsidRPr="00FE7E7A" w:rsidRDefault="00FA5184" w:rsidP="00DB4817">
            <w:pPr>
              <w:tabs>
                <w:tab w:val="clear" w:pos="709"/>
              </w:tabs>
              <w:suppressAutoHyphens w:val="0"/>
              <w:autoSpaceDE w:val="0"/>
              <w:autoSpaceDN w:val="0"/>
              <w:adjustRightInd w:val="0"/>
              <w:spacing w:after="0"/>
              <w:ind w:right="0"/>
              <w:jc w:val="left"/>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0: off</w:t>
            </w:r>
          </w:p>
          <w:p w:rsidR="00FA5184" w:rsidRPr="00FE7E7A" w:rsidRDefault="00FA5184" w:rsidP="00DB4817">
            <w:pPr>
              <w:tabs>
                <w:tab w:val="clear" w:pos="709"/>
              </w:tabs>
              <w:suppressAutoHyphens w:val="0"/>
              <w:autoSpaceDE w:val="0"/>
              <w:autoSpaceDN w:val="0"/>
              <w:adjustRightInd w:val="0"/>
              <w:spacing w:after="0"/>
              <w:ind w:right="0"/>
              <w:jc w:val="left"/>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1: active</w:t>
            </w:r>
          </w:p>
        </w:tc>
      </w:tr>
      <w:tr w:rsidR="00DB4817" w:rsidRPr="00FE7E7A" w:rsidTr="00203EA2">
        <w:trPr>
          <w:cantSplit/>
        </w:trPr>
        <w:tc>
          <w:tcPr>
            <w:tcW w:w="1277" w:type="dxa"/>
            <w:tcBorders>
              <w:top w:val="single" w:sz="4" w:space="0" w:color="000000"/>
              <w:left w:val="single" w:sz="4" w:space="0" w:color="000000"/>
              <w:bottom w:val="single" w:sz="4" w:space="0" w:color="000000"/>
              <w:right w:val="nil"/>
            </w:tcBorders>
            <w:shd w:val="clear" w:color="auto" w:fill="FFFFCC"/>
          </w:tcPr>
          <w:p w:rsidR="002C7996" w:rsidRPr="00FE7E7A" w:rsidRDefault="002C7996" w:rsidP="00FE7E7A">
            <w:pPr>
              <w:tabs>
                <w:tab w:val="clear" w:pos="709"/>
              </w:tabs>
              <w:suppressAutoHyphens w:val="0"/>
              <w:autoSpaceDE w:val="0"/>
              <w:autoSpaceDN w:val="0"/>
              <w:adjustRightInd w:val="0"/>
              <w:spacing w:after="0"/>
              <w:ind w:right="0"/>
              <w:jc w:val="center"/>
              <w:rPr>
                <w:rFonts w:ascii="Arial" w:eastAsia="Times New Roman" w:hAnsi="Arial" w:cs="Arial"/>
                <w:b/>
                <w:color w:val="auto"/>
                <w:sz w:val="16"/>
                <w:szCs w:val="16"/>
                <w:lang w:val="en-GB" w:bidi="ar-SA"/>
              </w:rPr>
            </w:pPr>
            <w:r w:rsidRPr="00FE7E7A">
              <w:rPr>
                <w:rFonts w:ascii="Arial" w:eastAsia="Times New Roman" w:hAnsi="Arial" w:cs="Arial"/>
                <w:b/>
                <w:color w:val="auto"/>
                <w:sz w:val="16"/>
                <w:szCs w:val="16"/>
                <w:lang w:val="en-GB" w:bidi="ar-SA"/>
              </w:rPr>
              <w:t>8</w:t>
            </w:r>
          </w:p>
          <w:p w:rsidR="00FA5184" w:rsidRPr="00FE7E7A" w:rsidRDefault="00FA5184" w:rsidP="00FE7E7A">
            <w:pPr>
              <w:tabs>
                <w:tab w:val="clear" w:pos="709"/>
              </w:tabs>
              <w:suppressAutoHyphens w:val="0"/>
              <w:autoSpaceDE w:val="0"/>
              <w:autoSpaceDN w:val="0"/>
              <w:adjustRightInd w:val="0"/>
              <w:spacing w:after="0"/>
              <w:ind w:right="0"/>
              <w:jc w:val="center"/>
              <w:rPr>
                <w:rFonts w:ascii="Arial" w:eastAsia="Times New Roman" w:hAnsi="Arial" w:cs="Arial"/>
                <w:color w:val="auto"/>
                <w:sz w:val="16"/>
                <w:szCs w:val="16"/>
                <w:lang w:val="en-GB" w:bidi="ar-SA"/>
              </w:rPr>
            </w:pPr>
            <w:r w:rsidRPr="00FE7E7A">
              <w:rPr>
                <w:rFonts w:ascii="Arial" w:eastAsia="Times New Roman" w:hAnsi="Arial" w:cs="Arial"/>
                <w:b/>
                <w:color w:val="auto"/>
                <w:sz w:val="16"/>
                <w:szCs w:val="16"/>
                <w:lang w:val="en-GB" w:bidi="ar-SA"/>
              </w:rPr>
              <w:t>Calibration</w:t>
            </w:r>
          </w:p>
        </w:tc>
        <w:tc>
          <w:tcPr>
            <w:tcW w:w="510" w:type="dxa"/>
            <w:tcBorders>
              <w:top w:val="single" w:sz="4" w:space="0" w:color="000000"/>
              <w:left w:val="single" w:sz="4" w:space="0" w:color="000000"/>
              <w:bottom w:val="single" w:sz="4" w:space="0" w:color="000000"/>
              <w:right w:val="nil"/>
            </w:tcBorders>
            <w:shd w:val="clear" w:color="auto" w:fill="FFFFCC"/>
            <w:vAlign w:val="center"/>
          </w:tcPr>
          <w:p w:rsidR="00FA5184" w:rsidRPr="00FE7E7A" w:rsidRDefault="00FA5184" w:rsidP="002C7996">
            <w:pPr>
              <w:tabs>
                <w:tab w:val="clear" w:pos="709"/>
              </w:tabs>
              <w:suppressAutoHyphens w:val="0"/>
              <w:autoSpaceDE w:val="0"/>
              <w:autoSpaceDN w:val="0"/>
              <w:adjustRightInd w:val="0"/>
              <w:spacing w:after="0" w:line="240" w:lineRule="atLeast"/>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0-1</w:t>
            </w:r>
          </w:p>
        </w:tc>
        <w:tc>
          <w:tcPr>
            <w:tcW w:w="2381" w:type="dxa"/>
            <w:tcBorders>
              <w:top w:val="single" w:sz="4" w:space="0" w:color="000000"/>
              <w:left w:val="single" w:sz="4" w:space="0" w:color="000000"/>
              <w:bottom w:val="single" w:sz="4" w:space="0" w:color="000000"/>
              <w:right w:val="single" w:sz="4" w:space="0" w:color="000000"/>
            </w:tcBorders>
            <w:shd w:val="clear" w:color="auto" w:fill="FFFFCC"/>
            <w:vAlign w:val="center"/>
          </w:tcPr>
          <w:p w:rsidR="00FA5184" w:rsidRPr="00FE7E7A" w:rsidRDefault="00FA5184" w:rsidP="00DB4817">
            <w:pPr>
              <w:tabs>
                <w:tab w:val="clear" w:pos="709"/>
              </w:tabs>
              <w:suppressAutoHyphens w:val="0"/>
              <w:autoSpaceDE w:val="0"/>
              <w:autoSpaceDN w:val="0"/>
              <w:adjustRightInd w:val="0"/>
              <w:spacing w:after="0"/>
              <w:ind w:right="0"/>
              <w:jc w:val="left"/>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0: off</w:t>
            </w:r>
          </w:p>
          <w:p w:rsidR="00FA5184" w:rsidRPr="00FE7E7A" w:rsidRDefault="00FA5184" w:rsidP="00DB4817">
            <w:pPr>
              <w:tabs>
                <w:tab w:val="clear" w:pos="709"/>
              </w:tabs>
              <w:suppressAutoHyphens w:val="0"/>
              <w:autoSpaceDE w:val="0"/>
              <w:autoSpaceDN w:val="0"/>
              <w:adjustRightInd w:val="0"/>
              <w:spacing w:after="0"/>
              <w:ind w:right="0"/>
              <w:jc w:val="left"/>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1: active</w:t>
            </w:r>
          </w:p>
        </w:tc>
      </w:tr>
      <w:tr w:rsidR="00DB4817" w:rsidRPr="00E16B72" w:rsidTr="00203EA2">
        <w:trPr>
          <w:cantSplit/>
        </w:trPr>
        <w:tc>
          <w:tcPr>
            <w:tcW w:w="1277" w:type="dxa"/>
            <w:tcBorders>
              <w:top w:val="single" w:sz="4" w:space="0" w:color="000000"/>
              <w:left w:val="single" w:sz="4" w:space="0" w:color="000000"/>
              <w:bottom w:val="single" w:sz="4" w:space="0" w:color="000000"/>
              <w:right w:val="nil"/>
            </w:tcBorders>
            <w:shd w:val="clear" w:color="auto" w:fill="FFFFCC"/>
          </w:tcPr>
          <w:p w:rsidR="002C7996" w:rsidRPr="00FE7E7A" w:rsidRDefault="002C7996" w:rsidP="00FE7E7A">
            <w:pPr>
              <w:tabs>
                <w:tab w:val="clear" w:pos="709"/>
              </w:tabs>
              <w:suppressAutoHyphens w:val="0"/>
              <w:autoSpaceDE w:val="0"/>
              <w:autoSpaceDN w:val="0"/>
              <w:adjustRightInd w:val="0"/>
              <w:spacing w:after="0"/>
              <w:ind w:right="0"/>
              <w:jc w:val="center"/>
              <w:rPr>
                <w:rFonts w:ascii="Arial" w:eastAsia="Times New Roman" w:hAnsi="Arial" w:cs="Arial"/>
                <w:b/>
                <w:color w:val="auto"/>
                <w:sz w:val="16"/>
                <w:szCs w:val="16"/>
                <w:lang w:val="en-GB" w:bidi="ar-SA"/>
              </w:rPr>
            </w:pPr>
            <w:r w:rsidRPr="00FE7E7A">
              <w:rPr>
                <w:rFonts w:ascii="Arial" w:eastAsia="Times New Roman" w:hAnsi="Arial" w:cs="Arial"/>
                <w:b/>
                <w:color w:val="auto"/>
                <w:sz w:val="16"/>
                <w:szCs w:val="16"/>
                <w:lang w:val="en-GB" w:bidi="ar-SA"/>
              </w:rPr>
              <w:t>9</w:t>
            </w:r>
          </w:p>
          <w:p w:rsidR="00FA5184" w:rsidRPr="00FE7E7A" w:rsidRDefault="00FA5184" w:rsidP="00FE7E7A">
            <w:pPr>
              <w:tabs>
                <w:tab w:val="clear" w:pos="709"/>
              </w:tabs>
              <w:suppressAutoHyphens w:val="0"/>
              <w:autoSpaceDE w:val="0"/>
              <w:autoSpaceDN w:val="0"/>
              <w:adjustRightInd w:val="0"/>
              <w:spacing w:after="0"/>
              <w:ind w:right="0"/>
              <w:jc w:val="center"/>
              <w:rPr>
                <w:rFonts w:ascii="Arial" w:eastAsia="Times New Roman" w:hAnsi="Arial" w:cs="Arial"/>
                <w:color w:val="auto"/>
                <w:sz w:val="16"/>
                <w:szCs w:val="16"/>
                <w:lang w:val="en-GB" w:bidi="ar-SA"/>
              </w:rPr>
            </w:pPr>
            <w:r w:rsidRPr="00FE7E7A">
              <w:rPr>
                <w:rFonts w:ascii="Arial" w:eastAsia="Times New Roman" w:hAnsi="Arial" w:cs="Arial"/>
                <w:b/>
                <w:color w:val="auto"/>
                <w:sz w:val="16"/>
                <w:szCs w:val="16"/>
                <w:lang w:val="en-GB" w:bidi="ar-SA"/>
              </w:rPr>
              <w:t>EFW sweep progress</w:t>
            </w:r>
          </w:p>
        </w:tc>
        <w:tc>
          <w:tcPr>
            <w:tcW w:w="510" w:type="dxa"/>
            <w:tcBorders>
              <w:top w:val="single" w:sz="4" w:space="0" w:color="000000"/>
              <w:left w:val="single" w:sz="4" w:space="0" w:color="000000"/>
              <w:bottom w:val="single" w:sz="4" w:space="0" w:color="000000"/>
              <w:right w:val="nil"/>
            </w:tcBorders>
            <w:shd w:val="clear" w:color="auto" w:fill="FFFFCC"/>
            <w:vAlign w:val="center"/>
          </w:tcPr>
          <w:p w:rsidR="00FA5184" w:rsidRPr="00FE7E7A" w:rsidRDefault="00FA5184" w:rsidP="002C7996">
            <w:pPr>
              <w:tabs>
                <w:tab w:val="clear" w:pos="709"/>
              </w:tabs>
              <w:suppressAutoHyphens w:val="0"/>
              <w:autoSpaceDE w:val="0"/>
              <w:autoSpaceDN w:val="0"/>
              <w:adjustRightInd w:val="0"/>
              <w:spacing w:after="0" w:line="240" w:lineRule="atLeast"/>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0-2</w:t>
            </w:r>
          </w:p>
        </w:tc>
        <w:tc>
          <w:tcPr>
            <w:tcW w:w="2381" w:type="dxa"/>
            <w:tcBorders>
              <w:top w:val="single" w:sz="4" w:space="0" w:color="000000"/>
              <w:left w:val="single" w:sz="4" w:space="0" w:color="000000"/>
              <w:bottom w:val="single" w:sz="4" w:space="0" w:color="000000"/>
              <w:right w:val="single" w:sz="4" w:space="0" w:color="000000"/>
            </w:tcBorders>
            <w:shd w:val="clear" w:color="auto" w:fill="FFFFCC"/>
            <w:vAlign w:val="center"/>
          </w:tcPr>
          <w:p w:rsidR="00FA5184" w:rsidRPr="00FE7E7A" w:rsidRDefault="00FA5184" w:rsidP="00DB4817">
            <w:pPr>
              <w:tabs>
                <w:tab w:val="clear" w:pos="709"/>
              </w:tabs>
              <w:suppressAutoHyphens w:val="0"/>
              <w:autoSpaceDE w:val="0"/>
              <w:autoSpaceDN w:val="0"/>
              <w:adjustRightInd w:val="0"/>
              <w:spacing w:after="0"/>
              <w:ind w:right="0"/>
              <w:jc w:val="left"/>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0: no scanning</w:t>
            </w:r>
          </w:p>
          <w:p w:rsidR="00FA5184" w:rsidRPr="00FE7E7A" w:rsidRDefault="00FA5184" w:rsidP="00DB4817">
            <w:pPr>
              <w:tabs>
                <w:tab w:val="clear" w:pos="709"/>
              </w:tabs>
              <w:suppressAutoHyphens w:val="0"/>
              <w:autoSpaceDE w:val="0"/>
              <w:autoSpaceDN w:val="0"/>
              <w:adjustRightInd w:val="0"/>
              <w:spacing w:after="0"/>
              <w:ind w:right="0"/>
              <w:jc w:val="left"/>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1: scanning</w:t>
            </w:r>
          </w:p>
          <w:p w:rsidR="00FA5184" w:rsidRPr="00FE7E7A" w:rsidRDefault="00FA5184" w:rsidP="00DB4817">
            <w:pPr>
              <w:tabs>
                <w:tab w:val="clear" w:pos="709"/>
              </w:tabs>
              <w:suppressAutoHyphens w:val="0"/>
              <w:autoSpaceDE w:val="0"/>
              <w:autoSpaceDN w:val="0"/>
              <w:adjustRightInd w:val="0"/>
              <w:spacing w:after="0"/>
              <w:ind w:right="0"/>
              <w:jc w:val="left"/>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 xml:space="preserve">2: non synchronised block </w:t>
            </w:r>
          </w:p>
        </w:tc>
      </w:tr>
      <w:tr w:rsidR="00DB4817" w:rsidRPr="00FE7E7A" w:rsidTr="00203EA2">
        <w:trPr>
          <w:cantSplit/>
        </w:trPr>
        <w:tc>
          <w:tcPr>
            <w:tcW w:w="1277" w:type="dxa"/>
            <w:tcBorders>
              <w:top w:val="single" w:sz="4" w:space="0" w:color="000000"/>
              <w:left w:val="single" w:sz="4" w:space="0" w:color="000000"/>
              <w:bottom w:val="single" w:sz="4" w:space="0" w:color="000000"/>
              <w:right w:val="nil"/>
            </w:tcBorders>
            <w:shd w:val="clear" w:color="auto" w:fill="FFFFCC"/>
          </w:tcPr>
          <w:p w:rsidR="002C7996" w:rsidRPr="00FE7E7A" w:rsidRDefault="002C7996" w:rsidP="00FE7E7A">
            <w:pPr>
              <w:tabs>
                <w:tab w:val="clear" w:pos="709"/>
              </w:tabs>
              <w:suppressAutoHyphens w:val="0"/>
              <w:autoSpaceDE w:val="0"/>
              <w:autoSpaceDN w:val="0"/>
              <w:adjustRightInd w:val="0"/>
              <w:spacing w:after="0"/>
              <w:ind w:right="0"/>
              <w:jc w:val="center"/>
              <w:rPr>
                <w:rFonts w:ascii="Arial" w:eastAsia="Times New Roman" w:hAnsi="Arial" w:cs="Arial"/>
                <w:b/>
                <w:color w:val="auto"/>
                <w:sz w:val="16"/>
                <w:szCs w:val="16"/>
                <w:lang w:val="en-GB" w:bidi="ar-SA"/>
              </w:rPr>
            </w:pPr>
            <w:r w:rsidRPr="00FE7E7A">
              <w:rPr>
                <w:rFonts w:ascii="Arial" w:eastAsia="Times New Roman" w:hAnsi="Arial" w:cs="Arial"/>
                <w:b/>
                <w:color w:val="auto"/>
                <w:sz w:val="16"/>
                <w:szCs w:val="16"/>
                <w:lang w:val="en-GB" w:bidi="ar-SA"/>
              </w:rPr>
              <w:t>10</w:t>
            </w:r>
          </w:p>
          <w:p w:rsidR="00FA5184" w:rsidRPr="00FE7E7A" w:rsidRDefault="00FA5184" w:rsidP="00FE7E7A">
            <w:pPr>
              <w:tabs>
                <w:tab w:val="clear" w:pos="709"/>
              </w:tabs>
              <w:suppressAutoHyphens w:val="0"/>
              <w:autoSpaceDE w:val="0"/>
              <w:autoSpaceDN w:val="0"/>
              <w:adjustRightInd w:val="0"/>
              <w:spacing w:after="0"/>
              <w:ind w:right="0"/>
              <w:jc w:val="center"/>
              <w:rPr>
                <w:rFonts w:ascii="Arial" w:eastAsia="Times New Roman" w:hAnsi="Arial" w:cs="Arial"/>
                <w:color w:val="auto"/>
                <w:sz w:val="16"/>
                <w:szCs w:val="16"/>
                <w:lang w:val="en-GB" w:bidi="ar-SA"/>
              </w:rPr>
            </w:pPr>
            <w:r w:rsidRPr="00FE7E7A">
              <w:rPr>
                <w:rFonts w:ascii="Arial" w:eastAsia="Times New Roman" w:hAnsi="Arial" w:cs="Arial"/>
                <w:b/>
                <w:color w:val="auto"/>
                <w:sz w:val="16"/>
                <w:szCs w:val="16"/>
                <w:lang w:val="en-GB" w:bidi="ar-SA"/>
              </w:rPr>
              <w:t>Compression</w:t>
            </w:r>
            <w:r w:rsidR="002C7996" w:rsidRPr="00FE7E7A">
              <w:rPr>
                <w:rFonts w:ascii="Arial" w:eastAsia="Times New Roman" w:hAnsi="Arial" w:cs="Arial"/>
                <w:b/>
                <w:color w:val="auto"/>
                <w:sz w:val="16"/>
                <w:szCs w:val="16"/>
                <w:lang w:val="en-GB" w:bidi="ar-SA"/>
              </w:rPr>
              <w:t xml:space="preserve"> </w:t>
            </w:r>
            <w:r w:rsidRPr="00FE7E7A">
              <w:rPr>
                <w:rFonts w:ascii="Arial" w:eastAsia="Times New Roman" w:hAnsi="Arial" w:cs="Arial"/>
                <w:b/>
                <w:color w:val="auto"/>
                <w:sz w:val="16"/>
                <w:szCs w:val="16"/>
                <w:lang w:val="en-GB" w:bidi="ar-SA"/>
              </w:rPr>
              <w:t>Mode</w:t>
            </w:r>
          </w:p>
        </w:tc>
        <w:tc>
          <w:tcPr>
            <w:tcW w:w="510" w:type="dxa"/>
            <w:tcBorders>
              <w:top w:val="single" w:sz="4" w:space="0" w:color="000000"/>
              <w:left w:val="single" w:sz="4" w:space="0" w:color="000000"/>
              <w:bottom w:val="single" w:sz="4" w:space="0" w:color="000000"/>
              <w:right w:val="nil"/>
            </w:tcBorders>
            <w:shd w:val="clear" w:color="auto" w:fill="FFFFCC"/>
            <w:vAlign w:val="center"/>
          </w:tcPr>
          <w:p w:rsidR="00FA5184" w:rsidRPr="00FE7E7A" w:rsidRDefault="00FA5184" w:rsidP="002C7996">
            <w:pPr>
              <w:tabs>
                <w:tab w:val="clear" w:pos="709"/>
              </w:tabs>
              <w:suppressAutoHyphens w:val="0"/>
              <w:autoSpaceDE w:val="0"/>
              <w:autoSpaceDN w:val="0"/>
              <w:adjustRightInd w:val="0"/>
              <w:spacing w:after="0" w:line="240" w:lineRule="atLeast"/>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0-2</w:t>
            </w:r>
          </w:p>
        </w:tc>
        <w:tc>
          <w:tcPr>
            <w:tcW w:w="2381" w:type="dxa"/>
            <w:tcBorders>
              <w:top w:val="single" w:sz="4" w:space="0" w:color="000000"/>
              <w:left w:val="single" w:sz="4" w:space="0" w:color="000000"/>
              <w:bottom w:val="single" w:sz="4" w:space="0" w:color="000000"/>
              <w:right w:val="single" w:sz="4" w:space="0" w:color="000000"/>
            </w:tcBorders>
            <w:shd w:val="clear" w:color="auto" w:fill="FFFFCC"/>
            <w:vAlign w:val="center"/>
          </w:tcPr>
          <w:p w:rsidR="00FA5184" w:rsidRPr="00FE7E7A" w:rsidRDefault="00FA5184" w:rsidP="00DB4817">
            <w:pPr>
              <w:tabs>
                <w:tab w:val="clear" w:pos="709"/>
              </w:tabs>
              <w:suppressAutoHyphens w:val="0"/>
              <w:autoSpaceDE w:val="0"/>
              <w:autoSpaceDN w:val="0"/>
              <w:adjustRightInd w:val="0"/>
              <w:spacing w:after="0"/>
              <w:ind w:right="0"/>
              <w:jc w:val="left"/>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0: nominal</w:t>
            </w:r>
          </w:p>
          <w:p w:rsidR="00FA5184" w:rsidRPr="00FE7E7A" w:rsidRDefault="00FA5184" w:rsidP="00DB4817">
            <w:pPr>
              <w:tabs>
                <w:tab w:val="clear" w:pos="709"/>
              </w:tabs>
              <w:suppressAutoHyphens w:val="0"/>
              <w:autoSpaceDE w:val="0"/>
              <w:autoSpaceDN w:val="0"/>
              <w:adjustRightInd w:val="0"/>
              <w:spacing w:after="0"/>
              <w:ind w:right="0"/>
              <w:jc w:val="left"/>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1: backup</w:t>
            </w:r>
          </w:p>
          <w:p w:rsidR="00FA5184" w:rsidRPr="00FE7E7A" w:rsidRDefault="00FA5184" w:rsidP="00DB4817">
            <w:pPr>
              <w:tabs>
                <w:tab w:val="clear" w:pos="709"/>
              </w:tabs>
              <w:suppressAutoHyphens w:val="0"/>
              <w:autoSpaceDE w:val="0"/>
              <w:autoSpaceDN w:val="0"/>
              <w:adjustRightInd w:val="0"/>
              <w:spacing w:after="0"/>
              <w:ind w:right="0"/>
              <w:jc w:val="left"/>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2: no compression</w:t>
            </w:r>
          </w:p>
        </w:tc>
      </w:tr>
      <w:tr w:rsidR="00DB4817" w:rsidRPr="00E16B72" w:rsidTr="00203EA2">
        <w:trPr>
          <w:cantSplit/>
        </w:trPr>
        <w:tc>
          <w:tcPr>
            <w:tcW w:w="1277" w:type="dxa"/>
            <w:tcBorders>
              <w:top w:val="single" w:sz="4" w:space="0" w:color="000000"/>
              <w:left w:val="single" w:sz="4" w:space="0" w:color="000000"/>
              <w:bottom w:val="single" w:sz="4" w:space="0" w:color="000000"/>
              <w:right w:val="nil"/>
            </w:tcBorders>
            <w:shd w:val="clear" w:color="auto" w:fill="FFFFCC"/>
          </w:tcPr>
          <w:p w:rsidR="002C7996" w:rsidRPr="00FE7E7A" w:rsidRDefault="002C7996" w:rsidP="00FE7E7A">
            <w:pPr>
              <w:tabs>
                <w:tab w:val="clear" w:pos="709"/>
              </w:tabs>
              <w:suppressAutoHyphens w:val="0"/>
              <w:autoSpaceDE w:val="0"/>
              <w:autoSpaceDN w:val="0"/>
              <w:adjustRightInd w:val="0"/>
              <w:spacing w:after="0"/>
              <w:ind w:right="0"/>
              <w:jc w:val="center"/>
              <w:rPr>
                <w:rFonts w:ascii="Arial" w:eastAsia="Times New Roman" w:hAnsi="Arial" w:cs="Arial"/>
                <w:b/>
                <w:color w:val="auto"/>
                <w:sz w:val="16"/>
                <w:szCs w:val="16"/>
                <w:lang w:val="en-GB" w:bidi="ar-SA"/>
              </w:rPr>
            </w:pPr>
            <w:r w:rsidRPr="00FE7E7A">
              <w:rPr>
                <w:rFonts w:ascii="Arial" w:eastAsia="Times New Roman" w:hAnsi="Arial" w:cs="Arial"/>
                <w:b/>
                <w:color w:val="auto"/>
                <w:sz w:val="16"/>
                <w:szCs w:val="16"/>
                <w:lang w:val="en-GB" w:bidi="ar-SA"/>
              </w:rPr>
              <w:t>11</w:t>
            </w:r>
          </w:p>
          <w:p w:rsidR="00FA5184" w:rsidRPr="00FE7E7A" w:rsidRDefault="00FA5184" w:rsidP="00FE7E7A">
            <w:pPr>
              <w:tabs>
                <w:tab w:val="clear" w:pos="709"/>
              </w:tabs>
              <w:suppressAutoHyphens w:val="0"/>
              <w:autoSpaceDE w:val="0"/>
              <w:autoSpaceDN w:val="0"/>
              <w:adjustRightInd w:val="0"/>
              <w:spacing w:after="0"/>
              <w:ind w:right="0"/>
              <w:jc w:val="center"/>
              <w:rPr>
                <w:rFonts w:ascii="Arial" w:eastAsia="Times New Roman" w:hAnsi="Arial" w:cs="Arial"/>
                <w:color w:val="auto"/>
                <w:sz w:val="16"/>
                <w:szCs w:val="16"/>
                <w:lang w:val="en-GB" w:bidi="ar-SA"/>
              </w:rPr>
            </w:pPr>
            <w:r w:rsidRPr="00FE7E7A">
              <w:rPr>
                <w:rFonts w:ascii="Arial" w:eastAsia="Times New Roman" w:hAnsi="Arial" w:cs="Arial"/>
                <w:b/>
                <w:color w:val="auto"/>
                <w:sz w:val="16"/>
                <w:szCs w:val="16"/>
                <w:lang w:val="en-GB" w:bidi="ar-SA"/>
              </w:rPr>
              <w:t>Phase</w:t>
            </w:r>
          </w:p>
        </w:tc>
        <w:tc>
          <w:tcPr>
            <w:tcW w:w="510" w:type="dxa"/>
            <w:tcBorders>
              <w:top w:val="single" w:sz="4" w:space="0" w:color="000000"/>
              <w:left w:val="single" w:sz="4" w:space="0" w:color="000000"/>
              <w:bottom w:val="single" w:sz="4" w:space="0" w:color="000000"/>
              <w:right w:val="nil"/>
            </w:tcBorders>
            <w:shd w:val="clear" w:color="auto" w:fill="FFFFCC"/>
            <w:vAlign w:val="center"/>
          </w:tcPr>
          <w:p w:rsidR="00FA5184" w:rsidRPr="00FE7E7A" w:rsidRDefault="00FA5184" w:rsidP="002C7996">
            <w:pPr>
              <w:tabs>
                <w:tab w:val="clear" w:pos="709"/>
              </w:tabs>
              <w:suppressAutoHyphens w:val="0"/>
              <w:autoSpaceDE w:val="0"/>
              <w:autoSpaceDN w:val="0"/>
              <w:adjustRightInd w:val="0"/>
              <w:spacing w:after="0" w:line="240" w:lineRule="atLeast"/>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0-N</w:t>
            </w:r>
          </w:p>
        </w:tc>
        <w:tc>
          <w:tcPr>
            <w:tcW w:w="2381" w:type="dxa"/>
            <w:tcBorders>
              <w:top w:val="single" w:sz="4" w:space="0" w:color="000000"/>
              <w:left w:val="single" w:sz="4" w:space="0" w:color="000000"/>
              <w:bottom w:val="single" w:sz="4" w:space="0" w:color="000000"/>
              <w:right w:val="single" w:sz="4" w:space="0" w:color="000000"/>
            </w:tcBorders>
            <w:shd w:val="clear" w:color="auto" w:fill="FFFFCC"/>
            <w:vAlign w:val="center"/>
          </w:tcPr>
          <w:p w:rsidR="00DB4817" w:rsidRDefault="00DB4817" w:rsidP="00DB4817">
            <w:pPr>
              <w:tabs>
                <w:tab w:val="clear" w:pos="709"/>
              </w:tabs>
              <w:suppressAutoHyphens w:val="0"/>
              <w:autoSpaceDE w:val="0"/>
              <w:autoSpaceDN w:val="0"/>
              <w:adjustRightInd w:val="0"/>
              <w:spacing w:before="40" w:after="0"/>
              <w:ind w:right="0"/>
              <w:jc w:val="left"/>
              <w:rPr>
                <w:rFonts w:ascii="Arial" w:eastAsia="Times New Roman" w:hAnsi="Arial" w:cs="Arial"/>
                <w:color w:val="auto"/>
                <w:sz w:val="16"/>
                <w:szCs w:val="16"/>
                <w:lang w:val="en-GB" w:bidi="ar-SA"/>
              </w:rPr>
            </w:pPr>
            <w:r>
              <w:rPr>
                <w:rFonts w:ascii="Arial" w:eastAsia="Times New Roman" w:hAnsi="Arial" w:cs="Arial"/>
                <w:color w:val="auto"/>
                <w:sz w:val="16"/>
                <w:szCs w:val="16"/>
                <w:lang w:val="en-GB" w:bidi="ar-SA"/>
              </w:rPr>
              <w:t>0:Phase calculation  OK</w:t>
            </w:r>
          </w:p>
          <w:p w:rsidR="00FA5184" w:rsidRPr="00FE7E7A" w:rsidRDefault="00DB4817" w:rsidP="00DB4817">
            <w:pPr>
              <w:tabs>
                <w:tab w:val="clear" w:pos="709"/>
              </w:tabs>
              <w:suppressAutoHyphens w:val="0"/>
              <w:autoSpaceDE w:val="0"/>
              <w:autoSpaceDN w:val="0"/>
              <w:adjustRightInd w:val="0"/>
              <w:spacing w:before="40" w:after="0"/>
              <w:ind w:right="0"/>
              <w:jc w:val="left"/>
              <w:rPr>
                <w:rFonts w:ascii="Arial" w:eastAsia="Times New Roman" w:hAnsi="Arial" w:cs="Arial"/>
                <w:color w:val="auto"/>
                <w:sz w:val="16"/>
                <w:szCs w:val="16"/>
                <w:lang w:val="en-GB" w:bidi="ar-SA"/>
              </w:rPr>
            </w:pPr>
            <w:r>
              <w:rPr>
                <w:rFonts w:ascii="Arial" w:eastAsia="Times New Roman" w:hAnsi="Arial" w:cs="Arial"/>
                <w:color w:val="auto"/>
                <w:sz w:val="16"/>
                <w:szCs w:val="16"/>
                <w:lang w:val="en-GB" w:bidi="ar-SA"/>
              </w:rPr>
              <w:t xml:space="preserve">   </w:t>
            </w:r>
            <w:r w:rsidR="00FA5184" w:rsidRPr="00FE7E7A">
              <w:rPr>
                <w:rFonts w:ascii="Arial" w:eastAsia="Times New Roman" w:hAnsi="Arial" w:cs="Arial"/>
                <w:color w:val="auto"/>
                <w:sz w:val="16"/>
                <w:szCs w:val="16"/>
                <w:lang w:val="en-GB" w:bidi="ar-SA"/>
              </w:rPr>
              <w:t>Right Sun Pulse</w:t>
            </w:r>
          </w:p>
          <w:p w:rsidR="00DB4817" w:rsidRDefault="00DB4817" w:rsidP="00DB4817">
            <w:pPr>
              <w:tabs>
                <w:tab w:val="clear" w:pos="709"/>
              </w:tabs>
              <w:suppressAutoHyphens w:val="0"/>
              <w:autoSpaceDE w:val="0"/>
              <w:autoSpaceDN w:val="0"/>
              <w:adjustRightInd w:val="0"/>
              <w:spacing w:before="40" w:after="0"/>
              <w:ind w:right="0"/>
              <w:jc w:val="left"/>
              <w:rPr>
                <w:rFonts w:ascii="Arial" w:eastAsia="Times New Roman" w:hAnsi="Arial" w:cs="Arial"/>
                <w:color w:val="auto"/>
                <w:sz w:val="16"/>
                <w:szCs w:val="16"/>
                <w:lang w:val="en-GB" w:bidi="ar-SA"/>
              </w:rPr>
            </w:pPr>
            <w:r>
              <w:rPr>
                <w:rFonts w:ascii="Arial" w:eastAsia="Times New Roman" w:hAnsi="Arial" w:cs="Arial"/>
                <w:color w:val="auto"/>
                <w:sz w:val="16"/>
                <w:szCs w:val="16"/>
                <w:lang w:val="en-GB" w:bidi="ar-SA"/>
              </w:rPr>
              <w:t>1:Phase calculation OK</w:t>
            </w:r>
          </w:p>
          <w:p w:rsidR="00FA5184" w:rsidRPr="00FE7E7A" w:rsidRDefault="00DB4817" w:rsidP="00DB4817">
            <w:pPr>
              <w:tabs>
                <w:tab w:val="clear" w:pos="709"/>
              </w:tabs>
              <w:suppressAutoHyphens w:val="0"/>
              <w:autoSpaceDE w:val="0"/>
              <w:autoSpaceDN w:val="0"/>
              <w:adjustRightInd w:val="0"/>
              <w:spacing w:before="40" w:after="0"/>
              <w:ind w:right="0"/>
              <w:jc w:val="left"/>
              <w:rPr>
                <w:rFonts w:ascii="Arial" w:eastAsia="Times New Roman" w:hAnsi="Arial" w:cs="Arial"/>
                <w:color w:val="auto"/>
                <w:sz w:val="16"/>
                <w:szCs w:val="16"/>
                <w:lang w:val="en-GB" w:bidi="ar-SA"/>
              </w:rPr>
            </w:pPr>
            <w:r>
              <w:rPr>
                <w:rFonts w:ascii="Arial" w:eastAsia="Times New Roman" w:hAnsi="Arial" w:cs="Arial"/>
                <w:color w:val="auto"/>
                <w:sz w:val="16"/>
                <w:szCs w:val="16"/>
                <w:lang w:val="en-GB" w:bidi="ar-SA"/>
              </w:rPr>
              <w:t xml:space="preserve">   </w:t>
            </w:r>
            <w:r w:rsidR="00FA5184" w:rsidRPr="00FE7E7A">
              <w:rPr>
                <w:rFonts w:ascii="Arial" w:eastAsia="Times New Roman" w:hAnsi="Arial" w:cs="Arial"/>
                <w:color w:val="auto"/>
                <w:sz w:val="16"/>
                <w:szCs w:val="16"/>
                <w:lang w:val="en-GB" w:bidi="ar-SA"/>
              </w:rPr>
              <w:t>Sun Pulse interpolated</w:t>
            </w:r>
          </w:p>
          <w:p w:rsidR="00DB4817" w:rsidRDefault="00FA5184" w:rsidP="00DB4817">
            <w:pPr>
              <w:tabs>
                <w:tab w:val="clear" w:pos="709"/>
              </w:tabs>
              <w:suppressAutoHyphens w:val="0"/>
              <w:autoSpaceDE w:val="0"/>
              <w:autoSpaceDN w:val="0"/>
              <w:adjustRightInd w:val="0"/>
              <w:spacing w:before="40" w:after="0"/>
              <w:ind w:right="0"/>
              <w:jc w:val="left"/>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3: Phase calculation OK</w:t>
            </w:r>
          </w:p>
          <w:p w:rsidR="00FA5184" w:rsidRPr="00FE7E7A" w:rsidRDefault="00DB4817" w:rsidP="00DB4817">
            <w:pPr>
              <w:tabs>
                <w:tab w:val="clear" w:pos="709"/>
              </w:tabs>
              <w:suppressAutoHyphens w:val="0"/>
              <w:autoSpaceDE w:val="0"/>
              <w:autoSpaceDN w:val="0"/>
              <w:adjustRightInd w:val="0"/>
              <w:spacing w:before="40" w:after="0"/>
              <w:ind w:right="0"/>
              <w:jc w:val="left"/>
              <w:rPr>
                <w:rFonts w:ascii="Arial" w:eastAsia="Times New Roman" w:hAnsi="Arial" w:cs="Arial"/>
                <w:color w:val="auto"/>
                <w:sz w:val="16"/>
                <w:szCs w:val="16"/>
                <w:lang w:val="en-GB" w:bidi="ar-SA"/>
              </w:rPr>
            </w:pPr>
            <w:r>
              <w:rPr>
                <w:rFonts w:ascii="Arial" w:eastAsia="Times New Roman" w:hAnsi="Arial" w:cs="Arial"/>
                <w:color w:val="auto"/>
                <w:sz w:val="16"/>
                <w:szCs w:val="16"/>
                <w:lang w:val="en-GB" w:bidi="ar-SA"/>
              </w:rPr>
              <w:t xml:space="preserve">    </w:t>
            </w:r>
            <w:r w:rsidR="00FA5184" w:rsidRPr="00FE7E7A">
              <w:rPr>
                <w:rFonts w:ascii="Arial" w:eastAsia="Times New Roman" w:hAnsi="Arial" w:cs="Arial"/>
                <w:color w:val="auto"/>
                <w:sz w:val="16"/>
                <w:szCs w:val="16"/>
                <w:lang w:val="en-GB" w:bidi="ar-SA"/>
              </w:rPr>
              <w:t>Sun Pulse suspect</w:t>
            </w:r>
          </w:p>
          <w:p w:rsidR="00DB4817" w:rsidRDefault="00DB4817" w:rsidP="00DB4817">
            <w:pPr>
              <w:tabs>
                <w:tab w:val="clear" w:pos="709"/>
              </w:tabs>
              <w:suppressAutoHyphens w:val="0"/>
              <w:autoSpaceDE w:val="0"/>
              <w:autoSpaceDN w:val="0"/>
              <w:adjustRightInd w:val="0"/>
              <w:spacing w:before="40" w:after="0"/>
              <w:ind w:right="0"/>
              <w:jc w:val="left"/>
              <w:rPr>
                <w:rFonts w:ascii="Arial" w:eastAsia="Times New Roman" w:hAnsi="Arial" w:cs="Arial"/>
                <w:color w:val="auto"/>
                <w:sz w:val="16"/>
                <w:szCs w:val="16"/>
                <w:lang w:val="en-GB" w:bidi="ar-SA"/>
              </w:rPr>
            </w:pPr>
            <w:r>
              <w:rPr>
                <w:rFonts w:ascii="Arial" w:eastAsia="Times New Roman" w:hAnsi="Arial" w:cs="Arial"/>
                <w:color w:val="auto"/>
                <w:sz w:val="16"/>
                <w:szCs w:val="16"/>
                <w:lang w:val="en-GB" w:bidi="ar-SA"/>
              </w:rPr>
              <w:t>4: Phase calculation OK</w:t>
            </w:r>
          </w:p>
          <w:p w:rsidR="00FA5184" w:rsidRPr="00FE7E7A" w:rsidRDefault="00DB4817" w:rsidP="00DB4817">
            <w:pPr>
              <w:tabs>
                <w:tab w:val="clear" w:pos="709"/>
              </w:tabs>
              <w:suppressAutoHyphens w:val="0"/>
              <w:autoSpaceDE w:val="0"/>
              <w:autoSpaceDN w:val="0"/>
              <w:adjustRightInd w:val="0"/>
              <w:spacing w:before="40" w:after="0"/>
              <w:ind w:right="0"/>
              <w:jc w:val="left"/>
              <w:rPr>
                <w:rFonts w:ascii="Arial" w:eastAsia="Times New Roman" w:hAnsi="Arial" w:cs="Arial"/>
                <w:color w:val="auto"/>
                <w:sz w:val="16"/>
                <w:szCs w:val="16"/>
                <w:lang w:val="en-GB" w:bidi="ar-SA"/>
              </w:rPr>
            </w:pPr>
            <w:r>
              <w:rPr>
                <w:rFonts w:ascii="Arial" w:eastAsia="Times New Roman" w:hAnsi="Arial" w:cs="Arial"/>
                <w:color w:val="auto"/>
                <w:sz w:val="16"/>
                <w:szCs w:val="16"/>
                <w:lang w:val="en-GB" w:bidi="ar-SA"/>
              </w:rPr>
              <w:t xml:space="preserve">    </w:t>
            </w:r>
            <w:r w:rsidR="00FA5184" w:rsidRPr="00FE7E7A">
              <w:rPr>
                <w:rFonts w:ascii="Arial" w:eastAsia="Times New Roman" w:hAnsi="Arial" w:cs="Arial"/>
                <w:color w:val="auto"/>
                <w:sz w:val="16"/>
                <w:szCs w:val="16"/>
                <w:lang w:val="en-GB" w:bidi="ar-SA"/>
              </w:rPr>
              <w:t>no Phi_SC SATT</w:t>
            </w:r>
          </w:p>
          <w:p w:rsidR="00DB4817" w:rsidRDefault="00DB4817" w:rsidP="00DB4817">
            <w:pPr>
              <w:tabs>
                <w:tab w:val="clear" w:pos="709"/>
              </w:tabs>
              <w:suppressAutoHyphens w:val="0"/>
              <w:autoSpaceDE w:val="0"/>
              <w:autoSpaceDN w:val="0"/>
              <w:adjustRightInd w:val="0"/>
              <w:spacing w:before="40" w:after="0"/>
              <w:ind w:right="0"/>
              <w:jc w:val="left"/>
              <w:rPr>
                <w:rFonts w:ascii="Arial" w:eastAsia="Times New Roman" w:hAnsi="Arial" w:cs="Arial"/>
                <w:color w:val="auto"/>
                <w:sz w:val="16"/>
                <w:szCs w:val="16"/>
                <w:lang w:val="en-GB" w:bidi="ar-SA"/>
              </w:rPr>
            </w:pPr>
            <w:r>
              <w:rPr>
                <w:rFonts w:ascii="Arial" w:eastAsia="Times New Roman" w:hAnsi="Arial" w:cs="Arial"/>
                <w:color w:val="auto"/>
                <w:sz w:val="16"/>
                <w:szCs w:val="16"/>
                <w:lang w:val="en-GB" w:bidi="ar-SA"/>
              </w:rPr>
              <w:t>5: Phase calculation OK</w:t>
            </w:r>
          </w:p>
          <w:p w:rsidR="00DB4817" w:rsidRDefault="00DB4817" w:rsidP="00DB4817">
            <w:pPr>
              <w:tabs>
                <w:tab w:val="clear" w:pos="709"/>
              </w:tabs>
              <w:suppressAutoHyphens w:val="0"/>
              <w:autoSpaceDE w:val="0"/>
              <w:autoSpaceDN w:val="0"/>
              <w:adjustRightInd w:val="0"/>
              <w:spacing w:before="40" w:after="0"/>
              <w:ind w:right="0"/>
              <w:jc w:val="left"/>
              <w:rPr>
                <w:rFonts w:ascii="Arial" w:eastAsia="Times New Roman" w:hAnsi="Arial" w:cs="Arial"/>
                <w:color w:val="auto"/>
                <w:sz w:val="16"/>
                <w:szCs w:val="16"/>
                <w:lang w:val="en-GB" w:bidi="ar-SA"/>
              </w:rPr>
            </w:pPr>
            <w:r>
              <w:rPr>
                <w:rFonts w:ascii="Arial" w:eastAsia="Times New Roman" w:hAnsi="Arial" w:cs="Arial"/>
                <w:color w:val="auto"/>
                <w:sz w:val="16"/>
                <w:szCs w:val="16"/>
                <w:lang w:val="en-GB" w:bidi="ar-SA"/>
              </w:rPr>
              <w:t xml:space="preserve">    </w:t>
            </w:r>
            <w:r w:rsidR="00FA5184" w:rsidRPr="00FE7E7A">
              <w:rPr>
                <w:rFonts w:ascii="Arial" w:eastAsia="Times New Roman" w:hAnsi="Arial" w:cs="Arial"/>
                <w:color w:val="auto"/>
                <w:sz w:val="16"/>
                <w:szCs w:val="16"/>
                <w:lang w:val="en-GB" w:bidi="ar-SA"/>
              </w:rPr>
              <w:t xml:space="preserve">no Phi_SC SATT  </w:t>
            </w:r>
          </w:p>
          <w:p w:rsidR="00FA5184" w:rsidRPr="00FE7E7A" w:rsidRDefault="00DB4817" w:rsidP="00DB4817">
            <w:pPr>
              <w:tabs>
                <w:tab w:val="clear" w:pos="709"/>
              </w:tabs>
              <w:suppressAutoHyphens w:val="0"/>
              <w:autoSpaceDE w:val="0"/>
              <w:autoSpaceDN w:val="0"/>
              <w:adjustRightInd w:val="0"/>
              <w:spacing w:before="40" w:after="0"/>
              <w:ind w:right="0"/>
              <w:jc w:val="left"/>
              <w:rPr>
                <w:rFonts w:ascii="Arial" w:eastAsia="Times New Roman" w:hAnsi="Arial" w:cs="Arial"/>
                <w:color w:val="auto"/>
                <w:sz w:val="16"/>
                <w:szCs w:val="16"/>
                <w:lang w:val="en-GB" w:bidi="ar-SA"/>
              </w:rPr>
            </w:pPr>
            <w:r>
              <w:rPr>
                <w:rFonts w:ascii="Arial" w:eastAsia="Times New Roman" w:hAnsi="Arial" w:cs="Arial"/>
                <w:color w:val="auto"/>
                <w:sz w:val="16"/>
                <w:szCs w:val="16"/>
                <w:lang w:val="en-GB" w:bidi="ar-SA"/>
              </w:rPr>
              <w:t xml:space="preserve">   </w:t>
            </w:r>
            <w:r w:rsidR="00FA5184" w:rsidRPr="00FE7E7A">
              <w:rPr>
                <w:rFonts w:ascii="Arial" w:eastAsia="Times New Roman" w:hAnsi="Arial" w:cs="Arial"/>
                <w:color w:val="auto"/>
                <w:sz w:val="16"/>
                <w:szCs w:val="16"/>
                <w:lang w:val="en-GB" w:bidi="ar-SA"/>
              </w:rPr>
              <w:t>+ Sun Pulse interpolated</w:t>
            </w:r>
          </w:p>
          <w:p w:rsidR="00DB4817" w:rsidRDefault="00DB4817" w:rsidP="00DB4817">
            <w:pPr>
              <w:tabs>
                <w:tab w:val="clear" w:pos="709"/>
              </w:tabs>
              <w:suppressAutoHyphens w:val="0"/>
              <w:autoSpaceDE w:val="0"/>
              <w:autoSpaceDN w:val="0"/>
              <w:adjustRightInd w:val="0"/>
              <w:spacing w:before="40" w:after="0"/>
              <w:ind w:right="0"/>
              <w:jc w:val="left"/>
              <w:rPr>
                <w:rFonts w:ascii="Arial" w:eastAsia="Times New Roman" w:hAnsi="Arial" w:cs="Arial"/>
                <w:color w:val="auto"/>
                <w:sz w:val="16"/>
                <w:szCs w:val="16"/>
                <w:lang w:val="en-GB" w:bidi="ar-SA"/>
              </w:rPr>
            </w:pPr>
            <w:r>
              <w:rPr>
                <w:rFonts w:ascii="Arial" w:eastAsia="Times New Roman" w:hAnsi="Arial" w:cs="Arial"/>
                <w:color w:val="auto"/>
                <w:sz w:val="16"/>
                <w:szCs w:val="16"/>
                <w:lang w:val="en-GB" w:bidi="ar-SA"/>
              </w:rPr>
              <w:t>6: Phase calculation OK</w:t>
            </w:r>
          </w:p>
          <w:p w:rsidR="00DB4817" w:rsidRDefault="00DB4817" w:rsidP="00DB4817">
            <w:pPr>
              <w:tabs>
                <w:tab w:val="clear" w:pos="709"/>
              </w:tabs>
              <w:suppressAutoHyphens w:val="0"/>
              <w:autoSpaceDE w:val="0"/>
              <w:autoSpaceDN w:val="0"/>
              <w:adjustRightInd w:val="0"/>
              <w:spacing w:before="40" w:after="0"/>
              <w:ind w:right="0"/>
              <w:jc w:val="left"/>
              <w:rPr>
                <w:rFonts w:ascii="Arial" w:eastAsia="Times New Roman" w:hAnsi="Arial" w:cs="Arial"/>
                <w:color w:val="auto"/>
                <w:sz w:val="16"/>
                <w:szCs w:val="16"/>
                <w:lang w:val="en-GB" w:bidi="ar-SA"/>
              </w:rPr>
            </w:pPr>
            <w:r>
              <w:rPr>
                <w:rFonts w:ascii="Arial" w:eastAsia="Times New Roman" w:hAnsi="Arial" w:cs="Arial"/>
                <w:color w:val="auto"/>
                <w:sz w:val="16"/>
                <w:szCs w:val="16"/>
                <w:lang w:val="en-GB" w:bidi="ar-SA"/>
              </w:rPr>
              <w:t xml:space="preserve">    </w:t>
            </w:r>
            <w:r w:rsidR="00FA5184" w:rsidRPr="00FE7E7A">
              <w:rPr>
                <w:rFonts w:ascii="Arial" w:eastAsia="Times New Roman" w:hAnsi="Arial" w:cs="Arial"/>
                <w:color w:val="auto"/>
                <w:sz w:val="16"/>
                <w:szCs w:val="16"/>
                <w:lang w:val="en-GB" w:bidi="ar-SA"/>
              </w:rPr>
              <w:t xml:space="preserve">no Phi_SC SATT  </w:t>
            </w:r>
          </w:p>
          <w:p w:rsidR="00FA5184" w:rsidRPr="00FE7E7A" w:rsidRDefault="00DB4817" w:rsidP="00DB4817">
            <w:pPr>
              <w:tabs>
                <w:tab w:val="clear" w:pos="709"/>
              </w:tabs>
              <w:suppressAutoHyphens w:val="0"/>
              <w:autoSpaceDE w:val="0"/>
              <w:autoSpaceDN w:val="0"/>
              <w:adjustRightInd w:val="0"/>
              <w:spacing w:before="40" w:after="0"/>
              <w:ind w:right="0"/>
              <w:jc w:val="left"/>
              <w:rPr>
                <w:rFonts w:ascii="Arial" w:eastAsia="Times New Roman" w:hAnsi="Arial" w:cs="Arial"/>
                <w:color w:val="auto"/>
                <w:sz w:val="16"/>
                <w:szCs w:val="16"/>
                <w:lang w:val="en-GB" w:bidi="ar-SA"/>
              </w:rPr>
            </w:pPr>
            <w:r>
              <w:rPr>
                <w:rFonts w:ascii="Arial" w:eastAsia="Times New Roman" w:hAnsi="Arial" w:cs="Arial"/>
                <w:color w:val="auto"/>
                <w:sz w:val="16"/>
                <w:szCs w:val="16"/>
                <w:lang w:val="en-GB" w:bidi="ar-SA"/>
              </w:rPr>
              <w:t xml:space="preserve">    </w:t>
            </w:r>
            <w:r w:rsidR="00FA5184" w:rsidRPr="00FE7E7A">
              <w:rPr>
                <w:rFonts w:ascii="Arial" w:eastAsia="Times New Roman" w:hAnsi="Arial" w:cs="Arial"/>
                <w:color w:val="auto"/>
                <w:sz w:val="16"/>
                <w:szCs w:val="16"/>
                <w:lang w:val="en-GB" w:bidi="ar-SA"/>
              </w:rPr>
              <w:t>+ Sun Pulse suspect</w:t>
            </w:r>
          </w:p>
          <w:p w:rsidR="00DB4817" w:rsidRDefault="00DB4817" w:rsidP="00DB4817">
            <w:pPr>
              <w:tabs>
                <w:tab w:val="clear" w:pos="709"/>
              </w:tabs>
              <w:suppressAutoHyphens w:val="0"/>
              <w:autoSpaceDE w:val="0"/>
              <w:autoSpaceDN w:val="0"/>
              <w:adjustRightInd w:val="0"/>
              <w:spacing w:before="40" w:after="0"/>
              <w:ind w:right="0"/>
              <w:jc w:val="left"/>
              <w:rPr>
                <w:rFonts w:ascii="Arial" w:eastAsia="Times New Roman" w:hAnsi="Arial" w:cs="Arial"/>
                <w:color w:val="auto"/>
                <w:sz w:val="16"/>
                <w:szCs w:val="16"/>
                <w:lang w:val="en-GB" w:bidi="ar-SA"/>
              </w:rPr>
            </w:pPr>
            <w:r>
              <w:rPr>
                <w:rFonts w:ascii="Arial" w:eastAsia="Times New Roman" w:hAnsi="Arial" w:cs="Arial"/>
                <w:color w:val="auto"/>
                <w:sz w:val="16"/>
                <w:szCs w:val="16"/>
                <w:lang w:val="en-GB" w:bidi="ar-SA"/>
              </w:rPr>
              <w:t xml:space="preserve">N:Phase=-500 </w:t>
            </w:r>
          </w:p>
          <w:p w:rsidR="00FA5184" w:rsidRPr="00FE7E7A" w:rsidRDefault="00DB4817" w:rsidP="00DB4817">
            <w:pPr>
              <w:tabs>
                <w:tab w:val="clear" w:pos="709"/>
              </w:tabs>
              <w:suppressAutoHyphens w:val="0"/>
              <w:autoSpaceDE w:val="0"/>
              <w:autoSpaceDN w:val="0"/>
              <w:adjustRightInd w:val="0"/>
              <w:spacing w:before="40" w:after="0"/>
              <w:ind w:right="0"/>
              <w:jc w:val="left"/>
              <w:rPr>
                <w:rFonts w:ascii="Arial" w:eastAsia="Times New Roman" w:hAnsi="Arial" w:cs="Arial"/>
                <w:color w:val="auto"/>
                <w:sz w:val="16"/>
                <w:szCs w:val="16"/>
                <w:lang w:val="en-GB" w:bidi="ar-SA"/>
              </w:rPr>
            </w:pPr>
            <w:r>
              <w:rPr>
                <w:rFonts w:ascii="Arial" w:eastAsia="Times New Roman" w:hAnsi="Arial" w:cs="Arial"/>
                <w:color w:val="auto"/>
                <w:sz w:val="16"/>
                <w:szCs w:val="16"/>
                <w:lang w:val="en-GB" w:bidi="ar-SA"/>
              </w:rPr>
              <w:t xml:space="preserve">   </w:t>
            </w:r>
            <w:r w:rsidR="00FA5184" w:rsidRPr="00FE7E7A">
              <w:rPr>
                <w:rFonts w:ascii="Arial" w:eastAsia="Times New Roman" w:hAnsi="Arial" w:cs="Arial"/>
                <w:color w:val="auto"/>
                <w:sz w:val="16"/>
                <w:szCs w:val="16"/>
                <w:lang w:val="en-GB" w:bidi="ar-SA"/>
              </w:rPr>
              <w:t xml:space="preserve"> No Sun Pulse</w:t>
            </w:r>
          </w:p>
          <w:p w:rsidR="00DB4817" w:rsidRDefault="00DB4817" w:rsidP="00DB4817">
            <w:pPr>
              <w:tabs>
                <w:tab w:val="clear" w:pos="709"/>
              </w:tabs>
              <w:suppressAutoHyphens w:val="0"/>
              <w:autoSpaceDE w:val="0"/>
              <w:autoSpaceDN w:val="0"/>
              <w:adjustRightInd w:val="0"/>
              <w:spacing w:before="40" w:after="0"/>
              <w:ind w:right="0"/>
              <w:jc w:val="left"/>
              <w:rPr>
                <w:rFonts w:ascii="Arial" w:eastAsia="Times New Roman" w:hAnsi="Arial" w:cs="Arial"/>
                <w:color w:val="auto"/>
                <w:sz w:val="16"/>
                <w:szCs w:val="16"/>
                <w:lang w:val="en-GB" w:bidi="ar-SA"/>
              </w:rPr>
            </w:pPr>
            <w:r>
              <w:rPr>
                <w:rFonts w:ascii="Arial" w:eastAsia="Times New Roman" w:hAnsi="Arial" w:cs="Arial"/>
                <w:color w:val="auto"/>
                <w:sz w:val="16"/>
                <w:szCs w:val="16"/>
                <w:lang w:val="en-GB" w:bidi="ar-SA"/>
              </w:rPr>
              <w:t xml:space="preserve">N_ Phase=-500 </w:t>
            </w:r>
          </w:p>
          <w:p w:rsidR="00FA5184" w:rsidRPr="00FE7E7A" w:rsidRDefault="00DB4817" w:rsidP="00DB4817">
            <w:pPr>
              <w:tabs>
                <w:tab w:val="clear" w:pos="709"/>
              </w:tabs>
              <w:suppressAutoHyphens w:val="0"/>
              <w:autoSpaceDE w:val="0"/>
              <w:autoSpaceDN w:val="0"/>
              <w:adjustRightInd w:val="0"/>
              <w:spacing w:before="40" w:after="0"/>
              <w:ind w:right="0"/>
              <w:jc w:val="left"/>
              <w:rPr>
                <w:rFonts w:ascii="Arial" w:eastAsia="Times New Roman" w:hAnsi="Arial" w:cs="Arial"/>
                <w:color w:val="auto"/>
                <w:sz w:val="16"/>
                <w:szCs w:val="16"/>
                <w:lang w:val="en-GB" w:bidi="ar-SA"/>
              </w:rPr>
            </w:pPr>
            <w:r>
              <w:rPr>
                <w:rFonts w:ascii="Arial" w:eastAsia="Times New Roman" w:hAnsi="Arial" w:cs="Arial"/>
                <w:color w:val="auto"/>
                <w:sz w:val="16"/>
                <w:szCs w:val="16"/>
                <w:lang w:val="en-GB" w:bidi="ar-SA"/>
              </w:rPr>
              <w:t xml:space="preserve">  </w:t>
            </w:r>
            <w:r w:rsidR="00FA5184" w:rsidRPr="00FE7E7A">
              <w:rPr>
                <w:rFonts w:ascii="Arial" w:eastAsia="Times New Roman" w:hAnsi="Arial" w:cs="Arial"/>
                <w:color w:val="auto"/>
                <w:sz w:val="16"/>
                <w:szCs w:val="16"/>
                <w:lang w:val="en-GB" w:bidi="ar-SA"/>
              </w:rPr>
              <w:t xml:space="preserve"> No reference phase in SATT</w:t>
            </w:r>
          </w:p>
        </w:tc>
      </w:tr>
      <w:tr w:rsidR="00DB4817" w:rsidRPr="00DB4817" w:rsidTr="00203EA2">
        <w:trPr>
          <w:cantSplit/>
        </w:trPr>
        <w:tc>
          <w:tcPr>
            <w:tcW w:w="1277" w:type="dxa"/>
            <w:tcBorders>
              <w:top w:val="single" w:sz="4" w:space="0" w:color="000000"/>
              <w:left w:val="single" w:sz="4" w:space="0" w:color="000000"/>
              <w:bottom w:val="single" w:sz="4" w:space="0" w:color="000000"/>
              <w:right w:val="nil"/>
            </w:tcBorders>
            <w:shd w:val="clear" w:color="auto" w:fill="FFFFCC"/>
          </w:tcPr>
          <w:p w:rsidR="002C7996" w:rsidRPr="00FE7E7A" w:rsidRDefault="002C7996" w:rsidP="00FE7E7A">
            <w:pPr>
              <w:tabs>
                <w:tab w:val="clear" w:pos="709"/>
              </w:tabs>
              <w:suppressAutoHyphens w:val="0"/>
              <w:autoSpaceDE w:val="0"/>
              <w:autoSpaceDN w:val="0"/>
              <w:adjustRightInd w:val="0"/>
              <w:spacing w:after="0"/>
              <w:ind w:right="0"/>
              <w:jc w:val="center"/>
              <w:rPr>
                <w:rFonts w:ascii="Arial" w:eastAsia="Times New Roman" w:hAnsi="Arial" w:cs="Arial"/>
                <w:b/>
                <w:color w:val="auto"/>
                <w:sz w:val="16"/>
                <w:szCs w:val="16"/>
                <w:lang w:val="en-GB" w:bidi="ar-SA"/>
              </w:rPr>
            </w:pPr>
            <w:r w:rsidRPr="00FE7E7A">
              <w:rPr>
                <w:rFonts w:ascii="Arial" w:eastAsia="Times New Roman" w:hAnsi="Arial" w:cs="Arial"/>
                <w:b/>
                <w:color w:val="auto"/>
                <w:sz w:val="16"/>
                <w:szCs w:val="16"/>
                <w:lang w:val="en-GB" w:bidi="ar-SA"/>
              </w:rPr>
              <w:t>12</w:t>
            </w:r>
          </w:p>
          <w:p w:rsidR="00FA5184" w:rsidRPr="00FE7E7A" w:rsidRDefault="00FA5184" w:rsidP="00FE7E7A">
            <w:pPr>
              <w:tabs>
                <w:tab w:val="clear" w:pos="709"/>
              </w:tabs>
              <w:suppressAutoHyphens w:val="0"/>
              <w:autoSpaceDE w:val="0"/>
              <w:autoSpaceDN w:val="0"/>
              <w:adjustRightInd w:val="0"/>
              <w:spacing w:after="0"/>
              <w:ind w:right="0"/>
              <w:jc w:val="center"/>
              <w:rPr>
                <w:rFonts w:ascii="Arial" w:eastAsia="Times New Roman" w:hAnsi="Arial" w:cs="Arial"/>
                <w:color w:val="auto"/>
                <w:sz w:val="16"/>
                <w:szCs w:val="16"/>
                <w:lang w:val="en-GB" w:bidi="ar-SA"/>
              </w:rPr>
            </w:pPr>
            <w:r w:rsidRPr="00FE7E7A">
              <w:rPr>
                <w:rFonts w:ascii="Arial" w:eastAsia="Times New Roman" w:hAnsi="Arial" w:cs="Arial"/>
                <w:b/>
                <w:color w:val="auto"/>
                <w:sz w:val="16"/>
                <w:szCs w:val="16"/>
                <w:lang w:val="en-GB" w:bidi="ar-SA"/>
              </w:rPr>
              <w:t>Tcor</w:t>
            </w:r>
          </w:p>
        </w:tc>
        <w:tc>
          <w:tcPr>
            <w:tcW w:w="510" w:type="dxa"/>
            <w:tcBorders>
              <w:top w:val="single" w:sz="4" w:space="0" w:color="000000"/>
              <w:left w:val="single" w:sz="4" w:space="0" w:color="000000"/>
              <w:bottom w:val="single" w:sz="4" w:space="0" w:color="000000"/>
              <w:right w:val="nil"/>
            </w:tcBorders>
            <w:shd w:val="clear" w:color="auto" w:fill="FFFFCC"/>
            <w:vAlign w:val="center"/>
          </w:tcPr>
          <w:p w:rsidR="00FA5184" w:rsidRPr="00FE7E7A" w:rsidRDefault="00FA5184" w:rsidP="002C7996">
            <w:pPr>
              <w:tabs>
                <w:tab w:val="clear" w:pos="709"/>
              </w:tabs>
              <w:suppressAutoHyphens w:val="0"/>
              <w:autoSpaceDE w:val="0"/>
              <w:autoSpaceDN w:val="0"/>
              <w:adjustRightInd w:val="0"/>
              <w:spacing w:after="0" w:line="240" w:lineRule="atLeast"/>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0-1</w:t>
            </w:r>
          </w:p>
        </w:tc>
        <w:tc>
          <w:tcPr>
            <w:tcW w:w="2381" w:type="dxa"/>
            <w:tcBorders>
              <w:top w:val="single" w:sz="4" w:space="0" w:color="000000"/>
              <w:left w:val="single" w:sz="4" w:space="0" w:color="000000"/>
              <w:bottom w:val="single" w:sz="4" w:space="0" w:color="000000"/>
              <w:right w:val="single" w:sz="4" w:space="0" w:color="000000"/>
            </w:tcBorders>
            <w:shd w:val="clear" w:color="auto" w:fill="FFFFCC"/>
            <w:vAlign w:val="center"/>
          </w:tcPr>
          <w:p w:rsidR="00DB4817" w:rsidRDefault="00FA5184" w:rsidP="00DB4817">
            <w:pPr>
              <w:tabs>
                <w:tab w:val="clear" w:pos="709"/>
              </w:tabs>
              <w:suppressAutoHyphens w:val="0"/>
              <w:autoSpaceDE w:val="0"/>
              <w:autoSpaceDN w:val="0"/>
              <w:adjustRightInd w:val="0"/>
              <w:spacing w:after="0"/>
              <w:ind w:right="0"/>
              <w:jc w:val="left"/>
              <w:rPr>
                <w:rFonts w:ascii="Arial" w:eastAsia="Times New Roman" w:hAnsi="Arial" w:cs="Arial"/>
                <w:color w:val="auto"/>
                <w:sz w:val="16"/>
                <w:szCs w:val="16"/>
                <w:lang w:val="en-US" w:bidi="ar-SA"/>
              </w:rPr>
            </w:pPr>
            <w:r w:rsidRPr="00FE7E7A">
              <w:rPr>
                <w:rFonts w:ascii="Arial" w:eastAsia="Times New Roman" w:hAnsi="Arial" w:cs="Arial"/>
                <w:color w:val="auto"/>
                <w:sz w:val="16"/>
                <w:szCs w:val="16"/>
                <w:lang w:val="en-US" w:bidi="ar-SA"/>
              </w:rPr>
              <w:t xml:space="preserve">0 :  No </w:t>
            </w:r>
            <w:r w:rsidR="00DB4817">
              <w:rPr>
                <w:rFonts w:ascii="Arial" w:eastAsia="Times New Roman" w:hAnsi="Arial" w:cs="Arial"/>
                <w:color w:val="auto"/>
                <w:sz w:val="16"/>
                <w:szCs w:val="16"/>
                <w:lang w:val="en-US" w:bidi="ar-SA"/>
              </w:rPr>
              <w:t xml:space="preserve"> </w:t>
            </w:r>
            <w:r w:rsidRPr="00FE7E7A">
              <w:rPr>
                <w:rFonts w:ascii="Arial" w:eastAsia="Times New Roman" w:hAnsi="Arial" w:cs="Arial"/>
                <w:color w:val="auto"/>
                <w:sz w:val="16"/>
                <w:szCs w:val="16"/>
                <w:lang w:val="en-US" w:bidi="ar-SA"/>
              </w:rPr>
              <w:t>(No Tcor correction</w:t>
            </w:r>
          </w:p>
          <w:p w:rsidR="00FA5184" w:rsidRPr="00DB4817" w:rsidRDefault="00DB4817" w:rsidP="00DB4817">
            <w:pPr>
              <w:tabs>
                <w:tab w:val="clear" w:pos="709"/>
              </w:tabs>
              <w:suppressAutoHyphens w:val="0"/>
              <w:autoSpaceDE w:val="0"/>
              <w:autoSpaceDN w:val="0"/>
              <w:adjustRightInd w:val="0"/>
              <w:spacing w:after="0"/>
              <w:ind w:right="0"/>
              <w:jc w:val="left"/>
              <w:rPr>
                <w:rFonts w:ascii="Arial" w:eastAsia="Times New Roman" w:hAnsi="Arial" w:cs="Arial"/>
                <w:color w:val="auto"/>
                <w:sz w:val="16"/>
                <w:szCs w:val="16"/>
                <w:lang w:val="en-US" w:bidi="ar-SA"/>
              </w:rPr>
            </w:pPr>
            <w:r>
              <w:rPr>
                <w:rFonts w:ascii="Arial" w:eastAsia="Times New Roman" w:hAnsi="Arial" w:cs="Arial"/>
                <w:color w:val="auto"/>
                <w:sz w:val="16"/>
                <w:szCs w:val="16"/>
                <w:lang w:val="en-US" w:bidi="ar-SA"/>
              </w:rPr>
              <w:t xml:space="preserve">             </w:t>
            </w:r>
            <w:r w:rsidR="00FA5184" w:rsidRPr="00FE7E7A">
              <w:rPr>
                <w:rFonts w:ascii="Arial" w:eastAsia="Times New Roman" w:hAnsi="Arial" w:cs="Arial"/>
                <w:color w:val="auto"/>
                <w:sz w:val="16"/>
                <w:szCs w:val="16"/>
                <w:lang w:val="en-US" w:bidi="ar-SA"/>
              </w:rPr>
              <w:t xml:space="preserve"> available)</w:t>
            </w:r>
          </w:p>
          <w:p w:rsidR="00FA5184" w:rsidRPr="00FE7E7A" w:rsidRDefault="00FA5184" w:rsidP="00DB4817">
            <w:pPr>
              <w:tabs>
                <w:tab w:val="clear" w:pos="709"/>
              </w:tabs>
              <w:suppressAutoHyphens w:val="0"/>
              <w:autoSpaceDE w:val="0"/>
              <w:autoSpaceDN w:val="0"/>
              <w:adjustRightInd w:val="0"/>
              <w:spacing w:after="0"/>
              <w:ind w:right="0"/>
              <w:jc w:val="left"/>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1  : Yes (Tcor corrected)</w:t>
            </w:r>
          </w:p>
        </w:tc>
      </w:tr>
      <w:tr w:rsidR="00DB4817" w:rsidRPr="00FE7E7A" w:rsidTr="00203EA2">
        <w:trPr>
          <w:cantSplit/>
        </w:trPr>
        <w:tc>
          <w:tcPr>
            <w:tcW w:w="1277" w:type="dxa"/>
            <w:tcBorders>
              <w:top w:val="single" w:sz="4" w:space="0" w:color="000000"/>
              <w:left w:val="single" w:sz="4" w:space="0" w:color="000000"/>
              <w:bottom w:val="single" w:sz="4" w:space="0" w:color="000000"/>
              <w:right w:val="nil"/>
            </w:tcBorders>
            <w:shd w:val="clear" w:color="auto" w:fill="FFFFCC"/>
          </w:tcPr>
          <w:p w:rsidR="002C7996" w:rsidRPr="00FE7E7A" w:rsidRDefault="002C7996" w:rsidP="00FE7E7A">
            <w:pPr>
              <w:tabs>
                <w:tab w:val="clear" w:pos="709"/>
              </w:tabs>
              <w:suppressAutoHyphens w:val="0"/>
              <w:autoSpaceDE w:val="0"/>
              <w:autoSpaceDN w:val="0"/>
              <w:adjustRightInd w:val="0"/>
              <w:spacing w:after="0"/>
              <w:ind w:right="0"/>
              <w:jc w:val="center"/>
              <w:rPr>
                <w:rFonts w:ascii="Arial" w:eastAsia="Times New Roman" w:hAnsi="Arial" w:cs="Arial"/>
                <w:b/>
                <w:color w:val="auto"/>
                <w:sz w:val="16"/>
                <w:szCs w:val="16"/>
                <w:lang w:val="en-GB" w:bidi="ar-SA"/>
              </w:rPr>
            </w:pPr>
            <w:r w:rsidRPr="00FE7E7A">
              <w:rPr>
                <w:rFonts w:ascii="Arial" w:eastAsia="Times New Roman" w:hAnsi="Arial" w:cs="Arial"/>
                <w:b/>
                <w:color w:val="auto"/>
                <w:sz w:val="16"/>
                <w:szCs w:val="16"/>
                <w:lang w:val="en-GB" w:bidi="ar-SA"/>
              </w:rPr>
              <w:t>13</w:t>
            </w:r>
          </w:p>
          <w:p w:rsidR="00FA5184" w:rsidRPr="00FE7E7A" w:rsidRDefault="00FA5184" w:rsidP="00FE7E7A">
            <w:pPr>
              <w:tabs>
                <w:tab w:val="clear" w:pos="709"/>
              </w:tabs>
              <w:suppressAutoHyphens w:val="0"/>
              <w:autoSpaceDE w:val="0"/>
              <w:autoSpaceDN w:val="0"/>
              <w:adjustRightInd w:val="0"/>
              <w:spacing w:after="0"/>
              <w:ind w:right="0"/>
              <w:jc w:val="center"/>
              <w:rPr>
                <w:rFonts w:ascii="Arial" w:eastAsia="Times New Roman" w:hAnsi="Arial" w:cs="Arial"/>
                <w:color w:val="auto"/>
                <w:sz w:val="16"/>
                <w:szCs w:val="16"/>
                <w:lang w:val="en-GB" w:bidi="ar-SA"/>
              </w:rPr>
            </w:pPr>
            <w:r w:rsidRPr="00FE7E7A">
              <w:rPr>
                <w:rFonts w:ascii="Arial" w:eastAsia="Times New Roman" w:hAnsi="Arial" w:cs="Arial"/>
                <w:b/>
                <w:color w:val="auto"/>
                <w:sz w:val="16"/>
                <w:szCs w:val="16"/>
                <w:lang w:val="en-GB" w:bidi="ar-SA"/>
              </w:rPr>
              <w:t>Time Quality</w:t>
            </w:r>
          </w:p>
        </w:tc>
        <w:tc>
          <w:tcPr>
            <w:tcW w:w="510" w:type="dxa"/>
            <w:tcBorders>
              <w:top w:val="single" w:sz="4" w:space="0" w:color="000000"/>
              <w:left w:val="single" w:sz="4" w:space="0" w:color="000000"/>
              <w:bottom w:val="single" w:sz="4" w:space="0" w:color="000000"/>
              <w:right w:val="nil"/>
            </w:tcBorders>
            <w:shd w:val="clear" w:color="auto" w:fill="FFFFCC"/>
            <w:vAlign w:val="center"/>
          </w:tcPr>
          <w:p w:rsidR="00FA5184" w:rsidRPr="00FE7E7A" w:rsidRDefault="00FA5184" w:rsidP="002C7996">
            <w:pPr>
              <w:tabs>
                <w:tab w:val="clear" w:pos="709"/>
              </w:tabs>
              <w:suppressAutoHyphens w:val="0"/>
              <w:autoSpaceDE w:val="0"/>
              <w:autoSpaceDN w:val="0"/>
              <w:adjustRightInd w:val="0"/>
              <w:spacing w:after="0"/>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0-1</w:t>
            </w:r>
          </w:p>
        </w:tc>
        <w:tc>
          <w:tcPr>
            <w:tcW w:w="2381" w:type="dxa"/>
            <w:tcBorders>
              <w:top w:val="single" w:sz="4" w:space="0" w:color="000000"/>
              <w:left w:val="single" w:sz="4" w:space="0" w:color="000000"/>
              <w:bottom w:val="single" w:sz="4" w:space="0" w:color="000000"/>
              <w:right w:val="single" w:sz="4" w:space="0" w:color="000000"/>
            </w:tcBorders>
            <w:shd w:val="clear" w:color="auto" w:fill="FFFFCC"/>
            <w:vAlign w:val="center"/>
          </w:tcPr>
          <w:p w:rsidR="00FA5184" w:rsidRPr="00FE7E7A" w:rsidRDefault="00FA5184" w:rsidP="00DB4817">
            <w:pPr>
              <w:tabs>
                <w:tab w:val="clear" w:pos="709"/>
              </w:tabs>
              <w:suppressAutoHyphens w:val="0"/>
              <w:autoSpaceDE w:val="0"/>
              <w:autoSpaceDN w:val="0"/>
              <w:adjustRightInd w:val="0"/>
              <w:spacing w:after="0"/>
              <w:ind w:right="0"/>
              <w:jc w:val="left"/>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0: interpolated time</w:t>
            </w:r>
          </w:p>
          <w:p w:rsidR="00FA5184" w:rsidRPr="00FE7E7A" w:rsidRDefault="00FA5184" w:rsidP="00DB4817">
            <w:pPr>
              <w:tabs>
                <w:tab w:val="clear" w:pos="709"/>
              </w:tabs>
              <w:suppressAutoHyphens w:val="0"/>
              <w:autoSpaceDE w:val="0"/>
              <w:autoSpaceDN w:val="0"/>
              <w:adjustRightInd w:val="0"/>
              <w:spacing w:after="0"/>
              <w:ind w:right="0"/>
              <w:jc w:val="left"/>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1: block time</w:t>
            </w:r>
          </w:p>
        </w:tc>
      </w:tr>
      <w:tr w:rsidR="00DB4817" w:rsidRPr="00FE7E7A" w:rsidTr="00203EA2">
        <w:trPr>
          <w:cantSplit/>
        </w:trPr>
        <w:tc>
          <w:tcPr>
            <w:tcW w:w="1277" w:type="dxa"/>
            <w:tcBorders>
              <w:top w:val="single" w:sz="4" w:space="0" w:color="000000"/>
              <w:left w:val="single" w:sz="4" w:space="0" w:color="000000"/>
              <w:bottom w:val="single" w:sz="4" w:space="0" w:color="000000"/>
              <w:right w:val="nil"/>
            </w:tcBorders>
            <w:shd w:val="clear" w:color="auto" w:fill="FFFFCC"/>
          </w:tcPr>
          <w:p w:rsidR="002C7996" w:rsidRPr="00FE7E7A" w:rsidRDefault="002C7996" w:rsidP="00FE7E7A">
            <w:pPr>
              <w:tabs>
                <w:tab w:val="clear" w:pos="709"/>
              </w:tabs>
              <w:suppressAutoHyphens w:val="0"/>
              <w:autoSpaceDE w:val="0"/>
              <w:autoSpaceDN w:val="0"/>
              <w:adjustRightInd w:val="0"/>
              <w:spacing w:after="0"/>
              <w:ind w:right="0"/>
              <w:jc w:val="center"/>
              <w:rPr>
                <w:rFonts w:ascii="Arial" w:eastAsia="Times New Roman" w:hAnsi="Arial" w:cs="Arial"/>
                <w:b/>
                <w:color w:val="auto"/>
                <w:sz w:val="16"/>
                <w:szCs w:val="16"/>
                <w:lang w:val="en-GB" w:bidi="ar-SA"/>
              </w:rPr>
            </w:pPr>
            <w:r w:rsidRPr="00FE7E7A">
              <w:rPr>
                <w:rFonts w:ascii="Arial" w:eastAsia="Times New Roman" w:hAnsi="Arial" w:cs="Arial"/>
                <w:b/>
                <w:color w:val="auto"/>
                <w:sz w:val="16"/>
                <w:szCs w:val="16"/>
                <w:lang w:val="en-GB" w:bidi="ar-SA"/>
              </w:rPr>
              <w:t>14</w:t>
            </w:r>
          </w:p>
          <w:p w:rsidR="00FA5184" w:rsidRPr="00FE7E7A" w:rsidRDefault="00AA2A59" w:rsidP="00FE7E7A">
            <w:pPr>
              <w:tabs>
                <w:tab w:val="clear" w:pos="709"/>
              </w:tabs>
              <w:suppressAutoHyphens w:val="0"/>
              <w:autoSpaceDE w:val="0"/>
              <w:autoSpaceDN w:val="0"/>
              <w:adjustRightInd w:val="0"/>
              <w:spacing w:after="0"/>
              <w:ind w:right="0"/>
              <w:jc w:val="center"/>
              <w:rPr>
                <w:rFonts w:ascii="Arial" w:eastAsia="Times New Roman" w:hAnsi="Arial" w:cs="Arial"/>
                <w:color w:val="auto"/>
                <w:sz w:val="16"/>
                <w:szCs w:val="16"/>
                <w:lang w:val="en-GB" w:bidi="ar-SA"/>
              </w:rPr>
            </w:pPr>
            <w:r w:rsidRPr="00FE7E7A">
              <w:rPr>
                <w:rFonts w:ascii="Arial" w:eastAsia="Times New Roman" w:hAnsi="Arial" w:cs="Arial"/>
                <w:b/>
                <w:color w:val="auto"/>
                <w:sz w:val="16"/>
                <w:szCs w:val="16"/>
                <w:lang w:val="en-GB" w:bidi="ar-SA"/>
              </w:rPr>
              <w:t>Compression Q</w:t>
            </w:r>
            <w:r w:rsidR="00FA5184" w:rsidRPr="00FE7E7A">
              <w:rPr>
                <w:rFonts w:ascii="Arial" w:eastAsia="Times New Roman" w:hAnsi="Arial" w:cs="Arial"/>
                <w:b/>
                <w:color w:val="auto"/>
                <w:sz w:val="16"/>
                <w:szCs w:val="16"/>
                <w:lang w:val="en-GB" w:bidi="ar-SA"/>
              </w:rPr>
              <w:t>uality</w:t>
            </w:r>
          </w:p>
        </w:tc>
        <w:tc>
          <w:tcPr>
            <w:tcW w:w="510" w:type="dxa"/>
            <w:tcBorders>
              <w:top w:val="single" w:sz="4" w:space="0" w:color="000000"/>
              <w:left w:val="single" w:sz="4" w:space="0" w:color="000000"/>
              <w:bottom w:val="single" w:sz="4" w:space="0" w:color="000000"/>
              <w:right w:val="nil"/>
            </w:tcBorders>
            <w:shd w:val="clear" w:color="auto" w:fill="FFFFCC"/>
            <w:vAlign w:val="center"/>
          </w:tcPr>
          <w:p w:rsidR="00FA5184" w:rsidRPr="00FE7E7A" w:rsidRDefault="00FA5184" w:rsidP="002C7996">
            <w:pPr>
              <w:tabs>
                <w:tab w:val="clear" w:pos="709"/>
              </w:tabs>
              <w:suppressAutoHyphens w:val="0"/>
              <w:autoSpaceDE w:val="0"/>
              <w:autoSpaceDN w:val="0"/>
              <w:adjustRightInd w:val="0"/>
              <w:spacing w:after="0" w:line="240" w:lineRule="atLeast"/>
              <w:ind w:right="0"/>
              <w:jc w:val="center"/>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0-7</w:t>
            </w:r>
          </w:p>
        </w:tc>
        <w:tc>
          <w:tcPr>
            <w:tcW w:w="2381" w:type="dxa"/>
            <w:tcBorders>
              <w:top w:val="single" w:sz="4" w:space="0" w:color="000000"/>
              <w:left w:val="single" w:sz="4" w:space="0" w:color="000000"/>
              <w:bottom w:val="single" w:sz="4" w:space="0" w:color="000000"/>
              <w:right w:val="single" w:sz="4" w:space="0" w:color="000000"/>
            </w:tcBorders>
            <w:shd w:val="clear" w:color="auto" w:fill="FFFFCC"/>
            <w:vAlign w:val="center"/>
          </w:tcPr>
          <w:p w:rsidR="00FA5184" w:rsidRPr="00FE7E7A" w:rsidRDefault="00FA5184" w:rsidP="00DB4817">
            <w:pPr>
              <w:tabs>
                <w:tab w:val="clear" w:pos="709"/>
              </w:tabs>
              <w:suppressAutoHyphens w:val="0"/>
              <w:autoSpaceDE w:val="0"/>
              <w:autoSpaceDN w:val="0"/>
              <w:adjustRightInd w:val="0"/>
              <w:spacing w:after="0"/>
              <w:ind w:right="0"/>
              <w:jc w:val="left"/>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0 = no compression error</w:t>
            </w:r>
          </w:p>
          <w:p w:rsidR="00DB4817" w:rsidRDefault="00FA5184" w:rsidP="00DB4817">
            <w:pPr>
              <w:tabs>
                <w:tab w:val="clear" w:pos="709"/>
              </w:tabs>
              <w:suppressAutoHyphens w:val="0"/>
              <w:autoSpaceDE w:val="0"/>
              <w:autoSpaceDN w:val="0"/>
              <w:adjustRightInd w:val="0"/>
              <w:spacing w:after="0"/>
              <w:ind w:right="0"/>
              <w:jc w:val="left"/>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1 – 7 = error on 1 to 3</w:t>
            </w:r>
          </w:p>
          <w:p w:rsidR="00DB4817" w:rsidRDefault="00FA5184" w:rsidP="00DB4817">
            <w:pPr>
              <w:tabs>
                <w:tab w:val="clear" w:pos="709"/>
              </w:tabs>
              <w:suppressAutoHyphens w:val="0"/>
              <w:autoSpaceDE w:val="0"/>
              <w:autoSpaceDN w:val="0"/>
              <w:adjustRightInd w:val="0"/>
              <w:spacing w:after="0"/>
              <w:ind w:right="0"/>
              <w:jc w:val="left"/>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 xml:space="preserve"> </w:t>
            </w:r>
            <w:r w:rsidR="00DB4817">
              <w:rPr>
                <w:rFonts w:ascii="Arial" w:eastAsia="Times New Roman" w:hAnsi="Arial" w:cs="Arial"/>
                <w:color w:val="auto"/>
                <w:sz w:val="16"/>
                <w:szCs w:val="16"/>
                <w:lang w:val="en-GB" w:bidi="ar-SA"/>
              </w:rPr>
              <w:t xml:space="preserve">    </w:t>
            </w:r>
            <w:r w:rsidRPr="00FE7E7A">
              <w:rPr>
                <w:rFonts w:ascii="Arial" w:eastAsia="Times New Roman" w:hAnsi="Arial" w:cs="Arial"/>
                <w:color w:val="auto"/>
                <w:sz w:val="16"/>
                <w:szCs w:val="16"/>
                <w:lang w:val="en-GB" w:bidi="ar-SA"/>
              </w:rPr>
              <w:t>components in instrument</w:t>
            </w:r>
          </w:p>
          <w:p w:rsidR="00FA5184" w:rsidRPr="00FE7E7A" w:rsidRDefault="00DB4817" w:rsidP="00DB4817">
            <w:pPr>
              <w:tabs>
                <w:tab w:val="clear" w:pos="709"/>
              </w:tabs>
              <w:suppressAutoHyphens w:val="0"/>
              <w:autoSpaceDE w:val="0"/>
              <w:autoSpaceDN w:val="0"/>
              <w:adjustRightInd w:val="0"/>
              <w:spacing w:after="0"/>
              <w:ind w:right="0"/>
              <w:jc w:val="left"/>
              <w:rPr>
                <w:rFonts w:ascii="Arial" w:eastAsia="Times New Roman" w:hAnsi="Arial" w:cs="Arial"/>
                <w:color w:val="auto"/>
                <w:sz w:val="16"/>
                <w:szCs w:val="16"/>
                <w:lang w:val="en-GB" w:bidi="ar-SA"/>
              </w:rPr>
            </w:pPr>
            <w:r>
              <w:rPr>
                <w:rFonts w:ascii="Arial" w:eastAsia="Times New Roman" w:hAnsi="Arial" w:cs="Arial"/>
                <w:color w:val="auto"/>
                <w:sz w:val="16"/>
                <w:szCs w:val="16"/>
                <w:lang w:val="en-GB" w:bidi="ar-SA"/>
              </w:rPr>
              <w:t xml:space="preserve">  </w:t>
            </w:r>
            <w:r w:rsidR="00FA5184" w:rsidRPr="00FE7E7A">
              <w:rPr>
                <w:rFonts w:ascii="Arial" w:eastAsia="Times New Roman" w:hAnsi="Arial" w:cs="Arial"/>
                <w:color w:val="auto"/>
                <w:sz w:val="16"/>
                <w:szCs w:val="16"/>
                <w:lang w:val="en-GB" w:bidi="ar-SA"/>
              </w:rPr>
              <w:t xml:space="preserve"> </w:t>
            </w:r>
            <w:r>
              <w:rPr>
                <w:rFonts w:ascii="Arial" w:eastAsia="Times New Roman" w:hAnsi="Arial" w:cs="Arial"/>
                <w:color w:val="auto"/>
                <w:sz w:val="16"/>
                <w:szCs w:val="16"/>
                <w:lang w:val="en-GB" w:bidi="ar-SA"/>
              </w:rPr>
              <w:t xml:space="preserve">  </w:t>
            </w:r>
            <w:r w:rsidR="00FA5184" w:rsidRPr="00FE7E7A">
              <w:rPr>
                <w:rFonts w:ascii="Arial" w:eastAsia="Times New Roman" w:hAnsi="Arial" w:cs="Arial"/>
                <w:color w:val="auto"/>
                <w:sz w:val="16"/>
                <w:szCs w:val="16"/>
                <w:lang w:val="en-GB" w:bidi="ar-SA"/>
              </w:rPr>
              <w:t>frame</w:t>
            </w:r>
          </w:p>
          <w:p w:rsidR="00FA5184" w:rsidRPr="00FE7E7A" w:rsidRDefault="00FA5184" w:rsidP="00FC7745">
            <w:pPr>
              <w:numPr>
                <w:ilvl w:val="0"/>
                <w:numId w:val="4"/>
              </w:numPr>
              <w:tabs>
                <w:tab w:val="clear" w:pos="709"/>
              </w:tabs>
              <w:suppressAutoHyphens w:val="0"/>
              <w:autoSpaceDE w:val="0"/>
              <w:autoSpaceDN w:val="0"/>
              <w:adjustRightInd w:val="0"/>
              <w:spacing w:after="0"/>
              <w:ind w:left="720" w:right="0" w:hanging="360"/>
              <w:jc w:val="left"/>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error in BX</w:t>
            </w:r>
          </w:p>
          <w:p w:rsidR="00FA5184" w:rsidRPr="00FE7E7A" w:rsidRDefault="00FA5184" w:rsidP="00FC7745">
            <w:pPr>
              <w:numPr>
                <w:ilvl w:val="0"/>
                <w:numId w:val="4"/>
              </w:numPr>
              <w:tabs>
                <w:tab w:val="clear" w:pos="709"/>
              </w:tabs>
              <w:suppressAutoHyphens w:val="0"/>
              <w:autoSpaceDE w:val="0"/>
              <w:autoSpaceDN w:val="0"/>
              <w:adjustRightInd w:val="0"/>
              <w:spacing w:after="0"/>
              <w:ind w:left="720" w:right="0" w:hanging="360"/>
              <w:jc w:val="left"/>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error in By</w:t>
            </w:r>
          </w:p>
          <w:p w:rsidR="00FA5184" w:rsidRPr="00FE7E7A" w:rsidRDefault="00FA5184" w:rsidP="00FC7745">
            <w:pPr>
              <w:numPr>
                <w:ilvl w:val="0"/>
                <w:numId w:val="4"/>
              </w:numPr>
              <w:tabs>
                <w:tab w:val="clear" w:pos="709"/>
              </w:tabs>
              <w:suppressAutoHyphens w:val="0"/>
              <w:autoSpaceDE w:val="0"/>
              <w:autoSpaceDN w:val="0"/>
              <w:adjustRightInd w:val="0"/>
              <w:spacing w:after="0"/>
              <w:ind w:left="720" w:right="0" w:hanging="360"/>
              <w:jc w:val="left"/>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error in Bx an in By</w:t>
            </w:r>
          </w:p>
          <w:p w:rsidR="00FA5184" w:rsidRPr="00FE7E7A" w:rsidRDefault="00FA5184" w:rsidP="00FC7745">
            <w:pPr>
              <w:numPr>
                <w:ilvl w:val="0"/>
                <w:numId w:val="4"/>
              </w:numPr>
              <w:tabs>
                <w:tab w:val="clear" w:pos="709"/>
              </w:tabs>
              <w:suppressAutoHyphens w:val="0"/>
              <w:autoSpaceDE w:val="0"/>
              <w:autoSpaceDN w:val="0"/>
              <w:adjustRightInd w:val="0"/>
              <w:spacing w:after="0"/>
              <w:ind w:left="720" w:right="0" w:hanging="360"/>
              <w:jc w:val="left"/>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error in Bz</w:t>
            </w:r>
          </w:p>
          <w:p w:rsidR="00FA5184" w:rsidRPr="00FE7E7A" w:rsidRDefault="00FA5184" w:rsidP="00FC7745">
            <w:pPr>
              <w:numPr>
                <w:ilvl w:val="0"/>
                <w:numId w:val="4"/>
              </w:numPr>
              <w:tabs>
                <w:tab w:val="clear" w:pos="709"/>
              </w:tabs>
              <w:suppressAutoHyphens w:val="0"/>
              <w:autoSpaceDE w:val="0"/>
              <w:autoSpaceDN w:val="0"/>
              <w:adjustRightInd w:val="0"/>
              <w:spacing w:after="0"/>
              <w:ind w:left="720" w:right="0" w:hanging="360"/>
              <w:jc w:val="left"/>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error in Bx an Bz</w:t>
            </w:r>
          </w:p>
          <w:p w:rsidR="00FA5184" w:rsidRPr="00FE7E7A" w:rsidRDefault="00FA5184" w:rsidP="00FC7745">
            <w:pPr>
              <w:numPr>
                <w:ilvl w:val="0"/>
                <w:numId w:val="4"/>
              </w:numPr>
              <w:tabs>
                <w:tab w:val="clear" w:pos="709"/>
              </w:tabs>
              <w:suppressAutoHyphens w:val="0"/>
              <w:autoSpaceDE w:val="0"/>
              <w:autoSpaceDN w:val="0"/>
              <w:adjustRightInd w:val="0"/>
              <w:spacing w:after="0"/>
              <w:ind w:left="720" w:right="0" w:hanging="360"/>
              <w:jc w:val="left"/>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Error in By and Bz</w:t>
            </w:r>
          </w:p>
          <w:p w:rsidR="00FA5184" w:rsidRPr="00FE7E7A" w:rsidRDefault="00FA5184" w:rsidP="00FC7745">
            <w:pPr>
              <w:numPr>
                <w:ilvl w:val="0"/>
                <w:numId w:val="4"/>
              </w:numPr>
              <w:tabs>
                <w:tab w:val="clear" w:pos="709"/>
              </w:tabs>
              <w:suppressAutoHyphens w:val="0"/>
              <w:autoSpaceDE w:val="0"/>
              <w:autoSpaceDN w:val="0"/>
              <w:adjustRightInd w:val="0"/>
              <w:spacing w:after="0"/>
              <w:ind w:left="720" w:right="0" w:hanging="360"/>
              <w:jc w:val="left"/>
              <w:rPr>
                <w:rFonts w:ascii="Arial" w:eastAsia="Times New Roman" w:hAnsi="Arial" w:cs="Arial"/>
                <w:color w:val="auto"/>
                <w:sz w:val="16"/>
                <w:szCs w:val="16"/>
                <w:lang w:val="en-GB" w:bidi="ar-SA"/>
              </w:rPr>
            </w:pPr>
            <w:r w:rsidRPr="00FE7E7A">
              <w:rPr>
                <w:rFonts w:ascii="Arial" w:eastAsia="Times New Roman" w:hAnsi="Arial" w:cs="Arial"/>
                <w:color w:val="auto"/>
                <w:sz w:val="16"/>
                <w:szCs w:val="16"/>
                <w:lang w:val="en-GB" w:bidi="ar-SA"/>
              </w:rPr>
              <w:t>Error in the 3 components</w:t>
            </w:r>
          </w:p>
        </w:tc>
      </w:tr>
    </w:tbl>
    <w:p w:rsidR="00FA5184" w:rsidRDefault="00FA5184" w:rsidP="005B708F"/>
    <w:p w:rsidR="0079207E" w:rsidRDefault="0079207E" w:rsidP="005E5EDC">
      <w:pPr>
        <w:pStyle w:val="Lgende"/>
        <w:sectPr w:rsidR="0079207E" w:rsidSect="00385F63">
          <w:type w:val="continuous"/>
          <w:pgSz w:w="11906" w:h="16838" w:code="9"/>
          <w:pgMar w:top="1639" w:right="1701" w:bottom="1939" w:left="1701" w:header="561" w:footer="397" w:gutter="567"/>
          <w:cols w:num="2" w:space="720"/>
          <w:formProt w:val="0"/>
          <w:docGrid w:linePitch="360" w:charSpace="8192"/>
        </w:sectPr>
      </w:pPr>
    </w:p>
    <w:p w:rsidR="00DB4817" w:rsidRPr="00DB4817" w:rsidRDefault="00DB4817" w:rsidP="00DB4817"/>
    <w:p w:rsidR="005B708F" w:rsidRPr="005B708F" w:rsidRDefault="005B708F" w:rsidP="005E5EDC">
      <w:pPr>
        <w:pStyle w:val="Lgende"/>
      </w:pPr>
      <w:bookmarkStart w:id="2972" w:name="_Ref413947446"/>
      <w:bookmarkStart w:id="2973" w:name="_Toc416973719"/>
      <w:r>
        <w:t xml:space="preserve">Table </w:t>
      </w:r>
      <w:fldSimple w:instr=" SEQ Table \* ARABIC ">
        <w:r w:rsidR="003E62A6">
          <w:rPr>
            <w:noProof/>
          </w:rPr>
          <w:t>65</w:t>
        </w:r>
      </w:fldSimple>
      <w:bookmarkEnd w:id="2972"/>
      <w:r>
        <w:t> :</w:t>
      </w:r>
      <w:r>
        <w:tab/>
        <w:t xml:space="preserve">Signification de chacun des 14 caractères du </w:t>
      </w:r>
      <w:r w:rsidR="00BE2CA6">
        <w:t>statut</w:t>
      </w:r>
      <w:r>
        <w:t xml:space="preserve"> des VTL1 ou des DWF</w:t>
      </w:r>
      <w:bookmarkEnd w:id="2973"/>
    </w:p>
    <w:p w:rsidR="00CC4E8A" w:rsidRDefault="005B708F" w:rsidP="00A3311C">
      <w:pPr>
        <w:tabs>
          <w:tab w:val="clear" w:pos="709"/>
        </w:tabs>
        <w:suppressAutoHyphens w:val="0"/>
        <w:ind w:right="0"/>
      </w:pPr>
      <w:r>
        <w:br w:type="page"/>
      </w:r>
    </w:p>
    <w:p w:rsidR="00AC4A5E" w:rsidRDefault="005B708F" w:rsidP="002868AB">
      <w:pPr>
        <w:pStyle w:val="Titre3"/>
      </w:pPr>
      <w:bookmarkStart w:id="2974" w:name="_Toc416973035"/>
      <w:bookmarkStart w:id="2975" w:name="_Toc416974111"/>
      <w:r>
        <w:t>Quelques mots sur l’</w:t>
      </w:r>
      <w:r w:rsidR="001A75D9">
        <w:t>i</w:t>
      </w:r>
      <w:r w:rsidR="00AC4A5E">
        <w:t>ndice de compression</w:t>
      </w:r>
      <w:bookmarkEnd w:id="2974"/>
      <w:bookmarkEnd w:id="2975"/>
    </w:p>
    <w:p w:rsidR="00AC4A5E" w:rsidRPr="005B708F" w:rsidRDefault="00AC4A5E" w:rsidP="003043DF">
      <w:pPr>
        <w:rPr>
          <w:sz w:val="12"/>
        </w:rPr>
      </w:pPr>
    </w:p>
    <w:p w:rsidR="00A3311C" w:rsidRPr="00E36099" w:rsidRDefault="001A75D9" w:rsidP="00A3311C">
      <w:pPr>
        <w:rPr>
          <w:i/>
        </w:rPr>
      </w:pPr>
      <w:r w:rsidRPr="001A75D9">
        <w:rPr>
          <w:i/>
        </w:rPr>
        <w:t xml:space="preserve">Ce paragraphe a été </w:t>
      </w:r>
      <w:r w:rsidR="00A3311C">
        <w:rPr>
          <w:i/>
        </w:rPr>
        <w:t>extrait de l’User Guide [7</w:t>
      </w:r>
      <w:r w:rsidR="00653222">
        <w:rPr>
          <w:i/>
        </w:rPr>
        <w:t>, Cornilleau 2011</w:t>
      </w:r>
      <w:r w:rsidR="00A3311C">
        <w:rPr>
          <w:i/>
        </w:rPr>
        <w:t>] en anglais, et non retraduit ici.</w:t>
      </w:r>
    </w:p>
    <w:p w:rsidR="00E36099" w:rsidRPr="000F2D12" w:rsidRDefault="00E36099" w:rsidP="00A3311C">
      <w:pPr>
        <w:rPr>
          <w:sz w:val="8"/>
        </w:rPr>
      </w:pPr>
    </w:p>
    <w:p w:rsidR="00293277" w:rsidRPr="00E36099" w:rsidRDefault="00A3311C" w:rsidP="00A3311C">
      <w:pPr>
        <w:rPr>
          <w:lang w:val="en-GB"/>
        </w:rPr>
      </w:pPr>
      <w:r w:rsidRPr="00E36099">
        <w:rPr>
          <w:lang w:val="en-GB"/>
        </w:rPr>
        <w:t xml:space="preserve">Wave form data are sample into 16 bits for the first record of each block, but for other records only the difference is kept, coded in 12bits. </w:t>
      </w:r>
      <w:r w:rsidRPr="000F2D12">
        <w:rPr>
          <w:lang w:val="en-GB"/>
        </w:rPr>
        <w:t xml:space="preserve">If the difference between two records is too big, we may encounter compression errors. </w:t>
      </w:r>
      <w:r w:rsidRPr="00E36099">
        <w:rPr>
          <w:lang w:val="en-GB"/>
        </w:rPr>
        <w:t>Fortunately we know on which bit the error occurs, which allows us to maximise it.</w:t>
      </w:r>
    </w:p>
    <w:p w:rsidR="00A3311C" w:rsidRPr="000F2D12" w:rsidRDefault="00E36099" w:rsidP="00A3311C">
      <w:pPr>
        <w:rPr>
          <w:lang w:val="en-GB"/>
        </w:rPr>
      </w:pPr>
      <w:r>
        <w:rPr>
          <w:lang w:val="en-GB"/>
        </w:rPr>
        <w:t>T</w:t>
      </w:r>
      <w:r w:rsidR="00A3311C" w:rsidRPr="00E36099">
        <w:rPr>
          <w:lang w:val="en-GB"/>
        </w:rPr>
        <w:t xml:space="preserve">hree compression modes are available (see Status word character #10), and may lead to one or another bit to be wrong. </w:t>
      </w:r>
      <w:r w:rsidR="00A3311C" w:rsidRPr="000F2D12">
        <w:rPr>
          <w:lang w:val="en-GB"/>
        </w:rPr>
        <w:t xml:space="preserve">The maximum error is then known, see the following </w:t>
      </w:r>
      <w:r w:rsidR="0088630C">
        <w:rPr>
          <w:lang w:val="en-GB"/>
        </w:rPr>
        <w:fldChar w:fldCharType="begin"/>
      </w:r>
      <w:r w:rsidR="00987845">
        <w:rPr>
          <w:lang w:val="en-GB"/>
        </w:rPr>
        <w:instrText xml:space="preserve"> REF _Ref413947460 \h </w:instrText>
      </w:r>
      <w:r w:rsidR="0088630C">
        <w:rPr>
          <w:lang w:val="en-GB"/>
        </w:rPr>
      </w:r>
      <w:r w:rsidR="0088630C">
        <w:rPr>
          <w:lang w:val="en-GB"/>
        </w:rPr>
        <w:fldChar w:fldCharType="separate"/>
      </w:r>
      <w:r w:rsidR="003E62A6" w:rsidRPr="003E62A6">
        <w:rPr>
          <w:lang w:val="en-GB"/>
        </w:rPr>
        <w:t xml:space="preserve">Table </w:t>
      </w:r>
      <w:r w:rsidR="003E62A6" w:rsidRPr="003E62A6">
        <w:rPr>
          <w:noProof/>
          <w:lang w:val="en-GB"/>
        </w:rPr>
        <w:t>66</w:t>
      </w:r>
      <w:r w:rsidR="0088630C">
        <w:rPr>
          <w:lang w:val="en-GB"/>
        </w:rPr>
        <w:fldChar w:fldCharType="end"/>
      </w:r>
      <w:r w:rsidR="00A3311C" w:rsidRPr="000F2D12">
        <w:rPr>
          <w:lang w:val="en-GB"/>
        </w:rPr>
        <w:t xml:space="preserve"> (where Delta is the difference between the current record and the previous one):</w:t>
      </w:r>
    </w:p>
    <w:p w:rsidR="00A3311C" w:rsidRPr="000F2D12" w:rsidRDefault="00A3311C" w:rsidP="00A3311C">
      <w:pPr>
        <w:rPr>
          <w:lang w:val="en-GB"/>
        </w:rPr>
      </w:pPr>
    </w:p>
    <w:tbl>
      <w:tblPr>
        <w:tblW w:w="0" w:type="auto"/>
        <w:jc w:val="center"/>
        <w:tblCellMar>
          <w:left w:w="0" w:type="dxa"/>
          <w:right w:w="0" w:type="dxa"/>
        </w:tblCellMar>
        <w:tblLook w:val="0000"/>
      </w:tblPr>
      <w:tblGrid>
        <w:gridCol w:w="1644"/>
        <w:gridCol w:w="1247"/>
        <w:gridCol w:w="1644"/>
        <w:gridCol w:w="1077"/>
      </w:tblGrid>
      <w:tr w:rsidR="00E36099" w:rsidRPr="00A3311C" w:rsidTr="00203EA2">
        <w:trPr>
          <w:jc w:val="center"/>
        </w:trPr>
        <w:tc>
          <w:tcPr>
            <w:tcW w:w="1644" w:type="dxa"/>
            <w:tcBorders>
              <w:top w:val="nil"/>
              <w:left w:val="nil"/>
              <w:bottom w:val="single" w:sz="4" w:space="0" w:color="000000"/>
              <w:right w:val="nil"/>
            </w:tcBorders>
            <w:vAlign w:val="center"/>
          </w:tcPr>
          <w:p w:rsidR="00A3311C" w:rsidRPr="000F2D12" w:rsidRDefault="00A3311C" w:rsidP="00ED7BCC">
            <w:pPr>
              <w:jc w:val="center"/>
              <w:rPr>
                <w:lang w:val="en-GB"/>
              </w:rPr>
            </w:pPr>
          </w:p>
        </w:tc>
        <w:tc>
          <w:tcPr>
            <w:tcW w:w="1247" w:type="dxa"/>
            <w:tcBorders>
              <w:top w:val="single" w:sz="4" w:space="0" w:color="000000"/>
              <w:left w:val="single" w:sz="4" w:space="0" w:color="000000"/>
              <w:bottom w:val="single" w:sz="4" w:space="0" w:color="000000"/>
              <w:right w:val="nil"/>
            </w:tcBorders>
            <w:shd w:val="clear" w:color="auto" w:fill="FFFFCC"/>
            <w:vAlign w:val="center"/>
          </w:tcPr>
          <w:p w:rsidR="00A3311C" w:rsidRPr="000F2D12" w:rsidRDefault="00A3311C" w:rsidP="00ED7BCC">
            <w:pPr>
              <w:spacing w:after="0"/>
              <w:ind w:right="0"/>
              <w:jc w:val="center"/>
              <w:rPr>
                <w:lang w:val="en-GB"/>
              </w:rPr>
            </w:pPr>
          </w:p>
          <w:p w:rsidR="00A3311C" w:rsidRPr="00A3311C" w:rsidRDefault="00A3311C" w:rsidP="00ED7BCC">
            <w:pPr>
              <w:spacing w:after="0"/>
              <w:ind w:right="0"/>
              <w:jc w:val="center"/>
            </w:pPr>
            <w:r w:rsidRPr="00A3311C">
              <w:t>Delta</w:t>
            </w:r>
          </w:p>
          <w:p w:rsidR="00A3311C" w:rsidRPr="00A3311C" w:rsidRDefault="00A3311C" w:rsidP="00ED7BCC">
            <w:pPr>
              <w:spacing w:after="0"/>
              <w:ind w:right="0"/>
              <w:jc w:val="center"/>
            </w:pPr>
            <w:r w:rsidRPr="00A3311C">
              <w:t>(16 bits)</w:t>
            </w:r>
          </w:p>
        </w:tc>
        <w:tc>
          <w:tcPr>
            <w:tcW w:w="1644" w:type="dxa"/>
            <w:tcBorders>
              <w:top w:val="single" w:sz="4" w:space="0" w:color="000000"/>
              <w:left w:val="single" w:sz="4" w:space="0" w:color="000000"/>
              <w:bottom w:val="single" w:sz="4" w:space="0" w:color="000000"/>
              <w:right w:val="nil"/>
            </w:tcBorders>
            <w:shd w:val="clear" w:color="auto" w:fill="FFFFCC"/>
            <w:vAlign w:val="center"/>
          </w:tcPr>
          <w:p w:rsidR="00A3311C" w:rsidRPr="000F2D12" w:rsidRDefault="00A3311C" w:rsidP="00ED7BCC">
            <w:pPr>
              <w:spacing w:after="0"/>
              <w:ind w:right="0"/>
              <w:jc w:val="center"/>
              <w:rPr>
                <w:lang w:val="en-GB"/>
              </w:rPr>
            </w:pPr>
            <w:r w:rsidRPr="000F2D12">
              <w:rPr>
                <w:lang w:val="en-GB"/>
              </w:rPr>
              <w:t>Maximum</w:t>
            </w:r>
          </w:p>
          <w:p w:rsidR="00A3311C" w:rsidRPr="000F2D12" w:rsidRDefault="00A3311C" w:rsidP="00ED7BCC">
            <w:pPr>
              <w:spacing w:after="0"/>
              <w:ind w:right="0"/>
              <w:jc w:val="center"/>
              <w:rPr>
                <w:lang w:val="en-GB"/>
              </w:rPr>
            </w:pPr>
            <w:r w:rsidRPr="000F2D12">
              <w:rPr>
                <w:lang w:val="en-GB"/>
              </w:rPr>
              <w:t>Compression Error</w:t>
            </w:r>
          </w:p>
          <w:p w:rsidR="00A3311C" w:rsidRPr="000F2D12" w:rsidRDefault="00A3311C" w:rsidP="00ED7BCC">
            <w:pPr>
              <w:spacing w:after="0"/>
              <w:ind w:right="0"/>
              <w:jc w:val="center"/>
              <w:rPr>
                <w:lang w:val="en-GB"/>
              </w:rPr>
            </w:pPr>
            <w:r w:rsidRPr="000F2D12">
              <w:rPr>
                <w:lang w:val="en-GB"/>
              </w:rPr>
              <w:t>(TM counts)</w:t>
            </w:r>
          </w:p>
        </w:tc>
        <w:tc>
          <w:tcPr>
            <w:tcW w:w="1077" w:type="dxa"/>
            <w:tcBorders>
              <w:top w:val="single" w:sz="4" w:space="0" w:color="000000"/>
              <w:left w:val="single" w:sz="4" w:space="0" w:color="000000"/>
              <w:bottom w:val="single" w:sz="4" w:space="0" w:color="000000"/>
              <w:right w:val="single" w:sz="4" w:space="0" w:color="000000"/>
            </w:tcBorders>
            <w:shd w:val="clear" w:color="auto" w:fill="FFFFCC"/>
            <w:vAlign w:val="center"/>
          </w:tcPr>
          <w:p w:rsidR="00A3311C" w:rsidRPr="00A3311C" w:rsidRDefault="00A3311C" w:rsidP="00ED7BCC">
            <w:pPr>
              <w:spacing w:after="0"/>
              <w:ind w:right="0"/>
              <w:jc w:val="center"/>
            </w:pPr>
            <w:r w:rsidRPr="00A3311C">
              <w:t>Maximum</w:t>
            </w:r>
          </w:p>
          <w:p w:rsidR="00A3311C" w:rsidRPr="00A3311C" w:rsidRDefault="00A3311C" w:rsidP="00ED7BCC">
            <w:pPr>
              <w:spacing w:after="0"/>
              <w:ind w:right="0"/>
              <w:jc w:val="center"/>
            </w:pPr>
            <w:r w:rsidRPr="00A3311C">
              <w:t>Error</w:t>
            </w:r>
          </w:p>
          <w:p w:rsidR="00A3311C" w:rsidRPr="00A3311C" w:rsidRDefault="00A3311C" w:rsidP="00ED7BCC">
            <w:pPr>
              <w:spacing w:after="0"/>
              <w:ind w:right="0"/>
              <w:jc w:val="center"/>
            </w:pPr>
            <w:r w:rsidRPr="00A3311C">
              <w:t>(mV)</w:t>
            </w:r>
          </w:p>
        </w:tc>
      </w:tr>
      <w:tr w:rsidR="00E36099" w:rsidRPr="00A3311C" w:rsidTr="00203EA2">
        <w:trPr>
          <w:jc w:val="center"/>
        </w:trPr>
        <w:tc>
          <w:tcPr>
            <w:tcW w:w="1644" w:type="dxa"/>
            <w:tcBorders>
              <w:top w:val="single" w:sz="4" w:space="0" w:color="000000"/>
              <w:left w:val="single" w:sz="4" w:space="0" w:color="000000"/>
              <w:bottom w:val="single" w:sz="4" w:space="0" w:color="000000"/>
              <w:right w:val="nil"/>
            </w:tcBorders>
            <w:shd w:val="clear" w:color="auto" w:fill="FFFFCC"/>
            <w:vAlign w:val="center"/>
          </w:tcPr>
          <w:p w:rsidR="00A3311C" w:rsidRPr="00A3311C" w:rsidRDefault="00A3311C" w:rsidP="00ED7BCC">
            <w:pPr>
              <w:spacing w:after="0"/>
              <w:ind w:right="0"/>
              <w:jc w:val="center"/>
            </w:pPr>
            <w:r w:rsidRPr="00A3311C">
              <w:t>No Compression</w:t>
            </w:r>
          </w:p>
        </w:tc>
        <w:tc>
          <w:tcPr>
            <w:tcW w:w="1247" w:type="dxa"/>
            <w:tcBorders>
              <w:top w:val="single" w:sz="4" w:space="0" w:color="000000"/>
              <w:left w:val="single" w:sz="4" w:space="0" w:color="000000"/>
              <w:bottom w:val="single" w:sz="4" w:space="0" w:color="000000"/>
              <w:right w:val="nil"/>
            </w:tcBorders>
            <w:shd w:val="clear" w:color="auto" w:fill="FFFFCC"/>
            <w:vAlign w:val="center"/>
          </w:tcPr>
          <w:p w:rsidR="00A3311C" w:rsidRPr="00A3311C" w:rsidRDefault="00A3311C" w:rsidP="00ED7BCC">
            <w:pPr>
              <w:spacing w:after="0"/>
              <w:ind w:right="0"/>
              <w:jc w:val="center"/>
            </w:pPr>
            <w:r w:rsidRPr="00A3311C">
              <w:t>0-65535</w:t>
            </w:r>
          </w:p>
        </w:tc>
        <w:tc>
          <w:tcPr>
            <w:tcW w:w="1644" w:type="dxa"/>
            <w:tcBorders>
              <w:top w:val="single" w:sz="4" w:space="0" w:color="000000"/>
              <w:left w:val="single" w:sz="4" w:space="0" w:color="000000"/>
              <w:bottom w:val="single" w:sz="4" w:space="0" w:color="000000"/>
              <w:right w:val="nil"/>
            </w:tcBorders>
            <w:shd w:val="clear" w:color="auto" w:fill="FFFFCC"/>
            <w:vAlign w:val="center"/>
          </w:tcPr>
          <w:p w:rsidR="00A3311C" w:rsidRPr="00A3311C" w:rsidRDefault="00A3311C" w:rsidP="00ED7BCC">
            <w:pPr>
              <w:spacing w:after="0"/>
              <w:ind w:right="0"/>
              <w:jc w:val="center"/>
            </w:pPr>
            <w:r w:rsidRPr="00A3311C">
              <w:t>0</w:t>
            </w:r>
          </w:p>
        </w:tc>
        <w:tc>
          <w:tcPr>
            <w:tcW w:w="1077" w:type="dxa"/>
            <w:tcBorders>
              <w:top w:val="single" w:sz="4" w:space="0" w:color="000000"/>
              <w:left w:val="single" w:sz="4" w:space="0" w:color="000000"/>
              <w:bottom w:val="single" w:sz="4" w:space="0" w:color="000000"/>
              <w:right w:val="single" w:sz="4" w:space="0" w:color="000000"/>
            </w:tcBorders>
            <w:shd w:val="clear" w:color="auto" w:fill="FFFFCC"/>
            <w:vAlign w:val="center"/>
          </w:tcPr>
          <w:p w:rsidR="00A3311C" w:rsidRPr="00A3311C" w:rsidRDefault="00A3311C" w:rsidP="00ED7BCC">
            <w:pPr>
              <w:spacing w:after="0"/>
              <w:ind w:right="0"/>
              <w:jc w:val="center"/>
            </w:pPr>
            <w:r w:rsidRPr="00A3311C">
              <w:t>0</w:t>
            </w:r>
          </w:p>
        </w:tc>
      </w:tr>
      <w:tr w:rsidR="00E36099" w:rsidRPr="00A3311C" w:rsidTr="00203EA2">
        <w:trPr>
          <w:jc w:val="center"/>
        </w:trPr>
        <w:tc>
          <w:tcPr>
            <w:tcW w:w="1644" w:type="dxa"/>
            <w:vMerge w:val="restart"/>
            <w:tcBorders>
              <w:top w:val="single" w:sz="4" w:space="0" w:color="000000"/>
              <w:left w:val="single" w:sz="4" w:space="0" w:color="000000"/>
              <w:bottom w:val="single" w:sz="4" w:space="0" w:color="000000"/>
              <w:right w:val="nil"/>
            </w:tcBorders>
            <w:shd w:val="clear" w:color="auto" w:fill="FFFFCC"/>
            <w:vAlign w:val="center"/>
          </w:tcPr>
          <w:p w:rsidR="00A3311C" w:rsidRPr="00A3311C" w:rsidRDefault="00A3311C" w:rsidP="00ED7BCC">
            <w:pPr>
              <w:spacing w:after="0"/>
              <w:ind w:right="0"/>
              <w:jc w:val="center"/>
            </w:pPr>
            <w:r w:rsidRPr="00A3311C">
              <w:t>Normal Compression</w:t>
            </w:r>
          </w:p>
        </w:tc>
        <w:tc>
          <w:tcPr>
            <w:tcW w:w="1247" w:type="dxa"/>
            <w:tcBorders>
              <w:top w:val="single" w:sz="4" w:space="0" w:color="000000"/>
              <w:left w:val="single" w:sz="4" w:space="0" w:color="000000"/>
              <w:bottom w:val="single" w:sz="4" w:space="0" w:color="000000"/>
              <w:right w:val="nil"/>
            </w:tcBorders>
            <w:shd w:val="clear" w:color="auto" w:fill="FFFFCC"/>
            <w:vAlign w:val="center"/>
          </w:tcPr>
          <w:p w:rsidR="00A3311C" w:rsidRPr="00A3311C" w:rsidRDefault="00A3311C" w:rsidP="00ED7BCC">
            <w:pPr>
              <w:spacing w:after="0"/>
              <w:ind w:right="0"/>
              <w:jc w:val="center"/>
            </w:pPr>
            <w:r w:rsidRPr="00A3311C">
              <w:t>0-2015</w:t>
            </w:r>
          </w:p>
        </w:tc>
        <w:tc>
          <w:tcPr>
            <w:tcW w:w="1644" w:type="dxa"/>
            <w:tcBorders>
              <w:top w:val="single" w:sz="4" w:space="0" w:color="000000"/>
              <w:left w:val="single" w:sz="4" w:space="0" w:color="000000"/>
              <w:bottom w:val="single" w:sz="4" w:space="0" w:color="000000"/>
              <w:right w:val="nil"/>
            </w:tcBorders>
            <w:shd w:val="clear" w:color="auto" w:fill="FFFFCC"/>
            <w:vAlign w:val="center"/>
          </w:tcPr>
          <w:p w:rsidR="00A3311C" w:rsidRPr="00A3311C" w:rsidRDefault="00A3311C" w:rsidP="00ED7BCC">
            <w:pPr>
              <w:spacing w:after="0"/>
              <w:ind w:right="0"/>
              <w:jc w:val="center"/>
            </w:pPr>
            <w:r w:rsidRPr="00A3311C">
              <w:t>0</w:t>
            </w:r>
          </w:p>
        </w:tc>
        <w:tc>
          <w:tcPr>
            <w:tcW w:w="1077" w:type="dxa"/>
            <w:tcBorders>
              <w:top w:val="single" w:sz="4" w:space="0" w:color="000000"/>
              <w:left w:val="single" w:sz="4" w:space="0" w:color="000000"/>
              <w:bottom w:val="single" w:sz="4" w:space="0" w:color="000000"/>
              <w:right w:val="single" w:sz="4" w:space="0" w:color="000000"/>
            </w:tcBorders>
            <w:shd w:val="clear" w:color="auto" w:fill="FFFFCC"/>
            <w:vAlign w:val="center"/>
          </w:tcPr>
          <w:p w:rsidR="00A3311C" w:rsidRPr="00A3311C" w:rsidRDefault="00A3311C" w:rsidP="00ED7BCC">
            <w:pPr>
              <w:spacing w:after="0"/>
              <w:ind w:right="0"/>
              <w:jc w:val="center"/>
            </w:pPr>
            <w:r w:rsidRPr="00A3311C">
              <w:t>0</w:t>
            </w:r>
          </w:p>
        </w:tc>
      </w:tr>
      <w:tr w:rsidR="00E36099" w:rsidRPr="00A3311C" w:rsidTr="00203EA2">
        <w:trPr>
          <w:jc w:val="center"/>
        </w:trPr>
        <w:tc>
          <w:tcPr>
            <w:tcW w:w="1644" w:type="dxa"/>
            <w:vMerge/>
            <w:tcBorders>
              <w:top w:val="single" w:sz="4" w:space="0" w:color="000000"/>
              <w:left w:val="single" w:sz="4" w:space="0" w:color="000000"/>
              <w:bottom w:val="single" w:sz="4" w:space="0" w:color="000000"/>
              <w:right w:val="nil"/>
            </w:tcBorders>
            <w:shd w:val="clear" w:color="auto" w:fill="FFFFCC"/>
            <w:vAlign w:val="center"/>
          </w:tcPr>
          <w:p w:rsidR="00A3311C" w:rsidRPr="00A3311C" w:rsidRDefault="00A3311C" w:rsidP="00ED7BCC">
            <w:pPr>
              <w:spacing w:after="0"/>
              <w:ind w:right="0"/>
              <w:jc w:val="center"/>
            </w:pPr>
          </w:p>
        </w:tc>
        <w:tc>
          <w:tcPr>
            <w:tcW w:w="1247" w:type="dxa"/>
            <w:tcBorders>
              <w:top w:val="single" w:sz="4" w:space="0" w:color="000000"/>
              <w:left w:val="single" w:sz="4" w:space="0" w:color="000000"/>
              <w:bottom w:val="single" w:sz="4" w:space="0" w:color="000000"/>
              <w:right w:val="nil"/>
            </w:tcBorders>
            <w:shd w:val="clear" w:color="auto" w:fill="FFFFCC"/>
            <w:vAlign w:val="center"/>
          </w:tcPr>
          <w:p w:rsidR="00A3311C" w:rsidRPr="00A3311C" w:rsidRDefault="00A3311C" w:rsidP="00ED7BCC">
            <w:pPr>
              <w:spacing w:after="0"/>
              <w:ind w:right="0"/>
              <w:jc w:val="center"/>
            </w:pPr>
            <w:r w:rsidRPr="00A3311C">
              <w:t>2016-65535</w:t>
            </w:r>
          </w:p>
        </w:tc>
        <w:tc>
          <w:tcPr>
            <w:tcW w:w="1644" w:type="dxa"/>
            <w:tcBorders>
              <w:top w:val="single" w:sz="4" w:space="0" w:color="000000"/>
              <w:left w:val="single" w:sz="4" w:space="0" w:color="000000"/>
              <w:bottom w:val="single" w:sz="4" w:space="0" w:color="000000"/>
              <w:right w:val="nil"/>
            </w:tcBorders>
            <w:shd w:val="clear" w:color="auto" w:fill="FFFFCC"/>
            <w:vAlign w:val="center"/>
          </w:tcPr>
          <w:p w:rsidR="00A3311C" w:rsidRPr="00A3311C" w:rsidRDefault="00A3311C" w:rsidP="00ED7BCC">
            <w:pPr>
              <w:spacing w:after="0"/>
              <w:ind w:right="0"/>
              <w:jc w:val="center"/>
            </w:pPr>
            <w:r w:rsidRPr="00A3311C">
              <w:t>1024</w:t>
            </w:r>
          </w:p>
        </w:tc>
        <w:tc>
          <w:tcPr>
            <w:tcW w:w="1077" w:type="dxa"/>
            <w:tcBorders>
              <w:top w:val="single" w:sz="4" w:space="0" w:color="000000"/>
              <w:left w:val="single" w:sz="4" w:space="0" w:color="000000"/>
              <w:bottom w:val="single" w:sz="4" w:space="0" w:color="000000"/>
              <w:right w:val="single" w:sz="4" w:space="0" w:color="000000"/>
            </w:tcBorders>
            <w:shd w:val="clear" w:color="auto" w:fill="FFFFCC"/>
            <w:vAlign w:val="center"/>
          </w:tcPr>
          <w:p w:rsidR="00A3311C" w:rsidRPr="00A3311C" w:rsidRDefault="00A3311C" w:rsidP="00ED7BCC">
            <w:pPr>
              <w:spacing w:after="0"/>
              <w:ind w:right="0"/>
              <w:jc w:val="center"/>
            </w:pPr>
            <w:r w:rsidRPr="00A3311C">
              <w:t>150</w:t>
            </w:r>
          </w:p>
        </w:tc>
      </w:tr>
      <w:tr w:rsidR="00E36099" w:rsidRPr="00A3311C" w:rsidTr="00203EA2">
        <w:trPr>
          <w:jc w:val="center"/>
        </w:trPr>
        <w:tc>
          <w:tcPr>
            <w:tcW w:w="1644" w:type="dxa"/>
            <w:vMerge w:val="restart"/>
            <w:tcBorders>
              <w:top w:val="single" w:sz="4" w:space="0" w:color="000000"/>
              <w:left w:val="single" w:sz="4" w:space="0" w:color="000000"/>
              <w:bottom w:val="single" w:sz="4" w:space="0" w:color="000000"/>
              <w:right w:val="nil"/>
            </w:tcBorders>
            <w:shd w:val="clear" w:color="auto" w:fill="FFFFCC"/>
            <w:vAlign w:val="center"/>
          </w:tcPr>
          <w:p w:rsidR="00A3311C" w:rsidRPr="00A3311C" w:rsidRDefault="00A3311C" w:rsidP="00ED7BCC">
            <w:pPr>
              <w:spacing w:after="0"/>
              <w:ind w:right="0"/>
              <w:jc w:val="center"/>
            </w:pPr>
          </w:p>
          <w:p w:rsidR="00A3311C" w:rsidRPr="00A3311C" w:rsidRDefault="00A3311C" w:rsidP="00ED7BCC">
            <w:pPr>
              <w:spacing w:after="0"/>
              <w:ind w:right="0"/>
              <w:jc w:val="center"/>
            </w:pPr>
            <w:r w:rsidRPr="00A3311C">
              <w:t>Backup compression</w:t>
            </w:r>
          </w:p>
          <w:p w:rsidR="00A3311C" w:rsidRPr="00A3311C" w:rsidRDefault="00A3311C" w:rsidP="00ED7BCC">
            <w:pPr>
              <w:spacing w:after="0"/>
              <w:ind w:right="0"/>
              <w:jc w:val="center"/>
            </w:pPr>
          </w:p>
        </w:tc>
        <w:tc>
          <w:tcPr>
            <w:tcW w:w="1247" w:type="dxa"/>
            <w:tcBorders>
              <w:top w:val="single" w:sz="4" w:space="0" w:color="000000"/>
              <w:left w:val="single" w:sz="4" w:space="0" w:color="000000"/>
              <w:bottom w:val="single" w:sz="4" w:space="0" w:color="000000"/>
              <w:right w:val="nil"/>
            </w:tcBorders>
            <w:shd w:val="clear" w:color="auto" w:fill="FFFFCC"/>
            <w:vAlign w:val="center"/>
          </w:tcPr>
          <w:p w:rsidR="00A3311C" w:rsidRPr="00A3311C" w:rsidRDefault="00A3311C" w:rsidP="00ED7BCC">
            <w:pPr>
              <w:spacing w:after="0"/>
              <w:ind w:right="0"/>
              <w:jc w:val="center"/>
            </w:pPr>
            <w:r w:rsidRPr="00A3311C">
              <w:t>0-511</w:t>
            </w:r>
          </w:p>
        </w:tc>
        <w:tc>
          <w:tcPr>
            <w:tcW w:w="1644" w:type="dxa"/>
            <w:tcBorders>
              <w:top w:val="single" w:sz="4" w:space="0" w:color="000000"/>
              <w:left w:val="single" w:sz="4" w:space="0" w:color="000000"/>
              <w:bottom w:val="single" w:sz="4" w:space="0" w:color="000000"/>
              <w:right w:val="nil"/>
            </w:tcBorders>
            <w:shd w:val="clear" w:color="auto" w:fill="FFFFCC"/>
            <w:vAlign w:val="center"/>
          </w:tcPr>
          <w:p w:rsidR="00A3311C" w:rsidRPr="00A3311C" w:rsidRDefault="00A3311C" w:rsidP="00ED7BCC">
            <w:pPr>
              <w:spacing w:after="0"/>
              <w:ind w:right="0"/>
              <w:jc w:val="center"/>
            </w:pPr>
            <w:r w:rsidRPr="00A3311C">
              <w:t>0</w:t>
            </w:r>
          </w:p>
        </w:tc>
        <w:tc>
          <w:tcPr>
            <w:tcW w:w="1077" w:type="dxa"/>
            <w:tcBorders>
              <w:top w:val="single" w:sz="4" w:space="0" w:color="000000"/>
              <w:left w:val="single" w:sz="4" w:space="0" w:color="000000"/>
              <w:bottom w:val="single" w:sz="4" w:space="0" w:color="000000"/>
              <w:right w:val="single" w:sz="4" w:space="0" w:color="000000"/>
            </w:tcBorders>
            <w:shd w:val="clear" w:color="auto" w:fill="FFFFCC"/>
            <w:vAlign w:val="center"/>
          </w:tcPr>
          <w:p w:rsidR="00A3311C" w:rsidRPr="00A3311C" w:rsidRDefault="00A3311C" w:rsidP="00ED7BCC">
            <w:pPr>
              <w:spacing w:after="0"/>
              <w:ind w:right="0"/>
              <w:jc w:val="center"/>
            </w:pPr>
            <w:r w:rsidRPr="00A3311C">
              <w:t>0</w:t>
            </w:r>
          </w:p>
        </w:tc>
      </w:tr>
      <w:tr w:rsidR="00E36099" w:rsidRPr="00A3311C" w:rsidTr="00203EA2">
        <w:trPr>
          <w:jc w:val="center"/>
        </w:trPr>
        <w:tc>
          <w:tcPr>
            <w:tcW w:w="1644" w:type="dxa"/>
            <w:vMerge/>
            <w:tcBorders>
              <w:top w:val="single" w:sz="4" w:space="0" w:color="000000"/>
              <w:left w:val="single" w:sz="4" w:space="0" w:color="000000"/>
              <w:bottom w:val="single" w:sz="4" w:space="0" w:color="000000"/>
              <w:right w:val="nil"/>
            </w:tcBorders>
            <w:shd w:val="clear" w:color="auto" w:fill="FFFFCC"/>
            <w:vAlign w:val="center"/>
          </w:tcPr>
          <w:p w:rsidR="00A3311C" w:rsidRPr="00A3311C" w:rsidRDefault="00A3311C" w:rsidP="00ED7BCC">
            <w:pPr>
              <w:spacing w:after="0"/>
              <w:ind w:right="0"/>
              <w:jc w:val="center"/>
            </w:pPr>
          </w:p>
        </w:tc>
        <w:tc>
          <w:tcPr>
            <w:tcW w:w="1247" w:type="dxa"/>
            <w:tcBorders>
              <w:top w:val="single" w:sz="4" w:space="0" w:color="000000"/>
              <w:left w:val="single" w:sz="4" w:space="0" w:color="000000"/>
              <w:bottom w:val="single" w:sz="4" w:space="0" w:color="000000"/>
              <w:right w:val="nil"/>
            </w:tcBorders>
            <w:shd w:val="clear" w:color="auto" w:fill="FFFFCC"/>
            <w:vAlign w:val="center"/>
          </w:tcPr>
          <w:p w:rsidR="00A3311C" w:rsidRPr="00A3311C" w:rsidRDefault="00A3311C" w:rsidP="00ED7BCC">
            <w:pPr>
              <w:spacing w:after="0"/>
              <w:ind w:right="0"/>
              <w:jc w:val="center"/>
            </w:pPr>
            <w:r w:rsidRPr="00A3311C">
              <w:t>512-1535</w:t>
            </w:r>
          </w:p>
        </w:tc>
        <w:tc>
          <w:tcPr>
            <w:tcW w:w="1644" w:type="dxa"/>
            <w:tcBorders>
              <w:top w:val="single" w:sz="4" w:space="0" w:color="000000"/>
              <w:left w:val="single" w:sz="4" w:space="0" w:color="000000"/>
              <w:bottom w:val="single" w:sz="4" w:space="0" w:color="000000"/>
              <w:right w:val="nil"/>
            </w:tcBorders>
            <w:shd w:val="clear" w:color="auto" w:fill="FFFFCC"/>
            <w:vAlign w:val="center"/>
          </w:tcPr>
          <w:p w:rsidR="00A3311C" w:rsidRPr="00A3311C" w:rsidRDefault="00A3311C" w:rsidP="00ED7BCC">
            <w:pPr>
              <w:spacing w:after="0"/>
              <w:ind w:right="0"/>
              <w:jc w:val="center"/>
            </w:pPr>
            <w:r w:rsidRPr="00A3311C">
              <w:t>1</w:t>
            </w:r>
          </w:p>
        </w:tc>
        <w:tc>
          <w:tcPr>
            <w:tcW w:w="1077" w:type="dxa"/>
            <w:tcBorders>
              <w:top w:val="single" w:sz="4" w:space="0" w:color="000000"/>
              <w:left w:val="single" w:sz="4" w:space="0" w:color="000000"/>
              <w:bottom w:val="single" w:sz="4" w:space="0" w:color="000000"/>
              <w:right w:val="single" w:sz="4" w:space="0" w:color="000000"/>
            </w:tcBorders>
            <w:shd w:val="clear" w:color="auto" w:fill="FFFFCC"/>
            <w:vAlign w:val="center"/>
          </w:tcPr>
          <w:p w:rsidR="00A3311C" w:rsidRPr="00A3311C" w:rsidRDefault="00A3311C" w:rsidP="00ED7BCC">
            <w:pPr>
              <w:spacing w:after="0"/>
              <w:ind w:right="0"/>
              <w:jc w:val="center"/>
            </w:pPr>
            <w:r w:rsidRPr="00A3311C">
              <w:t>0.15</w:t>
            </w:r>
          </w:p>
        </w:tc>
      </w:tr>
      <w:tr w:rsidR="00E36099" w:rsidRPr="00A3311C" w:rsidTr="00203EA2">
        <w:trPr>
          <w:jc w:val="center"/>
        </w:trPr>
        <w:tc>
          <w:tcPr>
            <w:tcW w:w="1644" w:type="dxa"/>
            <w:vMerge/>
            <w:tcBorders>
              <w:top w:val="single" w:sz="4" w:space="0" w:color="000000"/>
              <w:left w:val="single" w:sz="4" w:space="0" w:color="000000"/>
              <w:bottom w:val="single" w:sz="4" w:space="0" w:color="000000"/>
              <w:right w:val="nil"/>
            </w:tcBorders>
            <w:shd w:val="clear" w:color="auto" w:fill="FFFFCC"/>
            <w:vAlign w:val="center"/>
          </w:tcPr>
          <w:p w:rsidR="00A3311C" w:rsidRPr="00A3311C" w:rsidRDefault="00A3311C" w:rsidP="00ED7BCC">
            <w:pPr>
              <w:spacing w:after="0"/>
              <w:ind w:right="0"/>
              <w:jc w:val="center"/>
            </w:pPr>
          </w:p>
        </w:tc>
        <w:tc>
          <w:tcPr>
            <w:tcW w:w="1247" w:type="dxa"/>
            <w:tcBorders>
              <w:top w:val="single" w:sz="4" w:space="0" w:color="000000"/>
              <w:left w:val="single" w:sz="4" w:space="0" w:color="000000"/>
              <w:bottom w:val="single" w:sz="4" w:space="0" w:color="000000"/>
              <w:right w:val="nil"/>
            </w:tcBorders>
            <w:shd w:val="clear" w:color="auto" w:fill="FFFFCC"/>
            <w:vAlign w:val="center"/>
          </w:tcPr>
          <w:p w:rsidR="00A3311C" w:rsidRPr="00A3311C" w:rsidRDefault="00A3311C" w:rsidP="00ED7BCC">
            <w:pPr>
              <w:spacing w:after="0"/>
              <w:ind w:right="0"/>
              <w:jc w:val="center"/>
            </w:pPr>
            <w:r w:rsidRPr="00A3311C">
              <w:t>1536-3587</w:t>
            </w:r>
          </w:p>
        </w:tc>
        <w:tc>
          <w:tcPr>
            <w:tcW w:w="1644" w:type="dxa"/>
            <w:tcBorders>
              <w:top w:val="single" w:sz="4" w:space="0" w:color="000000"/>
              <w:left w:val="single" w:sz="4" w:space="0" w:color="000000"/>
              <w:bottom w:val="single" w:sz="4" w:space="0" w:color="000000"/>
              <w:right w:val="nil"/>
            </w:tcBorders>
            <w:shd w:val="clear" w:color="auto" w:fill="FFFFCC"/>
            <w:vAlign w:val="center"/>
          </w:tcPr>
          <w:p w:rsidR="00A3311C" w:rsidRPr="00A3311C" w:rsidRDefault="00A3311C" w:rsidP="00ED7BCC">
            <w:pPr>
              <w:spacing w:after="0"/>
              <w:ind w:right="0"/>
              <w:jc w:val="center"/>
            </w:pPr>
            <w:r w:rsidRPr="00A3311C">
              <w:t>2</w:t>
            </w:r>
          </w:p>
        </w:tc>
        <w:tc>
          <w:tcPr>
            <w:tcW w:w="1077" w:type="dxa"/>
            <w:tcBorders>
              <w:top w:val="single" w:sz="4" w:space="0" w:color="000000"/>
              <w:left w:val="single" w:sz="4" w:space="0" w:color="000000"/>
              <w:bottom w:val="single" w:sz="4" w:space="0" w:color="000000"/>
              <w:right w:val="single" w:sz="4" w:space="0" w:color="000000"/>
            </w:tcBorders>
            <w:shd w:val="clear" w:color="auto" w:fill="FFFFCC"/>
            <w:vAlign w:val="center"/>
          </w:tcPr>
          <w:p w:rsidR="00A3311C" w:rsidRPr="00A3311C" w:rsidRDefault="00A3311C" w:rsidP="00ED7BCC">
            <w:pPr>
              <w:spacing w:after="0"/>
              <w:ind w:right="0"/>
              <w:jc w:val="center"/>
            </w:pPr>
            <w:r w:rsidRPr="00A3311C">
              <w:t>0.3</w:t>
            </w:r>
          </w:p>
        </w:tc>
      </w:tr>
      <w:tr w:rsidR="00E36099" w:rsidRPr="00A3311C" w:rsidTr="00203EA2">
        <w:trPr>
          <w:jc w:val="center"/>
        </w:trPr>
        <w:tc>
          <w:tcPr>
            <w:tcW w:w="1644" w:type="dxa"/>
            <w:vMerge/>
            <w:tcBorders>
              <w:top w:val="single" w:sz="4" w:space="0" w:color="000000"/>
              <w:left w:val="single" w:sz="4" w:space="0" w:color="000000"/>
              <w:bottom w:val="single" w:sz="4" w:space="0" w:color="000000"/>
              <w:right w:val="nil"/>
            </w:tcBorders>
            <w:shd w:val="clear" w:color="auto" w:fill="FFFFCC"/>
            <w:vAlign w:val="center"/>
          </w:tcPr>
          <w:p w:rsidR="00A3311C" w:rsidRPr="00A3311C" w:rsidRDefault="00A3311C" w:rsidP="00ED7BCC">
            <w:pPr>
              <w:spacing w:after="0"/>
              <w:ind w:right="0"/>
              <w:jc w:val="center"/>
            </w:pPr>
          </w:p>
        </w:tc>
        <w:tc>
          <w:tcPr>
            <w:tcW w:w="1247" w:type="dxa"/>
            <w:tcBorders>
              <w:top w:val="single" w:sz="4" w:space="0" w:color="000000"/>
              <w:left w:val="single" w:sz="4" w:space="0" w:color="000000"/>
              <w:bottom w:val="single" w:sz="4" w:space="0" w:color="000000"/>
              <w:right w:val="nil"/>
            </w:tcBorders>
            <w:shd w:val="clear" w:color="auto" w:fill="FFFFCC"/>
            <w:vAlign w:val="center"/>
          </w:tcPr>
          <w:p w:rsidR="00A3311C" w:rsidRPr="00A3311C" w:rsidRDefault="00A3311C" w:rsidP="00ED7BCC">
            <w:pPr>
              <w:spacing w:after="0"/>
              <w:ind w:right="0"/>
              <w:jc w:val="center"/>
            </w:pPr>
            <w:r w:rsidRPr="00A3311C">
              <w:t>3588-7447</w:t>
            </w:r>
          </w:p>
        </w:tc>
        <w:tc>
          <w:tcPr>
            <w:tcW w:w="1644" w:type="dxa"/>
            <w:tcBorders>
              <w:top w:val="single" w:sz="4" w:space="0" w:color="000000"/>
              <w:left w:val="single" w:sz="4" w:space="0" w:color="000000"/>
              <w:bottom w:val="single" w:sz="4" w:space="0" w:color="000000"/>
              <w:right w:val="nil"/>
            </w:tcBorders>
            <w:shd w:val="clear" w:color="auto" w:fill="FFFFCC"/>
            <w:vAlign w:val="center"/>
          </w:tcPr>
          <w:p w:rsidR="00A3311C" w:rsidRPr="00A3311C" w:rsidRDefault="00A3311C" w:rsidP="00ED7BCC">
            <w:pPr>
              <w:spacing w:after="0"/>
              <w:ind w:right="0"/>
              <w:jc w:val="center"/>
            </w:pPr>
            <w:r w:rsidRPr="00A3311C">
              <w:t>4</w:t>
            </w:r>
          </w:p>
        </w:tc>
        <w:tc>
          <w:tcPr>
            <w:tcW w:w="1077" w:type="dxa"/>
            <w:tcBorders>
              <w:top w:val="single" w:sz="4" w:space="0" w:color="000000"/>
              <w:left w:val="single" w:sz="4" w:space="0" w:color="000000"/>
              <w:bottom w:val="single" w:sz="4" w:space="0" w:color="000000"/>
              <w:right w:val="single" w:sz="4" w:space="0" w:color="000000"/>
            </w:tcBorders>
            <w:shd w:val="clear" w:color="auto" w:fill="FFFFCC"/>
            <w:vAlign w:val="center"/>
          </w:tcPr>
          <w:p w:rsidR="00A3311C" w:rsidRPr="00A3311C" w:rsidRDefault="00A3311C" w:rsidP="00ED7BCC">
            <w:pPr>
              <w:spacing w:after="0"/>
              <w:ind w:right="0"/>
              <w:jc w:val="center"/>
            </w:pPr>
            <w:r w:rsidRPr="00A3311C">
              <w:t>0.6</w:t>
            </w:r>
          </w:p>
        </w:tc>
      </w:tr>
      <w:tr w:rsidR="00E36099" w:rsidRPr="00A3311C" w:rsidTr="00203EA2">
        <w:trPr>
          <w:jc w:val="center"/>
        </w:trPr>
        <w:tc>
          <w:tcPr>
            <w:tcW w:w="1644" w:type="dxa"/>
            <w:vMerge/>
            <w:tcBorders>
              <w:top w:val="single" w:sz="4" w:space="0" w:color="000000"/>
              <w:left w:val="single" w:sz="4" w:space="0" w:color="000000"/>
              <w:bottom w:val="single" w:sz="4" w:space="0" w:color="000000"/>
              <w:right w:val="nil"/>
            </w:tcBorders>
            <w:shd w:val="clear" w:color="auto" w:fill="FFFFCC"/>
            <w:vAlign w:val="center"/>
          </w:tcPr>
          <w:p w:rsidR="00A3311C" w:rsidRPr="00A3311C" w:rsidRDefault="00A3311C" w:rsidP="00ED7BCC">
            <w:pPr>
              <w:spacing w:after="0"/>
              <w:ind w:right="0"/>
              <w:jc w:val="center"/>
            </w:pPr>
          </w:p>
        </w:tc>
        <w:tc>
          <w:tcPr>
            <w:tcW w:w="1247" w:type="dxa"/>
            <w:tcBorders>
              <w:top w:val="single" w:sz="4" w:space="0" w:color="000000"/>
              <w:left w:val="single" w:sz="4" w:space="0" w:color="000000"/>
              <w:bottom w:val="single" w:sz="4" w:space="0" w:color="000000"/>
              <w:right w:val="nil"/>
            </w:tcBorders>
            <w:shd w:val="clear" w:color="auto" w:fill="FFFFCC"/>
            <w:vAlign w:val="center"/>
          </w:tcPr>
          <w:p w:rsidR="00A3311C" w:rsidRPr="00A3311C" w:rsidRDefault="00A3311C" w:rsidP="00ED7BCC">
            <w:pPr>
              <w:spacing w:after="0"/>
              <w:ind w:right="0"/>
              <w:jc w:val="center"/>
            </w:pPr>
            <w:r w:rsidRPr="00A3311C">
              <w:t>7448-65535</w:t>
            </w:r>
          </w:p>
        </w:tc>
        <w:tc>
          <w:tcPr>
            <w:tcW w:w="1644" w:type="dxa"/>
            <w:tcBorders>
              <w:top w:val="single" w:sz="4" w:space="0" w:color="000000"/>
              <w:left w:val="single" w:sz="4" w:space="0" w:color="000000"/>
              <w:bottom w:val="single" w:sz="4" w:space="0" w:color="000000"/>
              <w:right w:val="nil"/>
            </w:tcBorders>
            <w:shd w:val="clear" w:color="auto" w:fill="FFFFCC"/>
            <w:vAlign w:val="center"/>
          </w:tcPr>
          <w:p w:rsidR="00A3311C" w:rsidRPr="00A3311C" w:rsidRDefault="00A3311C" w:rsidP="00ED7BCC">
            <w:pPr>
              <w:spacing w:after="0"/>
              <w:ind w:right="0"/>
              <w:jc w:val="center"/>
            </w:pPr>
            <w:r w:rsidRPr="00A3311C">
              <w:t>1024</w:t>
            </w:r>
          </w:p>
        </w:tc>
        <w:tc>
          <w:tcPr>
            <w:tcW w:w="1077" w:type="dxa"/>
            <w:tcBorders>
              <w:top w:val="single" w:sz="4" w:space="0" w:color="000000"/>
              <w:left w:val="single" w:sz="4" w:space="0" w:color="000000"/>
              <w:bottom w:val="single" w:sz="4" w:space="0" w:color="000000"/>
              <w:right w:val="single" w:sz="4" w:space="0" w:color="000000"/>
            </w:tcBorders>
            <w:shd w:val="clear" w:color="auto" w:fill="FFFFCC"/>
            <w:vAlign w:val="center"/>
          </w:tcPr>
          <w:p w:rsidR="00A3311C" w:rsidRPr="00A3311C" w:rsidRDefault="00A3311C" w:rsidP="00ED7BCC">
            <w:pPr>
              <w:spacing w:after="0"/>
              <w:ind w:right="0"/>
              <w:jc w:val="center"/>
            </w:pPr>
            <w:r w:rsidRPr="00A3311C">
              <w:t>150</w:t>
            </w:r>
          </w:p>
        </w:tc>
      </w:tr>
    </w:tbl>
    <w:p w:rsidR="000F2D12" w:rsidRPr="000F2D12" w:rsidRDefault="000F2D12" w:rsidP="000F2D12">
      <w:pPr>
        <w:rPr>
          <w:sz w:val="12"/>
        </w:rPr>
      </w:pPr>
    </w:p>
    <w:p w:rsidR="00A3311C" w:rsidRPr="000F2D12" w:rsidRDefault="000F2D12" w:rsidP="000F2D12">
      <w:pPr>
        <w:pStyle w:val="Lgende"/>
      </w:pPr>
      <w:bookmarkStart w:id="2976" w:name="_Ref413947460"/>
      <w:bookmarkStart w:id="2977" w:name="_Toc416973720"/>
      <w:r w:rsidRPr="000F2D12">
        <w:t xml:space="preserve">Table </w:t>
      </w:r>
      <w:r w:rsidR="0088630C">
        <w:fldChar w:fldCharType="begin"/>
      </w:r>
      <w:r w:rsidRPr="000F2D12">
        <w:instrText xml:space="preserve"> SEQ Table \* ARABIC </w:instrText>
      </w:r>
      <w:r w:rsidR="0088630C">
        <w:fldChar w:fldCharType="separate"/>
      </w:r>
      <w:r w:rsidR="003E62A6">
        <w:rPr>
          <w:noProof/>
        </w:rPr>
        <w:t>66</w:t>
      </w:r>
      <w:r w:rsidR="0088630C">
        <w:fldChar w:fldCharType="end"/>
      </w:r>
      <w:bookmarkEnd w:id="2976"/>
      <w:r w:rsidRPr="000F2D12">
        <w:t> :</w:t>
      </w:r>
      <w:r w:rsidRPr="000F2D12">
        <w:tab/>
        <w:t>Erreur maximum du à la compression</w:t>
      </w:r>
      <w:bookmarkEnd w:id="2977"/>
    </w:p>
    <w:p w:rsidR="000F2D12" w:rsidRPr="000F2D12" w:rsidRDefault="000F2D12" w:rsidP="00A3311C"/>
    <w:p w:rsidR="00A3311C" w:rsidRPr="00E36099" w:rsidRDefault="00A3311C" w:rsidP="00A3311C">
      <w:pPr>
        <w:rPr>
          <w:lang w:val="en-GB"/>
        </w:rPr>
      </w:pPr>
      <w:r w:rsidRPr="00E36099">
        <w:rPr>
          <w:lang w:val="en-GB"/>
        </w:rPr>
        <w:t>The normal and backup compression are used respectively when we expect to measure “low” and “high” amplitude signal</w:t>
      </w:r>
      <w:r w:rsidR="00E36099" w:rsidRPr="00E36099">
        <w:rPr>
          <w:lang w:val="en-GB"/>
        </w:rPr>
        <w:t>s including large spin signals.</w:t>
      </w:r>
    </w:p>
    <w:p w:rsidR="00A3311C" w:rsidRPr="00E36099" w:rsidRDefault="00A3311C" w:rsidP="00A3311C">
      <w:pPr>
        <w:rPr>
          <w:lang w:val="en-GB"/>
        </w:rPr>
      </w:pPr>
      <w:r w:rsidRPr="00E36099">
        <w:rPr>
          <w:lang w:val="en-GB"/>
        </w:rPr>
        <w:t>Details of the compression error are given in the DWF data sets (one word per component).</w:t>
      </w:r>
    </w:p>
    <w:p w:rsidR="00A3311C" w:rsidRPr="00E36099" w:rsidRDefault="00A3311C" w:rsidP="00A3311C">
      <w:pPr>
        <w:rPr>
          <w:lang w:val="en-GB"/>
        </w:rPr>
      </w:pPr>
      <w:r w:rsidRPr="000F2D12">
        <w:rPr>
          <w:lang w:val="en-GB"/>
        </w:rPr>
        <w:t xml:space="preserve">In CWF a compression quality is given (see status word, character # 14) in the status word. </w:t>
      </w:r>
      <w:r w:rsidRPr="00E36099">
        <w:rPr>
          <w:lang w:val="en-GB"/>
        </w:rPr>
        <w:t>This compression quality i</w:t>
      </w:r>
      <w:r w:rsidR="00E36099" w:rsidRPr="00E36099">
        <w:rPr>
          <w:lang w:val="en-GB"/>
        </w:rPr>
        <w:t>s calculated the following way:</w:t>
      </w:r>
    </w:p>
    <w:p w:rsidR="00A3311C" w:rsidRPr="00E36099" w:rsidRDefault="00A3311C" w:rsidP="00E36099">
      <w:pPr>
        <w:jc w:val="center"/>
        <w:rPr>
          <w:lang w:val="en-GB"/>
        </w:rPr>
      </w:pPr>
      <w:r w:rsidRPr="00E36099">
        <w:rPr>
          <w:lang w:val="en-GB"/>
        </w:rPr>
        <w:t>Q = 4*Bx_error + 2*By_error + 1*Bz_error</w:t>
      </w:r>
    </w:p>
    <w:p w:rsidR="00A3311C" w:rsidRPr="00E36099" w:rsidRDefault="00A3311C" w:rsidP="00A3311C">
      <w:pPr>
        <w:rPr>
          <w:lang w:val="en-GB"/>
        </w:rPr>
      </w:pPr>
      <w:r w:rsidRPr="00E36099">
        <w:rPr>
          <w:lang w:val="en-GB"/>
        </w:rPr>
        <w:t xml:space="preserve">With Bx, By and Bz being the components in the STAFF Search coil reference frame </w:t>
      </w:r>
      <w:r w:rsidR="000F2D12">
        <w:rPr>
          <w:lang w:val="en-GB"/>
        </w:rPr>
        <w:t xml:space="preserve"> </w:t>
      </w:r>
      <w:r w:rsidRPr="00E36099">
        <w:rPr>
          <w:lang w:val="en-GB"/>
        </w:rPr>
        <w:t>and the error set to 0 no error, 1 an error</w:t>
      </w:r>
      <w:r w:rsidR="00E36099" w:rsidRPr="00E36099">
        <w:rPr>
          <w:lang w:val="en-GB"/>
        </w:rPr>
        <w:t>.</w:t>
      </w:r>
    </w:p>
    <w:p w:rsidR="00DB4233" w:rsidRDefault="00DB4233">
      <w:pPr>
        <w:tabs>
          <w:tab w:val="clear" w:pos="709"/>
        </w:tabs>
        <w:suppressAutoHyphens w:val="0"/>
        <w:ind w:right="0"/>
        <w:rPr>
          <w:lang w:val="en-GB"/>
        </w:rPr>
      </w:pPr>
      <w:r>
        <w:rPr>
          <w:lang w:val="en-GB"/>
        </w:rPr>
        <w:br w:type="page"/>
      </w:r>
    </w:p>
    <w:p w:rsidR="00AC4A5E" w:rsidRPr="00DB4233" w:rsidRDefault="00AC4A5E" w:rsidP="00DB4233">
      <w:pPr>
        <w:pStyle w:val="normal2"/>
        <w:rPr>
          <w:sz w:val="8"/>
          <w:lang w:val="en-GB"/>
        </w:rPr>
      </w:pPr>
    </w:p>
    <w:p w:rsidR="00293277" w:rsidRDefault="00862A79" w:rsidP="00260CFE">
      <w:pPr>
        <w:pStyle w:val="Titre2"/>
      </w:pPr>
      <w:bookmarkStart w:id="2978" w:name="_Ref413947916"/>
      <w:bookmarkStart w:id="2979" w:name="_Ref413948272"/>
      <w:bookmarkStart w:id="2980" w:name="_Ref413949262"/>
      <w:bookmarkStart w:id="2981" w:name="_Toc416973036"/>
      <w:bookmarkStart w:id="2982" w:name="_Toc416974112"/>
      <w:r w:rsidRPr="00862A79">
        <w:t>C</w:t>
      </w:r>
      <w:r>
        <w:t>a</w:t>
      </w:r>
      <w:r w:rsidRPr="00862A79">
        <w:t>lcul du “spin phase” dans les WFL1 et les VTL1</w:t>
      </w:r>
      <w:bookmarkEnd w:id="2978"/>
      <w:bookmarkEnd w:id="2979"/>
      <w:bookmarkEnd w:id="2980"/>
      <w:bookmarkEnd w:id="2981"/>
      <w:bookmarkEnd w:id="2982"/>
    </w:p>
    <w:p w:rsidR="00862A79" w:rsidRDefault="00862A79" w:rsidP="00862A79"/>
    <w:p w:rsidR="000A5FDA" w:rsidRDefault="00E552E7" w:rsidP="00862A79">
      <w:pPr>
        <w:rPr>
          <w:i/>
        </w:rPr>
      </w:pPr>
      <w:r>
        <w:rPr>
          <w:i/>
        </w:rPr>
        <w:t>Une partie de c</w:t>
      </w:r>
      <w:r w:rsidR="00862A79" w:rsidRPr="000A5FDA">
        <w:rPr>
          <w:i/>
        </w:rPr>
        <w:t xml:space="preserve">e chapitre est issu d’un document </w:t>
      </w:r>
      <w:r w:rsidR="000A5FDA" w:rsidRPr="000A5FDA">
        <w:rPr>
          <w:i/>
        </w:rPr>
        <w:t xml:space="preserve">trouvé sans date ni auteur. Il a été remis en forme et vérifié </w:t>
      </w:r>
      <w:r w:rsidR="00485391" w:rsidRPr="000A5FDA">
        <w:rPr>
          <w:i/>
        </w:rPr>
        <w:t>ici</w:t>
      </w:r>
      <w:r w:rsidR="00485391">
        <w:rPr>
          <w:i/>
        </w:rPr>
        <w:t>, notamment</w:t>
      </w:r>
      <w:r w:rsidR="00C372F0">
        <w:rPr>
          <w:i/>
        </w:rPr>
        <w:t xml:space="preserve"> à partir des informations disponibles dans le </w:t>
      </w:r>
      <w:r w:rsidR="00822DEE" w:rsidRPr="00822DEE">
        <w:rPr>
          <w:i/>
        </w:rPr>
        <w:t>Data Delivery Interface Document (DDID</w:t>
      </w:r>
      <w:r w:rsidR="00822DEE">
        <w:rPr>
          <w:i/>
        </w:rPr>
        <w:t xml:space="preserve"> [17</w:t>
      </w:r>
      <w:r w:rsidR="00653222">
        <w:rPr>
          <w:i/>
        </w:rPr>
        <w:t>, ESA/ESOC 2000</w:t>
      </w:r>
      <w:r w:rsidR="00822DEE">
        <w:rPr>
          <w:i/>
        </w:rPr>
        <w:t>]</w:t>
      </w:r>
      <w:r w:rsidR="00822DEE" w:rsidRPr="00822DEE">
        <w:rPr>
          <w:i/>
        </w:rPr>
        <w:t>)</w:t>
      </w:r>
      <w:r w:rsidR="000A5FDA">
        <w:rPr>
          <w:i/>
        </w:rPr>
        <w:t>.</w:t>
      </w:r>
    </w:p>
    <w:p w:rsidR="000A5FDA" w:rsidRDefault="00862A79" w:rsidP="002868AB">
      <w:pPr>
        <w:pStyle w:val="Titre3"/>
      </w:pPr>
      <w:bookmarkStart w:id="2983" w:name="_Toc416973037"/>
      <w:bookmarkStart w:id="2984" w:name="_Toc416974113"/>
      <w:r>
        <w:t>Définition</w:t>
      </w:r>
      <w:bookmarkEnd w:id="2983"/>
      <w:bookmarkEnd w:id="2984"/>
    </w:p>
    <w:p w:rsidR="00591457" w:rsidRDefault="00591457" w:rsidP="00862A79">
      <w:r>
        <w:t xml:space="preserve">La connaissance du « spin phase » est essentielle pour passer du repère tournant des antennes à un repère fixe, ou à n’importe quel autre repère. C’est un angle variant rapidement (à la vitesse de rotation du satellite) et il est présent dans les fichiers de télémesure WFL1 pour chaque bloc daté, puis interpolés et mis dans chaque vectueur des fichiers VTL1. </w:t>
      </w:r>
    </w:p>
    <w:p w:rsidR="00822DEE" w:rsidRDefault="00822DEE" w:rsidP="00862A79">
      <w:r>
        <w:t xml:space="preserve">C’est le « Sun pulse » </w:t>
      </w:r>
      <w:r w:rsidR="006B6F32">
        <w:t>qui est utilisé pour définir la direction du Soleil dans le repère tournant du satellite</w:t>
      </w:r>
      <w:r w:rsidR="00E552E7">
        <w:t xml:space="preserve"> </w:t>
      </w:r>
      <w:r w:rsidR="00485391">
        <w:t>appelé</w:t>
      </w:r>
      <w:r w:rsidR="00E552E7">
        <w:t xml:space="preserve"> S</w:t>
      </w:r>
      <w:r w:rsidR="006B6F32">
        <w:t>R (Spin Reference)</w:t>
      </w:r>
      <w:r w:rsidR="00E552E7">
        <w:t>. L’axe Z du SR est aligné avec moment d’inertie principal, et est proche de l’axe X du « Body Build system ». Voir aussi le § 8.6.4 pour la définition du SR2.</w:t>
      </w:r>
    </w:p>
    <w:p w:rsidR="00862A79" w:rsidRDefault="00822DEE" w:rsidP="00862A79">
      <w:r w:rsidRPr="00822DEE">
        <w:t xml:space="preserve">Le “spin phase est ainsi </w:t>
      </w:r>
      <w:r w:rsidR="00485391" w:rsidRPr="00822DEE">
        <w:t>défin</w:t>
      </w:r>
      <w:r w:rsidR="00485391">
        <w:t>i</w:t>
      </w:r>
      <w:r w:rsidRPr="00822DEE">
        <w:t xml:space="preserve"> </w:t>
      </w:r>
      <w:r>
        <w:t xml:space="preserve">dans le DDID </w:t>
      </w:r>
      <w:r w:rsidR="00862A79" w:rsidRPr="00822DEE">
        <w:t>(DDID – CL-ESC-ID-2001 – Appendix I</w:t>
      </w:r>
      <w:r w:rsidRPr="00822DEE">
        <w:t>, page 134</w:t>
      </w:r>
      <w:r w:rsidR="00862A79" w:rsidRPr="00822DEE">
        <w:t>)</w:t>
      </w:r>
      <w:r w:rsidR="00E552E7">
        <w:t xml:space="preserve"> comme l’a</w:t>
      </w:r>
      <w:r w:rsidR="00862A79">
        <w:t>ngle de rotation du demi-plan définit par les axes +ZSR et +XSR du système de référence SR depuis le moment où la direction du soleil était contenue dans ce plan</w:t>
      </w:r>
      <w:r w:rsidR="001716D0">
        <w:t xml:space="preserve"> (voir </w:t>
      </w:r>
      <w:r w:rsidR="0088630C">
        <w:fldChar w:fldCharType="begin"/>
      </w:r>
      <w:r w:rsidR="001716D0">
        <w:instrText xml:space="preserve"> REF _Ref413945812 \h </w:instrText>
      </w:r>
      <w:r w:rsidR="0088630C">
        <w:fldChar w:fldCharType="separate"/>
      </w:r>
      <w:r w:rsidR="003E62A6">
        <w:t xml:space="preserve">Figure </w:t>
      </w:r>
      <w:r w:rsidR="003E62A6">
        <w:rPr>
          <w:noProof/>
        </w:rPr>
        <w:t>16</w:t>
      </w:r>
      <w:r w:rsidR="0088630C">
        <w:fldChar w:fldCharType="end"/>
      </w:r>
      <w:r w:rsidR="001716D0">
        <w:t>)</w:t>
      </w:r>
      <w:r w:rsidR="00862A79">
        <w:t>.</w:t>
      </w:r>
    </w:p>
    <w:p w:rsidR="00E552E7" w:rsidRDefault="00E552E7" w:rsidP="00862A79"/>
    <w:p w:rsidR="00E552E7" w:rsidRDefault="00822DEE" w:rsidP="00B03D4D">
      <w:pPr>
        <w:keepNext/>
        <w:jc w:val="center"/>
      </w:pPr>
      <w:r>
        <w:rPr>
          <w:noProof/>
          <w:lang w:eastAsia="fr-FR" w:bidi="ar-SA"/>
        </w:rPr>
        <w:drawing>
          <wp:inline distT="0" distB="0" distL="0" distR="0">
            <wp:extent cx="3338627" cy="2729142"/>
            <wp:effectExtent l="19050" t="0" r="0" b="0"/>
            <wp:docPr id="177" name="Imag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30" cstate="print"/>
                    <a:srcRect/>
                    <a:stretch>
                      <a:fillRect/>
                    </a:stretch>
                  </pic:blipFill>
                  <pic:spPr bwMode="auto">
                    <a:xfrm>
                      <a:off x="0" y="0"/>
                      <a:ext cx="3342741" cy="2732505"/>
                    </a:xfrm>
                    <a:prstGeom prst="rect">
                      <a:avLst/>
                    </a:prstGeom>
                    <a:noFill/>
                    <a:ln w="9525">
                      <a:noFill/>
                      <a:miter lim="800000"/>
                      <a:headEnd/>
                      <a:tailEnd/>
                    </a:ln>
                  </pic:spPr>
                </pic:pic>
              </a:graphicData>
            </a:graphic>
          </wp:inline>
        </w:drawing>
      </w:r>
    </w:p>
    <w:p w:rsidR="00862A79" w:rsidRPr="00E552E7" w:rsidRDefault="00E552E7" w:rsidP="00375098">
      <w:pPr>
        <w:pStyle w:val="Lgende"/>
        <w:jc w:val="both"/>
      </w:pPr>
      <w:bookmarkStart w:id="2985" w:name="_Ref413945812"/>
      <w:bookmarkStart w:id="2986" w:name="_Toc416973309"/>
      <w:r>
        <w:t xml:space="preserve">Figure </w:t>
      </w:r>
      <w:fldSimple w:instr=" SEQ Figure \* ARABIC ">
        <w:r w:rsidR="003E62A6">
          <w:rPr>
            <w:noProof/>
          </w:rPr>
          <w:t>16</w:t>
        </w:r>
      </w:fldSimple>
      <w:bookmarkEnd w:id="2985"/>
      <w:r>
        <w:t> :</w:t>
      </w:r>
      <w:r>
        <w:tab/>
        <w:t>Définition du « spin phase » dans le repère SR2</w:t>
      </w:r>
      <w:r w:rsidR="00843A25">
        <w:t xml:space="preserve"> (extraite du DDID)</w:t>
      </w:r>
      <w:bookmarkEnd w:id="2986"/>
    </w:p>
    <w:p w:rsidR="00862A79" w:rsidRPr="00E552E7" w:rsidRDefault="00862A79" w:rsidP="00862A79"/>
    <w:p w:rsidR="00843A25" w:rsidRDefault="00485391" w:rsidP="002868AB">
      <w:pPr>
        <w:pStyle w:val="Titre3"/>
      </w:pPr>
      <w:bookmarkStart w:id="2987" w:name="_Toc416973038"/>
      <w:bookmarkStart w:id="2988" w:name="_Toc416974114"/>
      <w:r>
        <w:t>Méthode</w:t>
      </w:r>
      <w:r w:rsidR="00843A25">
        <w:t xml:space="preserve"> de calcul</w:t>
      </w:r>
      <w:bookmarkEnd w:id="2987"/>
      <w:bookmarkEnd w:id="2988"/>
    </w:p>
    <w:p w:rsidR="00862A79" w:rsidRDefault="00650614" w:rsidP="00862A79">
      <w:r>
        <w:t>Pour calculer ce spin phase, on</w:t>
      </w:r>
      <w:r w:rsidR="00862A79">
        <w:t xml:space="preserve"> utilise les Sun Reference Pulse qui sont générées à bord du satellite et qui indiquent le moment où la direction du soleil est comprise dans le demi-plan précédemment définit (Meridian Sun Events). Ces évènements sont répertoriés dans le fichier HKsat</w:t>
      </w:r>
      <w:r>
        <w:t>.</w:t>
      </w:r>
    </w:p>
    <w:p w:rsidR="00650614" w:rsidRDefault="00650614" w:rsidP="00650614">
      <w:r>
        <w:t>On donc :</w:t>
      </w:r>
    </w:p>
    <w:p w:rsidR="00650614" w:rsidRDefault="00650614" w:rsidP="00650614">
      <w:pPr>
        <w:ind w:left="1416" w:firstLine="708"/>
      </w:pPr>
      <w:r w:rsidRPr="00B237F4">
        <w:rPr>
          <w:position w:val="-12"/>
        </w:rPr>
        <w:object w:dxaOrig="3159"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8.6pt;height:18.5pt" o:ole="">
            <v:imagedata r:id="rId31" o:title=""/>
          </v:shape>
          <o:OLEObject Type="Embed" ProgID="Equation.3" ShapeID="_x0000_i1025" DrawAspect="Content" ObjectID="_1494673594" r:id="rId32"/>
        </w:object>
      </w:r>
    </w:p>
    <w:p w:rsidR="00862A79" w:rsidRDefault="00862A79" w:rsidP="00862A79">
      <w:r>
        <w:t>Pour calculer la fréquence de spin il suffit de 2 Sun Events consécutifs, puis</w:t>
      </w:r>
      <w:r w:rsidR="00650614">
        <w:t>qu</w:t>
      </w:r>
      <w:r>
        <w:t>e entre ces 2 évènements on peut considérer que le satellite a accompli un tour</w:t>
      </w:r>
      <w:r w:rsidR="00650614">
        <w:t>. On a</w:t>
      </w:r>
      <w:r>
        <w:t xml:space="preserve"> donc :</w:t>
      </w:r>
    </w:p>
    <w:p w:rsidR="00843A25" w:rsidRDefault="00650614" w:rsidP="00843A25">
      <w:pPr>
        <w:jc w:val="center"/>
      </w:pPr>
      <w:r w:rsidRPr="00B237F4">
        <w:rPr>
          <w:position w:val="-30"/>
        </w:rPr>
        <w:object w:dxaOrig="1340" w:dyaOrig="680">
          <v:shape id="_x0000_i1026" type="#_x0000_t75" style="width:67.15pt;height:33.1pt" o:ole="">
            <v:imagedata r:id="rId33" o:title=""/>
          </v:shape>
          <o:OLEObject Type="Embed" ProgID="Equation.3" ShapeID="_x0000_i1026" DrawAspect="Content" ObjectID="_1494673595" r:id="rId34"/>
        </w:object>
      </w:r>
    </w:p>
    <w:p w:rsidR="00862A79" w:rsidRDefault="00843A25" w:rsidP="00862A79">
      <w:r>
        <w:t>En pratique, pour la production des WFL1, il a été écrit une fonction qui :</w:t>
      </w:r>
    </w:p>
    <w:p w:rsidR="00862A79" w:rsidRDefault="00843A25" w:rsidP="00843A25">
      <w:pPr>
        <w:pStyle w:val="Paragraphedeliste"/>
      </w:pPr>
      <w:r>
        <w:t>P</w:t>
      </w:r>
      <w:r w:rsidR="00862A79">
        <w:t>rend en entrée</w:t>
      </w:r>
      <w:r>
        <w:t xml:space="preserve"> </w:t>
      </w:r>
      <w:r w:rsidR="00862A79">
        <w:t xml:space="preserve">la date à laquelle </w:t>
      </w:r>
      <w:r>
        <w:t>doit être calculé</w:t>
      </w:r>
      <w:r w:rsidR="00862A79">
        <w:t xml:space="preserve"> la phase a</w:t>
      </w:r>
      <w:r>
        <w:t xml:space="preserve">u format ISO, </w:t>
      </w:r>
      <w:r w:rsidR="00862A79">
        <w:t>le numéro de satellite Cluster.</w:t>
      </w:r>
    </w:p>
    <w:p w:rsidR="00862A79" w:rsidRDefault="00843A25" w:rsidP="00862A79">
      <w:pPr>
        <w:pStyle w:val="Paragraphedeliste"/>
      </w:pPr>
      <w:r>
        <w:t xml:space="preserve">Donne en sortie la phase calculée et </w:t>
      </w:r>
      <w:r w:rsidR="00862A79">
        <w:t>un statut rendant compte du déroulement du calcul de la phase.</w:t>
      </w:r>
      <w:r>
        <w:t xml:space="preserve"> </w:t>
      </w:r>
      <w:r w:rsidR="00862A79">
        <w:t xml:space="preserve">Les différentes valeurs du statut sont définit dans </w:t>
      </w:r>
      <w:r>
        <w:t>l’annexe 8.1</w:t>
      </w:r>
    </w:p>
    <w:p w:rsidR="00843A25" w:rsidRDefault="00843A25" w:rsidP="00843A25">
      <w:pPr>
        <w:pStyle w:val="Paragraphedeliste"/>
        <w:numPr>
          <w:ilvl w:val="0"/>
          <w:numId w:val="0"/>
        </w:numPr>
        <w:ind w:left="426"/>
      </w:pPr>
    </w:p>
    <w:p w:rsidR="00862A79" w:rsidRPr="006E6F73" w:rsidRDefault="00843A25" w:rsidP="00862A79">
      <w:pPr>
        <w:rPr>
          <w:u w:val="single"/>
        </w:rPr>
      </w:pPr>
      <w:r w:rsidRPr="006E6F73">
        <w:rPr>
          <w:u w:val="single"/>
        </w:rPr>
        <w:t>Cette fonction se déroule de la manière suivante :</w:t>
      </w:r>
    </w:p>
    <w:p w:rsidR="00862A79" w:rsidRDefault="00862A79" w:rsidP="00843A25">
      <w:pPr>
        <w:pStyle w:val="Paragraphedeliste"/>
      </w:pPr>
      <w:r>
        <w:t>On initialise la fonction avec la valeur -500.00 pou</w:t>
      </w:r>
      <w:r w:rsidR="00843A25">
        <w:t>r la phase et U pour le statut.</w:t>
      </w:r>
    </w:p>
    <w:p w:rsidR="00862A79" w:rsidRDefault="00862A79" w:rsidP="00843A25">
      <w:pPr>
        <w:pStyle w:val="Paragraphedeliste"/>
      </w:pPr>
      <w:r>
        <w:t>On lit la date ISO (date à laquelle on veut la phase).</w:t>
      </w:r>
    </w:p>
    <w:p w:rsidR="00862A79" w:rsidRDefault="00862A79" w:rsidP="00843A25">
      <w:pPr>
        <w:pStyle w:val="Paragraphedeliste"/>
        <w:numPr>
          <w:ilvl w:val="0"/>
          <w:numId w:val="0"/>
        </w:numPr>
        <w:ind w:left="426"/>
      </w:pPr>
      <w:r>
        <w:t xml:space="preserve">S’il y a un problème lors de la lecture de la date ISO, le statut vaut X et le message d’erreur suivant s’affiche sur la fenêtre de commande : </w:t>
      </w:r>
    </w:p>
    <w:p w:rsidR="00862A79" w:rsidRPr="00843A25" w:rsidRDefault="00843A25" w:rsidP="00843A25">
      <w:pPr>
        <w:pStyle w:val="Paragraphedeliste"/>
        <w:numPr>
          <w:ilvl w:val="0"/>
          <w:numId w:val="0"/>
        </w:numPr>
        <w:ind w:left="426"/>
        <w:rPr>
          <w:rFonts w:ascii="DejaVu Sans Mono" w:hAnsi="DejaVu Sans Mono" w:cs="DejaVu Sans Mono"/>
          <w:lang w:val="en-GB"/>
        </w:rPr>
      </w:pPr>
      <w:r>
        <w:tab/>
      </w:r>
      <w:r w:rsidR="00862A79" w:rsidRPr="00843A25">
        <w:rPr>
          <w:rFonts w:ascii="DejaVu Sans Mono" w:hAnsi="DejaVu Sans Mono" w:cs="DejaVu Sans Mono"/>
          <w:sz w:val="16"/>
          <w:lang w:val="en-GB"/>
        </w:rPr>
        <w:t>ERROR / PHASE_COMPUTE / CAN’T READ ISODATE : dateISO</w:t>
      </w:r>
    </w:p>
    <w:p w:rsidR="00862A79" w:rsidRDefault="00843A25" w:rsidP="00843A25">
      <w:pPr>
        <w:pStyle w:val="Paragraphedeliste"/>
        <w:numPr>
          <w:ilvl w:val="0"/>
          <w:numId w:val="0"/>
        </w:numPr>
        <w:ind w:left="426"/>
      </w:pPr>
      <w:r>
        <w:t>et l’exécution s’arrête.</w:t>
      </w:r>
    </w:p>
    <w:p w:rsidR="00862A79" w:rsidRDefault="00862A79" w:rsidP="00843A25">
      <w:pPr>
        <w:pStyle w:val="Paragraphedeliste"/>
      </w:pPr>
      <w:r>
        <w:t>On vérifie la validité du numéro de satellite.</w:t>
      </w:r>
    </w:p>
    <w:p w:rsidR="00862A79" w:rsidRDefault="00862A79" w:rsidP="00843A25">
      <w:pPr>
        <w:pStyle w:val="Paragraphedeliste"/>
        <w:numPr>
          <w:ilvl w:val="0"/>
          <w:numId w:val="0"/>
        </w:numPr>
        <w:ind w:left="426"/>
      </w:pPr>
      <w:r>
        <w:t xml:space="preserve">Si le numéro de satellite n’est pas valide, le statut vaut X et le message d’erreur suivant s’affiche sur la fenêtre de commande : </w:t>
      </w:r>
    </w:p>
    <w:p w:rsidR="00862A79" w:rsidRPr="00843A25" w:rsidRDefault="00843A25" w:rsidP="00843A25">
      <w:pPr>
        <w:pStyle w:val="Paragraphedeliste"/>
        <w:numPr>
          <w:ilvl w:val="0"/>
          <w:numId w:val="0"/>
        </w:numPr>
        <w:ind w:left="426"/>
        <w:rPr>
          <w:rFonts w:ascii="DejaVu Sans Mono" w:hAnsi="DejaVu Sans Mono" w:cs="DejaVu Sans Mono"/>
          <w:sz w:val="16"/>
          <w:lang w:val="en-GB"/>
        </w:rPr>
      </w:pPr>
      <w:r>
        <w:tab/>
      </w:r>
      <w:r w:rsidR="00862A79" w:rsidRPr="00843A25">
        <w:rPr>
          <w:rFonts w:ascii="DejaVu Sans Mono" w:hAnsi="DejaVu Sans Mono" w:cs="DejaVu Sans Mono"/>
          <w:sz w:val="16"/>
          <w:lang w:val="en-GB"/>
        </w:rPr>
        <w:t>ERROR / PHASE_COMPUTE / CLUSTER DOESN’T HAVE A SATELLITE numérosat</w:t>
      </w:r>
    </w:p>
    <w:p w:rsidR="00862A79" w:rsidRDefault="00843A25" w:rsidP="00843A25">
      <w:pPr>
        <w:pStyle w:val="Paragraphedeliste"/>
        <w:numPr>
          <w:ilvl w:val="0"/>
          <w:numId w:val="0"/>
        </w:numPr>
        <w:ind w:left="426"/>
      </w:pPr>
      <w:r>
        <w:t>et l’exécution s’arrête.</w:t>
      </w:r>
    </w:p>
    <w:p w:rsidR="00862A79" w:rsidRDefault="00862A79" w:rsidP="00843A25">
      <w:pPr>
        <w:pStyle w:val="Paragraphedeliste"/>
      </w:pPr>
      <w:r>
        <w:t xml:space="preserve">On recherche le ΦSC (Phase du satellite) dans le fichier SPINPHASE. Pour ce faire, on </w:t>
      </w:r>
      <w:r w:rsidR="00485391">
        <w:t>parcourt</w:t>
      </w:r>
      <w:r>
        <w:t xml:space="preserve"> le fichier SPINPHASE jusqu’à trouver la ligne correspondant dans ce fichier et donc trouver le ΦSC ou jusqu’à la fin du fichier (si on ne </w:t>
      </w:r>
      <w:r w:rsidR="00485391">
        <w:t>trouve</w:t>
      </w:r>
      <w:r>
        <w:t xml:space="preserve"> pas de ligne correspondant à la date).</w:t>
      </w:r>
    </w:p>
    <w:p w:rsidR="00862A79" w:rsidRDefault="00862A79" w:rsidP="00843A25">
      <w:pPr>
        <w:pStyle w:val="Paragraphedeliste"/>
        <w:numPr>
          <w:ilvl w:val="0"/>
          <w:numId w:val="0"/>
        </w:numPr>
        <w:ind w:left="426"/>
      </w:pPr>
      <w:r>
        <w:t xml:space="preserve">Si un problème intervient lors de la lecture du fichier SPINPHASE, le statut vaut X et le message d’erreur suivant s’affiche sur la fenêtre de commande : </w:t>
      </w:r>
    </w:p>
    <w:p w:rsidR="00862A79" w:rsidRPr="00843A25" w:rsidRDefault="00843A25" w:rsidP="00843A25">
      <w:pPr>
        <w:pStyle w:val="Paragraphedeliste"/>
        <w:numPr>
          <w:ilvl w:val="0"/>
          <w:numId w:val="0"/>
        </w:numPr>
        <w:ind w:left="426"/>
        <w:rPr>
          <w:rFonts w:ascii="DejaVu Sans Mono" w:hAnsi="DejaVu Sans Mono" w:cs="DejaVu Sans Mono"/>
          <w:sz w:val="16"/>
          <w:lang w:val="en-GB"/>
        </w:rPr>
      </w:pPr>
      <w:r>
        <w:tab/>
      </w:r>
      <w:r w:rsidR="00862A79" w:rsidRPr="00843A25">
        <w:rPr>
          <w:rFonts w:ascii="DejaVu Sans Mono" w:hAnsi="DejaVu Sans Mono" w:cs="DejaVu Sans Mono"/>
          <w:sz w:val="16"/>
          <w:lang w:val="en-GB"/>
        </w:rPr>
        <w:t>ERROR / PHASE_COMPUTE / ERROR WHILE READING FILE nomFichierSpinPhase</w:t>
      </w:r>
    </w:p>
    <w:p w:rsidR="00862A79" w:rsidRPr="00BE4790" w:rsidRDefault="00862A79" w:rsidP="00843A25">
      <w:pPr>
        <w:pStyle w:val="Paragraphedeliste"/>
        <w:numPr>
          <w:ilvl w:val="0"/>
          <w:numId w:val="0"/>
        </w:numPr>
        <w:ind w:left="426"/>
      </w:pPr>
      <w:r w:rsidRPr="00BE4790">
        <w:t>et l’exécution s’arrête.</w:t>
      </w:r>
    </w:p>
    <w:p w:rsidR="00862A79" w:rsidRDefault="00862A79" w:rsidP="006E6F73">
      <w:pPr>
        <w:pStyle w:val="Paragraphedeliste"/>
        <w:numPr>
          <w:ilvl w:val="0"/>
          <w:numId w:val="0"/>
        </w:numPr>
        <w:ind w:left="426"/>
      </w:pPr>
      <w:r>
        <w:t>Si aucun ΦSC n’a été trouvé à la fin du parcours du fichier SPINPHASE, nous affectons à ΦSC une valeur par défaut. Ces valeurs par défaut sont :</w:t>
      </w:r>
    </w:p>
    <w:p w:rsidR="00862A79" w:rsidRDefault="006E6F73" w:rsidP="006E6F73">
      <w:pPr>
        <w:pStyle w:val="Paragraphedeliste"/>
        <w:numPr>
          <w:ilvl w:val="0"/>
          <w:numId w:val="0"/>
        </w:numPr>
        <w:ind w:left="426"/>
      </w:pPr>
      <w:r>
        <w:tab/>
      </w:r>
      <w:r>
        <w:tab/>
      </w:r>
      <w:r w:rsidR="00862A79">
        <w:t>ΦSC = 333.93 pour le satellite 1</w:t>
      </w:r>
    </w:p>
    <w:p w:rsidR="00862A79" w:rsidRDefault="006E6F73" w:rsidP="006E6F73">
      <w:pPr>
        <w:pStyle w:val="Paragraphedeliste"/>
        <w:numPr>
          <w:ilvl w:val="0"/>
          <w:numId w:val="0"/>
        </w:numPr>
        <w:ind w:left="426"/>
      </w:pPr>
      <w:r>
        <w:tab/>
      </w:r>
      <w:r>
        <w:tab/>
      </w:r>
      <w:r w:rsidR="00862A79">
        <w:t>ΦSC = 333.87 pour le satellite 2</w:t>
      </w:r>
    </w:p>
    <w:p w:rsidR="00862A79" w:rsidRDefault="006E6F73" w:rsidP="006E6F73">
      <w:pPr>
        <w:pStyle w:val="Paragraphedeliste"/>
        <w:numPr>
          <w:ilvl w:val="0"/>
          <w:numId w:val="0"/>
        </w:numPr>
        <w:ind w:left="426"/>
      </w:pPr>
      <w:r>
        <w:tab/>
      </w:r>
      <w:r>
        <w:tab/>
      </w:r>
      <w:r w:rsidR="00862A79">
        <w:t>ΦSC = 333.95 pour le satellite 3</w:t>
      </w:r>
    </w:p>
    <w:p w:rsidR="00862A79" w:rsidRDefault="006E6F73" w:rsidP="006E6F73">
      <w:pPr>
        <w:pStyle w:val="Paragraphedeliste"/>
        <w:numPr>
          <w:ilvl w:val="0"/>
          <w:numId w:val="0"/>
        </w:numPr>
        <w:ind w:left="426"/>
      </w:pPr>
      <w:r>
        <w:tab/>
      </w:r>
      <w:r>
        <w:tab/>
      </w:r>
      <w:r w:rsidR="00862A79">
        <w:t>ΦSC = 333.89 pour le satellite 4</w:t>
      </w:r>
    </w:p>
    <w:p w:rsidR="006E6F73" w:rsidRDefault="00862A79" w:rsidP="006E6F73">
      <w:pPr>
        <w:pStyle w:val="Paragraphedeliste"/>
        <w:numPr>
          <w:ilvl w:val="0"/>
          <w:numId w:val="0"/>
        </w:numPr>
        <w:ind w:left="426"/>
      </w:pPr>
      <w:r>
        <w:t>Dans ce cas, le statut vaut 4 et le message suivant s’affiche sur la fenêtre de commande :</w:t>
      </w:r>
    </w:p>
    <w:p w:rsidR="00E753B6" w:rsidRPr="00BE4790" w:rsidRDefault="006E6F73" w:rsidP="006E6F73">
      <w:pPr>
        <w:pStyle w:val="Paragraphedeliste"/>
        <w:numPr>
          <w:ilvl w:val="0"/>
          <w:numId w:val="0"/>
        </w:numPr>
        <w:ind w:left="426"/>
        <w:rPr>
          <w:rFonts w:ascii="DejaVu Sans Mono" w:hAnsi="DejaVu Sans Mono" w:cs="DejaVu Sans Mono"/>
          <w:sz w:val="16"/>
          <w:lang w:val="en-GB"/>
        </w:rPr>
      </w:pPr>
      <w:r>
        <w:tab/>
      </w:r>
      <w:r w:rsidR="00862A79">
        <w:t xml:space="preserve"> </w:t>
      </w:r>
      <w:r w:rsidR="00862A79" w:rsidRPr="00BE4790">
        <w:rPr>
          <w:rFonts w:ascii="DejaVu Sans Mono" w:hAnsi="DejaVu Sans Mono" w:cs="DejaVu Sans Mono"/>
          <w:sz w:val="16"/>
          <w:lang w:val="en-GB"/>
        </w:rPr>
        <w:t>USING MEAN PHI_SC=333.93INSTEAD FOR SA</w:t>
      </w:r>
      <w:r w:rsidRPr="00BE4790">
        <w:rPr>
          <w:rFonts w:ascii="DejaVu Sans Mono" w:hAnsi="DejaVu Sans Mono" w:cs="DejaVu Sans Mono"/>
          <w:sz w:val="16"/>
          <w:lang w:val="en-GB"/>
        </w:rPr>
        <w:t xml:space="preserve">T 1 </w:t>
      </w:r>
    </w:p>
    <w:p w:rsidR="00862A79" w:rsidRDefault="006E6F73" w:rsidP="00375098">
      <w:pPr>
        <w:pStyle w:val="Paragraphedeliste"/>
        <w:numPr>
          <w:ilvl w:val="0"/>
          <w:numId w:val="0"/>
        </w:numPr>
        <w:ind w:left="426"/>
      </w:pPr>
      <w:r w:rsidRPr="00E753B6">
        <w:t>si on traite le satellite 1</w:t>
      </w:r>
    </w:p>
    <w:p w:rsidR="00862A79" w:rsidRDefault="00862A79" w:rsidP="006E6F73">
      <w:pPr>
        <w:pStyle w:val="Paragraphedeliste"/>
      </w:pPr>
      <w:r>
        <w:t xml:space="preserve">On recherche le Sun Pulse le plus proche précédent la date à laquelle on veut la phase. Pour cela, nous parcourons le fichier des Sun Pulses interpolés jusqu’à trouver le bon Sun Pulse. </w:t>
      </w:r>
      <w:r w:rsidR="00485391">
        <w:t>Une</w:t>
      </w:r>
      <w:r>
        <w:t xml:space="preserve"> fois que ce Sun Pulse est trouvé, on contrôle que le Sun Pulse suivant n’est pas plus proche et est postérieur à la date (à laquelle on veut la phase).</w:t>
      </w:r>
    </w:p>
    <w:p w:rsidR="00862A79" w:rsidRDefault="00862A79" w:rsidP="006E6F73">
      <w:pPr>
        <w:pStyle w:val="Paragraphedeliste"/>
        <w:numPr>
          <w:ilvl w:val="0"/>
          <w:numId w:val="0"/>
        </w:numPr>
        <w:ind w:left="426"/>
      </w:pPr>
      <w:r>
        <w:t xml:space="preserve">Si un problème intervient lors de la lecture du fichier de Sun Pulse interpolés, le statut vaut X et le message d’erreur suivant s’affiche sur la fenêtre de commande : </w:t>
      </w:r>
    </w:p>
    <w:p w:rsidR="00862A79" w:rsidRPr="006E6F73" w:rsidRDefault="006E6F73" w:rsidP="006E6F73">
      <w:pPr>
        <w:pStyle w:val="Paragraphedeliste"/>
        <w:numPr>
          <w:ilvl w:val="0"/>
          <w:numId w:val="0"/>
        </w:numPr>
        <w:ind w:left="426"/>
        <w:rPr>
          <w:rFonts w:ascii="DejaVu Sans Mono" w:hAnsi="DejaVu Sans Mono" w:cs="DejaVu Sans Mono"/>
          <w:sz w:val="14"/>
          <w:lang w:val="en-GB"/>
        </w:rPr>
      </w:pPr>
      <w:r w:rsidRPr="00BE4790">
        <w:rPr>
          <w:rFonts w:ascii="DejaVu Sans Mono" w:hAnsi="DejaVu Sans Mono" w:cs="DejaVu Sans Mono"/>
          <w:sz w:val="14"/>
        </w:rPr>
        <w:tab/>
      </w:r>
      <w:r w:rsidR="00862A79" w:rsidRPr="006E6F73">
        <w:rPr>
          <w:rFonts w:ascii="DejaVu Sans Mono" w:hAnsi="DejaVu Sans Mono" w:cs="DejaVu Sans Mono"/>
          <w:sz w:val="14"/>
          <w:lang w:val="en-GB"/>
        </w:rPr>
        <w:t>ERROR / PHASE_COMPUTE / ERROR WHILE READING FILE nomFichierSunPulseInterpoles</w:t>
      </w:r>
    </w:p>
    <w:p w:rsidR="00862A79" w:rsidRDefault="00862A79" w:rsidP="006E6F73">
      <w:pPr>
        <w:pStyle w:val="Paragraphedeliste"/>
        <w:numPr>
          <w:ilvl w:val="0"/>
          <w:numId w:val="0"/>
        </w:numPr>
        <w:ind w:left="426"/>
      </w:pPr>
      <w:r>
        <w:t>et l’exécution s’arrête.</w:t>
      </w:r>
    </w:p>
    <w:p w:rsidR="00862A79" w:rsidRDefault="00862A79" w:rsidP="006E6F73">
      <w:pPr>
        <w:pStyle w:val="Paragraphedeliste"/>
      </w:pPr>
      <w:r>
        <w:t>On vérifie que le Sun Pulse trouvé est satisfaisant.</w:t>
      </w:r>
    </w:p>
    <w:p w:rsidR="00862A79" w:rsidRDefault="00862A79" w:rsidP="006E6F73">
      <w:pPr>
        <w:pStyle w:val="Paragraphedeliste"/>
        <w:numPr>
          <w:ilvl w:val="0"/>
          <w:numId w:val="0"/>
        </w:numPr>
        <w:ind w:left="426"/>
      </w:pPr>
      <w:r>
        <w:t xml:space="preserve">Si ce n’est pas le cas, le statut vaut N et le message d’alerte suivant s’affiche sur la fenêtre de commande : </w:t>
      </w:r>
    </w:p>
    <w:p w:rsidR="006E6F73" w:rsidRDefault="006E6F73" w:rsidP="006E6F73">
      <w:pPr>
        <w:pStyle w:val="Paragraphedeliste"/>
        <w:numPr>
          <w:ilvl w:val="0"/>
          <w:numId w:val="0"/>
        </w:numPr>
        <w:ind w:left="720"/>
        <w:jc w:val="left"/>
        <w:rPr>
          <w:rFonts w:ascii="DejaVu Sans Mono" w:hAnsi="DejaVu Sans Mono" w:cs="DejaVu Sans Mono"/>
          <w:sz w:val="14"/>
          <w:lang w:val="en-GB"/>
        </w:rPr>
      </w:pPr>
      <w:r>
        <w:rPr>
          <w:rFonts w:ascii="DejaVu Sans Mono" w:hAnsi="DejaVu Sans Mono" w:cs="DejaVu Sans Mono"/>
          <w:sz w:val="14"/>
        </w:rPr>
        <w:tab/>
      </w:r>
      <w:r>
        <w:rPr>
          <w:rFonts w:ascii="DejaVu Sans Mono" w:hAnsi="DejaVu Sans Mono" w:cs="DejaVu Sans Mono"/>
          <w:sz w:val="14"/>
          <w:lang w:val="en-GB"/>
        </w:rPr>
        <w:t xml:space="preserve">WARNING / </w:t>
      </w:r>
      <w:r w:rsidR="00862A79" w:rsidRPr="006E6F73">
        <w:rPr>
          <w:rFonts w:ascii="DejaVu Sans Mono" w:hAnsi="DejaVu Sans Mono" w:cs="DejaVu Sans Mono"/>
          <w:sz w:val="14"/>
          <w:lang w:val="en-GB"/>
        </w:rPr>
        <w:t>PHASE_COMPUTE / UNABLE TO FIND SATISFACTORY SUN PULSE FOR dateISO IN</w:t>
      </w:r>
    </w:p>
    <w:p w:rsidR="00862A79" w:rsidRPr="006E6F73" w:rsidRDefault="00862A79" w:rsidP="006E6F73">
      <w:pPr>
        <w:pStyle w:val="Paragraphedeliste"/>
        <w:numPr>
          <w:ilvl w:val="0"/>
          <w:numId w:val="0"/>
        </w:numPr>
        <w:ind w:left="720"/>
        <w:jc w:val="left"/>
        <w:rPr>
          <w:rFonts w:ascii="DejaVu Sans Mono" w:hAnsi="DejaVu Sans Mono" w:cs="DejaVu Sans Mono"/>
          <w:sz w:val="14"/>
        </w:rPr>
      </w:pPr>
      <w:r w:rsidRPr="00BE4790">
        <w:rPr>
          <w:rFonts w:ascii="DejaVu Sans Mono" w:hAnsi="DejaVu Sans Mono" w:cs="DejaVu Sans Mono"/>
          <w:sz w:val="14"/>
          <w:lang w:val="en-GB"/>
        </w:rPr>
        <w:t xml:space="preserve"> </w:t>
      </w:r>
      <w:r w:rsidR="006E6F73" w:rsidRPr="00BE4790">
        <w:rPr>
          <w:rFonts w:ascii="DejaVu Sans Mono" w:hAnsi="DejaVu Sans Mono" w:cs="DejaVu Sans Mono"/>
          <w:sz w:val="14"/>
          <w:lang w:val="en-GB"/>
        </w:rPr>
        <w:tab/>
      </w:r>
      <w:r w:rsidRPr="006E6F73">
        <w:rPr>
          <w:rFonts w:ascii="DejaVu Sans Mono" w:hAnsi="DejaVu Sans Mono" w:cs="DejaVu Sans Mono"/>
          <w:sz w:val="14"/>
        </w:rPr>
        <w:t>nomFichierSunPulseInterpoles</w:t>
      </w:r>
    </w:p>
    <w:p w:rsidR="00862A79" w:rsidRDefault="00862A79" w:rsidP="006E6F73">
      <w:pPr>
        <w:pStyle w:val="Paragraphedeliste"/>
        <w:numPr>
          <w:ilvl w:val="0"/>
          <w:numId w:val="0"/>
        </w:numPr>
        <w:ind w:left="426"/>
      </w:pPr>
      <w:r>
        <w:t>et l’exécution s’arrête.</w:t>
      </w:r>
    </w:p>
    <w:p w:rsidR="00862A79" w:rsidRDefault="00862A79" w:rsidP="006E6F73">
      <w:pPr>
        <w:pStyle w:val="Paragraphedeliste"/>
      </w:pPr>
      <w:r>
        <w:t>On affecte la valeur du statut pour les cas qui n’ont pas encore été traités. Le satus vaut :</w:t>
      </w:r>
    </w:p>
    <w:p w:rsidR="00E753B6" w:rsidRDefault="006E6F73" w:rsidP="00E753B6">
      <w:pPr>
        <w:pStyle w:val="Paragraphedeliste"/>
        <w:numPr>
          <w:ilvl w:val="0"/>
          <w:numId w:val="0"/>
        </w:numPr>
        <w:tabs>
          <w:tab w:val="clear" w:pos="993"/>
        </w:tabs>
        <w:ind w:left="1418" w:hanging="284"/>
      </w:pPr>
      <w:r>
        <w:rPr>
          <w:rFonts w:cs="Times New Roman"/>
        </w:rPr>
        <w:t xml:space="preserve">▪ </w:t>
      </w:r>
      <w:r w:rsidR="00862A79">
        <w:t>0 si tous est OK,</w:t>
      </w:r>
    </w:p>
    <w:p w:rsidR="00862A79" w:rsidRDefault="00E753B6" w:rsidP="00E753B6">
      <w:pPr>
        <w:pStyle w:val="Paragraphedeliste"/>
        <w:numPr>
          <w:ilvl w:val="0"/>
          <w:numId w:val="0"/>
        </w:numPr>
        <w:tabs>
          <w:tab w:val="clear" w:pos="993"/>
        </w:tabs>
        <w:ind w:left="1418" w:hanging="284"/>
      </w:pPr>
      <w:r>
        <w:rPr>
          <w:rFonts w:cs="Times New Roman"/>
        </w:rPr>
        <w:t xml:space="preserve">▪ </w:t>
      </w:r>
      <w:r w:rsidR="00862A79">
        <w:t>1 si le Sun Pulse utilisé est interpolé,</w:t>
      </w:r>
    </w:p>
    <w:p w:rsidR="00862A79" w:rsidRDefault="00E753B6" w:rsidP="00E753B6">
      <w:pPr>
        <w:pStyle w:val="Paragraphedeliste"/>
        <w:numPr>
          <w:ilvl w:val="0"/>
          <w:numId w:val="0"/>
        </w:numPr>
        <w:tabs>
          <w:tab w:val="clear" w:pos="993"/>
        </w:tabs>
        <w:ind w:left="1418" w:hanging="284"/>
      </w:pPr>
      <w:r>
        <w:rPr>
          <w:rFonts w:cs="Times New Roman"/>
        </w:rPr>
        <w:t xml:space="preserve">▪ </w:t>
      </w:r>
      <w:r w:rsidR="00862A79">
        <w:t>2 si le Sun Pulse utilisé est suspect,</w:t>
      </w:r>
    </w:p>
    <w:p w:rsidR="00862A79" w:rsidRDefault="00E753B6" w:rsidP="00E753B6">
      <w:pPr>
        <w:pStyle w:val="Paragraphedeliste"/>
        <w:numPr>
          <w:ilvl w:val="0"/>
          <w:numId w:val="0"/>
        </w:numPr>
        <w:tabs>
          <w:tab w:val="clear" w:pos="993"/>
        </w:tabs>
        <w:ind w:left="1418" w:hanging="284"/>
      </w:pPr>
      <w:r>
        <w:rPr>
          <w:rFonts w:cs="Times New Roman"/>
        </w:rPr>
        <w:t xml:space="preserve">▪ </w:t>
      </w:r>
      <w:r w:rsidR="00862A79">
        <w:t>5 si le Sun Pulse utilisé est interpolé et si on n’a pas trouvé de ΦSC dans le fichier SPINPHASE,</w:t>
      </w:r>
    </w:p>
    <w:p w:rsidR="00862A79" w:rsidRDefault="00E753B6" w:rsidP="00E753B6">
      <w:pPr>
        <w:pStyle w:val="Paragraphedeliste"/>
        <w:numPr>
          <w:ilvl w:val="0"/>
          <w:numId w:val="0"/>
        </w:numPr>
        <w:tabs>
          <w:tab w:val="clear" w:pos="993"/>
        </w:tabs>
        <w:ind w:left="1418" w:hanging="284"/>
      </w:pPr>
      <w:r>
        <w:rPr>
          <w:rFonts w:cs="Times New Roman"/>
        </w:rPr>
        <w:t xml:space="preserve">▪ </w:t>
      </w:r>
      <w:r w:rsidR="00862A79">
        <w:t>6 si le Sun Pulse utilisé est suspect et si on n’a pas trouvé de ΦSC dans le fichier SPINPHASE.</w:t>
      </w:r>
    </w:p>
    <w:p w:rsidR="00862A79" w:rsidRDefault="00862A79" w:rsidP="006E6F73">
      <w:pPr>
        <w:pStyle w:val="Paragraphedeliste"/>
      </w:pPr>
      <w:r>
        <w:t>On calcule la phase par la relation suivante :</w:t>
      </w:r>
    </w:p>
    <w:p w:rsidR="00E753B6" w:rsidRDefault="00E753B6" w:rsidP="00E753B6">
      <w:pPr>
        <w:pStyle w:val="Paragraphedeliste"/>
        <w:numPr>
          <w:ilvl w:val="0"/>
          <w:numId w:val="0"/>
        </w:numPr>
        <w:ind w:left="426"/>
      </w:pPr>
      <w:r>
        <w:tab/>
      </w:r>
      <w:r w:rsidR="005C2641" w:rsidRPr="00CC52DA">
        <w:rPr>
          <w:position w:val="-24"/>
        </w:rPr>
        <w:object w:dxaOrig="4120" w:dyaOrig="620">
          <v:shape id="_x0000_i1027" type="#_x0000_t75" style="width:190.7pt;height:29.2pt" o:ole="">
            <v:imagedata r:id="rId35" o:title=""/>
          </v:shape>
          <o:OLEObject Type="Embed" ProgID="Equation.3" ShapeID="_x0000_i1027" DrawAspect="Content" ObjectID="_1494673596" r:id="rId36"/>
        </w:object>
      </w:r>
      <w:r>
        <w:t xml:space="preserve"> modulo 360°</w:t>
      </w:r>
    </w:p>
    <w:p w:rsidR="00862A79" w:rsidRDefault="00862A79" w:rsidP="00862A79"/>
    <w:p w:rsidR="00862A79" w:rsidRDefault="00E753B6" w:rsidP="002868AB">
      <w:pPr>
        <w:pStyle w:val="Titre3"/>
      </w:pPr>
      <w:bookmarkStart w:id="2989" w:name="_Toc416973039"/>
      <w:bookmarkStart w:id="2990" w:name="_Toc416974115"/>
      <w:r>
        <w:t>Les f</w:t>
      </w:r>
      <w:r w:rsidR="00862A79">
        <w:t>ichier</w:t>
      </w:r>
      <w:r>
        <w:t>s SPINPHASE</w:t>
      </w:r>
      <w:bookmarkEnd w:id="2989"/>
      <w:bookmarkEnd w:id="2990"/>
    </w:p>
    <w:p w:rsidR="00862A79" w:rsidRDefault="00862A79" w:rsidP="00862A79">
      <w:r>
        <w:t>Il y a un fichier SPINPHASE par satellite</w:t>
      </w:r>
      <w:r w:rsidR="00E753B6">
        <w:t>. Les trois</w:t>
      </w:r>
      <w:r>
        <w:t xml:space="preserve">« champs » présents dans ces fichiers sont les suivants : </w:t>
      </w:r>
    </w:p>
    <w:p w:rsidR="00862A79" w:rsidRDefault="00862A79" w:rsidP="00E753B6">
      <w:pPr>
        <w:pStyle w:val="Paragraphedeliste"/>
      </w:pPr>
      <w:r>
        <w:t>date de début de validité,</w:t>
      </w:r>
    </w:p>
    <w:p w:rsidR="00862A79" w:rsidRDefault="00862A79" w:rsidP="00E753B6">
      <w:pPr>
        <w:pStyle w:val="Paragraphedeliste"/>
      </w:pPr>
      <w:r>
        <w:t>date de fin de validité,</w:t>
      </w:r>
    </w:p>
    <w:p w:rsidR="00862A79" w:rsidRDefault="00862A79" w:rsidP="00862A79">
      <w:pPr>
        <w:pStyle w:val="Paragraphedeliste"/>
      </w:pPr>
      <w:r>
        <w:t xml:space="preserve"> valeur de ΦSC.</w:t>
      </w:r>
    </w:p>
    <w:p w:rsidR="00862A79" w:rsidRDefault="00862A79" w:rsidP="00862A79">
      <w:r>
        <w:t xml:space="preserve">Ces différentes valeurs (date de début de validité, date de fin de validité et valeur de ΦSC) sont obtenues à partir des fichiers SATT présents dans /NFS/nas-cluster1/bouzid/val/SATT/AAMMJJ (où AA est l’année, MM </w:t>
      </w:r>
      <w:r w:rsidR="00375098">
        <w:t>est le mois et JJ est le jour).</w:t>
      </w:r>
    </w:p>
    <w:p w:rsidR="00862A79" w:rsidRDefault="00375098" w:rsidP="002868AB">
      <w:pPr>
        <w:pStyle w:val="Titre3"/>
      </w:pPr>
      <w:bookmarkStart w:id="2991" w:name="_Toc416973040"/>
      <w:bookmarkStart w:id="2992" w:name="_Toc416974116"/>
      <w:r>
        <w:t>Les f</w:t>
      </w:r>
      <w:r w:rsidR="00862A79">
        <w:t>ichier</w:t>
      </w:r>
      <w:r>
        <w:t>s</w:t>
      </w:r>
      <w:r w:rsidR="00862A79">
        <w:t xml:space="preserve"> des Sun Pulses interpolés :</w:t>
      </w:r>
      <w:bookmarkEnd w:id="2991"/>
      <w:bookmarkEnd w:id="2992"/>
    </w:p>
    <w:p w:rsidR="00862A79" w:rsidRDefault="00862A79" w:rsidP="00862A79">
      <w:r>
        <w:t xml:space="preserve">Il y a un fichier de Sun Pulses interpolés par satellite et par jour. Les informations présentes dans ces fichiers sont les suivantes : </w:t>
      </w:r>
    </w:p>
    <w:p w:rsidR="00862A79" w:rsidRDefault="00862A79" w:rsidP="00375098">
      <w:pPr>
        <w:pStyle w:val="Paragraphedeliste"/>
      </w:pPr>
      <w:r>
        <w:t>Sun Pulse (date ISO),</w:t>
      </w:r>
    </w:p>
    <w:p w:rsidR="00862A79" w:rsidRDefault="00862A79" w:rsidP="00375098">
      <w:pPr>
        <w:pStyle w:val="Paragraphedeliste"/>
      </w:pPr>
      <w:r>
        <w:t>caractère valant T si le Sun Pulse est « vraie » (Sun Pulse lu dans le fichier HK) ou F si le Sun Pulse est interpolé,</w:t>
      </w:r>
    </w:p>
    <w:p w:rsidR="00862A79" w:rsidRDefault="00862A79" w:rsidP="00862A79">
      <w:pPr>
        <w:pStyle w:val="Paragraphedeliste"/>
      </w:pPr>
      <w:r>
        <w:t xml:space="preserve">écart moyen entre Sun Pulse. Cet écart est calculé en réalisant la moyenne des écarts entre Sun Pulses successifs pour les cinq Sun Pulses précédents et les cinq Sun Pulses suivants le Sun Pulse qui nous intéresse. </w:t>
      </w:r>
    </w:p>
    <w:p w:rsidR="00862A79" w:rsidRDefault="00862A79" w:rsidP="00375098">
      <w:r>
        <w:t>Les fichiers</w:t>
      </w:r>
      <w:r w:rsidR="00375098">
        <w:t xml:space="preserve"> de Sun Pulse brut sont dans :</w:t>
      </w:r>
    </w:p>
    <w:p w:rsidR="00375098" w:rsidRPr="00375098" w:rsidRDefault="00375098" w:rsidP="00375098">
      <w:pPr>
        <w:rPr>
          <w:lang w:val="en-GB"/>
        </w:rPr>
      </w:pPr>
      <w:r>
        <w:tab/>
      </w:r>
      <w:r w:rsidR="00862A79" w:rsidRPr="00375098">
        <w:t xml:space="preserve"> </w:t>
      </w:r>
      <w:r w:rsidR="00862A79" w:rsidRPr="00375098">
        <w:rPr>
          <w:lang w:val="en-GB"/>
        </w:rPr>
        <w:t>/NFS/nas-cluster1</w:t>
      </w:r>
      <w:r w:rsidRPr="00375098">
        <w:rPr>
          <w:lang w:val="en-GB"/>
        </w:rPr>
        <w:t>/CLUSTER/COMMON/SPINPHASE/SP/HK</w:t>
      </w:r>
    </w:p>
    <w:p w:rsidR="00862A79" w:rsidRDefault="00485391" w:rsidP="00375098">
      <w:r w:rsidRPr="00375098">
        <w:t>Ils peuvent</w:t>
      </w:r>
      <w:r w:rsidR="00862A79" w:rsidRPr="00375098">
        <w:t xml:space="preserve"> </w:t>
      </w:r>
      <w:r w:rsidR="00375098">
        <w:t>présenter</w:t>
      </w:r>
      <w:r w:rsidR="00862A79">
        <w:t xml:space="preserve"> des « trous », c'est-à-dire que l’écart moyen entre deux Sun Pulses consécutifs est supérieur à la période de spin moyenne. Ces « trous » empêchent de calculer la phase (à l’endroit du trou). Nous essayons, quand c’est possible, de comble</w:t>
      </w:r>
      <w:r w:rsidR="00375098">
        <w:t>r ces « trous » en interpolant l</w:t>
      </w:r>
      <w:r w:rsidR="00862A79">
        <w:t>es Sun Pulses.</w:t>
      </w:r>
    </w:p>
    <w:p w:rsidR="00CF603E" w:rsidRDefault="00375098" w:rsidP="00293277">
      <w:r>
        <w:t>U</w:t>
      </w:r>
      <w:r w:rsidR="00862A79">
        <w:t xml:space="preserve">n « trou » </w:t>
      </w:r>
      <w:r>
        <w:t xml:space="preserve">est comblé </w:t>
      </w:r>
      <w:r w:rsidR="00862A79">
        <w:t>si la durée de celui-ci est inférieur à 600s (c'est-à-dire 1/10ième de degré). La deuxième condition pour combler ce « trou » est que la valeur de ΦSC avant et après le « trou » soit</w:t>
      </w:r>
      <w:r w:rsidR="00386C82">
        <w:t xml:space="preserve"> la même.</w:t>
      </w:r>
    </w:p>
    <w:p w:rsidR="00CF603E" w:rsidRDefault="00CF603E">
      <w:pPr>
        <w:tabs>
          <w:tab w:val="clear" w:pos="709"/>
        </w:tabs>
        <w:suppressAutoHyphens w:val="0"/>
        <w:ind w:right="0"/>
      </w:pPr>
      <w:r>
        <w:br w:type="page"/>
      </w:r>
    </w:p>
    <w:p w:rsidR="00532D02" w:rsidRPr="00CF603E" w:rsidRDefault="00532D02" w:rsidP="00CF603E">
      <w:pPr>
        <w:pStyle w:val="normal2"/>
        <w:rPr>
          <w:sz w:val="8"/>
        </w:rPr>
      </w:pPr>
    </w:p>
    <w:p w:rsidR="00532D02" w:rsidRPr="00881485" w:rsidRDefault="00532D02" w:rsidP="00260CFE">
      <w:pPr>
        <w:pStyle w:val="Titre2"/>
      </w:pPr>
      <w:bookmarkStart w:id="2993" w:name="_Toc409634175"/>
      <w:bookmarkStart w:id="2994" w:name="_Toc416973041"/>
      <w:bookmarkStart w:id="2995" w:name="_Toc416974117"/>
      <w:r w:rsidRPr="00881485">
        <w:t>Définition des systèmes de coordonnées utilisés</w:t>
      </w:r>
      <w:bookmarkEnd w:id="2993"/>
      <w:bookmarkEnd w:id="2994"/>
      <w:bookmarkEnd w:id="2995"/>
    </w:p>
    <w:p w:rsidR="00532D02" w:rsidRDefault="00532D02" w:rsidP="00532D02"/>
    <w:p w:rsidR="00971D15" w:rsidRPr="00A152A6" w:rsidRDefault="00A152A6" w:rsidP="00532D02">
      <w:pPr>
        <w:rPr>
          <w:i/>
        </w:rPr>
      </w:pPr>
      <w:r w:rsidRPr="00A152A6">
        <w:rPr>
          <w:i/>
        </w:rPr>
        <w:t>Les définitions ci-dessous sont extraite</w:t>
      </w:r>
      <w:r w:rsidR="001D16A9">
        <w:rPr>
          <w:i/>
        </w:rPr>
        <w:t>s</w:t>
      </w:r>
      <w:r w:rsidRPr="00A152A6">
        <w:rPr>
          <w:i/>
        </w:rPr>
        <w:t xml:space="preserve"> du chapitre 5 de l’article [13</w:t>
      </w:r>
      <w:r w:rsidR="002B43B0">
        <w:rPr>
          <w:i/>
        </w:rPr>
        <w:t>, Robert 2013</w:t>
      </w:r>
      <w:r w:rsidRPr="00A152A6">
        <w:rPr>
          <w:i/>
        </w:rPr>
        <w:t>]</w:t>
      </w:r>
      <w:r w:rsidR="001D16A9">
        <w:rPr>
          <w:i/>
        </w:rPr>
        <w:t xml:space="preserve"> ainsi que du document de travail [8</w:t>
      </w:r>
      <w:r w:rsidR="002B43B0">
        <w:rPr>
          <w:i/>
        </w:rPr>
        <w:t>, Robert, 2003</w:t>
      </w:r>
      <w:r w:rsidR="001D16A9">
        <w:rPr>
          <w:i/>
        </w:rPr>
        <w:t>]</w:t>
      </w:r>
      <w:r w:rsidRPr="00A152A6">
        <w:rPr>
          <w:i/>
        </w:rPr>
        <w:t xml:space="preserve">. </w:t>
      </w:r>
      <w:r w:rsidR="001D16A9">
        <w:rPr>
          <w:i/>
        </w:rPr>
        <w:t>Ceux</w:t>
      </w:r>
      <w:r w:rsidRPr="00A152A6">
        <w:rPr>
          <w:i/>
        </w:rPr>
        <w:t xml:space="preserve">-ci étant en anglais, il n’as pas été </w:t>
      </w:r>
      <w:r w:rsidR="00CF603E">
        <w:rPr>
          <w:i/>
        </w:rPr>
        <w:t>fait de traduction.</w:t>
      </w:r>
    </w:p>
    <w:p w:rsidR="00A152A6" w:rsidRDefault="00A152A6" w:rsidP="00A152A6">
      <w:pPr>
        <w:rPr>
          <w:lang w:val="en-US"/>
        </w:rPr>
      </w:pPr>
      <w:r>
        <w:rPr>
          <w:lang w:val="en-US"/>
        </w:rPr>
        <w:t>To transform telemetry data into significant physical units we need to convert the data from the sensor coordinate system into one or another system, and in particular to transform from the spinning system into a fixed one, with respect to Sun and Earth for instance. The following sections are dedicated to define all intermediate coordinate systems required for this operation. Notice than these definitions can be used for other experiment of the same type, one any other mission.</w:t>
      </w:r>
    </w:p>
    <w:p w:rsidR="00A152A6" w:rsidRDefault="00A152A6" w:rsidP="00CF603E">
      <w:pPr>
        <w:spacing w:after="0"/>
        <w:ind w:right="0"/>
        <w:rPr>
          <w:lang w:val="en-US"/>
        </w:rPr>
      </w:pPr>
      <w:r>
        <w:rPr>
          <w:lang w:val="en-US"/>
        </w:rPr>
        <w:t>All transformation matrixes are named as: A_to_B where A and B are two different coordinate systems. To convert a vector given in the A system to the same vector expressed in the B system, the following expression is used:</w:t>
      </w:r>
    </w:p>
    <w:p w:rsidR="00A152A6" w:rsidRDefault="0088630C" w:rsidP="00A152A6">
      <w:pPr>
        <w:rPr>
          <w:lang w:val="en-US"/>
        </w:rPr>
      </w:pPr>
      <m:oMathPara>
        <m:oMath>
          <m:sSub>
            <m:sSubPr>
              <m:ctrlPr>
                <w:rPr>
                  <w:rFonts w:ascii="Cambria Math" w:hAnsi="Cambria Math"/>
                  <w:i/>
                  <w:sz w:val="22"/>
                  <w:lang w:val="en-US"/>
                </w:rPr>
              </m:ctrlPr>
            </m:sSubPr>
            <m:e>
              <m:d>
                <m:dPr>
                  <m:ctrlPr>
                    <w:rPr>
                      <w:rFonts w:ascii="Cambria Math" w:hAnsi="Cambria Math"/>
                      <w:i/>
                      <w:sz w:val="22"/>
                      <w:lang w:val="en-US"/>
                    </w:rPr>
                  </m:ctrlPr>
                </m:dPr>
                <m:e>
                  <m:m>
                    <m:mPr>
                      <m:mcs>
                        <m:mc>
                          <m:mcPr>
                            <m:count m:val="1"/>
                            <m:mcJc m:val="center"/>
                          </m:mcPr>
                        </m:mc>
                      </m:mcs>
                      <m:ctrlPr>
                        <w:rPr>
                          <w:rFonts w:ascii="Cambria Math" w:hAnsi="Cambria Math"/>
                          <w:i/>
                          <w:sz w:val="22"/>
                          <w:lang w:val="en-US"/>
                        </w:rPr>
                      </m:ctrlPr>
                    </m:mPr>
                    <m:mr>
                      <m:e>
                        <m:r>
                          <w:rPr>
                            <w:rFonts w:ascii="Cambria Math" w:hAnsi="Cambria Math"/>
                            <w:sz w:val="22"/>
                            <w:lang w:val="en-US"/>
                          </w:rPr>
                          <m:t>x</m:t>
                        </m:r>
                      </m:e>
                    </m:mr>
                    <m:mr>
                      <m:e>
                        <m:r>
                          <w:rPr>
                            <w:rFonts w:ascii="Cambria Math" w:hAnsi="Cambria Math"/>
                            <w:sz w:val="22"/>
                            <w:lang w:val="en-US"/>
                          </w:rPr>
                          <m:t>y</m:t>
                        </m:r>
                      </m:e>
                    </m:mr>
                    <m:mr>
                      <m:e>
                        <m:r>
                          <w:rPr>
                            <w:rFonts w:ascii="Cambria Math" w:hAnsi="Cambria Math"/>
                            <w:sz w:val="22"/>
                            <w:lang w:val="en-US"/>
                          </w:rPr>
                          <m:t>y</m:t>
                        </m:r>
                      </m:e>
                    </m:mr>
                  </m:m>
                </m:e>
              </m:d>
            </m:e>
            <m:sub>
              <m:r>
                <w:rPr>
                  <w:rFonts w:ascii="Cambria Math" w:hAnsi="Cambria Math"/>
                  <w:sz w:val="22"/>
                  <w:lang w:val="en-US"/>
                </w:rPr>
                <m:t>B</m:t>
              </m:r>
            </m:sub>
          </m:sSub>
          <m:r>
            <w:rPr>
              <w:rFonts w:ascii="Cambria Math" w:hAnsi="Cambria Math"/>
              <w:sz w:val="22"/>
              <w:lang w:val="en-US"/>
            </w:rPr>
            <m:t>=A_to_B</m:t>
          </m:r>
          <m:sSub>
            <m:sSubPr>
              <m:ctrlPr>
                <w:rPr>
                  <w:rFonts w:ascii="Cambria Math" w:hAnsi="Cambria Math"/>
                  <w:i/>
                  <w:sz w:val="22"/>
                  <w:lang w:val="en-US"/>
                </w:rPr>
              </m:ctrlPr>
            </m:sSubPr>
            <m:e>
              <m:d>
                <m:dPr>
                  <m:ctrlPr>
                    <w:rPr>
                      <w:rFonts w:ascii="Cambria Math" w:hAnsi="Cambria Math"/>
                      <w:i/>
                      <w:sz w:val="22"/>
                      <w:lang w:val="en-US"/>
                    </w:rPr>
                  </m:ctrlPr>
                </m:dPr>
                <m:e>
                  <m:m>
                    <m:mPr>
                      <m:mcs>
                        <m:mc>
                          <m:mcPr>
                            <m:count m:val="1"/>
                            <m:mcJc m:val="center"/>
                          </m:mcPr>
                        </m:mc>
                      </m:mcs>
                      <m:ctrlPr>
                        <w:rPr>
                          <w:rFonts w:ascii="Cambria Math" w:hAnsi="Cambria Math"/>
                          <w:i/>
                          <w:sz w:val="22"/>
                          <w:lang w:val="en-US"/>
                        </w:rPr>
                      </m:ctrlPr>
                    </m:mPr>
                    <m:mr>
                      <m:e>
                        <m:r>
                          <w:rPr>
                            <w:rFonts w:ascii="Cambria Math" w:hAnsi="Cambria Math"/>
                            <w:sz w:val="22"/>
                            <w:lang w:val="en-US"/>
                          </w:rPr>
                          <m:t>x</m:t>
                        </m:r>
                      </m:e>
                    </m:mr>
                    <m:mr>
                      <m:e>
                        <m:r>
                          <w:rPr>
                            <w:rFonts w:ascii="Cambria Math" w:hAnsi="Cambria Math"/>
                            <w:sz w:val="22"/>
                            <w:lang w:val="en-US"/>
                          </w:rPr>
                          <m:t>y</m:t>
                        </m:r>
                      </m:e>
                    </m:mr>
                    <m:mr>
                      <m:e>
                        <m:r>
                          <w:rPr>
                            <w:rFonts w:ascii="Cambria Math" w:hAnsi="Cambria Math"/>
                            <w:sz w:val="22"/>
                            <w:lang w:val="en-US"/>
                          </w:rPr>
                          <m:t>y</m:t>
                        </m:r>
                      </m:e>
                    </m:mr>
                  </m:m>
                </m:e>
              </m:d>
            </m:e>
            <m:sub>
              <m:r>
                <w:rPr>
                  <w:rFonts w:ascii="Cambria Math" w:hAnsi="Cambria Math"/>
                  <w:sz w:val="22"/>
                  <w:lang w:val="en-US"/>
                </w:rPr>
                <m:t>A</m:t>
              </m:r>
            </m:sub>
          </m:sSub>
        </m:oMath>
      </m:oMathPara>
    </w:p>
    <w:p w:rsidR="00A152A6" w:rsidRDefault="00A152A6" w:rsidP="00A152A6">
      <w:pPr>
        <w:rPr>
          <w:lang w:val="en-US"/>
        </w:rPr>
      </w:pPr>
      <w:r>
        <w:rPr>
          <w:lang w:val="en-US"/>
        </w:rPr>
        <w:t>For general computation of this kind of matrix, see [8</w:t>
      </w:r>
      <w:r w:rsidR="002B43B0">
        <w:rPr>
          <w:lang w:val="en-US"/>
        </w:rPr>
        <w:t>, Robert, 2003</w:t>
      </w:r>
      <w:r>
        <w:rPr>
          <w:lang w:val="en-US"/>
        </w:rPr>
        <w:t>].</w:t>
      </w:r>
    </w:p>
    <w:p w:rsidR="00A152A6" w:rsidRPr="00CF603E" w:rsidRDefault="00A152A6" w:rsidP="00CF603E">
      <w:pPr>
        <w:pStyle w:val="normal2"/>
        <w:rPr>
          <w:sz w:val="12"/>
          <w:lang w:val="en-US"/>
        </w:rPr>
      </w:pPr>
    </w:p>
    <w:p w:rsidR="00A152A6" w:rsidRPr="004B5A9A" w:rsidRDefault="00B004C1" w:rsidP="00A152A6">
      <w:pPr>
        <w:pStyle w:val="Titre3"/>
        <w:rPr>
          <w:lang w:val="en-US"/>
        </w:rPr>
      </w:pPr>
      <w:bookmarkStart w:id="2996" w:name="_Ref413949379"/>
      <w:r>
        <w:rPr>
          <w:lang w:val="en-US"/>
        </w:rPr>
        <w:t xml:space="preserve"> </w:t>
      </w:r>
      <w:bookmarkStart w:id="2997" w:name="_Toc416973042"/>
      <w:bookmarkStart w:id="2998" w:name="_Toc416974118"/>
      <w:r w:rsidR="00A152A6" w:rsidRPr="004B5A9A">
        <w:rPr>
          <w:lang w:val="en-US"/>
        </w:rPr>
        <w:t xml:space="preserve">The Sensor Coordinate </w:t>
      </w:r>
      <w:r w:rsidR="00A152A6" w:rsidRPr="00A152A6">
        <w:rPr>
          <w:lang w:val="en-GB"/>
        </w:rPr>
        <w:t>System</w:t>
      </w:r>
      <w:r w:rsidR="00A152A6" w:rsidRPr="004B5A9A">
        <w:rPr>
          <w:lang w:val="en-US"/>
        </w:rPr>
        <w:t xml:space="preserve"> (SCS)</w:t>
      </w:r>
      <w:bookmarkEnd w:id="2996"/>
      <w:bookmarkEnd w:id="2997"/>
      <w:bookmarkEnd w:id="2998"/>
    </w:p>
    <w:p w:rsidR="00A152A6" w:rsidRDefault="00A152A6" w:rsidP="00A152A6">
      <w:pPr>
        <w:rPr>
          <w:lang w:val="en-US"/>
        </w:rPr>
      </w:pPr>
      <w:r w:rsidRPr="00335AB1">
        <w:rPr>
          <w:lang w:val="en-US"/>
        </w:rPr>
        <w:t xml:space="preserve">This is the system where the original signal is </w:t>
      </w:r>
      <w:r>
        <w:rPr>
          <w:lang w:val="en-US"/>
        </w:rPr>
        <w:t xml:space="preserve">measured (see </w:t>
      </w:r>
      <w:r w:rsidR="0088630C">
        <w:rPr>
          <w:lang w:val="en-US"/>
        </w:rPr>
        <w:fldChar w:fldCharType="begin"/>
      </w:r>
      <w:r w:rsidR="001716D0">
        <w:rPr>
          <w:lang w:val="en-US"/>
        </w:rPr>
        <w:instrText xml:space="preserve"> REF _Ref413945832 \h </w:instrText>
      </w:r>
      <w:r w:rsidR="0088630C">
        <w:rPr>
          <w:lang w:val="en-US"/>
        </w:rPr>
      </w:r>
      <w:r w:rsidR="0088630C">
        <w:rPr>
          <w:lang w:val="en-US"/>
        </w:rPr>
        <w:fldChar w:fldCharType="separate"/>
      </w:r>
      <w:r w:rsidR="003E62A6" w:rsidRPr="003E62A6">
        <w:rPr>
          <w:lang w:val="en-GB"/>
        </w:rPr>
        <w:t xml:space="preserve">Figure </w:t>
      </w:r>
      <w:r w:rsidR="003E62A6" w:rsidRPr="003E62A6">
        <w:rPr>
          <w:noProof/>
          <w:lang w:val="en-GB"/>
        </w:rPr>
        <w:t>17</w:t>
      </w:r>
      <w:r w:rsidR="0088630C">
        <w:rPr>
          <w:lang w:val="en-US"/>
        </w:rPr>
        <w:fldChar w:fldCharType="end"/>
      </w:r>
      <w:r w:rsidR="00971D15">
        <w:rPr>
          <w:lang w:val="en-US"/>
        </w:rPr>
        <w:t xml:space="preserve"> below</w:t>
      </w:r>
      <w:r>
        <w:rPr>
          <w:lang w:val="en-US"/>
        </w:rPr>
        <w:t>).</w:t>
      </w:r>
      <w:r w:rsidRPr="00335AB1">
        <w:rPr>
          <w:lang w:val="en-US"/>
        </w:rPr>
        <w:t xml:space="preserve"> This system could be </w:t>
      </w:r>
      <w:r>
        <w:rPr>
          <w:lang w:val="en-US"/>
        </w:rPr>
        <w:t xml:space="preserve">a non </w:t>
      </w:r>
      <w:r w:rsidRPr="00335AB1">
        <w:rPr>
          <w:lang w:val="en-US"/>
        </w:rPr>
        <w:t>perfe</w:t>
      </w:r>
      <w:r w:rsidR="00971D15">
        <w:rPr>
          <w:lang w:val="en-US"/>
        </w:rPr>
        <w:t>ct orthogonal system.</w:t>
      </w:r>
    </w:p>
    <w:p w:rsidR="00971D15" w:rsidRDefault="00971D15" w:rsidP="00971D15">
      <w:pPr>
        <w:keepNext/>
        <w:jc w:val="center"/>
      </w:pPr>
      <w:r>
        <w:rPr>
          <w:noProof/>
          <w:lang w:eastAsia="fr-FR" w:bidi="ar-SA"/>
        </w:rPr>
        <w:drawing>
          <wp:inline distT="0" distB="0" distL="0" distR="0">
            <wp:extent cx="3375203" cy="1502831"/>
            <wp:effectExtent l="19050" t="0" r="0" b="0"/>
            <wp:docPr id="19" name="Image 9" descr="fig_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01.png"/>
                    <pic:cNvPicPr/>
                  </pic:nvPicPr>
                  <pic:blipFill>
                    <a:blip r:embed="rId37"/>
                    <a:stretch>
                      <a:fillRect/>
                    </a:stretch>
                  </pic:blipFill>
                  <pic:spPr>
                    <a:xfrm>
                      <a:off x="0" y="0"/>
                      <a:ext cx="3379235" cy="1504626"/>
                    </a:xfrm>
                    <a:prstGeom prst="rect">
                      <a:avLst/>
                    </a:prstGeom>
                  </pic:spPr>
                </pic:pic>
              </a:graphicData>
            </a:graphic>
          </wp:inline>
        </w:drawing>
      </w:r>
    </w:p>
    <w:p w:rsidR="00971D15" w:rsidRPr="00360247" w:rsidRDefault="00971D15" w:rsidP="00971D15">
      <w:pPr>
        <w:pStyle w:val="Lgende"/>
      </w:pPr>
      <w:bookmarkStart w:id="2999" w:name="_Ref413945832"/>
      <w:bookmarkStart w:id="3000" w:name="_Toc416973310"/>
      <w:r>
        <w:t xml:space="preserve">Figure </w:t>
      </w:r>
      <w:fldSimple w:instr=" SEQ Figure \* ARABIC ">
        <w:r w:rsidR="003E62A6">
          <w:rPr>
            <w:noProof/>
          </w:rPr>
          <w:t>17</w:t>
        </w:r>
      </w:fldSimple>
      <w:bookmarkEnd w:id="2999"/>
      <w:r>
        <w:t> :</w:t>
      </w:r>
      <w:r>
        <w:tab/>
        <w:t xml:space="preserve"> Position des antennes de STAFF dans le repère « Body Build » lié au satellite.</w:t>
      </w:r>
      <w:bookmarkEnd w:id="3000"/>
    </w:p>
    <w:p w:rsidR="00A152A6" w:rsidRPr="00CF603E" w:rsidRDefault="00A152A6" w:rsidP="00CF603E">
      <w:pPr>
        <w:pStyle w:val="normal2"/>
        <w:rPr>
          <w:sz w:val="12"/>
        </w:rPr>
      </w:pPr>
    </w:p>
    <w:p w:rsidR="00A152A6" w:rsidRPr="004B5A9A" w:rsidRDefault="00B004C1" w:rsidP="00A152A6">
      <w:pPr>
        <w:pStyle w:val="Titre3"/>
        <w:rPr>
          <w:lang w:val="en-US"/>
        </w:rPr>
      </w:pPr>
      <w:r w:rsidRPr="00B9036E">
        <w:t xml:space="preserve"> </w:t>
      </w:r>
      <w:bookmarkStart w:id="3001" w:name="_Toc416973043"/>
      <w:bookmarkStart w:id="3002" w:name="_Toc416974119"/>
      <w:r w:rsidR="00A152A6" w:rsidRPr="004B5A9A">
        <w:rPr>
          <w:lang w:val="en-US"/>
        </w:rPr>
        <w:t xml:space="preserve">The Orthogonal Sensor </w:t>
      </w:r>
      <w:r w:rsidR="00A152A6" w:rsidRPr="00A152A6">
        <w:rPr>
          <w:lang w:val="en-GB"/>
        </w:rPr>
        <w:t xml:space="preserve">System </w:t>
      </w:r>
      <w:r w:rsidR="00A152A6" w:rsidRPr="004B5A9A">
        <w:rPr>
          <w:lang w:val="en-US"/>
        </w:rPr>
        <w:t>(OSS)</w:t>
      </w:r>
      <w:bookmarkEnd w:id="3001"/>
      <w:bookmarkEnd w:id="3002"/>
    </w:p>
    <w:p w:rsidR="00A152A6" w:rsidRDefault="00A152A6" w:rsidP="00CF603E">
      <w:pPr>
        <w:spacing w:after="0"/>
        <w:ind w:right="0"/>
        <w:rPr>
          <w:lang w:val="en-US"/>
        </w:rPr>
      </w:pPr>
      <w:r>
        <w:rPr>
          <w:lang w:val="en-US"/>
        </w:rPr>
        <w:t>This is a Cartesian orthogonal coordinate system. The original sensor system can be a non orthogonal system, the first step is to transform the data vector in an orthogonal coordinate system</w:t>
      </w:r>
      <w:r w:rsidR="00DB7172">
        <w:rPr>
          <w:lang w:val="en-US"/>
        </w:rPr>
        <w:t>:</w:t>
      </w:r>
      <w:r>
        <w:rPr>
          <w:lang w:val="en-US"/>
        </w:rPr>
        <w:t xml:space="preserve"> Z axis being the reference of the new Orthogonal Sensor System. The corresponding matrix, called “SCS_to_OSS”, close to a unit matrix, is required and must be applied</w:t>
      </w:r>
      <w:r w:rsidR="00DB7172">
        <w:rPr>
          <w:lang w:val="en-US"/>
        </w:rPr>
        <w:t>:</w:t>
      </w:r>
      <w:r>
        <w:rPr>
          <w:lang w:val="en-US"/>
        </w:rPr>
        <w:t xml:space="preserve"> values are supposed to be constant in time. Nevertheless, in a first time, taking into account the low deviation of the sensor to an orthogonal system for CLUSTER/STAFF</w:t>
      </w:r>
      <w:r w:rsidR="00971D15">
        <w:rPr>
          <w:lang w:val="en-US"/>
        </w:rPr>
        <w:t xml:space="preserve"> (~0.2°</w:t>
      </w:r>
      <w:r>
        <w:rPr>
          <w:lang w:val="en-US"/>
        </w:rPr>
        <w:t>), this correction is not applied and the matrix is set to unity matrix.</w:t>
      </w:r>
    </w:p>
    <w:p w:rsidR="00A152A6" w:rsidRDefault="00A152A6" w:rsidP="00A152A6">
      <w:pPr>
        <w:rPr>
          <w:sz w:val="22"/>
          <w:lang w:val="en-US"/>
        </w:rPr>
      </w:pPr>
      <m:oMathPara>
        <m:oMath>
          <m:r>
            <w:rPr>
              <w:rFonts w:ascii="Cambria Math" w:hAnsi="Cambria Math"/>
              <w:sz w:val="22"/>
              <w:lang w:val="en-US"/>
            </w:rPr>
            <m:t>SCS_to_O</m:t>
          </m:r>
          <m:r>
            <w:rPr>
              <w:rFonts w:ascii="Cambria Math" w:hAnsi="Cambria Math"/>
              <w:sz w:val="22"/>
              <w:lang w:val="en-US"/>
            </w:rPr>
            <m:t>SS≅</m:t>
          </m:r>
          <m:d>
            <m:dPr>
              <m:ctrlPr>
                <w:rPr>
                  <w:rFonts w:ascii="Cambria Math" w:hAnsi="Cambria Math"/>
                  <w:i/>
                  <w:sz w:val="22"/>
                  <w:lang w:val="en-US"/>
                </w:rPr>
              </m:ctrlPr>
            </m:dPr>
            <m:e>
              <m:m>
                <m:mPr>
                  <m:mcs>
                    <m:mc>
                      <m:mcPr>
                        <m:count m:val="3"/>
                        <m:mcJc m:val="center"/>
                      </m:mcPr>
                    </m:mc>
                  </m:mcs>
                  <m:ctrlPr>
                    <w:rPr>
                      <w:rFonts w:ascii="Cambria Math" w:hAnsi="Cambria Math"/>
                      <w:i/>
                      <w:sz w:val="22"/>
                      <w:lang w:val="en-US"/>
                    </w:rPr>
                  </m:ctrlPr>
                </m:mPr>
                <m:mr>
                  <m:e>
                    <m:r>
                      <w:rPr>
                        <w:rFonts w:ascii="Cambria Math" w:hAnsi="Cambria Math"/>
                        <w:sz w:val="22"/>
                        <w:lang w:val="en-US"/>
                      </w:rPr>
                      <m:t>1</m:t>
                    </m:r>
                  </m:e>
                  <m:e>
                    <m:r>
                      <w:rPr>
                        <w:rFonts w:ascii="Cambria Math" w:hAnsi="Cambria Math"/>
                        <w:sz w:val="22"/>
                        <w:lang w:val="en-US"/>
                      </w:rPr>
                      <m:t>0</m:t>
                    </m:r>
                  </m:e>
                  <m:e>
                    <m:r>
                      <w:rPr>
                        <w:rFonts w:ascii="Cambria Math" w:hAnsi="Cambria Math"/>
                        <w:sz w:val="22"/>
                        <w:lang w:val="en-US"/>
                      </w:rPr>
                      <m:t>0</m:t>
                    </m:r>
                  </m:e>
                </m:mr>
                <m:mr>
                  <m:e>
                    <m:r>
                      <w:rPr>
                        <w:rFonts w:ascii="Cambria Math" w:hAnsi="Cambria Math"/>
                        <w:sz w:val="22"/>
                        <w:lang w:val="en-US"/>
                      </w:rPr>
                      <m:t>0</m:t>
                    </m:r>
                  </m:e>
                  <m:e>
                    <m:r>
                      <w:rPr>
                        <w:rFonts w:ascii="Cambria Math" w:hAnsi="Cambria Math"/>
                        <w:sz w:val="22"/>
                        <w:lang w:val="en-US"/>
                      </w:rPr>
                      <m:t>1</m:t>
                    </m:r>
                  </m:e>
                  <m:e>
                    <m:r>
                      <w:rPr>
                        <w:rFonts w:ascii="Cambria Math" w:hAnsi="Cambria Math"/>
                        <w:sz w:val="22"/>
                        <w:lang w:val="en-US"/>
                      </w:rPr>
                      <m:t>0</m:t>
                    </m:r>
                  </m:e>
                </m:mr>
                <m:mr>
                  <m:e>
                    <m:r>
                      <w:rPr>
                        <w:rFonts w:ascii="Cambria Math" w:hAnsi="Cambria Math"/>
                        <w:sz w:val="22"/>
                        <w:lang w:val="en-US"/>
                      </w:rPr>
                      <m:t>0</m:t>
                    </m:r>
                  </m:e>
                  <m:e>
                    <m:r>
                      <w:rPr>
                        <w:rFonts w:ascii="Cambria Math" w:hAnsi="Cambria Math"/>
                        <w:sz w:val="22"/>
                        <w:lang w:val="en-US"/>
                      </w:rPr>
                      <m:t>0</m:t>
                    </m:r>
                  </m:e>
                  <m:e>
                    <m:r>
                      <w:rPr>
                        <w:rFonts w:ascii="Cambria Math" w:hAnsi="Cambria Math"/>
                        <w:sz w:val="22"/>
                        <w:lang w:val="en-US"/>
                      </w:rPr>
                      <m:t>1</m:t>
                    </m:r>
                  </m:e>
                </m:mr>
              </m:m>
            </m:e>
          </m:d>
        </m:oMath>
      </m:oMathPara>
    </w:p>
    <w:p w:rsidR="007F6930" w:rsidRPr="007F6930" w:rsidRDefault="007F6930" w:rsidP="007F6930">
      <w:pPr>
        <w:rPr>
          <w:lang w:val="en-GB"/>
        </w:rPr>
      </w:pPr>
      <w:r w:rsidRPr="007F6930">
        <w:rPr>
          <w:lang w:val="en-GB"/>
        </w:rPr>
        <w:t>If the user wants to do this correction, he can use</w:t>
      </w:r>
      <w:r w:rsidR="00CF603E">
        <w:rPr>
          <w:lang w:val="en-GB"/>
        </w:rPr>
        <w:t xml:space="preserve"> the formulas given in section 9.6.1</w:t>
      </w:r>
      <w:r w:rsidRPr="007F6930">
        <w:rPr>
          <w:lang w:val="en-GB"/>
        </w:rPr>
        <w:t xml:space="preserve"> which allows the tranformation from </w:t>
      </w:r>
      <w:r w:rsidR="00485391" w:rsidRPr="007F6930">
        <w:rPr>
          <w:lang w:val="en-GB"/>
        </w:rPr>
        <w:t>a</w:t>
      </w:r>
      <w:r w:rsidRPr="007F6930">
        <w:rPr>
          <w:lang w:val="en-GB"/>
        </w:rPr>
        <w:t xml:space="preserve"> non </w:t>
      </w:r>
      <w:r w:rsidR="00485391" w:rsidRPr="007F6930">
        <w:rPr>
          <w:lang w:val="en-GB"/>
        </w:rPr>
        <w:t>orthogonal</w:t>
      </w:r>
      <w:r w:rsidRPr="007F6930">
        <w:rPr>
          <w:lang w:val="en-GB"/>
        </w:rPr>
        <w:t xml:space="preserve"> system to an orthogonal one.</w:t>
      </w:r>
    </w:p>
    <w:p w:rsidR="00A152A6" w:rsidRPr="004B5A9A" w:rsidRDefault="00B004C1" w:rsidP="00971D15">
      <w:pPr>
        <w:pStyle w:val="Titre3"/>
        <w:rPr>
          <w:lang w:val="en-US"/>
        </w:rPr>
      </w:pPr>
      <w:bookmarkStart w:id="3003" w:name="_Ref413949423"/>
      <w:r>
        <w:rPr>
          <w:lang w:val="en-US"/>
        </w:rPr>
        <w:t xml:space="preserve"> </w:t>
      </w:r>
      <w:bookmarkStart w:id="3004" w:name="_Toc416973044"/>
      <w:bookmarkStart w:id="3005" w:name="_Toc416974120"/>
      <w:r w:rsidR="00A152A6" w:rsidRPr="004B5A9A">
        <w:rPr>
          <w:lang w:val="en-US"/>
        </w:rPr>
        <w:t xml:space="preserve">The </w:t>
      </w:r>
      <w:r w:rsidR="00A152A6">
        <w:rPr>
          <w:lang w:val="en-US"/>
        </w:rPr>
        <w:t>Data</w:t>
      </w:r>
      <w:r w:rsidR="00A152A6" w:rsidRPr="004B5A9A">
        <w:rPr>
          <w:lang w:val="en-US"/>
        </w:rPr>
        <w:t xml:space="preserve"> Sensor </w:t>
      </w:r>
      <w:r w:rsidR="00A152A6" w:rsidRPr="00A152A6">
        <w:rPr>
          <w:lang w:val="en-GB"/>
        </w:rPr>
        <w:t xml:space="preserve">System </w:t>
      </w:r>
      <w:r w:rsidR="00A152A6">
        <w:rPr>
          <w:lang w:val="en-US"/>
        </w:rPr>
        <w:t>(D</w:t>
      </w:r>
      <w:r w:rsidR="00A152A6" w:rsidRPr="004B5A9A">
        <w:rPr>
          <w:lang w:val="en-US"/>
        </w:rPr>
        <w:t>SS)</w:t>
      </w:r>
      <w:bookmarkEnd w:id="3003"/>
      <w:bookmarkEnd w:id="3004"/>
      <w:bookmarkEnd w:id="3005"/>
    </w:p>
    <w:p w:rsidR="00A152A6" w:rsidRDefault="00A152A6" w:rsidP="00A152A6">
      <w:pPr>
        <w:rPr>
          <w:lang w:val="en-US"/>
        </w:rPr>
      </w:pPr>
      <w:r>
        <w:rPr>
          <w:lang w:val="en-US"/>
        </w:rPr>
        <w:t>The Body Build System (BBS, see next section) is a system fixed to the geometry of the spacecraft, and is used as the spacecraft system reference for all the experiments. Generally, for most of spacecraft missions, the Z axis is close to the maximum principal inertia axis also called the spin axis (for spin stabilized spacecraft). Nevertheless, for CLUSTER, this axis has been defined as the X axis (see Fig. 1</w:t>
      </w:r>
      <w:r w:rsidR="007F6930">
        <w:rPr>
          <w:lang w:val="en-US"/>
        </w:rPr>
        <w:t>4</w:t>
      </w:r>
      <w:r>
        <w:rPr>
          <w:lang w:val="en-US"/>
        </w:rPr>
        <w:t xml:space="preserve">). </w:t>
      </w:r>
    </w:p>
    <w:p w:rsidR="00A152A6" w:rsidRDefault="00A152A6" w:rsidP="00A152A6">
      <w:pPr>
        <w:rPr>
          <w:lang w:val="en-US"/>
        </w:rPr>
      </w:pPr>
      <w:r>
        <w:rPr>
          <w:lang w:val="en-US"/>
        </w:rPr>
        <w:t>In all our data, the convention taken is Z=spin axis. It means that we have an intermediate coordinate system, called Data Sensor System (DSS) which corresponds to the previous OSS, but where the axes are permuted, to make Z close to the spin axis.</w:t>
      </w:r>
    </w:p>
    <w:p w:rsidR="00A152A6" w:rsidRDefault="00A152A6" w:rsidP="00A152A6">
      <w:pPr>
        <w:rPr>
          <w:lang w:val="en-US"/>
        </w:rPr>
      </w:pPr>
      <w:r>
        <w:rPr>
          <w:lang w:val="en-US"/>
        </w:rPr>
        <w:t xml:space="preserve">By respect to the Fig. 1, </w:t>
      </w:r>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OSS ,</m:t>
            </m:r>
          </m:sub>
        </m:sSub>
        <m:sSub>
          <m:sSubPr>
            <m:ctrlPr>
              <w:rPr>
                <w:rFonts w:ascii="Cambria Math" w:hAnsi="Cambria Math"/>
                <w:i/>
                <w:lang w:val="en-US"/>
              </w:rPr>
            </m:ctrlPr>
          </m:sSubPr>
          <m:e>
            <m:r>
              <w:rPr>
                <w:rFonts w:ascii="Cambria Math" w:hAnsi="Cambria Math"/>
                <w:lang w:val="en-US"/>
              </w:rPr>
              <m:t xml:space="preserve"> Y</m:t>
            </m:r>
          </m:e>
          <m:sub>
            <m:r>
              <w:rPr>
                <w:rFonts w:ascii="Cambria Math" w:hAnsi="Cambria Math"/>
                <w:lang w:val="en-US"/>
              </w:rPr>
              <m:t xml:space="preserve">OSs </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Z</m:t>
            </m:r>
          </m:e>
          <m:sub>
            <m:r>
              <w:rPr>
                <w:rFonts w:ascii="Cambria Math" w:hAnsi="Cambria Math"/>
                <w:lang w:val="en-US"/>
              </w:rPr>
              <m:t>OSS ,</m:t>
            </m:r>
          </m:sub>
        </m:sSub>
      </m:oMath>
      <w:r>
        <w:rPr>
          <w:lang w:val="en-US"/>
        </w:rPr>
        <w:t xml:space="preserve">  becomes Y, Z, X in DSS.</w:t>
      </w:r>
    </w:p>
    <w:p w:rsidR="00A152A6" w:rsidRDefault="00A152A6" w:rsidP="00A152A6">
      <w:pPr>
        <w:rPr>
          <w:lang w:val="en-US"/>
        </w:rPr>
      </w:pPr>
      <w:r>
        <w:rPr>
          <w:lang w:val="en-US"/>
        </w:rPr>
        <w:t>This permutation is obtained by the following matrix:</w:t>
      </w:r>
    </w:p>
    <w:p w:rsidR="00A152A6" w:rsidRDefault="0088630C" w:rsidP="00A152A6">
      <w:pPr>
        <w:rPr>
          <w:sz w:val="22"/>
          <w:lang w:val="en-US"/>
        </w:rPr>
      </w:pPr>
      <m:oMathPara>
        <m:oMath>
          <m:sSub>
            <m:sSubPr>
              <m:ctrlPr>
                <w:rPr>
                  <w:rFonts w:ascii="Cambria Math" w:hAnsi="Cambria Math"/>
                  <w:i/>
                  <w:sz w:val="22"/>
                  <w:lang w:val="en-US"/>
                </w:rPr>
              </m:ctrlPr>
            </m:sSubPr>
            <m:e>
              <m:r>
                <w:rPr>
                  <w:rFonts w:ascii="Cambria Math" w:hAnsi="Cambria Math"/>
                  <w:sz w:val="22"/>
                  <w:lang w:val="en-US"/>
                </w:rPr>
                <m:t>OSS_to_DSS=</m:t>
              </m:r>
              <m:d>
                <m:dPr>
                  <m:ctrlPr>
                    <w:rPr>
                      <w:rFonts w:ascii="Cambria Math" w:hAnsi="Cambria Math"/>
                      <w:i/>
                      <w:sz w:val="22"/>
                      <w:lang w:val="en-US"/>
                    </w:rPr>
                  </m:ctrlPr>
                </m:dPr>
                <m:e>
                  <m:m>
                    <m:mPr>
                      <m:mcs>
                        <m:mc>
                          <m:mcPr>
                            <m:count m:val="3"/>
                            <m:mcJc m:val="center"/>
                          </m:mcPr>
                        </m:mc>
                      </m:mcs>
                      <m:ctrlPr>
                        <w:rPr>
                          <w:rFonts w:ascii="Cambria Math" w:hAnsi="Cambria Math"/>
                          <w:i/>
                          <w:sz w:val="22"/>
                          <w:lang w:val="en-US"/>
                        </w:rPr>
                      </m:ctrlPr>
                    </m:mPr>
                    <m:mr>
                      <m:e>
                        <m:r>
                          <w:rPr>
                            <w:rFonts w:ascii="Cambria Math" w:hAnsi="Cambria Math"/>
                            <w:sz w:val="22"/>
                            <w:lang w:val="en-US"/>
                          </w:rPr>
                          <m:t>0</m:t>
                        </m:r>
                      </m:e>
                      <m:e>
                        <m:r>
                          <w:rPr>
                            <w:rFonts w:ascii="Cambria Math" w:hAnsi="Cambria Math"/>
                            <w:sz w:val="22"/>
                            <w:lang w:val="en-US"/>
                          </w:rPr>
                          <m:t>1</m:t>
                        </m:r>
                      </m:e>
                      <m:e>
                        <m:r>
                          <w:rPr>
                            <w:rFonts w:ascii="Cambria Math" w:hAnsi="Cambria Math"/>
                            <w:sz w:val="22"/>
                            <w:lang w:val="en-US"/>
                          </w:rPr>
                          <m:t>0</m:t>
                        </m:r>
                      </m:e>
                    </m:mr>
                    <m:mr>
                      <m:e>
                        <m:r>
                          <w:rPr>
                            <w:rFonts w:ascii="Cambria Math" w:hAnsi="Cambria Math"/>
                            <w:sz w:val="22"/>
                            <w:lang w:val="en-US"/>
                          </w:rPr>
                          <m:t>0</m:t>
                        </m:r>
                      </m:e>
                      <m:e>
                        <m:r>
                          <w:rPr>
                            <w:rFonts w:ascii="Cambria Math" w:hAnsi="Cambria Math"/>
                            <w:sz w:val="22"/>
                            <w:lang w:val="en-US"/>
                          </w:rPr>
                          <m:t>0</m:t>
                        </m:r>
                      </m:e>
                      <m:e>
                        <m:r>
                          <w:rPr>
                            <w:rFonts w:ascii="Cambria Math" w:hAnsi="Cambria Math"/>
                            <w:sz w:val="22"/>
                            <w:lang w:val="en-US"/>
                          </w:rPr>
                          <m:t>1</m:t>
                        </m:r>
                      </m:e>
                    </m:mr>
                    <m:mr>
                      <m:e>
                        <m:r>
                          <w:rPr>
                            <w:rFonts w:ascii="Cambria Math" w:hAnsi="Cambria Math"/>
                            <w:sz w:val="22"/>
                            <w:lang w:val="en-US"/>
                          </w:rPr>
                          <m:t>1</m:t>
                        </m:r>
                      </m:e>
                      <m:e>
                        <m:r>
                          <w:rPr>
                            <w:rFonts w:ascii="Cambria Math" w:hAnsi="Cambria Math"/>
                            <w:sz w:val="22"/>
                            <w:lang w:val="en-US"/>
                          </w:rPr>
                          <m:t>0</m:t>
                        </m:r>
                      </m:e>
                      <m:e>
                        <m:r>
                          <w:rPr>
                            <w:rFonts w:ascii="Cambria Math" w:hAnsi="Cambria Math"/>
                            <w:sz w:val="22"/>
                            <w:lang w:val="en-US"/>
                          </w:rPr>
                          <m:t>0</m:t>
                        </m:r>
                      </m:e>
                    </m:mr>
                  </m:m>
                </m:e>
              </m:d>
            </m:e>
            <m:sub>
              <m:r>
                <w:rPr>
                  <w:rFonts w:ascii="Cambria Math" w:hAnsi="Cambria Math"/>
                  <w:sz w:val="22"/>
                  <w:lang w:val="en-US"/>
                </w:rPr>
                <m:t xml:space="preserve">  </m:t>
              </m:r>
            </m:sub>
          </m:sSub>
        </m:oMath>
      </m:oMathPara>
    </w:p>
    <w:p w:rsidR="007013D9" w:rsidRPr="007013D9" w:rsidRDefault="007013D9" w:rsidP="007013D9">
      <w:pPr>
        <w:rPr>
          <w:sz w:val="8"/>
        </w:rPr>
      </w:pPr>
    </w:p>
    <w:p w:rsidR="00A152A6" w:rsidRPr="004B5A9A" w:rsidRDefault="00B004C1" w:rsidP="00971D15">
      <w:pPr>
        <w:pStyle w:val="Titre3"/>
        <w:rPr>
          <w:lang w:val="en-US"/>
        </w:rPr>
      </w:pPr>
      <w:bookmarkStart w:id="3006" w:name="_Ref413949440"/>
      <w:r>
        <w:rPr>
          <w:lang w:val="en-US"/>
        </w:rPr>
        <w:t xml:space="preserve"> </w:t>
      </w:r>
      <w:bookmarkStart w:id="3007" w:name="_Toc416973045"/>
      <w:bookmarkStart w:id="3008" w:name="_Toc416974121"/>
      <w:r w:rsidR="00A152A6" w:rsidRPr="004B5A9A">
        <w:rPr>
          <w:lang w:val="en-US"/>
        </w:rPr>
        <w:t xml:space="preserve">The Body Build </w:t>
      </w:r>
      <w:r w:rsidR="00A152A6" w:rsidRPr="00A152A6">
        <w:rPr>
          <w:lang w:val="en-GB"/>
        </w:rPr>
        <w:t>System</w:t>
      </w:r>
      <w:r w:rsidR="00A152A6" w:rsidRPr="004B5A9A">
        <w:rPr>
          <w:lang w:val="en-US"/>
        </w:rPr>
        <w:t xml:space="preserve"> (BBS)</w:t>
      </w:r>
      <w:bookmarkEnd w:id="3006"/>
      <w:bookmarkEnd w:id="3007"/>
      <w:bookmarkEnd w:id="3008"/>
    </w:p>
    <w:p w:rsidR="00A152A6" w:rsidRDefault="00A152A6" w:rsidP="00A152A6">
      <w:pPr>
        <w:rPr>
          <w:lang w:val="en-US"/>
        </w:rPr>
      </w:pPr>
      <w:r>
        <w:rPr>
          <w:lang w:val="en-US"/>
        </w:rPr>
        <w:t>In the case of CLUSTER, the Z axis of the Data Sensor System is close to the X axis of the BBS system, but the misalignment angle is not easy to determine. It is also true for</w:t>
      </w:r>
      <w:r w:rsidRPr="00870DE9">
        <w:rPr>
          <w:color w:val="FF0000"/>
          <w:lang w:val="en-US"/>
        </w:rPr>
        <w:t xml:space="preserve"> </w:t>
      </w:r>
      <w:r w:rsidRPr="00A152A6">
        <w:rPr>
          <w:lang w:val="en-GB"/>
        </w:rPr>
        <w:t xml:space="preserve">the small angle between this </w:t>
      </w:r>
      <m:oMath>
        <m:sSub>
          <m:sSubPr>
            <m:ctrlPr>
              <w:rPr>
                <w:rFonts w:ascii="Cambria Math" w:hAnsi="Cambria Math"/>
              </w:rPr>
            </m:ctrlPr>
          </m:sSubPr>
          <m:e>
            <m:r>
              <w:rPr>
                <w:rFonts w:ascii="Cambria Math" w:hAnsi="Cambria Math"/>
              </w:rPr>
              <m:t>X</m:t>
            </m:r>
          </m:e>
          <m:sub>
            <m:r>
              <w:rPr>
                <w:rFonts w:ascii="Cambria Math" w:hAnsi="Cambria Math"/>
              </w:rPr>
              <m:t>BBS</m:t>
            </m:r>
            <m:r>
              <m:rPr>
                <m:sty m:val="p"/>
              </m:rPr>
              <w:rPr>
                <w:rFonts w:ascii="Cambria Math" w:hAnsi="Cambria Math"/>
                <w:lang w:val="en-GB"/>
              </w:rPr>
              <m:t xml:space="preserve"> </m:t>
            </m:r>
          </m:sub>
        </m:sSub>
      </m:oMath>
      <w:r w:rsidRPr="00A152A6">
        <w:rPr>
          <w:lang w:val="en-GB"/>
        </w:rPr>
        <w:t xml:space="preserve"> and the true spin axis (precession and nutation motions</w:t>
      </w:r>
      <w:r>
        <w:rPr>
          <w:lang w:val="en-US"/>
        </w:rPr>
        <w:t>). Nevertheless, an estimate of the cumulative angle is done in next subsection. Here, we neglect this small misalignment and assume</w:t>
      </w:r>
      <m:oMath>
        <m:sSub>
          <m:sSubPr>
            <m:ctrlPr>
              <w:rPr>
                <w:rFonts w:ascii="Cambria Math" w:hAnsi="Cambria Math"/>
                <w:i/>
                <w:lang w:val="en-US"/>
              </w:rPr>
            </m:ctrlPr>
          </m:sSubPr>
          <m:e>
            <m:r>
              <m:rPr>
                <m:sty m:val="p"/>
              </m:rP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Z</m:t>
                </m:r>
              </m:e>
              <m:sub>
                <m:r>
                  <w:rPr>
                    <w:rFonts w:ascii="Cambria Math" w:hAnsi="Cambria Math"/>
                    <w:lang w:val="en-US"/>
                  </w:rPr>
                  <m:t>DSS</m:t>
                </m:r>
              </m:sub>
            </m:sSub>
            <m:r>
              <w:rPr>
                <w:rFonts w:ascii="Cambria Math" w:hAnsi="Cambria Math"/>
                <w:lang w:val="en-US"/>
              </w:rPr>
              <m:t>=X</m:t>
            </m:r>
          </m:e>
          <m:sub>
            <m:r>
              <w:rPr>
                <w:rFonts w:ascii="Cambria Math" w:hAnsi="Cambria Math"/>
                <w:lang w:val="en-US"/>
              </w:rPr>
              <m:t>BBS</m:t>
            </m:r>
          </m:sub>
        </m:sSub>
      </m:oMath>
      <w:r>
        <w:rPr>
          <w:lang w:val="en-US"/>
        </w:rPr>
        <w:t>. In all cases, 2 other axis may be rotated by an important angle (see Fig. 1). The corresponding matrix</w:t>
      </w:r>
      <w:r w:rsidRPr="00877F7B">
        <w:rPr>
          <w:lang w:val="en-US"/>
        </w:rPr>
        <w:t xml:space="preserve"> </w:t>
      </w:r>
      <w:r>
        <w:rPr>
          <w:lang w:val="en-US"/>
        </w:rPr>
        <w:t>is required, called “DSS_to_BBS”</w:t>
      </w:r>
      <w:r w:rsidR="00DB7172">
        <w:rPr>
          <w:lang w:val="en-US"/>
        </w:rPr>
        <w:t>:</w:t>
      </w:r>
      <w:r>
        <w:rPr>
          <w:lang w:val="en-US"/>
        </w:rPr>
        <w:t xml:space="preserve"> values are supposed to be constant. Practically, for the STAFF search coils of CLUSTER, this matrix is a rotation matrix of</w:t>
      </w:r>
      <m:oMath>
        <m:r>
          <w:rPr>
            <w:rFonts w:ascii="Cambria Math" w:hAnsi="Cambria Math"/>
            <w:lang w:val="en-US"/>
          </w:rPr>
          <m:t xml:space="preserve"> α=45°</m:t>
        </m:r>
      </m:oMath>
      <w:r>
        <w:rPr>
          <w:lang w:val="en-US"/>
        </w:rPr>
        <w:t>.</w:t>
      </w:r>
    </w:p>
    <w:p w:rsidR="00A152A6" w:rsidRDefault="0088630C" w:rsidP="00A152A6">
      <w:pPr>
        <w:rPr>
          <w:sz w:val="22"/>
          <w:lang w:val="en-US"/>
        </w:rPr>
      </w:pPr>
      <m:oMathPara>
        <m:oMath>
          <m:sSub>
            <m:sSubPr>
              <m:ctrlPr>
                <w:rPr>
                  <w:rFonts w:ascii="Cambria Math" w:hAnsi="Cambria Math"/>
                  <w:i/>
                  <w:sz w:val="22"/>
                  <w:lang w:val="en-US"/>
                </w:rPr>
              </m:ctrlPr>
            </m:sSubPr>
            <m:e>
              <m:r>
                <w:rPr>
                  <w:rFonts w:ascii="Cambria Math" w:hAnsi="Cambria Math"/>
                  <w:sz w:val="22"/>
                  <w:lang w:val="en-US"/>
                </w:rPr>
                <m:t>DSS_to_BBS=</m:t>
              </m:r>
              <m:d>
                <m:dPr>
                  <m:ctrlPr>
                    <w:rPr>
                      <w:rFonts w:ascii="Cambria Math" w:hAnsi="Cambria Math"/>
                      <w:i/>
                      <w:sz w:val="22"/>
                      <w:lang w:val="en-US"/>
                    </w:rPr>
                  </m:ctrlPr>
                </m:dPr>
                <m:e>
                  <m:m>
                    <m:mPr>
                      <m:mcs>
                        <m:mc>
                          <m:mcPr>
                            <m:count m:val="3"/>
                            <m:mcJc m:val="center"/>
                          </m:mcPr>
                        </m:mc>
                      </m:mcs>
                      <m:ctrlPr>
                        <w:rPr>
                          <w:rFonts w:ascii="Cambria Math" w:hAnsi="Cambria Math"/>
                          <w:i/>
                          <w:sz w:val="22"/>
                          <w:lang w:val="en-US"/>
                        </w:rPr>
                      </m:ctrlPr>
                    </m:mPr>
                    <m:mr>
                      <m:e>
                        <m:r>
                          <w:rPr>
                            <w:rFonts w:ascii="Cambria Math" w:hAnsi="Cambria Math"/>
                            <w:sz w:val="22"/>
                            <w:lang w:val="en-US"/>
                          </w:rPr>
                          <m:t>0</m:t>
                        </m:r>
                      </m:e>
                      <m:e>
                        <m:r>
                          <w:rPr>
                            <w:rFonts w:ascii="Cambria Math" w:hAnsi="Cambria Math"/>
                            <w:sz w:val="22"/>
                            <w:lang w:val="en-US"/>
                          </w:rPr>
                          <m:t>0</m:t>
                        </m:r>
                      </m:e>
                      <m:e>
                        <m:r>
                          <w:rPr>
                            <w:rFonts w:ascii="Cambria Math" w:hAnsi="Cambria Math"/>
                            <w:sz w:val="22"/>
                            <w:lang w:val="en-US"/>
                          </w:rPr>
                          <m:t>1</m:t>
                        </m:r>
                      </m:e>
                    </m:mr>
                    <m:mr>
                      <m:e>
                        <m:func>
                          <m:funcPr>
                            <m:ctrlPr>
                              <w:rPr>
                                <w:rFonts w:ascii="Cambria Math" w:hAnsi="Cambria Math"/>
                                <w:i/>
                                <w:sz w:val="22"/>
                                <w:lang w:val="en-US"/>
                              </w:rPr>
                            </m:ctrlPr>
                          </m:funcPr>
                          <m:fName>
                            <m:r>
                              <m:rPr>
                                <m:sty m:val="p"/>
                              </m:rPr>
                              <w:rPr>
                                <w:rFonts w:ascii="Cambria Math" w:hAnsi="Cambria Math"/>
                                <w:sz w:val="22"/>
                                <w:lang w:val="en-US"/>
                              </w:rPr>
                              <m:t>cos</m:t>
                            </m:r>
                          </m:fName>
                          <m:e>
                            <m:r>
                              <w:rPr>
                                <w:rFonts w:ascii="Cambria Math" w:hAnsi="Cambria Math"/>
                                <w:sz w:val="16"/>
                                <w:lang w:val="en-US"/>
                              </w:rPr>
                              <m:t>α</m:t>
                            </m:r>
                          </m:e>
                        </m:func>
                      </m:e>
                      <m:e>
                        <m:r>
                          <w:rPr>
                            <w:rFonts w:ascii="Cambria Math" w:hAnsi="Cambria Math"/>
                            <w:sz w:val="22"/>
                            <w:lang w:val="en-US"/>
                          </w:rPr>
                          <m:t>-</m:t>
                        </m:r>
                        <m:func>
                          <m:funcPr>
                            <m:ctrlPr>
                              <w:rPr>
                                <w:rFonts w:ascii="Cambria Math" w:hAnsi="Cambria Math"/>
                                <w:i/>
                                <w:sz w:val="22"/>
                                <w:lang w:val="en-US"/>
                              </w:rPr>
                            </m:ctrlPr>
                          </m:funcPr>
                          <m:fName>
                            <m:r>
                              <m:rPr>
                                <m:sty m:val="p"/>
                              </m:rPr>
                              <w:rPr>
                                <w:rFonts w:ascii="Cambria Math" w:hAnsi="Cambria Math"/>
                                <w:lang w:val="en-US"/>
                              </w:rPr>
                              <m:t>sin</m:t>
                            </m:r>
                          </m:fName>
                          <m:e>
                            <m:r>
                              <w:rPr>
                                <w:rFonts w:ascii="Cambria Math" w:hAnsi="Cambria Math"/>
                                <w:sz w:val="16"/>
                                <w:lang w:val="en-US"/>
                              </w:rPr>
                              <m:t>α</m:t>
                            </m:r>
                          </m:e>
                        </m:func>
                      </m:e>
                      <m:e>
                        <m:r>
                          <w:rPr>
                            <w:rFonts w:ascii="Cambria Math" w:hAnsi="Cambria Math"/>
                            <w:sz w:val="22"/>
                            <w:lang w:val="en-US"/>
                          </w:rPr>
                          <m:t>0</m:t>
                        </m:r>
                      </m:e>
                    </m:mr>
                    <m:mr>
                      <m:e>
                        <m:func>
                          <m:funcPr>
                            <m:ctrlPr>
                              <w:rPr>
                                <w:rFonts w:ascii="Cambria Math" w:hAnsi="Cambria Math"/>
                                <w:i/>
                                <w:sz w:val="22"/>
                                <w:lang w:val="en-US"/>
                              </w:rPr>
                            </m:ctrlPr>
                          </m:funcPr>
                          <m:fName>
                            <m:r>
                              <m:rPr>
                                <m:sty m:val="p"/>
                              </m:rPr>
                              <w:rPr>
                                <w:rFonts w:ascii="Cambria Math" w:hAnsi="Cambria Math"/>
                                <w:sz w:val="22"/>
                                <w:lang w:val="en-US"/>
                              </w:rPr>
                              <m:t>sin</m:t>
                            </m:r>
                          </m:fName>
                          <m:e>
                            <m:r>
                              <w:rPr>
                                <w:rFonts w:ascii="Cambria Math" w:hAnsi="Cambria Math"/>
                                <w:sz w:val="16"/>
                                <w:lang w:val="en-US"/>
                              </w:rPr>
                              <m:t>α</m:t>
                            </m:r>
                          </m:e>
                        </m:func>
                      </m:e>
                      <m:e>
                        <m:func>
                          <m:funcPr>
                            <m:ctrlPr>
                              <w:rPr>
                                <w:rFonts w:ascii="Cambria Math" w:hAnsi="Cambria Math"/>
                                <w:i/>
                                <w:sz w:val="22"/>
                                <w:lang w:val="en-US"/>
                              </w:rPr>
                            </m:ctrlPr>
                          </m:funcPr>
                          <m:fName>
                            <m:r>
                              <m:rPr>
                                <m:sty m:val="p"/>
                              </m:rPr>
                              <w:rPr>
                                <w:rFonts w:ascii="Cambria Math" w:hAnsi="Cambria Math"/>
                                <w:sz w:val="22"/>
                                <w:lang w:val="en-US"/>
                              </w:rPr>
                              <m:t>cos</m:t>
                            </m:r>
                          </m:fName>
                          <m:e>
                            <m:r>
                              <w:rPr>
                                <w:rFonts w:ascii="Cambria Math" w:hAnsi="Cambria Math"/>
                                <w:sz w:val="16"/>
                                <w:lang w:val="en-US"/>
                              </w:rPr>
                              <m:t>α</m:t>
                            </m:r>
                          </m:e>
                        </m:func>
                      </m:e>
                      <m:e>
                        <m:r>
                          <w:rPr>
                            <w:rFonts w:ascii="Cambria Math" w:hAnsi="Cambria Math"/>
                            <w:sz w:val="22"/>
                            <w:lang w:val="en-US"/>
                          </w:rPr>
                          <m:t>0</m:t>
                        </m:r>
                      </m:e>
                    </m:mr>
                  </m:m>
                </m:e>
              </m:d>
            </m:e>
            <m:sub>
              <m:r>
                <w:rPr>
                  <w:rFonts w:ascii="Cambria Math" w:hAnsi="Cambria Math"/>
                  <w:sz w:val="22"/>
                  <w:lang w:val="en-US"/>
                </w:rPr>
                <m:t xml:space="preserve">  </m:t>
              </m:r>
            </m:sub>
          </m:sSub>
        </m:oMath>
      </m:oMathPara>
    </w:p>
    <w:p w:rsidR="007013D9" w:rsidRPr="007013D9" w:rsidRDefault="007013D9" w:rsidP="007013D9">
      <w:pPr>
        <w:rPr>
          <w:sz w:val="8"/>
          <w:lang w:val="en-US"/>
        </w:rPr>
      </w:pPr>
    </w:p>
    <w:p w:rsidR="00A152A6" w:rsidRDefault="00B004C1" w:rsidP="00971D15">
      <w:pPr>
        <w:pStyle w:val="Titre3"/>
        <w:rPr>
          <w:lang w:val="en-US"/>
        </w:rPr>
      </w:pPr>
      <w:bookmarkStart w:id="3009" w:name="_Ref416259028"/>
      <w:r>
        <w:rPr>
          <w:lang w:val="en-US"/>
        </w:rPr>
        <w:t xml:space="preserve"> </w:t>
      </w:r>
      <w:bookmarkStart w:id="3010" w:name="_Toc416973046"/>
      <w:bookmarkStart w:id="3011" w:name="_Toc416974122"/>
      <w:r w:rsidR="00A152A6" w:rsidRPr="004B5A9A">
        <w:rPr>
          <w:lang w:val="en-US"/>
        </w:rPr>
        <w:t>The Spin Reference System (SRS)</w:t>
      </w:r>
      <w:bookmarkEnd w:id="3009"/>
      <w:bookmarkEnd w:id="3010"/>
      <w:bookmarkEnd w:id="3011"/>
    </w:p>
    <w:p w:rsidR="00F416BF" w:rsidRDefault="001D16A9" w:rsidP="00F416BF">
      <w:pPr>
        <w:rPr>
          <w:lang w:val="en-US"/>
        </w:rPr>
      </w:pPr>
      <w:r w:rsidRPr="00E06870">
        <w:rPr>
          <w:rFonts w:eastAsia="Calibri"/>
          <w:lang w:val="en-US"/>
        </w:rPr>
        <w:t>The Spin reference system has its Z axis parallel to the spin axis</w:t>
      </w:r>
      <w:r>
        <w:rPr>
          <w:rFonts w:eastAsia="Calibri"/>
          <w:lang w:val="en-US"/>
        </w:rPr>
        <w:t>.</w:t>
      </w:r>
      <w:r w:rsidRPr="00E06870">
        <w:rPr>
          <w:rFonts w:eastAsia="Calibri"/>
          <w:lang w:val="en-US"/>
        </w:rPr>
        <w:t xml:space="preserve"> This is a spinning system, rotating at the spin frequency.</w:t>
      </w:r>
      <w:r w:rsidRPr="00A33791">
        <w:rPr>
          <w:lang w:val="en-US"/>
        </w:rPr>
        <w:t xml:space="preserve"> </w:t>
      </w:r>
      <w:r>
        <w:rPr>
          <w:lang w:val="en-US"/>
        </w:rPr>
        <w:t>As mentioned above, there is a small misalignment between the X</w:t>
      </w:r>
      <w:r w:rsidRPr="00182206">
        <w:rPr>
          <w:vertAlign w:val="subscript"/>
          <w:lang w:val="en-US"/>
        </w:rPr>
        <w:t>BBS</w:t>
      </w:r>
      <w:r w:rsidRPr="00A33791">
        <w:rPr>
          <w:lang w:val="en-US"/>
        </w:rPr>
        <w:t xml:space="preserve"> axis and the Z</w:t>
      </w:r>
      <w:r w:rsidRPr="00182206">
        <w:rPr>
          <w:vertAlign w:val="subscript"/>
          <w:lang w:val="en-US"/>
        </w:rPr>
        <w:t>SCS</w:t>
      </w:r>
      <w:r w:rsidRPr="00A33791">
        <w:rPr>
          <w:lang w:val="en-US"/>
        </w:rPr>
        <w:t xml:space="preserve"> axis</w:t>
      </w:r>
      <w:r>
        <w:rPr>
          <w:lang w:val="en-US"/>
        </w:rPr>
        <w:t xml:space="preserve">, as there is another </w:t>
      </w:r>
      <w:r w:rsidRPr="00A33791">
        <w:rPr>
          <w:lang w:val="en-US"/>
        </w:rPr>
        <w:t>s</w:t>
      </w:r>
      <w:r>
        <w:rPr>
          <w:lang w:val="en-US"/>
        </w:rPr>
        <w:t>light misalignment between the X</w:t>
      </w:r>
      <w:r w:rsidRPr="00182206">
        <w:rPr>
          <w:vertAlign w:val="subscript"/>
          <w:lang w:val="en-US"/>
        </w:rPr>
        <w:t xml:space="preserve">BBS </w:t>
      </w:r>
      <w:r w:rsidRPr="00A33791">
        <w:rPr>
          <w:lang w:val="en-US"/>
        </w:rPr>
        <w:t>axis and the Z</w:t>
      </w:r>
      <w:r w:rsidRPr="00182206">
        <w:rPr>
          <w:vertAlign w:val="subscript"/>
          <w:lang w:val="en-US"/>
        </w:rPr>
        <w:t>DSS</w:t>
      </w:r>
      <w:r w:rsidRPr="00A33791">
        <w:rPr>
          <w:lang w:val="en-US"/>
        </w:rPr>
        <w:t xml:space="preserve"> axis</w:t>
      </w:r>
      <w:r w:rsidR="00AB7DD4">
        <w:rPr>
          <w:lang w:val="en-US"/>
        </w:rPr>
        <w:t xml:space="preserve"> (see </w:t>
      </w:r>
      <w:r w:rsidR="0088630C">
        <w:rPr>
          <w:lang w:val="en-US"/>
        </w:rPr>
        <w:fldChar w:fldCharType="begin"/>
      </w:r>
      <w:r w:rsidR="00AB7DD4">
        <w:rPr>
          <w:lang w:val="en-US"/>
        </w:rPr>
        <w:instrText xml:space="preserve"> REF _Ref413945873 \h </w:instrText>
      </w:r>
      <w:r w:rsidR="0088630C">
        <w:rPr>
          <w:lang w:val="en-US"/>
        </w:rPr>
      </w:r>
      <w:r w:rsidR="0088630C">
        <w:rPr>
          <w:lang w:val="en-US"/>
        </w:rPr>
        <w:fldChar w:fldCharType="separate"/>
      </w:r>
      <w:r w:rsidR="003E62A6" w:rsidRPr="009732F1">
        <w:rPr>
          <w:lang w:val="en-GB"/>
        </w:rPr>
        <w:t xml:space="preserve">Figure </w:t>
      </w:r>
      <w:r w:rsidR="003E62A6">
        <w:rPr>
          <w:noProof/>
          <w:lang w:val="en-GB"/>
        </w:rPr>
        <w:t>18</w:t>
      </w:r>
      <w:r w:rsidR="0088630C">
        <w:rPr>
          <w:lang w:val="en-US"/>
        </w:rPr>
        <w:fldChar w:fldCharType="end"/>
      </w:r>
      <w:r w:rsidR="00AB7DD4">
        <w:rPr>
          <w:lang w:val="en-US"/>
        </w:rPr>
        <w:t>)</w:t>
      </w:r>
      <w:r>
        <w:rPr>
          <w:lang w:val="en-US"/>
        </w:rPr>
        <w:t>.</w:t>
      </w:r>
      <w:r w:rsidR="00F416BF" w:rsidRPr="00F416BF">
        <w:rPr>
          <w:lang w:val="en-GB"/>
        </w:rPr>
        <w:t xml:space="preserve"> </w:t>
      </w:r>
    </w:p>
    <w:p w:rsidR="00F416BF" w:rsidRPr="00F416BF" w:rsidRDefault="00F416BF" w:rsidP="00F416BF">
      <w:pPr>
        <w:rPr>
          <w:lang w:val="en-US"/>
        </w:rPr>
        <w:sectPr w:rsidR="00F416BF" w:rsidRPr="00F416BF" w:rsidSect="00385F63">
          <w:type w:val="continuous"/>
          <w:pgSz w:w="11906" w:h="16838" w:code="9"/>
          <w:pgMar w:top="1639" w:right="1701" w:bottom="1939" w:left="1701" w:header="561" w:footer="397" w:gutter="567"/>
          <w:cols w:space="720"/>
          <w:formProt w:val="0"/>
          <w:docGrid w:linePitch="360" w:charSpace="8192"/>
        </w:sectPr>
      </w:pPr>
    </w:p>
    <w:p w:rsidR="00971D15" w:rsidRPr="007013D9" w:rsidRDefault="007013D9" w:rsidP="007013D9">
      <w:pPr>
        <w:ind w:right="206"/>
        <w:rPr>
          <w:sz w:val="8"/>
          <w:lang w:val="en-GB"/>
        </w:rPr>
      </w:pPr>
      <w:r w:rsidRPr="008B7E7E">
        <w:rPr>
          <w:lang w:val="en-GB"/>
        </w:rPr>
        <w:object w:dxaOrig="4102" w:dyaOrig="3305">
          <v:shape id="_x0000_i1028" type="#_x0000_t75" style="width:205.3pt;height:164.45pt" o:ole="" fillcolor="window">
            <v:imagedata r:id="rId38" o:title=""/>
          </v:shape>
          <o:OLEObject Type="Embed" ProgID="Word.Picture.8" ShapeID="_x0000_i1028" DrawAspect="Content" ObjectID="_1494673597" r:id="rId39"/>
        </w:object>
      </w:r>
    </w:p>
    <w:p w:rsidR="007013D9" w:rsidRDefault="00F416BF" w:rsidP="00F416BF">
      <w:pPr>
        <w:rPr>
          <w:lang w:val="en-GB"/>
        </w:rPr>
      </w:pPr>
      <w:r>
        <w:rPr>
          <w:lang w:val="en-GB"/>
        </w:rPr>
        <w:br w:type="column"/>
      </w:r>
    </w:p>
    <w:p w:rsidR="00EF49E8" w:rsidRPr="00F860CB" w:rsidRDefault="00EF49E8" w:rsidP="007013D9">
      <w:pPr>
        <w:spacing w:after="120"/>
        <w:ind w:left="-142" w:right="204"/>
        <w:rPr>
          <w:i/>
          <w:sz w:val="18"/>
          <w:lang w:val="en-GB"/>
        </w:rPr>
      </w:pPr>
      <w:r w:rsidRPr="00F860CB">
        <w:rPr>
          <w:i/>
          <w:sz w:val="18"/>
          <w:lang w:val="en-GB"/>
        </w:rPr>
        <w:t>This is a spinning local system close to the measurement antenna of a spacecraft.</w:t>
      </w:r>
    </w:p>
    <w:p w:rsidR="00EF49E8" w:rsidRPr="00F860CB" w:rsidRDefault="00EF49E8" w:rsidP="007013D9">
      <w:pPr>
        <w:spacing w:after="120"/>
        <w:ind w:left="-142" w:right="204"/>
        <w:rPr>
          <w:i/>
          <w:sz w:val="18"/>
          <w:lang w:val="en-GB"/>
        </w:rPr>
      </w:pPr>
      <w:r w:rsidRPr="00F860CB">
        <w:rPr>
          <w:i/>
          <w:sz w:val="18"/>
          <w:lang w:val="en-GB"/>
        </w:rPr>
        <w:t>The  Z-axis is the spin axis of the spacecraft.</w:t>
      </w:r>
    </w:p>
    <w:p w:rsidR="00EF49E8" w:rsidRPr="00F860CB" w:rsidRDefault="00EF49E8" w:rsidP="007013D9">
      <w:pPr>
        <w:tabs>
          <w:tab w:val="clear" w:pos="709"/>
          <w:tab w:val="left" w:pos="567"/>
        </w:tabs>
        <w:spacing w:after="120"/>
        <w:ind w:left="-142" w:right="204"/>
        <w:rPr>
          <w:i/>
          <w:sz w:val="18"/>
          <w:lang w:val="en-GB"/>
        </w:rPr>
      </w:pPr>
      <w:r w:rsidRPr="00F860CB">
        <w:rPr>
          <w:i/>
          <w:sz w:val="18"/>
          <w:lang w:val="en-GB"/>
        </w:rPr>
        <w:t>The X-axis and Y-axis are perpendicular to the spin axis, and rotate at the spi</w:t>
      </w:r>
      <w:r w:rsidR="00F416BF" w:rsidRPr="00F860CB">
        <w:rPr>
          <w:i/>
          <w:sz w:val="18"/>
          <w:lang w:val="en-GB"/>
        </w:rPr>
        <w:t>n frequency of the spacecraft.</w:t>
      </w:r>
    </w:p>
    <w:p w:rsidR="00F416BF" w:rsidRPr="00F860CB" w:rsidRDefault="00EF49E8" w:rsidP="007013D9">
      <w:pPr>
        <w:spacing w:after="120"/>
        <w:ind w:left="-142" w:right="204"/>
        <w:rPr>
          <w:i/>
          <w:sz w:val="18"/>
          <w:lang w:val="en-GB"/>
        </w:rPr>
        <w:sectPr w:rsidR="00F416BF" w:rsidRPr="00F860CB" w:rsidSect="00385F63">
          <w:type w:val="continuous"/>
          <w:pgSz w:w="11906" w:h="16838" w:code="9"/>
          <w:pgMar w:top="1639" w:right="1701" w:bottom="1939" w:left="1701" w:header="561" w:footer="397" w:gutter="567"/>
          <w:cols w:num="2" w:space="441"/>
          <w:formProt w:val="0"/>
          <w:docGrid w:linePitch="360" w:charSpace="8192"/>
        </w:sectPr>
      </w:pPr>
      <w:r w:rsidRPr="00F860CB">
        <w:rPr>
          <w:rFonts w:hint="eastAsia"/>
          <w:i/>
          <w:sz w:val="18"/>
          <w:lang w:val="en-GB"/>
        </w:rPr>
        <w:t>The definition of the SR system need the knowledge of the spin axi</w:t>
      </w:r>
      <w:r w:rsidR="00F416BF" w:rsidRPr="00F860CB">
        <w:rPr>
          <w:rFonts w:hint="eastAsia"/>
          <w:i/>
          <w:sz w:val="18"/>
          <w:lang w:val="en-GB"/>
        </w:rPr>
        <w:t>s in a fixed frame of reference</w:t>
      </w:r>
      <w:r w:rsidR="00F416BF" w:rsidRPr="00F860CB">
        <w:rPr>
          <w:i/>
          <w:sz w:val="18"/>
          <w:lang w:val="en-GB"/>
        </w:rPr>
        <w:t xml:space="preserve"> </w:t>
      </w:r>
      <w:r w:rsidRPr="00F860CB">
        <w:rPr>
          <w:rFonts w:hint="eastAsia"/>
          <w:i/>
          <w:sz w:val="18"/>
          <w:lang w:val="en-GB"/>
        </w:rPr>
        <w:t xml:space="preserve">as the GEI inertial system, </w:t>
      </w:r>
      <w:r w:rsidR="00F416BF" w:rsidRPr="00F860CB">
        <w:rPr>
          <w:rFonts w:hint="eastAsia"/>
          <w:i/>
          <w:sz w:val="18"/>
          <w:lang w:val="en-GB"/>
        </w:rPr>
        <w:t>and the value of the spin phase</w:t>
      </w:r>
      <w:r w:rsidR="00F416BF" w:rsidRPr="00F860CB">
        <w:rPr>
          <w:i/>
          <w:sz w:val="18"/>
          <w:lang w:val="en-GB"/>
        </w:rPr>
        <w:t xml:space="preserve"> </w:t>
      </w:r>
      <w:r w:rsidR="00F416BF" w:rsidRPr="00F860CB">
        <w:rPr>
          <w:rFonts w:ascii="Symbol" w:hAnsi="Symbol"/>
          <w:i/>
          <w:sz w:val="18"/>
          <w:lang w:val="en-GB"/>
        </w:rPr>
        <w:t></w:t>
      </w:r>
      <w:r w:rsidR="00F416BF" w:rsidRPr="00F860CB">
        <w:rPr>
          <w:i/>
          <w:sz w:val="18"/>
          <w:lang w:val="en-GB"/>
        </w:rPr>
        <w:t xml:space="preserve"> </w:t>
      </w:r>
      <w:r w:rsidR="00F416BF" w:rsidRPr="00F860CB">
        <w:rPr>
          <w:rFonts w:hint="eastAsia"/>
          <w:i/>
          <w:sz w:val="18"/>
          <w:lang w:val="en-GB"/>
        </w:rPr>
        <w:t>at a given</w:t>
      </w:r>
      <w:r w:rsidR="007013D9" w:rsidRPr="00F860CB">
        <w:rPr>
          <w:i/>
          <w:sz w:val="18"/>
          <w:lang w:val="en-GB"/>
        </w:rPr>
        <w:t xml:space="preserve"> time.</w:t>
      </w:r>
    </w:p>
    <w:p w:rsidR="00971D15" w:rsidRPr="009732F1" w:rsidRDefault="00971D15" w:rsidP="00971D15">
      <w:pPr>
        <w:pStyle w:val="Lgende"/>
        <w:rPr>
          <w:lang w:val="en-GB"/>
        </w:rPr>
      </w:pPr>
      <w:bookmarkStart w:id="3012" w:name="_Ref413945873"/>
      <w:bookmarkStart w:id="3013" w:name="_Toc416973311"/>
      <w:r w:rsidRPr="009732F1">
        <w:rPr>
          <w:lang w:val="en-GB"/>
        </w:rPr>
        <w:t xml:space="preserve">Figure </w:t>
      </w:r>
      <w:r w:rsidR="0088630C">
        <w:fldChar w:fldCharType="begin"/>
      </w:r>
      <w:r w:rsidRPr="009732F1">
        <w:rPr>
          <w:lang w:val="en-GB"/>
        </w:rPr>
        <w:instrText xml:space="preserve"> SEQ Figure \* ARABIC </w:instrText>
      </w:r>
      <w:r w:rsidR="0088630C">
        <w:fldChar w:fldCharType="separate"/>
      </w:r>
      <w:r w:rsidR="003E62A6">
        <w:rPr>
          <w:noProof/>
          <w:lang w:val="en-GB"/>
        </w:rPr>
        <w:t>18</w:t>
      </w:r>
      <w:r w:rsidR="0088630C">
        <w:fldChar w:fldCharType="end"/>
      </w:r>
      <w:bookmarkEnd w:id="3012"/>
      <w:r>
        <w:rPr>
          <w:lang w:val="en-GB"/>
        </w:rPr>
        <w:t>:</w:t>
      </w:r>
      <w:r>
        <w:rPr>
          <w:lang w:val="en-GB"/>
        </w:rPr>
        <w:tab/>
      </w:r>
      <w:r w:rsidRPr="009732F1">
        <w:rPr>
          <w:lang w:val="en-GB"/>
        </w:rPr>
        <w:t>Definition of SR system</w:t>
      </w:r>
      <w:bookmarkEnd w:id="3013"/>
    </w:p>
    <w:p w:rsidR="00A152A6" w:rsidRDefault="00A152A6" w:rsidP="001D16A9">
      <w:pPr>
        <w:rPr>
          <w:lang w:val="en-US"/>
        </w:rPr>
      </w:pPr>
      <w:r>
        <w:rPr>
          <w:lang w:val="en-US"/>
        </w:rPr>
        <w:t xml:space="preserve">This is not easy to separate the two </w:t>
      </w:r>
      <w:r w:rsidR="007F6930">
        <w:rPr>
          <w:lang w:val="en-US"/>
        </w:rPr>
        <w:t xml:space="preserve">previous </w:t>
      </w:r>
      <w:r>
        <w:rPr>
          <w:lang w:val="en-US"/>
        </w:rPr>
        <w:t>angles, but it is possible to estimate the small angle</w:t>
      </w:r>
      <w:r w:rsidR="001D16A9">
        <w:rPr>
          <w:lang w:val="en-US"/>
        </w:rPr>
        <w:t xml:space="preserve"> between </w:t>
      </w:r>
      <w:r w:rsidRPr="00A33791">
        <w:rPr>
          <w:lang w:val="en-US"/>
        </w:rPr>
        <w:t>the Z</w:t>
      </w:r>
      <w:r w:rsidRPr="00182206">
        <w:rPr>
          <w:vertAlign w:val="subscript"/>
          <w:lang w:val="en-US"/>
        </w:rPr>
        <w:t>SCS</w:t>
      </w:r>
      <w:r w:rsidRPr="00A33791">
        <w:rPr>
          <w:lang w:val="en-US"/>
        </w:rPr>
        <w:t xml:space="preserve"> axis</w:t>
      </w:r>
      <w:r>
        <w:rPr>
          <w:lang w:val="en-US"/>
        </w:rPr>
        <w:t xml:space="preserve"> and the true spin axis </w:t>
      </w:r>
      <w:r w:rsidRPr="001D16A9">
        <w:rPr>
          <w:lang w:val="en-GB"/>
        </w:rPr>
        <w:t>which</w:t>
      </w:r>
      <w:r>
        <w:rPr>
          <w:lang w:val="en-US"/>
        </w:rPr>
        <w:t xml:space="preserve"> define </w:t>
      </w:r>
      <w:r w:rsidRPr="00A33791">
        <w:rPr>
          <w:lang w:val="en-US"/>
        </w:rPr>
        <w:t>Z</w:t>
      </w:r>
      <w:r w:rsidRPr="00182206">
        <w:rPr>
          <w:vertAlign w:val="subscript"/>
          <w:lang w:val="en-US"/>
        </w:rPr>
        <w:t>SRS</w:t>
      </w:r>
      <w:r>
        <w:rPr>
          <w:lang w:val="en-US"/>
        </w:rPr>
        <w:t xml:space="preserve">. This angle </w:t>
      </w:r>
      <m:oMath>
        <m:r>
          <w:rPr>
            <w:rFonts w:ascii="Cambria Math" w:hAnsi="Cambria Math"/>
            <w:sz w:val="22"/>
            <w:lang w:val="en-US"/>
          </w:rPr>
          <m:t>θ</m:t>
        </m:r>
      </m:oMath>
      <w:r w:rsidRPr="00A33791">
        <w:rPr>
          <w:lang w:val="en-US"/>
        </w:rPr>
        <w:t xml:space="preserve"> could be estimated by the measurement of the low spin signal on the Z</w:t>
      </w:r>
      <w:r w:rsidRPr="00182206">
        <w:rPr>
          <w:sz w:val="22"/>
          <w:vertAlign w:val="subscript"/>
          <w:lang w:val="en-US"/>
        </w:rPr>
        <w:t>SCS</w:t>
      </w:r>
      <w:r w:rsidR="00551380">
        <w:rPr>
          <w:lang w:val="en-US"/>
        </w:rPr>
        <w:t xml:space="preserve"> component (see section 9.5).</w:t>
      </w:r>
    </w:p>
    <w:p w:rsidR="00A152A6" w:rsidRDefault="00A152A6" w:rsidP="00A152A6">
      <w:pPr>
        <w:rPr>
          <w:lang w:val="en-US"/>
        </w:rPr>
      </w:pPr>
      <w:r>
        <w:rPr>
          <w:lang w:val="en-US"/>
        </w:rPr>
        <w:t xml:space="preserve">If </w:t>
      </w:r>
      <m:oMath>
        <m:sSub>
          <m:sSubPr>
            <m:ctrlPr>
              <w:rPr>
                <w:rFonts w:ascii="Cambria Math" w:hAnsi="Cambria Math"/>
                <w:i/>
                <w:sz w:val="22"/>
              </w:rPr>
            </m:ctrlPr>
          </m:sSubPr>
          <m:e>
            <m:r>
              <w:rPr>
                <w:rFonts w:ascii="Cambria Math" w:hAnsi="Cambria Math"/>
                <w:sz w:val="22"/>
              </w:rPr>
              <m:t>B</m:t>
            </m:r>
          </m:e>
          <m:sub>
            <m:r>
              <w:rPr>
                <w:rFonts w:ascii="Cambria Math" w:hAnsi="Cambria Math"/>
                <w:sz w:val="22"/>
              </w:rPr>
              <m:t>xs</m:t>
            </m:r>
          </m:sub>
        </m:sSub>
        <m:r>
          <w:rPr>
            <w:rFonts w:ascii="Cambria Math" w:hAnsi="Cambria Math"/>
            <w:sz w:val="22"/>
            <w:lang w:val="en-GB"/>
          </w:rPr>
          <m:t xml:space="preserve">, </m:t>
        </m:r>
        <m:sSub>
          <m:sSubPr>
            <m:ctrlPr>
              <w:rPr>
                <w:rFonts w:ascii="Cambria Math" w:hAnsi="Cambria Math"/>
                <w:i/>
                <w:sz w:val="22"/>
              </w:rPr>
            </m:ctrlPr>
          </m:sSubPr>
          <m:e>
            <m:r>
              <w:rPr>
                <w:rFonts w:ascii="Cambria Math" w:hAnsi="Cambria Math"/>
                <w:sz w:val="22"/>
              </w:rPr>
              <m:t>B</m:t>
            </m:r>
          </m:e>
          <m:sub>
            <m:r>
              <w:rPr>
                <w:rFonts w:ascii="Cambria Math" w:hAnsi="Cambria Math"/>
                <w:sz w:val="22"/>
              </w:rPr>
              <m:t>ys</m:t>
            </m:r>
          </m:sub>
        </m:sSub>
        <m:r>
          <w:rPr>
            <w:rFonts w:ascii="Cambria Math" w:hAnsi="Cambria Math"/>
            <w:sz w:val="22"/>
            <w:lang w:val="en-GB"/>
          </w:rPr>
          <m:t>,</m:t>
        </m:r>
        <m:sSub>
          <m:sSubPr>
            <m:ctrlPr>
              <w:rPr>
                <w:rFonts w:ascii="Cambria Math" w:hAnsi="Cambria Math"/>
                <w:i/>
                <w:sz w:val="22"/>
              </w:rPr>
            </m:ctrlPr>
          </m:sSubPr>
          <m:e>
            <m:r>
              <w:rPr>
                <w:rFonts w:ascii="Cambria Math" w:hAnsi="Cambria Math"/>
                <w:sz w:val="22"/>
              </w:rPr>
              <m:t>B</m:t>
            </m:r>
          </m:e>
          <m:sub>
            <m:r>
              <w:rPr>
                <w:rFonts w:ascii="Cambria Math" w:hAnsi="Cambria Math"/>
                <w:sz w:val="22"/>
              </w:rPr>
              <m:t>zs</m:t>
            </m:r>
          </m:sub>
        </m:sSub>
        <m:r>
          <w:rPr>
            <w:rFonts w:ascii="Cambria Math" w:hAnsi="Cambria Math"/>
            <w:sz w:val="22"/>
            <w:lang w:val="en-GB"/>
          </w:rPr>
          <m:t>,</m:t>
        </m:r>
      </m:oMath>
      <w:r w:rsidRPr="00A152A6">
        <w:rPr>
          <w:rFonts w:eastAsia="Calibri"/>
          <w:sz w:val="28"/>
          <w:lang w:val="en-GB"/>
        </w:rPr>
        <w:t xml:space="preserve"> </w:t>
      </w:r>
      <w:r>
        <w:rPr>
          <w:lang w:val="en-US"/>
        </w:rPr>
        <w:t xml:space="preserve"> are the amplitudes in nT of the spin sine on the 3 x, y, z components of the SCS system, this angle is estimated by :</w:t>
      </w:r>
    </w:p>
    <w:p w:rsidR="00A152A6" w:rsidRDefault="0088630C" w:rsidP="00A152A6">
      <w:pPr>
        <w:rPr>
          <w:lang w:val="en-US"/>
        </w:rPr>
      </w:pPr>
      <m:oMathPara>
        <m:oMath>
          <m:func>
            <m:funcPr>
              <m:ctrlPr>
                <w:rPr>
                  <w:rFonts w:ascii="Cambria Math" w:hAnsi="Cambria Math"/>
                  <w:i/>
                  <w:sz w:val="22"/>
                  <w:lang w:val="en-US"/>
                </w:rPr>
              </m:ctrlPr>
            </m:funcPr>
            <m:fName>
              <m:r>
                <m:rPr>
                  <m:sty m:val="p"/>
                </m:rPr>
                <w:rPr>
                  <w:rFonts w:ascii="Cambria Math" w:hAnsi="Cambria Math"/>
                  <w:lang w:val="en-US"/>
                </w:rPr>
                <m:t>sin</m:t>
              </m:r>
            </m:fName>
            <m:e>
              <m:acc>
                <m:accPr>
                  <m:chr m:val="̃"/>
                  <m:ctrlPr>
                    <w:rPr>
                      <w:rFonts w:ascii="Cambria Math" w:hAnsi="Cambria Math"/>
                      <w:i/>
                      <w:sz w:val="22"/>
                      <w:lang w:val="en-US"/>
                    </w:rPr>
                  </m:ctrlPr>
                </m:accPr>
                <m:e>
                  <m:r>
                    <w:rPr>
                      <w:rFonts w:ascii="Cambria Math" w:hAnsi="Cambria Math"/>
                      <w:sz w:val="22"/>
                      <w:lang w:val="en-US"/>
                    </w:rPr>
                    <m:t>θ</m:t>
                  </m:r>
                </m:e>
              </m:acc>
            </m:e>
          </m:func>
          <m:r>
            <w:rPr>
              <w:rFonts w:ascii="Cambria Math" w:hAnsi="Cambria Math"/>
              <w:sz w:val="22"/>
              <w:lang w:val="en-US"/>
            </w:rPr>
            <m:t>=</m:t>
          </m:r>
          <m:f>
            <m:fPr>
              <m:ctrlPr>
                <w:rPr>
                  <w:rFonts w:ascii="Cambria Math" w:hAnsi="Cambria Math"/>
                  <w:i/>
                  <w:sz w:val="22"/>
                  <w:lang w:val="en-US"/>
                </w:rPr>
              </m:ctrlPr>
            </m:fPr>
            <m:num>
              <m:sSubSup>
                <m:sSubSupPr>
                  <m:ctrlPr>
                    <w:rPr>
                      <w:rFonts w:ascii="Cambria Math" w:hAnsi="Cambria Math"/>
                      <w:i/>
                      <w:sz w:val="22"/>
                    </w:rPr>
                  </m:ctrlPr>
                </m:sSubSupPr>
                <m:e>
                  <m:r>
                    <w:rPr>
                      <w:rFonts w:ascii="Cambria Math" w:hAnsi="Cambria Math"/>
                      <w:sz w:val="22"/>
                    </w:rPr>
                    <m:t>B</m:t>
                  </m:r>
                </m:e>
                <m:sub>
                  <m:r>
                    <w:rPr>
                      <w:rFonts w:ascii="Cambria Math" w:hAnsi="Cambria Math"/>
                      <w:sz w:val="22"/>
                    </w:rPr>
                    <m:t>zs</m:t>
                  </m:r>
                </m:sub>
                <m:sup/>
              </m:sSubSup>
              <m:rad>
                <m:radPr>
                  <m:degHide m:val="on"/>
                  <m:ctrlPr>
                    <w:rPr>
                      <w:rFonts w:ascii="Cambria Math" w:hAnsi="Cambria Math"/>
                      <w:i/>
                      <w:sz w:val="22"/>
                    </w:rPr>
                  </m:ctrlPr>
                </m:radPr>
                <m:deg/>
                <m:e>
                  <m:r>
                    <w:rPr>
                      <w:rFonts w:ascii="Cambria Math" w:hAnsi="Cambria Math"/>
                      <w:sz w:val="22"/>
                    </w:rPr>
                    <m:t>2</m:t>
                  </m:r>
                </m:e>
              </m:rad>
            </m:num>
            <m:den>
              <m:rad>
                <m:radPr>
                  <m:degHide m:val="on"/>
                  <m:ctrlPr>
                    <w:rPr>
                      <w:rFonts w:ascii="Cambria Math" w:hAnsi="Cambria Math"/>
                      <w:i/>
                      <w:sz w:val="22"/>
                      <w:lang w:val="en-US"/>
                    </w:rPr>
                  </m:ctrlPr>
                </m:radPr>
                <m:deg/>
                <m:e>
                  <m:sSup>
                    <m:sSupPr>
                      <m:ctrlPr>
                        <w:rPr>
                          <w:rFonts w:ascii="Cambria Math" w:hAnsi="Cambria Math"/>
                          <w:i/>
                          <w:sz w:val="22"/>
                          <w:lang w:val="en-US"/>
                        </w:rPr>
                      </m:ctrlPr>
                    </m:sSupPr>
                    <m:e>
                      <m:sSubSup>
                        <m:sSubSupPr>
                          <m:ctrlPr>
                            <w:rPr>
                              <w:rFonts w:ascii="Cambria Math" w:hAnsi="Cambria Math"/>
                              <w:i/>
                              <w:sz w:val="22"/>
                            </w:rPr>
                          </m:ctrlPr>
                        </m:sSubSupPr>
                        <m:e>
                          <m:r>
                            <w:rPr>
                              <w:rFonts w:ascii="Cambria Math" w:hAnsi="Cambria Math"/>
                              <w:sz w:val="22"/>
                            </w:rPr>
                            <m:t>B</m:t>
                          </m:r>
                        </m:e>
                        <m:sub>
                          <m:r>
                            <w:rPr>
                              <w:rFonts w:ascii="Cambria Math" w:hAnsi="Cambria Math"/>
                              <w:sz w:val="22"/>
                            </w:rPr>
                            <m:t>xs</m:t>
                          </m:r>
                        </m:sub>
                        <m:sup>
                          <m:r>
                            <w:rPr>
                              <w:rFonts w:ascii="Cambria Math" w:hAnsi="Cambria Math"/>
                              <w:sz w:val="22"/>
                            </w:rPr>
                            <m:t>2</m:t>
                          </m:r>
                        </m:sup>
                      </m:sSubSup>
                      <m:r>
                        <w:rPr>
                          <w:rFonts w:ascii="Cambria Math" w:hAnsi="Cambria Math"/>
                          <w:sz w:val="22"/>
                        </w:rPr>
                        <m:t>+</m:t>
                      </m:r>
                      <m:sSubSup>
                        <m:sSubSupPr>
                          <m:ctrlPr>
                            <w:rPr>
                              <w:rFonts w:ascii="Cambria Math" w:hAnsi="Cambria Math"/>
                              <w:i/>
                              <w:sz w:val="22"/>
                            </w:rPr>
                          </m:ctrlPr>
                        </m:sSubSupPr>
                        <m:e>
                          <m:r>
                            <w:rPr>
                              <w:rFonts w:ascii="Cambria Math" w:hAnsi="Cambria Math"/>
                              <w:sz w:val="22"/>
                            </w:rPr>
                            <m:t>B</m:t>
                          </m:r>
                        </m:e>
                        <m:sub>
                          <m:r>
                            <w:rPr>
                              <w:rFonts w:ascii="Cambria Math" w:hAnsi="Cambria Math"/>
                              <w:sz w:val="22"/>
                            </w:rPr>
                            <m:t>ys</m:t>
                          </m:r>
                        </m:sub>
                        <m:sup>
                          <m:r>
                            <w:rPr>
                              <w:rFonts w:ascii="Cambria Math" w:hAnsi="Cambria Math"/>
                              <w:sz w:val="22"/>
                            </w:rPr>
                            <m:t>2</m:t>
                          </m:r>
                        </m:sup>
                      </m:sSubSup>
                      <m:r>
                        <w:rPr>
                          <w:rFonts w:ascii="Cambria Math" w:hAnsi="Cambria Math"/>
                          <w:sz w:val="22"/>
                        </w:rPr>
                        <m:t>+</m:t>
                      </m:r>
                      <m:sSubSup>
                        <m:sSubSupPr>
                          <m:ctrlPr>
                            <w:rPr>
                              <w:rFonts w:ascii="Cambria Math" w:hAnsi="Cambria Math"/>
                              <w:i/>
                              <w:sz w:val="22"/>
                            </w:rPr>
                          </m:ctrlPr>
                        </m:sSubSupPr>
                        <m:e>
                          <m:r>
                            <w:rPr>
                              <w:rFonts w:ascii="Cambria Math" w:hAnsi="Cambria Math"/>
                              <w:sz w:val="22"/>
                            </w:rPr>
                            <m:t>B</m:t>
                          </m:r>
                        </m:e>
                        <m:sub>
                          <m:r>
                            <w:rPr>
                              <w:rFonts w:ascii="Cambria Math" w:hAnsi="Cambria Math"/>
                              <w:sz w:val="22"/>
                            </w:rPr>
                            <m:t>zs</m:t>
                          </m:r>
                        </m:sub>
                        <m:sup>
                          <m:r>
                            <w:rPr>
                              <w:rFonts w:ascii="Cambria Math" w:hAnsi="Cambria Math"/>
                              <w:sz w:val="22"/>
                            </w:rPr>
                            <m:t>2</m:t>
                          </m:r>
                        </m:sup>
                      </m:sSubSup>
                    </m:e>
                    <m:sup/>
                  </m:sSup>
                </m:e>
              </m:rad>
            </m:den>
          </m:f>
        </m:oMath>
      </m:oMathPara>
    </w:p>
    <w:p w:rsidR="00A152A6" w:rsidRDefault="00A152A6" w:rsidP="00A152A6">
      <w:pPr>
        <w:rPr>
          <w:lang w:val="en-US"/>
        </w:rPr>
      </w:pPr>
      <w:r w:rsidRPr="00A152A6">
        <w:rPr>
          <w:rFonts w:eastAsia="Calibri"/>
          <w:lang w:val="en-GB"/>
        </w:rPr>
        <w:t>This</w:t>
      </w:r>
      <w:r w:rsidRPr="00E06870">
        <w:rPr>
          <w:rFonts w:eastAsia="Calibri"/>
          <w:lang w:val="en-US"/>
        </w:rPr>
        <w:t xml:space="preserve"> angle could be constant, but can have also small variation</w:t>
      </w:r>
      <w:r>
        <w:rPr>
          <w:rFonts w:eastAsia="Calibri"/>
          <w:lang w:val="en-US"/>
        </w:rPr>
        <w:t>s</w:t>
      </w:r>
      <w:r w:rsidRPr="00E06870">
        <w:rPr>
          <w:rFonts w:eastAsia="Calibri"/>
          <w:lang w:val="en-US"/>
        </w:rPr>
        <w:t xml:space="preserve"> during operation</w:t>
      </w:r>
      <w:r w:rsidRPr="00A33791">
        <w:rPr>
          <w:lang w:val="en-US"/>
        </w:rPr>
        <w:t>s on</w:t>
      </w:r>
      <w:r w:rsidRPr="00E06870">
        <w:rPr>
          <w:rFonts w:eastAsia="Calibri"/>
          <w:lang w:val="en-US"/>
        </w:rPr>
        <w:t xml:space="preserve"> the spacecraft (trajectory modifications, etc.). </w:t>
      </w:r>
      <w:r w:rsidRPr="00A33791">
        <w:rPr>
          <w:lang w:val="en-US"/>
        </w:rPr>
        <w:t>It has</w:t>
      </w:r>
      <w:r>
        <w:rPr>
          <w:lang w:val="en-US"/>
        </w:rPr>
        <w:t xml:space="preserve"> been estima</w:t>
      </w:r>
      <w:r w:rsidR="008B2195">
        <w:rPr>
          <w:lang w:val="en-US"/>
        </w:rPr>
        <w:t>ted to an average value of ~0.5°</w:t>
      </w:r>
      <w:r>
        <w:rPr>
          <w:lang w:val="en-US"/>
        </w:rPr>
        <w:t>, and,</w:t>
      </w:r>
      <w:r w:rsidRPr="00A33791">
        <w:rPr>
          <w:lang w:val="en-US"/>
        </w:rPr>
        <w:t xml:space="preserve"> </w:t>
      </w:r>
      <w:r>
        <w:rPr>
          <w:lang w:val="en-US"/>
        </w:rPr>
        <w:t xml:space="preserve">in </w:t>
      </w:r>
      <w:r w:rsidRPr="00A33791">
        <w:rPr>
          <w:lang w:val="en-US"/>
        </w:rPr>
        <w:t>a first time, has not been taken into account</w:t>
      </w:r>
      <w:r>
        <w:rPr>
          <w:lang w:val="en-US"/>
        </w:rPr>
        <w:t xml:space="preserve">. So, the “BBS_to_SRS” matrix is </w:t>
      </w:r>
      <w:r w:rsidR="00971D15">
        <w:rPr>
          <w:lang w:val="en-US"/>
        </w:rPr>
        <w:t xml:space="preserve">a simple circular permutation </w:t>
      </w:r>
      <w:r>
        <w:rPr>
          <w:lang w:val="en-US"/>
        </w:rPr>
        <w:t>set to:</w:t>
      </w:r>
    </w:p>
    <w:p w:rsidR="00A152A6" w:rsidRDefault="00A152A6" w:rsidP="00A152A6">
      <w:pPr>
        <w:rPr>
          <w:sz w:val="22"/>
          <w:lang w:val="en-US"/>
        </w:rPr>
      </w:pPr>
      <m:oMathPara>
        <m:oMath>
          <m:r>
            <w:rPr>
              <w:rFonts w:ascii="Cambria Math" w:hAnsi="Cambria Math"/>
              <w:sz w:val="22"/>
              <w:lang w:val="en-US"/>
            </w:rPr>
            <m:t>BBS_to_SRS≅</m:t>
          </m:r>
          <m:d>
            <m:dPr>
              <m:ctrlPr>
                <w:rPr>
                  <w:rFonts w:ascii="Cambria Math" w:hAnsi="Cambria Math"/>
                  <w:i/>
                  <w:sz w:val="22"/>
                  <w:lang w:val="en-US"/>
                </w:rPr>
              </m:ctrlPr>
            </m:dPr>
            <m:e>
              <m:m>
                <m:mPr>
                  <m:mcs>
                    <m:mc>
                      <m:mcPr>
                        <m:count m:val="3"/>
                        <m:mcJc m:val="center"/>
                      </m:mcPr>
                    </m:mc>
                  </m:mcs>
                  <m:ctrlPr>
                    <w:rPr>
                      <w:rFonts w:ascii="Cambria Math" w:hAnsi="Cambria Math"/>
                      <w:i/>
                      <w:sz w:val="22"/>
                      <w:lang w:val="en-US"/>
                    </w:rPr>
                  </m:ctrlPr>
                </m:mPr>
                <m:mr>
                  <m:e>
                    <m:r>
                      <w:rPr>
                        <w:rFonts w:ascii="Cambria Math" w:hAnsi="Cambria Math"/>
                        <w:sz w:val="22"/>
                        <w:lang w:val="en-US"/>
                      </w:rPr>
                      <m:t>0</m:t>
                    </m:r>
                  </m:e>
                  <m:e>
                    <m:r>
                      <w:rPr>
                        <w:rFonts w:ascii="Cambria Math" w:hAnsi="Cambria Math"/>
                        <w:sz w:val="22"/>
                        <w:lang w:val="en-US"/>
                      </w:rPr>
                      <m:t>1</m:t>
                    </m:r>
                  </m:e>
                  <m:e>
                    <m:r>
                      <w:rPr>
                        <w:rFonts w:ascii="Cambria Math" w:hAnsi="Cambria Math"/>
                        <w:sz w:val="22"/>
                        <w:lang w:val="en-US"/>
                      </w:rPr>
                      <m:t>0</m:t>
                    </m:r>
                  </m:e>
                </m:mr>
                <m:mr>
                  <m:e>
                    <m:r>
                      <w:rPr>
                        <w:rFonts w:ascii="Cambria Math" w:hAnsi="Cambria Math"/>
                        <w:sz w:val="22"/>
                        <w:lang w:val="en-US"/>
                      </w:rPr>
                      <m:t>0</m:t>
                    </m:r>
                  </m:e>
                  <m:e>
                    <m:r>
                      <w:rPr>
                        <w:rFonts w:ascii="Cambria Math" w:hAnsi="Cambria Math"/>
                        <w:sz w:val="22"/>
                        <w:lang w:val="en-US"/>
                      </w:rPr>
                      <m:t>0</m:t>
                    </m:r>
                  </m:e>
                  <m:e>
                    <m:r>
                      <w:rPr>
                        <w:rFonts w:ascii="Cambria Math" w:hAnsi="Cambria Math"/>
                        <w:sz w:val="22"/>
                        <w:lang w:val="en-US"/>
                      </w:rPr>
                      <m:t>1</m:t>
                    </m:r>
                  </m:e>
                </m:mr>
                <m:mr>
                  <m:e>
                    <m:r>
                      <w:rPr>
                        <w:rFonts w:ascii="Cambria Math" w:hAnsi="Cambria Math"/>
                        <w:sz w:val="22"/>
                        <w:lang w:val="en-US"/>
                      </w:rPr>
                      <m:t>1</m:t>
                    </m:r>
                  </m:e>
                  <m:e>
                    <m:r>
                      <w:rPr>
                        <w:rFonts w:ascii="Cambria Math" w:hAnsi="Cambria Math"/>
                        <w:sz w:val="22"/>
                        <w:lang w:val="en-US"/>
                      </w:rPr>
                      <m:t>0</m:t>
                    </m:r>
                  </m:e>
                  <m:e>
                    <m:r>
                      <w:rPr>
                        <w:rFonts w:ascii="Cambria Math" w:hAnsi="Cambria Math"/>
                        <w:sz w:val="22"/>
                        <w:lang w:val="en-US"/>
                      </w:rPr>
                      <m:t>0</m:t>
                    </m:r>
                  </m:e>
                </m:mr>
              </m:m>
            </m:e>
          </m:d>
        </m:oMath>
      </m:oMathPara>
    </w:p>
    <w:p w:rsidR="001D16A9" w:rsidRDefault="001D16A9" w:rsidP="001D16A9">
      <w:pPr>
        <w:rPr>
          <w:lang w:val="en-US"/>
        </w:rPr>
      </w:pPr>
    </w:p>
    <w:p w:rsidR="00A152A6" w:rsidRPr="004B5A9A" w:rsidRDefault="00B004C1" w:rsidP="00971D15">
      <w:pPr>
        <w:pStyle w:val="Titre3"/>
        <w:rPr>
          <w:rFonts w:eastAsia="Calibri"/>
          <w:lang w:val="en-US"/>
        </w:rPr>
      </w:pPr>
      <w:bookmarkStart w:id="3014" w:name="_Ref413949346"/>
      <w:r>
        <w:rPr>
          <w:lang w:val="en-US"/>
        </w:rPr>
        <w:t xml:space="preserve"> </w:t>
      </w:r>
      <w:bookmarkStart w:id="3015" w:name="_Toc416973047"/>
      <w:bookmarkStart w:id="3016" w:name="_Toc416974123"/>
      <w:r w:rsidR="00A152A6" w:rsidRPr="004B5A9A">
        <w:rPr>
          <w:lang w:val="en-US"/>
        </w:rPr>
        <w:t xml:space="preserve">The spin reference2 </w:t>
      </w:r>
      <w:r w:rsidR="00A152A6" w:rsidRPr="00A152A6">
        <w:rPr>
          <w:lang w:val="en-GB"/>
        </w:rPr>
        <w:t>system</w:t>
      </w:r>
      <w:r w:rsidR="00A152A6" w:rsidRPr="004B5A9A">
        <w:rPr>
          <w:lang w:val="en-US"/>
        </w:rPr>
        <w:t xml:space="preserve"> (SR2)</w:t>
      </w:r>
      <w:bookmarkEnd w:id="3014"/>
      <w:bookmarkEnd w:id="3015"/>
      <w:bookmarkEnd w:id="3016"/>
    </w:p>
    <w:p w:rsidR="00EF49E8" w:rsidRPr="00505D7B" w:rsidRDefault="007F6930" w:rsidP="007F6930">
      <w:pPr>
        <w:rPr>
          <w:lang w:val="en-GB"/>
        </w:rPr>
      </w:pPr>
      <w:r>
        <w:rPr>
          <w:lang w:val="en-US"/>
        </w:rPr>
        <w:t xml:space="preserve">The SR2 system, also called “SSS” for </w:t>
      </w:r>
      <w:r w:rsidRPr="009647C9">
        <w:rPr>
          <w:lang w:val="en-US"/>
        </w:rPr>
        <w:t>Spacecraft-SUN System</w:t>
      </w:r>
      <w:r>
        <w:rPr>
          <w:lang w:val="en-US"/>
        </w:rPr>
        <w:t xml:space="preserve">, or “DS” for despun, is derived from the SRS system by a </w:t>
      </w:r>
      <w:r w:rsidRPr="00404927">
        <w:rPr>
          <w:i/>
          <w:lang w:val="en-US"/>
        </w:rPr>
        <w:t>despin</w:t>
      </w:r>
      <w:r>
        <w:rPr>
          <w:lang w:val="en-US"/>
        </w:rPr>
        <w:t xml:space="preserve"> operation. The spinning Spacecraft is “stopped” just at the time where the X axis is in the plane containing the Z spin axis and the direction of the Sun. The rotation angle required is derived from the Sun pulse or any other quantity to compute the spin phase angle</w:t>
      </w:r>
      <m:oMath>
        <m:r>
          <w:rPr>
            <w:rFonts w:ascii="Cambria Math" w:hAnsi="Cambria Math"/>
            <w:sz w:val="22"/>
            <w:lang w:val="en-US"/>
          </w:rPr>
          <m:t xml:space="preserve"> </m:t>
        </m:r>
        <m:sSub>
          <m:sSubPr>
            <m:ctrlPr>
              <w:rPr>
                <w:rFonts w:ascii="Cambria Math" w:hAnsi="Cambria Math"/>
                <w:i/>
                <w:sz w:val="24"/>
                <w:lang w:val="en-US"/>
              </w:rPr>
            </m:ctrlPr>
          </m:sSubPr>
          <m:e>
            <m:r>
              <w:rPr>
                <w:rFonts w:ascii="Cambria Math" w:hAnsi="Cambria Math"/>
                <w:sz w:val="24"/>
                <w:lang w:val="en-US"/>
              </w:rPr>
              <m:t>φ</m:t>
            </m:r>
          </m:e>
          <m:sub>
            <m:r>
              <w:rPr>
                <w:rFonts w:ascii="Cambria Math" w:hAnsi="Cambria Math"/>
                <w:sz w:val="24"/>
                <w:lang w:val="en-US"/>
              </w:rPr>
              <m:t>s</m:t>
            </m:r>
          </m:sub>
        </m:sSub>
      </m:oMath>
      <w:r w:rsidR="00AB7DD4">
        <w:rPr>
          <w:sz w:val="24"/>
          <w:lang w:val="en-US"/>
        </w:rPr>
        <w:t xml:space="preserve"> (see </w:t>
      </w:r>
      <w:r w:rsidR="0088630C">
        <w:rPr>
          <w:sz w:val="24"/>
          <w:lang w:val="en-US"/>
        </w:rPr>
        <w:fldChar w:fldCharType="begin"/>
      </w:r>
      <w:r w:rsidR="00AB7DD4">
        <w:rPr>
          <w:sz w:val="24"/>
          <w:lang w:val="en-US"/>
        </w:rPr>
        <w:instrText xml:space="preserve"> REF _Ref413945896 \h </w:instrText>
      </w:r>
      <w:r w:rsidR="0088630C">
        <w:rPr>
          <w:sz w:val="24"/>
          <w:lang w:val="en-US"/>
        </w:rPr>
      </w:r>
      <w:r w:rsidR="0088630C">
        <w:rPr>
          <w:sz w:val="24"/>
          <w:lang w:val="en-US"/>
        </w:rPr>
        <w:fldChar w:fldCharType="separate"/>
      </w:r>
      <w:r w:rsidR="003E62A6" w:rsidRPr="005D21B4">
        <w:rPr>
          <w:lang w:val="en-GB"/>
        </w:rPr>
        <w:t xml:space="preserve">Figure </w:t>
      </w:r>
      <w:r w:rsidR="003E62A6">
        <w:rPr>
          <w:noProof/>
          <w:lang w:val="en-GB"/>
        </w:rPr>
        <w:t>19</w:t>
      </w:r>
      <w:r w:rsidR="0088630C">
        <w:rPr>
          <w:sz w:val="24"/>
          <w:lang w:val="en-US"/>
        </w:rPr>
        <w:fldChar w:fldCharType="end"/>
      </w:r>
      <w:r w:rsidR="00AB7DD4">
        <w:rPr>
          <w:sz w:val="24"/>
          <w:lang w:val="en-US"/>
        </w:rPr>
        <w:t>)</w:t>
      </w:r>
      <w:r w:rsidRPr="0069082A">
        <w:rPr>
          <w:sz w:val="28"/>
          <w:lang w:val="en-US"/>
        </w:rPr>
        <w:t>.</w:t>
      </w:r>
    </w:p>
    <w:p w:rsidR="00756918" w:rsidRPr="00505D7B" w:rsidRDefault="00756918" w:rsidP="007F6930">
      <w:pPr>
        <w:spacing w:after="0"/>
        <w:ind w:right="0"/>
        <w:rPr>
          <w:sz w:val="8"/>
          <w:lang w:val="en-GB"/>
        </w:rPr>
      </w:pPr>
    </w:p>
    <w:p w:rsidR="007F6930" w:rsidRPr="00505D7B" w:rsidRDefault="007F6930" w:rsidP="007F6930">
      <w:pPr>
        <w:spacing w:after="0"/>
        <w:ind w:right="0"/>
        <w:rPr>
          <w:sz w:val="8"/>
          <w:lang w:val="en-GB"/>
        </w:rPr>
        <w:sectPr w:rsidR="007F6930" w:rsidRPr="00505D7B" w:rsidSect="00385F63">
          <w:type w:val="continuous"/>
          <w:pgSz w:w="11906" w:h="16838" w:code="9"/>
          <w:pgMar w:top="1639" w:right="1701" w:bottom="1939" w:left="1701" w:header="561" w:footer="397" w:gutter="567"/>
          <w:cols w:space="720"/>
          <w:formProt w:val="0"/>
          <w:docGrid w:linePitch="360" w:charSpace="8192"/>
        </w:sectPr>
      </w:pPr>
    </w:p>
    <w:p w:rsidR="00756918" w:rsidRDefault="00971D15" w:rsidP="00EF49E8">
      <w:pPr>
        <w:keepNext/>
        <w:tabs>
          <w:tab w:val="clear" w:pos="709"/>
          <w:tab w:val="left" w:pos="567"/>
          <w:tab w:val="left" w:pos="1701"/>
          <w:tab w:val="left" w:pos="2268"/>
          <w:tab w:val="left" w:pos="2835"/>
          <w:tab w:val="left" w:pos="3402"/>
          <w:tab w:val="left" w:pos="3969"/>
          <w:tab w:val="left" w:pos="4536"/>
          <w:tab w:val="left" w:pos="5103"/>
          <w:tab w:val="left" w:pos="5670"/>
          <w:tab w:val="left" w:pos="6237"/>
          <w:tab w:val="left" w:pos="8788"/>
        </w:tabs>
        <w:ind w:left="142"/>
        <w:rPr>
          <w:lang w:val="en-GB"/>
        </w:rPr>
      </w:pPr>
      <w:r w:rsidRPr="008B7E7E">
        <w:rPr>
          <w:lang w:val="en-GB"/>
        </w:rPr>
        <w:object w:dxaOrig="4102" w:dyaOrig="3305">
          <v:shape id="_x0000_i1029" type="#_x0000_t75" style="width:205.3pt;height:164.45pt" o:ole="" fillcolor="window">
            <v:imagedata r:id="rId40" o:title=""/>
          </v:shape>
          <o:OLEObject Type="Embed" ProgID="Word.Picture.8" ShapeID="_x0000_i1029" DrawAspect="Content" ObjectID="_1494673598" r:id="rId41"/>
        </w:object>
      </w:r>
    </w:p>
    <w:p w:rsidR="00756918" w:rsidRPr="00F860CB" w:rsidRDefault="00756918" w:rsidP="00D76621">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8788"/>
        </w:tabs>
        <w:spacing w:after="0"/>
        <w:ind w:left="-284" w:right="0"/>
        <w:rPr>
          <w:i/>
          <w:sz w:val="18"/>
          <w:lang w:val="en-GB"/>
        </w:rPr>
      </w:pPr>
      <w:r>
        <w:rPr>
          <w:lang w:val="en-GB"/>
        </w:rPr>
        <w:br w:type="column"/>
      </w:r>
      <w:r w:rsidRPr="00F860CB">
        <w:rPr>
          <w:i/>
          <w:sz w:val="18"/>
          <w:lang w:val="en-GB"/>
        </w:rPr>
        <w:t xml:space="preserve">This is a fixed system </w:t>
      </w:r>
      <w:r w:rsidR="00485391" w:rsidRPr="00F860CB">
        <w:rPr>
          <w:i/>
          <w:sz w:val="18"/>
          <w:lang w:val="en-GB"/>
        </w:rPr>
        <w:t>useful</w:t>
      </w:r>
      <w:r w:rsidRPr="00F860CB">
        <w:rPr>
          <w:i/>
          <w:sz w:val="18"/>
          <w:lang w:val="en-GB"/>
        </w:rPr>
        <w:t xml:space="preserve"> for the spacecraft data processing. It is also called SCS, as “Spacecraft-Sun system”, or DS system (Despun Satellite).</w:t>
      </w:r>
    </w:p>
    <w:p w:rsidR="00D76621" w:rsidRPr="00F860CB" w:rsidRDefault="00D76621" w:rsidP="00D76621">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8788"/>
        </w:tabs>
        <w:spacing w:after="0"/>
        <w:ind w:left="-284" w:right="0"/>
        <w:rPr>
          <w:sz w:val="12"/>
          <w:lang w:val="en-GB"/>
        </w:rPr>
      </w:pPr>
    </w:p>
    <w:p w:rsidR="00756918" w:rsidRPr="00F860CB" w:rsidRDefault="00756918" w:rsidP="00D76621">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8788"/>
        </w:tabs>
        <w:spacing w:after="0"/>
        <w:ind w:left="-284" w:right="0"/>
        <w:rPr>
          <w:i/>
          <w:sz w:val="18"/>
          <w:lang w:val="en-GB"/>
        </w:rPr>
      </w:pPr>
      <w:r w:rsidRPr="00F860CB">
        <w:rPr>
          <w:i/>
          <w:sz w:val="18"/>
          <w:lang w:val="en-GB"/>
        </w:rPr>
        <w:t>The  Z-axis is the spin axis of the spacecraft.</w:t>
      </w:r>
    </w:p>
    <w:p w:rsidR="00756918" w:rsidRDefault="00756918" w:rsidP="00D76621">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8788"/>
        </w:tabs>
        <w:spacing w:after="0"/>
        <w:ind w:left="-284" w:right="0"/>
        <w:rPr>
          <w:i/>
          <w:sz w:val="18"/>
          <w:lang w:val="en-GB"/>
        </w:rPr>
      </w:pPr>
      <w:r w:rsidRPr="00F860CB">
        <w:rPr>
          <w:i/>
          <w:sz w:val="18"/>
          <w:lang w:val="en-GB"/>
        </w:rPr>
        <w:t>The X-Z plane contains the direction of the Sun.</w:t>
      </w:r>
    </w:p>
    <w:p w:rsidR="00F860CB" w:rsidRPr="00F860CB" w:rsidRDefault="00F860CB" w:rsidP="00D76621">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8788"/>
        </w:tabs>
        <w:spacing w:after="0"/>
        <w:ind w:left="-284" w:right="0"/>
        <w:rPr>
          <w:i/>
          <w:sz w:val="12"/>
          <w:lang w:val="en-GB"/>
        </w:rPr>
      </w:pPr>
    </w:p>
    <w:p w:rsidR="00756918" w:rsidRPr="00F860CB" w:rsidRDefault="00756918" w:rsidP="00D76621">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8788"/>
        </w:tabs>
        <w:spacing w:after="0"/>
        <w:ind w:left="-284" w:right="0"/>
        <w:rPr>
          <w:i/>
          <w:sz w:val="18"/>
          <w:lang w:val="en-GB"/>
        </w:rPr>
      </w:pPr>
      <w:r w:rsidRPr="00F860CB">
        <w:rPr>
          <w:i/>
          <w:sz w:val="18"/>
          <w:lang w:val="en-GB"/>
        </w:rPr>
        <w:t>The X-axis is towards the day side.</w:t>
      </w:r>
    </w:p>
    <w:p w:rsidR="00756918" w:rsidRPr="00F860CB" w:rsidRDefault="00756918" w:rsidP="00D76621">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8788"/>
        </w:tabs>
        <w:spacing w:after="0"/>
        <w:ind w:left="-284" w:right="0"/>
        <w:rPr>
          <w:i/>
          <w:sz w:val="18"/>
          <w:lang w:val="en-GB"/>
        </w:rPr>
      </w:pPr>
      <w:r w:rsidRPr="00F860CB">
        <w:rPr>
          <w:i/>
          <w:sz w:val="18"/>
          <w:lang w:val="en-GB"/>
        </w:rPr>
        <w:t>The Y-axis is perpendicular to the spacecraft-Sun line.</w:t>
      </w:r>
    </w:p>
    <w:p w:rsidR="00756918" w:rsidRPr="00F860CB" w:rsidRDefault="00756918" w:rsidP="00D76621">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8788"/>
        </w:tabs>
        <w:spacing w:after="0"/>
        <w:ind w:left="-284" w:right="0"/>
        <w:rPr>
          <w:i/>
          <w:sz w:val="12"/>
          <w:lang w:val="en-GB"/>
        </w:rPr>
      </w:pPr>
    </w:p>
    <w:p w:rsidR="00756918" w:rsidRPr="00F860CB" w:rsidRDefault="00756918" w:rsidP="00D76621">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8788"/>
        </w:tabs>
        <w:spacing w:after="0"/>
        <w:ind w:left="-284" w:right="0"/>
        <w:rPr>
          <w:i/>
          <w:sz w:val="18"/>
          <w:lang w:val="en-GB"/>
        </w:rPr>
      </w:pPr>
      <w:r w:rsidRPr="00F860CB">
        <w:rPr>
          <w:i/>
          <w:sz w:val="18"/>
          <w:lang w:val="en-GB"/>
        </w:rPr>
        <w:t xml:space="preserve">The SR2 system rotates with the same period than the orbital period of the spacecraft with respect to the inertial system, while the declination </w:t>
      </w:r>
      <w:r w:rsidRPr="00F860CB">
        <w:rPr>
          <w:rFonts w:ascii="Symbol" w:hAnsi="Symbol"/>
          <w:i/>
          <w:sz w:val="18"/>
          <w:lang w:val="en-GB"/>
        </w:rPr>
        <w:t></w:t>
      </w:r>
      <w:r w:rsidRPr="00F860CB">
        <w:rPr>
          <w:i/>
          <w:sz w:val="18"/>
          <w:lang w:val="en-GB"/>
        </w:rPr>
        <w:t xml:space="preserve"> varies </w:t>
      </w:r>
      <w:r w:rsidR="00485391" w:rsidRPr="00F860CB">
        <w:rPr>
          <w:i/>
          <w:sz w:val="18"/>
          <w:lang w:val="en-GB"/>
        </w:rPr>
        <w:t>continuously</w:t>
      </w:r>
      <w:r w:rsidRPr="00F860CB">
        <w:rPr>
          <w:i/>
          <w:sz w:val="18"/>
          <w:lang w:val="en-GB"/>
        </w:rPr>
        <w:t>.</w:t>
      </w:r>
    </w:p>
    <w:p w:rsidR="00756918" w:rsidRPr="00F860CB" w:rsidRDefault="00756918" w:rsidP="00D76621">
      <w:pPr>
        <w:keepNext/>
        <w:tabs>
          <w:tab w:val="clear" w:pos="709"/>
          <w:tab w:val="left" w:pos="567"/>
          <w:tab w:val="left" w:pos="1701"/>
          <w:tab w:val="left" w:pos="2268"/>
          <w:tab w:val="left" w:pos="2835"/>
          <w:tab w:val="left" w:pos="3402"/>
          <w:tab w:val="left" w:pos="3969"/>
          <w:tab w:val="left" w:pos="4536"/>
          <w:tab w:val="left" w:pos="5103"/>
          <w:tab w:val="left" w:pos="5670"/>
          <w:tab w:val="left" w:pos="6237"/>
          <w:tab w:val="left" w:pos="8788"/>
        </w:tabs>
        <w:ind w:left="-284"/>
        <w:rPr>
          <w:i/>
          <w:sz w:val="18"/>
          <w:lang w:val="en-GB"/>
        </w:rPr>
        <w:sectPr w:rsidR="00756918" w:rsidRPr="00F860CB" w:rsidSect="00385F63">
          <w:type w:val="continuous"/>
          <w:pgSz w:w="11906" w:h="16838" w:code="9"/>
          <w:pgMar w:top="1639" w:right="1701" w:bottom="1939" w:left="1701" w:header="561" w:footer="397" w:gutter="567"/>
          <w:cols w:num="2" w:space="720"/>
          <w:formProt w:val="0"/>
          <w:docGrid w:linePitch="360" w:charSpace="8192"/>
        </w:sectPr>
      </w:pPr>
    </w:p>
    <w:p w:rsidR="00756918" w:rsidRPr="000C4038" w:rsidRDefault="00756918" w:rsidP="00756918">
      <w:pPr>
        <w:rPr>
          <w:sz w:val="8"/>
          <w:lang w:val="en-GB"/>
        </w:rPr>
      </w:pPr>
    </w:p>
    <w:p w:rsidR="00971D15" w:rsidRDefault="00971D15" w:rsidP="00971D15">
      <w:pPr>
        <w:pStyle w:val="Lgende"/>
        <w:rPr>
          <w:lang w:val="en-GB"/>
        </w:rPr>
      </w:pPr>
      <w:bookmarkStart w:id="3017" w:name="_Ref413945896"/>
      <w:bookmarkStart w:id="3018" w:name="_Toc416973312"/>
      <w:r w:rsidRPr="005D21B4">
        <w:rPr>
          <w:lang w:val="en-GB"/>
        </w:rPr>
        <w:t xml:space="preserve">Figure </w:t>
      </w:r>
      <w:r w:rsidR="0088630C">
        <w:fldChar w:fldCharType="begin"/>
      </w:r>
      <w:r w:rsidRPr="005D21B4">
        <w:rPr>
          <w:lang w:val="en-GB"/>
        </w:rPr>
        <w:instrText xml:space="preserve"> SEQ Figure \* ARABIC </w:instrText>
      </w:r>
      <w:r w:rsidR="0088630C">
        <w:fldChar w:fldCharType="separate"/>
      </w:r>
      <w:r w:rsidR="003E62A6">
        <w:rPr>
          <w:noProof/>
          <w:lang w:val="en-GB"/>
        </w:rPr>
        <w:t>19</w:t>
      </w:r>
      <w:r w:rsidR="0088630C">
        <w:fldChar w:fldCharType="end"/>
      </w:r>
      <w:bookmarkEnd w:id="3017"/>
      <w:r>
        <w:rPr>
          <w:lang w:val="en-GB"/>
        </w:rPr>
        <w:t>:</w:t>
      </w:r>
      <w:r>
        <w:rPr>
          <w:lang w:val="en-GB"/>
        </w:rPr>
        <w:tab/>
      </w:r>
      <w:r w:rsidRPr="005D21B4">
        <w:rPr>
          <w:lang w:val="en-GB"/>
        </w:rPr>
        <w:t>Definition of SR2 system (Despun)</w:t>
      </w:r>
      <w:bookmarkEnd w:id="3018"/>
    </w:p>
    <w:p w:rsidR="00971D15" w:rsidRDefault="00971D15" w:rsidP="00A152A6">
      <w:pPr>
        <w:rPr>
          <w:lang w:val="en-US"/>
        </w:rPr>
      </w:pPr>
    </w:p>
    <w:p w:rsidR="00A152A6" w:rsidRDefault="00A152A6" w:rsidP="00A152A6">
      <w:pPr>
        <w:rPr>
          <w:lang w:val="en-US"/>
        </w:rPr>
      </w:pPr>
      <w:r>
        <w:rPr>
          <w:lang w:val="en-US"/>
        </w:rPr>
        <w:t xml:space="preserve">This </w:t>
      </w:r>
      <w:r w:rsidR="007F6930">
        <w:rPr>
          <w:lang w:val="en-US"/>
        </w:rPr>
        <w:t>spin phase angle</w:t>
      </w:r>
      <m:oMath>
        <m:r>
          <w:rPr>
            <w:rFonts w:ascii="Cambria Math" w:hAnsi="Cambria Math"/>
            <w:sz w:val="22"/>
            <w:lang w:val="en-US"/>
          </w:rPr>
          <m:t xml:space="preserve"> </m:t>
        </m:r>
        <m:sSub>
          <m:sSubPr>
            <m:ctrlPr>
              <w:rPr>
                <w:rFonts w:ascii="Cambria Math" w:hAnsi="Cambria Math"/>
                <w:i/>
                <w:sz w:val="24"/>
                <w:lang w:val="en-US"/>
              </w:rPr>
            </m:ctrlPr>
          </m:sSubPr>
          <m:e>
            <m:r>
              <w:rPr>
                <w:rFonts w:ascii="Cambria Math" w:hAnsi="Cambria Math"/>
                <w:sz w:val="24"/>
                <w:lang w:val="en-US"/>
              </w:rPr>
              <m:t>φ</m:t>
            </m:r>
          </m:e>
          <m:sub>
            <m:r>
              <w:rPr>
                <w:rFonts w:ascii="Cambria Math" w:hAnsi="Cambria Math"/>
                <w:sz w:val="24"/>
                <w:lang w:val="en-US"/>
              </w:rPr>
              <m:t>s</m:t>
            </m:r>
          </m:sub>
        </m:sSub>
      </m:oMath>
      <w:r>
        <w:rPr>
          <w:lang w:val="en-US"/>
        </w:rPr>
        <w:t xml:space="preserve">, and the corresponding time measurement, is required to build the “SRS_to_SR2” matrix. Terms of this matrix are fast varying with time. The phase angle </w:t>
      </w:r>
      <m:oMath>
        <m:sSub>
          <m:sSubPr>
            <m:ctrlPr>
              <w:rPr>
                <w:rFonts w:ascii="Cambria Math" w:hAnsi="Cambria Math"/>
                <w:i/>
                <w:sz w:val="24"/>
                <w:lang w:val="en-US"/>
              </w:rPr>
            </m:ctrlPr>
          </m:sSubPr>
          <m:e>
            <m:r>
              <w:rPr>
                <w:rFonts w:ascii="Cambria Math" w:hAnsi="Cambria Math"/>
                <w:sz w:val="24"/>
                <w:lang w:val="en-US"/>
              </w:rPr>
              <m:t>φ</m:t>
            </m:r>
          </m:e>
          <m:sub>
            <m:r>
              <w:rPr>
                <w:rFonts w:ascii="Cambria Math" w:hAnsi="Cambria Math"/>
                <w:sz w:val="24"/>
                <w:lang w:val="en-US"/>
              </w:rPr>
              <m:t>s</m:t>
            </m:r>
          </m:sub>
        </m:sSub>
        <m:r>
          <w:rPr>
            <w:rFonts w:ascii="Cambria Math" w:hAnsi="Cambria Math"/>
            <w:sz w:val="24"/>
            <w:lang w:val="en-US"/>
          </w:rPr>
          <m:t xml:space="preserve"> </m:t>
        </m:r>
      </m:oMath>
      <w:r>
        <w:rPr>
          <w:lang w:val="en-US"/>
        </w:rPr>
        <w:t>is calculated for each time tag of the data thanks to the sun pulse signal. This gives</w:t>
      </w:r>
      <w:r w:rsidR="007F6930">
        <w:rPr>
          <w:lang w:val="en-US"/>
        </w:rPr>
        <w:t xml:space="preserve">, where   </w:t>
      </w:r>
      <m:oMath>
        <m:sSub>
          <m:sSubPr>
            <m:ctrlPr>
              <w:rPr>
                <w:rFonts w:ascii="Cambria Math" w:hAnsi="Cambria Math"/>
                <w:i/>
                <w:sz w:val="24"/>
                <w:lang w:val="en-US"/>
              </w:rPr>
            </m:ctrlPr>
          </m:sSubPr>
          <m:e>
            <m:r>
              <w:rPr>
                <w:rFonts w:ascii="Cambria Math" w:hAnsi="Cambria Math"/>
                <w:sz w:val="24"/>
                <w:lang w:val="en-US"/>
              </w:rPr>
              <m:t>f</m:t>
            </m:r>
          </m:e>
          <m:sub>
            <m:r>
              <w:rPr>
                <w:rFonts w:ascii="Cambria Math" w:hAnsi="Cambria Math"/>
                <w:sz w:val="24"/>
                <w:lang w:val="en-US"/>
              </w:rPr>
              <m:t>s</m:t>
            </m:r>
          </m:sub>
        </m:sSub>
      </m:oMath>
      <w:r w:rsidR="007F6930">
        <w:rPr>
          <w:lang w:val="en-US"/>
        </w:rPr>
        <w:t xml:space="preserve"> is the spin frequency </w:t>
      </w:r>
      <w:r>
        <w:rPr>
          <w:lang w:val="en-US"/>
        </w:rPr>
        <w:t>:</w:t>
      </w:r>
    </w:p>
    <w:p w:rsidR="00971D15" w:rsidRDefault="0088630C" w:rsidP="00971D15">
      <w:pPr>
        <w:rPr>
          <w:sz w:val="22"/>
          <w:lang w:val="en-US"/>
        </w:rPr>
      </w:pPr>
      <m:oMathPara>
        <m:oMath>
          <m:sSub>
            <m:sSubPr>
              <m:ctrlPr>
                <w:rPr>
                  <w:rFonts w:ascii="Cambria Math" w:hAnsi="Cambria Math"/>
                  <w:i/>
                  <w:sz w:val="22"/>
                  <w:lang w:val="en-US"/>
                </w:rPr>
              </m:ctrlPr>
            </m:sSubPr>
            <m:e>
              <m:r>
                <w:rPr>
                  <w:rFonts w:ascii="Cambria Math" w:hAnsi="Cambria Math"/>
                  <w:sz w:val="22"/>
                  <w:lang w:val="en-US"/>
                </w:rPr>
                <m:t>SRS_to_SR2=</m:t>
              </m:r>
              <m:d>
                <m:dPr>
                  <m:ctrlPr>
                    <w:rPr>
                      <w:rFonts w:ascii="Cambria Math" w:hAnsi="Cambria Math"/>
                      <w:i/>
                      <w:sz w:val="22"/>
                      <w:lang w:val="en-US"/>
                    </w:rPr>
                  </m:ctrlPr>
                </m:dPr>
                <m:e>
                  <m:m>
                    <m:mPr>
                      <m:mcs>
                        <m:mc>
                          <m:mcPr>
                            <m:count m:val="3"/>
                            <m:mcJc m:val="center"/>
                          </m:mcPr>
                        </m:mc>
                      </m:mcs>
                      <m:ctrlPr>
                        <w:rPr>
                          <w:rFonts w:ascii="Cambria Math" w:hAnsi="Cambria Math"/>
                          <w:i/>
                          <w:sz w:val="22"/>
                          <w:lang w:val="en-US"/>
                        </w:rPr>
                      </m:ctrlPr>
                    </m:mPr>
                    <m:mr>
                      <m:e>
                        <m:func>
                          <m:funcPr>
                            <m:ctrlPr>
                              <w:rPr>
                                <w:rFonts w:ascii="Cambria Math" w:hAnsi="Cambria Math"/>
                                <w:i/>
                                <w:sz w:val="22"/>
                                <w:lang w:val="en-US"/>
                              </w:rPr>
                            </m:ctrlPr>
                          </m:funcPr>
                          <m:fName>
                            <m:r>
                              <m:rPr>
                                <m:sty m:val="p"/>
                              </m:rPr>
                              <w:rPr>
                                <w:rFonts w:ascii="Cambria Math" w:hAnsi="Cambria Math"/>
                                <w:sz w:val="22"/>
                                <w:lang w:val="en-US"/>
                              </w:rPr>
                              <m:t>sin</m:t>
                            </m:r>
                          </m:fName>
                          <m:e>
                            <m:r>
                              <w:rPr>
                                <w:rFonts w:ascii="Cambria Math" w:hAnsi="Cambria Math"/>
                                <w:sz w:val="22"/>
                                <w:lang w:val="en-US"/>
                              </w:rPr>
                              <m:t>(2π</m:t>
                            </m:r>
                            <m:sSub>
                              <m:sSubPr>
                                <m:ctrlPr>
                                  <w:rPr>
                                    <w:rFonts w:ascii="Cambria Math" w:hAnsi="Cambria Math"/>
                                    <w:i/>
                                    <w:sz w:val="22"/>
                                    <w:lang w:val="en-US"/>
                                  </w:rPr>
                                </m:ctrlPr>
                              </m:sSubPr>
                              <m:e>
                                <m:r>
                                  <w:rPr>
                                    <w:rFonts w:ascii="Cambria Math" w:hAnsi="Cambria Math"/>
                                    <w:sz w:val="22"/>
                                    <w:lang w:val="en-US"/>
                                  </w:rPr>
                                  <m:t>f</m:t>
                                </m:r>
                              </m:e>
                              <m:sub>
                                <m:r>
                                  <w:rPr>
                                    <w:rFonts w:ascii="Cambria Math" w:hAnsi="Cambria Math"/>
                                    <w:sz w:val="22"/>
                                    <w:lang w:val="en-US"/>
                                  </w:rPr>
                                  <m:t>s</m:t>
                                </m:r>
                              </m:sub>
                            </m:sSub>
                            <m:r>
                              <w:rPr>
                                <w:rFonts w:ascii="Cambria Math" w:hAnsi="Cambria Math"/>
                                <w:sz w:val="22"/>
                                <w:lang w:val="en-US"/>
                              </w:rPr>
                              <m:t>t+</m:t>
                            </m:r>
                            <m:sSub>
                              <m:sSubPr>
                                <m:ctrlPr>
                                  <w:rPr>
                                    <w:rFonts w:ascii="Cambria Math" w:hAnsi="Cambria Math"/>
                                    <w:i/>
                                    <w:sz w:val="22"/>
                                    <w:lang w:val="en-US"/>
                                  </w:rPr>
                                </m:ctrlPr>
                              </m:sSubPr>
                              <m:e>
                                <m:r>
                                  <w:rPr>
                                    <w:rFonts w:ascii="Cambria Math" w:hAnsi="Cambria Math"/>
                                    <w:sz w:val="22"/>
                                    <w:lang w:val="en-US"/>
                                  </w:rPr>
                                  <m:t>φ</m:t>
                                </m:r>
                              </m:e>
                              <m:sub>
                                <m:r>
                                  <w:rPr>
                                    <w:rFonts w:ascii="Cambria Math" w:hAnsi="Cambria Math"/>
                                    <w:sz w:val="22"/>
                                    <w:lang w:val="en-US"/>
                                  </w:rPr>
                                  <m:t>s</m:t>
                                </m:r>
                              </m:sub>
                            </m:sSub>
                          </m:e>
                        </m:func>
                        <m:r>
                          <w:rPr>
                            <w:rFonts w:ascii="Cambria Math" w:hAnsi="Cambria Math"/>
                            <w:sz w:val="22"/>
                            <w:lang w:val="en-US"/>
                          </w:rPr>
                          <m:t>)</m:t>
                        </m:r>
                      </m:e>
                      <m:e>
                        <m:func>
                          <m:funcPr>
                            <m:ctrlPr>
                              <w:rPr>
                                <w:rFonts w:ascii="Cambria Math" w:hAnsi="Cambria Math"/>
                                <w:i/>
                                <w:sz w:val="22"/>
                                <w:lang w:val="en-US"/>
                              </w:rPr>
                            </m:ctrlPr>
                          </m:funcPr>
                          <m:fName>
                            <m:r>
                              <m:rPr>
                                <m:sty m:val="p"/>
                              </m:rPr>
                              <w:rPr>
                                <w:rFonts w:ascii="Cambria Math" w:hAnsi="Cambria Math"/>
                                <w:sz w:val="22"/>
                                <w:lang w:val="en-US"/>
                              </w:rPr>
                              <m:t xml:space="preserve">   cos</m:t>
                            </m:r>
                          </m:fName>
                          <m:e>
                            <m:r>
                              <w:rPr>
                                <w:rFonts w:ascii="Cambria Math" w:hAnsi="Cambria Math"/>
                                <w:sz w:val="22"/>
                                <w:lang w:val="en-US"/>
                              </w:rPr>
                              <m:t>(2π</m:t>
                            </m:r>
                            <m:sSub>
                              <m:sSubPr>
                                <m:ctrlPr>
                                  <w:rPr>
                                    <w:rFonts w:ascii="Cambria Math" w:hAnsi="Cambria Math"/>
                                    <w:i/>
                                    <w:sz w:val="22"/>
                                    <w:lang w:val="en-US"/>
                                  </w:rPr>
                                </m:ctrlPr>
                              </m:sSubPr>
                              <m:e>
                                <m:r>
                                  <w:rPr>
                                    <w:rFonts w:ascii="Cambria Math" w:hAnsi="Cambria Math"/>
                                    <w:sz w:val="22"/>
                                    <w:lang w:val="en-US"/>
                                  </w:rPr>
                                  <m:t>f</m:t>
                                </m:r>
                              </m:e>
                              <m:sub>
                                <m:r>
                                  <w:rPr>
                                    <w:rFonts w:ascii="Cambria Math" w:hAnsi="Cambria Math"/>
                                    <w:sz w:val="22"/>
                                    <w:lang w:val="en-US"/>
                                  </w:rPr>
                                  <m:t>s</m:t>
                                </m:r>
                              </m:sub>
                            </m:sSub>
                            <m:r>
                              <w:rPr>
                                <w:rFonts w:ascii="Cambria Math" w:hAnsi="Cambria Math"/>
                                <w:sz w:val="22"/>
                                <w:lang w:val="en-US"/>
                              </w:rPr>
                              <m:t>t+</m:t>
                            </m:r>
                            <m:sSub>
                              <m:sSubPr>
                                <m:ctrlPr>
                                  <w:rPr>
                                    <w:rFonts w:ascii="Cambria Math" w:hAnsi="Cambria Math"/>
                                    <w:i/>
                                    <w:sz w:val="22"/>
                                    <w:lang w:val="en-US"/>
                                  </w:rPr>
                                </m:ctrlPr>
                              </m:sSubPr>
                              <m:e>
                                <m:r>
                                  <w:rPr>
                                    <w:rFonts w:ascii="Cambria Math" w:hAnsi="Cambria Math"/>
                                    <w:sz w:val="22"/>
                                    <w:lang w:val="en-US"/>
                                  </w:rPr>
                                  <m:t>φ</m:t>
                                </m:r>
                              </m:e>
                              <m:sub>
                                <m:r>
                                  <w:rPr>
                                    <w:rFonts w:ascii="Cambria Math" w:hAnsi="Cambria Math"/>
                                    <w:sz w:val="22"/>
                                    <w:lang w:val="en-US"/>
                                  </w:rPr>
                                  <m:t>s</m:t>
                                </m:r>
                              </m:sub>
                            </m:sSub>
                          </m:e>
                        </m:func>
                        <m:r>
                          <w:rPr>
                            <w:rFonts w:ascii="Cambria Math" w:hAnsi="Cambria Math"/>
                            <w:sz w:val="22"/>
                            <w:lang w:val="en-US"/>
                          </w:rPr>
                          <m:t>)</m:t>
                        </m:r>
                      </m:e>
                      <m:e>
                        <m:r>
                          <w:rPr>
                            <w:rFonts w:ascii="Cambria Math" w:hAnsi="Cambria Math"/>
                            <w:sz w:val="22"/>
                            <w:lang w:val="en-US"/>
                          </w:rPr>
                          <m:t>0</m:t>
                        </m:r>
                      </m:e>
                    </m:mr>
                    <m:mr>
                      <m:e>
                        <m:func>
                          <m:funcPr>
                            <m:ctrlPr>
                              <w:rPr>
                                <w:rFonts w:ascii="Cambria Math" w:hAnsi="Cambria Math"/>
                                <w:i/>
                                <w:sz w:val="22"/>
                                <w:lang w:val="en-US"/>
                              </w:rPr>
                            </m:ctrlPr>
                          </m:funcPr>
                          <m:fName>
                            <m:r>
                              <m:rPr>
                                <m:sty m:val="p"/>
                              </m:rPr>
                              <w:rPr>
                                <w:rFonts w:ascii="Cambria Math" w:hAnsi="Cambria Math"/>
                                <w:sz w:val="22"/>
                                <w:lang w:val="en-US"/>
                              </w:rPr>
                              <m:t>cos</m:t>
                            </m:r>
                          </m:fName>
                          <m:e>
                            <m:r>
                              <w:rPr>
                                <w:rFonts w:ascii="Cambria Math" w:hAnsi="Cambria Math"/>
                                <w:sz w:val="22"/>
                                <w:lang w:val="en-US"/>
                              </w:rPr>
                              <m:t>(2π</m:t>
                            </m:r>
                            <m:sSub>
                              <m:sSubPr>
                                <m:ctrlPr>
                                  <w:rPr>
                                    <w:rFonts w:ascii="Cambria Math" w:hAnsi="Cambria Math"/>
                                    <w:i/>
                                    <w:sz w:val="22"/>
                                    <w:lang w:val="en-US"/>
                                  </w:rPr>
                                </m:ctrlPr>
                              </m:sSubPr>
                              <m:e>
                                <m:r>
                                  <w:rPr>
                                    <w:rFonts w:ascii="Cambria Math" w:hAnsi="Cambria Math"/>
                                    <w:sz w:val="22"/>
                                    <w:lang w:val="en-US"/>
                                  </w:rPr>
                                  <m:t>f</m:t>
                                </m:r>
                              </m:e>
                              <m:sub>
                                <m:r>
                                  <w:rPr>
                                    <w:rFonts w:ascii="Cambria Math" w:hAnsi="Cambria Math"/>
                                    <w:sz w:val="22"/>
                                    <w:lang w:val="en-US"/>
                                  </w:rPr>
                                  <m:t>s</m:t>
                                </m:r>
                              </m:sub>
                            </m:sSub>
                            <m:r>
                              <w:rPr>
                                <w:rFonts w:ascii="Cambria Math" w:hAnsi="Cambria Math"/>
                                <w:sz w:val="22"/>
                                <w:lang w:val="en-US"/>
                              </w:rPr>
                              <m:t>t+</m:t>
                            </m:r>
                            <m:sSub>
                              <m:sSubPr>
                                <m:ctrlPr>
                                  <w:rPr>
                                    <w:rFonts w:ascii="Cambria Math" w:hAnsi="Cambria Math"/>
                                    <w:i/>
                                    <w:sz w:val="22"/>
                                    <w:lang w:val="en-US"/>
                                  </w:rPr>
                                </m:ctrlPr>
                              </m:sSubPr>
                              <m:e>
                                <m:r>
                                  <w:rPr>
                                    <w:rFonts w:ascii="Cambria Math" w:hAnsi="Cambria Math"/>
                                    <w:sz w:val="22"/>
                                    <w:lang w:val="en-US"/>
                                  </w:rPr>
                                  <m:t>φ</m:t>
                                </m:r>
                              </m:e>
                              <m:sub>
                                <m:r>
                                  <w:rPr>
                                    <w:rFonts w:ascii="Cambria Math" w:hAnsi="Cambria Math"/>
                                    <w:sz w:val="22"/>
                                    <w:lang w:val="en-US"/>
                                  </w:rPr>
                                  <m:t>s</m:t>
                                </m:r>
                              </m:sub>
                            </m:sSub>
                          </m:e>
                        </m:func>
                        <m:r>
                          <w:rPr>
                            <w:rFonts w:ascii="Cambria Math" w:hAnsi="Cambria Math"/>
                            <w:sz w:val="22"/>
                            <w:lang w:val="en-US"/>
                          </w:rPr>
                          <m:t>)</m:t>
                        </m:r>
                      </m:e>
                      <m:e>
                        <m:func>
                          <m:funcPr>
                            <m:ctrlPr>
                              <w:rPr>
                                <w:rFonts w:ascii="Cambria Math" w:hAnsi="Cambria Math"/>
                                <w:i/>
                                <w:sz w:val="22"/>
                                <w:lang w:val="en-US"/>
                              </w:rPr>
                            </m:ctrlPr>
                          </m:funcPr>
                          <m:fName>
                            <m:r>
                              <m:rPr>
                                <m:sty m:val="p"/>
                              </m:rPr>
                              <w:rPr>
                                <w:rFonts w:ascii="Cambria Math" w:hAnsi="Cambria Math"/>
                                <w:sz w:val="22"/>
                                <w:lang w:val="en-US"/>
                              </w:rPr>
                              <m:t>-</m:t>
                            </m:r>
                            <m:r>
                              <m:rPr>
                                <m:sty m:val="p"/>
                              </m:rPr>
                              <w:rPr>
                                <w:rFonts w:ascii="Cambria Math" w:hAnsi="Cambria Math"/>
                                <w:lang w:val="en-US"/>
                              </w:rPr>
                              <m:t>sin</m:t>
                            </m:r>
                          </m:fName>
                          <m:e>
                            <m:r>
                              <w:rPr>
                                <w:rFonts w:ascii="Cambria Math" w:hAnsi="Cambria Math"/>
                                <w:sz w:val="22"/>
                                <w:lang w:val="en-US"/>
                              </w:rPr>
                              <m:t>(2π</m:t>
                            </m:r>
                            <m:sSub>
                              <m:sSubPr>
                                <m:ctrlPr>
                                  <w:rPr>
                                    <w:rFonts w:ascii="Cambria Math" w:hAnsi="Cambria Math"/>
                                    <w:i/>
                                    <w:sz w:val="22"/>
                                    <w:lang w:val="en-US"/>
                                  </w:rPr>
                                </m:ctrlPr>
                              </m:sSubPr>
                              <m:e>
                                <m:r>
                                  <w:rPr>
                                    <w:rFonts w:ascii="Cambria Math" w:hAnsi="Cambria Math"/>
                                    <w:sz w:val="22"/>
                                    <w:lang w:val="en-US"/>
                                  </w:rPr>
                                  <m:t>f</m:t>
                                </m:r>
                              </m:e>
                              <m:sub>
                                <m:r>
                                  <w:rPr>
                                    <w:rFonts w:ascii="Cambria Math" w:hAnsi="Cambria Math"/>
                                    <w:sz w:val="22"/>
                                    <w:lang w:val="en-US"/>
                                  </w:rPr>
                                  <m:t>s</m:t>
                                </m:r>
                              </m:sub>
                            </m:sSub>
                            <m:r>
                              <w:rPr>
                                <w:rFonts w:ascii="Cambria Math" w:hAnsi="Cambria Math"/>
                                <w:sz w:val="22"/>
                                <w:lang w:val="en-US"/>
                              </w:rPr>
                              <m:t>t+</m:t>
                            </m:r>
                            <m:sSub>
                              <m:sSubPr>
                                <m:ctrlPr>
                                  <w:rPr>
                                    <w:rFonts w:ascii="Cambria Math" w:hAnsi="Cambria Math"/>
                                    <w:i/>
                                    <w:sz w:val="22"/>
                                    <w:lang w:val="en-US"/>
                                  </w:rPr>
                                </m:ctrlPr>
                              </m:sSubPr>
                              <m:e>
                                <m:r>
                                  <w:rPr>
                                    <w:rFonts w:ascii="Cambria Math" w:hAnsi="Cambria Math"/>
                                    <w:sz w:val="22"/>
                                    <w:lang w:val="en-US"/>
                                  </w:rPr>
                                  <m:t>φ</m:t>
                                </m:r>
                              </m:e>
                              <m:sub>
                                <m:r>
                                  <w:rPr>
                                    <w:rFonts w:ascii="Cambria Math" w:hAnsi="Cambria Math"/>
                                    <w:sz w:val="22"/>
                                    <w:lang w:val="en-US"/>
                                  </w:rPr>
                                  <m:t>s</m:t>
                                </m:r>
                              </m:sub>
                            </m:sSub>
                          </m:e>
                        </m:func>
                        <m:r>
                          <w:rPr>
                            <w:rFonts w:ascii="Cambria Math" w:hAnsi="Cambria Math"/>
                            <w:sz w:val="22"/>
                            <w:lang w:val="en-US"/>
                          </w:rPr>
                          <m:t>)</m:t>
                        </m:r>
                      </m:e>
                      <m:e>
                        <m:r>
                          <w:rPr>
                            <w:rFonts w:ascii="Cambria Math" w:hAnsi="Cambria Math"/>
                            <w:sz w:val="22"/>
                            <w:lang w:val="en-US"/>
                          </w:rPr>
                          <m:t>0</m:t>
                        </m:r>
                      </m:e>
                    </m:mr>
                    <m:mr>
                      <m:e>
                        <m:r>
                          <w:rPr>
                            <w:rFonts w:ascii="Cambria Math" w:hAnsi="Cambria Math"/>
                            <w:sz w:val="22"/>
                            <w:lang w:val="en-US"/>
                          </w:rPr>
                          <m:t>0</m:t>
                        </m:r>
                      </m:e>
                      <m:e>
                        <m:r>
                          <w:rPr>
                            <w:rFonts w:ascii="Cambria Math" w:hAnsi="Cambria Math"/>
                            <w:sz w:val="22"/>
                            <w:lang w:val="en-US"/>
                          </w:rPr>
                          <m:t>0</m:t>
                        </m:r>
                      </m:e>
                      <m:e>
                        <m:r>
                          <w:rPr>
                            <w:rFonts w:ascii="Cambria Math" w:hAnsi="Cambria Math"/>
                            <w:sz w:val="22"/>
                            <w:lang w:val="en-US"/>
                          </w:rPr>
                          <m:t>1</m:t>
                        </m:r>
                      </m:e>
                    </m:mr>
                  </m:m>
                </m:e>
              </m:d>
            </m:e>
            <m:sub>
              <m:r>
                <w:rPr>
                  <w:rFonts w:ascii="Cambria Math" w:hAnsi="Cambria Math"/>
                  <w:sz w:val="22"/>
                  <w:lang w:val="en-US"/>
                </w:rPr>
                <m:t xml:space="preserve">  </m:t>
              </m:r>
            </m:sub>
          </m:sSub>
        </m:oMath>
      </m:oMathPara>
    </w:p>
    <w:p w:rsidR="00046B1C" w:rsidRPr="004B5A9A" w:rsidRDefault="00B004C1" w:rsidP="00046B1C">
      <w:pPr>
        <w:pStyle w:val="Titre3"/>
        <w:rPr>
          <w:lang w:val="en-US"/>
        </w:rPr>
      </w:pPr>
      <w:r>
        <w:rPr>
          <w:lang w:val="en-US"/>
        </w:rPr>
        <w:t xml:space="preserve"> </w:t>
      </w:r>
      <w:bookmarkStart w:id="3019" w:name="_Toc416973048"/>
      <w:bookmarkStart w:id="3020" w:name="_Toc416974124"/>
      <w:r w:rsidR="00046B1C" w:rsidRPr="004B5A9A">
        <w:rPr>
          <w:lang w:val="en-US"/>
        </w:rPr>
        <w:t>The Inverse SR2 system (ISR2)</w:t>
      </w:r>
      <w:bookmarkEnd w:id="3019"/>
      <w:bookmarkEnd w:id="3020"/>
    </w:p>
    <w:p w:rsidR="00046B1C" w:rsidRDefault="00046B1C" w:rsidP="00046B1C">
      <w:pPr>
        <w:rPr>
          <w:lang w:val="en-US"/>
        </w:rPr>
      </w:pPr>
      <w:r>
        <w:rPr>
          <w:lang w:val="en-US"/>
        </w:rPr>
        <w:t xml:space="preserve">This is equivalent to the SR2 system (or SSS) where the Z and Y axis has inverse sign. This system is useful for CLUSTER, where the Z axis of ISR2 system is close to the Z axis of the GSE system, so ISR2 is a rather good approximation of the GSE system, and does not requires </w:t>
      </w:r>
      <w:r w:rsidR="00B72B2A">
        <w:rPr>
          <w:lang w:val="en-US"/>
        </w:rPr>
        <w:t xml:space="preserve">knowledge of </w:t>
      </w:r>
      <w:r>
        <w:rPr>
          <w:lang w:val="en-US"/>
        </w:rPr>
        <w:t>spin direction in GSE system.</w:t>
      </w:r>
    </w:p>
    <w:p w:rsidR="00046B1C" w:rsidRDefault="00046B1C" w:rsidP="00046B1C">
      <w:pPr>
        <w:rPr>
          <w:sz w:val="22"/>
          <w:lang w:val="en-US"/>
        </w:rPr>
      </w:pPr>
      <m:oMathPara>
        <m:oMath>
          <m:r>
            <w:rPr>
              <w:rFonts w:ascii="Cambria Math" w:hAnsi="Cambria Math"/>
              <w:sz w:val="22"/>
              <w:lang w:val="en-US"/>
            </w:rPr>
            <m:t>SR2_to_ISR2=</m:t>
          </m:r>
          <m:d>
            <m:dPr>
              <m:ctrlPr>
                <w:rPr>
                  <w:rFonts w:ascii="Cambria Math" w:hAnsi="Cambria Math"/>
                  <w:i/>
                  <w:sz w:val="22"/>
                  <w:lang w:val="en-US"/>
                </w:rPr>
              </m:ctrlPr>
            </m:dPr>
            <m:e>
              <m:m>
                <m:mPr>
                  <m:mcs>
                    <m:mc>
                      <m:mcPr>
                        <m:count m:val="3"/>
                        <m:mcJc m:val="center"/>
                      </m:mcPr>
                    </m:mc>
                  </m:mcs>
                  <m:ctrlPr>
                    <w:rPr>
                      <w:rFonts w:ascii="Cambria Math" w:hAnsi="Cambria Math"/>
                      <w:i/>
                      <w:sz w:val="22"/>
                      <w:lang w:val="en-US"/>
                    </w:rPr>
                  </m:ctrlPr>
                </m:mPr>
                <m:mr>
                  <m:e>
                    <m:r>
                      <w:rPr>
                        <w:rFonts w:ascii="Cambria Math" w:hAnsi="Cambria Math"/>
                        <w:sz w:val="22"/>
                        <w:lang w:val="en-US"/>
                      </w:rPr>
                      <m:t>1</m:t>
                    </m:r>
                  </m:e>
                  <m:e>
                    <m:r>
                      <w:rPr>
                        <w:rFonts w:ascii="Cambria Math" w:hAnsi="Cambria Math"/>
                        <w:sz w:val="22"/>
                        <w:lang w:val="en-US"/>
                      </w:rPr>
                      <m:t>0</m:t>
                    </m:r>
                  </m:e>
                  <m:e>
                    <m:r>
                      <w:rPr>
                        <w:rFonts w:ascii="Cambria Math" w:hAnsi="Cambria Math"/>
                        <w:sz w:val="22"/>
                        <w:lang w:val="en-US"/>
                      </w:rPr>
                      <m:t>0</m:t>
                    </m:r>
                  </m:e>
                </m:mr>
                <m:mr>
                  <m:e>
                    <m:r>
                      <w:rPr>
                        <w:rFonts w:ascii="Cambria Math" w:hAnsi="Cambria Math"/>
                        <w:sz w:val="22"/>
                        <w:lang w:val="en-US"/>
                      </w:rPr>
                      <m:t>0</m:t>
                    </m:r>
                  </m:e>
                  <m:e>
                    <m:r>
                      <w:rPr>
                        <w:rFonts w:ascii="Cambria Math" w:hAnsi="Cambria Math"/>
                        <w:sz w:val="22"/>
                        <w:lang w:val="en-US"/>
                      </w:rPr>
                      <m:t>-1</m:t>
                    </m:r>
                  </m:e>
                  <m:e>
                    <m:r>
                      <w:rPr>
                        <w:rFonts w:ascii="Cambria Math" w:hAnsi="Cambria Math"/>
                        <w:sz w:val="22"/>
                        <w:lang w:val="en-US"/>
                      </w:rPr>
                      <m:t>0</m:t>
                    </m:r>
                  </m:e>
                </m:mr>
                <m:mr>
                  <m:e>
                    <m:r>
                      <w:rPr>
                        <w:rFonts w:ascii="Cambria Math" w:hAnsi="Cambria Math"/>
                        <w:sz w:val="22"/>
                        <w:lang w:val="en-US"/>
                      </w:rPr>
                      <m:t>0</m:t>
                    </m:r>
                  </m:e>
                  <m:e>
                    <m:r>
                      <w:rPr>
                        <w:rFonts w:ascii="Cambria Math" w:hAnsi="Cambria Math"/>
                        <w:sz w:val="22"/>
                        <w:lang w:val="en-US"/>
                      </w:rPr>
                      <m:t>0</m:t>
                    </m:r>
                  </m:e>
                  <m:e>
                    <m:r>
                      <w:rPr>
                        <w:rFonts w:ascii="Cambria Math" w:hAnsi="Cambria Math"/>
                        <w:sz w:val="22"/>
                        <w:lang w:val="en-US"/>
                      </w:rPr>
                      <m:t>-1</m:t>
                    </m:r>
                  </m:e>
                </m:mr>
              </m:m>
            </m:e>
          </m:d>
        </m:oMath>
      </m:oMathPara>
    </w:p>
    <w:p w:rsidR="00546120" w:rsidRPr="00046B1C" w:rsidRDefault="00546120" w:rsidP="00046B1C">
      <w:pPr>
        <w:rPr>
          <w:sz w:val="28"/>
          <w:lang w:val="en-US"/>
        </w:rPr>
      </w:pPr>
    </w:p>
    <w:p w:rsidR="00046B1C" w:rsidRPr="00046B1C" w:rsidRDefault="00B004C1" w:rsidP="00046B1C">
      <w:pPr>
        <w:pStyle w:val="Titre3"/>
        <w:rPr>
          <w:lang w:val="en-GB"/>
        </w:rPr>
      </w:pPr>
      <w:bookmarkStart w:id="3021" w:name="_Ref413948959"/>
      <w:r>
        <w:rPr>
          <w:lang w:val="en-GB"/>
        </w:rPr>
        <w:t xml:space="preserve"> </w:t>
      </w:r>
      <w:bookmarkStart w:id="3022" w:name="_Toc416973049"/>
      <w:bookmarkStart w:id="3023" w:name="_Toc416974125"/>
      <w:r w:rsidR="00046B1C">
        <w:rPr>
          <w:lang w:val="en-GB"/>
        </w:rPr>
        <w:t xml:space="preserve">Simplification of </w:t>
      </w:r>
      <w:r w:rsidR="00046B1C" w:rsidRPr="00046B1C">
        <w:rPr>
          <w:lang w:val="en-GB"/>
        </w:rPr>
        <w:t>the cumulative matrix products</w:t>
      </w:r>
      <w:bookmarkEnd w:id="3021"/>
      <w:bookmarkEnd w:id="3022"/>
      <w:bookmarkEnd w:id="3023"/>
    </w:p>
    <w:p w:rsidR="00046B1C" w:rsidRPr="00046B1C" w:rsidRDefault="00046B1C" w:rsidP="00046B1C">
      <w:pPr>
        <w:rPr>
          <w:lang w:val="en-GB"/>
        </w:rPr>
      </w:pPr>
      <w:r w:rsidRPr="00046B1C">
        <w:rPr>
          <w:lang w:val="en-GB"/>
        </w:rPr>
        <w:t xml:space="preserve">Cumulative matrix product requested to transform original data given in SCS coordinate to a fixed coordinate system such as SR2 can be strongly simplified if we neglect all small misalignment angles mentioned above. By the way, the first mass processing on the STAFF-SC data was to produce a data base for the level 1 data (telemetry data) in the DSS system, which is delivered to the </w:t>
      </w:r>
      <w:r w:rsidR="00DC0627">
        <w:rPr>
          <w:lang w:val="en-GB"/>
        </w:rPr>
        <w:t>CSA</w:t>
      </w:r>
      <w:r w:rsidRPr="00046B1C">
        <w:rPr>
          <w:lang w:val="en-GB"/>
        </w:rPr>
        <w:t>. The only difference between the DSS with the SCS sensor coordinate is a circular permutation of the components to get the Z axis close to the spin axis, since we assume that the SCS is orthogon</w:t>
      </w:r>
      <w:r w:rsidR="00B72B2A">
        <w:rPr>
          <w:lang w:val="en-GB"/>
        </w:rPr>
        <w:t>al and equal to the OSS (see section 8.4.2</w:t>
      </w:r>
      <w:r w:rsidRPr="00046B1C">
        <w:rPr>
          <w:lang w:val="en-GB"/>
        </w:rPr>
        <w:t>).</w:t>
      </w:r>
    </w:p>
    <w:p w:rsidR="00046B1C" w:rsidRPr="00046B1C" w:rsidRDefault="00046B1C" w:rsidP="00046B1C">
      <w:pPr>
        <w:rPr>
          <w:lang w:val="en-GB"/>
        </w:rPr>
      </w:pPr>
      <w:r w:rsidRPr="00046B1C">
        <w:rPr>
          <w:lang w:val="en-GB"/>
        </w:rPr>
        <w:t>So to transform data expressed in DSS into the “fixed” SR2 we have to apply the cumulative matrix product:</w:t>
      </w:r>
    </w:p>
    <w:p w:rsidR="00046B1C" w:rsidRPr="00981E27" w:rsidRDefault="0088630C" w:rsidP="00046B1C">
      <w:pPr>
        <w:tabs>
          <w:tab w:val="left" w:pos="2836"/>
          <w:tab w:val="left" w:pos="3402"/>
          <w:tab w:val="left" w:pos="3969"/>
          <w:tab w:val="left" w:pos="4536"/>
          <w:tab w:val="left" w:pos="5104"/>
          <w:tab w:val="left" w:pos="5670"/>
          <w:tab w:val="left" w:pos="6237"/>
          <w:tab w:val="left" w:pos="7513"/>
          <w:tab w:val="left" w:pos="8080"/>
        </w:tabs>
        <w:spacing w:line="360" w:lineRule="auto"/>
        <w:jc w:val="center"/>
        <w:rPr>
          <w:rFonts w:ascii="Calibri" w:eastAsia="Calibri" w:hAnsi="Calibri"/>
          <w:szCs w:val="20"/>
          <w:lang w:val="en-US"/>
        </w:rPr>
      </w:pPr>
      <m:oMathPara>
        <m:oMath>
          <m:sSub>
            <m:sSubPr>
              <m:ctrlPr>
                <w:rPr>
                  <w:rFonts w:ascii="Cambria Math" w:hAnsi="Cambria Math"/>
                  <w:i/>
                  <w:sz w:val="18"/>
                  <w:lang w:val="en-US"/>
                </w:rPr>
              </m:ctrlPr>
            </m:sSubPr>
            <m:e>
              <m:d>
                <m:dPr>
                  <m:ctrlPr>
                    <w:rPr>
                      <w:rFonts w:ascii="Cambria Math" w:hAnsi="Cambria Math"/>
                      <w:i/>
                      <w:sz w:val="18"/>
                      <w:lang w:val="en-US"/>
                    </w:rPr>
                  </m:ctrlPr>
                </m:dPr>
                <m:e>
                  <m:m>
                    <m:mPr>
                      <m:mcs>
                        <m:mc>
                          <m:mcPr>
                            <m:count m:val="1"/>
                            <m:mcJc m:val="center"/>
                          </m:mcPr>
                        </m:mc>
                      </m:mcs>
                      <m:ctrlPr>
                        <w:rPr>
                          <w:rFonts w:ascii="Cambria Math" w:hAnsi="Cambria Math"/>
                          <w:i/>
                          <w:sz w:val="18"/>
                          <w:lang w:val="en-US"/>
                        </w:rPr>
                      </m:ctrlPr>
                    </m:mPr>
                    <m:mr>
                      <m:e>
                        <m:r>
                          <w:rPr>
                            <w:rFonts w:ascii="Cambria Math" w:hAnsi="Cambria Math"/>
                            <w:sz w:val="18"/>
                            <w:lang w:val="en-US"/>
                          </w:rPr>
                          <m:t>x</m:t>
                        </m:r>
                      </m:e>
                    </m:mr>
                    <m:mr>
                      <m:e>
                        <m:r>
                          <w:rPr>
                            <w:rFonts w:ascii="Cambria Math" w:hAnsi="Cambria Math"/>
                            <w:sz w:val="18"/>
                            <w:lang w:val="en-US"/>
                          </w:rPr>
                          <m:t>y</m:t>
                        </m:r>
                      </m:e>
                    </m:mr>
                    <m:mr>
                      <m:e>
                        <m:r>
                          <w:rPr>
                            <w:rFonts w:ascii="Cambria Math" w:hAnsi="Cambria Math"/>
                            <w:sz w:val="18"/>
                            <w:lang w:val="en-US"/>
                          </w:rPr>
                          <m:t>y</m:t>
                        </m:r>
                      </m:e>
                    </m:mr>
                  </m:m>
                </m:e>
              </m:d>
            </m:e>
            <m:sub>
              <m:r>
                <w:rPr>
                  <w:rFonts w:ascii="Cambria Math" w:hAnsi="Cambria Math"/>
                  <w:sz w:val="18"/>
                  <w:lang w:val="en-US"/>
                </w:rPr>
                <m:t>SR2</m:t>
              </m:r>
            </m:sub>
          </m:sSub>
          <m:r>
            <w:rPr>
              <w:rFonts w:ascii="Cambria Math" w:eastAsia="Calibri" w:hAnsi="Cambria Math"/>
              <w:sz w:val="24"/>
              <w:szCs w:val="20"/>
              <w:lang w:val="en-US"/>
            </w:rPr>
            <m:t xml:space="preserve">= </m:t>
          </m:r>
          <m:d>
            <m:dPr>
              <m:begChr m:val="["/>
              <m:endChr m:val="]"/>
              <m:ctrlPr>
                <w:rPr>
                  <w:rFonts w:ascii="Cambria Math" w:eastAsia="Calibri" w:hAnsi="Cambria Math"/>
                  <w:i/>
                  <w:sz w:val="24"/>
                  <w:szCs w:val="20"/>
                  <w:lang w:val="en-US"/>
                </w:rPr>
              </m:ctrlPr>
            </m:dPr>
            <m:e>
              <m:r>
                <w:rPr>
                  <w:rFonts w:ascii="Cambria Math" w:eastAsia="Calibri" w:hAnsi="Cambria Math"/>
                  <w:sz w:val="24"/>
                  <w:szCs w:val="20"/>
                  <w:lang w:val="en-US"/>
                </w:rPr>
                <m:t>SRS_to_SR2</m:t>
              </m:r>
            </m:e>
          </m:d>
          <m:d>
            <m:dPr>
              <m:begChr m:val="["/>
              <m:endChr m:val="]"/>
              <m:ctrlPr>
                <w:rPr>
                  <w:rFonts w:ascii="Cambria Math" w:eastAsia="Calibri" w:hAnsi="Cambria Math"/>
                  <w:i/>
                  <w:sz w:val="24"/>
                  <w:szCs w:val="20"/>
                  <w:lang w:val="en-US"/>
                </w:rPr>
              </m:ctrlPr>
            </m:dPr>
            <m:e>
              <m:r>
                <w:rPr>
                  <w:rFonts w:ascii="Cambria Math" w:eastAsia="Calibri" w:hAnsi="Cambria Math"/>
                  <w:sz w:val="22"/>
                  <w:szCs w:val="20"/>
                  <w:lang w:val="en-US"/>
                </w:rPr>
                <m:t>B</m:t>
              </m:r>
              <m:r>
                <w:rPr>
                  <w:rFonts w:ascii="Cambria Math" w:eastAsia="Calibri" w:hAnsi="Cambria Math"/>
                  <w:sz w:val="22"/>
                  <w:szCs w:val="20"/>
                  <w:lang w:val="en-US"/>
                </w:rPr>
                <m:t>BS</m:t>
              </m:r>
              <m:r>
                <w:rPr>
                  <w:rFonts w:ascii="Cambria Math" w:eastAsia="Calibri" w:hAnsi="Cambria Math"/>
                  <w:sz w:val="24"/>
                  <w:szCs w:val="20"/>
                  <w:lang w:val="en-US"/>
                </w:rPr>
                <m:t>_to_SRS</m:t>
              </m:r>
            </m:e>
          </m:d>
          <m:d>
            <m:dPr>
              <m:begChr m:val="["/>
              <m:endChr m:val="]"/>
              <m:ctrlPr>
                <w:rPr>
                  <w:rFonts w:ascii="Cambria Math" w:eastAsia="Calibri" w:hAnsi="Cambria Math"/>
                  <w:i/>
                  <w:sz w:val="24"/>
                  <w:szCs w:val="20"/>
                  <w:lang w:val="en-US"/>
                </w:rPr>
              </m:ctrlPr>
            </m:dPr>
            <m:e>
              <m:r>
                <w:rPr>
                  <w:rFonts w:ascii="Cambria Math" w:eastAsia="Calibri" w:hAnsi="Cambria Math"/>
                  <w:sz w:val="24"/>
                  <w:szCs w:val="20"/>
                  <w:lang w:val="en-US"/>
                </w:rPr>
                <m:t>DSS_to_BBS</m:t>
              </m:r>
            </m:e>
          </m:d>
          <m:sSub>
            <m:sSubPr>
              <m:ctrlPr>
                <w:rPr>
                  <w:rFonts w:ascii="Cambria Math" w:hAnsi="Cambria Math"/>
                  <w:i/>
                  <w:sz w:val="18"/>
                  <w:lang w:val="en-US"/>
                </w:rPr>
              </m:ctrlPr>
            </m:sSubPr>
            <m:e>
              <m:d>
                <m:dPr>
                  <m:ctrlPr>
                    <w:rPr>
                      <w:rFonts w:ascii="Cambria Math" w:hAnsi="Cambria Math"/>
                      <w:i/>
                      <w:sz w:val="18"/>
                      <w:lang w:val="en-US"/>
                    </w:rPr>
                  </m:ctrlPr>
                </m:dPr>
                <m:e>
                  <m:m>
                    <m:mPr>
                      <m:mcs>
                        <m:mc>
                          <m:mcPr>
                            <m:count m:val="1"/>
                            <m:mcJc m:val="center"/>
                          </m:mcPr>
                        </m:mc>
                      </m:mcs>
                      <m:ctrlPr>
                        <w:rPr>
                          <w:rFonts w:ascii="Cambria Math" w:hAnsi="Cambria Math"/>
                          <w:i/>
                          <w:sz w:val="18"/>
                          <w:lang w:val="en-US"/>
                        </w:rPr>
                      </m:ctrlPr>
                    </m:mPr>
                    <m:mr>
                      <m:e>
                        <m:r>
                          <w:rPr>
                            <w:rFonts w:ascii="Cambria Math" w:hAnsi="Cambria Math"/>
                            <w:sz w:val="18"/>
                            <w:lang w:val="en-US"/>
                          </w:rPr>
                          <m:t>x</m:t>
                        </m:r>
                      </m:e>
                    </m:mr>
                    <m:mr>
                      <m:e>
                        <m:r>
                          <w:rPr>
                            <w:rFonts w:ascii="Cambria Math" w:hAnsi="Cambria Math"/>
                            <w:sz w:val="18"/>
                            <w:lang w:val="en-US"/>
                          </w:rPr>
                          <m:t>y</m:t>
                        </m:r>
                      </m:e>
                    </m:mr>
                    <m:mr>
                      <m:e>
                        <m:r>
                          <w:rPr>
                            <w:rFonts w:ascii="Cambria Math" w:hAnsi="Cambria Math"/>
                            <w:sz w:val="18"/>
                            <w:lang w:val="en-US"/>
                          </w:rPr>
                          <m:t>y</m:t>
                        </m:r>
                      </m:e>
                    </m:mr>
                  </m:m>
                </m:e>
              </m:d>
            </m:e>
            <m:sub>
              <m:r>
                <w:rPr>
                  <w:rFonts w:ascii="Cambria Math" w:hAnsi="Cambria Math"/>
                  <w:sz w:val="18"/>
                  <w:lang w:val="en-US"/>
                </w:rPr>
                <m:t>DSS</m:t>
              </m:r>
            </m:sub>
          </m:sSub>
        </m:oMath>
      </m:oMathPara>
    </w:p>
    <w:p w:rsidR="00046B1C" w:rsidRDefault="00046B1C" w:rsidP="00046B1C">
      <w:pPr>
        <w:rPr>
          <w:lang w:val="en-GB"/>
        </w:rPr>
      </w:pPr>
      <w:r w:rsidRPr="00046B1C">
        <w:rPr>
          <w:lang w:val="en-GB"/>
        </w:rPr>
        <w:t>Assuming all small misalignment angles close to zero, we get:</w:t>
      </w:r>
    </w:p>
    <w:p w:rsidR="00D740BF" w:rsidRPr="00D740BF" w:rsidRDefault="00D740BF" w:rsidP="00046B1C">
      <w:pPr>
        <w:rPr>
          <w:sz w:val="8"/>
          <w:lang w:val="en-GB"/>
        </w:rPr>
      </w:pPr>
    </w:p>
    <w:p w:rsidR="00046B1C" w:rsidRDefault="0088630C" w:rsidP="00046B1C">
      <w:pPr>
        <w:rPr>
          <w:sz w:val="22"/>
          <w:lang w:val="en-US"/>
        </w:rPr>
      </w:pPr>
      <m:oMathPara>
        <m:oMath>
          <m:d>
            <m:dPr>
              <m:begChr m:val="["/>
              <m:endChr m:val="]"/>
              <m:ctrlPr>
                <w:rPr>
                  <w:rFonts w:ascii="Cambria Math" w:eastAsia="Calibri" w:hAnsi="Cambria Math"/>
                  <w:i/>
                  <w:sz w:val="22"/>
                  <w:szCs w:val="20"/>
                  <w:lang w:val="en-US"/>
                </w:rPr>
              </m:ctrlPr>
            </m:dPr>
            <m:e>
              <m:r>
                <w:rPr>
                  <w:rFonts w:ascii="Cambria Math" w:eastAsia="Calibri" w:hAnsi="Cambria Math"/>
                  <w:sz w:val="22"/>
                  <w:szCs w:val="20"/>
                  <w:lang w:val="en-US"/>
                </w:rPr>
                <m:t>BBS_to_SRS</m:t>
              </m:r>
            </m:e>
          </m:d>
          <m:d>
            <m:dPr>
              <m:begChr m:val="["/>
              <m:endChr m:val="]"/>
              <m:ctrlPr>
                <w:rPr>
                  <w:rFonts w:ascii="Cambria Math" w:eastAsia="Calibri" w:hAnsi="Cambria Math"/>
                  <w:i/>
                  <w:sz w:val="22"/>
                  <w:szCs w:val="20"/>
                  <w:lang w:val="en-US"/>
                </w:rPr>
              </m:ctrlPr>
            </m:dPr>
            <m:e>
              <m:r>
                <w:rPr>
                  <w:rFonts w:ascii="Cambria Math" w:eastAsia="Calibri" w:hAnsi="Cambria Math"/>
                  <w:szCs w:val="20"/>
                  <w:lang w:val="en-US"/>
                </w:rPr>
                <m:t>DSS</m:t>
              </m:r>
              <m:r>
                <w:rPr>
                  <w:rFonts w:ascii="Cambria Math" w:eastAsia="Calibri" w:hAnsi="Cambria Math"/>
                  <w:sz w:val="22"/>
                  <w:szCs w:val="20"/>
                  <w:lang w:val="en-US"/>
                </w:rPr>
                <m:t>_to_BBS</m:t>
              </m:r>
            </m:e>
          </m:d>
          <m:r>
            <w:rPr>
              <w:rFonts w:ascii="Cambria Math" w:eastAsia="Calibri" w:hAnsi="Cambria Math"/>
              <w:sz w:val="22"/>
              <w:szCs w:val="20"/>
              <w:lang w:val="en-US"/>
            </w:rPr>
            <m:t>=</m:t>
          </m:r>
          <m:d>
            <m:dPr>
              <m:ctrlPr>
                <w:rPr>
                  <w:rFonts w:ascii="Cambria Math" w:hAnsi="Cambria Math"/>
                  <w:i/>
                  <w:sz w:val="22"/>
                  <w:lang w:val="en-US"/>
                </w:rPr>
              </m:ctrlPr>
            </m:dPr>
            <m:e>
              <m:m>
                <m:mPr>
                  <m:mcs>
                    <m:mc>
                      <m:mcPr>
                        <m:count m:val="3"/>
                        <m:mcJc m:val="center"/>
                      </m:mcPr>
                    </m:mc>
                  </m:mcs>
                  <m:ctrlPr>
                    <w:rPr>
                      <w:rFonts w:ascii="Cambria Math" w:hAnsi="Cambria Math"/>
                      <w:i/>
                      <w:sz w:val="22"/>
                      <w:lang w:val="en-US"/>
                    </w:rPr>
                  </m:ctrlPr>
                </m:mPr>
                <m:mr>
                  <m:e>
                    <m:func>
                      <m:funcPr>
                        <m:ctrlPr>
                          <w:rPr>
                            <w:rFonts w:ascii="Cambria Math" w:hAnsi="Cambria Math"/>
                            <w:i/>
                            <w:sz w:val="22"/>
                            <w:lang w:val="en-US"/>
                          </w:rPr>
                        </m:ctrlPr>
                      </m:funcPr>
                      <m:fName>
                        <m:r>
                          <m:rPr>
                            <m:sty m:val="p"/>
                          </m:rPr>
                          <w:rPr>
                            <w:rFonts w:ascii="Cambria Math" w:hAnsi="Cambria Math"/>
                            <w:sz w:val="22"/>
                            <w:lang w:val="en-US"/>
                          </w:rPr>
                          <m:t>cos</m:t>
                        </m:r>
                      </m:fName>
                      <m:e>
                        <m:r>
                          <w:rPr>
                            <w:rFonts w:ascii="Cambria Math" w:hAnsi="Cambria Math"/>
                            <w:sz w:val="16"/>
                            <w:lang w:val="en-US"/>
                          </w:rPr>
                          <m:t>α</m:t>
                        </m:r>
                      </m:e>
                    </m:func>
                  </m:e>
                  <m:e>
                    <m:func>
                      <m:funcPr>
                        <m:ctrlPr>
                          <w:rPr>
                            <w:rFonts w:ascii="Cambria Math" w:hAnsi="Cambria Math"/>
                            <w:i/>
                            <w:sz w:val="22"/>
                            <w:lang w:val="en-US"/>
                          </w:rPr>
                        </m:ctrlPr>
                      </m:funcPr>
                      <m:fName>
                        <m:r>
                          <m:rPr>
                            <m:sty m:val="p"/>
                          </m:rPr>
                          <w:rPr>
                            <w:rFonts w:ascii="Cambria Math" w:hAnsi="Cambria Math"/>
                            <w:sz w:val="22"/>
                            <w:lang w:val="en-US"/>
                          </w:rPr>
                          <m:t>-sin</m:t>
                        </m:r>
                      </m:fName>
                      <m:e>
                        <m:r>
                          <w:rPr>
                            <w:rFonts w:ascii="Cambria Math" w:hAnsi="Cambria Math"/>
                            <w:sz w:val="16"/>
                            <w:lang w:val="en-US"/>
                          </w:rPr>
                          <m:t>α</m:t>
                        </m:r>
                      </m:e>
                    </m:func>
                  </m:e>
                  <m:e>
                    <m:r>
                      <w:rPr>
                        <w:rFonts w:ascii="Cambria Math" w:hAnsi="Cambria Math"/>
                        <w:sz w:val="22"/>
                        <w:lang w:val="en-US"/>
                      </w:rPr>
                      <m:t>1</m:t>
                    </m:r>
                  </m:e>
                </m:mr>
                <m:mr>
                  <m:e>
                    <m:func>
                      <m:funcPr>
                        <m:ctrlPr>
                          <w:rPr>
                            <w:rFonts w:ascii="Cambria Math" w:hAnsi="Cambria Math"/>
                            <w:i/>
                            <w:sz w:val="22"/>
                            <w:lang w:val="en-US"/>
                          </w:rPr>
                        </m:ctrlPr>
                      </m:funcPr>
                      <m:fName>
                        <m:r>
                          <m:rPr>
                            <m:sty m:val="p"/>
                          </m:rPr>
                          <w:rPr>
                            <w:rFonts w:ascii="Cambria Math" w:hAnsi="Cambria Math"/>
                            <w:sz w:val="22"/>
                            <w:lang w:val="en-US"/>
                          </w:rPr>
                          <m:t>sin</m:t>
                        </m:r>
                      </m:fName>
                      <m:e>
                        <m:r>
                          <w:rPr>
                            <w:rFonts w:ascii="Cambria Math" w:hAnsi="Cambria Math"/>
                            <w:sz w:val="16"/>
                            <w:lang w:val="en-US"/>
                          </w:rPr>
                          <m:t>α</m:t>
                        </m:r>
                      </m:e>
                    </m:func>
                  </m:e>
                  <m:e>
                    <m:func>
                      <m:funcPr>
                        <m:ctrlPr>
                          <w:rPr>
                            <w:rFonts w:ascii="Cambria Math" w:hAnsi="Cambria Math"/>
                            <w:i/>
                            <w:sz w:val="22"/>
                            <w:lang w:val="en-US"/>
                          </w:rPr>
                        </m:ctrlPr>
                      </m:funcPr>
                      <m:fName>
                        <m:r>
                          <m:rPr>
                            <m:sty m:val="p"/>
                          </m:rPr>
                          <w:rPr>
                            <w:rFonts w:ascii="Cambria Math" w:hAnsi="Cambria Math"/>
                            <w:sz w:val="22"/>
                            <w:lang w:val="en-US"/>
                          </w:rPr>
                          <m:t xml:space="preserve">  cos</m:t>
                        </m:r>
                      </m:fName>
                      <m:e>
                        <m:r>
                          <w:rPr>
                            <w:rFonts w:ascii="Cambria Math" w:hAnsi="Cambria Math"/>
                            <w:sz w:val="16"/>
                            <w:lang w:val="en-US"/>
                          </w:rPr>
                          <m:t>α</m:t>
                        </m:r>
                      </m:e>
                    </m:func>
                  </m:e>
                  <m:e>
                    <m:r>
                      <w:rPr>
                        <w:rFonts w:ascii="Cambria Math" w:hAnsi="Cambria Math"/>
                        <w:sz w:val="22"/>
                        <w:lang w:val="en-US"/>
                      </w:rPr>
                      <m:t>0</m:t>
                    </m:r>
                  </m:e>
                </m:mr>
                <m:mr>
                  <m:e>
                    <m:r>
                      <w:rPr>
                        <w:rFonts w:ascii="Cambria Math" w:hAnsi="Cambria Math"/>
                        <w:sz w:val="22"/>
                        <w:lang w:val="en-US"/>
                      </w:rPr>
                      <m:t>0</m:t>
                    </m:r>
                  </m:e>
                  <m:e>
                    <m:r>
                      <w:rPr>
                        <w:rFonts w:ascii="Cambria Math" w:hAnsi="Cambria Math"/>
                        <w:sz w:val="22"/>
                        <w:lang w:val="en-US"/>
                      </w:rPr>
                      <m:t>0</m:t>
                    </m:r>
                  </m:e>
                  <m:e>
                    <m:r>
                      <w:rPr>
                        <w:rFonts w:ascii="Cambria Math" w:hAnsi="Cambria Math"/>
                        <w:sz w:val="22"/>
                        <w:lang w:val="en-US"/>
                      </w:rPr>
                      <m:t>0</m:t>
                    </m:r>
                  </m:e>
                </m:mr>
              </m:m>
            </m:e>
          </m:d>
        </m:oMath>
      </m:oMathPara>
    </w:p>
    <w:p w:rsidR="00546120" w:rsidRPr="00546120" w:rsidRDefault="00546120" w:rsidP="00546120">
      <w:pPr>
        <w:rPr>
          <w:sz w:val="8"/>
        </w:rPr>
      </w:pPr>
    </w:p>
    <w:p w:rsidR="00046B1C" w:rsidRDefault="00046B1C" w:rsidP="00046B1C">
      <w:pPr>
        <w:rPr>
          <w:lang w:val="en-US"/>
        </w:rPr>
      </w:pPr>
      <w:r>
        <w:rPr>
          <w:lang w:val="en-US"/>
        </w:rPr>
        <w:t xml:space="preserve">Using expression of SRS_to_SR2 given in section 5.6, with </w:t>
      </w:r>
      <m:oMath>
        <m:sSub>
          <m:sSubPr>
            <m:ctrlPr>
              <w:rPr>
                <w:rFonts w:ascii="Cambria Math" w:hAnsi="Cambria Math"/>
                <w:sz w:val="18"/>
              </w:rPr>
            </m:ctrlPr>
          </m:sSubPr>
          <m:e>
            <m:r>
              <m:rPr>
                <m:sty m:val="p"/>
              </m:rPr>
              <w:rPr>
                <w:rFonts w:ascii="Cambria Math" w:hAnsi="Cambria Math"/>
                <w:sz w:val="18"/>
              </w:rPr>
              <m:t>ω</m:t>
            </m:r>
          </m:e>
          <m:sub>
            <m:r>
              <m:rPr>
                <m:sty m:val="p"/>
              </m:rPr>
              <w:rPr>
                <w:rFonts w:ascii="Cambria Math" w:hAnsi="Cambria Math"/>
                <w:sz w:val="18"/>
                <w:lang w:val="en-GB"/>
              </w:rPr>
              <m:t>s</m:t>
            </m:r>
          </m:sub>
        </m:sSub>
        <m:r>
          <w:rPr>
            <w:rFonts w:ascii="Cambria Math" w:hAnsi="Cambria Math"/>
            <w:sz w:val="18"/>
            <w:lang w:val="en-US"/>
          </w:rPr>
          <m:t>=</m:t>
        </m:r>
        <m:r>
          <w:rPr>
            <w:rFonts w:ascii="Cambria Math" w:hAnsi="Cambria Math"/>
            <w:sz w:val="24"/>
            <w:lang w:val="en-US"/>
          </w:rPr>
          <m:t>2π</m:t>
        </m:r>
        <m:sSub>
          <m:sSubPr>
            <m:ctrlPr>
              <w:rPr>
                <w:rFonts w:ascii="Cambria Math" w:hAnsi="Cambria Math"/>
                <w:i/>
                <w:sz w:val="24"/>
                <w:lang w:val="en-US"/>
              </w:rPr>
            </m:ctrlPr>
          </m:sSubPr>
          <m:e>
            <m:r>
              <w:rPr>
                <w:rFonts w:ascii="Cambria Math" w:hAnsi="Cambria Math"/>
                <w:sz w:val="24"/>
                <w:lang w:val="en-US"/>
              </w:rPr>
              <m:t>f</m:t>
            </m:r>
          </m:e>
          <m:sub>
            <m:r>
              <w:rPr>
                <w:rFonts w:ascii="Cambria Math" w:hAnsi="Cambria Math"/>
                <w:sz w:val="24"/>
                <w:lang w:val="en-US"/>
              </w:rPr>
              <m:t>s</m:t>
            </m:r>
          </m:sub>
        </m:sSub>
      </m:oMath>
      <w:r>
        <w:rPr>
          <w:lang w:val="en-US"/>
        </w:rPr>
        <w:t xml:space="preserve"> after some calculus we get:</w:t>
      </w:r>
    </w:p>
    <w:p w:rsidR="00D740BF" w:rsidRPr="00D740BF" w:rsidRDefault="00D740BF" w:rsidP="00046B1C">
      <w:pPr>
        <w:rPr>
          <w:sz w:val="8"/>
          <w:lang w:val="en-US"/>
        </w:rPr>
      </w:pPr>
    </w:p>
    <w:p w:rsidR="00046B1C" w:rsidRDefault="0088630C" w:rsidP="00046B1C">
      <w:pPr>
        <w:tabs>
          <w:tab w:val="left" w:pos="2836"/>
          <w:tab w:val="left" w:pos="3402"/>
          <w:tab w:val="left" w:pos="3969"/>
          <w:tab w:val="left" w:pos="4536"/>
          <w:tab w:val="left" w:pos="5104"/>
          <w:tab w:val="left" w:pos="5670"/>
          <w:tab w:val="left" w:pos="6237"/>
          <w:tab w:val="left" w:pos="7513"/>
          <w:tab w:val="left" w:pos="8080"/>
        </w:tabs>
        <w:jc w:val="center"/>
        <w:rPr>
          <w:rFonts w:ascii="Calibri" w:eastAsia="Calibri" w:hAnsi="Calibri"/>
          <w:sz w:val="16"/>
          <w:lang w:val="en-US"/>
        </w:rPr>
      </w:pPr>
      <m:oMathPara>
        <m:oMath>
          <m:sSub>
            <m:sSubPr>
              <m:ctrlPr>
                <w:rPr>
                  <w:rFonts w:ascii="Cambria Math" w:hAnsi="Cambria Math"/>
                  <w:i/>
                  <w:sz w:val="16"/>
                  <w:lang w:val="en-US"/>
                </w:rPr>
              </m:ctrlPr>
            </m:sSubPr>
            <m:e>
              <m:d>
                <m:dPr>
                  <m:ctrlPr>
                    <w:rPr>
                      <w:rFonts w:ascii="Cambria Math" w:hAnsi="Cambria Math"/>
                      <w:i/>
                      <w:sz w:val="16"/>
                      <w:lang w:val="en-US"/>
                    </w:rPr>
                  </m:ctrlPr>
                </m:dPr>
                <m:e>
                  <m:m>
                    <m:mPr>
                      <m:mcs>
                        <m:mc>
                          <m:mcPr>
                            <m:count m:val="1"/>
                            <m:mcJc m:val="center"/>
                          </m:mcPr>
                        </m:mc>
                      </m:mcs>
                      <m:ctrlPr>
                        <w:rPr>
                          <w:rFonts w:ascii="Cambria Math" w:hAnsi="Cambria Math"/>
                          <w:i/>
                          <w:sz w:val="16"/>
                          <w:lang w:val="en-US"/>
                        </w:rPr>
                      </m:ctrlPr>
                    </m:mPr>
                    <m:mr>
                      <m:e>
                        <m:r>
                          <w:rPr>
                            <w:rFonts w:ascii="Cambria Math" w:hAnsi="Cambria Math"/>
                            <w:sz w:val="16"/>
                            <w:lang w:val="en-US"/>
                          </w:rPr>
                          <m:t>x</m:t>
                        </m:r>
                      </m:e>
                    </m:mr>
                    <m:mr>
                      <m:e>
                        <m:r>
                          <w:rPr>
                            <w:rFonts w:ascii="Cambria Math" w:hAnsi="Cambria Math"/>
                            <w:sz w:val="16"/>
                            <w:lang w:val="en-US"/>
                          </w:rPr>
                          <m:t>y</m:t>
                        </m:r>
                      </m:e>
                    </m:mr>
                    <m:mr>
                      <m:e>
                        <m:r>
                          <w:rPr>
                            <w:rFonts w:ascii="Cambria Math" w:hAnsi="Cambria Math"/>
                            <w:sz w:val="16"/>
                            <w:lang w:val="en-US"/>
                          </w:rPr>
                          <m:t>z</m:t>
                        </m:r>
                      </m:e>
                    </m:mr>
                  </m:m>
                </m:e>
              </m:d>
            </m:e>
            <m:sub>
              <m:r>
                <w:rPr>
                  <w:rFonts w:ascii="Cambria Math" w:hAnsi="Cambria Math"/>
                  <w:sz w:val="16"/>
                  <w:lang w:val="en-US"/>
                </w:rPr>
                <m:t>SR2</m:t>
              </m:r>
            </m:sub>
          </m:sSub>
          <m:r>
            <w:rPr>
              <w:rFonts w:ascii="Cambria Math" w:eastAsia="Calibri" w:hAnsi="Cambria Math"/>
              <w:sz w:val="22"/>
              <w:szCs w:val="20"/>
              <w:lang w:val="en-US"/>
            </w:rPr>
            <m:t>=</m:t>
          </m:r>
          <m:d>
            <m:dPr>
              <m:ctrlPr>
                <w:rPr>
                  <w:rFonts w:ascii="Cambria Math" w:hAnsi="Cambria Math"/>
                  <w:i/>
                  <w:sz w:val="22"/>
                  <w:lang w:val="en-US"/>
                </w:rPr>
              </m:ctrlPr>
            </m:dPr>
            <m:e>
              <m:m>
                <m:mPr>
                  <m:mcs>
                    <m:mc>
                      <m:mcPr>
                        <m:count m:val="3"/>
                        <m:mcJc m:val="center"/>
                      </m:mcPr>
                    </m:mc>
                  </m:mcs>
                  <m:ctrlPr>
                    <w:rPr>
                      <w:rFonts w:ascii="Cambria Math" w:hAnsi="Cambria Math"/>
                      <w:i/>
                      <w:sz w:val="22"/>
                      <w:lang w:val="en-US"/>
                    </w:rPr>
                  </m:ctrlPr>
                </m:mPr>
                <m:mr>
                  <m:e>
                    <m:func>
                      <m:funcPr>
                        <m:ctrlPr>
                          <w:rPr>
                            <w:rFonts w:ascii="Cambria Math" w:hAnsi="Cambria Math"/>
                            <w:i/>
                            <w:sz w:val="22"/>
                            <w:lang w:val="en-US"/>
                          </w:rPr>
                        </m:ctrlPr>
                      </m:funcPr>
                      <m:fName>
                        <m:r>
                          <m:rPr>
                            <m:sty m:val="p"/>
                          </m:rPr>
                          <w:rPr>
                            <w:rFonts w:ascii="Cambria Math" w:hAnsi="Cambria Math"/>
                            <w:sz w:val="22"/>
                            <w:lang w:val="en-US"/>
                          </w:rPr>
                          <m:t xml:space="preserve"> sin(</m:t>
                        </m:r>
                        <m:sSub>
                          <m:sSubPr>
                            <m:ctrlPr>
                              <w:rPr>
                                <w:rFonts w:ascii="Cambria Math" w:hAnsi="Cambria Math"/>
                                <w:sz w:val="16"/>
                              </w:rPr>
                            </m:ctrlPr>
                          </m:sSubPr>
                          <m:e>
                            <m:r>
                              <m:rPr>
                                <m:sty m:val="p"/>
                              </m:rPr>
                              <w:rPr>
                                <w:rFonts w:ascii="Cambria Math" w:hAnsi="Cambria Math"/>
                                <w:sz w:val="16"/>
                              </w:rPr>
                              <m:t>ω</m:t>
                            </m:r>
                          </m:e>
                          <m:sub>
                            <m:r>
                              <m:rPr>
                                <m:sty m:val="p"/>
                              </m:rPr>
                              <w:rPr>
                                <w:rFonts w:ascii="Cambria Math" w:hAnsi="Cambria Math"/>
                                <w:sz w:val="16"/>
                              </w:rPr>
                              <m:t>s</m:t>
                            </m:r>
                          </m:sub>
                        </m:sSub>
                        <m:r>
                          <w:rPr>
                            <w:rFonts w:ascii="Cambria Math" w:hAnsi="Cambria Math"/>
                            <w:sz w:val="22"/>
                            <w:lang w:val="en-US"/>
                          </w:rPr>
                          <m:t>t+</m:t>
                        </m:r>
                        <m:sSub>
                          <m:sSubPr>
                            <m:ctrlPr>
                              <w:rPr>
                                <w:rFonts w:ascii="Cambria Math" w:hAnsi="Cambria Math"/>
                                <w:i/>
                                <w:sz w:val="22"/>
                                <w:lang w:val="en-US"/>
                              </w:rPr>
                            </m:ctrlPr>
                          </m:sSubPr>
                          <m:e>
                            <m:r>
                              <w:rPr>
                                <w:rFonts w:ascii="Cambria Math" w:hAnsi="Cambria Math"/>
                                <w:sz w:val="22"/>
                                <w:lang w:val="en-US"/>
                              </w:rPr>
                              <m:t>φ</m:t>
                            </m:r>
                          </m:e>
                          <m:sub>
                            <m:r>
                              <w:rPr>
                                <w:rFonts w:ascii="Cambria Math" w:hAnsi="Cambria Math"/>
                                <w:sz w:val="22"/>
                                <w:lang w:val="en-US"/>
                              </w:rPr>
                              <m:t>s</m:t>
                            </m:r>
                          </m:sub>
                        </m:sSub>
                        <m:r>
                          <m:rPr>
                            <m:sty m:val="p"/>
                          </m:rPr>
                          <w:rPr>
                            <w:rFonts w:ascii="Cambria Math" w:hAnsi="Cambria Math"/>
                            <w:sz w:val="16"/>
                            <w:lang w:val="en-US"/>
                          </w:rPr>
                          <m:t xml:space="preserve"> </m:t>
                        </m:r>
                        <m:r>
                          <w:rPr>
                            <w:rFonts w:ascii="Cambria Math" w:hAnsi="Cambria Math"/>
                            <w:sz w:val="16"/>
                            <w:lang w:val="en-US"/>
                          </w:rPr>
                          <m:t>+</m:t>
                        </m:r>
                      </m:fName>
                      <m:e>
                        <m:r>
                          <w:rPr>
                            <w:rFonts w:ascii="Cambria Math" w:hAnsi="Cambria Math"/>
                            <w:sz w:val="16"/>
                            <w:lang w:val="en-US"/>
                          </w:rPr>
                          <m:t>α)</m:t>
                        </m:r>
                      </m:e>
                    </m:func>
                  </m:e>
                  <m:e>
                    <m:func>
                      <m:funcPr>
                        <m:ctrlPr>
                          <w:rPr>
                            <w:rFonts w:ascii="Cambria Math" w:hAnsi="Cambria Math"/>
                            <w:i/>
                            <w:sz w:val="22"/>
                            <w:lang w:val="en-US"/>
                          </w:rPr>
                        </m:ctrlPr>
                      </m:funcPr>
                      <m:fName>
                        <m:r>
                          <m:rPr>
                            <m:sty m:val="p"/>
                          </m:rPr>
                          <w:rPr>
                            <w:rFonts w:ascii="Cambria Math" w:hAnsi="Cambria Math"/>
                            <w:sz w:val="22"/>
                            <w:lang w:val="en-US"/>
                          </w:rPr>
                          <m:t xml:space="preserve">   cos(</m:t>
                        </m:r>
                        <m:sSub>
                          <m:sSubPr>
                            <m:ctrlPr>
                              <w:rPr>
                                <w:rFonts w:ascii="Cambria Math" w:hAnsi="Cambria Math"/>
                                <w:sz w:val="16"/>
                              </w:rPr>
                            </m:ctrlPr>
                          </m:sSubPr>
                          <m:e>
                            <m:r>
                              <m:rPr>
                                <m:sty m:val="p"/>
                              </m:rPr>
                              <w:rPr>
                                <w:rFonts w:ascii="Cambria Math" w:hAnsi="Cambria Math"/>
                                <w:sz w:val="16"/>
                              </w:rPr>
                              <m:t>ω</m:t>
                            </m:r>
                          </m:e>
                          <m:sub>
                            <m:r>
                              <m:rPr>
                                <m:sty m:val="p"/>
                              </m:rPr>
                              <w:rPr>
                                <w:rFonts w:ascii="Cambria Math" w:hAnsi="Cambria Math"/>
                                <w:sz w:val="16"/>
                              </w:rPr>
                              <m:t>s</m:t>
                            </m:r>
                          </m:sub>
                        </m:sSub>
                        <m:r>
                          <w:rPr>
                            <w:rFonts w:ascii="Cambria Math" w:hAnsi="Cambria Math"/>
                            <w:sz w:val="22"/>
                            <w:lang w:val="en-US"/>
                          </w:rPr>
                          <m:t>t+</m:t>
                        </m:r>
                        <m:sSub>
                          <m:sSubPr>
                            <m:ctrlPr>
                              <w:rPr>
                                <w:rFonts w:ascii="Cambria Math" w:hAnsi="Cambria Math"/>
                                <w:i/>
                                <w:sz w:val="22"/>
                                <w:lang w:val="en-US"/>
                              </w:rPr>
                            </m:ctrlPr>
                          </m:sSubPr>
                          <m:e>
                            <m:r>
                              <w:rPr>
                                <w:rFonts w:ascii="Cambria Math" w:hAnsi="Cambria Math"/>
                                <w:sz w:val="22"/>
                                <w:lang w:val="en-US"/>
                              </w:rPr>
                              <m:t>φ</m:t>
                            </m:r>
                          </m:e>
                          <m:sub>
                            <m:r>
                              <w:rPr>
                                <w:rFonts w:ascii="Cambria Math" w:hAnsi="Cambria Math"/>
                                <w:sz w:val="22"/>
                                <w:lang w:val="en-US"/>
                              </w:rPr>
                              <m:t>s</m:t>
                            </m:r>
                          </m:sub>
                        </m:sSub>
                        <m:r>
                          <m:rPr>
                            <m:sty m:val="p"/>
                          </m:rPr>
                          <w:rPr>
                            <w:rFonts w:ascii="Cambria Math" w:hAnsi="Cambria Math"/>
                            <w:sz w:val="16"/>
                            <w:lang w:val="en-US"/>
                          </w:rPr>
                          <m:t xml:space="preserve"> </m:t>
                        </m:r>
                        <m:r>
                          <w:rPr>
                            <w:rFonts w:ascii="Cambria Math" w:hAnsi="Cambria Math"/>
                            <w:sz w:val="16"/>
                            <w:lang w:val="en-US"/>
                          </w:rPr>
                          <m:t>+</m:t>
                        </m:r>
                      </m:fName>
                      <m:e>
                        <m:r>
                          <w:rPr>
                            <w:rFonts w:ascii="Cambria Math" w:hAnsi="Cambria Math"/>
                            <w:sz w:val="16"/>
                            <w:lang w:val="en-US"/>
                          </w:rPr>
                          <m:t>α)</m:t>
                        </m:r>
                      </m:e>
                    </m:func>
                  </m:e>
                  <m:e>
                    <m:r>
                      <w:rPr>
                        <w:rFonts w:ascii="Cambria Math" w:hAnsi="Cambria Math"/>
                        <w:sz w:val="22"/>
                        <w:lang w:val="en-US"/>
                      </w:rPr>
                      <m:t xml:space="preserve">1 </m:t>
                    </m:r>
                  </m:e>
                </m:mr>
                <m:mr>
                  <m:e>
                    <m:func>
                      <m:funcPr>
                        <m:ctrlPr>
                          <w:rPr>
                            <w:rFonts w:ascii="Cambria Math" w:hAnsi="Cambria Math"/>
                            <w:i/>
                            <w:sz w:val="22"/>
                            <w:lang w:val="en-US"/>
                          </w:rPr>
                        </m:ctrlPr>
                      </m:funcPr>
                      <m:fName>
                        <m:r>
                          <m:rPr>
                            <m:sty m:val="p"/>
                          </m:rPr>
                          <w:rPr>
                            <w:rFonts w:ascii="Cambria Math" w:hAnsi="Cambria Math"/>
                            <w:sz w:val="22"/>
                            <w:lang w:val="en-US"/>
                          </w:rPr>
                          <m:t>cos(</m:t>
                        </m:r>
                        <m:sSub>
                          <m:sSubPr>
                            <m:ctrlPr>
                              <w:rPr>
                                <w:rFonts w:ascii="Cambria Math" w:hAnsi="Cambria Math"/>
                                <w:sz w:val="16"/>
                              </w:rPr>
                            </m:ctrlPr>
                          </m:sSubPr>
                          <m:e>
                            <m:r>
                              <m:rPr>
                                <m:sty m:val="p"/>
                              </m:rPr>
                              <w:rPr>
                                <w:rFonts w:ascii="Cambria Math" w:hAnsi="Cambria Math"/>
                                <w:sz w:val="16"/>
                              </w:rPr>
                              <m:t>ω</m:t>
                            </m:r>
                          </m:e>
                          <m:sub>
                            <m:r>
                              <m:rPr>
                                <m:sty m:val="p"/>
                              </m:rPr>
                              <w:rPr>
                                <w:rFonts w:ascii="Cambria Math" w:hAnsi="Cambria Math"/>
                                <w:sz w:val="16"/>
                              </w:rPr>
                              <m:t>s</m:t>
                            </m:r>
                          </m:sub>
                        </m:sSub>
                        <m:r>
                          <w:rPr>
                            <w:rFonts w:ascii="Cambria Math" w:hAnsi="Cambria Math"/>
                            <w:sz w:val="22"/>
                            <w:lang w:val="en-US"/>
                          </w:rPr>
                          <m:t>t+</m:t>
                        </m:r>
                        <m:sSub>
                          <m:sSubPr>
                            <m:ctrlPr>
                              <w:rPr>
                                <w:rFonts w:ascii="Cambria Math" w:hAnsi="Cambria Math"/>
                                <w:i/>
                                <w:sz w:val="22"/>
                                <w:lang w:val="en-US"/>
                              </w:rPr>
                            </m:ctrlPr>
                          </m:sSubPr>
                          <m:e>
                            <m:r>
                              <w:rPr>
                                <w:rFonts w:ascii="Cambria Math" w:hAnsi="Cambria Math"/>
                                <w:sz w:val="22"/>
                                <w:lang w:val="en-US"/>
                              </w:rPr>
                              <m:t>φ</m:t>
                            </m:r>
                          </m:e>
                          <m:sub>
                            <m:r>
                              <w:rPr>
                                <w:rFonts w:ascii="Cambria Math" w:hAnsi="Cambria Math"/>
                                <w:sz w:val="22"/>
                                <w:lang w:val="en-US"/>
                              </w:rPr>
                              <m:t>s</m:t>
                            </m:r>
                          </m:sub>
                        </m:sSub>
                        <m:r>
                          <m:rPr>
                            <m:sty m:val="p"/>
                          </m:rPr>
                          <w:rPr>
                            <w:rFonts w:ascii="Cambria Math" w:hAnsi="Cambria Math"/>
                            <w:sz w:val="16"/>
                            <w:lang w:val="en-US"/>
                          </w:rPr>
                          <m:t xml:space="preserve"> </m:t>
                        </m:r>
                        <m:r>
                          <w:rPr>
                            <w:rFonts w:ascii="Cambria Math" w:hAnsi="Cambria Math"/>
                            <w:sz w:val="16"/>
                            <w:lang w:val="en-US"/>
                          </w:rPr>
                          <m:t>+</m:t>
                        </m:r>
                      </m:fName>
                      <m:e>
                        <m:r>
                          <w:rPr>
                            <w:rFonts w:ascii="Cambria Math" w:hAnsi="Cambria Math"/>
                            <w:sz w:val="16"/>
                            <w:lang w:val="en-US"/>
                          </w:rPr>
                          <m:t>α)</m:t>
                        </m:r>
                      </m:e>
                    </m:func>
                  </m:e>
                  <m:e>
                    <m:func>
                      <m:funcPr>
                        <m:ctrlPr>
                          <w:rPr>
                            <w:rFonts w:ascii="Cambria Math" w:hAnsi="Cambria Math"/>
                            <w:i/>
                            <w:sz w:val="22"/>
                            <w:lang w:val="en-US"/>
                          </w:rPr>
                        </m:ctrlPr>
                      </m:funcPr>
                      <m:fName>
                        <m:r>
                          <m:rPr>
                            <m:sty m:val="p"/>
                          </m:rPr>
                          <w:rPr>
                            <w:rFonts w:ascii="Cambria Math" w:hAnsi="Cambria Math"/>
                            <w:sz w:val="22"/>
                            <w:lang w:val="en-US"/>
                          </w:rPr>
                          <m:t>-sin(</m:t>
                        </m:r>
                        <m:sSub>
                          <m:sSubPr>
                            <m:ctrlPr>
                              <w:rPr>
                                <w:rFonts w:ascii="Cambria Math" w:hAnsi="Cambria Math"/>
                                <w:sz w:val="16"/>
                              </w:rPr>
                            </m:ctrlPr>
                          </m:sSubPr>
                          <m:e>
                            <m:r>
                              <m:rPr>
                                <m:sty m:val="p"/>
                              </m:rPr>
                              <w:rPr>
                                <w:rFonts w:ascii="Cambria Math" w:hAnsi="Cambria Math"/>
                                <w:sz w:val="16"/>
                              </w:rPr>
                              <m:t>ω</m:t>
                            </m:r>
                          </m:e>
                          <m:sub>
                            <m:r>
                              <m:rPr>
                                <m:sty m:val="p"/>
                              </m:rPr>
                              <w:rPr>
                                <w:rFonts w:ascii="Cambria Math" w:hAnsi="Cambria Math"/>
                                <w:sz w:val="16"/>
                              </w:rPr>
                              <m:t>s</m:t>
                            </m:r>
                          </m:sub>
                        </m:sSub>
                        <m:r>
                          <w:rPr>
                            <w:rFonts w:ascii="Cambria Math" w:hAnsi="Cambria Math"/>
                            <w:sz w:val="22"/>
                            <w:lang w:val="en-US"/>
                          </w:rPr>
                          <m:t>t+</m:t>
                        </m:r>
                        <m:sSub>
                          <m:sSubPr>
                            <m:ctrlPr>
                              <w:rPr>
                                <w:rFonts w:ascii="Cambria Math" w:hAnsi="Cambria Math"/>
                                <w:i/>
                                <w:sz w:val="22"/>
                                <w:lang w:val="en-US"/>
                              </w:rPr>
                            </m:ctrlPr>
                          </m:sSubPr>
                          <m:e>
                            <m:r>
                              <w:rPr>
                                <w:rFonts w:ascii="Cambria Math" w:hAnsi="Cambria Math"/>
                                <w:sz w:val="22"/>
                                <w:lang w:val="en-US"/>
                              </w:rPr>
                              <m:t>φ</m:t>
                            </m:r>
                          </m:e>
                          <m:sub>
                            <m:r>
                              <w:rPr>
                                <w:rFonts w:ascii="Cambria Math" w:hAnsi="Cambria Math"/>
                                <w:sz w:val="22"/>
                                <w:lang w:val="en-US"/>
                              </w:rPr>
                              <m:t>s</m:t>
                            </m:r>
                          </m:sub>
                        </m:sSub>
                        <m:r>
                          <m:rPr>
                            <m:sty m:val="p"/>
                          </m:rPr>
                          <w:rPr>
                            <w:rFonts w:ascii="Cambria Math" w:hAnsi="Cambria Math"/>
                            <w:sz w:val="16"/>
                            <w:lang w:val="en-US"/>
                          </w:rPr>
                          <m:t xml:space="preserve"> </m:t>
                        </m:r>
                        <m:r>
                          <w:rPr>
                            <w:rFonts w:ascii="Cambria Math" w:hAnsi="Cambria Math"/>
                            <w:sz w:val="16"/>
                            <w:lang w:val="en-US"/>
                          </w:rPr>
                          <m:t>+</m:t>
                        </m:r>
                      </m:fName>
                      <m:e>
                        <m:r>
                          <w:rPr>
                            <w:rFonts w:ascii="Cambria Math" w:hAnsi="Cambria Math"/>
                            <w:sz w:val="16"/>
                            <w:lang w:val="en-US"/>
                          </w:rPr>
                          <m:t>α)</m:t>
                        </m:r>
                      </m:e>
                    </m:func>
                  </m:e>
                  <m:e>
                    <m:r>
                      <w:rPr>
                        <w:rFonts w:ascii="Cambria Math" w:hAnsi="Cambria Math"/>
                        <w:sz w:val="22"/>
                        <w:lang w:val="en-US"/>
                      </w:rPr>
                      <m:t xml:space="preserve">0 </m:t>
                    </m:r>
                  </m:e>
                </m:mr>
                <m:mr>
                  <m:e>
                    <m:r>
                      <w:rPr>
                        <w:rFonts w:ascii="Cambria Math" w:hAnsi="Cambria Math"/>
                        <w:sz w:val="22"/>
                        <w:lang w:val="en-US"/>
                      </w:rPr>
                      <m:t>0</m:t>
                    </m:r>
                  </m:e>
                  <m:e>
                    <m:r>
                      <w:rPr>
                        <w:rFonts w:ascii="Cambria Math" w:hAnsi="Cambria Math"/>
                        <w:sz w:val="22"/>
                        <w:lang w:val="en-US"/>
                      </w:rPr>
                      <m:t>0</m:t>
                    </m:r>
                  </m:e>
                  <m:e>
                    <m:r>
                      <w:rPr>
                        <w:rFonts w:ascii="Cambria Math" w:hAnsi="Cambria Math"/>
                        <w:sz w:val="22"/>
                        <w:lang w:val="en-US"/>
                      </w:rPr>
                      <m:t xml:space="preserve">0 </m:t>
                    </m:r>
                  </m:e>
                </m:mr>
              </m:m>
            </m:e>
          </m:d>
          <m:sSub>
            <m:sSubPr>
              <m:ctrlPr>
                <w:rPr>
                  <w:rFonts w:ascii="Cambria Math" w:hAnsi="Cambria Math"/>
                  <w:i/>
                  <w:sz w:val="16"/>
                  <w:lang w:val="en-US"/>
                </w:rPr>
              </m:ctrlPr>
            </m:sSubPr>
            <m:e>
              <m:d>
                <m:dPr>
                  <m:ctrlPr>
                    <w:rPr>
                      <w:rFonts w:ascii="Cambria Math" w:hAnsi="Cambria Math"/>
                      <w:i/>
                      <w:sz w:val="16"/>
                      <w:lang w:val="en-US"/>
                    </w:rPr>
                  </m:ctrlPr>
                </m:dPr>
                <m:e>
                  <m:m>
                    <m:mPr>
                      <m:mcs>
                        <m:mc>
                          <m:mcPr>
                            <m:count m:val="1"/>
                            <m:mcJc m:val="center"/>
                          </m:mcPr>
                        </m:mc>
                      </m:mcs>
                      <m:ctrlPr>
                        <w:rPr>
                          <w:rFonts w:ascii="Cambria Math" w:hAnsi="Cambria Math"/>
                          <w:i/>
                          <w:sz w:val="16"/>
                          <w:lang w:val="en-US"/>
                        </w:rPr>
                      </m:ctrlPr>
                    </m:mPr>
                    <m:mr>
                      <m:e>
                        <m:r>
                          <w:rPr>
                            <w:rFonts w:ascii="Cambria Math" w:hAnsi="Cambria Math"/>
                            <w:sz w:val="16"/>
                            <w:lang w:val="en-US"/>
                          </w:rPr>
                          <m:t>x</m:t>
                        </m:r>
                      </m:e>
                    </m:mr>
                    <m:mr>
                      <m:e>
                        <m:r>
                          <w:rPr>
                            <w:rFonts w:ascii="Cambria Math" w:hAnsi="Cambria Math"/>
                            <w:sz w:val="16"/>
                            <w:lang w:val="en-US"/>
                          </w:rPr>
                          <m:t>y</m:t>
                        </m:r>
                      </m:e>
                    </m:mr>
                    <m:mr>
                      <m:e>
                        <m:r>
                          <w:rPr>
                            <w:rFonts w:ascii="Cambria Math" w:hAnsi="Cambria Math"/>
                            <w:sz w:val="16"/>
                            <w:lang w:val="en-US"/>
                          </w:rPr>
                          <m:t>z</m:t>
                        </m:r>
                      </m:e>
                    </m:mr>
                  </m:m>
                </m:e>
              </m:d>
            </m:e>
            <m:sub>
              <m:r>
                <w:rPr>
                  <w:rFonts w:ascii="Cambria Math" w:hAnsi="Cambria Math"/>
                  <w:sz w:val="16"/>
                  <w:lang w:val="en-US"/>
                </w:rPr>
                <m:t>DSS</m:t>
              </m:r>
            </m:sub>
          </m:sSub>
        </m:oMath>
      </m:oMathPara>
    </w:p>
    <w:p w:rsidR="00546120" w:rsidRPr="00546120" w:rsidRDefault="00546120" w:rsidP="00546120">
      <w:pPr>
        <w:pStyle w:val="biblio2"/>
        <w:rPr>
          <w:sz w:val="12"/>
          <w:lang w:val="en-US"/>
        </w:rPr>
      </w:pPr>
    </w:p>
    <w:p w:rsidR="00546120" w:rsidRDefault="00046B1C" w:rsidP="00046B1C">
      <w:pPr>
        <w:rPr>
          <w:rFonts w:eastAsia="Calibri"/>
          <w:lang w:val="en-US"/>
        </w:rPr>
      </w:pPr>
      <w:r>
        <w:rPr>
          <w:rFonts w:eastAsia="Calibri"/>
          <w:lang w:val="en-US"/>
        </w:rPr>
        <w:t xml:space="preserve">By neglecting all the small misalignment angles, the transformation from the Data Sensor System to the fixed SR2 system is </w:t>
      </w:r>
      <w:r w:rsidRPr="00546120">
        <w:rPr>
          <w:rFonts w:eastAsia="Calibri"/>
          <w:u w:val="single"/>
          <w:lang w:val="en-US"/>
        </w:rPr>
        <w:t>simply reduced to a rotation in the spin plane</w:t>
      </w:r>
      <w:r>
        <w:rPr>
          <w:rFonts w:eastAsia="Calibri"/>
          <w:lang w:val="en-US"/>
        </w:rPr>
        <w:t xml:space="preserve"> of the fast varying angle</w:t>
      </w:r>
      <m:oMath>
        <m:r>
          <w:rPr>
            <w:rFonts w:ascii="Cambria Math" w:eastAsia="Calibri" w:hAnsi="Cambria Math"/>
            <w:lang w:val="en-US"/>
          </w:rPr>
          <m:t>:</m:t>
        </m:r>
      </m:oMath>
    </w:p>
    <w:p w:rsidR="00546120" w:rsidRPr="00546120" w:rsidRDefault="00546120" w:rsidP="00046B1C">
      <w:pPr>
        <w:rPr>
          <w:rFonts w:eastAsia="Calibri"/>
          <w:sz w:val="8"/>
          <w:lang w:val="en-US"/>
        </w:rPr>
      </w:pPr>
    </w:p>
    <w:p w:rsidR="00546120" w:rsidRPr="00546120" w:rsidRDefault="00546120" w:rsidP="00546120">
      <w:pPr>
        <w:pBdr>
          <w:top w:val="single" w:sz="4" w:space="1" w:color="auto"/>
          <w:left w:val="single" w:sz="4" w:space="4" w:color="auto"/>
          <w:bottom w:val="single" w:sz="4" w:space="1" w:color="auto"/>
          <w:right w:val="single" w:sz="4" w:space="4" w:color="auto"/>
        </w:pBdr>
        <w:shd w:val="clear" w:color="auto" w:fill="FFFFCC"/>
        <w:spacing w:after="0"/>
        <w:ind w:left="2268" w:right="3119"/>
        <w:jc w:val="center"/>
        <w:rPr>
          <w:rFonts w:eastAsia="Calibri"/>
          <w:sz w:val="8"/>
          <w:lang w:val="en-US"/>
        </w:rPr>
      </w:pPr>
    </w:p>
    <w:p w:rsidR="00046B1C" w:rsidRDefault="00046B1C" w:rsidP="00546120">
      <w:pPr>
        <w:pBdr>
          <w:top w:val="single" w:sz="4" w:space="1" w:color="auto"/>
          <w:left w:val="single" w:sz="4" w:space="4" w:color="auto"/>
          <w:bottom w:val="single" w:sz="4" w:space="1" w:color="auto"/>
          <w:right w:val="single" w:sz="4" w:space="4" w:color="auto"/>
        </w:pBdr>
        <w:shd w:val="clear" w:color="auto" w:fill="FFFFCC"/>
        <w:spacing w:after="0"/>
        <w:ind w:left="2268" w:right="3119"/>
        <w:jc w:val="center"/>
        <w:rPr>
          <w:rFonts w:eastAsia="Calibri"/>
          <w:lang w:val="en-US"/>
        </w:rPr>
      </w:pPr>
      <m:oMath>
        <m:r>
          <w:rPr>
            <w:rFonts w:ascii="Cambria Math" w:eastAsia="Calibri" w:hAnsi="Cambria Math"/>
            <w:lang w:val="en-US"/>
          </w:rPr>
          <m:t>ψ=</m:t>
        </m:r>
        <m:func>
          <m:funcPr>
            <m:ctrlPr>
              <w:rPr>
                <w:rFonts w:ascii="Cambria Math" w:hAnsi="Cambria Math"/>
                <w:i/>
                <w:lang w:val="en-US"/>
              </w:rPr>
            </m:ctrlPr>
          </m:funcPr>
          <m:fName>
            <m:r>
              <m:rPr>
                <m:sty m:val="p"/>
              </m:rPr>
              <w:rPr>
                <w:rFonts w:ascii="Cambria Math" w:hAnsi="Cambria Math"/>
                <w:lang w:val="en-US"/>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lang w:val="en-GB"/>
                  </w:rPr>
                  <m:t>s</m:t>
                </m:r>
              </m:sub>
            </m:sSub>
            <m:r>
              <w:rPr>
                <w:rFonts w:ascii="Cambria Math" w:hAnsi="Cambria Math"/>
                <w:lang w:val="en-US"/>
              </w:rPr>
              <m:t>t+</m:t>
            </m:r>
            <m:sSub>
              <m:sSubPr>
                <m:ctrlPr>
                  <w:rPr>
                    <w:rFonts w:ascii="Cambria Math" w:hAnsi="Cambria Math"/>
                    <w:i/>
                    <w:lang w:val="en-US"/>
                  </w:rPr>
                </m:ctrlPr>
              </m:sSubPr>
              <m:e>
                <m:r>
                  <w:rPr>
                    <w:rFonts w:ascii="Cambria Math" w:hAnsi="Cambria Math"/>
                    <w:lang w:val="en-US"/>
                  </w:rPr>
                  <m:t>φ</m:t>
                </m:r>
              </m:e>
              <m:sub>
                <m:r>
                  <w:rPr>
                    <w:rFonts w:ascii="Cambria Math" w:hAnsi="Cambria Math"/>
                    <w:lang w:val="en-US"/>
                  </w:rPr>
                  <m:t>s</m:t>
                </m:r>
              </m:sub>
            </m:sSub>
            <m:r>
              <m:rPr>
                <m:sty m:val="p"/>
              </m:rPr>
              <w:rPr>
                <w:rFonts w:ascii="Cambria Math" w:hAnsi="Cambria Math"/>
                <w:lang w:val="en-US"/>
              </w:rPr>
              <m:t xml:space="preserve"> </m:t>
            </m:r>
            <m:r>
              <w:rPr>
                <w:rFonts w:ascii="Cambria Math" w:hAnsi="Cambria Math"/>
                <w:lang w:val="en-US"/>
              </w:rPr>
              <m:t>+</m:t>
            </m:r>
          </m:fName>
          <m:e>
            <m:r>
              <w:rPr>
                <w:rFonts w:ascii="Cambria Math" w:hAnsi="Cambria Math"/>
                <w:lang w:val="en-US"/>
              </w:rPr>
              <m:t>α)</m:t>
            </m:r>
          </m:e>
        </m:func>
      </m:oMath>
      <w:r>
        <w:rPr>
          <w:rFonts w:eastAsia="Calibri"/>
          <w:lang w:val="en-US"/>
        </w:rPr>
        <w:t>.</w:t>
      </w:r>
    </w:p>
    <w:p w:rsidR="00546120" w:rsidRPr="00546120" w:rsidRDefault="00546120" w:rsidP="00546120">
      <w:pPr>
        <w:pBdr>
          <w:top w:val="single" w:sz="4" w:space="1" w:color="auto"/>
          <w:left w:val="single" w:sz="4" w:space="4" w:color="auto"/>
          <w:bottom w:val="single" w:sz="4" w:space="1" w:color="auto"/>
          <w:right w:val="single" w:sz="4" w:space="4" w:color="auto"/>
        </w:pBdr>
        <w:shd w:val="clear" w:color="auto" w:fill="FFFFCC"/>
        <w:spacing w:after="0"/>
        <w:ind w:left="2268" w:right="3119"/>
        <w:jc w:val="center"/>
        <w:rPr>
          <w:rFonts w:eastAsia="Calibri"/>
          <w:sz w:val="8"/>
          <w:lang w:val="en-US"/>
        </w:rPr>
      </w:pPr>
    </w:p>
    <w:p w:rsidR="00546120" w:rsidRPr="00D740BF" w:rsidRDefault="00546120" w:rsidP="00046B1C">
      <w:pPr>
        <w:rPr>
          <w:rFonts w:eastAsia="Calibri"/>
          <w:lang w:val="en-US"/>
        </w:rPr>
      </w:pPr>
    </w:p>
    <w:p w:rsidR="00046B1C" w:rsidRPr="00981E27" w:rsidRDefault="00046B1C" w:rsidP="00046B1C">
      <w:pPr>
        <w:rPr>
          <w:rFonts w:eastAsia="Calibri"/>
          <w:lang w:val="en-US"/>
        </w:rPr>
      </w:pPr>
      <w:r>
        <w:rPr>
          <w:rFonts w:eastAsia="Calibri"/>
          <w:lang w:val="en-US"/>
        </w:rPr>
        <w:t>This simplification is used for CLUSTER/STAFF calibration, but cannot be used for spacecraft or rocket having precession or nutation, or a non constant direction of the spin axis. In this case, the full computation must be done.</w:t>
      </w:r>
    </w:p>
    <w:p w:rsidR="00C625F9" w:rsidRDefault="00C625F9">
      <w:pPr>
        <w:tabs>
          <w:tab w:val="clear" w:pos="709"/>
        </w:tabs>
        <w:suppressAutoHyphens w:val="0"/>
        <w:ind w:right="0"/>
      </w:pPr>
      <w:r>
        <w:br w:type="page"/>
      </w:r>
    </w:p>
    <w:p w:rsidR="00971D15" w:rsidRPr="004B5A9A" w:rsidRDefault="00B004C1" w:rsidP="00971D15">
      <w:pPr>
        <w:pStyle w:val="Titre3"/>
        <w:rPr>
          <w:lang w:val="en-US"/>
        </w:rPr>
      </w:pPr>
      <w:r>
        <w:rPr>
          <w:lang w:val="en-US"/>
        </w:rPr>
        <w:t xml:space="preserve"> </w:t>
      </w:r>
      <w:bookmarkStart w:id="3024" w:name="_Toc416973050"/>
      <w:bookmarkStart w:id="3025" w:name="_Toc416974126"/>
      <w:r w:rsidR="00971D15" w:rsidRPr="004B5A9A">
        <w:rPr>
          <w:lang w:val="en-US"/>
        </w:rPr>
        <w:t xml:space="preserve">The </w:t>
      </w:r>
      <w:bookmarkStart w:id="3026" w:name="_Toc409634176"/>
      <w:r w:rsidR="0093426D">
        <w:rPr>
          <w:lang w:val="en-GB"/>
        </w:rPr>
        <w:t>Geocentric Equatorial Inertial system (GEI)</w:t>
      </w:r>
      <w:bookmarkEnd w:id="3024"/>
      <w:bookmarkEnd w:id="3025"/>
      <w:bookmarkEnd w:id="3026"/>
    </w:p>
    <w:p w:rsidR="00971D15" w:rsidRDefault="00971D15" w:rsidP="00971D15">
      <w:pPr>
        <w:rPr>
          <w:lang w:val="en-US"/>
        </w:rPr>
      </w:pPr>
      <w:r>
        <w:rPr>
          <w:lang w:val="en-US"/>
        </w:rPr>
        <w:t>The GSE system is a well known system, with the Z axis perpendicular to the Ecliptic plane, and the X axis toward the Sun. To do the transformation of the SSS to the GSE, the direction of the spin axis in the GSE system is required. Due to the gyroscopic effect of a spinning spacecraft, the spin axis is ~constant in an inertial system, and so has a yearly variation in the GSE system, excepted during spacecraft operations</w:t>
      </w:r>
      <w:r w:rsidR="00AB7DD4">
        <w:rPr>
          <w:lang w:val="en-US"/>
        </w:rPr>
        <w:t xml:space="preserve"> (see </w:t>
      </w:r>
      <w:r w:rsidR="0088630C">
        <w:rPr>
          <w:lang w:val="en-US"/>
        </w:rPr>
        <w:fldChar w:fldCharType="begin"/>
      </w:r>
      <w:r w:rsidR="00AB7DD4">
        <w:rPr>
          <w:lang w:val="en-US"/>
        </w:rPr>
        <w:instrText xml:space="preserve"> REF _Ref413945921 \h </w:instrText>
      </w:r>
      <w:r w:rsidR="0088630C">
        <w:rPr>
          <w:lang w:val="en-US"/>
        </w:rPr>
      </w:r>
      <w:r w:rsidR="0088630C">
        <w:rPr>
          <w:lang w:val="en-US"/>
        </w:rPr>
        <w:fldChar w:fldCharType="separate"/>
      </w:r>
      <w:r w:rsidR="003E62A6" w:rsidRPr="005D21B4">
        <w:rPr>
          <w:lang w:val="en-GB"/>
        </w:rPr>
        <w:t xml:space="preserve">Figure </w:t>
      </w:r>
      <w:r w:rsidR="003E62A6">
        <w:rPr>
          <w:noProof/>
          <w:lang w:val="en-GB"/>
        </w:rPr>
        <w:t>20</w:t>
      </w:r>
      <w:r w:rsidR="0088630C">
        <w:rPr>
          <w:lang w:val="en-US"/>
        </w:rPr>
        <w:fldChar w:fldCharType="end"/>
      </w:r>
      <w:r w:rsidR="00AB7DD4">
        <w:rPr>
          <w:lang w:val="en-US"/>
        </w:rPr>
        <w:t>)</w:t>
      </w:r>
      <w:r>
        <w:rPr>
          <w:lang w:val="en-US"/>
        </w:rPr>
        <w:t xml:space="preserve">. </w:t>
      </w:r>
    </w:p>
    <w:p w:rsidR="00413762" w:rsidRPr="0093426D" w:rsidRDefault="00413762" w:rsidP="001D16A9">
      <w:pPr>
        <w:jc w:val="center"/>
        <w:rPr>
          <w:sz w:val="8"/>
          <w:lang w:val="en-GB"/>
        </w:rPr>
      </w:pPr>
    </w:p>
    <w:p w:rsidR="00413762" w:rsidRPr="0093426D" w:rsidRDefault="00413762" w:rsidP="001D16A9">
      <w:pPr>
        <w:jc w:val="center"/>
        <w:rPr>
          <w:sz w:val="8"/>
          <w:lang w:val="en-GB"/>
        </w:rPr>
        <w:sectPr w:rsidR="00413762" w:rsidRPr="0093426D" w:rsidSect="00385F63">
          <w:type w:val="continuous"/>
          <w:pgSz w:w="11906" w:h="16838" w:code="9"/>
          <w:pgMar w:top="1639" w:right="1701" w:bottom="1939" w:left="1701" w:header="561" w:footer="397" w:gutter="567"/>
          <w:cols w:space="720"/>
          <w:formProt w:val="0"/>
          <w:docGrid w:linePitch="360" w:charSpace="8192"/>
        </w:sectPr>
      </w:pPr>
    </w:p>
    <w:p w:rsidR="00971D15" w:rsidRDefault="00413762" w:rsidP="001D16A9">
      <w:pPr>
        <w:jc w:val="center"/>
        <w:rPr>
          <w:lang w:val="en-GB"/>
        </w:rPr>
      </w:pPr>
      <w:r w:rsidRPr="008B7E7E">
        <w:rPr>
          <w:lang w:val="en-GB"/>
        </w:rPr>
        <w:object w:dxaOrig="4642" w:dyaOrig="4115">
          <v:shape id="_x0000_i1030" type="#_x0000_t75" style="width:195.55pt;height:172.2pt" o:ole="" fillcolor="window">
            <v:imagedata r:id="rId42" o:title=""/>
          </v:shape>
          <o:OLEObject Type="Embed" ProgID="Word.Picture.8" ShapeID="_x0000_i1030" DrawAspect="Content" ObjectID="_1494673599" r:id="rId43"/>
        </w:object>
      </w:r>
    </w:p>
    <w:p w:rsidR="001D16A9" w:rsidRPr="0093426D" w:rsidRDefault="001D16A9" w:rsidP="001D16A9">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8788"/>
        </w:tabs>
        <w:rPr>
          <w:sz w:val="8"/>
          <w:lang w:val="en-GB"/>
        </w:rPr>
      </w:pPr>
    </w:p>
    <w:p w:rsidR="001D16A9" w:rsidRPr="00F860CB" w:rsidRDefault="001D16A9" w:rsidP="001D16A9">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8788"/>
        </w:tabs>
        <w:rPr>
          <w:i/>
          <w:sz w:val="18"/>
          <w:lang w:val="en-GB"/>
        </w:rPr>
      </w:pPr>
      <w:r w:rsidRPr="00F860CB">
        <w:rPr>
          <w:i/>
          <w:sz w:val="18"/>
          <w:lang w:val="en-GB"/>
        </w:rPr>
        <w:t>The Z-axis is parallel to the rotation axis of the Earth.</w:t>
      </w:r>
    </w:p>
    <w:p w:rsidR="001D16A9" w:rsidRPr="00F860CB" w:rsidRDefault="001D16A9" w:rsidP="001D16A9">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8788"/>
        </w:tabs>
        <w:rPr>
          <w:i/>
          <w:sz w:val="18"/>
          <w:lang w:val="en-GB"/>
        </w:rPr>
      </w:pPr>
      <w:r w:rsidRPr="00F860CB">
        <w:rPr>
          <w:i/>
          <w:sz w:val="18"/>
          <w:lang w:val="en-GB"/>
        </w:rPr>
        <w:t>The X-axis is defined by the intersection of the equator plane and the ecliptic plane, and is pointing towards the first point of Aries (Sun position at the vernal equinox).</w:t>
      </w:r>
    </w:p>
    <w:p w:rsidR="001D16A9" w:rsidRPr="00F860CB" w:rsidRDefault="001D16A9" w:rsidP="001D16A9">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8788"/>
        </w:tabs>
        <w:rPr>
          <w:i/>
          <w:sz w:val="18"/>
          <w:lang w:val="en-GB"/>
        </w:rPr>
      </w:pPr>
      <w:r w:rsidRPr="00F860CB">
        <w:rPr>
          <w:i/>
          <w:sz w:val="18"/>
          <w:lang w:val="en-GB"/>
        </w:rPr>
        <w:t xml:space="preserve">One can define the </w:t>
      </w:r>
      <w:r w:rsidRPr="00F860CB">
        <w:rPr>
          <w:b/>
          <w:i/>
          <w:sz w:val="18"/>
          <w:lang w:val="en-GB"/>
        </w:rPr>
        <w:t xml:space="preserve">right ascension </w:t>
      </w:r>
      <w:r w:rsidRPr="00F860CB">
        <w:rPr>
          <w:rFonts w:ascii="Symbol" w:hAnsi="Symbol"/>
          <w:b/>
          <w:i/>
          <w:sz w:val="18"/>
          <w:lang w:val="en-GB"/>
        </w:rPr>
        <w:t></w:t>
      </w:r>
      <w:r w:rsidRPr="00F860CB">
        <w:rPr>
          <w:i/>
          <w:sz w:val="18"/>
          <w:lang w:val="en-GB"/>
        </w:rPr>
        <w:t xml:space="preserve">  and the </w:t>
      </w:r>
      <w:r w:rsidRPr="00F860CB">
        <w:rPr>
          <w:b/>
          <w:i/>
          <w:sz w:val="18"/>
          <w:lang w:val="en-GB"/>
        </w:rPr>
        <w:t xml:space="preserve">declination  </w:t>
      </w:r>
      <w:r w:rsidRPr="00F860CB">
        <w:rPr>
          <w:rFonts w:ascii="Symbol" w:hAnsi="Symbol"/>
          <w:b/>
          <w:i/>
          <w:sz w:val="18"/>
          <w:lang w:val="en-GB"/>
        </w:rPr>
        <w:t></w:t>
      </w:r>
      <w:r w:rsidRPr="00F860CB">
        <w:rPr>
          <w:i/>
          <w:sz w:val="18"/>
          <w:lang w:val="en-GB"/>
        </w:rPr>
        <w:t xml:space="preserve"> as:</w:t>
      </w:r>
    </w:p>
    <w:p w:rsidR="001D16A9" w:rsidRPr="00F860CB" w:rsidRDefault="001D16A9" w:rsidP="001D16A9">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8788"/>
        </w:tabs>
        <w:spacing w:after="0"/>
        <w:ind w:right="0"/>
        <w:rPr>
          <w:i/>
          <w:sz w:val="18"/>
          <w:lang w:val="en-GB"/>
        </w:rPr>
      </w:pPr>
      <w:r w:rsidRPr="00F860CB">
        <w:rPr>
          <w:b/>
          <w:i/>
          <w:sz w:val="18"/>
          <w:lang w:val="en-GB"/>
        </w:rPr>
        <w:t>right ascension</w:t>
      </w:r>
      <w:r w:rsidR="00413762" w:rsidRPr="00F860CB">
        <w:rPr>
          <w:i/>
          <w:sz w:val="18"/>
          <w:lang w:val="en-GB"/>
        </w:rPr>
        <w:t xml:space="preserve"> : </w:t>
      </w:r>
      <w:r w:rsidRPr="00F860CB">
        <w:rPr>
          <w:rFonts w:ascii="Symbol" w:hAnsi="Symbol"/>
          <w:i/>
          <w:sz w:val="18"/>
          <w:lang w:val="en-GB"/>
        </w:rPr>
        <w:t></w:t>
      </w:r>
      <w:r w:rsidRPr="00F860CB">
        <w:rPr>
          <w:i/>
          <w:sz w:val="18"/>
          <w:lang w:val="en-GB"/>
        </w:rPr>
        <w:t>=tan</w:t>
      </w:r>
      <w:r w:rsidRPr="00F860CB">
        <w:rPr>
          <w:i/>
          <w:position w:val="4"/>
          <w:sz w:val="18"/>
          <w:lang w:val="en-GB"/>
        </w:rPr>
        <w:t>-1</w:t>
      </w:r>
      <w:r w:rsidRPr="00F860CB">
        <w:rPr>
          <w:i/>
          <w:sz w:val="18"/>
          <w:lang w:val="en-GB"/>
        </w:rPr>
        <w:t>(V</w:t>
      </w:r>
      <w:r w:rsidRPr="00F860CB">
        <w:rPr>
          <w:i/>
          <w:position w:val="-4"/>
          <w:sz w:val="18"/>
          <w:lang w:val="en-GB"/>
        </w:rPr>
        <w:t>y</w:t>
      </w:r>
      <w:r w:rsidRPr="00F860CB">
        <w:rPr>
          <w:i/>
          <w:sz w:val="18"/>
          <w:lang w:val="en-GB"/>
        </w:rPr>
        <w:t>/V</w:t>
      </w:r>
      <w:r w:rsidRPr="00F860CB">
        <w:rPr>
          <w:i/>
          <w:position w:val="-4"/>
          <w:sz w:val="18"/>
          <w:lang w:val="en-GB"/>
        </w:rPr>
        <w:t>x</w:t>
      </w:r>
      <w:r w:rsidRPr="00F860CB">
        <w:rPr>
          <w:i/>
          <w:sz w:val="18"/>
          <w:lang w:val="en-GB"/>
        </w:rPr>
        <w:t>)</w:t>
      </w:r>
    </w:p>
    <w:p w:rsidR="001D16A9" w:rsidRPr="00F860CB" w:rsidRDefault="000240A6" w:rsidP="001D16A9">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8788"/>
        </w:tabs>
        <w:spacing w:after="0"/>
        <w:ind w:right="0"/>
        <w:rPr>
          <w:i/>
          <w:sz w:val="18"/>
          <w:lang w:val="en-GB"/>
        </w:rPr>
      </w:pPr>
      <w:r w:rsidRPr="00F860CB">
        <w:rPr>
          <w:i/>
          <w:sz w:val="18"/>
          <w:lang w:val="en-GB"/>
        </w:rPr>
        <w:t xml:space="preserve">with </w:t>
      </w:r>
      <w:r w:rsidR="001D16A9" w:rsidRPr="00F860CB">
        <w:rPr>
          <w:rFonts w:ascii="Symbol" w:hAnsi="Symbol"/>
          <w:i/>
          <w:sz w:val="18"/>
          <w:lang w:val="en-GB"/>
        </w:rPr>
        <w:t></w:t>
      </w:r>
      <w:r w:rsidR="00F860CB">
        <w:rPr>
          <w:rFonts w:ascii="Symbol" w:hAnsi="Symbol"/>
          <w:i/>
          <w:sz w:val="18"/>
          <w:lang w:val="en-GB"/>
        </w:rPr>
        <w:t></w:t>
      </w:r>
      <w:r w:rsidR="001D16A9" w:rsidRPr="00F860CB">
        <w:rPr>
          <w:i/>
          <w:sz w:val="18"/>
          <w:lang w:val="en-GB"/>
        </w:rPr>
        <w:t xml:space="preserve"> in </w:t>
      </w:r>
      <w:r w:rsidRPr="00F860CB">
        <w:rPr>
          <w:rFonts w:ascii="Prestige Elite 12 Pitch" w:hAnsi="Prestige Elite 12 Pitch"/>
          <w:i/>
          <w:sz w:val="18"/>
          <w:lang w:val="en-GB"/>
        </w:rPr>
        <w:t xml:space="preserve">[  </w:t>
      </w:r>
      <w:r w:rsidR="001D16A9" w:rsidRPr="00F860CB">
        <w:rPr>
          <w:rFonts w:ascii="Prestige Elite 12 Pitch" w:hAnsi="Prestige Elite 12 Pitch"/>
          <w:i/>
          <w:sz w:val="18"/>
          <w:lang w:val="en-GB"/>
        </w:rPr>
        <w:t>0°,180°]</w:t>
      </w:r>
      <w:r w:rsidR="001D16A9" w:rsidRPr="00F860CB">
        <w:rPr>
          <w:i/>
          <w:sz w:val="18"/>
          <w:lang w:val="en-GB"/>
        </w:rPr>
        <w:t xml:space="preserve"> for V</w:t>
      </w:r>
      <w:r w:rsidR="001D16A9" w:rsidRPr="00F860CB">
        <w:rPr>
          <w:i/>
          <w:position w:val="-4"/>
          <w:sz w:val="18"/>
          <w:lang w:val="en-GB"/>
        </w:rPr>
        <w:t>y</w:t>
      </w:r>
      <w:r w:rsidR="001D16A9" w:rsidRPr="00F860CB">
        <w:rPr>
          <w:i/>
          <w:sz w:val="18"/>
          <w:lang w:val="en-GB"/>
        </w:rPr>
        <w:t>&gt;0</w:t>
      </w:r>
    </w:p>
    <w:p w:rsidR="001D16A9" w:rsidRPr="00F860CB" w:rsidRDefault="000240A6" w:rsidP="001D16A9">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8788"/>
        </w:tabs>
        <w:spacing w:after="0"/>
        <w:ind w:right="0"/>
        <w:rPr>
          <w:i/>
          <w:sz w:val="18"/>
          <w:lang w:val="en-GB"/>
        </w:rPr>
      </w:pPr>
      <w:r w:rsidRPr="00F860CB">
        <w:rPr>
          <w:rFonts w:ascii="Symbol" w:hAnsi="Symbol"/>
          <w:i/>
          <w:sz w:val="18"/>
          <w:lang w:val="en-GB"/>
        </w:rPr>
        <w:t></w:t>
      </w:r>
      <w:r w:rsidRPr="00F860CB">
        <w:rPr>
          <w:rFonts w:ascii="Symbol" w:hAnsi="Symbol"/>
          <w:i/>
          <w:sz w:val="18"/>
          <w:lang w:val="en-GB"/>
        </w:rPr>
        <w:t></w:t>
      </w:r>
      <w:r w:rsidRPr="00F860CB">
        <w:rPr>
          <w:rFonts w:ascii="Symbol" w:hAnsi="Symbol"/>
          <w:i/>
          <w:sz w:val="18"/>
          <w:lang w:val="en-GB"/>
        </w:rPr>
        <w:t></w:t>
      </w:r>
      <w:r w:rsidRPr="00F860CB">
        <w:rPr>
          <w:rFonts w:ascii="Symbol" w:hAnsi="Symbol"/>
          <w:i/>
          <w:sz w:val="18"/>
          <w:lang w:val="en-GB"/>
        </w:rPr>
        <w:t></w:t>
      </w:r>
      <w:r w:rsidRPr="00F860CB">
        <w:rPr>
          <w:rFonts w:ascii="Symbol" w:hAnsi="Symbol"/>
          <w:i/>
          <w:sz w:val="18"/>
          <w:lang w:val="en-GB"/>
        </w:rPr>
        <w:t></w:t>
      </w:r>
      <w:r w:rsidRPr="00F860CB">
        <w:rPr>
          <w:rFonts w:ascii="Symbol" w:hAnsi="Symbol"/>
          <w:i/>
          <w:sz w:val="18"/>
          <w:lang w:val="en-GB"/>
        </w:rPr>
        <w:t></w:t>
      </w:r>
      <w:r w:rsidRPr="00F860CB">
        <w:rPr>
          <w:rFonts w:ascii="Symbol" w:hAnsi="Symbol"/>
          <w:i/>
          <w:sz w:val="18"/>
          <w:lang w:val="en-GB"/>
        </w:rPr>
        <w:t></w:t>
      </w:r>
      <w:r w:rsidRPr="00F860CB">
        <w:rPr>
          <w:rFonts w:ascii="Symbol" w:hAnsi="Symbol"/>
          <w:i/>
          <w:sz w:val="18"/>
          <w:lang w:val="en-GB"/>
        </w:rPr>
        <w:t></w:t>
      </w:r>
      <w:r w:rsidR="001D16A9" w:rsidRPr="00F860CB">
        <w:rPr>
          <w:rFonts w:ascii="Symbol" w:hAnsi="Symbol"/>
          <w:i/>
          <w:sz w:val="18"/>
          <w:lang w:val="en-GB"/>
        </w:rPr>
        <w:t></w:t>
      </w:r>
      <w:r w:rsidR="00F860CB">
        <w:rPr>
          <w:rFonts w:ascii="Symbol" w:hAnsi="Symbol"/>
          <w:i/>
          <w:sz w:val="18"/>
          <w:lang w:val="en-GB"/>
        </w:rPr>
        <w:t></w:t>
      </w:r>
      <w:r w:rsidR="001D16A9" w:rsidRPr="00F860CB">
        <w:rPr>
          <w:i/>
          <w:sz w:val="18"/>
          <w:lang w:val="en-GB"/>
        </w:rPr>
        <w:t xml:space="preserve"> in </w:t>
      </w:r>
      <w:r w:rsidR="001D16A9" w:rsidRPr="00F860CB">
        <w:rPr>
          <w:rFonts w:ascii="Prestige Elite 12 Pitch" w:hAnsi="Prestige Elite 12 Pitch"/>
          <w:i/>
          <w:sz w:val="18"/>
          <w:lang w:val="en-GB"/>
        </w:rPr>
        <w:t>[180°,360°]</w:t>
      </w:r>
      <w:r w:rsidR="001D16A9" w:rsidRPr="00F860CB">
        <w:rPr>
          <w:i/>
          <w:sz w:val="18"/>
          <w:lang w:val="en-GB"/>
        </w:rPr>
        <w:t xml:space="preserve"> for V</w:t>
      </w:r>
      <w:r w:rsidR="001D16A9" w:rsidRPr="00F860CB">
        <w:rPr>
          <w:i/>
          <w:position w:val="-4"/>
          <w:sz w:val="18"/>
          <w:lang w:val="en-GB"/>
        </w:rPr>
        <w:t>y</w:t>
      </w:r>
      <w:r w:rsidR="001D16A9" w:rsidRPr="00F860CB">
        <w:rPr>
          <w:i/>
          <w:sz w:val="18"/>
          <w:lang w:val="en-GB"/>
        </w:rPr>
        <w:t>&lt;0</w:t>
      </w:r>
    </w:p>
    <w:p w:rsidR="001D16A9" w:rsidRPr="00F860CB" w:rsidRDefault="001D16A9" w:rsidP="001D16A9">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8788"/>
        </w:tabs>
        <w:spacing w:after="0"/>
        <w:ind w:right="0"/>
        <w:rPr>
          <w:i/>
          <w:sz w:val="18"/>
          <w:lang w:val="en-GB"/>
        </w:rPr>
      </w:pPr>
      <w:r w:rsidRPr="00F860CB">
        <w:rPr>
          <w:b/>
          <w:i/>
          <w:sz w:val="18"/>
          <w:lang w:val="en-GB"/>
        </w:rPr>
        <w:t xml:space="preserve">declination </w:t>
      </w:r>
      <w:r w:rsidRPr="00F860CB">
        <w:rPr>
          <w:i/>
          <w:sz w:val="18"/>
          <w:lang w:val="en-GB"/>
        </w:rPr>
        <w:tab/>
      </w:r>
      <w:r w:rsidRPr="00F860CB">
        <w:rPr>
          <w:rFonts w:ascii="Symbol" w:hAnsi="Symbol"/>
          <w:i/>
          <w:sz w:val="18"/>
          <w:lang w:val="en-GB"/>
        </w:rPr>
        <w:t></w:t>
      </w:r>
      <w:r w:rsidRPr="00F860CB">
        <w:rPr>
          <w:i/>
          <w:sz w:val="18"/>
          <w:lang w:val="en-GB"/>
        </w:rPr>
        <w:t>=sin</w:t>
      </w:r>
      <w:r w:rsidRPr="00F860CB">
        <w:rPr>
          <w:i/>
          <w:position w:val="4"/>
          <w:sz w:val="18"/>
          <w:lang w:val="en-GB"/>
        </w:rPr>
        <w:t>-1</w:t>
      </w:r>
      <w:r w:rsidRPr="00F860CB">
        <w:rPr>
          <w:i/>
          <w:sz w:val="18"/>
          <w:lang w:val="en-GB"/>
        </w:rPr>
        <w:t>(V</w:t>
      </w:r>
      <w:r w:rsidRPr="00F860CB">
        <w:rPr>
          <w:i/>
          <w:position w:val="-4"/>
          <w:sz w:val="18"/>
          <w:lang w:val="en-GB"/>
        </w:rPr>
        <w:t>z</w:t>
      </w:r>
      <w:r w:rsidRPr="00F860CB">
        <w:rPr>
          <w:i/>
          <w:sz w:val="18"/>
          <w:lang w:val="en-GB"/>
        </w:rPr>
        <w:t>/V)</w:t>
      </w:r>
    </w:p>
    <w:p w:rsidR="001D16A9" w:rsidRPr="00F860CB" w:rsidRDefault="001D16A9" w:rsidP="001D16A9">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8788"/>
        </w:tabs>
        <w:spacing w:after="0"/>
        <w:ind w:right="0"/>
        <w:rPr>
          <w:rFonts w:ascii="Prestige Elite 12 Pitch" w:hAnsi="Prestige Elite 12 Pitch"/>
          <w:i/>
          <w:sz w:val="18"/>
          <w:lang w:val="en-GB"/>
        </w:rPr>
      </w:pPr>
      <w:r w:rsidRPr="00F860CB">
        <w:rPr>
          <w:i/>
          <w:sz w:val="18"/>
          <w:lang w:val="en-GB"/>
        </w:rPr>
        <w:t xml:space="preserve">with </w:t>
      </w:r>
      <w:r w:rsidRPr="00F860CB">
        <w:rPr>
          <w:i/>
          <w:sz w:val="18"/>
          <w:lang w:val="en-GB"/>
        </w:rPr>
        <w:tab/>
      </w:r>
      <w:r w:rsidRPr="00F860CB">
        <w:rPr>
          <w:rFonts w:ascii="Symbol" w:hAnsi="Symbol"/>
          <w:i/>
          <w:sz w:val="18"/>
          <w:lang w:val="en-GB"/>
        </w:rPr>
        <w:t></w:t>
      </w:r>
      <w:r w:rsidR="00F860CB">
        <w:rPr>
          <w:rFonts w:ascii="Symbol" w:hAnsi="Symbol"/>
          <w:i/>
          <w:sz w:val="18"/>
          <w:lang w:val="en-GB"/>
        </w:rPr>
        <w:t></w:t>
      </w:r>
      <w:r w:rsidRPr="00F860CB">
        <w:rPr>
          <w:i/>
          <w:sz w:val="18"/>
          <w:lang w:val="en-GB"/>
        </w:rPr>
        <w:t xml:space="preserve"> in </w:t>
      </w:r>
      <w:r w:rsidRPr="00F860CB">
        <w:rPr>
          <w:rFonts w:ascii="Prestige Elite 12 Pitch" w:hAnsi="Prestige Elite 12 Pitch"/>
          <w:i/>
          <w:sz w:val="18"/>
          <w:lang w:val="en-GB"/>
        </w:rPr>
        <w:t>[-90°,90°]</w:t>
      </w:r>
    </w:p>
    <w:p w:rsidR="001D16A9" w:rsidRPr="001D16A9" w:rsidRDefault="001D16A9" w:rsidP="001D16A9">
      <w:pPr>
        <w:jc w:val="center"/>
        <w:rPr>
          <w:lang w:val="en-GB"/>
        </w:rPr>
      </w:pPr>
    </w:p>
    <w:p w:rsidR="00413762" w:rsidRDefault="00413762" w:rsidP="001D16A9">
      <w:pPr>
        <w:pStyle w:val="Lgende"/>
        <w:rPr>
          <w:lang w:val="en-GB"/>
        </w:rPr>
        <w:sectPr w:rsidR="00413762" w:rsidSect="00385F63">
          <w:type w:val="continuous"/>
          <w:pgSz w:w="11906" w:h="16838" w:code="9"/>
          <w:pgMar w:top="1639" w:right="1701" w:bottom="1939" w:left="1701" w:header="561" w:footer="397" w:gutter="567"/>
          <w:cols w:num="2" w:space="720"/>
          <w:formProt w:val="0"/>
          <w:docGrid w:linePitch="360" w:charSpace="8192"/>
        </w:sectPr>
      </w:pPr>
    </w:p>
    <w:p w:rsidR="001D16A9" w:rsidRDefault="001D16A9" w:rsidP="001D16A9">
      <w:pPr>
        <w:pStyle w:val="Lgende"/>
        <w:rPr>
          <w:lang w:val="en-GB"/>
        </w:rPr>
      </w:pPr>
      <w:bookmarkStart w:id="3027" w:name="_Ref413945921"/>
      <w:bookmarkStart w:id="3028" w:name="_Toc416973313"/>
      <w:r w:rsidRPr="005D21B4">
        <w:rPr>
          <w:lang w:val="en-GB"/>
        </w:rPr>
        <w:t xml:space="preserve">Figure </w:t>
      </w:r>
      <w:r w:rsidR="0088630C">
        <w:fldChar w:fldCharType="begin"/>
      </w:r>
      <w:r w:rsidRPr="005D21B4">
        <w:rPr>
          <w:lang w:val="en-GB"/>
        </w:rPr>
        <w:instrText xml:space="preserve"> SEQ Figure \* ARABIC </w:instrText>
      </w:r>
      <w:r w:rsidR="0088630C">
        <w:fldChar w:fldCharType="separate"/>
      </w:r>
      <w:r w:rsidR="003E62A6">
        <w:rPr>
          <w:noProof/>
          <w:lang w:val="en-GB"/>
        </w:rPr>
        <w:t>20</w:t>
      </w:r>
      <w:r w:rsidR="0088630C">
        <w:fldChar w:fldCharType="end"/>
      </w:r>
      <w:bookmarkEnd w:id="3027"/>
      <w:r w:rsidRPr="005D21B4">
        <w:rPr>
          <w:lang w:val="en-GB"/>
        </w:rPr>
        <w:t> :</w:t>
      </w:r>
      <w:r w:rsidRPr="005D21B4">
        <w:rPr>
          <w:lang w:val="en-GB"/>
        </w:rPr>
        <w:tab/>
        <w:t xml:space="preserve"> Definition of GEI system:</w:t>
      </w:r>
      <w:bookmarkEnd w:id="3028"/>
    </w:p>
    <w:p w:rsidR="0093426D" w:rsidRDefault="0093426D" w:rsidP="00971D15">
      <w:pPr>
        <w:rPr>
          <w:lang w:val="en-US"/>
        </w:rPr>
      </w:pPr>
    </w:p>
    <w:p w:rsidR="00971D15" w:rsidRDefault="00971D15" w:rsidP="00971D15">
      <w:pPr>
        <w:rPr>
          <w:lang w:val="en-US"/>
        </w:rPr>
      </w:pPr>
      <w:r>
        <w:rPr>
          <w:lang w:val="en-US"/>
        </w:rPr>
        <w:t>SR2 to GSE transformation is done using module “</w:t>
      </w:r>
      <w:r w:rsidRPr="006A37AD">
        <w:rPr>
          <w:rFonts w:ascii="Arial" w:hAnsi="Arial" w:cs="Arial"/>
          <w:lang w:val="en-US"/>
        </w:rPr>
        <w:t>tsr2gse</w:t>
      </w:r>
      <w:r>
        <w:rPr>
          <w:lang w:val="en-US"/>
        </w:rPr>
        <w:t xml:space="preserve">” routine of ROCOTLIB software (see Robert, 1993, 2003, 2004). The Cartesian GSE coordinates of the direction of spin axis is required, as the corresponding time measurement. To transform spin right ascension and spin declination angle, given in STAFF-SC </w:t>
      </w:r>
      <w:r w:rsidR="00DC0627">
        <w:rPr>
          <w:lang w:val="en-US"/>
        </w:rPr>
        <w:t>CSA</w:t>
      </w:r>
      <w:r>
        <w:rPr>
          <w:lang w:val="en-US"/>
        </w:rPr>
        <w:t xml:space="preserve"> data in Geocentric Equatorial Inertial system (GEI), routine “</w:t>
      </w:r>
      <w:r w:rsidRPr="006A37AD">
        <w:rPr>
          <w:rFonts w:ascii="Arial" w:hAnsi="Arial" w:cs="Arial"/>
          <w:lang w:val="en-US"/>
        </w:rPr>
        <w:t>tgeigse</w:t>
      </w:r>
      <w:r>
        <w:rPr>
          <w:lang w:val="en-US"/>
        </w:rPr>
        <w:t xml:space="preserve">” can be used. Those angles are also available in the auxiliary files available at </w:t>
      </w:r>
      <w:r w:rsidR="00DC0627">
        <w:rPr>
          <w:lang w:val="en-US"/>
        </w:rPr>
        <w:t>CSA</w:t>
      </w:r>
      <w:r>
        <w:rPr>
          <w:lang w:val="en-US"/>
        </w:rPr>
        <w:t xml:space="preserve"> (latitude and longitude angles of the spin axis direction in GSE).</w:t>
      </w:r>
    </w:p>
    <w:p w:rsidR="00971D15" w:rsidRDefault="00971D15" w:rsidP="00971D15">
      <w:pPr>
        <w:rPr>
          <w:lang w:val="en-US"/>
        </w:rPr>
      </w:pPr>
      <w:r>
        <w:rPr>
          <w:lang w:val="en-US"/>
        </w:rPr>
        <w:t xml:space="preserve">Note that in GSE system, each component mixes both parallel and perpendicular components to the spin axis. Because sensitivity is strongly different at low frequency on the parallel and perpendicular components in SR2 system, it is recommended to filter the date below ~0.6Hz before coordinate transformation. This is done for </w:t>
      </w:r>
      <w:r w:rsidR="00DC0627">
        <w:rPr>
          <w:lang w:val="en-US"/>
        </w:rPr>
        <w:t>CSA</w:t>
      </w:r>
      <w:r>
        <w:rPr>
          <w:lang w:val="en-US"/>
        </w:rPr>
        <w:t xml:space="preserve"> Complex Spectra products.</w:t>
      </w:r>
    </w:p>
    <w:p w:rsidR="0093426D" w:rsidRDefault="0093426D" w:rsidP="00971D15">
      <w:pPr>
        <w:rPr>
          <w:rFonts w:ascii="Calibri" w:eastAsia="Calibri" w:hAnsi="Calibri"/>
          <w:lang w:val="en-US"/>
        </w:rPr>
      </w:pPr>
    </w:p>
    <w:p w:rsidR="00532D02" w:rsidRDefault="0093426D" w:rsidP="00532D02">
      <w:pPr>
        <w:pStyle w:val="Titre3"/>
        <w:rPr>
          <w:lang w:val="en-GB"/>
        </w:rPr>
      </w:pPr>
      <w:bookmarkStart w:id="3029" w:name="_Toc57691766"/>
      <w:bookmarkStart w:id="3030" w:name="_Toc58155337"/>
      <w:bookmarkStart w:id="3031" w:name="_Toc409634177"/>
      <w:bookmarkStart w:id="3032" w:name="_Toc416973051"/>
      <w:bookmarkStart w:id="3033" w:name="_Toc416974127"/>
      <w:r>
        <w:rPr>
          <w:lang w:val="en-GB"/>
        </w:rPr>
        <w:t xml:space="preserve">The </w:t>
      </w:r>
      <w:r w:rsidR="00532D02">
        <w:rPr>
          <w:lang w:val="en-GB"/>
        </w:rPr>
        <w:t>Geocentric Solar Ecliptic system (GSE)</w:t>
      </w:r>
      <w:bookmarkEnd w:id="3029"/>
      <w:bookmarkEnd w:id="3030"/>
      <w:bookmarkEnd w:id="3031"/>
      <w:bookmarkEnd w:id="3032"/>
      <w:bookmarkEnd w:id="3033"/>
    </w:p>
    <w:p w:rsidR="00F860CB" w:rsidRPr="00F860CB" w:rsidRDefault="00F860CB" w:rsidP="00F860CB">
      <w:pPr>
        <w:rPr>
          <w:lang w:val="en-GB"/>
        </w:rPr>
      </w:pPr>
      <w:r w:rsidRPr="00F860CB">
        <w:rPr>
          <w:lang w:val="en-GB"/>
        </w:rPr>
        <w:t xml:space="preserve">Well known and very </w:t>
      </w:r>
      <w:r w:rsidR="00AB7DD4">
        <w:rPr>
          <w:lang w:val="en-GB"/>
        </w:rPr>
        <w:t xml:space="preserve"> </w:t>
      </w:r>
      <w:r w:rsidRPr="00F860CB">
        <w:rPr>
          <w:lang w:val="en-GB"/>
        </w:rPr>
        <w:t>used system</w:t>
      </w:r>
      <w:r w:rsidR="00AB7DD4">
        <w:rPr>
          <w:lang w:val="en-GB"/>
        </w:rPr>
        <w:t xml:space="preserve"> (see </w:t>
      </w:r>
      <w:r w:rsidR="0088630C">
        <w:rPr>
          <w:lang w:val="en-GB"/>
        </w:rPr>
        <w:fldChar w:fldCharType="begin"/>
      </w:r>
      <w:r w:rsidR="00AB7DD4">
        <w:rPr>
          <w:lang w:val="en-GB"/>
        </w:rPr>
        <w:instrText xml:space="preserve"> REF _Ref413945955 \h </w:instrText>
      </w:r>
      <w:r w:rsidR="0088630C">
        <w:rPr>
          <w:lang w:val="en-GB"/>
        </w:rPr>
      </w:r>
      <w:r w:rsidR="0088630C">
        <w:rPr>
          <w:lang w:val="en-GB"/>
        </w:rPr>
        <w:fldChar w:fldCharType="separate"/>
      </w:r>
      <w:r w:rsidR="003E62A6" w:rsidRPr="005D21B4">
        <w:rPr>
          <w:lang w:val="en-GB"/>
        </w:rPr>
        <w:t xml:space="preserve">Figure </w:t>
      </w:r>
      <w:r w:rsidR="003E62A6">
        <w:rPr>
          <w:noProof/>
          <w:lang w:val="en-GB"/>
        </w:rPr>
        <w:t>21</w:t>
      </w:r>
      <w:r w:rsidR="0088630C">
        <w:rPr>
          <w:lang w:val="en-GB"/>
        </w:rPr>
        <w:fldChar w:fldCharType="end"/>
      </w:r>
      <w:r w:rsidR="00AB7DD4">
        <w:rPr>
          <w:lang w:val="en-GB"/>
        </w:rPr>
        <w:t>)</w:t>
      </w:r>
      <w:r w:rsidRPr="00F860CB">
        <w:rPr>
          <w:lang w:val="en-GB"/>
        </w:rPr>
        <w:t>.</w:t>
      </w:r>
    </w:p>
    <w:p w:rsidR="00F860CB" w:rsidRPr="00F860CB" w:rsidRDefault="00F860CB" w:rsidP="00F860CB">
      <w:pPr>
        <w:rPr>
          <w:lang w:val="en-GB"/>
        </w:rPr>
        <w:sectPr w:rsidR="00F860CB" w:rsidRPr="00F860CB" w:rsidSect="00385F63">
          <w:type w:val="continuous"/>
          <w:pgSz w:w="11906" w:h="16838" w:code="9"/>
          <w:pgMar w:top="1639" w:right="1701" w:bottom="1939" w:left="1701" w:header="561" w:footer="397" w:gutter="567"/>
          <w:cols w:space="720"/>
          <w:formProt w:val="0"/>
          <w:docGrid w:linePitch="360" w:charSpace="8192"/>
        </w:sectPr>
      </w:pPr>
    </w:p>
    <w:p w:rsidR="0093426D" w:rsidRPr="00F860CB" w:rsidRDefault="0093426D" w:rsidP="00F860CB">
      <w:pPr>
        <w:tabs>
          <w:tab w:val="left" w:pos="567"/>
          <w:tab w:val="left" w:pos="1134"/>
          <w:tab w:val="left" w:pos="1701"/>
          <w:tab w:val="left" w:pos="2268"/>
          <w:tab w:val="left" w:pos="2835"/>
          <w:tab w:val="left" w:pos="4536"/>
          <w:tab w:val="left" w:pos="5103"/>
          <w:tab w:val="left" w:pos="5245"/>
          <w:tab w:val="left" w:pos="5670"/>
          <w:tab w:val="left" w:pos="6096"/>
          <w:tab w:val="left" w:pos="6237"/>
          <w:tab w:val="left" w:pos="8788"/>
        </w:tabs>
        <w:spacing w:after="0"/>
        <w:ind w:left="-425" w:right="567"/>
        <w:rPr>
          <w:sz w:val="12"/>
          <w:lang w:val="en-GB"/>
        </w:rPr>
      </w:pPr>
      <w:r w:rsidRPr="008B7E7E">
        <w:rPr>
          <w:lang w:val="en-GB"/>
        </w:rPr>
        <w:object w:dxaOrig="5612" w:dyaOrig="2984">
          <v:shape id="_x0000_i1031" type="#_x0000_t75" style="width:230.6pt;height:131.35pt" o:ole="" fillcolor="window">
            <v:imagedata r:id="rId44" o:title=""/>
          </v:shape>
          <o:OLEObject Type="Embed" ProgID="Word.Picture.8" ShapeID="_x0000_i1031" DrawAspect="Content" ObjectID="_1494673600" r:id="rId45"/>
        </w:object>
      </w:r>
    </w:p>
    <w:p w:rsidR="0093426D" w:rsidRPr="00F860CB" w:rsidRDefault="0093426D" w:rsidP="0093426D">
      <w:pPr>
        <w:spacing w:after="0"/>
        <w:ind w:left="284" w:right="0"/>
        <w:rPr>
          <w:i/>
          <w:sz w:val="18"/>
          <w:lang w:val="en-GB"/>
        </w:rPr>
      </w:pPr>
      <w:r w:rsidRPr="00F860CB">
        <w:rPr>
          <w:i/>
          <w:sz w:val="18"/>
          <w:lang w:val="en-GB"/>
        </w:rPr>
        <w:t>The X-axis is pointing from the Earth towards the Sun.</w:t>
      </w:r>
    </w:p>
    <w:p w:rsidR="00046B1C" w:rsidRPr="00F860CB" w:rsidRDefault="00046B1C" w:rsidP="0093426D">
      <w:pPr>
        <w:spacing w:after="0"/>
        <w:ind w:left="284" w:right="0"/>
        <w:rPr>
          <w:i/>
          <w:sz w:val="10"/>
          <w:lang w:val="en-GB"/>
        </w:rPr>
      </w:pPr>
    </w:p>
    <w:p w:rsidR="0093426D" w:rsidRPr="00F860CB" w:rsidRDefault="0093426D" w:rsidP="0093426D">
      <w:pPr>
        <w:spacing w:after="0"/>
        <w:ind w:left="284" w:right="0"/>
        <w:rPr>
          <w:i/>
          <w:sz w:val="18"/>
          <w:lang w:val="en-GB"/>
        </w:rPr>
      </w:pPr>
      <w:r w:rsidRPr="00F860CB">
        <w:rPr>
          <w:i/>
          <w:sz w:val="18"/>
          <w:lang w:val="en-GB"/>
        </w:rPr>
        <w:t>The X-axis and the Y-axis are include</w:t>
      </w:r>
      <w:r w:rsidR="00485391">
        <w:rPr>
          <w:i/>
          <w:sz w:val="18"/>
          <w:lang w:val="en-GB"/>
        </w:rPr>
        <w:t>d</w:t>
      </w:r>
      <w:r w:rsidRPr="00F860CB">
        <w:rPr>
          <w:i/>
          <w:sz w:val="18"/>
          <w:lang w:val="en-GB"/>
        </w:rPr>
        <w:t xml:space="preserve"> in the ecliptic plane.</w:t>
      </w:r>
    </w:p>
    <w:p w:rsidR="00046B1C" w:rsidRPr="00F860CB" w:rsidRDefault="00046B1C" w:rsidP="0093426D">
      <w:pPr>
        <w:spacing w:after="0"/>
        <w:ind w:left="284" w:right="0"/>
        <w:rPr>
          <w:i/>
          <w:sz w:val="10"/>
          <w:lang w:val="en-GB"/>
        </w:rPr>
      </w:pPr>
    </w:p>
    <w:p w:rsidR="0093426D" w:rsidRPr="00F860CB" w:rsidRDefault="0093426D" w:rsidP="0093426D">
      <w:pPr>
        <w:spacing w:after="0"/>
        <w:ind w:left="284" w:right="0"/>
        <w:rPr>
          <w:i/>
          <w:sz w:val="18"/>
          <w:lang w:val="en-GB"/>
        </w:rPr>
      </w:pPr>
      <w:r w:rsidRPr="00F860CB">
        <w:rPr>
          <w:i/>
          <w:sz w:val="18"/>
          <w:lang w:val="en-GB"/>
        </w:rPr>
        <w:t>The Y-axis is pointing toward the dusk, opposing to the planetary motion.</w:t>
      </w:r>
    </w:p>
    <w:p w:rsidR="0093426D" w:rsidRPr="00F860CB" w:rsidRDefault="0093426D" w:rsidP="0093426D">
      <w:pPr>
        <w:spacing w:after="0"/>
        <w:ind w:left="284" w:right="0"/>
        <w:rPr>
          <w:i/>
          <w:sz w:val="10"/>
          <w:lang w:val="en-GB"/>
        </w:rPr>
      </w:pPr>
      <w:r w:rsidRPr="00F860CB">
        <w:rPr>
          <w:i/>
          <w:sz w:val="10"/>
          <w:lang w:val="en-GB"/>
        </w:rPr>
        <w:t xml:space="preserve"> </w:t>
      </w:r>
    </w:p>
    <w:p w:rsidR="0093426D" w:rsidRPr="00F860CB" w:rsidRDefault="0093426D" w:rsidP="0093426D">
      <w:pPr>
        <w:spacing w:after="0"/>
        <w:ind w:left="284" w:right="0"/>
        <w:rPr>
          <w:i/>
          <w:sz w:val="18"/>
          <w:lang w:val="en-GB"/>
        </w:rPr>
      </w:pPr>
      <w:r w:rsidRPr="00F860CB">
        <w:rPr>
          <w:i/>
          <w:sz w:val="18"/>
          <w:lang w:val="en-GB"/>
        </w:rPr>
        <w:t>The Z-axis is parallel to the ecliptic pole. The GSE system has a yearly rotation with respect to the inertial system.</w:t>
      </w:r>
    </w:p>
    <w:p w:rsidR="0093426D" w:rsidRPr="00F860CB" w:rsidRDefault="0093426D" w:rsidP="0093426D">
      <w:pPr>
        <w:spacing w:after="0"/>
        <w:ind w:left="284" w:right="0"/>
        <w:rPr>
          <w:i/>
          <w:sz w:val="18"/>
          <w:lang w:val="en-GB"/>
        </w:rPr>
        <w:sectPr w:rsidR="0093426D" w:rsidRPr="00F860CB" w:rsidSect="00385F63">
          <w:type w:val="continuous"/>
          <w:pgSz w:w="11906" w:h="16838" w:code="9"/>
          <w:pgMar w:top="1639" w:right="1701" w:bottom="1939" w:left="1701" w:header="561" w:footer="397" w:gutter="567"/>
          <w:cols w:num="2" w:space="281"/>
          <w:formProt w:val="0"/>
          <w:docGrid w:linePitch="360" w:charSpace="8192"/>
        </w:sectPr>
      </w:pPr>
    </w:p>
    <w:p w:rsidR="00532D02" w:rsidRDefault="00532D02" w:rsidP="00532D02">
      <w:pPr>
        <w:pStyle w:val="Lgende"/>
        <w:rPr>
          <w:lang w:val="en-GB"/>
        </w:rPr>
      </w:pPr>
      <w:bookmarkStart w:id="3034" w:name="_Ref413945955"/>
      <w:bookmarkStart w:id="3035" w:name="_Toc416973314"/>
      <w:r w:rsidRPr="005D21B4">
        <w:rPr>
          <w:lang w:val="en-GB"/>
        </w:rPr>
        <w:t xml:space="preserve">Figure </w:t>
      </w:r>
      <w:r w:rsidR="0088630C">
        <w:fldChar w:fldCharType="begin"/>
      </w:r>
      <w:r w:rsidRPr="005D21B4">
        <w:rPr>
          <w:lang w:val="en-GB"/>
        </w:rPr>
        <w:instrText xml:space="preserve"> SEQ Figure \* ARABIC </w:instrText>
      </w:r>
      <w:r w:rsidR="0088630C">
        <w:fldChar w:fldCharType="separate"/>
      </w:r>
      <w:r w:rsidR="003E62A6">
        <w:rPr>
          <w:noProof/>
          <w:lang w:val="en-GB"/>
        </w:rPr>
        <w:t>21</w:t>
      </w:r>
      <w:r w:rsidR="0088630C">
        <w:fldChar w:fldCharType="end"/>
      </w:r>
      <w:bookmarkEnd w:id="3034"/>
      <w:r>
        <w:rPr>
          <w:lang w:val="en-GB"/>
        </w:rPr>
        <w:t>:</w:t>
      </w:r>
      <w:r>
        <w:rPr>
          <w:lang w:val="en-GB"/>
        </w:rPr>
        <w:tab/>
      </w:r>
      <w:r w:rsidRPr="005D21B4">
        <w:rPr>
          <w:lang w:val="en-GB"/>
        </w:rPr>
        <w:t>Definition of GSE system</w:t>
      </w:r>
      <w:bookmarkEnd w:id="3035"/>
    </w:p>
    <w:p w:rsidR="00532D02" w:rsidRDefault="00532D02" w:rsidP="00532D02">
      <w:pPr>
        <w:pStyle w:val="Titre3"/>
        <w:rPr>
          <w:lang w:val="en-GB"/>
        </w:rPr>
      </w:pPr>
      <w:bookmarkStart w:id="3036" w:name="_Toc409634178"/>
      <w:bookmarkStart w:id="3037" w:name="_Toc416973052"/>
      <w:bookmarkStart w:id="3038" w:name="_Toc416974128"/>
      <w:r>
        <w:rPr>
          <w:lang w:val="en-GB"/>
        </w:rPr>
        <w:t>Geocentric Solar Magnetospheric system (GSM)</w:t>
      </w:r>
      <w:bookmarkEnd w:id="3036"/>
      <w:bookmarkEnd w:id="3037"/>
      <w:bookmarkEnd w:id="3038"/>
    </w:p>
    <w:p w:rsidR="005D3A3C" w:rsidRDefault="005D3A3C" w:rsidP="005D3A3C">
      <w:pPr>
        <w:rPr>
          <w:lang w:val="en-GB"/>
        </w:rPr>
      </w:pPr>
      <w:r w:rsidRPr="005D3A3C">
        <w:rPr>
          <w:lang w:val="en-GB"/>
        </w:rPr>
        <w:t>This system is known</w:t>
      </w:r>
      <w:r>
        <w:rPr>
          <w:lang w:val="en-GB"/>
        </w:rPr>
        <w:t xml:space="preserve"> in</w:t>
      </w:r>
      <w:r w:rsidRPr="005D3A3C">
        <w:rPr>
          <w:lang w:val="en-GB"/>
        </w:rPr>
        <w:t xml:space="preserve"> space physics to properly organize the data, insofar as it reconciles the direction of the sun and the plane of the </w:t>
      </w:r>
      <w:r>
        <w:rPr>
          <w:lang w:val="en-GB"/>
        </w:rPr>
        <w:t xml:space="preserve">Earth </w:t>
      </w:r>
      <w:r w:rsidRPr="005D3A3C">
        <w:rPr>
          <w:lang w:val="en-GB"/>
        </w:rPr>
        <w:t>magnetic meridian</w:t>
      </w:r>
      <w:r w:rsidR="00AB7DD4">
        <w:rPr>
          <w:lang w:val="en-GB"/>
        </w:rPr>
        <w:t xml:space="preserve"> (see </w:t>
      </w:r>
      <w:r w:rsidR="0088630C">
        <w:rPr>
          <w:lang w:val="en-GB"/>
        </w:rPr>
        <w:fldChar w:fldCharType="begin"/>
      </w:r>
      <w:r w:rsidR="00AB7DD4">
        <w:rPr>
          <w:lang w:val="en-GB"/>
        </w:rPr>
        <w:instrText xml:space="preserve"> REF _Ref413945974 \h </w:instrText>
      </w:r>
      <w:r w:rsidR="0088630C">
        <w:rPr>
          <w:lang w:val="en-GB"/>
        </w:rPr>
      </w:r>
      <w:r w:rsidR="0088630C">
        <w:rPr>
          <w:lang w:val="en-GB"/>
        </w:rPr>
        <w:fldChar w:fldCharType="separate"/>
      </w:r>
      <w:r w:rsidR="003E62A6" w:rsidRPr="000A6A0F">
        <w:rPr>
          <w:lang w:val="en-GB"/>
        </w:rPr>
        <w:t xml:space="preserve">Figure </w:t>
      </w:r>
      <w:r w:rsidR="003E62A6">
        <w:rPr>
          <w:noProof/>
          <w:lang w:val="en-GB"/>
        </w:rPr>
        <w:t>22</w:t>
      </w:r>
      <w:r w:rsidR="0088630C">
        <w:rPr>
          <w:lang w:val="en-GB"/>
        </w:rPr>
        <w:fldChar w:fldCharType="end"/>
      </w:r>
      <w:r w:rsidR="00AB7DD4">
        <w:rPr>
          <w:lang w:val="en-GB"/>
        </w:rPr>
        <w:t>)</w:t>
      </w:r>
      <w:r w:rsidRPr="005D3A3C">
        <w:rPr>
          <w:lang w:val="en-GB"/>
        </w:rPr>
        <w:t>.</w:t>
      </w:r>
    </w:p>
    <w:p w:rsidR="005D3A3C" w:rsidRDefault="005D3A3C" w:rsidP="005D3A3C">
      <w:pPr>
        <w:rPr>
          <w:lang w:val="en-GB"/>
        </w:rPr>
      </w:pPr>
    </w:p>
    <w:p w:rsidR="005D3A3C" w:rsidRPr="005D3A3C" w:rsidRDefault="005D3A3C" w:rsidP="005D3A3C">
      <w:pPr>
        <w:rPr>
          <w:lang w:val="en-GB"/>
        </w:rPr>
        <w:sectPr w:rsidR="005D3A3C" w:rsidRPr="005D3A3C" w:rsidSect="00385F63">
          <w:type w:val="continuous"/>
          <w:pgSz w:w="11906" w:h="16838" w:code="9"/>
          <w:pgMar w:top="1639" w:right="1701" w:bottom="1939" w:left="1701" w:header="561" w:footer="397" w:gutter="567"/>
          <w:cols w:space="720"/>
          <w:formProt w:val="0"/>
          <w:docGrid w:linePitch="360" w:charSpace="8192"/>
        </w:sectPr>
      </w:pPr>
    </w:p>
    <w:p w:rsidR="00046B1C" w:rsidRDefault="00046B1C" w:rsidP="00046B1C">
      <w:pPr>
        <w:keepNext/>
        <w:tabs>
          <w:tab w:val="left" w:pos="567"/>
          <w:tab w:val="left" w:pos="1134"/>
          <w:tab w:val="left" w:pos="1701"/>
          <w:tab w:val="left" w:pos="2268"/>
          <w:tab w:val="left" w:pos="2835"/>
          <w:tab w:val="left" w:pos="3402"/>
          <w:tab w:val="left" w:pos="4253"/>
          <w:tab w:val="left" w:pos="4536"/>
          <w:tab w:val="left" w:pos="5103"/>
          <w:tab w:val="left" w:pos="5670"/>
          <w:tab w:val="left" w:pos="6237"/>
          <w:tab w:val="left" w:pos="8788"/>
        </w:tabs>
        <w:ind w:left="-284" w:right="-142"/>
        <w:jc w:val="center"/>
        <w:rPr>
          <w:lang w:val="en-GB"/>
        </w:rPr>
      </w:pPr>
      <w:r w:rsidRPr="008B7E7E">
        <w:rPr>
          <w:lang w:val="en-GB"/>
        </w:rPr>
        <w:object w:dxaOrig="5028" w:dyaOrig="3691">
          <v:shape id="_x0000_i1032" type="#_x0000_t75" style="width:209.2pt;height:153.75pt" o:ole="" fillcolor="window">
            <v:imagedata r:id="rId46" o:title=""/>
          </v:shape>
          <o:OLEObject Type="Embed" ProgID="Word.Picture.8" ShapeID="_x0000_i1032" DrawAspect="Content" ObjectID="_1494673601" r:id="rId47"/>
        </w:object>
      </w:r>
      <w:r>
        <w:rPr>
          <w:lang w:val="en-GB"/>
        </w:rPr>
        <w:br w:type="column"/>
      </w:r>
    </w:p>
    <w:p w:rsidR="00046B1C" w:rsidRPr="00046B1C" w:rsidRDefault="00046B1C" w:rsidP="00046B1C">
      <w:pPr>
        <w:spacing w:after="0"/>
        <w:ind w:left="142" w:right="0"/>
        <w:rPr>
          <w:i/>
          <w:lang w:val="en-GB"/>
        </w:rPr>
      </w:pPr>
      <w:r w:rsidRPr="00046B1C">
        <w:rPr>
          <w:i/>
          <w:lang w:val="en-GB"/>
        </w:rPr>
        <w:t>The X-axis is pointing from the Earth towards the Sun.</w:t>
      </w:r>
    </w:p>
    <w:p w:rsidR="00046B1C" w:rsidRPr="00046B1C" w:rsidRDefault="00046B1C" w:rsidP="00046B1C">
      <w:pPr>
        <w:spacing w:after="0"/>
        <w:ind w:left="142" w:right="0"/>
        <w:rPr>
          <w:i/>
          <w:lang w:val="en-GB"/>
        </w:rPr>
      </w:pPr>
    </w:p>
    <w:p w:rsidR="00046B1C" w:rsidRPr="00046B1C" w:rsidRDefault="00046B1C" w:rsidP="00046B1C">
      <w:pPr>
        <w:spacing w:after="0"/>
        <w:ind w:left="142" w:right="0"/>
        <w:rPr>
          <w:i/>
          <w:lang w:val="en-GB"/>
        </w:rPr>
      </w:pPr>
      <w:r w:rsidRPr="00046B1C">
        <w:rPr>
          <w:i/>
          <w:lang w:val="en-GB"/>
        </w:rPr>
        <w:t>The X-Z plane contains the dipole axis.</w:t>
      </w:r>
    </w:p>
    <w:p w:rsidR="00046B1C" w:rsidRPr="00046B1C" w:rsidRDefault="00046B1C" w:rsidP="00046B1C">
      <w:pPr>
        <w:spacing w:after="0"/>
        <w:ind w:left="142" w:right="0"/>
        <w:rPr>
          <w:i/>
          <w:lang w:val="en-GB"/>
        </w:rPr>
      </w:pPr>
    </w:p>
    <w:p w:rsidR="00046B1C" w:rsidRPr="00046B1C" w:rsidRDefault="00046B1C" w:rsidP="00046B1C">
      <w:pPr>
        <w:spacing w:after="0"/>
        <w:ind w:left="142" w:right="0"/>
        <w:rPr>
          <w:i/>
          <w:lang w:val="en-GB"/>
        </w:rPr>
      </w:pPr>
      <w:r w:rsidRPr="00046B1C">
        <w:rPr>
          <w:i/>
          <w:lang w:val="en-GB"/>
        </w:rPr>
        <w:t>The Y-axis is perpendicular to the Earth's magnetic dipole, towards the dusk and include in the magnetic equator plane.</w:t>
      </w:r>
    </w:p>
    <w:p w:rsidR="00046B1C" w:rsidRPr="00046B1C" w:rsidRDefault="00046B1C" w:rsidP="00532D02">
      <w:pPr>
        <w:keepNext/>
        <w:tabs>
          <w:tab w:val="left" w:pos="567"/>
          <w:tab w:val="left" w:pos="1134"/>
          <w:tab w:val="left" w:pos="1701"/>
          <w:tab w:val="left" w:pos="2268"/>
          <w:tab w:val="left" w:pos="2835"/>
          <w:tab w:val="left" w:pos="3402"/>
          <w:tab w:val="left" w:pos="3969"/>
          <w:tab w:val="left" w:pos="4536"/>
          <w:tab w:val="left" w:pos="5103"/>
          <w:tab w:val="left" w:pos="5670"/>
          <w:tab w:val="left" w:pos="6237"/>
          <w:tab w:val="left" w:pos="8788"/>
        </w:tabs>
        <w:jc w:val="center"/>
        <w:rPr>
          <w:i/>
          <w:lang w:val="en-GB"/>
        </w:rPr>
        <w:sectPr w:rsidR="00046B1C" w:rsidRPr="00046B1C" w:rsidSect="00385F63">
          <w:type w:val="continuous"/>
          <w:pgSz w:w="11906" w:h="16838" w:code="9"/>
          <w:pgMar w:top="1639" w:right="1701" w:bottom="1939" w:left="1701" w:header="561" w:footer="397" w:gutter="567"/>
          <w:cols w:num="2" w:space="565"/>
          <w:formProt w:val="0"/>
          <w:docGrid w:linePitch="360" w:charSpace="8192"/>
        </w:sectPr>
      </w:pPr>
    </w:p>
    <w:p w:rsidR="00532D02" w:rsidRDefault="00532D02" w:rsidP="00532D02">
      <w:pPr>
        <w:pStyle w:val="Lgende"/>
        <w:rPr>
          <w:lang w:val="en-GB"/>
        </w:rPr>
      </w:pPr>
      <w:bookmarkStart w:id="3039" w:name="_Ref413945974"/>
      <w:bookmarkStart w:id="3040" w:name="_Toc416973315"/>
      <w:r w:rsidRPr="000A6A0F">
        <w:rPr>
          <w:lang w:val="en-GB"/>
        </w:rPr>
        <w:t xml:space="preserve">Figure </w:t>
      </w:r>
      <w:r w:rsidR="0088630C">
        <w:fldChar w:fldCharType="begin"/>
      </w:r>
      <w:r w:rsidRPr="000A6A0F">
        <w:rPr>
          <w:lang w:val="en-GB"/>
        </w:rPr>
        <w:instrText xml:space="preserve"> SEQ Figure \* ARABIC </w:instrText>
      </w:r>
      <w:r w:rsidR="0088630C">
        <w:fldChar w:fldCharType="separate"/>
      </w:r>
      <w:r w:rsidR="003E62A6">
        <w:rPr>
          <w:noProof/>
          <w:lang w:val="en-GB"/>
        </w:rPr>
        <w:t>22</w:t>
      </w:r>
      <w:r w:rsidR="0088630C">
        <w:fldChar w:fldCharType="end"/>
      </w:r>
      <w:bookmarkEnd w:id="3039"/>
      <w:r>
        <w:rPr>
          <w:lang w:val="en-GB"/>
        </w:rPr>
        <w:t>:</w:t>
      </w:r>
      <w:r>
        <w:rPr>
          <w:lang w:val="en-GB"/>
        </w:rPr>
        <w:tab/>
      </w:r>
      <w:r w:rsidR="00485391" w:rsidRPr="000A6A0F">
        <w:rPr>
          <w:lang w:val="en-GB"/>
        </w:rPr>
        <w:t>Definition of</w:t>
      </w:r>
      <w:r w:rsidRPr="000A6A0F">
        <w:rPr>
          <w:lang w:val="en-GB"/>
        </w:rPr>
        <w:t xml:space="preserve"> GSM system</w:t>
      </w:r>
      <w:bookmarkEnd w:id="3040"/>
    </w:p>
    <w:p w:rsidR="00532D02" w:rsidRPr="005D21B4" w:rsidRDefault="00532D02" w:rsidP="00532D02">
      <w:pPr>
        <w:spacing w:after="0"/>
        <w:ind w:right="0"/>
        <w:rPr>
          <w:sz w:val="12"/>
          <w:lang w:val="en-GB"/>
        </w:rPr>
      </w:pPr>
    </w:p>
    <w:p w:rsidR="00532D02" w:rsidRPr="005D21B4" w:rsidRDefault="00532D02" w:rsidP="00532D02">
      <w:pPr>
        <w:spacing w:after="0"/>
        <w:ind w:right="0"/>
        <w:rPr>
          <w:sz w:val="12"/>
          <w:lang w:val="en-GB"/>
        </w:rPr>
      </w:pPr>
    </w:p>
    <w:p w:rsidR="00532D02" w:rsidRDefault="00532D02" w:rsidP="00532D02">
      <w:pPr>
        <w:spacing w:after="0"/>
        <w:ind w:right="0"/>
        <w:rPr>
          <w:lang w:val="en-GB"/>
        </w:rPr>
      </w:pPr>
      <w:r>
        <w:rPr>
          <w:lang w:val="en-GB"/>
        </w:rPr>
        <w:t>The positive Z-axis is chosen to be in the same sense as the northern magnetic pole</w:t>
      </w:r>
      <w:r w:rsidR="00DB7172">
        <w:rPr>
          <w:lang w:val="en-GB"/>
        </w:rPr>
        <w:t>:</w:t>
      </w:r>
      <w:r>
        <w:rPr>
          <w:lang w:val="en-GB"/>
        </w:rPr>
        <w:t xml:space="preserve"> the dipole tilt angle </w:t>
      </w:r>
      <w:r w:rsidRPr="00485391">
        <w:rPr>
          <w:b/>
          <w:i/>
          <w:lang w:val="en-GB"/>
        </w:rPr>
        <w:t>i</w:t>
      </w:r>
      <w:r>
        <w:rPr>
          <w:lang w:val="en-GB"/>
        </w:rPr>
        <w:t xml:space="preserve"> is positive when the north magnetic pole is tilted towards the Sun. In addition to a yearly period due to the motion of the Earth about the Sun, the GSM system rocks about the Solar direction with a 24 h period.</w:t>
      </w:r>
    </w:p>
    <w:p w:rsidR="00532D02" w:rsidRPr="000C4038" w:rsidRDefault="00532D02" w:rsidP="0093426D">
      <w:pPr>
        <w:rPr>
          <w:lang w:val="en-GB"/>
        </w:rPr>
      </w:pPr>
    </w:p>
    <w:p w:rsidR="00532D02" w:rsidRPr="005D21B4" w:rsidRDefault="00532D02" w:rsidP="00532D02">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8788"/>
        </w:tabs>
        <w:rPr>
          <w:sz w:val="8"/>
          <w:lang w:val="de-DE"/>
        </w:rPr>
      </w:pPr>
    </w:p>
    <w:p w:rsidR="00532D02" w:rsidRDefault="00532D02" w:rsidP="00532D02">
      <w:pPr>
        <w:pStyle w:val="Titre3"/>
        <w:rPr>
          <w:lang w:val="en-GB"/>
        </w:rPr>
      </w:pPr>
      <w:bookmarkStart w:id="3041" w:name="_Toc409634181"/>
      <w:bookmarkStart w:id="3042" w:name="_Toc416973053"/>
      <w:bookmarkStart w:id="3043" w:name="_Toc416974129"/>
      <w:r>
        <w:rPr>
          <w:lang w:val="en-GB"/>
        </w:rPr>
        <w:t>Magnetic Field Aligned system (MFA)</w:t>
      </w:r>
      <w:bookmarkEnd w:id="3041"/>
      <w:bookmarkEnd w:id="3042"/>
      <w:bookmarkEnd w:id="3043"/>
    </w:p>
    <w:p w:rsidR="00071609" w:rsidRPr="00071609" w:rsidRDefault="00071609" w:rsidP="00071609">
      <w:pPr>
        <w:rPr>
          <w:lang w:val="en-GB"/>
        </w:rPr>
      </w:pPr>
      <w:r w:rsidRPr="00071609">
        <w:rPr>
          <w:lang w:val="en-GB"/>
        </w:rPr>
        <w:t xml:space="preserve">This system is essential to study the polarization of waves. Indeed, most of the plane waves are characterized by their direction of rotation around the magnetic field, and by the angle </w:t>
      </w:r>
      <w:r>
        <w:rPr>
          <w:lang w:val="en-GB"/>
        </w:rPr>
        <w:t>between</w:t>
      </w:r>
      <w:r w:rsidRPr="00071609">
        <w:rPr>
          <w:lang w:val="en-GB"/>
        </w:rPr>
        <w:t xml:space="preserve"> the normal to the wave plane </w:t>
      </w:r>
      <w:r>
        <w:rPr>
          <w:lang w:val="en-GB"/>
        </w:rPr>
        <w:t>and</w:t>
      </w:r>
      <w:r w:rsidRPr="00071609">
        <w:rPr>
          <w:lang w:val="en-GB"/>
        </w:rPr>
        <w:t xml:space="preserve"> the main field</w:t>
      </w:r>
      <w:r w:rsidR="00AB7DD4">
        <w:rPr>
          <w:lang w:val="en-GB"/>
        </w:rPr>
        <w:t xml:space="preserve"> (see </w:t>
      </w:r>
      <w:r w:rsidR="0088630C">
        <w:rPr>
          <w:lang w:val="en-GB"/>
        </w:rPr>
        <w:fldChar w:fldCharType="begin"/>
      </w:r>
      <w:r w:rsidR="00AB7DD4">
        <w:rPr>
          <w:lang w:val="en-GB"/>
        </w:rPr>
        <w:instrText xml:space="preserve"> REF _Ref413946007 \h </w:instrText>
      </w:r>
      <w:r w:rsidR="0088630C">
        <w:rPr>
          <w:lang w:val="en-GB"/>
        </w:rPr>
      </w:r>
      <w:r w:rsidR="0088630C">
        <w:rPr>
          <w:lang w:val="en-GB"/>
        </w:rPr>
        <w:fldChar w:fldCharType="separate"/>
      </w:r>
      <w:r w:rsidR="003E62A6" w:rsidRPr="008E628B">
        <w:rPr>
          <w:lang w:val="en-GB"/>
        </w:rPr>
        <w:t xml:space="preserve">Figure </w:t>
      </w:r>
      <w:r w:rsidR="003E62A6">
        <w:rPr>
          <w:noProof/>
          <w:lang w:val="en-GB"/>
        </w:rPr>
        <w:t>23</w:t>
      </w:r>
      <w:r w:rsidR="0088630C">
        <w:rPr>
          <w:lang w:val="en-GB"/>
        </w:rPr>
        <w:fldChar w:fldCharType="end"/>
      </w:r>
      <w:r w:rsidR="00AB7DD4">
        <w:rPr>
          <w:lang w:val="en-GB"/>
        </w:rPr>
        <w:t>)</w:t>
      </w:r>
      <w:r w:rsidRPr="00071609">
        <w:rPr>
          <w:lang w:val="en-GB"/>
        </w:rPr>
        <w:t>. It has therefore b</w:t>
      </w:r>
      <w:r>
        <w:rPr>
          <w:lang w:val="en-GB"/>
        </w:rPr>
        <w:t>een introduced for this purpose [16</w:t>
      </w:r>
      <w:r w:rsidR="002B43B0">
        <w:rPr>
          <w:lang w:val="en-GB"/>
        </w:rPr>
        <w:t>, Robert, 2000</w:t>
      </w:r>
      <w:r>
        <w:rPr>
          <w:lang w:val="en-GB"/>
        </w:rPr>
        <w:t>].</w:t>
      </w:r>
      <w:r w:rsidRPr="00071609">
        <w:rPr>
          <w:lang w:val="en-GB"/>
        </w:rPr>
        <w:t xml:space="preserve"> </w:t>
      </w:r>
    </w:p>
    <w:p w:rsidR="00071609" w:rsidRPr="00071609" w:rsidRDefault="00071609" w:rsidP="00F860CB">
      <w:pPr>
        <w:spacing w:after="0"/>
        <w:ind w:right="0"/>
        <w:rPr>
          <w:lang w:val="en-GB"/>
        </w:rPr>
        <w:sectPr w:rsidR="00071609" w:rsidRPr="00071609" w:rsidSect="00385F63">
          <w:type w:val="continuous"/>
          <w:pgSz w:w="11906" w:h="16838" w:code="9"/>
          <w:pgMar w:top="1639" w:right="1701" w:bottom="1939" w:left="1701" w:header="561" w:footer="397" w:gutter="567"/>
          <w:cols w:space="720"/>
          <w:formProt w:val="0"/>
          <w:docGrid w:linePitch="360" w:charSpace="8192"/>
        </w:sectPr>
      </w:pPr>
      <w:r w:rsidRPr="00071609">
        <w:rPr>
          <w:lang w:val="en-GB"/>
        </w:rPr>
        <w:t xml:space="preserve"> </w:t>
      </w:r>
    </w:p>
    <w:p w:rsidR="00F860CB" w:rsidRDefault="00532D02" w:rsidP="00F860CB">
      <w:pPr>
        <w:keepNext/>
        <w:tabs>
          <w:tab w:val="left" w:pos="0"/>
          <w:tab w:val="left" w:pos="567"/>
          <w:tab w:val="left" w:pos="1134"/>
          <w:tab w:val="left" w:pos="1701"/>
          <w:tab w:val="left" w:pos="2835"/>
          <w:tab w:val="left" w:pos="3402"/>
          <w:tab w:val="left" w:pos="3969"/>
          <w:tab w:val="left" w:pos="4536"/>
          <w:tab w:val="left" w:pos="5103"/>
          <w:tab w:val="left" w:pos="5670"/>
          <w:tab w:val="left" w:pos="6237"/>
          <w:tab w:val="left" w:pos="8788"/>
        </w:tabs>
        <w:rPr>
          <w:lang w:val="en-GB"/>
        </w:rPr>
      </w:pPr>
      <w:r w:rsidRPr="008B7E7E">
        <w:rPr>
          <w:lang w:val="en-GB"/>
        </w:rPr>
        <w:object w:dxaOrig="4102" w:dyaOrig="3305">
          <v:shape id="_x0000_i1033" type="#_x0000_t75" style="width:205.3pt;height:164.45pt" o:ole="" fillcolor="window">
            <v:imagedata r:id="rId48" o:title=""/>
          </v:shape>
          <o:OLEObject Type="Embed" ProgID="Word.Picture.8" ShapeID="_x0000_i1033" DrawAspect="Content" ObjectID="_1494673602" r:id="rId49"/>
        </w:object>
      </w:r>
      <w:r w:rsidR="00046B1C">
        <w:rPr>
          <w:lang w:val="en-GB"/>
        </w:rPr>
        <w:br w:type="column"/>
      </w:r>
    </w:p>
    <w:p w:rsidR="00046B1C" w:rsidRPr="00F860CB" w:rsidRDefault="00046B1C" w:rsidP="00F860CB">
      <w:pPr>
        <w:keepNext/>
        <w:tabs>
          <w:tab w:val="left" w:pos="0"/>
          <w:tab w:val="left" w:pos="567"/>
          <w:tab w:val="left" w:pos="1134"/>
          <w:tab w:val="left" w:pos="1701"/>
          <w:tab w:val="left" w:pos="2835"/>
          <w:tab w:val="left" w:pos="3402"/>
          <w:tab w:val="left" w:pos="3969"/>
          <w:tab w:val="left" w:pos="4536"/>
          <w:tab w:val="left" w:pos="5103"/>
          <w:tab w:val="left" w:pos="5670"/>
          <w:tab w:val="left" w:pos="6237"/>
          <w:tab w:val="left" w:pos="8788"/>
        </w:tabs>
        <w:rPr>
          <w:i/>
          <w:sz w:val="18"/>
          <w:lang w:val="en-GB"/>
        </w:rPr>
      </w:pPr>
      <w:r w:rsidRPr="00F860CB">
        <w:rPr>
          <w:i/>
          <w:sz w:val="18"/>
          <w:lang w:val="en-GB"/>
        </w:rPr>
        <w:t xml:space="preserve">This is a system </w:t>
      </w:r>
      <w:r w:rsidR="00485391" w:rsidRPr="00F860CB">
        <w:rPr>
          <w:i/>
          <w:sz w:val="18"/>
          <w:lang w:val="en-GB"/>
        </w:rPr>
        <w:t>useful</w:t>
      </w:r>
      <w:r w:rsidRPr="00F860CB">
        <w:rPr>
          <w:i/>
          <w:sz w:val="18"/>
          <w:lang w:val="en-GB"/>
        </w:rPr>
        <w:t xml:space="preserve"> for physic, but the meaning of the Bo DC magnetic </w:t>
      </w:r>
      <w:r w:rsidR="00485391" w:rsidRPr="00F860CB">
        <w:rPr>
          <w:i/>
          <w:sz w:val="18"/>
          <w:lang w:val="en-GB"/>
        </w:rPr>
        <w:t>field</w:t>
      </w:r>
      <w:r w:rsidRPr="00F860CB">
        <w:rPr>
          <w:i/>
          <w:sz w:val="18"/>
          <w:lang w:val="en-GB"/>
        </w:rPr>
        <w:t xml:space="preserve"> must be knew, as its time variation (see ref. [16] ). </w:t>
      </w:r>
    </w:p>
    <w:p w:rsidR="00046B1C" w:rsidRPr="00F860CB" w:rsidRDefault="00046B1C" w:rsidP="00046B1C">
      <w:pPr>
        <w:spacing w:after="0"/>
        <w:ind w:right="0"/>
        <w:rPr>
          <w:i/>
          <w:sz w:val="18"/>
          <w:lang w:val="en-GB"/>
        </w:rPr>
      </w:pPr>
      <w:r w:rsidRPr="00F860CB">
        <w:rPr>
          <w:i/>
          <w:sz w:val="18"/>
          <w:lang w:val="en-GB"/>
        </w:rPr>
        <w:t>The  Z-axis is the DC magnetic field vector.</w:t>
      </w:r>
    </w:p>
    <w:p w:rsidR="00046B1C" w:rsidRDefault="00046B1C" w:rsidP="00046B1C">
      <w:pPr>
        <w:spacing w:after="0"/>
        <w:ind w:right="0"/>
        <w:rPr>
          <w:i/>
          <w:sz w:val="18"/>
          <w:lang w:val="en-GB"/>
        </w:rPr>
      </w:pPr>
      <w:r w:rsidRPr="00F860CB">
        <w:rPr>
          <w:i/>
          <w:sz w:val="18"/>
          <w:lang w:val="en-GB"/>
        </w:rPr>
        <w:t>The X-Z plane contains the direction of the Sun.</w:t>
      </w:r>
    </w:p>
    <w:p w:rsidR="00F860CB" w:rsidRPr="00F860CB" w:rsidRDefault="00F860CB" w:rsidP="00046B1C">
      <w:pPr>
        <w:spacing w:after="0"/>
        <w:ind w:right="0"/>
        <w:rPr>
          <w:i/>
          <w:sz w:val="18"/>
          <w:lang w:val="en-GB"/>
        </w:rPr>
      </w:pPr>
    </w:p>
    <w:p w:rsidR="00046B1C" w:rsidRPr="00F860CB" w:rsidRDefault="00046B1C" w:rsidP="00046B1C">
      <w:pPr>
        <w:spacing w:after="0"/>
        <w:ind w:right="0"/>
        <w:rPr>
          <w:i/>
          <w:sz w:val="18"/>
          <w:lang w:val="en-GB"/>
        </w:rPr>
      </w:pPr>
      <w:r w:rsidRPr="00F860CB">
        <w:rPr>
          <w:i/>
          <w:sz w:val="18"/>
          <w:lang w:val="en-GB"/>
        </w:rPr>
        <w:t>The X-axis is towards the day side.</w:t>
      </w:r>
    </w:p>
    <w:p w:rsidR="00046B1C" w:rsidRPr="00F860CB" w:rsidRDefault="00046B1C" w:rsidP="00046B1C">
      <w:pPr>
        <w:spacing w:after="0"/>
        <w:ind w:right="0"/>
        <w:rPr>
          <w:i/>
          <w:sz w:val="18"/>
          <w:lang w:val="en-GB"/>
        </w:rPr>
      </w:pPr>
      <w:r w:rsidRPr="00F860CB">
        <w:rPr>
          <w:i/>
          <w:sz w:val="18"/>
          <w:lang w:val="en-GB"/>
        </w:rPr>
        <w:t>The Y-axis is perpendicular to the spacecraft-Sun line.</w:t>
      </w:r>
    </w:p>
    <w:p w:rsidR="00046B1C" w:rsidRPr="00F860CB" w:rsidRDefault="00046B1C" w:rsidP="00046B1C">
      <w:pPr>
        <w:spacing w:after="0"/>
        <w:ind w:right="0"/>
        <w:rPr>
          <w:i/>
          <w:sz w:val="18"/>
          <w:lang w:val="en-GB"/>
        </w:rPr>
      </w:pPr>
    </w:p>
    <w:p w:rsidR="00046B1C" w:rsidRPr="00F860CB" w:rsidRDefault="00046B1C" w:rsidP="00046B1C">
      <w:pPr>
        <w:spacing w:after="0"/>
        <w:ind w:right="0"/>
        <w:rPr>
          <w:i/>
          <w:sz w:val="18"/>
          <w:lang w:val="en-GB"/>
        </w:rPr>
      </w:pPr>
      <w:r w:rsidRPr="00F860CB">
        <w:rPr>
          <w:i/>
          <w:sz w:val="18"/>
          <w:lang w:val="en-GB"/>
        </w:rPr>
        <w:t xml:space="preserve">The MFA system move </w:t>
      </w:r>
      <w:r w:rsidR="00485391" w:rsidRPr="00F860CB">
        <w:rPr>
          <w:i/>
          <w:sz w:val="18"/>
          <w:lang w:val="en-GB"/>
        </w:rPr>
        <w:t>continuously</w:t>
      </w:r>
      <w:r w:rsidRPr="00F860CB">
        <w:rPr>
          <w:i/>
          <w:sz w:val="18"/>
          <w:lang w:val="en-GB"/>
        </w:rPr>
        <w:t xml:space="preserve"> with the time variation of the DC magnetic field.</w:t>
      </w:r>
    </w:p>
    <w:p w:rsidR="00046B1C" w:rsidRPr="00F860CB" w:rsidRDefault="00046B1C" w:rsidP="00532D02">
      <w:pPr>
        <w:keepNext/>
        <w:tabs>
          <w:tab w:val="left" w:pos="567"/>
          <w:tab w:val="left" w:pos="1134"/>
          <w:tab w:val="left" w:pos="1701"/>
          <w:tab w:val="left" w:pos="2268"/>
          <w:tab w:val="left" w:pos="2835"/>
          <w:tab w:val="left" w:pos="3402"/>
          <w:tab w:val="left" w:pos="3969"/>
          <w:tab w:val="left" w:pos="4536"/>
          <w:tab w:val="left" w:pos="5103"/>
          <w:tab w:val="left" w:pos="5670"/>
          <w:tab w:val="left" w:pos="6237"/>
          <w:tab w:val="left" w:pos="8788"/>
        </w:tabs>
        <w:ind w:left="2127"/>
        <w:jc w:val="left"/>
        <w:rPr>
          <w:i/>
          <w:sz w:val="18"/>
          <w:lang w:val="en-GB"/>
        </w:rPr>
        <w:sectPr w:rsidR="00046B1C" w:rsidRPr="00F860CB" w:rsidSect="00385F63">
          <w:type w:val="continuous"/>
          <w:pgSz w:w="11906" w:h="16838" w:code="9"/>
          <w:pgMar w:top="1639" w:right="1701" w:bottom="1939" w:left="1701" w:header="561" w:footer="397" w:gutter="567"/>
          <w:cols w:num="2" w:space="720"/>
          <w:formProt w:val="0"/>
          <w:docGrid w:linePitch="360" w:charSpace="8192"/>
        </w:sectPr>
      </w:pPr>
    </w:p>
    <w:p w:rsidR="00046B1C" w:rsidRPr="000C4038" w:rsidRDefault="00046B1C" w:rsidP="00046B1C">
      <w:pPr>
        <w:rPr>
          <w:lang w:val="en-GB"/>
        </w:rPr>
      </w:pPr>
    </w:p>
    <w:p w:rsidR="00532D02" w:rsidRDefault="00532D02" w:rsidP="00532D02">
      <w:pPr>
        <w:pStyle w:val="Lgende"/>
        <w:rPr>
          <w:lang w:val="en-GB"/>
        </w:rPr>
      </w:pPr>
      <w:bookmarkStart w:id="3044" w:name="_Ref413946007"/>
      <w:bookmarkStart w:id="3045" w:name="_Toc416973316"/>
      <w:r w:rsidRPr="008E628B">
        <w:rPr>
          <w:lang w:val="en-GB"/>
        </w:rPr>
        <w:t xml:space="preserve">Figure </w:t>
      </w:r>
      <w:r w:rsidR="0088630C">
        <w:fldChar w:fldCharType="begin"/>
      </w:r>
      <w:r w:rsidRPr="008E628B">
        <w:rPr>
          <w:lang w:val="en-GB"/>
        </w:rPr>
        <w:instrText xml:space="preserve"> SEQ Figure \* ARABIC </w:instrText>
      </w:r>
      <w:r w:rsidR="0088630C">
        <w:fldChar w:fldCharType="separate"/>
      </w:r>
      <w:r w:rsidR="003E62A6">
        <w:rPr>
          <w:noProof/>
          <w:lang w:val="en-GB"/>
        </w:rPr>
        <w:t>23</w:t>
      </w:r>
      <w:r w:rsidR="0088630C">
        <w:fldChar w:fldCharType="end"/>
      </w:r>
      <w:bookmarkEnd w:id="3044"/>
      <w:r>
        <w:rPr>
          <w:lang w:val="en-GB"/>
        </w:rPr>
        <w:t>:</w:t>
      </w:r>
      <w:r>
        <w:rPr>
          <w:lang w:val="en-GB"/>
        </w:rPr>
        <w:tab/>
      </w:r>
      <w:r w:rsidRPr="008E628B">
        <w:rPr>
          <w:lang w:val="en-GB"/>
        </w:rPr>
        <w:t>Definition of MFA system</w:t>
      </w:r>
      <w:bookmarkEnd w:id="3045"/>
    </w:p>
    <w:p w:rsidR="00532D02" w:rsidRDefault="00532D02" w:rsidP="00532D02">
      <w:pPr>
        <w:spacing w:after="0"/>
        <w:ind w:right="0"/>
        <w:rPr>
          <w:lang w:val="en-GB"/>
        </w:rPr>
      </w:pPr>
    </w:p>
    <w:p w:rsidR="00532D02" w:rsidRDefault="00532D02" w:rsidP="00532D02">
      <w:pPr>
        <w:spacing w:after="0"/>
        <w:ind w:right="0"/>
        <w:rPr>
          <w:lang w:val="en-GB"/>
        </w:rPr>
      </w:pPr>
    </w:p>
    <w:p w:rsidR="00532D02" w:rsidRDefault="00532D02" w:rsidP="00532D02">
      <w:pPr>
        <w:spacing w:after="0"/>
        <w:ind w:right="0"/>
        <w:rPr>
          <w:lang w:val="en-GB"/>
        </w:rPr>
      </w:pPr>
    </w:p>
    <w:p w:rsidR="007F2674" w:rsidRPr="007F2674" w:rsidRDefault="007F2674" w:rsidP="00260CFE">
      <w:pPr>
        <w:pStyle w:val="Titre2"/>
      </w:pPr>
      <w:r w:rsidRPr="008B4392">
        <w:br w:type="page"/>
      </w:r>
      <w:bookmarkStart w:id="3046" w:name="_Ref413948894"/>
      <w:bookmarkStart w:id="3047" w:name="_Ref413948915"/>
      <w:bookmarkStart w:id="3048" w:name="_Toc416973054"/>
      <w:bookmarkStart w:id="3049" w:name="_Toc416974130"/>
      <w:r w:rsidRPr="007F2674">
        <w:t>Estimation du champ continu dans le plan de spin.</w:t>
      </w:r>
      <w:bookmarkEnd w:id="3046"/>
      <w:bookmarkEnd w:id="3047"/>
      <w:bookmarkEnd w:id="3048"/>
      <w:bookmarkEnd w:id="3049"/>
    </w:p>
    <w:p w:rsidR="007F2674" w:rsidRDefault="007F2674" w:rsidP="007F2674">
      <w:pPr>
        <w:tabs>
          <w:tab w:val="clear" w:pos="709"/>
        </w:tabs>
        <w:suppressAutoHyphens w:val="0"/>
        <w:ind w:right="0"/>
      </w:pPr>
    </w:p>
    <w:p w:rsidR="007F2674" w:rsidRDefault="007F2674" w:rsidP="007F2674">
      <w:pPr>
        <w:pStyle w:val="Titre3"/>
      </w:pPr>
      <w:bookmarkStart w:id="3050" w:name="_Toc416973055"/>
      <w:bookmarkStart w:id="3051" w:name="_Toc416974131"/>
      <w:r>
        <w:t>Problématique</w:t>
      </w:r>
      <w:bookmarkEnd w:id="3050"/>
      <w:bookmarkEnd w:id="3051"/>
      <w:r>
        <w:t xml:space="preserve"> </w:t>
      </w:r>
    </w:p>
    <w:p w:rsidR="007F2674" w:rsidRPr="007F2674" w:rsidRDefault="007F2674" w:rsidP="007F2674">
      <w:pPr>
        <w:pStyle w:val="normal2"/>
        <w:rPr>
          <w:sz w:val="12"/>
        </w:rPr>
      </w:pPr>
    </w:p>
    <w:p w:rsidR="007F2674" w:rsidRDefault="007F2674" w:rsidP="007F2674">
      <w:pPr>
        <w:tabs>
          <w:tab w:val="clear" w:pos="709"/>
        </w:tabs>
        <w:suppressAutoHyphens w:val="0"/>
        <w:spacing w:line="220" w:lineRule="exact"/>
        <w:ind w:right="0"/>
      </w:pPr>
      <w:r>
        <w:t xml:space="preserve">La rotation des capteurs magnétiques dans le champ continu </w:t>
      </w:r>
      <w:r w:rsidR="00083F9C">
        <w:t>élevé</w:t>
      </w:r>
      <w:r>
        <w:t xml:space="preserve"> engendre une composante </w:t>
      </w:r>
      <w:r w:rsidR="00083F9C">
        <w:t>sinusoïdale</w:t>
      </w:r>
      <w:r>
        <w:t xml:space="preserve"> forte, d’amplitude </w:t>
      </w:r>
      <m:oMath>
        <m:sSub>
          <m:sSubPr>
            <m:ctrlPr>
              <w:rPr>
                <w:rFonts w:ascii="Cambria Math" w:hAnsi="Cambria Math"/>
                <w:i/>
                <w:sz w:val="22"/>
              </w:rPr>
            </m:ctrlPr>
          </m:sSubPr>
          <m:e>
            <m:r>
              <w:rPr>
                <w:rFonts w:ascii="Cambria Math" w:hAnsi="Cambria Math"/>
                <w:sz w:val="22"/>
              </w:rPr>
              <m:t>B</m:t>
            </m:r>
          </m:e>
          <m:sub>
            <m:r>
              <m:rPr>
                <m:sty m:val="p"/>
              </m:rPr>
              <w:rPr>
                <w:rFonts w:ascii="Cambria Math" w:hAnsi="Cambria Math" w:hint="eastAsia"/>
                <w:sz w:val="18"/>
              </w:rPr>
              <m:t>┴</m:t>
            </m:r>
          </m:sub>
        </m:sSub>
      </m:oMath>
      <w:r>
        <w:t xml:space="preserve"> dans le plan de spin. Il est donc possible, en mesurant l’amplitude et la phase de cette </w:t>
      </w:r>
      <w:r w:rsidR="00083F9C">
        <w:t>sinusoïde</w:t>
      </w:r>
      <w:r>
        <w:t>, de recalculer les composantes Bx et By de ce champ, dans le repère tournant SR comme dans le repère fixe SR2.</w:t>
      </w:r>
    </w:p>
    <w:p w:rsidR="007F2674" w:rsidRDefault="007F2674" w:rsidP="007F2674">
      <w:r>
        <w:t xml:space="preserve">Lorsque </w:t>
      </w:r>
      <w:r w:rsidR="00D020AD">
        <w:t>l’</w:t>
      </w:r>
      <w:r>
        <w:t xml:space="preserve">on applique la procédure de despin par la routine </w:t>
      </w:r>
      <w:r w:rsidRPr="008D03BF">
        <w:rPr>
          <w:rFonts w:ascii="Arial" w:hAnsi="Arial" w:cs="Arial"/>
        </w:rPr>
        <w:t>desinus</w:t>
      </w:r>
      <w:r>
        <w:t xml:space="preserve"> (voir chapitre </w:t>
      </w:r>
      <w:r w:rsidR="0088630C">
        <w:fldChar w:fldCharType="begin"/>
      </w:r>
      <w:r w:rsidR="00E64DF5">
        <w:instrText xml:space="preserve"> REF _Ref413949069 \w \h </w:instrText>
      </w:r>
      <w:r w:rsidR="0088630C">
        <w:fldChar w:fldCharType="separate"/>
      </w:r>
      <w:r w:rsidR="003E62A6">
        <w:t>8.2.2</w:t>
      </w:r>
      <w:r w:rsidR="0088630C">
        <w:fldChar w:fldCharType="end"/>
      </w:r>
      <w:r>
        <w:t>) on récupère en sortie l’amplitude en Volt</w:t>
      </w:r>
      <w:r w:rsidR="00D020AD">
        <w:t>s</w:t>
      </w:r>
      <w:r>
        <w:t xml:space="preserve"> et la phase de la sinusoïde de spin pour chaque composante, soit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x</m:t>
            </m:r>
          </m:sub>
        </m:sSub>
        <m:r>
          <w:rPr>
            <w:rFonts w:ascii="Cambria Math" w:hAnsi="Cambria Math"/>
          </w:rPr>
          <m:t>,</m:t>
        </m:r>
        <m:r>
          <w:rPr>
            <w:rFonts w:ascii="Cambria Math" w:hAnsi="Cambria Math"/>
            <w:sz w:val="24"/>
          </w:rPr>
          <m:t xml:space="preserve"> </m:t>
        </m:r>
        <m:sSub>
          <m:sSubPr>
            <m:ctrlPr>
              <w:rPr>
                <w:rFonts w:ascii="Cambria Math" w:hAnsi="Cambria Math"/>
                <w:i/>
                <w:sz w:val="24"/>
                <w:lang w:val="en-US"/>
              </w:rPr>
            </m:ctrlPr>
          </m:sSubPr>
          <m:e>
            <m:acc>
              <m:accPr>
                <m:chr m:val="̃"/>
                <m:ctrlPr>
                  <w:rPr>
                    <w:rFonts w:ascii="Cambria Math" w:hAnsi="Cambria Math"/>
                    <w:i/>
                    <w:sz w:val="24"/>
                    <w:lang w:val="en-US"/>
                  </w:rPr>
                </m:ctrlPr>
              </m:accPr>
              <m:e>
                <m:r>
                  <w:rPr>
                    <w:rFonts w:ascii="Cambria Math" w:hAnsi="Cambria Math"/>
                    <w:sz w:val="24"/>
                    <w:lang w:val="en-US"/>
                  </w:rPr>
                  <m:t>φ</m:t>
                </m:r>
              </m:e>
            </m:acc>
          </m:e>
          <m:sub>
            <m:r>
              <w:rPr>
                <w:rFonts w:ascii="Cambria Math" w:hAnsi="Cambria Math"/>
                <w:sz w:val="24"/>
                <w:lang w:val="en-US"/>
              </w:rPr>
              <m:t>x</m:t>
            </m:r>
          </m:sub>
        </m:sSub>
      </m:oMath>
      <w:r w:rsidRPr="007F2674">
        <w:rPr>
          <w:sz w:val="18"/>
        </w:rPr>
        <w:t xml:space="preserve">  </w:t>
      </w:r>
      <w:r w:rsidRPr="00124F08">
        <w:t>et</w:t>
      </w:r>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y</m:t>
            </m:r>
          </m:sub>
        </m:sSub>
        <m:r>
          <w:rPr>
            <w:rFonts w:ascii="Cambria Math" w:hAnsi="Cambria Math"/>
          </w:rPr>
          <m:t>,</m:t>
        </m:r>
        <m:r>
          <w:rPr>
            <w:rFonts w:ascii="Cambria Math" w:hAnsi="Cambria Math"/>
            <w:sz w:val="24"/>
          </w:rPr>
          <m:t xml:space="preserve"> </m:t>
        </m:r>
        <m:sSub>
          <m:sSubPr>
            <m:ctrlPr>
              <w:rPr>
                <w:rFonts w:ascii="Cambria Math" w:hAnsi="Cambria Math"/>
                <w:i/>
                <w:sz w:val="24"/>
                <w:lang w:val="en-US"/>
              </w:rPr>
            </m:ctrlPr>
          </m:sSubPr>
          <m:e>
            <m:acc>
              <m:accPr>
                <m:chr m:val="̃"/>
                <m:ctrlPr>
                  <w:rPr>
                    <w:rFonts w:ascii="Cambria Math" w:hAnsi="Cambria Math"/>
                    <w:i/>
                    <w:sz w:val="24"/>
                    <w:lang w:val="en-US"/>
                  </w:rPr>
                </m:ctrlPr>
              </m:accPr>
              <m:e>
                <m:r>
                  <w:rPr>
                    <w:rFonts w:ascii="Cambria Math" w:hAnsi="Cambria Math"/>
                    <w:sz w:val="24"/>
                    <w:lang w:val="en-US"/>
                  </w:rPr>
                  <m:t>φ</m:t>
                </m:r>
              </m:e>
            </m:acc>
          </m:e>
          <m:sub>
            <m:r>
              <w:rPr>
                <w:rFonts w:ascii="Cambria Math" w:hAnsi="Cambria Math"/>
                <w:sz w:val="24"/>
                <w:lang w:val="en-US"/>
              </w:rPr>
              <m:t>y</m:t>
            </m:r>
          </m:sub>
        </m:sSub>
      </m:oMath>
      <w:r w:rsidRPr="00124F08">
        <w:rPr>
          <w:sz w:val="28"/>
        </w:rPr>
        <w:t xml:space="preserve"> </w:t>
      </w:r>
      <w:r>
        <w:t>ainsi que celle de la composante Bz,</w:t>
      </w:r>
      <w:r w:rsidRPr="007F2674">
        <w:rPr>
          <w:sz w:val="18"/>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z</m:t>
            </m:r>
          </m:sub>
        </m:sSub>
        <m:r>
          <w:rPr>
            <w:rFonts w:ascii="Cambria Math" w:hAnsi="Cambria Math"/>
          </w:rPr>
          <m:t>,</m:t>
        </m:r>
        <m:r>
          <w:rPr>
            <w:rFonts w:ascii="Cambria Math" w:hAnsi="Cambria Math"/>
            <w:sz w:val="24"/>
          </w:rPr>
          <m:t xml:space="preserve"> </m:t>
        </m:r>
        <m:sSub>
          <m:sSubPr>
            <m:ctrlPr>
              <w:rPr>
                <w:rFonts w:ascii="Cambria Math" w:hAnsi="Cambria Math"/>
                <w:i/>
                <w:sz w:val="24"/>
                <w:lang w:val="en-US"/>
              </w:rPr>
            </m:ctrlPr>
          </m:sSubPr>
          <m:e>
            <m:acc>
              <m:accPr>
                <m:chr m:val="̃"/>
                <m:ctrlPr>
                  <w:rPr>
                    <w:rFonts w:ascii="Cambria Math" w:hAnsi="Cambria Math"/>
                    <w:i/>
                    <w:sz w:val="24"/>
                    <w:lang w:val="en-US"/>
                  </w:rPr>
                </m:ctrlPr>
              </m:accPr>
              <m:e>
                <m:r>
                  <w:rPr>
                    <w:rFonts w:ascii="Cambria Math" w:hAnsi="Cambria Math"/>
                    <w:sz w:val="24"/>
                    <w:lang w:val="en-US"/>
                  </w:rPr>
                  <m:t>φ</m:t>
                </m:r>
              </m:e>
            </m:acc>
          </m:e>
          <m:sub>
            <m:r>
              <w:rPr>
                <w:rFonts w:ascii="Cambria Math" w:hAnsi="Cambria Math"/>
                <w:sz w:val="24"/>
                <w:lang w:val="en-US"/>
              </w:rPr>
              <m:t>z</m:t>
            </m:r>
          </m:sub>
        </m:sSub>
        <m:r>
          <w:rPr>
            <w:rFonts w:ascii="Cambria Math" w:hAnsi="Cambria Math"/>
            <w:sz w:val="24"/>
          </w:rPr>
          <m:t xml:space="preserve"> </m:t>
        </m:r>
      </m:oMath>
      <w:r>
        <w:t xml:space="preserve">qui, bien que faible, </w:t>
      </w:r>
      <w:r w:rsidR="00083F9C">
        <w:t>permettra</w:t>
      </w:r>
      <w:r>
        <w:t xml:space="preserve"> le calcul de l’angle </w:t>
      </w:r>
      <w:r w:rsidR="00E64DF5">
        <w:t xml:space="preserve">de dépointage (voir chapitre </w:t>
      </w:r>
      <w:r w:rsidR="0088630C">
        <w:fldChar w:fldCharType="begin"/>
      </w:r>
      <w:r w:rsidR="00E64DF5">
        <w:instrText xml:space="preserve"> REF _Ref413949235 \w \h </w:instrText>
      </w:r>
      <w:r w:rsidR="0088630C">
        <w:fldChar w:fldCharType="separate"/>
      </w:r>
      <w:r w:rsidR="003E62A6">
        <w:t>9.5</w:t>
      </w:r>
      <w:r w:rsidR="0088630C">
        <w:fldChar w:fldCharType="end"/>
      </w:r>
      <w:r>
        <w:t xml:space="preserve">). Les valeurs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x</m:t>
            </m:r>
          </m:sub>
        </m:sSub>
      </m:oMath>
      <w:r>
        <w:rPr>
          <w:sz w:val="22"/>
        </w:rPr>
        <w:t xml:space="preserve"> </w:t>
      </w:r>
      <w:r w:rsidRPr="006A1A56">
        <w:t>et</w:t>
      </w:r>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y</m:t>
            </m:r>
          </m:sub>
        </m:sSub>
      </m:oMath>
      <w:r w:rsidRPr="007F2674">
        <w:rPr>
          <w:sz w:val="18"/>
        </w:rPr>
        <w:t xml:space="preserve"> </w:t>
      </w:r>
      <w:r>
        <w:t xml:space="preserve">sont deux estimations différentes du champ </w:t>
      </w:r>
      <w:r w:rsidR="00083F9C">
        <w:t>perpendiculaire</w:t>
      </w:r>
      <w:r w:rsidR="003F5D51">
        <w:t xml:space="preserve"> </w:t>
      </w:r>
      <m:oMath>
        <m:sSub>
          <m:sSubPr>
            <m:ctrlPr>
              <w:rPr>
                <w:rFonts w:ascii="Cambria Math" w:hAnsi="Cambria Math"/>
                <w:i/>
              </w:rPr>
            </m:ctrlPr>
          </m:sSubPr>
          <m:e>
            <m:r>
              <w:rPr>
                <w:rFonts w:ascii="Cambria Math" w:hAnsi="Cambria Math"/>
              </w:rPr>
              <m:t>B</m:t>
            </m:r>
          </m:e>
          <m:sub>
            <m:r>
              <m:rPr>
                <m:sty m:val="p"/>
              </m:rPr>
              <w:rPr>
                <w:rFonts w:ascii="Cambria Math" w:hAnsi="Cambria Math" w:hint="eastAsia"/>
                <w:sz w:val="16"/>
              </w:rPr>
              <m:t>┴</m:t>
            </m:r>
          </m:sub>
        </m:sSub>
      </m:oMath>
      <w:r w:rsidRPr="007F2674">
        <w:rPr>
          <w:sz w:val="18"/>
        </w:rPr>
        <w:t xml:space="preserve">, </w:t>
      </w:r>
      <w:r>
        <w:t xml:space="preserve">en valeur non calibrées (en V), de </w:t>
      </w:r>
      <w:r w:rsidR="00083F9C">
        <w:t>même</w:t>
      </w:r>
      <w:r>
        <w:t xml:space="preserve"> que </w:t>
      </w:r>
      <m:oMath>
        <m:sSub>
          <m:sSubPr>
            <m:ctrlPr>
              <w:rPr>
                <w:rFonts w:ascii="Cambria Math" w:hAnsi="Cambria Math"/>
                <w:i/>
                <w:sz w:val="24"/>
                <w:lang w:val="en-US"/>
              </w:rPr>
            </m:ctrlPr>
          </m:sSubPr>
          <m:e>
            <m:acc>
              <m:accPr>
                <m:chr m:val="̃"/>
                <m:ctrlPr>
                  <w:rPr>
                    <w:rFonts w:ascii="Cambria Math" w:hAnsi="Cambria Math"/>
                    <w:i/>
                    <w:sz w:val="24"/>
                    <w:lang w:val="en-US"/>
                  </w:rPr>
                </m:ctrlPr>
              </m:accPr>
              <m:e>
                <m:r>
                  <w:rPr>
                    <w:rFonts w:ascii="Cambria Math" w:hAnsi="Cambria Math"/>
                    <w:sz w:val="24"/>
                    <w:lang w:val="en-US"/>
                  </w:rPr>
                  <m:t>φ</m:t>
                </m:r>
              </m:e>
            </m:acc>
          </m:e>
          <m:sub>
            <m:r>
              <w:rPr>
                <w:rFonts w:ascii="Cambria Math" w:hAnsi="Cambria Math"/>
                <w:sz w:val="24"/>
                <w:lang w:val="en-US"/>
              </w:rPr>
              <m:t>x</m:t>
            </m:r>
          </m:sub>
        </m:sSub>
      </m:oMath>
      <w:r w:rsidRPr="007F2674">
        <w:rPr>
          <w:sz w:val="18"/>
        </w:rPr>
        <w:t xml:space="preserve">  </w:t>
      </w:r>
      <w:r>
        <w:t xml:space="preserve">et </w:t>
      </w:r>
      <m:oMath>
        <m:sSub>
          <m:sSubPr>
            <m:ctrlPr>
              <w:rPr>
                <w:rFonts w:ascii="Cambria Math" w:hAnsi="Cambria Math"/>
                <w:i/>
                <w:sz w:val="24"/>
                <w:lang w:val="en-US"/>
              </w:rPr>
            </m:ctrlPr>
          </m:sSubPr>
          <m:e>
            <m:acc>
              <m:accPr>
                <m:chr m:val="̃"/>
                <m:ctrlPr>
                  <w:rPr>
                    <w:rFonts w:ascii="Cambria Math" w:hAnsi="Cambria Math"/>
                    <w:i/>
                    <w:sz w:val="24"/>
                    <w:lang w:val="en-US"/>
                  </w:rPr>
                </m:ctrlPr>
              </m:accPr>
              <m:e>
                <m:r>
                  <w:rPr>
                    <w:rFonts w:ascii="Cambria Math" w:hAnsi="Cambria Math"/>
                    <w:sz w:val="24"/>
                    <w:lang w:val="en-US"/>
                  </w:rPr>
                  <m:t>φ</m:t>
                </m:r>
              </m:e>
            </m:acc>
          </m:e>
          <m:sub>
            <m:r>
              <w:rPr>
                <w:rFonts w:ascii="Cambria Math" w:hAnsi="Cambria Math"/>
                <w:sz w:val="24"/>
                <w:lang w:val="en-US"/>
              </w:rPr>
              <m:t>y</m:t>
            </m:r>
          </m:sub>
        </m:sSub>
      </m:oMath>
      <w:r w:rsidRPr="007F2674">
        <w:rPr>
          <w:sz w:val="18"/>
        </w:rPr>
        <w:t xml:space="preserve"> </w:t>
      </w:r>
      <w:r>
        <w:t>sont deux estimation</w:t>
      </w:r>
      <w:r w:rsidR="00D7492A">
        <w:t>s</w:t>
      </w:r>
      <w:r>
        <w:t xml:space="preserve"> de la phase </w:t>
      </w:r>
      <m:oMath>
        <m:r>
          <w:rPr>
            <w:rFonts w:ascii="Cambria Math" w:hAnsi="Cambria Math"/>
            <w:sz w:val="24"/>
            <w:lang w:val="en-US"/>
          </w:rPr>
          <m:t>φ</m:t>
        </m:r>
      </m:oMath>
      <w:r>
        <w:t xml:space="preserve"> dans le repère tournant SR.</w:t>
      </w:r>
      <w:r w:rsidRPr="00F61079">
        <w:t xml:space="preserve"> </w:t>
      </w:r>
    </w:p>
    <w:p w:rsidR="007F2674" w:rsidRDefault="007F2674" w:rsidP="007F2674">
      <w:r>
        <w:t xml:space="preserve">La </w:t>
      </w:r>
      <w:r w:rsidR="0088630C">
        <w:fldChar w:fldCharType="begin"/>
      </w:r>
      <w:r w:rsidR="00AB7DD4">
        <w:instrText xml:space="preserve"> REF _Ref413946030 \h </w:instrText>
      </w:r>
      <w:r w:rsidR="0088630C">
        <w:fldChar w:fldCharType="separate"/>
      </w:r>
      <w:r w:rsidR="003E62A6">
        <w:t xml:space="preserve">Figure </w:t>
      </w:r>
      <w:r w:rsidR="003E62A6">
        <w:rPr>
          <w:noProof/>
        </w:rPr>
        <w:t>24</w:t>
      </w:r>
      <w:r w:rsidR="0088630C">
        <w:fldChar w:fldCharType="end"/>
      </w:r>
      <w:r>
        <w:t xml:space="preserve"> illustre cette mesure dans le repère tournant des antennes.</w:t>
      </w:r>
    </w:p>
    <w:p w:rsidR="007F2674" w:rsidRDefault="007F2674" w:rsidP="007F2674">
      <w:pPr>
        <w:keepNext/>
        <w:tabs>
          <w:tab w:val="clear" w:pos="709"/>
        </w:tabs>
        <w:suppressAutoHyphens w:val="0"/>
        <w:ind w:right="0"/>
      </w:pPr>
      <w:r>
        <w:rPr>
          <w:noProof/>
          <w:lang w:eastAsia="fr-FR" w:bidi="ar-SA"/>
        </w:rPr>
        <w:drawing>
          <wp:inline distT="0" distB="0" distL="0" distR="0">
            <wp:extent cx="5044668" cy="1960474"/>
            <wp:effectExtent l="19050" t="0" r="3582" b="0"/>
            <wp:docPr id="232" name="Image 230" descr="B_S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_SR.png"/>
                    <pic:cNvPicPr/>
                  </pic:nvPicPr>
                  <pic:blipFill>
                    <a:blip r:embed="rId50"/>
                    <a:srcRect t="42094" b="30390"/>
                    <a:stretch>
                      <a:fillRect/>
                    </a:stretch>
                  </pic:blipFill>
                  <pic:spPr>
                    <a:xfrm>
                      <a:off x="0" y="0"/>
                      <a:ext cx="5044668" cy="1960474"/>
                    </a:xfrm>
                    <a:prstGeom prst="rect">
                      <a:avLst/>
                    </a:prstGeom>
                  </pic:spPr>
                </pic:pic>
              </a:graphicData>
            </a:graphic>
          </wp:inline>
        </w:drawing>
      </w:r>
    </w:p>
    <w:p w:rsidR="007F2674" w:rsidRDefault="007F2674" w:rsidP="007F2674">
      <w:pPr>
        <w:pStyle w:val="Lgende"/>
        <w:jc w:val="both"/>
      </w:pPr>
      <w:bookmarkStart w:id="3052" w:name="_Ref413946030"/>
      <w:bookmarkStart w:id="3053" w:name="_Toc416973317"/>
      <w:r>
        <w:t xml:space="preserve">Figure </w:t>
      </w:r>
      <w:fldSimple w:instr=" SEQ Figure \* ARABIC ">
        <w:r w:rsidR="003E62A6">
          <w:rPr>
            <w:noProof/>
          </w:rPr>
          <w:t>24</w:t>
        </w:r>
      </w:fldSimple>
      <w:bookmarkEnd w:id="3052"/>
      <w:r>
        <w:t>:</w:t>
      </w:r>
      <w:r w:rsidR="00511D6E">
        <w:tab/>
        <w:t>M</w:t>
      </w:r>
      <w:r w:rsidRPr="0047642B">
        <w:t>esure du champ perpendiculaire et de la phase dans le plan de spin</w:t>
      </w:r>
      <w:bookmarkEnd w:id="3053"/>
    </w:p>
    <w:p w:rsidR="007F2674" w:rsidRDefault="007F2674" w:rsidP="007F2674">
      <w:pPr>
        <w:tabs>
          <w:tab w:val="clear" w:pos="709"/>
        </w:tabs>
        <w:suppressAutoHyphens w:val="0"/>
        <w:ind w:right="0"/>
      </w:pPr>
    </w:p>
    <w:p w:rsidR="007F2674" w:rsidRDefault="007F2674" w:rsidP="007F2674">
      <w:r>
        <w:t>En associant à ces valeurs</w:t>
      </w:r>
      <w:r w:rsidRPr="00360247">
        <w:t xml:space="preserve"> le coefficient complex</w:t>
      </w:r>
      <w:r>
        <w:t xml:space="preserve">e de la fonction de transfert à </w:t>
      </w:r>
      <w:r w:rsidRPr="00360247">
        <w:t xml:space="preserve">la fréquence de </w:t>
      </w:r>
      <w:r>
        <w:t>spin</w:t>
      </w:r>
      <w:r w:rsidRPr="00360247">
        <w:t xml:space="preserve">, en tenant compte </w:t>
      </w:r>
      <w:r>
        <w:t>d’une part de la position des antennes par rapport aux axes du « Body-Build System » (voir § 8.4.4) et d’autre part du « spi</w:t>
      </w:r>
      <w:r w:rsidR="00E64DF5">
        <w:t xml:space="preserve">n phase » défini au chapitre </w:t>
      </w:r>
      <w:r w:rsidR="0088630C">
        <w:fldChar w:fldCharType="begin"/>
      </w:r>
      <w:r w:rsidR="00E64DF5">
        <w:instrText xml:space="preserve"> REF _Ref413949262 \w \h </w:instrText>
      </w:r>
      <w:r w:rsidR="0088630C">
        <w:fldChar w:fldCharType="separate"/>
      </w:r>
      <w:r w:rsidR="003E62A6">
        <w:t>9.2</w:t>
      </w:r>
      <w:r w:rsidR="0088630C">
        <w:fldChar w:fldCharType="end"/>
      </w:r>
      <w:r>
        <w:t>, on peu</w:t>
      </w:r>
      <w:r w:rsidR="00D020AD">
        <w:t xml:space="preserve">t reconstituer les composantes x et </w:t>
      </w:r>
      <w:r>
        <w:t xml:space="preserve">y du champ </w:t>
      </w:r>
      <m:oMath>
        <m:sSub>
          <m:sSubPr>
            <m:ctrlPr>
              <w:rPr>
                <w:rFonts w:ascii="Cambria Math" w:hAnsi="Cambria Math"/>
                <w:i/>
                <w:sz w:val="22"/>
              </w:rPr>
            </m:ctrlPr>
          </m:sSubPr>
          <m:e>
            <m:r>
              <w:rPr>
                <w:rFonts w:ascii="Cambria Math" w:hAnsi="Cambria Math"/>
                <w:sz w:val="22"/>
              </w:rPr>
              <m:t>B</m:t>
            </m:r>
          </m:e>
          <m:sub>
            <m:r>
              <m:rPr>
                <m:sty m:val="p"/>
              </m:rPr>
              <w:rPr>
                <w:rFonts w:ascii="Cambria Math" w:hAnsi="Cambria Math" w:hint="eastAsia"/>
                <w:sz w:val="18"/>
              </w:rPr>
              <m:t>┴</m:t>
            </m:r>
          </m:sub>
        </m:sSub>
      </m:oMath>
      <w:r>
        <w:t xml:space="preserve"> dans le repère fixe SR2.</w:t>
      </w:r>
    </w:p>
    <w:p w:rsidR="007F2674" w:rsidRDefault="007F2674" w:rsidP="007F2674"/>
    <w:p w:rsidR="007F2674" w:rsidRPr="007F2674" w:rsidRDefault="007F2674" w:rsidP="007F2674">
      <w:pPr>
        <w:pStyle w:val="Titre3"/>
      </w:pPr>
      <w:bookmarkStart w:id="3054" w:name="_Toc416973056"/>
      <w:bookmarkStart w:id="3055" w:name="_Toc416974132"/>
      <w:r w:rsidRPr="007F2674">
        <w:t xml:space="preserve">Amplitude et phase de </w:t>
      </w:r>
      <m:oMath>
        <m:sSub>
          <m:sSubPr>
            <m:ctrlPr>
              <w:rPr>
                <w:rFonts w:ascii="Cambria Math" w:hAnsi="Cambria Math"/>
              </w:rPr>
            </m:ctrlPr>
          </m:sSubPr>
          <m:e>
            <m:r>
              <m:rPr>
                <m:sty m:val="bi"/>
              </m:rPr>
              <w:rPr>
                <w:rFonts w:ascii="Cambria Math" w:hAnsi="Cambria Math"/>
              </w:rPr>
              <m:t>B</m:t>
            </m:r>
          </m:e>
          <m:sub>
            <m:r>
              <m:rPr>
                <m:sty m:val="bi"/>
              </m:rPr>
              <w:rPr>
                <w:rFonts w:ascii="Courier New" w:hAnsi="Courier New" w:cs="Courier New"/>
              </w:rPr>
              <m:t>┴</m:t>
            </m:r>
          </m:sub>
        </m:sSub>
      </m:oMath>
      <w:r w:rsidRPr="007F2674">
        <w:t xml:space="preserve"> en</w:t>
      </w:r>
      <w:r w:rsidR="00083F9C">
        <w:t xml:space="preserve"> repère tournant SR</w:t>
      </w:r>
      <w:bookmarkEnd w:id="3054"/>
      <w:bookmarkEnd w:id="3055"/>
    </w:p>
    <w:p w:rsidR="007F2674" w:rsidRPr="007F2674" w:rsidRDefault="007F2674" w:rsidP="007F2674">
      <w:pPr>
        <w:pStyle w:val="normal2"/>
        <w:rPr>
          <w:sz w:val="12"/>
        </w:rPr>
      </w:pPr>
    </w:p>
    <w:p w:rsidR="007F2674" w:rsidRDefault="007F2674" w:rsidP="007F2674">
      <w:pPr>
        <w:tabs>
          <w:tab w:val="clear" w:pos="709"/>
        </w:tabs>
        <w:suppressAutoHyphens w:val="0"/>
        <w:ind w:right="0"/>
      </w:pPr>
      <w:r>
        <w:t xml:space="preserve">A partir des deux estimations </w:t>
      </w:r>
      <m:oMath>
        <m:sSub>
          <m:sSubPr>
            <m:ctrlPr>
              <w:rPr>
                <w:rFonts w:ascii="Cambria Math" w:hAnsi="Cambria Math"/>
                <w:i/>
                <w:sz w:val="22"/>
              </w:rPr>
            </m:ctrlPr>
          </m:sSubPr>
          <m:e>
            <m:acc>
              <m:accPr>
                <m:chr m:val="̃"/>
                <m:ctrlPr>
                  <w:rPr>
                    <w:rFonts w:ascii="Cambria Math" w:hAnsi="Cambria Math"/>
                    <w:i/>
                    <w:sz w:val="22"/>
                  </w:rPr>
                </m:ctrlPr>
              </m:accPr>
              <m:e>
                <m:r>
                  <w:rPr>
                    <w:rFonts w:ascii="Cambria Math" w:hAnsi="Cambria Math"/>
                    <w:sz w:val="22"/>
                  </w:rPr>
                  <m:t>B</m:t>
                </m:r>
              </m:e>
            </m:acc>
          </m:e>
          <m:sub>
            <m:r>
              <w:rPr>
                <w:rFonts w:ascii="Cambria Math" w:hAnsi="Cambria Math"/>
                <w:sz w:val="22"/>
              </w:rPr>
              <m:t>x</m:t>
            </m:r>
          </m:sub>
        </m:sSub>
      </m:oMath>
      <w:r>
        <w:rPr>
          <w:sz w:val="22"/>
        </w:rPr>
        <w:t xml:space="preserve"> </w:t>
      </w:r>
      <w:r w:rsidRPr="006A1A56">
        <w:t>et</w:t>
      </w:r>
      <w:r>
        <w:t xml:space="preserve"> </w:t>
      </w:r>
      <m:oMath>
        <m:sSub>
          <m:sSubPr>
            <m:ctrlPr>
              <w:rPr>
                <w:rFonts w:ascii="Cambria Math" w:hAnsi="Cambria Math"/>
                <w:i/>
                <w:sz w:val="22"/>
              </w:rPr>
            </m:ctrlPr>
          </m:sSubPr>
          <m:e>
            <m:acc>
              <m:accPr>
                <m:chr m:val="̃"/>
                <m:ctrlPr>
                  <w:rPr>
                    <w:rFonts w:ascii="Cambria Math" w:hAnsi="Cambria Math"/>
                    <w:i/>
                    <w:sz w:val="22"/>
                  </w:rPr>
                </m:ctrlPr>
              </m:accPr>
              <m:e>
                <m:r>
                  <w:rPr>
                    <w:rFonts w:ascii="Cambria Math" w:hAnsi="Cambria Math"/>
                    <w:sz w:val="22"/>
                  </w:rPr>
                  <m:t>B</m:t>
                </m:r>
              </m:e>
            </m:acc>
          </m:e>
          <m:sub>
            <m:r>
              <w:rPr>
                <w:rFonts w:ascii="Cambria Math" w:hAnsi="Cambria Math"/>
                <w:sz w:val="22"/>
              </w:rPr>
              <m:t>y</m:t>
            </m:r>
          </m:sub>
        </m:sSub>
        <m:r>
          <w:rPr>
            <w:rFonts w:ascii="Cambria Math" w:hAnsi="Cambria Math"/>
            <w:sz w:val="22"/>
          </w:rPr>
          <m:t xml:space="preserve"> </m:t>
        </m:r>
      </m:oMath>
      <w:r>
        <w:t xml:space="preserve">de l’amplitude (en V) on peut calculer deux estimations </w:t>
      </w:r>
      <m:oMath>
        <m:sSub>
          <m:sSubPr>
            <m:ctrlPr>
              <w:rPr>
                <w:rFonts w:ascii="Cambria Math" w:hAnsi="Cambria Math"/>
                <w:i/>
                <w:sz w:val="22"/>
              </w:rPr>
            </m:ctrlPr>
          </m:sSubPr>
          <m:e>
            <m:r>
              <w:rPr>
                <w:rFonts w:ascii="Cambria Math" w:hAnsi="Cambria Math"/>
                <w:sz w:val="22"/>
              </w:rPr>
              <m:t>B</m:t>
            </m:r>
          </m:e>
          <m:sub>
            <m:r>
              <m:rPr>
                <m:sty m:val="p"/>
              </m:rPr>
              <w:rPr>
                <w:rFonts w:ascii="Cambria Math" w:hAnsi="Cambria Math" w:hint="eastAsia"/>
                <w:sz w:val="18"/>
              </w:rPr>
              <m:t>┴</m:t>
            </m:r>
            <m:r>
              <w:rPr>
                <w:rFonts w:ascii="Cambria Math" w:hAnsi="Cambria Math"/>
                <w:sz w:val="22"/>
              </w:rPr>
              <m:t>x</m:t>
            </m:r>
          </m:sub>
        </m:sSub>
      </m:oMath>
      <w:r>
        <w:t xml:space="preserve"> et </w:t>
      </w:r>
      <m:oMath>
        <m:sSub>
          <m:sSubPr>
            <m:ctrlPr>
              <w:rPr>
                <w:rFonts w:ascii="Cambria Math" w:hAnsi="Cambria Math"/>
                <w:i/>
                <w:sz w:val="22"/>
              </w:rPr>
            </m:ctrlPr>
          </m:sSubPr>
          <m:e>
            <m:r>
              <w:rPr>
                <w:rFonts w:ascii="Cambria Math" w:hAnsi="Cambria Math"/>
                <w:sz w:val="22"/>
              </w:rPr>
              <m:t>B</m:t>
            </m:r>
          </m:e>
          <m:sub>
            <m:r>
              <m:rPr>
                <m:sty m:val="p"/>
              </m:rPr>
              <w:rPr>
                <w:rFonts w:ascii="Cambria Math" w:hAnsi="Cambria Math" w:hint="eastAsia"/>
                <w:sz w:val="18"/>
              </w:rPr>
              <m:t>┴</m:t>
            </m:r>
            <m:r>
              <w:rPr>
                <w:rFonts w:ascii="Cambria Math" w:hAnsi="Cambria Math"/>
                <w:sz w:val="22"/>
              </w:rPr>
              <m:t>y</m:t>
            </m:r>
          </m:sub>
        </m:sSub>
        <m:r>
          <w:rPr>
            <w:rFonts w:ascii="Cambria Math" w:hAnsi="Cambria Math"/>
            <w:sz w:val="22"/>
          </w:rPr>
          <m:t xml:space="preserve"> </m:t>
        </m:r>
      </m:oMath>
      <w:r>
        <w:t>de l’amplitude en nT par les formules :</w:t>
      </w:r>
    </w:p>
    <w:p w:rsidR="007F2674" w:rsidRDefault="0088630C" w:rsidP="007F2674">
      <w:pPr>
        <w:tabs>
          <w:tab w:val="clear" w:pos="709"/>
        </w:tabs>
        <w:suppressAutoHyphens w:val="0"/>
        <w:ind w:right="0"/>
      </w:pPr>
      <m:oMathPara>
        <m:oMath>
          <m:sSub>
            <m:sSubPr>
              <m:ctrlPr>
                <w:rPr>
                  <w:rFonts w:ascii="Cambria Math" w:hAnsi="Cambria Math"/>
                  <w:i/>
                  <w:sz w:val="22"/>
                </w:rPr>
              </m:ctrlPr>
            </m:sSubPr>
            <m:e>
              <m:r>
                <w:rPr>
                  <w:rFonts w:ascii="Cambria Math" w:hAnsi="Cambria Math"/>
                  <w:sz w:val="22"/>
                </w:rPr>
                <m:t>B</m:t>
              </m:r>
            </m:e>
            <m:sub>
              <m:r>
                <m:rPr>
                  <m:sty m:val="p"/>
                </m:rPr>
                <w:rPr>
                  <w:rFonts w:ascii="Cambria Math" w:hAnsi="Cambria Math" w:hint="eastAsia"/>
                  <w:sz w:val="18"/>
                </w:rPr>
                <m:t>┴</m:t>
              </m:r>
              <m:r>
                <w:rPr>
                  <w:rFonts w:ascii="Cambria Math" w:hAnsi="Cambria Math"/>
                  <w:sz w:val="22"/>
                </w:rPr>
                <m:t>x</m:t>
              </m:r>
            </m:sub>
          </m:sSub>
          <m:r>
            <w:rPr>
              <w:rFonts w:ascii="Cambria Math" w:hAnsi="Cambria Math"/>
              <w:sz w:val="22"/>
            </w:rPr>
            <m:t>=</m:t>
          </m:r>
          <m:sSub>
            <m:sSubPr>
              <m:ctrlPr>
                <w:rPr>
                  <w:rFonts w:ascii="Cambria Math" w:hAnsi="Cambria Math"/>
                  <w:i/>
                  <w:sz w:val="24"/>
                </w:rPr>
              </m:ctrlPr>
            </m:sSubPr>
            <m:e>
              <m:acc>
                <m:accPr>
                  <m:chr m:val="̃"/>
                  <m:ctrlPr>
                    <w:rPr>
                      <w:rFonts w:ascii="Cambria Math" w:hAnsi="Cambria Math"/>
                      <w:i/>
                      <w:sz w:val="24"/>
                    </w:rPr>
                  </m:ctrlPr>
                </m:accPr>
                <m:e>
                  <m:r>
                    <w:rPr>
                      <w:rFonts w:ascii="Cambria Math" w:hAnsi="Cambria Math"/>
                      <w:sz w:val="24"/>
                    </w:rPr>
                    <m:t>B</m:t>
                  </m:r>
                </m:e>
              </m:acc>
            </m:e>
            <m:sub>
              <m:r>
                <w:rPr>
                  <w:rFonts w:ascii="Cambria Math" w:hAnsi="Cambria Math"/>
                  <w:sz w:val="24"/>
                </w:rPr>
                <m:t>x</m:t>
              </m:r>
            </m:sub>
          </m:sSub>
          <m:f>
            <m:fPr>
              <m:ctrlPr>
                <w:rPr>
                  <w:rFonts w:ascii="Cambria Math" w:hAnsi="Cambria Math"/>
                  <w:i/>
                  <w:sz w:val="24"/>
                </w:rPr>
              </m:ctrlPr>
            </m:fPr>
            <m:num>
              <m:r>
                <w:rPr>
                  <w:rFonts w:ascii="Cambria Math" w:hAnsi="Cambria Math"/>
                  <w:sz w:val="24"/>
                </w:rPr>
                <m:t>1</m:t>
              </m:r>
            </m:num>
            <m:den>
              <m:d>
                <m:dPr>
                  <m:begChr m:val="|"/>
                  <m:endChr m:val="|"/>
                  <m:ctrlPr>
                    <w:rPr>
                      <w:rFonts w:ascii="Cambria Math" w:hAnsi="Cambria Math"/>
                      <w:i/>
                      <w:sz w:val="28"/>
                      <w:lang w:val="en-US"/>
                    </w:rPr>
                  </m:ctrlPr>
                </m:dPr>
                <m:e>
                  <m:sSub>
                    <m:sSubPr>
                      <m:ctrlPr>
                        <w:rPr>
                          <w:rFonts w:ascii="Cambria Math" w:hAnsi="Cambria Math"/>
                          <w:i/>
                          <w:sz w:val="28"/>
                          <w:lang w:val="en-US"/>
                        </w:rPr>
                      </m:ctrlPr>
                    </m:sSubPr>
                    <m:e>
                      <m:r>
                        <w:rPr>
                          <w:rFonts w:ascii="Cambria Math" w:hAnsi="Cambria Math"/>
                          <w:sz w:val="28"/>
                          <w:lang w:val="en-US"/>
                        </w:rPr>
                        <m:t>α</m:t>
                      </m:r>
                    </m:e>
                    <m:sub>
                      <m:r>
                        <w:rPr>
                          <w:rFonts w:ascii="Cambria Math" w:hAnsi="Cambria Math"/>
                          <w:sz w:val="28"/>
                          <w:lang w:val="en-US"/>
                        </w:rPr>
                        <m:t>x</m:t>
                      </m:r>
                    </m:sub>
                  </m:sSub>
                  <m:d>
                    <m:dPr>
                      <m:ctrlPr>
                        <w:rPr>
                          <w:rFonts w:ascii="Cambria Math" w:hAnsi="Cambria Math"/>
                          <w:sz w:val="28"/>
                        </w:rPr>
                      </m:ctrlPr>
                    </m:dPr>
                    <m:e>
                      <m:sSub>
                        <m:sSubPr>
                          <m:ctrlPr>
                            <w:rPr>
                              <w:rFonts w:ascii="Cambria Math" w:hAnsi="Cambria Math"/>
                              <w:sz w:val="28"/>
                            </w:rPr>
                          </m:ctrlPr>
                        </m:sSubPr>
                        <m:e>
                          <m:r>
                            <m:rPr>
                              <m:sty m:val="p"/>
                            </m:rPr>
                            <w:rPr>
                              <w:rFonts w:ascii="Cambria Math" w:hAnsi="Cambria Math"/>
                              <w:sz w:val="24"/>
                            </w:rPr>
                            <m:t>f</m:t>
                          </m:r>
                        </m:e>
                        <m:sub>
                          <m:r>
                            <m:rPr>
                              <m:sty m:val="p"/>
                            </m:rPr>
                            <w:rPr>
                              <w:rFonts w:ascii="Cambria Math" w:hAnsi="Cambria Math"/>
                              <w:sz w:val="28"/>
                            </w:rPr>
                            <m:t>s</m:t>
                          </m:r>
                        </m:sub>
                      </m:sSub>
                    </m:e>
                  </m:d>
                </m:e>
              </m:d>
            </m:den>
          </m:f>
          <m:r>
            <w:rPr>
              <w:rFonts w:ascii="Cambria Math" w:hAnsi="Cambria Math"/>
              <w:sz w:val="24"/>
            </w:rPr>
            <m:t xml:space="preserve">        </m:t>
          </m:r>
          <m:sSub>
            <m:sSubPr>
              <m:ctrlPr>
                <w:rPr>
                  <w:rFonts w:ascii="Cambria Math" w:hAnsi="Cambria Math"/>
                  <w:i/>
                  <w:sz w:val="22"/>
                </w:rPr>
              </m:ctrlPr>
            </m:sSubPr>
            <m:e>
              <m:r>
                <w:rPr>
                  <w:rFonts w:ascii="Cambria Math" w:hAnsi="Cambria Math"/>
                  <w:sz w:val="22"/>
                </w:rPr>
                <m:t>B</m:t>
              </m:r>
            </m:e>
            <m:sub>
              <m:r>
                <m:rPr>
                  <m:sty m:val="p"/>
                </m:rPr>
                <w:rPr>
                  <w:rFonts w:ascii="Cambria Math" w:hAnsi="Cambria Math" w:hint="eastAsia"/>
                  <w:sz w:val="18"/>
                </w:rPr>
                <m:t>┴</m:t>
              </m:r>
              <m:r>
                <w:rPr>
                  <w:rFonts w:ascii="Cambria Math" w:hAnsi="Cambria Math"/>
                  <w:sz w:val="22"/>
                </w:rPr>
                <m:t>y</m:t>
              </m:r>
            </m:sub>
          </m:sSub>
          <m:r>
            <w:rPr>
              <w:rFonts w:ascii="Cambria Math" w:hAnsi="Cambria Math"/>
              <w:sz w:val="22"/>
            </w:rPr>
            <m:t>=</m:t>
          </m:r>
          <m:sSub>
            <m:sSubPr>
              <m:ctrlPr>
                <w:rPr>
                  <w:rFonts w:ascii="Cambria Math" w:hAnsi="Cambria Math"/>
                  <w:i/>
                  <w:sz w:val="24"/>
                </w:rPr>
              </m:ctrlPr>
            </m:sSubPr>
            <m:e>
              <m:acc>
                <m:accPr>
                  <m:chr m:val="̃"/>
                  <m:ctrlPr>
                    <w:rPr>
                      <w:rFonts w:ascii="Cambria Math" w:hAnsi="Cambria Math"/>
                      <w:i/>
                      <w:sz w:val="24"/>
                    </w:rPr>
                  </m:ctrlPr>
                </m:accPr>
                <m:e>
                  <m:r>
                    <w:rPr>
                      <w:rFonts w:ascii="Cambria Math" w:hAnsi="Cambria Math"/>
                      <w:sz w:val="24"/>
                    </w:rPr>
                    <m:t>B</m:t>
                  </m:r>
                </m:e>
              </m:acc>
            </m:e>
            <m:sub>
              <m:r>
                <w:rPr>
                  <w:rFonts w:ascii="Cambria Math" w:hAnsi="Cambria Math"/>
                  <w:sz w:val="24"/>
                </w:rPr>
                <m:t>y</m:t>
              </m:r>
            </m:sub>
          </m:sSub>
          <m:f>
            <m:fPr>
              <m:ctrlPr>
                <w:rPr>
                  <w:rFonts w:ascii="Cambria Math" w:hAnsi="Cambria Math"/>
                  <w:i/>
                  <w:sz w:val="24"/>
                </w:rPr>
              </m:ctrlPr>
            </m:fPr>
            <m:num>
              <m:r>
                <w:rPr>
                  <w:rFonts w:ascii="Cambria Math" w:hAnsi="Cambria Math"/>
                  <w:sz w:val="24"/>
                </w:rPr>
                <m:t>1</m:t>
              </m:r>
            </m:num>
            <m:den>
              <m:d>
                <m:dPr>
                  <m:begChr m:val="|"/>
                  <m:endChr m:val="|"/>
                  <m:ctrlPr>
                    <w:rPr>
                      <w:rFonts w:ascii="Cambria Math" w:hAnsi="Cambria Math"/>
                      <w:i/>
                      <w:sz w:val="28"/>
                      <w:lang w:val="en-US"/>
                    </w:rPr>
                  </m:ctrlPr>
                </m:dPr>
                <m:e>
                  <m:sSub>
                    <m:sSubPr>
                      <m:ctrlPr>
                        <w:rPr>
                          <w:rFonts w:ascii="Cambria Math" w:hAnsi="Cambria Math"/>
                          <w:i/>
                          <w:sz w:val="28"/>
                          <w:lang w:val="en-US"/>
                        </w:rPr>
                      </m:ctrlPr>
                    </m:sSubPr>
                    <m:e>
                      <m:r>
                        <w:rPr>
                          <w:rFonts w:ascii="Cambria Math" w:hAnsi="Cambria Math"/>
                          <w:sz w:val="28"/>
                          <w:lang w:val="en-US"/>
                        </w:rPr>
                        <m:t>α</m:t>
                      </m:r>
                    </m:e>
                    <m:sub>
                      <m:r>
                        <w:rPr>
                          <w:rFonts w:ascii="Cambria Math" w:hAnsi="Cambria Math"/>
                          <w:sz w:val="28"/>
                          <w:lang w:val="en-US"/>
                        </w:rPr>
                        <m:t>y</m:t>
                      </m:r>
                    </m:sub>
                  </m:sSub>
                  <m:d>
                    <m:dPr>
                      <m:ctrlPr>
                        <w:rPr>
                          <w:rFonts w:ascii="Cambria Math" w:hAnsi="Cambria Math"/>
                          <w:sz w:val="28"/>
                        </w:rPr>
                      </m:ctrlPr>
                    </m:dPr>
                    <m:e>
                      <m:sSub>
                        <m:sSubPr>
                          <m:ctrlPr>
                            <w:rPr>
                              <w:rFonts w:ascii="Cambria Math" w:hAnsi="Cambria Math"/>
                              <w:sz w:val="28"/>
                            </w:rPr>
                          </m:ctrlPr>
                        </m:sSubPr>
                        <m:e>
                          <m:r>
                            <m:rPr>
                              <m:sty m:val="p"/>
                            </m:rPr>
                            <w:rPr>
                              <w:rFonts w:ascii="Cambria Math" w:hAnsi="Cambria Math"/>
                              <w:sz w:val="24"/>
                            </w:rPr>
                            <m:t>f</m:t>
                          </m:r>
                        </m:e>
                        <m:sub>
                          <m:r>
                            <m:rPr>
                              <m:sty m:val="p"/>
                            </m:rPr>
                            <w:rPr>
                              <w:rFonts w:ascii="Cambria Math" w:hAnsi="Cambria Math"/>
                              <w:sz w:val="28"/>
                            </w:rPr>
                            <m:t>s</m:t>
                          </m:r>
                        </m:sub>
                      </m:sSub>
                    </m:e>
                  </m:d>
                </m:e>
              </m:d>
            </m:den>
          </m:f>
        </m:oMath>
      </m:oMathPara>
    </w:p>
    <w:p w:rsidR="007F2674" w:rsidRDefault="007F2674" w:rsidP="007F2674">
      <w:pPr>
        <w:tabs>
          <w:tab w:val="clear" w:pos="709"/>
        </w:tabs>
        <w:suppressAutoHyphens w:val="0"/>
        <w:ind w:right="0"/>
      </w:pPr>
      <w:r>
        <w:t>Où</w:t>
      </w:r>
      <w:r w:rsidRPr="00A5167C">
        <w:rPr>
          <w:sz w:val="18"/>
        </w:rPr>
        <w:t xml:space="preserve"> </w:t>
      </w:r>
      <m:oMath>
        <m:d>
          <m:dPr>
            <m:begChr m:val="|"/>
            <m:endChr m:val="|"/>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α</m:t>
                </m:r>
              </m:e>
              <m:sub>
                <m:r>
                  <w:rPr>
                    <w:rFonts w:ascii="Cambria Math" w:hAnsi="Cambria Math"/>
                    <w:sz w:val="24"/>
                    <w:lang w:val="en-US"/>
                  </w:rPr>
                  <m:t>x</m:t>
                </m:r>
              </m:sub>
            </m:sSub>
            <m:d>
              <m:dPr>
                <m:ctrlPr>
                  <w:rPr>
                    <w:rFonts w:ascii="Cambria Math" w:hAnsi="Cambria Math"/>
                    <w:sz w:val="24"/>
                  </w:rPr>
                </m:ctrlPr>
              </m:dPr>
              <m:e>
                <m:sSub>
                  <m:sSubPr>
                    <m:ctrlPr>
                      <w:rPr>
                        <w:rFonts w:ascii="Cambria Math" w:hAnsi="Cambria Math"/>
                        <w:sz w:val="24"/>
                      </w:rPr>
                    </m:ctrlPr>
                  </m:sSubPr>
                  <m:e>
                    <m:r>
                      <m:rPr>
                        <m:sty m:val="p"/>
                      </m:rPr>
                      <w:rPr>
                        <w:rFonts w:ascii="Cambria Math" w:hAnsi="Cambria Math"/>
                        <w:sz w:val="22"/>
                      </w:rPr>
                      <m:t>f</m:t>
                    </m:r>
                  </m:e>
                  <m:sub>
                    <m:r>
                      <m:rPr>
                        <m:sty m:val="p"/>
                      </m:rPr>
                      <w:rPr>
                        <w:rFonts w:ascii="Cambria Math" w:hAnsi="Cambria Math"/>
                        <w:sz w:val="24"/>
                      </w:rPr>
                      <m:t>s</m:t>
                    </m:r>
                  </m:sub>
                </m:sSub>
              </m:e>
            </m:d>
          </m:e>
        </m:d>
      </m:oMath>
      <w:r>
        <w:rPr>
          <w:sz w:val="28"/>
        </w:rPr>
        <w:t xml:space="preserve"> </w:t>
      </w:r>
      <w:r w:rsidRPr="00874393">
        <w:t xml:space="preserve">et </w:t>
      </w:r>
      <m:oMath>
        <m:d>
          <m:dPr>
            <m:begChr m:val="|"/>
            <m:endChr m:val="|"/>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α</m:t>
                </m:r>
              </m:e>
              <m:sub>
                <m:r>
                  <w:rPr>
                    <w:rFonts w:ascii="Cambria Math" w:hAnsi="Cambria Math"/>
                    <w:sz w:val="24"/>
                    <w:lang w:val="en-US"/>
                  </w:rPr>
                  <m:t>y</m:t>
                </m:r>
              </m:sub>
            </m:sSub>
            <m:d>
              <m:dPr>
                <m:ctrlPr>
                  <w:rPr>
                    <w:rFonts w:ascii="Cambria Math" w:hAnsi="Cambria Math"/>
                    <w:sz w:val="24"/>
                  </w:rPr>
                </m:ctrlPr>
              </m:dPr>
              <m:e>
                <m:sSub>
                  <m:sSubPr>
                    <m:ctrlPr>
                      <w:rPr>
                        <w:rFonts w:ascii="Cambria Math" w:hAnsi="Cambria Math"/>
                        <w:sz w:val="24"/>
                      </w:rPr>
                    </m:ctrlPr>
                  </m:sSubPr>
                  <m:e>
                    <m:r>
                      <m:rPr>
                        <m:sty m:val="p"/>
                      </m:rPr>
                      <w:rPr>
                        <w:rFonts w:ascii="Cambria Math" w:hAnsi="Cambria Math"/>
                        <w:sz w:val="22"/>
                      </w:rPr>
                      <m:t>f</m:t>
                    </m:r>
                  </m:e>
                  <m:sub>
                    <m:r>
                      <m:rPr>
                        <m:sty m:val="p"/>
                      </m:rPr>
                      <w:rPr>
                        <w:rFonts w:ascii="Cambria Math" w:hAnsi="Cambria Math"/>
                        <w:sz w:val="24"/>
                      </w:rPr>
                      <m:t>s</m:t>
                    </m:r>
                  </m:sub>
                </m:sSub>
              </m:e>
            </m:d>
          </m:e>
        </m:d>
      </m:oMath>
      <w:r w:rsidRPr="00874393">
        <w:t xml:space="preserve"> sont</w:t>
      </w:r>
      <w:r>
        <w:t xml:space="preserve"> les modules de la fonction de transfert à la fréquence de spin pour chacune des deux composantes X et Y.</w:t>
      </w:r>
      <w:r w:rsidRPr="0028227B">
        <w:t xml:space="preserve"> </w:t>
      </w:r>
    </w:p>
    <w:p w:rsidR="007F2674" w:rsidRPr="00874393" w:rsidRDefault="007F2674" w:rsidP="007F2674">
      <w:pPr>
        <w:tabs>
          <w:tab w:val="clear" w:pos="709"/>
        </w:tabs>
        <w:suppressAutoHyphens w:val="0"/>
        <w:ind w:right="0"/>
      </w:pPr>
      <w:r>
        <w:t xml:space="preserve">De même on obtient deux estimations différentes de l’angle </w:t>
      </w:r>
      <m:oMath>
        <m:r>
          <w:rPr>
            <w:rFonts w:ascii="Cambria Math" w:hAnsi="Cambria Math"/>
            <w:sz w:val="28"/>
            <w:lang w:val="en-US"/>
          </w:rPr>
          <m:t>φ</m:t>
        </m:r>
      </m:oMath>
      <w:r>
        <w:t xml:space="preserve"> en corrigeant les phases mesurée</w:t>
      </w:r>
      <w:r w:rsidR="00D020AD">
        <w:t>s</w:t>
      </w:r>
      <w:r>
        <w:t xml:space="preserve"> par la fonction de transfert :</w:t>
      </w:r>
    </w:p>
    <w:p w:rsidR="007F2674" w:rsidRDefault="0088630C" w:rsidP="007F2674">
      <w:pPr>
        <w:tabs>
          <w:tab w:val="clear" w:pos="709"/>
        </w:tabs>
        <w:suppressAutoHyphens w:val="0"/>
        <w:ind w:right="0"/>
        <w:rPr>
          <w:sz w:val="28"/>
          <w:lang w:val="en-US"/>
        </w:rPr>
      </w:pPr>
      <m:oMathPara>
        <m:oMath>
          <m:sSub>
            <m:sSubPr>
              <m:ctrlPr>
                <w:rPr>
                  <w:rFonts w:ascii="Cambria Math" w:hAnsi="Cambria Math"/>
                  <w:i/>
                </w:rPr>
              </m:ctrlPr>
            </m:sSubPr>
            <m:e>
              <m:r>
                <w:rPr>
                  <w:rFonts w:ascii="Cambria Math" w:hAnsi="Cambria Math"/>
                  <w:sz w:val="28"/>
                  <w:lang w:val="en-US"/>
                </w:rPr>
                <m:t>φ</m:t>
              </m:r>
            </m:e>
            <m:sub>
              <m:r>
                <w:rPr>
                  <w:rFonts w:ascii="Cambria Math" w:hAnsi="Cambria Math"/>
                  <w:sz w:val="28"/>
                  <w:lang w:val="en-US"/>
                </w:rPr>
                <m:t>x</m:t>
              </m:r>
            </m:sub>
          </m:sSub>
          <m:r>
            <w:rPr>
              <w:rFonts w:ascii="Cambria Math" w:hAnsi="Cambria Math"/>
            </w:rPr>
            <m:t>=</m:t>
          </m:r>
          <m:sSub>
            <m:sSubPr>
              <m:ctrlPr>
                <w:rPr>
                  <w:rFonts w:ascii="Cambria Math" w:hAnsi="Cambria Math"/>
                  <w:i/>
                  <w:sz w:val="28"/>
                  <w:lang w:val="en-US"/>
                </w:rPr>
              </m:ctrlPr>
            </m:sSubPr>
            <m:e>
              <m:acc>
                <m:accPr>
                  <m:chr m:val="̃"/>
                  <m:ctrlPr>
                    <w:rPr>
                      <w:rFonts w:ascii="Cambria Math" w:hAnsi="Cambria Math"/>
                      <w:i/>
                      <w:sz w:val="28"/>
                      <w:lang w:val="en-US"/>
                    </w:rPr>
                  </m:ctrlPr>
                </m:accPr>
                <m:e>
                  <m:r>
                    <w:rPr>
                      <w:rFonts w:ascii="Cambria Math" w:hAnsi="Cambria Math"/>
                      <w:sz w:val="28"/>
                      <w:lang w:val="en-US"/>
                    </w:rPr>
                    <m:t>φ</m:t>
                  </m:r>
                </m:e>
              </m:acc>
            </m:e>
            <m:sub>
              <m:r>
                <w:rPr>
                  <w:rFonts w:ascii="Cambria Math" w:hAnsi="Cambria Math"/>
                  <w:sz w:val="28"/>
                  <w:lang w:val="en-US"/>
                </w:rPr>
                <m:t>x</m:t>
              </m:r>
            </m:sub>
          </m:sSub>
          <m:r>
            <w:rPr>
              <w:rFonts w:ascii="Cambria Math" w:hAnsi="Cambria Math"/>
              <w:sz w:val="28"/>
              <w:lang w:val="en-US"/>
            </w:rPr>
            <m:t>-</m:t>
          </m:r>
          <m:r>
            <w:rPr>
              <w:rFonts w:ascii="Cambria Math" w:hAnsi="Cambria Math"/>
              <w:sz w:val="18"/>
              <w:lang w:val="en-US"/>
            </w:rPr>
            <m:t>p</m:t>
          </m:r>
          <m:r>
            <w:rPr>
              <w:rFonts w:ascii="Cambria Math" w:hAnsi="Cambria Math"/>
              <w:sz w:val="18"/>
            </w:rPr>
            <m:t>h</m:t>
          </m:r>
          <m:r>
            <w:rPr>
              <w:rFonts w:ascii="Cambria Math" w:hAnsi="Cambria Math"/>
              <w:sz w:val="18"/>
              <w:lang w:val="en-US"/>
            </w:rPr>
            <m:t>ase</m:t>
          </m:r>
          <m:d>
            <m:dPr>
              <m:begChr m:val="["/>
              <m:endChr m:val="]"/>
              <m:ctrlPr>
                <w:rPr>
                  <w:rFonts w:ascii="Cambria Math" w:hAnsi="Cambria Math"/>
                  <w:i/>
                  <w:sz w:val="28"/>
                  <w:lang w:val="en-US"/>
                </w:rPr>
              </m:ctrlPr>
            </m:dPr>
            <m:e>
              <m:sSub>
                <m:sSubPr>
                  <m:ctrlPr>
                    <w:rPr>
                      <w:rFonts w:ascii="Cambria Math" w:hAnsi="Cambria Math"/>
                      <w:i/>
                      <w:sz w:val="28"/>
                      <w:lang w:val="en-US"/>
                    </w:rPr>
                  </m:ctrlPr>
                </m:sSubPr>
                <m:e>
                  <m:r>
                    <w:rPr>
                      <w:rFonts w:ascii="Cambria Math" w:hAnsi="Cambria Math"/>
                      <w:sz w:val="28"/>
                      <w:lang w:val="en-US"/>
                    </w:rPr>
                    <m:t>α</m:t>
                  </m:r>
                </m:e>
                <m:sub>
                  <m:r>
                    <w:rPr>
                      <w:rFonts w:ascii="Cambria Math" w:hAnsi="Cambria Math"/>
                      <w:sz w:val="28"/>
                      <w:lang w:val="en-US"/>
                    </w:rPr>
                    <m:t>x</m:t>
                  </m:r>
                </m:sub>
              </m:sSub>
              <m:d>
                <m:dPr>
                  <m:ctrlPr>
                    <w:rPr>
                      <w:rFonts w:ascii="Cambria Math" w:hAnsi="Cambria Math"/>
                      <w:sz w:val="28"/>
                    </w:rPr>
                  </m:ctrlPr>
                </m:dPr>
                <m:e>
                  <m:sSub>
                    <m:sSubPr>
                      <m:ctrlPr>
                        <w:rPr>
                          <w:rFonts w:ascii="Cambria Math" w:hAnsi="Cambria Math"/>
                          <w:sz w:val="28"/>
                        </w:rPr>
                      </m:ctrlPr>
                    </m:sSubPr>
                    <m:e>
                      <m:r>
                        <m:rPr>
                          <m:sty m:val="p"/>
                        </m:rPr>
                        <w:rPr>
                          <w:rFonts w:ascii="Cambria Math" w:hAnsi="Cambria Math"/>
                          <w:sz w:val="24"/>
                        </w:rPr>
                        <m:t>f</m:t>
                      </m:r>
                    </m:e>
                    <m:sub>
                      <m:r>
                        <m:rPr>
                          <m:sty m:val="p"/>
                        </m:rPr>
                        <w:rPr>
                          <w:rFonts w:ascii="Cambria Math" w:hAnsi="Cambria Math"/>
                          <w:sz w:val="28"/>
                        </w:rPr>
                        <m:t>s</m:t>
                      </m:r>
                    </m:sub>
                  </m:sSub>
                </m:e>
              </m:d>
            </m:e>
          </m:d>
        </m:oMath>
      </m:oMathPara>
    </w:p>
    <w:p w:rsidR="007F2674" w:rsidRDefault="0088630C" w:rsidP="007F2674">
      <w:pPr>
        <w:tabs>
          <w:tab w:val="clear" w:pos="709"/>
        </w:tabs>
        <w:suppressAutoHyphens w:val="0"/>
        <w:ind w:right="0"/>
        <w:rPr>
          <w:sz w:val="28"/>
          <w:lang w:val="en-US"/>
        </w:rPr>
      </w:pPr>
      <m:oMathPara>
        <m:oMath>
          <m:sSub>
            <m:sSubPr>
              <m:ctrlPr>
                <w:rPr>
                  <w:rFonts w:ascii="Cambria Math" w:hAnsi="Cambria Math"/>
                  <w:i/>
                </w:rPr>
              </m:ctrlPr>
            </m:sSubPr>
            <m:e>
              <m:r>
                <w:rPr>
                  <w:rFonts w:ascii="Cambria Math" w:hAnsi="Cambria Math"/>
                  <w:sz w:val="28"/>
                  <w:lang w:val="en-US"/>
                </w:rPr>
                <m:t>φ</m:t>
              </m:r>
            </m:e>
            <m:sub>
              <m:r>
                <w:rPr>
                  <w:rFonts w:ascii="Cambria Math" w:hAnsi="Cambria Math"/>
                  <w:sz w:val="28"/>
                  <w:lang w:val="en-US"/>
                </w:rPr>
                <m:t>y</m:t>
              </m:r>
            </m:sub>
          </m:sSub>
          <m:r>
            <w:rPr>
              <w:rFonts w:ascii="Cambria Math" w:hAnsi="Cambria Math"/>
            </w:rPr>
            <m:t>=</m:t>
          </m:r>
          <m:sSub>
            <m:sSubPr>
              <m:ctrlPr>
                <w:rPr>
                  <w:rFonts w:ascii="Cambria Math" w:hAnsi="Cambria Math"/>
                  <w:i/>
                  <w:sz w:val="28"/>
                  <w:lang w:val="en-US"/>
                </w:rPr>
              </m:ctrlPr>
            </m:sSubPr>
            <m:e>
              <m:acc>
                <m:accPr>
                  <m:chr m:val="̃"/>
                  <m:ctrlPr>
                    <w:rPr>
                      <w:rFonts w:ascii="Cambria Math" w:hAnsi="Cambria Math"/>
                      <w:i/>
                      <w:sz w:val="28"/>
                      <w:lang w:val="en-US"/>
                    </w:rPr>
                  </m:ctrlPr>
                </m:accPr>
                <m:e>
                  <m:r>
                    <w:rPr>
                      <w:rFonts w:ascii="Cambria Math" w:hAnsi="Cambria Math"/>
                      <w:sz w:val="28"/>
                      <w:lang w:val="en-US"/>
                    </w:rPr>
                    <m:t>φ</m:t>
                  </m:r>
                </m:e>
              </m:acc>
            </m:e>
            <m:sub>
              <m:r>
                <w:rPr>
                  <w:rFonts w:ascii="Cambria Math" w:hAnsi="Cambria Math"/>
                  <w:sz w:val="28"/>
                  <w:lang w:val="en-US"/>
                </w:rPr>
                <m:t>y</m:t>
              </m:r>
            </m:sub>
          </m:sSub>
          <m:r>
            <w:rPr>
              <w:rFonts w:ascii="Cambria Math" w:hAnsi="Cambria Math"/>
              <w:sz w:val="28"/>
              <w:lang w:val="en-US"/>
            </w:rPr>
            <m:t>-</m:t>
          </m:r>
          <m:r>
            <w:rPr>
              <w:rFonts w:ascii="Cambria Math" w:hAnsi="Cambria Math"/>
              <w:sz w:val="18"/>
              <w:lang w:val="en-US"/>
            </w:rPr>
            <m:t>p</m:t>
          </m:r>
          <m:r>
            <w:rPr>
              <w:rFonts w:ascii="Cambria Math" w:hAnsi="Cambria Math"/>
              <w:sz w:val="18"/>
            </w:rPr>
            <m:t>h</m:t>
          </m:r>
          <m:r>
            <w:rPr>
              <w:rFonts w:ascii="Cambria Math" w:hAnsi="Cambria Math"/>
              <w:sz w:val="18"/>
              <w:lang w:val="en-US"/>
            </w:rPr>
            <m:t>ase</m:t>
          </m:r>
          <m:d>
            <m:dPr>
              <m:begChr m:val="["/>
              <m:endChr m:val="]"/>
              <m:ctrlPr>
                <w:rPr>
                  <w:rFonts w:ascii="Cambria Math" w:hAnsi="Cambria Math"/>
                  <w:i/>
                  <w:sz w:val="28"/>
                  <w:lang w:val="en-US"/>
                </w:rPr>
              </m:ctrlPr>
            </m:dPr>
            <m:e>
              <m:sSub>
                <m:sSubPr>
                  <m:ctrlPr>
                    <w:rPr>
                      <w:rFonts w:ascii="Cambria Math" w:hAnsi="Cambria Math"/>
                      <w:i/>
                      <w:sz w:val="28"/>
                      <w:lang w:val="en-US"/>
                    </w:rPr>
                  </m:ctrlPr>
                </m:sSubPr>
                <m:e>
                  <m:r>
                    <w:rPr>
                      <w:rFonts w:ascii="Cambria Math" w:hAnsi="Cambria Math"/>
                      <w:sz w:val="28"/>
                      <w:lang w:val="en-US"/>
                    </w:rPr>
                    <m:t>α</m:t>
                  </m:r>
                </m:e>
                <m:sub>
                  <m:r>
                    <w:rPr>
                      <w:rFonts w:ascii="Cambria Math" w:hAnsi="Cambria Math"/>
                      <w:sz w:val="28"/>
                      <w:lang w:val="en-US"/>
                    </w:rPr>
                    <m:t>y</m:t>
                  </m:r>
                </m:sub>
              </m:sSub>
              <m:d>
                <m:dPr>
                  <m:ctrlPr>
                    <w:rPr>
                      <w:rFonts w:ascii="Cambria Math" w:hAnsi="Cambria Math"/>
                      <w:sz w:val="28"/>
                    </w:rPr>
                  </m:ctrlPr>
                </m:dPr>
                <m:e>
                  <m:sSub>
                    <m:sSubPr>
                      <m:ctrlPr>
                        <w:rPr>
                          <w:rFonts w:ascii="Cambria Math" w:hAnsi="Cambria Math"/>
                          <w:sz w:val="28"/>
                        </w:rPr>
                      </m:ctrlPr>
                    </m:sSubPr>
                    <m:e>
                      <m:r>
                        <m:rPr>
                          <m:sty m:val="p"/>
                        </m:rPr>
                        <w:rPr>
                          <w:rFonts w:ascii="Cambria Math" w:hAnsi="Cambria Math"/>
                          <w:sz w:val="24"/>
                        </w:rPr>
                        <m:t>f</m:t>
                      </m:r>
                    </m:e>
                    <m:sub>
                      <m:r>
                        <m:rPr>
                          <m:sty m:val="p"/>
                        </m:rPr>
                        <w:rPr>
                          <w:rFonts w:ascii="Cambria Math" w:hAnsi="Cambria Math"/>
                          <w:sz w:val="28"/>
                        </w:rPr>
                        <m:t>s</m:t>
                      </m:r>
                    </m:sub>
                  </m:sSub>
                </m:e>
              </m:d>
            </m:e>
          </m:d>
        </m:oMath>
      </m:oMathPara>
    </w:p>
    <w:p w:rsidR="007F2674" w:rsidRPr="007F2674" w:rsidRDefault="007F2674" w:rsidP="007F2674">
      <w:pPr>
        <w:pStyle w:val="normal2"/>
        <w:rPr>
          <w:sz w:val="12"/>
        </w:rPr>
      </w:pPr>
    </w:p>
    <w:p w:rsidR="00083F9C" w:rsidRDefault="00083F9C" w:rsidP="00F23EF2">
      <w:pPr>
        <w:pStyle w:val="Titre3"/>
      </w:pPr>
      <w:bookmarkStart w:id="3056" w:name="_Toc416973057"/>
      <w:bookmarkStart w:id="3057" w:name="_Toc416974133"/>
      <w:r>
        <w:t xml:space="preserve">Tests sur </w:t>
      </w:r>
      <m:oMath>
        <m:sSub>
          <m:sSubPr>
            <m:ctrlPr>
              <w:rPr>
                <w:rFonts w:ascii="Cambria Math" w:hAnsi="Cambria Math"/>
                <w:sz w:val="24"/>
              </w:rPr>
            </m:ctrlPr>
          </m:sSubPr>
          <m:e>
            <m:r>
              <m:rPr>
                <m:sty m:val="bi"/>
              </m:rPr>
              <w:rPr>
                <w:rFonts w:ascii="Cambria Math" w:hAnsi="Cambria Math"/>
                <w:sz w:val="24"/>
              </w:rPr>
              <m:t>B</m:t>
            </m:r>
          </m:e>
          <m:sub>
            <m:r>
              <m:rPr>
                <m:sty m:val="bi"/>
              </m:rPr>
              <w:rPr>
                <w:rFonts w:ascii="Courier New" w:hAnsi="Courier New" w:cs="Courier New"/>
              </w:rPr>
              <m:t>┴</m:t>
            </m:r>
            <m:r>
              <m:rPr>
                <m:sty m:val="bi"/>
              </m:rPr>
              <w:rPr>
                <w:rFonts w:ascii="Cambria Math" w:hAnsi="Cambria Math"/>
                <w:sz w:val="24"/>
              </w:rPr>
              <m:t>x</m:t>
            </m:r>
          </m:sub>
        </m:sSub>
      </m:oMath>
      <w:r>
        <w:t xml:space="preserve"> et  </w:t>
      </w:r>
      <m:oMath>
        <m:sSub>
          <m:sSubPr>
            <m:ctrlPr>
              <w:rPr>
                <w:rFonts w:ascii="Cambria Math" w:hAnsi="Cambria Math"/>
                <w:sz w:val="24"/>
              </w:rPr>
            </m:ctrlPr>
          </m:sSubPr>
          <m:e>
            <m:r>
              <m:rPr>
                <m:sty m:val="bi"/>
              </m:rPr>
              <w:rPr>
                <w:rFonts w:ascii="Cambria Math" w:hAnsi="Cambria Math"/>
                <w:sz w:val="24"/>
              </w:rPr>
              <m:t>B</m:t>
            </m:r>
          </m:e>
          <m:sub>
            <m:r>
              <m:rPr>
                <m:sty m:val="bi"/>
              </m:rPr>
              <w:rPr>
                <w:rFonts w:ascii="Courier New" w:hAnsi="Courier New" w:cs="Courier New"/>
              </w:rPr>
              <m:t>┴</m:t>
            </m:r>
            <m:r>
              <m:rPr>
                <m:sty m:val="bi"/>
              </m:rPr>
              <w:rPr>
                <w:rFonts w:ascii="Cambria Math" w:hAnsi="Cambria Math"/>
                <w:sz w:val="24"/>
              </w:rPr>
              <m:t>y</m:t>
            </m:r>
          </m:sub>
        </m:sSub>
      </m:oMath>
      <w:bookmarkEnd w:id="3056"/>
      <w:bookmarkEnd w:id="3057"/>
    </w:p>
    <w:p w:rsidR="007F2674" w:rsidRDefault="007F2674" w:rsidP="007F2674">
      <w:pPr>
        <w:tabs>
          <w:tab w:val="clear" w:pos="709"/>
        </w:tabs>
        <w:suppressAutoHyphens w:val="0"/>
        <w:ind w:right="0"/>
      </w:pPr>
      <w:r>
        <w:t xml:space="preserve"> En principe </w:t>
      </w:r>
      <m:oMath>
        <m:sSub>
          <m:sSubPr>
            <m:ctrlPr>
              <w:rPr>
                <w:rFonts w:ascii="Cambria Math" w:hAnsi="Cambria Math"/>
                <w:i/>
                <w:sz w:val="22"/>
              </w:rPr>
            </m:ctrlPr>
          </m:sSubPr>
          <m:e>
            <m:r>
              <w:rPr>
                <w:rFonts w:ascii="Cambria Math" w:hAnsi="Cambria Math"/>
                <w:sz w:val="22"/>
              </w:rPr>
              <m:t>B</m:t>
            </m:r>
          </m:e>
          <m:sub>
            <m:r>
              <m:rPr>
                <m:sty m:val="p"/>
              </m:rPr>
              <w:rPr>
                <w:rFonts w:ascii="Cambria Math" w:hAnsi="Cambria Math" w:hint="eastAsia"/>
                <w:sz w:val="18"/>
              </w:rPr>
              <m:t>┴</m:t>
            </m:r>
            <m:r>
              <w:rPr>
                <w:rFonts w:ascii="Cambria Math" w:hAnsi="Cambria Math"/>
                <w:sz w:val="22"/>
              </w:rPr>
              <m:t>x</m:t>
            </m:r>
          </m:sub>
        </m:sSub>
      </m:oMath>
      <w:r w:rsidR="00083F9C">
        <w:t xml:space="preserve"> et  </w:t>
      </w:r>
      <m:oMath>
        <m:sSub>
          <m:sSubPr>
            <m:ctrlPr>
              <w:rPr>
                <w:rFonts w:ascii="Cambria Math" w:hAnsi="Cambria Math"/>
                <w:i/>
                <w:sz w:val="22"/>
              </w:rPr>
            </m:ctrlPr>
          </m:sSubPr>
          <m:e>
            <m:r>
              <w:rPr>
                <w:rFonts w:ascii="Cambria Math" w:hAnsi="Cambria Math"/>
                <w:sz w:val="22"/>
              </w:rPr>
              <m:t>B</m:t>
            </m:r>
          </m:e>
          <m:sub>
            <m:r>
              <m:rPr>
                <m:sty m:val="p"/>
              </m:rPr>
              <w:rPr>
                <w:rFonts w:ascii="Cambria Math" w:hAnsi="Cambria Math" w:hint="eastAsia"/>
                <w:sz w:val="18"/>
              </w:rPr>
              <m:t>┴</m:t>
            </m:r>
            <m:r>
              <w:rPr>
                <w:rFonts w:ascii="Cambria Math" w:hAnsi="Cambria Math"/>
                <w:sz w:val="22"/>
              </w:rPr>
              <m:t>y</m:t>
            </m:r>
          </m:sub>
        </m:sSub>
      </m:oMath>
      <w:r>
        <w:t xml:space="preserve">devraient être égaux, même si les fonctions de transfert sont légèrement différentes. De même la différence entre </w:t>
      </w:r>
      <m:oMath>
        <m:sSub>
          <m:sSubPr>
            <m:ctrlPr>
              <w:rPr>
                <w:rFonts w:ascii="Cambria Math" w:hAnsi="Cambria Math"/>
                <w:i/>
              </w:rPr>
            </m:ctrlPr>
          </m:sSubPr>
          <m:e>
            <m:r>
              <w:rPr>
                <w:rFonts w:ascii="Cambria Math" w:hAnsi="Cambria Math"/>
                <w:sz w:val="28"/>
                <w:lang w:val="en-US"/>
              </w:rPr>
              <m:t>φ</m:t>
            </m:r>
          </m:e>
          <m:sub>
            <m:r>
              <w:rPr>
                <w:rFonts w:ascii="Cambria Math" w:hAnsi="Cambria Math"/>
                <w:sz w:val="28"/>
                <w:lang w:val="en-US"/>
              </w:rPr>
              <m:t>x</m:t>
            </m:r>
          </m:sub>
        </m:sSub>
      </m:oMath>
      <w:r>
        <w:t xml:space="preserve"> et  </w:t>
      </w:r>
      <m:oMath>
        <m:sSub>
          <m:sSubPr>
            <m:ctrlPr>
              <w:rPr>
                <w:rFonts w:ascii="Cambria Math" w:hAnsi="Cambria Math"/>
                <w:i/>
              </w:rPr>
            </m:ctrlPr>
          </m:sSubPr>
          <m:e>
            <m:r>
              <w:rPr>
                <w:rFonts w:ascii="Cambria Math" w:hAnsi="Cambria Math"/>
                <w:sz w:val="28"/>
                <w:lang w:val="en-US"/>
              </w:rPr>
              <m:t>φ</m:t>
            </m:r>
          </m:e>
          <m:sub>
            <m:r>
              <w:rPr>
                <w:rFonts w:ascii="Cambria Math" w:hAnsi="Cambria Math"/>
                <w:sz w:val="28"/>
                <w:lang w:val="en-US"/>
              </w:rPr>
              <m:t>y</m:t>
            </m:r>
          </m:sub>
        </m:sSub>
      </m:oMath>
      <w:r>
        <w:t xml:space="preserve"> devrait être de 90°. </w:t>
      </w:r>
    </w:p>
    <w:p w:rsidR="007F2674" w:rsidRDefault="007F2674" w:rsidP="007F2674">
      <w:pPr>
        <w:tabs>
          <w:tab w:val="clear" w:pos="709"/>
        </w:tabs>
        <w:suppressAutoHyphens w:val="0"/>
        <w:ind w:right="0"/>
      </w:pPr>
      <w:r>
        <w:t xml:space="preserve">On peut donc effectuer un test pour voir si ces hypothèses sont vraies ou non. La mesure des différences permettra d’estimer la matrice de dépointage des antennes. Le calcul complet de la matrice de dépointage est assez complexe, et sera donné dans un document à venir. </w:t>
      </w:r>
    </w:p>
    <w:p w:rsidR="007F2674" w:rsidRDefault="007F2674" w:rsidP="007F2674">
      <w:pPr>
        <w:tabs>
          <w:tab w:val="clear" w:pos="709"/>
        </w:tabs>
        <w:suppressAutoHyphens w:val="0"/>
        <w:ind w:right="0"/>
      </w:pPr>
      <w:r>
        <w:t xml:space="preserve">Par contre, dans la mesure </w:t>
      </w:r>
      <w:r w:rsidR="00083F9C">
        <w:t>où</w:t>
      </w:r>
      <w:r>
        <w:t xml:space="preserve"> le capteur Z est proche de l’axe de spin, la mesure de l’amplitude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z</m:t>
            </m:r>
          </m:sub>
        </m:sSub>
      </m:oMath>
      <w:r>
        <w:t xml:space="preserve"> permet d’estimer le « misalignment angle » dont le </w:t>
      </w:r>
      <w:r w:rsidR="00E64DF5">
        <w:t xml:space="preserve">calcul est donné au chapitre </w:t>
      </w:r>
      <w:r w:rsidR="0088630C">
        <w:fldChar w:fldCharType="begin"/>
      </w:r>
      <w:r w:rsidR="00E64DF5">
        <w:instrText xml:space="preserve"> REF _Ref413949283 \w \h </w:instrText>
      </w:r>
      <w:r w:rsidR="0088630C">
        <w:fldChar w:fldCharType="separate"/>
      </w:r>
      <w:r w:rsidR="003E62A6">
        <w:t>9.5</w:t>
      </w:r>
      <w:r w:rsidR="0088630C">
        <w:fldChar w:fldCharType="end"/>
      </w:r>
      <w:r>
        <w:t>.</w:t>
      </w:r>
    </w:p>
    <w:p w:rsidR="00083F9C" w:rsidRDefault="00083F9C" w:rsidP="007F2674">
      <w:pPr>
        <w:tabs>
          <w:tab w:val="clear" w:pos="709"/>
        </w:tabs>
        <w:suppressAutoHyphens w:val="0"/>
        <w:ind w:right="0"/>
      </w:pPr>
    </w:p>
    <w:p w:rsidR="00083F9C" w:rsidRPr="007F2674" w:rsidRDefault="00083F9C" w:rsidP="00083F9C">
      <w:pPr>
        <w:pStyle w:val="Titre3"/>
      </w:pPr>
      <w:bookmarkStart w:id="3058" w:name="_Toc416973058"/>
      <w:bookmarkStart w:id="3059" w:name="_Toc416974134"/>
      <w:r w:rsidRPr="007F2674">
        <w:t xml:space="preserve">Amplitude et phase de </w:t>
      </w:r>
      <m:oMath>
        <m:sSub>
          <m:sSubPr>
            <m:ctrlPr>
              <w:rPr>
                <w:rFonts w:ascii="Cambria Math" w:hAnsi="Cambria Math"/>
                <w:sz w:val="28"/>
              </w:rPr>
            </m:ctrlPr>
          </m:sSubPr>
          <m:e>
            <m:r>
              <m:rPr>
                <m:sty m:val="bi"/>
              </m:rPr>
              <w:rPr>
                <w:rFonts w:ascii="Cambria Math" w:hAnsi="Cambria Math"/>
                <w:sz w:val="28"/>
              </w:rPr>
              <m:t>B</m:t>
            </m:r>
          </m:e>
          <m:sub>
            <m:r>
              <m:rPr>
                <m:sty m:val="bi"/>
              </m:rPr>
              <w:rPr>
                <w:rFonts w:ascii="Cambria Math" w:hAnsi="Cambria Math" w:cs="Courier New"/>
                <w:sz w:val="28"/>
              </w:rPr>
              <m:t>┴</m:t>
            </m:r>
          </m:sub>
        </m:sSub>
      </m:oMath>
      <w:r w:rsidRPr="003F5D51">
        <w:rPr>
          <w:sz w:val="24"/>
        </w:rPr>
        <w:t xml:space="preserve"> </w:t>
      </w:r>
      <w:r w:rsidRPr="007F2674">
        <w:t xml:space="preserve">en repère </w:t>
      </w:r>
      <w:r>
        <w:t>fixe</w:t>
      </w:r>
      <w:r w:rsidRPr="007F2674">
        <w:t xml:space="preserve"> SR2</w:t>
      </w:r>
      <w:bookmarkEnd w:id="3058"/>
      <w:bookmarkEnd w:id="3059"/>
    </w:p>
    <w:p w:rsidR="00083F9C" w:rsidRPr="00083F9C" w:rsidRDefault="00083F9C" w:rsidP="00083F9C">
      <w:pPr>
        <w:pStyle w:val="normal2"/>
        <w:rPr>
          <w:sz w:val="12"/>
        </w:rPr>
      </w:pPr>
    </w:p>
    <w:p w:rsidR="007F2674" w:rsidRPr="0010347A" w:rsidRDefault="007F2674" w:rsidP="007F2674">
      <w:pPr>
        <w:rPr>
          <w:rFonts w:cs="Times New Roman"/>
          <w:szCs w:val="20"/>
        </w:rPr>
      </w:pPr>
      <w:r w:rsidRPr="0010347A">
        <w:rPr>
          <w:rFonts w:cs="Times New Roman"/>
          <w:szCs w:val="20"/>
        </w:rPr>
        <w:t>Dans la mesure où on a deux estimation</w:t>
      </w:r>
      <w:r>
        <w:rPr>
          <w:rFonts w:cs="Times New Roman"/>
          <w:szCs w:val="20"/>
        </w:rPr>
        <w:t>s</w:t>
      </w:r>
      <w:r w:rsidRPr="0010347A">
        <w:rPr>
          <w:rFonts w:cs="Times New Roman"/>
          <w:szCs w:val="20"/>
        </w:rPr>
        <w:t xml:space="preserve"> du champ </w:t>
      </w:r>
      <m:oMath>
        <m:sSub>
          <m:sSubPr>
            <m:ctrlPr>
              <w:rPr>
                <w:rFonts w:ascii="Cambria Math" w:hAnsi="Cambria Math" w:cs="Times New Roman"/>
                <w:sz w:val="22"/>
                <w:szCs w:val="20"/>
              </w:rPr>
            </m:ctrlPr>
          </m:sSubPr>
          <m:e>
            <m:r>
              <m:rPr>
                <m:sty m:val="p"/>
              </m:rPr>
              <w:rPr>
                <w:rFonts w:ascii="Cambria Math" w:hAnsi="Cambria Math" w:cs="Times New Roman"/>
                <w:sz w:val="22"/>
                <w:szCs w:val="20"/>
              </w:rPr>
              <m:t>B</m:t>
            </m:r>
          </m:e>
          <m:sub>
            <m:r>
              <m:rPr>
                <m:sty m:val="p"/>
              </m:rPr>
              <w:rPr>
                <w:rFonts w:ascii="Cambria Math" w:hAnsi="Cambria Math" w:cs="Times New Roman"/>
                <w:sz w:val="22"/>
                <w:szCs w:val="20"/>
              </w:rPr>
              <m:t>┴</m:t>
            </m:r>
          </m:sub>
        </m:sSub>
      </m:oMath>
      <w:r w:rsidRPr="0010347A">
        <w:rPr>
          <w:rFonts w:cs="Times New Roman"/>
          <w:sz w:val="22"/>
          <w:szCs w:val="20"/>
        </w:rPr>
        <w:t xml:space="preserve"> </w:t>
      </w:r>
      <w:r w:rsidRPr="0010347A">
        <w:rPr>
          <w:rFonts w:cs="Times New Roman"/>
          <w:szCs w:val="20"/>
        </w:rPr>
        <w:t>et de l’angle de phase</w:t>
      </w:r>
      <m:oMath>
        <m:r>
          <w:rPr>
            <w:rFonts w:ascii="Cambria Math" w:hAnsi="Cambria Math"/>
            <w:sz w:val="28"/>
          </w:rPr>
          <m:t xml:space="preserve"> </m:t>
        </m:r>
        <m:r>
          <w:rPr>
            <w:rFonts w:ascii="Cambria Math" w:hAnsi="Cambria Math"/>
            <w:sz w:val="28"/>
            <w:lang w:val="en-US"/>
          </w:rPr>
          <m:t>φ</m:t>
        </m:r>
      </m:oMath>
      <w:r w:rsidRPr="0010347A">
        <w:rPr>
          <w:rFonts w:cs="Times New Roman"/>
          <w:szCs w:val="20"/>
        </w:rPr>
        <w:t xml:space="preserve"> </w:t>
      </w:r>
      <w:r>
        <w:rPr>
          <w:rFonts w:cs="Times New Roman"/>
          <w:szCs w:val="20"/>
        </w:rPr>
        <w:t xml:space="preserve"> il faut </w:t>
      </w:r>
      <w:r w:rsidR="00083F9C">
        <w:rPr>
          <w:rFonts w:cs="Times New Roman"/>
          <w:szCs w:val="20"/>
        </w:rPr>
        <w:t>en proposer une seule</w:t>
      </w:r>
      <w:r>
        <w:rPr>
          <w:rFonts w:cs="Times New Roman"/>
          <w:szCs w:val="20"/>
        </w:rPr>
        <w:t xml:space="preserve">. </w:t>
      </w:r>
      <w:r w:rsidR="00083F9C">
        <w:t>Il est naturel de prendre</w:t>
      </w:r>
      <w:r>
        <w:t xml:space="preserve"> comme valeur de </w:t>
      </w:r>
      <m:oMath>
        <m:sSub>
          <m:sSubPr>
            <m:ctrlPr>
              <w:rPr>
                <w:rFonts w:ascii="Cambria Math" w:hAnsi="Cambria Math" w:cs="Times New Roman"/>
                <w:sz w:val="22"/>
                <w:szCs w:val="20"/>
              </w:rPr>
            </m:ctrlPr>
          </m:sSubPr>
          <m:e>
            <m:r>
              <m:rPr>
                <m:sty m:val="p"/>
              </m:rPr>
              <w:rPr>
                <w:rFonts w:ascii="Cambria Math" w:hAnsi="Cambria Math" w:cs="Times New Roman"/>
                <w:sz w:val="22"/>
                <w:szCs w:val="20"/>
              </w:rPr>
              <m:t>B</m:t>
            </m:r>
          </m:e>
          <m:sub>
            <m:r>
              <m:rPr>
                <m:sty m:val="p"/>
              </m:rPr>
              <w:rPr>
                <w:rFonts w:ascii="Cambria Math" w:hAnsi="Cambria Math" w:cs="Times New Roman"/>
                <w:sz w:val="22"/>
                <w:szCs w:val="20"/>
              </w:rPr>
              <m:t>┴</m:t>
            </m:r>
          </m:sub>
        </m:sSub>
      </m:oMath>
      <w:r w:rsidRPr="0010347A">
        <w:rPr>
          <w:rFonts w:cs="Times New Roman"/>
          <w:sz w:val="22"/>
          <w:szCs w:val="20"/>
        </w:rPr>
        <w:t xml:space="preserve"> </w:t>
      </w:r>
      <w:r>
        <w:t>la valeur moyenne:</w:t>
      </w:r>
    </w:p>
    <w:p w:rsidR="007F2674" w:rsidRDefault="0088630C" w:rsidP="007F2674">
      <w:pPr>
        <w:tabs>
          <w:tab w:val="clear" w:pos="709"/>
        </w:tabs>
        <w:suppressAutoHyphens w:val="0"/>
        <w:ind w:right="0"/>
        <w:jc w:val="center"/>
        <w:rPr>
          <w:sz w:val="22"/>
        </w:rPr>
      </w:pPr>
      <m:oMathPara>
        <m:oMath>
          <m:sSub>
            <m:sSubPr>
              <m:ctrlPr>
                <w:rPr>
                  <w:rFonts w:ascii="Cambria Math" w:hAnsi="Cambria Math"/>
                  <w:i/>
                  <w:sz w:val="22"/>
                </w:rPr>
              </m:ctrlPr>
            </m:sSubPr>
            <m:e>
              <m:r>
                <w:rPr>
                  <w:rFonts w:ascii="Cambria Math" w:hAnsi="Cambria Math"/>
                  <w:sz w:val="22"/>
                </w:rPr>
                <m:t>B</m:t>
              </m:r>
            </m:e>
            <m:sub>
              <m:r>
                <m:rPr>
                  <m:sty m:val="p"/>
                </m:rPr>
                <w:rPr>
                  <w:rFonts w:ascii="Cambria Math" w:hAnsi="Cambria Math" w:hint="eastAsia"/>
                  <w:sz w:val="18"/>
                </w:rPr>
                <m:t>┴</m:t>
              </m:r>
            </m:sub>
          </m:sSub>
          <m:r>
            <w:rPr>
              <w:rFonts w:ascii="Cambria Math" w:hAnsi="Cambria Math"/>
              <w:sz w:val="22"/>
            </w:rPr>
            <m:t>=</m:t>
          </m:r>
          <m:f>
            <m:fPr>
              <m:ctrlPr>
                <w:rPr>
                  <w:rFonts w:ascii="Cambria Math" w:hAnsi="Cambria Math"/>
                  <w:i/>
                  <w:sz w:val="22"/>
                </w:rPr>
              </m:ctrlPr>
            </m:fPr>
            <m:num>
              <m:r>
                <w:rPr>
                  <w:rFonts w:ascii="Cambria Math" w:hAnsi="Cambria Math"/>
                  <w:sz w:val="22"/>
                </w:rPr>
                <m:t>1</m:t>
              </m:r>
            </m:num>
            <m:den>
              <m:r>
                <w:rPr>
                  <w:rFonts w:ascii="Cambria Math" w:hAnsi="Cambria Math"/>
                  <w:sz w:val="22"/>
                </w:rPr>
                <m:t>2</m:t>
              </m:r>
            </m:den>
          </m:f>
          <m:d>
            <m:dPr>
              <m:ctrlPr>
                <w:rPr>
                  <w:rFonts w:ascii="Cambria Math" w:hAnsi="Cambria Math"/>
                  <w:i/>
                  <w:sz w:val="22"/>
                </w:rPr>
              </m:ctrlPr>
            </m:dPr>
            <m:e>
              <m:sSub>
                <m:sSubPr>
                  <m:ctrlPr>
                    <w:rPr>
                      <w:rFonts w:ascii="Cambria Math" w:hAnsi="Cambria Math"/>
                      <w:i/>
                      <w:sz w:val="22"/>
                    </w:rPr>
                  </m:ctrlPr>
                </m:sSubPr>
                <m:e>
                  <m:r>
                    <w:rPr>
                      <w:rFonts w:ascii="Cambria Math" w:hAnsi="Cambria Math"/>
                      <w:sz w:val="22"/>
                    </w:rPr>
                    <m:t>B</m:t>
                  </m:r>
                </m:e>
                <m:sub>
                  <m:r>
                    <m:rPr>
                      <m:sty m:val="p"/>
                    </m:rPr>
                    <w:rPr>
                      <w:rFonts w:ascii="Cambria Math" w:hAnsi="Cambria Math" w:hint="eastAsia"/>
                      <w:sz w:val="18"/>
                    </w:rPr>
                    <m:t>┴</m:t>
                  </m:r>
                  <m:r>
                    <w:rPr>
                      <w:rFonts w:ascii="Cambria Math" w:hAnsi="Cambria Math"/>
                      <w:sz w:val="22"/>
                    </w:rPr>
                    <m:t>x</m:t>
                  </m:r>
                </m:sub>
              </m:sSub>
              <m:r>
                <w:rPr>
                  <w:rFonts w:ascii="Cambria Math" w:hAnsi="Cambria Math"/>
                  <w:sz w:val="22"/>
                </w:rPr>
                <m:t>+</m:t>
              </m:r>
              <m:sSub>
                <m:sSubPr>
                  <m:ctrlPr>
                    <w:rPr>
                      <w:rFonts w:ascii="Cambria Math" w:hAnsi="Cambria Math"/>
                      <w:i/>
                      <w:sz w:val="22"/>
                    </w:rPr>
                  </m:ctrlPr>
                </m:sSubPr>
                <m:e>
                  <m:r>
                    <w:rPr>
                      <w:rFonts w:ascii="Cambria Math" w:hAnsi="Cambria Math"/>
                      <w:sz w:val="22"/>
                    </w:rPr>
                    <m:t>B</m:t>
                  </m:r>
                </m:e>
                <m:sub>
                  <m:r>
                    <m:rPr>
                      <m:sty m:val="p"/>
                    </m:rPr>
                    <w:rPr>
                      <w:rFonts w:ascii="Cambria Math" w:hAnsi="Cambria Math" w:hint="eastAsia"/>
                      <w:sz w:val="18"/>
                    </w:rPr>
                    <m:t>┴</m:t>
                  </m:r>
                  <m:r>
                    <w:rPr>
                      <w:rFonts w:ascii="Cambria Math" w:hAnsi="Cambria Math"/>
                      <w:sz w:val="22"/>
                    </w:rPr>
                    <m:t>y</m:t>
                  </m:r>
                </m:sub>
              </m:sSub>
            </m:e>
          </m:d>
        </m:oMath>
      </m:oMathPara>
    </w:p>
    <w:p w:rsidR="007F2674" w:rsidRPr="00E1130C" w:rsidRDefault="007F2674" w:rsidP="007F2674">
      <w:pPr>
        <w:rPr>
          <w:sz w:val="22"/>
        </w:rPr>
      </w:pPr>
      <w:r>
        <w:t xml:space="preserve">Pour la phase on décide de prendre comme phase de référence </w:t>
      </w:r>
      <m:oMath>
        <m:sSub>
          <m:sSubPr>
            <m:ctrlPr>
              <w:rPr>
                <w:rFonts w:ascii="Cambria Math" w:hAnsi="Cambria Math"/>
                <w:i/>
                <w:sz w:val="18"/>
              </w:rPr>
            </m:ctrlPr>
          </m:sSubPr>
          <m:e>
            <m:r>
              <w:rPr>
                <w:rFonts w:ascii="Cambria Math" w:hAnsi="Cambria Math"/>
                <w:sz w:val="24"/>
                <w:lang w:val="en-US"/>
              </w:rPr>
              <m:t>φ</m:t>
            </m:r>
          </m:e>
          <m:sub>
            <m:r>
              <w:rPr>
                <w:rFonts w:ascii="Cambria Math" w:hAnsi="Cambria Math"/>
                <w:sz w:val="24"/>
                <w:lang w:val="en-US"/>
              </w:rPr>
              <m:t>x</m:t>
            </m:r>
          </m:sub>
        </m:sSub>
      </m:oMath>
      <w:r w:rsidR="00D020AD">
        <w:t xml:space="preserve"> (ce choix es</w:t>
      </w:r>
      <w:r>
        <w:t xml:space="preserve">t arbitraire, on aurait pu prendre </w:t>
      </w:r>
      <m:oMath>
        <m:sSub>
          <m:sSubPr>
            <m:ctrlPr>
              <w:rPr>
                <w:rFonts w:ascii="Cambria Math" w:hAnsi="Cambria Math"/>
                <w:i/>
                <w:sz w:val="18"/>
              </w:rPr>
            </m:ctrlPr>
          </m:sSubPr>
          <m:e>
            <m:r>
              <w:rPr>
                <w:rFonts w:ascii="Cambria Math" w:hAnsi="Cambria Math"/>
                <w:sz w:val="24"/>
                <w:lang w:val="en-US"/>
              </w:rPr>
              <m:t>φ</m:t>
            </m:r>
          </m:e>
          <m:sub>
            <m:r>
              <w:rPr>
                <w:rFonts w:ascii="Cambria Math" w:hAnsi="Cambria Math"/>
                <w:sz w:val="24"/>
                <w:lang w:val="en-US"/>
              </w:rPr>
              <m:t>y</m:t>
            </m:r>
          </m:sub>
        </m:sSub>
      </m:oMath>
      <w:r>
        <w:t xml:space="preserve"> ).</w:t>
      </w:r>
    </w:p>
    <w:p w:rsidR="007F2674" w:rsidRDefault="007F2674" w:rsidP="007F2674">
      <w:pPr>
        <w:tabs>
          <w:tab w:val="clear" w:pos="709"/>
        </w:tabs>
        <w:suppressAutoHyphens w:val="0"/>
        <w:ind w:right="0"/>
      </w:pPr>
      <w:r>
        <w:t xml:space="preserve">Pour obtenir les valeurs Bx et By du champ DC dans le repère SR2, il suffit de faire une rotation d’angle  </w:t>
      </w:r>
      <m:oMath>
        <m:r>
          <w:rPr>
            <w:rFonts w:ascii="Cambria Math" w:eastAsia="Calibri" w:hAnsi="Cambria Math"/>
            <w:sz w:val="22"/>
            <w:lang w:val="en-US"/>
          </w:rPr>
          <m:t>ψ</m:t>
        </m:r>
      </m:oMath>
      <w:r>
        <w:t xml:space="preserve"> . Le calcul de cet angle</w:t>
      </w:r>
      <w:r w:rsidR="00E64DF5">
        <w:t xml:space="preserve"> est fait dans le chapitre </w:t>
      </w:r>
      <w:r w:rsidR="0088630C">
        <w:fldChar w:fldCharType="begin"/>
      </w:r>
      <w:r w:rsidR="00E64DF5">
        <w:instrText xml:space="preserve"> REF _Ref413949346 \w \h </w:instrText>
      </w:r>
      <w:r w:rsidR="0088630C">
        <w:fldChar w:fldCharType="separate"/>
      </w:r>
      <w:r w:rsidR="003E62A6">
        <w:t>9.3.6</w:t>
      </w:r>
      <w:r w:rsidR="0088630C">
        <w:fldChar w:fldCharType="end"/>
      </w:r>
      <w:r>
        <w:t xml:space="preserve"> et on a :</w:t>
      </w:r>
    </w:p>
    <w:p w:rsidR="007F2674" w:rsidRDefault="007F2674" w:rsidP="003F5D51">
      <w:pPr>
        <w:jc w:val="center"/>
        <w:rPr>
          <w:rFonts w:eastAsia="Calibri"/>
        </w:rPr>
      </w:pPr>
      <m:oMath>
        <m:r>
          <w:rPr>
            <w:rFonts w:ascii="Cambria Math" w:eastAsia="Calibri" w:hAnsi="Cambria Math"/>
            <w:lang w:val="en-US"/>
          </w:rPr>
          <m:t>ψ</m:t>
        </m:r>
        <m:r>
          <m:rPr>
            <m:sty m:val="p"/>
          </m:rPr>
          <w:rPr>
            <w:rFonts w:ascii="Cambria Math" w:eastAsia="Calibri" w:hAnsi="Cambria Math"/>
          </w:rPr>
          <m:t>=</m:t>
        </m:r>
        <m:func>
          <m:funcPr>
            <m:ctrlPr>
              <w:rPr>
                <w:rFonts w:ascii="Cambria Math" w:hAnsi="Cambria Math"/>
                <w:lang w:val="en-US"/>
              </w:rPr>
            </m:ctrlPr>
          </m:funcPr>
          <m:fNa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s</m:t>
                </m:r>
              </m:sub>
            </m:sSub>
            <m:r>
              <w:rPr>
                <w:rFonts w:ascii="Cambria Math" w:hAnsi="Cambria Math"/>
                <w:lang w:val="en-US"/>
              </w:rPr>
              <m:t>t</m:t>
            </m:r>
            <m:r>
              <m:rPr>
                <m:sty m:val="p"/>
              </m:rPr>
              <w:rPr>
                <w:rFonts w:ascii="Cambria Math" w:hAnsi="Cambria Math"/>
              </w:rPr>
              <m:t>+</m:t>
            </m:r>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s</m:t>
                </m:r>
              </m:sub>
            </m:sSub>
            <m:r>
              <m:rPr>
                <m:sty m:val="p"/>
              </m:rPr>
              <w:rPr>
                <w:rFonts w:ascii="Cambria Math" w:hAnsi="Cambria Math"/>
              </w:rPr>
              <m:t xml:space="preserve"> +</m:t>
            </m:r>
          </m:fName>
          <m:e>
            <m:r>
              <w:rPr>
                <w:rFonts w:ascii="Cambria Math" w:hAnsi="Cambria Math"/>
                <w:lang w:val="en-US"/>
              </w:rPr>
              <m:t>α</m:t>
            </m:r>
            <m:r>
              <m:rPr>
                <m:sty m:val="p"/>
              </m:rPr>
              <w:rPr>
                <w:rFonts w:ascii="Cambria Math" w:hAnsi="Cambria Math"/>
              </w:rPr>
              <m:t>)</m:t>
            </m:r>
          </m:e>
        </m:func>
      </m:oMath>
      <w:r w:rsidRPr="00553F9D">
        <w:rPr>
          <w:rFonts w:eastAsia="Calibri"/>
        </w:rPr>
        <w:t>.</w:t>
      </w:r>
    </w:p>
    <w:p w:rsidR="00083F9C" w:rsidRPr="00553F9D" w:rsidRDefault="00083F9C" w:rsidP="007F2674">
      <w:pPr>
        <w:rPr>
          <w:rFonts w:eastAsia="Calibri"/>
        </w:rPr>
      </w:pPr>
    </w:p>
    <w:p w:rsidR="007F2674" w:rsidRDefault="007F2674" w:rsidP="007F2674">
      <w:pPr>
        <w:tabs>
          <w:tab w:val="clear" w:pos="709"/>
        </w:tabs>
        <w:suppressAutoHyphens w:val="0"/>
        <w:ind w:right="0"/>
      </w:pPr>
      <w:r>
        <w:t>Les valeurs retenues pour le champ continu dans le plan de spin sont alors :</w:t>
      </w:r>
    </w:p>
    <w:p w:rsidR="00083F9C" w:rsidRDefault="00083F9C" w:rsidP="007F2674">
      <w:pPr>
        <w:tabs>
          <w:tab w:val="clear" w:pos="709"/>
        </w:tabs>
        <w:suppressAutoHyphens w:val="0"/>
        <w:ind w:right="0"/>
      </w:pPr>
    </w:p>
    <w:p w:rsidR="007F2674" w:rsidRPr="00E1130C" w:rsidRDefault="0088630C" w:rsidP="007F2674">
      <w:pPr>
        <w:pStyle w:val="normal2"/>
        <w:rPr>
          <w:sz w:val="14"/>
        </w:rPr>
      </w:pPr>
      <w:r w:rsidRPr="0088630C">
        <w:rPr>
          <w:noProof/>
          <w:lang w:eastAsia="fr-FR" w:bidi="ar-SA"/>
        </w:rPr>
        <w:pict>
          <v:rect id="_x0000_s1265" style="position:absolute;left:0;text-align:left;margin-left:125.35pt;margin-top:2.35pt;width:138.8pt;height:59.45pt;z-index:-251611136" fillcolor="#ffc"/>
        </w:pict>
      </w:r>
    </w:p>
    <w:p w:rsidR="007F2674" w:rsidRPr="002E2B3B" w:rsidRDefault="0088630C" w:rsidP="007F2674">
      <w:pPr>
        <w:tabs>
          <w:tab w:val="clear" w:pos="709"/>
        </w:tabs>
        <w:suppressAutoHyphens w:val="0"/>
        <w:ind w:right="0"/>
      </w:pPr>
      <m:oMathPara>
        <m:oMath>
          <m:sSubSup>
            <m:sSubSupPr>
              <m:ctrlPr>
                <w:rPr>
                  <w:rFonts w:ascii="Cambria Math" w:hAnsi="Cambria Math"/>
                  <w:i/>
                  <w:sz w:val="24"/>
                </w:rPr>
              </m:ctrlPr>
            </m:sSubSupPr>
            <m:e>
              <m:r>
                <w:rPr>
                  <w:rFonts w:ascii="Cambria Math" w:hAnsi="Cambria Math"/>
                  <w:sz w:val="24"/>
                </w:rPr>
                <m:t>B</m:t>
              </m:r>
            </m:e>
            <m:sub>
              <m:r>
                <m:rPr>
                  <m:sty m:val="p"/>
                </m:rPr>
                <w:rPr>
                  <w:rFonts w:ascii="Cambria Math" w:hAnsi="Cambria Math"/>
                  <w:sz w:val="24"/>
                </w:rPr>
                <m:t>x</m:t>
              </m:r>
            </m:sub>
            <m:sup>
              <m:r>
                <w:rPr>
                  <w:rFonts w:ascii="Cambria Math" w:hAnsi="Cambria Math"/>
                  <w:sz w:val="24"/>
                </w:rPr>
                <m:t>DC</m:t>
              </m:r>
            </m:sup>
          </m:sSubSup>
          <m:r>
            <w:rPr>
              <w:rFonts w:ascii="Cambria Math" w:hAnsi="Cambria Math"/>
              <w:sz w:val="24"/>
            </w:rPr>
            <m:t>=</m:t>
          </m:r>
          <m:sSub>
            <m:sSubPr>
              <m:ctrlPr>
                <w:rPr>
                  <w:rFonts w:ascii="Cambria Math" w:hAnsi="Cambria Math"/>
                  <w:i/>
                  <w:sz w:val="24"/>
                </w:rPr>
              </m:ctrlPr>
            </m:sSubPr>
            <m:e>
              <m:r>
                <w:rPr>
                  <w:rFonts w:ascii="Cambria Math" w:hAnsi="Cambria Math"/>
                  <w:sz w:val="24"/>
                </w:rPr>
                <m:t>B</m:t>
              </m:r>
            </m:e>
            <m:sub>
              <m:r>
                <m:rPr>
                  <m:sty m:val="p"/>
                </m:rPr>
                <w:rPr>
                  <w:rFonts w:ascii="Cambria Math" w:hAnsi="Cambria Math" w:hint="eastAsia"/>
                </w:rPr>
                <m:t>┴</m:t>
              </m:r>
            </m:sub>
          </m:sSub>
          <m:func>
            <m:funcPr>
              <m:ctrlPr>
                <w:rPr>
                  <w:rFonts w:ascii="Cambria Math" w:hAnsi="Cambria Math"/>
                  <w:i/>
                  <w:sz w:val="24"/>
                </w:rPr>
              </m:ctrlPr>
            </m:funcPr>
            <m:fName>
              <m:r>
                <m:rPr>
                  <m:sty m:val="p"/>
                </m:rPr>
                <w:rPr>
                  <w:rFonts w:ascii="Cambria Math" w:hAnsi="Cambria Math"/>
                  <w:sz w:val="24"/>
                </w:rPr>
                <m:t>sin</m:t>
              </m:r>
            </m:fName>
            <m:e>
              <m:d>
                <m:dPr>
                  <m:ctrlPr>
                    <w:rPr>
                      <w:rFonts w:ascii="Cambria Math" w:eastAsia="Calibri" w:hAnsi="Cambria Math"/>
                      <w:i/>
                      <w:sz w:val="22"/>
                      <w:lang w:val="en-US"/>
                    </w:rPr>
                  </m:ctrlPr>
                </m:dPr>
                <m:e>
                  <m:sSub>
                    <m:sSubPr>
                      <m:ctrlPr>
                        <w:rPr>
                          <w:rFonts w:ascii="Cambria Math" w:hAnsi="Cambria Math"/>
                          <w:i/>
                        </w:rPr>
                      </m:ctrlPr>
                    </m:sSubPr>
                    <m:e>
                      <m:r>
                        <w:rPr>
                          <w:rFonts w:ascii="Cambria Math" w:hAnsi="Cambria Math"/>
                          <w:sz w:val="28"/>
                          <w:lang w:val="en-US"/>
                        </w:rPr>
                        <m:t>φ</m:t>
                      </m:r>
                    </m:e>
                    <m:sub>
                      <m:r>
                        <w:rPr>
                          <w:rFonts w:ascii="Cambria Math" w:hAnsi="Cambria Math"/>
                          <w:sz w:val="28"/>
                          <w:lang w:val="en-US"/>
                        </w:rPr>
                        <m:t>x</m:t>
                      </m:r>
                    </m:sub>
                  </m:sSub>
                  <m:r>
                    <w:rPr>
                      <w:rFonts w:ascii="Cambria Math" w:hAnsi="Cambria Math"/>
                    </w:rPr>
                    <m:t>+</m:t>
                  </m:r>
                  <m:r>
                    <w:rPr>
                      <w:rFonts w:ascii="Cambria Math" w:eastAsia="Calibri" w:hAnsi="Cambria Math"/>
                      <w:sz w:val="22"/>
                      <w:lang w:val="en-US"/>
                    </w:rPr>
                    <m:t>ψ</m:t>
                  </m:r>
                </m:e>
              </m:d>
            </m:e>
          </m:func>
          <m:r>
            <w:rPr>
              <w:rFonts w:ascii="Cambria Math" w:hAnsi="Cambria Math"/>
              <w:sz w:val="24"/>
            </w:rPr>
            <m:t xml:space="preserve"> </m:t>
          </m:r>
        </m:oMath>
      </m:oMathPara>
    </w:p>
    <w:p w:rsidR="007F2674" w:rsidRDefault="0088630C" w:rsidP="007F2674">
      <w:pPr>
        <w:tabs>
          <w:tab w:val="clear" w:pos="709"/>
        </w:tabs>
        <w:suppressAutoHyphens w:val="0"/>
        <w:ind w:right="0"/>
        <w:rPr>
          <w:sz w:val="24"/>
        </w:rPr>
      </w:pPr>
      <m:oMathPara>
        <m:oMath>
          <m:sSubSup>
            <m:sSubSupPr>
              <m:ctrlPr>
                <w:rPr>
                  <w:rFonts w:ascii="Cambria Math" w:hAnsi="Cambria Math"/>
                  <w:i/>
                  <w:sz w:val="24"/>
                </w:rPr>
              </m:ctrlPr>
            </m:sSubSupPr>
            <m:e>
              <m:r>
                <w:rPr>
                  <w:rFonts w:ascii="Cambria Math" w:hAnsi="Cambria Math"/>
                  <w:sz w:val="24"/>
                </w:rPr>
                <m:t>B</m:t>
              </m:r>
            </m:e>
            <m:sub>
              <m:r>
                <m:rPr>
                  <m:sty m:val="p"/>
                </m:rPr>
                <w:rPr>
                  <w:rFonts w:ascii="Cambria Math" w:hAnsi="Cambria Math"/>
                  <w:sz w:val="24"/>
                </w:rPr>
                <m:t>y</m:t>
              </m:r>
            </m:sub>
            <m:sup>
              <m:r>
                <w:rPr>
                  <w:rFonts w:ascii="Cambria Math" w:hAnsi="Cambria Math"/>
                  <w:sz w:val="24"/>
                </w:rPr>
                <m:t>DC</m:t>
              </m:r>
            </m:sup>
          </m:sSubSup>
          <m:r>
            <w:rPr>
              <w:rFonts w:ascii="Cambria Math" w:hAnsi="Cambria Math"/>
              <w:sz w:val="24"/>
            </w:rPr>
            <m:t>=</m:t>
          </m:r>
          <m:sSub>
            <m:sSubPr>
              <m:ctrlPr>
                <w:rPr>
                  <w:rFonts w:ascii="Cambria Math" w:hAnsi="Cambria Math"/>
                  <w:i/>
                  <w:sz w:val="24"/>
                </w:rPr>
              </m:ctrlPr>
            </m:sSubPr>
            <m:e>
              <m:r>
                <w:rPr>
                  <w:rFonts w:ascii="Cambria Math" w:hAnsi="Cambria Math"/>
                  <w:sz w:val="24"/>
                </w:rPr>
                <m:t>B</m:t>
              </m:r>
            </m:e>
            <m:sub>
              <m:r>
                <m:rPr>
                  <m:sty m:val="p"/>
                </m:rPr>
                <w:rPr>
                  <w:rFonts w:ascii="Cambria Math" w:hAnsi="Cambria Math" w:hint="eastAsia"/>
                </w:rPr>
                <m:t>┴</m:t>
              </m:r>
            </m:sub>
          </m:sSub>
          <m:func>
            <m:funcPr>
              <m:ctrlPr>
                <w:rPr>
                  <w:rFonts w:ascii="Cambria Math" w:hAnsi="Cambria Math"/>
                  <w:i/>
                  <w:sz w:val="24"/>
                </w:rPr>
              </m:ctrlPr>
            </m:funcPr>
            <m:fName>
              <m:r>
                <m:rPr>
                  <m:sty m:val="p"/>
                </m:rPr>
                <w:rPr>
                  <w:rFonts w:ascii="Cambria Math" w:hAnsi="Cambria Math"/>
                  <w:sz w:val="24"/>
                </w:rPr>
                <m:t>cos</m:t>
              </m:r>
            </m:fName>
            <m:e>
              <m:d>
                <m:dPr>
                  <m:ctrlPr>
                    <w:rPr>
                      <w:rFonts w:ascii="Cambria Math" w:eastAsia="Calibri" w:hAnsi="Cambria Math"/>
                      <w:i/>
                      <w:sz w:val="22"/>
                      <w:lang w:val="en-US"/>
                    </w:rPr>
                  </m:ctrlPr>
                </m:dPr>
                <m:e>
                  <m:sSub>
                    <m:sSubPr>
                      <m:ctrlPr>
                        <w:rPr>
                          <w:rFonts w:ascii="Cambria Math" w:hAnsi="Cambria Math"/>
                          <w:i/>
                        </w:rPr>
                      </m:ctrlPr>
                    </m:sSubPr>
                    <m:e>
                      <m:r>
                        <w:rPr>
                          <w:rFonts w:ascii="Cambria Math" w:hAnsi="Cambria Math"/>
                          <w:sz w:val="28"/>
                          <w:lang w:val="en-US"/>
                        </w:rPr>
                        <m:t>φ</m:t>
                      </m:r>
                    </m:e>
                    <m:sub>
                      <m:r>
                        <w:rPr>
                          <w:rFonts w:ascii="Cambria Math" w:hAnsi="Cambria Math"/>
                          <w:sz w:val="28"/>
                          <w:lang w:val="en-US"/>
                        </w:rPr>
                        <m:t>x</m:t>
                      </m:r>
                    </m:sub>
                  </m:sSub>
                  <m:r>
                    <w:rPr>
                      <w:rFonts w:ascii="Cambria Math" w:hAnsi="Cambria Math"/>
                    </w:rPr>
                    <m:t>+</m:t>
                  </m:r>
                  <m:r>
                    <w:rPr>
                      <w:rFonts w:ascii="Cambria Math" w:eastAsia="Calibri" w:hAnsi="Cambria Math"/>
                      <w:sz w:val="22"/>
                      <w:lang w:val="en-US"/>
                    </w:rPr>
                    <m:t>ψ</m:t>
                  </m:r>
                </m:e>
              </m:d>
            </m:e>
          </m:func>
        </m:oMath>
      </m:oMathPara>
    </w:p>
    <w:p w:rsidR="007F2674" w:rsidRDefault="007F2674" w:rsidP="007F2674">
      <w:pPr>
        <w:tabs>
          <w:tab w:val="clear" w:pos="709"/>
        </w:tabs>
        <w:suppressAutoHyphens w:val="0"/>
        <w:ind w:right="0"/>
      </w:pPr>
    </w:p>
    <w:p w:rsidR="007F2674" w:rsidRDefault="007F2674" w:rsidP="007F2674">
      <w:pPr>
        <w:tabs>
          <w:tab w:val="clear" w:pos="709"/>
        </w:tabs>
        <w:suppressAutoHyphens w:val="0"/>
        <w:ind w:right="0"/>
      </w:pPr>
      <w:r>
        <w:t>Par cette méthode, on a préservé le fait que l’amplitude est la même sur les deux composantes, et que celles-ci sont</w:t>
      </w:r>
      <w:r w:rsidR="00083F9C">
        <w:t xml:space="preserve"> bien</w:t>
      </w:r>
      <w:r>
        <w:t xml:space="preserve"> déphasées de 90°. </w:t>
      </w:r>
    </w:p>
    <w:p w:rsidR="00083F9C" w:rsidRDefault="00083F9C">
      <w:pPr>
        <w:tabs>
          <w:tab w:val="clear" w:pos="709"/>
        </w:tabs>
        <w:suppressAutoHyphens w:val="0"/>
        <w:ind w:right="0"/>
        <w:rPr>
          <w:rFonts w:ascii="Arial" w:hAnsi="Arial" w:cs="Arial"/>
          <w:b/>
          <w:bCs/>
          <w:iCs/>
          <w:caps/>
          <w:color w:val="2300DC"/>
          <w:sz w:val="26"/>
          <w:szCs w:val="28"/>
          <w:u w:val="single"/>
        </w:rPr>
      </w:pPr>
      <w:r>
        <w:rPr>
          <w:rFonts w:ascii="Arial" w:hAnsi="Arial" w:cs="Arial"/>
          <w:b/>
          <w:bCs/>
          <w:iCs/>
          <w:caps/>
          <w:color w:val="2300DC"/>
          <w:sz w:val="26"/>
          <w:szCs w:val="28"/>
          <w:u w:val="single"/>
        </w:rPr>
        <w:br w:type="page"/>
      </w:r>
    </w:p>
    <w:p w:rsidR="007F2674" w:rsidRPr="007F2674" w:rsidRDefault="007F2674">
      <w:pPr>
        <w:tabs>
          <w:tab w:val="clear" w:pos="709"/>
        </w:tabs>
        <w:suppressAutoHyphens w:val="0"/>
        <w:ind w:right="0"/>
        <w:rPr>
          <w:rFonts w:ascii="Arial" w:hAnsi="Arial" w:cs="Arial"/>
          <w:b/>
          <w:bCs/>
          <w:iCs/>
          <w:caps/>
          <w:color w:val="2300DC"/>
          <w:sz w:val="26"/>
          <w:szCs w:val="28"/>
          <w:u w:val="single"/>
        </w:rPr>
      </w:pPr>
    </w:p>
    <w:p w:rsidR="00BF6537" w:rsidRPr="00BF6537" w:rsidRDefault="00BF6537" w:rsidP="00260CFE">
      <w:pPr>
        <w:pStyle w:val="Titre2"/>
        <w:rPr>
          <w:lang w:val="en-GB"/>
        </w:rPr>
      </w:pPr>
      <w:bookmarkStart w:id="3060" w:name="_Ref413949235"/>
      <w:bookmarkStart w:id="3061" w:name="_Ref413949283"/>
      <w:bookmarkStart w:id="3062" w:name="_Toc416973059"/>
      <w:bookmarkStart w:id="3063" w:name="_Toc416974135"/>
      <w:r>
        <w:rPr>
          <w:lang w:val="en-GB"/>
        </w:rPr>
        <w:t>Estimation du “misalignment angle”</w:t>
      </w:r>
      <w:bookmarkEnd w:id="3060"/>
      <w:bookmarkEnd w:id="3061"/>
      <w:bookmarkEnd w:id="3062"/>
      <w:bookmarkEnd w:id="3063"/>
    </w:p>
    <w:p w:rsidR="00BF6537" w:rsidRPr="00BF6537" w:rsidRDefault="00BF6537" w:rsidP="00BF6537">
      <w:pPr>
        <w:tabs>
          <w:tab w:val="left" w:pos="2340"/>
        </w:tabs>
        <w:rPr>
          <w:szCs w:val="22"/>
          <w:lang w:val="en-GB"/>
        </w:rPr>
      </w:pPr>
    </w:p>
    <w:p w:rsidR="00BF6537" w:rsidRPr="00BF6537" w:rsidRDefault="00BF6537" w:rsidP="00BF6537">
      <w:pPr>
        <w:tabs>
          <w:tab w:val="left" w:pos="2340"/>
        </w:tabs>
        <w:rPr>
          <w:i/>
          <w:szCs w:val="22"/>
        </w:rPr>
      </w:pPr>
      <w:r w:rsidRPr="00BF6537">
        <w:rPr>
          <w:i/>
          <w:szCs w:val="22"/>
        </w:rPr>
        <w:t xml:space="preserve">Le “misalignment angle” est l’angle (faible) entre le </w:t>
      </w:r>
      <w:r w:rsidR="00D96C78" w:rsidRPr="00BF6537">
        <w:rPr>
          <w:i/>
          <w:szCs w:val="22"/>
        </w:rPr>
        <w:t>véritable</w:t>
      </w:r>
      <w:r w:rsidRPr="00BF6537">
        <w:rPr>
          <w:i/>
          <w:szCs w:val="22"/>
        </w:rPr>
        <w:t xml:space="preserve"> axe de rotation du satellite et l’antenne Z du search-coils. Ce chapitre est issu d’un document « Waveform calibration method for no-linear transfer function » de P. Robert, daté du 11 mai 2007, qui avait été fait pour Themis, mais qui n’as jamais été achevé. </w:t>
      </w:r>
      <w:r w:rsidR="00D96C78" w:rsidRPr="00BF6537">
        <w:rPr>
          <w:i/>
          <w:szCs w:val="22"/>
        </w:rPr>
        <w:t>Écrit</w:t>
      </w:r>
      <w:r w:rsidRPr="00BF6537">
        <w:rPr>
          <w:i/>
          <w:szCs w:val="22"/>
        </w:rPr>
        <w:t xml:space="preserve"> initialement en anglais,</w:t>
      </w:r>
      <w:r w:rsidR="00D542E5">
        <w:rPr>
          <w:i/>
          <w:szCs w:val="22"/>
        </w:rPr>
        <w:t xml:space="preserve"> </w:t>
      </w:r>
      <w:r w:rsidR="00AA18FB">
        <w:rPr>
          <w:i/>
          <w:szCs w:val="22"/>
        </w:rPr>
        <w:t>ce chapitre</w:t>
      </w:r>
      <w:r w:rsidRPr="00BF6537">
        <w:rPr>
          <w:i/>
          <w:szCs w:val="22"/>
        </w:rPr>
        <w:t xml:space="preserve"> n’as pas été </w:t>
      </w:r>
      <w:r w:rsidR="00D96C78" w:rsidRPr="00BF6537">
        <w:rPr>
          <w:i/>
          <w:szCs w:val="22"/>
        </w:rPr>
        <w:t>retraduis</w:t>
      </w:r>
      <w:r w:rsidRPr="00BF6537">
        <w:rPr>
          <w:i/>
          <w:szCs w:val="22"/>
        </w:rPr>
        <w:t xml:space="preserve"> ici.</w:t>
      </w:r>
    </w:p>
    <w:p w:rsidR="00BF6537" w:rsidRPr="00BF6537" w:rsidRDefault="00BF6537" w:rsidP="00BF6537">
      <w:pPr>
        <w:tabs>
          <w:tab w:val="left" w:pos="2340"/>
        </w:tabs>
        <w:rPr>
          <w:szCs w:val="22"/>
        </w:rPr>
      </w:pPr>
    </w:p>
    <w:p w:rsidR="00BF6537" w:rsidRPr="00BF6537" w:rsidRDefault="00BF6537" w:rsidP="00BF6537">
      <w:pPr>
        <w:pStyle w:val="Titre3"/>
        <w:rPr>
          <w:lang w:val="en-GB"/>
        </w:rPr>
      </w:pPr>
      <w:bookmarkStart w:id="3064" w:name="_Toc416973060"/>
      <w:bookmarkStart w:id="3065" w:name="_Toc416974136"/>
      <w:bookmarkStart w:id="3066" w:name="_Toc166648319"/>
      <w:r w:rsidRPr="00BF6537">
        <w:rPr>
          <w:lang w:val="en-GB"/>
        </w:rPr>
        <w:t>Definitions</w:t>
      </w:r>
      <w:bookmarkEnd w:id="3064"/>
      <w:bookmarkEnd w:id="3065"/>
    </w:p>
    <w:bookmarkEnd w:id="3066"/>
    <w:p w:rsidR="00BF6537" w:rsidRPr="00BF6537" w:rsidRDefault="00BF6537" w:rsidP="00AA18FB">
      <w:pPr>
        <w:pStyle w:val="normal2"/>
        <w:rPr>
          <w:lang w:val="en-GB"/>
        </w:rPr>
      </w:pPr>
    </w:p>
    <w:p w:rsidR="00BF6537" w:rsidRPr="00BF6537" w:rsidRDefault="00BF6537" w:rsidP="00BF6537">
      <w:pPr>
        <w:tabs>
          <w:tab w:val="left" w:pos="2340"/>
        </w:tabs>
        <w:rPr>
          <w:szCs w:val="22"/>
          <w:lang w:val="en-GB"/>
        </w:rPr>
      </w:pPr>
      <w:r w:rsidRPr="00BF6537">
        <w:rPr>
          <w:szCs w:val="22"/>
          <w:lang w:val="en-GB"/>
        </w:rPr>
        <w:t>Situation is shown by the</w:t>
      </w:r>
      <w:r w:rsidR="00AB7DD4">
        <w:rPr>
          <w:szCs w:val="22"/>
          <w:lang w:val="en-GB"/>
        </w:rPr>
        <w:t xml:space="preserve"> </w:t>
      </w:r>
      <w:r w:rsidR="0088630C">
        <w:rPr>
          <w:szCs w:val="22"/>
          <w:lang w:val="en-GB"/>
        </w:rPr>
        <w:fldChar w:fldCharType="begin"/>
      </w:r>
      <w:r w:rsidR="00AB7DD4">
        <w:rPr>
          <w:szCs w:val="22"/>
          <w:lang w:val="en-GB"/>
        </w:rPr>
        <w:instrText xml:space="preserve"> REF _Ref413944474 \h </w:instrText>
      </w:r>
      <w:r w:rsidR="0088630C">
        <w:rPr>
          <w:szCs w:val="22"/>
          <w:lang w:val="en-GB"/>
        </w:rPr>
      </w:r>
      <w:r w:rsidR="0088630C">
        <w:rPr>
          <w:szCs w:val="22"/>
          <w:lang w:val="en-GB"/>
        </w:rPr>
        <w:fldChar w:fldCharType="separate"/>
      </w:r>
      <w:r w:rsidR="003E62A6" w:rsidRPr="003E62A6">
        <w:rPr>
          <w:lang w:val="en-GB"/>
        </w:rPr>
        <w:t xml:space="preserve">Figure </w:t>
      </w:r>
      <w:r w:rsidR="003E62A6" w:rsidRPr="003E62A6">
        <w:rPr>
          <w:noProof/>
          <w:lang w:val="en-GB"/>
        </w:rPr>
        <w:t>25</w:t>
      </w:r>
      <w:r w:rsidR="0088630C">
        <w:rPr>
          <w:szCs w:val="22"/>
          <w:lang w:val="en-GB"/>
        </w:rPr>
        <w:fldChar w:fldCharType="end"/>
      </w:r>
      <w:r w:rsidR="00AB7DD4">
        <w:rPr>
          <w:szCs w:val="22"/>
          <w:lang w:val="en-GB"/>
        </w:rPr>
        <w:t xml:space="preserve"> </w:t>
      </w:r>
      <w:r w:rsidRPr="00BF6537">
        <w:rPr>
          <w:szCs w:val="22"/>
          <w:lang w:val="en-GB"/>
        </w:rPr>
        <w:t xml:space="preserve">hereafter </w:t>
      </w:r>
      <w:r w:rsidR="00DB7172">
        <w:rPr>
          <w:szCs w:val="22"/>
          <w:lang w:val="en-GB"/>
        </w:rPr>
        <w:t>:</w:t>
      </w:r>
      <w:r w:rsidRPr="00BF6537">
        <w:rPr>
          <w:szCs w:val="22"/>
          <w:lang w:val="en-GB"/>
        </w:rPr>
        <w:t xml:space="preserve"> (X,Y,Z) is the </w:t>
      </w:r>
      <w:r w:rsidR="00AA18FB">
        <w:rPr>
          <w:szCs w:val="22"/>
          <w:lang w:val="en-GB"/>
        </w:rPr>
        <w:t>SR2 or “</w:t>
      </w:r>
      <w:r w:rsidRPr="00BF6537">
        <w:rPr>
          <w:szCs w:val="22"/>
          <w:lang w:val="en-GB"/>
        </w:rPr>
        <w:t>Despun</w:t>
      </w:r>
      <w:r w:rsidR="00AA18FB">
        <w:rPr>
          <w:szCs w:val="22"/>
          <w:lang w:val="en-GB"/>
        </w:rPr>
        <w:t>”</w:t>
      </w:r>
      <w:r w:rsidRPr="00BF6537">
        <w:rPr>
          <w:szCs w:val="22"/>
          <w:lang w:val="en-GB"/>
        </w:rPr>
        <w:t xml:space="preserve"> System.</w:t>
      </w:r>
    </w:p>
    <w:p w:rsidR="00BF6537" w:rsidRPr="00BF6537" w:rsidRDefault="00BF6537" w:rsidP="00BF6537">
      <w:pPr>
        <w:tabs>
          <w:tab w:val="left" w:pos="2340"/>
        </w:tabs>
        <w:rPr>
          <w:szCs w:val="22"/>
          <w:lang w:val="en-GB"/>
        </w:rPr>
      </w:pPr>
    </w:p>
    <w:p w:rsidR="00D96C78" w:rsidRDefault="00AA18FB" w:rsidP="00D96C78">
      <w:pPr>
        <w:keepNext/>
        <w:tabs>
          <w:tab w:val="left" w:pos="2340"/>
        </w:tabs>
        <w:jc w:val="center"/>
      </w:pPr>
      <w:r w:rsidRPr="001C73AA">
        <w:rPr>
          <w:szCs w:val="22"/>
        </w:rPr>
        <w:object w:dxaOrig="8785" w:dyaOrig="6577">
          <v:shape id="_x0000_i1034" type="#_x0000_t75" style="width:374.6pt;height:280.2pt" o:ole="">
            <v:imagedata r:id="rId51" o:title=""/>
          </v:shape>
          <o:OLEObject Type="Embed" ProgID="Designer.Drawing.8" ShapeID="_x0000_i1034" DrawAspect="Content" ObjectID="_1494673603" r:id="rId52"/>
        </w:object>
      </w:r>
    </w:p>
    <w:p w:rsidR="00BF6537" w:rsidRDefault="00D96C78" w:rsidP="00D96C78">
      <w:pPr>
        <w:pStyle w:val="Lgende"/>
        <w:rPr>
          <w:szCs w:val="22"/>
        </w:rPr>
      </w:pPr>
      <w:bookmarkStart w:id="3067" w:name="_Ref413944474"/>
      <w:bookmarkStart w:id="3068" w:name="_Toc416973318"/>
      <w:r>
        <w:t xml:space="preserve">Figure </w:t>
      </w:r>
      <w:fldSimple w:instr=" SEQ Figure \* ARABIC ">
        <w:r w:rsidR="003E62A6">
          <w:rPr>
            <w:noProof/>
          </w:rPr>
          <w:t>25</w:t>
        </w:r>
      </w:fldSimple>
      <w:bookmarkEnd w:id="3067"/>
      <w:r w:rsidR="00511D6E">
        <w:t>:</w:t>
      </w:r>
      <w:r w:rsidR="00511D6E">
        <w:tab/>
        <w:t>D</w:t>
      </w:r>
      <w:r>
        <w:t>éfinition des repères pour un capteur en rotation</w:t>
      </w:r>
      <w:bookmarkEnd w:id="3068"/>
    </w:p>
    <w:p w:rsidR="00BF6537" w:rsidRPr="00501F83" w:rsidRDefault="00BF6537" w:rsidP="00BF6537">
      <w:pPr>
        <w:tabs>
          <w:tab w:val="left" w:pos="2340"/>
        </w:tabs>
        <w:rPr>
          <w:szCs w:val="22"/>
        </w:rPr>
      </w:pPr>
    </w:p>
    <w:p w:rsidR="00BF6537" w:rsidRPr="00BF6537" w:rsidRDefault="00BF6537" w:rsidP="00D96C78">
      <w:pPr>
        <w:tabs>
          <w:tab w:val="left" w:pos="2340"/>
        </w:tabs>
        <w:spacing w:line="280" w:lineRule="exact"/>
        <w:ind w:right="0"/>
        <w:rPr>
          <w:szCs w:val="22"/>
          <w:lang w:val="en-GB"/>
        </w:rPr>
      </w:pPr>
      <w:r w:rsidRPr="00BF6537">
        <w:rPr>
          <w:szCs w:val="22"/>
          <w:lang w:val="en-GB"/>
        </w:rPr>
        <w:t xml:space="preserve">In the </w:t>
      </w:r>
      <w:r w:rsidR="00AA18FB">
        <w:rPr>
          <w:szCs w:val="22"/>
          <w:lang w:val="en-GB"/>
        </w:rPr>
        <w:t>SR2</w:t>
      </w:r>
      <w:r w:rsidRPr="00BF6537">
        <w:rPr>
          <w:szCs w:val="22"/>
          <w:lang w:val="en-GB"/>
        </w:rPr>
        <w:t xml:space="preserve">, or “Despun” system (DS), the Z axis of the spacecraft is along the spin axis.  The sensor </w:t>
      </w:r>
      <w:r w:rsidRPr="00BF6537">
        <w:rPr>
          <w:b/>
          <w:bCs/>
          <w:szCs w:val="22"/>
          <w:u w:val="single"/>
          <w:lang w:val="en-GB"/>
        </w:rPr>
        <w:t>S</w:t>
      </w:r>
      <w:r w:rsidRPr="00BF6537">
        <w:rPr>
          <w:szCs w:val="22"/>
          <w:lang w:val="en-GB"/>
        </w:rPr>
        <w:t xml:space="preserve">  (</w:t>
      </w:r>
      <w:r w:rsidR="00D542E5">
        <w:rPr>
          <w:szCs w:val="22"/>
          <w:lang w:val="en-GB"/>
        </w:rPr>
        <w:t xml:space="preserve">which can be the </w:t>
      </w:r>
      <w:r w:rsidRPr="00BF6537">
        <w:rPr>
          <w:szCs w:val="22"/>
          <w:lang w:val="en-GB"/>
        </w:rPr>
        <w:t xml:space="preserve">X, Y, </w:t>
      </w:r>
      <w:r w:rsidR="00D542E5">
        <w:rPr>
          <w:szCs w:val="22"/>
          <w:lang w:val="en-GB"/>
        </w:rPr>
        <w:t xml:space="preserve">or </w:t>
      </w:r>
      <w:r w:rsidRPr="00BF6537">
        <w:rPr>
          <w:szCs w:val="22"/>
          <w:lang w:val="en-GB"/>
        </w:rPr>
        <w:t>Z sensors) is rotating around the spin ax</w:t>
      </w:r>
      <w:r w:rsidR="00D542E5">
        <w:rPr>
          <w:szCs w:val="22"/>
          <w:lang w:val="en-GB"/>
        </w:rPr>
        <w:t xml:space="preserve">is with a constant angle </w:t>
      </w:r>
      <w:r w:rsidRPr="00D542E5">
        <w:rPr>
          <w:rFonts w:ascii="Symbol" w:hAnsi="Symbol"/>
          <w:sz w:val="28"/>
          <w:szCs w:val="28"/>
        </w:rPr>
        <w:t></w:t>
      </w:r>
      <w:r w:rsidRPr="00BF6537">
        <w:rPr>
          <w:rFonts w:ascii="(Utiliser une police de caractè" w:hAnsi="(Utiliser une police de caractè"/>
          <w:sz w:val="24"/>
          <w:vertAlign w:val="subscript"/>
          <w:lang w:val="en-GB"/>
        </w:rPr>
        <w:t>S</w:t>
      </w:r>
      <w:r w:rsidR="00D542E5">
        <w:rPr>
          <w:szCs w:val="22"/>
          <w:lang w:val="en-GB"/>
        </w:rPr>
        <w:t>. T</w:t>
      </w:r>
      <w:r w:rsidRPr="00BF6537">
        <w:rPr>
          <w:szCs w:val="22"/>
          <w:lang w:val="en-GB"/>
        </w:rPr>
        <w:t xml:space="preserve">he DC field </w:t>
      </w:r>
      <w:r w:rsidRPr="00BF6537">
        <w:rPr>
          <w:b/>
          <w:bCs/>
          <w:szCs w:val="22"/>
          <w:u w:val="single"/>
          <w:lang w:val="en-GB"/>
        </w:rPr>
        <w:t>B</w:t>
      </w:r>
      <w:r w:rsidRPr="00BF6537">
        <w:rPr>
          <w:rFonts w:ascii="(Utiliser une police de caractè" w:hAnsi="(Utiliser une police de caractè"/>
          <w:b/>
          <w:bCs/>
          <w:szCs w:val="22"/>
          <w:vertAlign w:val="subscript"/>
          <w:lang w:val="en-GB"/>
        </w:rPr>
        <w:t>o</w:t>
      </w:r>
      <w:r w:rsidRPr="00BF6537">
        <w:rPr>
          <w:b/>
          <w:bCs/>
          <w:szCs w:val="22"/>
          <w:lang w:val="en-GB"/>
        </w:rPr>
        <w:t xml:space="preserve"> </w:t>
      </w:r>
      <w:r w:rsidRPr="00BF6537">
        <w:rPr>
          <w:szCs w:val="22"/>
          <w:lang w:val="en-GB"/>
        </w:rPr>
        <w:t>is roughly constant on a few period of spin. More often than not, the Z sensor is close to the spin axis (</w:t>
      </w:r>
      <w:r w:rsidRPr="00501F83">
        <w:rPr>
          <w:rFonts w:ascii="Symbol" w:hAnsi="Symbol"/>
          <w:sz w:val="28"/>
          <w:szCs w:val="28"/>
        </w:rPr>
        <w:t></w:t>
      </w:r>
      <w:r w:rsidRPr="00BF6537">
        <w:rPr>
          <w:rFonts w:ascii="(Utiliser une police de caractè" w:hAnsi="(Utiliser une police de caractè"/>
          <w:sz w:val="24"/>
          <w:vertAlign w:val="subscript"/>
          <w:lang w:val="en-GB"/>
        </w:rPr>
        <w:t>z</w:t>
      </w:r>
      <w:r w:rsidRPr="00BF6537">
        <w:rPr>
          <w:szCs w:val="22"/>
          <w:lang w:val="en-GB"/>
        </w:rPr>
        <w:t xml:space="preserve"> ~ 0°) and the X and Y sensors are close to the spin plane (</w:t>
      </w:r>
      <w:r w:rsidRPr="00501F83">
        <w:rPr>
          <w:rFonts w:ascii="Symbol" w:hAnsi="Symbol"/>
          <w:sz w:val="28"/>
          <w:szCs w:val="28"/>
        </w:rPr>
        <w:t></w:t>
      </w:r>
      <w:r w:rsidRPr="00BF6537">
        <w:rPr>
          <w:szCs w:val="22"/>
          <w:lang w:val="en-GB"/>
        </w:rPr>
        <w:t xml:space="preserve">x ~ </w:t>
      </w:r>
      <w:r w:rsidRPr="00501F83">
        <w:rPr>
          <w:rFonts w:ascii="Symbol" w:hAnsi="Symbol"/>
          <w:sz w:val="28"/>
          <w:szCs w:val="28"/>
        </w:rPr>
        <w:t></w:t>
      </w:r>
      <w:r w:rsidRPr="00BF6537">
        <w:rPr>
          <w:szCs w:val="22"/>
          <w:lang w:val="en-GB"/>
        </w:rPr>
        <w:t xml:space="preserve">y ~ 90°). The </w:t>
      </w:r>
      <w:r w:rsidRPr="00501F83">
        <w:rPr>
          <w:rFonts w:ascii="Symbol" w:hAnsi="Symbol"/>
          <w:sz w:val="28"/>
          <w:szCs w:val="28"/>
        </w:rPr>
        <w:t></w:t>
      </w:r>
      <w:r w:rsidRPr="00BF6537">
        <w:rPr>
          <w:rFonts w:ascii="(Utiliser une police de caractè" w:hAnsi="(Utiliser une police de caractè"/>
          <w:sz w:val="24"/>
          <w:vertAlign w:val="subscript"/>
          <w:lang w:val="en-GB"/>
        </w:rPr>
        <w:t>z</w:t>
      </w:r>
      <w:r w:rsidRPr="00BF6537">
        <w:rPr>
          <w:szCs w:val="22"/>
          <w:lang w:val="en-GB"/>
        </w:rPr>
        <w:t xml:space="preserve">  angle is called the misalignment angle. The estimate of this angle is useful to compute the matrix between the sensor system and the spinning system where Z is the spin axis, generally close to the unit matrix.</w:t>
      </w:r>
    </w:p>
    <w:p w:rsidR="00BF6537" w:rsidRPr="00BF6537" w:rsidRDefault="00BF6537" w:rsidP="00BF6537">
      <w:pPr>
        <w:pStyle w:val="Titre3"/>
        <w:rPr>
          <w:lang w:val="en-GB"/>
        </w:rPr>
      </w:pPr>
      <w:bookmarkStart w:id="3069" w:name="_Toc416973061"/>
      <w:bookmarkStart w:id="3070" w:name="_Toc416974137"/>
      <w:r w:rsidRPr="00BF6537">
        <w:rPr>
          <w:lang w:val="en-GB"/>
        </w:rPr>
        <w:t>Signal delivered by a rotating antenna into a DC field</w:t>
      </w:r>
      <w:bookmarkEnd w:id="3069"/>
      <w:bookmarkEnd w:id="3070"/>
    </w:p>
    <w:p w:rsidR="00BF6537" w:rsidRPr="00BF6537" w:rsidRDefault="00BF6537" w:rsidP="00AA18FB">
      <w:pPr>
        <w:pStyle w:val="normal2"/>
        <w:rPr>
          <w:lang w:val="en-GB"/>
        </w:rPr>
      </w:pPr>
    </w:p>
    <w:p w:rsidR="00BF6537" w:rsidRPr="00BF6537" w:rsidRDefault="006A3D39" w:rsidP="00BF6537">
      <w:pPr>
        <w:tabs>
          <w:tab w:val="left" w:pos="2340"/>
        </w:tabs>
        <w:rPr>
          <w:szCs w:val="22"/>
          <w:lang w:val="en-GB"/>
        </w:rPr>
      </w:pPr>
      <w:r>
        <w:rPr>
          <w:szCs w:val="22"/>
          <w:lang w:val="en-GB"/>
        </w:rPr>
        <w:t>Vectors</w:t>
      </w:r>
      <w:r w:rsidR="00BF6537" w:rsidRPr="00BF6537">
        <w:rPr>
          <w:szCs w:val="22"/>
          <w:lang w:val="en-GB"/>
        </w:rPr>
        <w:t xml:space="preserve"> </w:t>
      </w:r>
      <w:r w:rsidR="00BF6537" w:rsidRPr="00BF6537">
        <w:rPr>
          <w:b/>
          <w:bCs/>
          <w:szCs w:val="22"/>
          <w:u w:val="single"/>
          <w:lang w:val="en-GB"/>
        </w:rPr>
        <w:t>S</w:t>
      </w:r>
      <w:r w:rsidR="00BF6537" w:rsidRPr="00BF6537">
        <w:rPr>
          <w:szCs w:val="22"/>
          <w:lang w:val="en-GB"/>
        </w:rPr>
        <w:t xml:space="preserve"> and </w:t>
      </w:r>
      <w:r w:rsidR="00BF6537" w:rsidRPr="00BF6537">
        <w:rPr>
          <w:b/>
          <w:bCs/>
          <w:szCs w:val="22"/>
          <w:u w:val="single"/>
          <w:lang w:val="en-GB"/>
        </w:rPr>
        <w:t>B</w:t>
      </w:r>
      <w:r w:rsidR="00BF6537" w:rsidRPr="00BF6537">
        <w:rPr>
          <w:rFonts w:ascii="(Utiliser une police de caractè" w:hAnsi="(Utiliser une police de caractè"/>
          <w:b/>
          <w:bCs/>
          <w:szCs w:val="22"/>
          <w:vertAlign w:val="subscript"/>
          <w:lang w:val="en-GB"/>
        </w:rPr>
        <w:t>o</w:t>
      </w:r>
      <w:r w:rsidR="00BF6537" w:rsidRPr="00BF6537">
        <w:rPr>
          <w:szCs w:val="22"/>
          <w:lang w:val="en-GB"/>
        </w:rPr>
        <w:t xml:space="preserve"> have for components:</w:t>
      </w:r>
    </w:p>
    <w:p w:rsidR="00BF6537" w:rsidRPr="003A0464" w:rsidRDefault="00BF6537" w:rsidP="00AA18FB">
      <w:pPr>
        <w:pStyle w:val="normal2"/>
        <w:rPr>
          <w:sz w:val="12"/>
          <w:lang w:val="en-GB"/>
        </w:rPr>
      </w:pPr>
    </w:p>
    <w:p w:rsidR="00BF6537" w:rsidRPr="00AA18FB" w:rsidRDefault="00BF6537" w:rsidP="00AA18FB">
      <w:pPr>
        <w:tabs>
          <w:tab w:val="clear" w:pos="709"/>
          <w:tab w:val="left" w:pos="1134"/>
          <w:tab w:val="left" w:pos="1560"/>
          <w:tab w:val="left" w:pos="4111"/>
          <w:tab w:val="left" w:pos="4678"/>
        </w:tabs>
        <w:spacing w:after="0" w:line="280" w:lineRule="exact"/>
        <w:ind w:right="0"/>
        <w:rPr>
          <w:sz w:val="22"/>
          <w:lang w:val="en-GB"/>
        </w:rPr>
      </w:pPr>
      <w:r w:rsidRPr="00BF6537">
        <w:rPr>
          <w:sz w:val="28"/>
          <w:szCs w:val="28"/>
          <w:lang w:val="en-GB"/>
        </w:rPr>
        <w:tab/>
      </w:r>
      <w:r w:rsidRPr="00BF6537">
        <w:rPr>
          <w:sz w:val="28"/>
          <w:szCs w:val="28"/>
          <w:lang w:val="en-GB"/>
        </w:rPr>
        <w:tab/>
      </w:r>
      <w:r w:rsidRPr="00AA18FB">
        <w:rPr>
          <w:b/>
          <w:sz w:val="28"/>
          <w:szCs w:val="28"/>
          <w:lang w:val="en-GB"/>
        </w:rPr>
        <w:t>│</w:t>
      </w:r>
      <w:r w:rsidRPr="00BF6537">
        <w:rPr>
          <w:sz w:val="28"/>
          <w:szCs w:val="28"/>
          <w:lang w:val="en-GB"/>
        </w:rPr>
        <w:t xml:space="preserve"> </w:t>
      </w:r>
      <w:r w:rsidRPr="00AA18FB">
        <w:rPr>
          <w:i/>
          <w:iCs/>
          <w:sz w:val="22"/>
          <w:lang w:val="en-GB"/>
        </w:rPr>
        <w:t xml:space="preserve">sin </w:t>
      </w:r>
      <w:r w:rsidRPr="00AA18FB">
        <w:rPr>
          <w:rFonts w:ascii="Symbol" w:hAnsi="Symbol"/>
          <w:sz w:val="24"/>
          <w:szCs w:val="28"/>
        </w:rPr>
        <w:t></w:t>
      </w:r>
      <w:r w:rsidRPr="00AA18FB">
        <w:rPr>
          <w:rFonts w:ascii="(Utiliser une police de caractè" w:hAnsi="(Utiliser une police de caractè"/>
          <w:sz w:val="22"/>
          <w:vertAlign w:val="subscript"/>
          <w:lang w:val="en-GB"/>
        </w:rPr>
        <w:t>S</w:t>
      </w:r>
      <w:r w:rsidRPr="00AA18FB">
        <w:rPr>
          <w:sz w:val="22"/>
          <w:lang w:val="en-GB"/>
        </w:rPr>
        <w:t xml:space="preserve"> </w:t>
      </w:r>
      <w:r w:rsidRPr="00AA18FB">
        <w:rPr>
          <w:i/>
          <w:iCs/>
          <w:sz w:val="22"/>
          <w:lang w:val="en-GB"/>
        </w:rPr>
        <w:t>cos</w:t>
      </w:r>
      <w:r w:rsidRPr="00AA18FB">
        <w:rPr>
          <w:sz w:val="22"/>
          <w:lang w:val="en-GB"/>
        </w:rPr>
        <w:t xml:space="preserve"> </w:t>
      </w:r>
      <w:r w:rsidRPr="00AA18FB">
        <w:rPr>
          <w:rFonts w:ascii="Symbol" w:hAnsi="Symbol"/>
          <w:sz w:val="24"/>
          <w:szCs w:val="28"/>
        </w:rPr>
        <w:t></w:t>
      </w:r>
      <w:r w:rsidRPr="00AA18FB">
        <w:rPr>
          <w:rFonts w:ascii="(Utiliser une police de caractè" w:hAnsi="(Utiliser une police de caractè"/>
          <w:sz w:val="22"/>
          <w:vertAlign w:val="subscript"/>
          <w:lang w:val="en-GB"/>
        </w:rPr>
        <w:t>S</w:t>
      </w:r>
      <w:r w:rsidRPr="00BF6537">
        <w:rPr>
          <w:rFonts w:ascii="(Utiliser une police de caractè" w:hAnsi="(Utiliser une police de caractè"/>
          <w:sz w:val="24"/>
          <w:vertAlign w:val="subscript"/>
          <w:lang w:val="en-GB"/>
        </w:rPr>
        <w:tab/>
      </w:r>
      <w:r w:rsidRPr="00BF6537">
        <w:rPr>
          <w:sz w:val="28"/>
          <w:szCs w:val="28"/>
          <w:lang w:val="en-GB"/>
        </w:rPr>
        <w:tab/>
        <w:t>│ B</w:t>
      </w:r>
      <w:r w:rsidRPr="00BF6537">
        <w:rPr>
          <w:rFonts w:ascii="(Utiliser une police de caractè" w:hAnsi="(Utiliser une police de caractè"/>
          <w:sz w:val="24"/>
          <w:vertAlign w:val="subscript"/>
          <w:lang w:val="en-GB"/>
        </w:rPr>
        <w:t>o</w:t>
      </w:r>
      <w:r w:rsidRPr="00BF6537">
        <w:rPr>
          <w:sz w:val="24"/>
          <w:lang w:val="en-GB"/>
        </w:rPr>
        <w:t xml:space="preserve"> </w:t>
      </w:r>
      <w:r w:rsidRPr="00AA18FB">
        <w:rPr>
          <w:i/>
          <w:iCs/>
          <w:sz w:val="22"/>
          <w:lang w:val="en-GB"/>
        </w:rPr>
        <w:t xml:space="preserve">sin </w:t>
      </w:r>
      <w:r w:rsidRPr="00AA18FB">
        <w:rPr>
          <w:rFonts w:ascii="Symbol" w:hAnsi="Symbol"/>
          <w:sz w:val="24"/>
          <w:szCs w:val="28"/>
        </w:rPr>
        <w:t></w:t>
      </w:r>
      <w:r w:rsidRPr="00AA18FB">
        <w:rPr>
          <w:rFonts w:ascii="(Utiliser une police de caractè" w:hAnsi="(Utiliser une police de caractè"/>
          <w:sz w:val="22"/>
          <w:vertAlign w:val="subscript"/>
          <w:lang w:val="en-GB"/>
        </w:rPr>
        <w:t>B</w:t>
      </w:r>
      <w:r w:rsidRPr="00AA18FB">
        <w:rPr>
          <w:sz w:val="22"/>
          <w:lang w:val="en-GB"/>
        </w:rPr>
        <w:t xml:space="preserve"> </w:t>
      </w:r>
      <w:r w:rsidRPr="00AA18FB">
        <w:rPr>
          <w:i/>
          <w:iCs/>
          <w:sz w:val="22"/>
          <w:lang w:val="en-GB"/>
        </w:rPr>
        <w:t>cos</w:t>
      </w:r>
      <w:r w:rsidRPr="00AA18FB">
        <w:rPr>
          <w:sz w:val="22"/>
          <w:lang w:val="en-GB"/>
        </w:rPr>
        <w:t xml:space="preserve"> </w:t>
      </w:r>
      <w:r w:rsidRPr="00AA18FB">
        <w:rPr>
          <w:rFonts w:ascii="Symbol" w:hAnsi="Symbol"/>
          <w:sz w:val="24"/>
          <w:szCs w:val="28"/>
        </w:rPr>
        <w:t></w:t>
      </w:r>
      <w:r w:rsidRPr="00AA18FB">
        <w:rPr>
          <w:rFonts w:ascii="(Utiliser une police de caractè" w:hAnsi="(Utiliser une police de caractè"/>
          <w:sz w:val="22"/>
          <w:vertAlign w:val="subscript"/>
          <w:lang w:val="en-GB"/>
        </w:rPr>
        <w:t>B</w:t>
      </w:r>
    </w:p>
    <w:p w:rsidR="00BF6537" w:rsidRPr="00AA18FB" w:rsidRDefault="00BF6537" w:rsidP="00AA18FB">
      <w:pPr>
        <w:tabs>
          <w:tab w:val="clear" w:pos="709"/>
          <w:tab w:val="left" w:pos="1134"/>
          <w:tab w:val="left" w:pos="1560"/>
          <w:tab w:val="left" w:pos="4111"/>
          <w:tab w:val="left" w:pos="4678"/>
        </w:tabs>
        <w:spacing w:after="0" w:line="280" w:lineRule="exact"/>
        <w:ind w:right="0"/>
        <w:rPr>
          <w:sz w:val="22"/>
          <w:lang w:val="en-GB"/>
        </w:rPr>
      </w:pPr>
      <w:r w:rsidRPr="00BF6537">
        <w:rPr>
          <w:sz w:val="28"/>
          <w:szCs w:val="28"/>
          <w:lang w:val="en-GB"/>
        </w:rPr>
        <w:tab/>
      </w:r>
      <w:r w:rsidRPr="00BF6537">
        <w:rPr>
          <w:rFonts w:ascii="(Utiliser une police de caractè" w:hAnsi="(Utiliser une police de caractè"/>
          <w:b/>
          <w:bCs/>
          <w:caps/>
          <w:sz w:val="28"/>
          <w:szCs w:val="28"/>
          <w:u w:val="single"/>
          <w:lang w:val="en-GB"/>
        </w:rPr>
        <w:t>s</w:t>
      </w:r>
      <w:r w:rsidRPr="00BF6537">
        <w:rPr>
          <w:sz w:val="28"/>
          <w:szCs w:val="28"/>
          <w:vertAlign w:val="subscript"/>
          <w:lang w:val="en-GB"/>
        </w:rPr>
        <w:t xml:space="preserve"> </w:t>
      </w:r>
      <w:r w:rsidRPr="00BF6537">
        <w:rPr>
          <w:sz w:val="28"/>
          <w:szCs w:val="28"/>
          <w:lang w:val="en-GB"/>
        </w:rPr>
        <w:t>=</w:t>
      </w:r>
      <w:r w:rsidRPr="00BF6537">
        <w:rPr>
          <w:sz w:val="28"/>
          <w:szCs w:val="28"/>
          <w:lang w:val="en-GB"/>
        </w:rPr>
        <w:tab/>
        <w:t xml:space="preserve">│ </w:t>
      </w:r>
      <w:r w:rsidRPr="00AA18FB">
        <w:rPr>
          <w:i/>
          <w:iCs/>
          <w:sz w:val="22"/>
          <w:lang w:val="en-GB"/>
        </w:rPr>
        <w:t xml:space="preserve">sin </w:t>
      </w:r>
      <w:r w:rsidRPr="00AA18FB">
        <w:rPr>
          <w:rFonts w:ascii="Symbol" w:hAnsi="Symbol"/>
          <w:sz w:val="24"/>
          <w:szCs w:val="28"/>
        </w:rPr>
        <w:t></w:t>
      </w:r>
      <w:r w:rsidRPr="00AA18FB">
        <w:rPr>
          <w:rFonts w:ascii="(Utiliser une police de caractè" w:hAnsi="(Utiliser une police de caractè"/>
          <w:sz w:val="22"/>
          <w:vertAlign w:val="subscript"/>
          <w:lang w:val="en-GB"/>
        </w:rPr>
        <w:t xml:space="preserve">S  </w:t>
      </w:r>
      <w:r w:rsidRPr="00AA18FB">
        <w:rPr>
          <w:i/>
          <w:iCs/>
          <w:sz w:val="22"/>
          <w:lang w:val="en-GB"/>
        </w:rPr>
        <w:t>sin</w:t>
      </w:r>
      <w:r w:rsidRPr="00AA18FB">
        <w:rPr>
          <w:sz w:val="22"/>
          <w:lang w:val="en-GB"/>
        </w:rPr>
        <w:t xml:space="preserve"> </w:t>
      </w:r>
      <w:r w:rsidRPr="00AA18FB">
        <w:rPr>
          <w:rFonts w:ascii="Symbol" w:hAnsi="Symbol"/>
          <w:sz w:val="24"/>
          <w:szCs w:val="28"/>
        </w:rPr>
        <w:t></w:t>
      </w:r>
      <w:r w:rsidRPr="00AA18FB">
        <w:rPr>
          <w:rFonts w:ascii="(Utiliser une police de caractè" w:hAnsi="(Utiliser une police de caractè"/>
          <w:sz w:val="22"/>
          <w:vertAlign w:val="subscript"/>
          <w:lang w:val="en-GB"/>
        </w:rPr>
        <w:t>S</w:t>
      </w:r>
      <w:r w:rsidRPr="00BF6537">
        <w:rPr>
          <w:rFonts w:ascii="(Utiliser une police de caractè" w:hAnsi="(Utiliser une police de caractè"/>
          <w:sz w:val="24"/>
          <w:vertAlign w:val="subscript"/>
          <w:lang w:val="en-GB"/>
        </w:rPr>
        <w:tab/>
      </w:r>
      <w:r w:rsidRPr="00BF6537">
        <w:rPr>
          <w:b/>
          <w:bCs/>
          <w:sz w:val="28"/>
          <w:szCs w:val="28"/>
          <w:u w:val="single"/>
          <w:lang w:val="en-GB"/>
        </w:rPr>
        <w:t>B</w:t>
      </w:r>
      <w:r w:rsidRPr="00BF6537">
        <w:rPr>
          <w:rFonts w:ascii="(Utiliser une police de caractè" w:hAnsi="(Utiliser une police de caractè"/>
          <w:sz w:val="28"/>
          <w:szCs w:val="28"/>
          <w:vertAlign w:val="subscript"/>
          <w:lang w:val="en-GB"/>
        </w:rPr>
        <w:t xml:space="preserve">o </w:t>
      </w:r>
      <w:r w:rsidRPr="00BF6537">
        <w:rPr>
          <w:rFonts w:ascii="(Utiliser une police de caractè" w:hAnsi="(Utiliser une police de caractè"/>
          <w:sz w:val="28"/>
          <w:szCs w:val="28"/>
          <w:lang w:val="en-GB"/>
        </w:rPr>
        <w:t>=</w:t>
      </w:r>
      <w:r w:rsidRPr="00BF6537">
        <w:rPr>
          <w:sz w:val="28"/>
          <w:szCs w:val="28"/>
          <w:lang w:val="en-GB"/>
        </w:rPr>
        <w:tab/>
        <w:t>│ B</w:t>
      </w:r>
      <w:r w:rsidRPr="00BF6537">
        <w:rPr>
          <w:rFonts w:ascii="(Utiliser une police de caractè" w:hAnsi="(Utiliser une police de caractè"/>
          <w:sz w:val="24"/>
          <w:vertAlign w:val="subscript"/>
          <w:lang w:val="en-GB"/>
        </w:rPr>
        <w:t>o</w:t>
      </w:r>
      <w:r w:rsidRPr="00BF6537">
        <w:rPr>
          <w:sz w:val="24"/>
          <w:lang w:val="en-GB"/>
        </w:rPr>
        <w:t xml:space="preserve"> </w:t>
      </w:r>
      <w:r w:rsidRPr="00AA18FB">
        <w:rPr>
          <w:i/>
          <w:iCs/>
          <w:sz w:val="22"/>
          <w:lang w:val="en-GB"/>
        </w:rPr>
        <w:t xml:space="preserve">sin </w:t>
      </w:r>
      <w:r w:rsidRPr="00AA18FB">
        <w:rPr>
          <w:rFonts w:ascii="Symbol" w:hAnsi="Symbol"/>
          <w:sz w:val="24"/>
          <w:szCs w:val="28"/>
        </w:rPr>
        <w:t></w:t>
      </w:r>
      <w:r w:rsidRPr="00AA18FB">
        <w:rPr>
          <w:rFonts w:ascii="(Utiliser une police de caractè" w:hAnsi="(Utiliser une police de caractè"/>
          <w:sz w:val="22"/>
          <w:vertAlign w:val="subscript"/>
          <w:lang w:val="en-GB"/>
        </w:rPr>
        <w:t xml:space="preserve">B  </w:t>
      </w:r>
      <w:r w:rsidRPr="00AA18FB">
        <w:rPr>
          <w:i/>
          <w:iCs/>
          <w:sz w:val="22"/>
          <w:lang w:val="en-GB"/>
        </w:rPr>
        <w:t>sin</w:t>
      </w:r>
      <w:r w:rsidRPr="00AA18FB">
        <w:rPr>
          <w:sz w:val="22"/>
          <w:lang w:val="en-GB"/>
        </w:rPr>
        <w:t xml:space="preserve"> </w:t>
      </w:r>
      <w:r w:rsidRPr="00AA18FB">
        <w:rPr>
          <w:rFonts w:ascii="Symbol" w:hAnsi="Symbol"/>
          <w:sz w:val="24"/>
          <w:szCs w:val="28"/>
        </w:rPr>
        <w:t></w:t>
      </w:r>
      <w:r w:rsidRPr="00AA18FB">
        <w:rPr>
          <w:rFonts w:ascii="(Utiliser une police de caractè" w:hAnsi="(Utiliser une police de caractè"/>
          <w:sz w:val="22"/>
          <w:vertAlign w:val="subscript"/>
          <w:lang w:val="en-GB"/>
        </w:rPr>
        <w:t>B</w:t>
      </w:r>
    </w:p>
    <w:p w:rsidR="00BF6537" w:rsidRPr="00AA18FB" w:rsidRDefault="00BF6537" w:rsidP="00AA18FB">
      <w:pPr>
        <w:tabs>
          <w:tab w:val="clear" w:pos="709"/>
          <w:tab w:val="left" w:pos="1134"/>
          <w:tab w:val="left" w:pos="1560"/>
          <w:tab w:val="left" w:pos="4111"/>
          <w:tab w:val="left" w:pos="4678"/>
        </w:tabs>
        <w:spacing w:after="0" w:line="280" w:lineRule="exact"/>
        <w:ind w:right="0"/>
        <w:rPr>
          <w:sz w:val="22"/>
          <w:lang w:val="en-GB"/>
        </w:rPr>
      </w:pPr>
      <w:r w:rsidRPr="00BF6537">
        <w:rPr>
          <w:sz w:val="28"/>
          <w:szCs w:val="28"/>
          <w:lang w:val="en-GB"/>
        </w:rPr>
        <w:tab/>
      </w:r>
      <w:r w:rsidRPr="00BF6537">
        <w:rPr>
          <w:sz w:val="28"/>
          <w:szCs w:val="28"/>
          <w:lang w:val="en-GB"/>
        </w:rPr>
        <w:tab/>
        <w:t xml:space="preserve">│ </w:t>
      </w:r>
      <w:r w:rsidRPr="00AA18FB">
        <w:rPr>
          <w:i/>
          <w:iCs/>
          <w:sz w:val="22"/>
          <w:lang w:val="en-GB"/>
        </w:rPr>
        <w:t>cos</w:t>
      </w:r>
      <w:r w:rsidRPr="00AA18FB">
        <w:rPr>
          <w:sz w:val="22"/>
          <w:lang w:val="en-GB"/>
        </w:rPr>
        <w:t xml:space="preserve"> </w:t>
      </w:r>
      <w:r w:rsidRPr="00AA18FB">
        <w:rPr>
          <w:rFonts w:ascii="Symbol" w:hAnsi="Symbol"/>
          <w:sz w:val="24"/>
          <w:szCs w:val="28"/>
        </w:rPr>
        <w:t></w:t>
      </w:r>
      <w:r w:rsidRPr="00AA18FB">
        <w:rPr>
          <w:rFonts w:ascii="(Utiliser une police de caractè" w:hAnsi="(Utiliser une police de caractè"/>
          <w:sz w:val="22"/>
          <w:vertAlign w:val="subscript"/>
          <w:lang w:val="en-GB"/>
        </w:rPr>
        <w:t>S</w:t>
      </w:r>
      <w:r w:rsidRPr="00BF6537">
        <w:rPr>
          <w:rFonts w:ascii="(Utiliser une police de caractè" w:hAnsi="(Utiliser une police de caractè"/>
          <w:sz w:val="24"/>
          <w:vertAlign w:val="subscript"/>
          <w:lang w:val="en-GB"/>
        </w:rPr>
        <w:tab/>
      </w:r>
      <w:r w:rsidRPr="00BF6537">
        <w:rPr>
          <w:rFonts w:ascii="(Utiliser une police de caractè" w:hAnsi="(Utiliser une police de caractè"/>
          <w:sz w:val="24"/>
          <w:vertAlign w:val="subscript"/>
          <w:lang w:val="en-GB"/>
        </w:rPr>
        <w:tab/>
      </w:r>
      <w:r w:rsidRPr="00BF6537">
        <w:rPr>
          <w:sz w:val="28"/>
          <w:szCs w:val="28"/>
          <w:lang w:val="en-GB"/>
        </w:rPr>
        <w:t>│ B</w:t>
      </w:r>
      <w:r w:rsidRPr="00BF6537">
        <w:rPr>
          <w:rFonts w:ascii="(Utiliser une police de caractè" w:hAnsi="(Utiliser une police de caractè"/>
          <w:sz w:val="24"/>
          <w:vertAlign w:val="subscript"/>
          <w:lang w:val="en-GB"/>
        </w:rPr>
        <w:t>o</w:t>
      </w:r>
      <w:r w:rsidRPr="00BF6537">
        <w:rPr>
          <w:sz w:val="24"/>
          <w:lang w:val="en-GB"/>
        </w:rPr>
        <w:t xml:space="preserve"> </w:t>
      </w:r>
      <w:r w:rsidRPr="00AA18FB">
        <w:rPr>
          <w:i/>
          <w:iCs/>
          <w:sz w:val="22"/>
          <w:lang w:val="en-GB"/>
        </w:rPr>
        <w:t>cos</w:t>
      </w:r>
      <w:r w:rsidRPr="00AA18FB">
        <w:rPr>
          <w:sz w:val="22"/>
          <w:lang w:val="en-GB"/>
        </w:rPr>
        <w:t xml:space="preserve"> </w:t>
      </w:r>
      <w:r w:rsidRPr="00AA18FB">
        <w:rPr>
          <w:rFonts w:ascii="Symbol" w:hAnsi="Symbol"/>
          <w:sz w:val="24"/>
          <w:szCs w:val="28"/>
        </w:rPr>
        <w:t></w:t>
      </w:r>
      <w:r w:rsidRPr="00AA18FB">
        <w:rPr>
          <w:rFonts w:ascii="(Utiliser une police de caractè" w:hAnsi="(Utiliser une police de caractè"/>
          <w:sz w:val="22"/>
          <w:vertAlign w:val="subscript"/>
          <w:lang w:val="en-GB"/>
        </w:rPr>
        <w:t>B</w:t>
      </w:r>
    </w:p>
    <w:p w:rsidR="00BF6537" w:rsidRPr="00BF6537" w:rsidRDefault="00BF6537" w:rsidP="00AA18FB">
      <w:pPr>
        <w:pStyle w:val="normal2"/>
        <w:rPr>
          <w:lang w:val="en-GB"/>
        </w:rPr>
      </w:pPr>
    </w:p>
    <w:p w:rsidR="00BF6537" w:rsidRPr="00BF6537" w:rsidRDefault="00BF6537" w:rsidP="00BF6537">
      <w:pPr>
        <w:tabs>
          <w:tab w:val="left" w:pos="2340"/>
        </w:tabs>
        <w:rPr>
          <w:szCs w:val="22"/>
          <w:lang w:val="en-GB"/>
        </w:rPr>
      </w:pPr>
      <w:r w:rsidRPr="00BF6537">
        <w:rPr>
          <w:szCs w:val="22"/>
          <w:lang w:val="en-GB"/>
        </w:rPr>
        <w:t>The signal delivered by the sensor S is B</w:t>
      </w:r>
      <w:r w:rsidRPr="00BF6537">
        <w:rPr>
          <w:rFonts w:ascii="(Utiliser une police de caractè" w:hAnsi="(Utiliser une police de caractè"/>
          <w:szCs w:val="22"/>
          <w:vertAlign w:val="subscript"/>
          <w:lang w:val="en-GB"/>
        </w:rPr>
        <w:t>o</w:t>
      </w:r>
      <w:r w:rsidRPr="00BF6537">
        <w:rPr>
          <w:szCs w:val="22"/>
          <w:lang w:val="en-GB"/>
        </w:rPr>
        <w:t xml:space="preserve"> </w:t>
      </w:r>
      <w:r w:rsidRPr="00BF6537">
        <w:rPr>
          <w:i/>
          <w:iCs/>
          <w:szCs w:val="22"/>
          <w:lang w:val="en-GB"/>
        </w:rPr>
        <w:t>cos</w:t>
      </w:r>
      <w:r w:rsidRPr="00BF6537">
        <w:rPr>
          <w:szCs w:val="22"/>
          <w:lang w:val="en-GB"/>
        </w:rPr>
        <w:t xml:space="preserve"> </w:t>
      </w:r>
      <w:r w:rsidRPr="00501F83">
        <w:rPr>
          <w:rFonts w:ascii="Symbol" w:hAnsi="Symbol"/>
          <w:sz w:val="24"/>
        </w:rPr>
        <w:t></w:t>
      </w:r>
      <w:r w:rsidRPr="00BF6537">
        <w:rPr>
          <w:szCs w:val="22"/>
          <w:lang w:val="en-GB"/>
        </w:rPr>
        <w:t xml:space="preserve">(t) = </w:t>
      </w:r>
      <w:r w:rsidRPr="00BF6537">
        <w:rPr>
          <w:b/>
          <w:bCs/>
          <w:szCs w:val="22"/>
          <w:u w:val="single"/>
          <w:lang w:val="en-GB"/>
        </w:rPr>
        <w:t>B</w:t>
      </w:r>
      <w:r w:rsidRPr="00BF6537">
        <w:rPr>
          <w:rFonts w:ascii="(Utiliser une police de caractè" w:hAnsi="(Utiliser une police de caractè"/>
          <w:szCs w:val="22"/>
          <w:vertAlign w:val="subscript"/>
          <w:lang w:val="en-GB"/>
        </w:rPr>
        <w:t>o</w:t>
      </w:r>
      <w:r w:rsidRPr="00BF6537">
        <w:rPr>
          <w:szCs w:val="22"/>
          <w:lang w:val="en-GB"/>
        </w:rPr>
        <w:t xml:space="preserve"> •  </w:t>
      </w:r>
      <w:r w:rsidRPr="00BF6537">
        <w:rPr>
          <w:b/>
          <w:bCs/>
          <w:szCs w:val="22"/>
          <w:u w:val="single"/>
          <w:lang w:val="en-GB"/>
        </w:rPr>
        <w:t>S</w:t>
      </w:r>
      <w:r w:rsidRPr="00BF6537">
        <w:rPr>
          <w:szCs w:val="22"/>
          <w:lang w:val="en-GB"/>
        </w:rPr>
        <w:t xml:space="preserve">  , so:</w:t>
      </w:r>
    </w:p>
    <w:p w:rsidR="00BF6537" w:rsidRPr="00AA18FB" w:rsidRDefault="00AA18FB" w:rsidP="00AA18FB">
      <w:pPr>
        <w:tabs>
          <w:tab w:val="left" w:pos="1080"/>
          <w:tab w:val="left" w:pos="1620"/>
          <w:tab w:val="left" w:pos="4860"/>
          <w:tab w:val="left" w:pos="5400"/>
        </w:tabs>
        <w:spacing w:line="240" w:lineRule="exact"/>
        <w:rPr>
          <w:sz w:val="22"/>
          <w:lang w:val="en-GB"/>
        </w:rPr>
      </w:pPr>
      <w:r>
        <w:rPr>
          <w:sz w:val="18"/>
          <w:szCs w:val="22"/>
          <w:lang w:val="en-GB"/>
        </w:rPr>
        <w:tab/>
      </w:r>
      <w:r w:rsidR="00BF6537" w:rsidRPr="00D542E5">
        <w:rPr>
          <w:sz w:val="24"/>
          <w:szCs w:val="22"/>
          <w:lang w:val="en-GB"/>
        </w:rPr>
        <w:t>S</w:t>
      </w:r>
      <w:r w:rsidR="00BF6537" w:rsidRPr="00AA18FB">
        <w:rPr>
          <w:sz w:val="18"/>
          <w:szCs w:val="22"/>
          <w:lang w:val="en-GB"/>
        </w:rPr>
        <w:t xml:space="preserve">(t)= </w:t>
      </w:r>
      <w:r w:rsidR="00BF6537" w:rsidRPr="00AA18FB">
        <w:rPr>
          <w:sz w:val="24"/>
          <w:szCs w:val="28"/>
          <w:lang w:val="en-GB"/>
        </w:rPr>
        <w:t>B</w:t>
      </w:r>
      <w:r w:rsidR="00BF6537" w:rsidRPr="00AA18FB">
        <w:rPr>
          <w:rFonts w:ascii="(Utiliser une police de caractè" w:hAnsi="(Utiliser une police de caractè"/>
          <w:sz w:val="22"/>
          <w:vertAlign w:val="subscript"/>
          <w:lang w:val="en-GB"/>
        </w:rPr>
        <w:t>o</w:t>
      </w:r>
      <w:r w:rsidR="00BF6537" w:rsidRPr="00AA18FB">
        <w:rPr>
          <w:sz w:val="22"/>
          <w:lang w:val="en-GB"/>
        </w:rPr>
        <w:t xml:space="preserve"> </w:t>
      </w:r>
      <w:r w:rsidR="00BF6537" w:rsidRPr="00AA18FB">
        <w:rPr>
          <w:i/>
          <w:iCs/>
          <w:sz w:val="22"/>
          <w:lang w:val="en-GB"/>
        </w:rPr>
        <w:t xml:space="preserve">sin </w:t>
      </w:r>
      <w:r w:rsidR="00BF6537" w:rsidRPr="00AA18FB">
        <w:rPr>
          <w:rFonts w:ascii="Symbol" w:hAnsi="Symbol"/>
          <w:sz w:val="24"/>
          <w:szCs w:val="28"/>
        </w:rPr>
        <w:t></w:t>
      </w:r>
      <w:r w:rsidR="00BF6537" w:rsidRPr="00AA18FB">
        <w:rPr>
          <w:rFonts w:ascii="(Utiliser une police de caractè" w:hAnsi="(Utiliser une police de caractè"/>
          <w:sz w:val="22"/>
          <w:vertAlign w:val="subscript"/>
          <w:lang w:val="en-GB"/>
        </w:rPr>
        <w:t>B</w:t>
      </w:r>
      <w:r w:rsidR="00BF6537" w:rsidRPr="00AA18FB">
        <w:rPr>
          <w:sz w:val="22"/>
          <w:lang w:val="en-GB"/>
        </w:rPr>
        <w:t xml:space="preserve"> </w:t>
      </w:r>
      <w:r w:rsidR="00BF6537" w:rsidRPr="00AA18FB">
        <w:rPr>
          <w:i/>
          <w:iCs/>
          <w:sz w:val="22"/>
          <w:lang w:val="en-GB"/>
        </w:rPr>
        <w:t xml:space="preserve">sin </w:t>
      </w:r>
      <w:r w:rsidR="00BF6537" w:rsidRPr="00AA18FB">
        <w:rPr>
          <w:rFonts w:ascii="Symbol" w:hAnsi="Symbol"/>
          <w:sz w:val="24"/>
          <w:szCs w:val="28"/>
        </w:rPr>
        <w:t></w:t>
      </w:r>
      <w:r w:rsidR="00BF6537" w:rsidRPr="00AA18FB">
        <w:rPr>
          <w:rFonts w:ascii="(Utiliser une police de caractè" w:hAnsi="(Utiliser une police de caractè"/>
          <w:sz w:val="22"/>
          <w:vertAlign w:val="subscript"/>
          <w:lang w:val="en-GB"/>
        </w:rPr>
        <w:t>S</w:t>
      </w:r>
      <w:r w:rsidR="00BF6537" w:rsidRPr="00AA18FB">
        <w:rPr>
          <w:sz w:val="22"/>
          <w:lang w:val="en-GB"/>
        </w:rPr>
        <w:t xml:space="preserve"> </w:t>
      </w:r>
      <w:r w:rsidR="00BF6537" w:rsidRPr="00AA18FB">
        <w:rPr>
          <w:i/>
          <w:iCs/>
          <w:sz w:val="22"/>
          <w:lang w:val="en-GB"/>
        </w:rPr>
        <w:t xml:space="preserve">cos </w:t>
      </w:r>
      <w:r w:rsidR="00BF6537" w:rsidRPr="00AA18FB">
        <w:rPr>
          <w:sz w:val="24"/>
          <w:szCs w:val="28"/>
          <w:lang w:val="en-GB"/>
        </w:rPr>
        <w:t>(</w:t>
      </w:r>
      <w:r w:rsidR="00BF6537" w:rsidRPr="00AA18FB">
        <w:rPr>
          <w:rFonts w:ascii="Symbol" w:hAnsi="Symbol"/>
          <w:sz w:val="24"/>
          <w:szCs w:val="28"/>
        </w:rPr>
        <w:t></w:t>
      </w:r>
      <w:r w:rsidR="00BF6537" w:rsidRPr="00AA18FB">
        <w:rPr>
          <w:rFonts w:ascii="(Utiliser une police de caractè" w:hAnsi="(Utiliser une police de caractè"/>
          <w:sz w:val="22"/>
          <w:vertAlign w:val="subscript"/>
          <w:lang w:val="en-GB"/>
        </w:rPr>
        <w:t>B</w:t>
      </w:r>
      <w:r w:rsidR="00BF6537" w:rsidRPr="00AA18FB">
        <w:rPr>
          <w:sz w:val="22"/>
          <w:lang w:val="en-GB"/>
        </w:rPr>
        <w:t xml:space="preserve"> - </w:t>
      </w:r>
      <w:r w:rsidR="00BF6537" w:rsidRPr="00AA18FB">
        <w:rPr>
          <w:rFonts w:ascii="Symbol" w:hAnsi="Symbol"/>
          <w:sz w:val="24"/>
          <w:szCs w:val="28"/>
        </w:rPr>
        <w:t></w:t>
      </w:r>
      <w:r w:rsidR="00BF6537" w:rsidRPr="00AA18FB">
        <w:rPr>
          <w:rFonts w:ascii="(Utiliser une police de caractè" w:hAnsi="(Utiliser une police de caractè"/>
          <w:sz w:val="22"/>
          <w:vertAlign w:val="subscript"/>
          <w:lang w:val="en-GB"/>
        </w:rPr>
        <w:t>S</w:t>
      </w:r>
      <w:r w:rsidR="00BF6537" w:rsidRPr="00AA18FB">
        <w:rPr>
          <w:sz w:val="18"/>
          <w:szCs w:val="22"/>
          <w:lang w:val="en-GB"/>
        </w:rPr>
        <w:t xml:space="preserve"> (t)</w:t>
      </w:r>
      <w:r w:rsidR="00BF6537" w:rsidRPr="00AA18FB">
        <w:rPr>
          <w:sz w:val="24"/>
          <w:szCs w:val="28"/>
          <w:lang w:val="en-GB"/>
        </w:rPr>
        <w:t>) + B</w:t>
      </w:r>
      <w:r w:rsidR="00BF6537" w:rsidRPr="00AA18FB">
        <w:rPr>
          <w:rFonts w:ascii="(Utiliser une police de caractè" w:hAnsi="(Utiliser une police de caractè"/>
          <w:sz w:val="22"/>
          <w:vertAlign w:val="subscript"/>
          <w:lang w:val="en-GB"/>
        </w:rPr>
        <w:t>o</w:t>
      </w:r>
      <w:r w:rsidR="00BF6537" w:rsidRPr="00AA18FB">
        <w:rPr>
          <w:sz w:val="22"/>
          <w:lang w:val="en-GB"/>
        </w:rPr>
        <w:t xml:space="preserve"> </w:t>
      </w:r>
      <w:r w:rsidR="00BF6537" w:rsidRPr="00AA18FB">
        <w:rPr>
          <w:i/>
          <w:iCs/>
          <w:sz w:val="22"/>
          <w:lang w:val="en-GB"/>
        </w:rPr>
        <w:t>cos</w:t>
      </w:r>
      <w:r w:rsidR="00BF6537" w:rsidRPr="00AA18FB">
        <w:rPr>
          <w:sz w:val="22"/>
          <w:lang w:val="en-GB"/>
        </w:rPr>
        <w:t xml:space="preserve"> </w:t>
      </w:r>
      <w:r w:rsidR="00BF6537" w:rsidRPr="00AA18FB">
        <w:rPr>
          <w:rFonts w:ascii="Symbol" w:hAnsi="Symbol"/>
          <w:sz w:val="24"/>
          <w:szCs w:val="28"/>
        </w:rPr>
        <w:t></w:t>
      </w:r>
      <w:r w:rsidR="00BF6537" w:rsidRPr="00AA18FB">
        <w:rPr>
          <w:rFonts w:ascii="(Utiliser une police de caractè" w:hAnsi="(Utiliser une police de caractè"/>
          <w:sz w:val="22"/>
          <w:vertAlign w:val="subscript"/>
          <w:lang w:val="en-GB"/>
        </w:rPr>
        <w:t>B</w:t>
      </w:r>
      <w:r w:rsidR="00BF6537" w:rsidRPr="00AA18FB">
        <w:rPr>
          <w:sz w:val="18"/>
          <w:szCs w:val="22"/>
          <w:lang w:val="en-GB"/>
        </w:rPr>
        <w:t xml:space="preserve"> </w:t>
      </w:r>
      <w:r w:rsidR="00BF6537" w:rsidRPr="00AA18FB">
        <w:rPr>
          <w:i/>
          <w:iCs/>
          <w:sz w:val="22"/>
          <w:lang w:val="en-GB"/>
        </w:rPr>
        <w:t>cos</w:t>
      </w:r>
      <w:r w:rsidR="00BF6537" w:rsidRPr="00AA18FB">
        <w:rPr>
          <w:sz w:val="22"/>
          <w:lang w:val="en-GB"/>
        </w:rPr>
        <w:t xml:space="preserve"> </w:t>
      </w:r>
      <w:r w:rsidR="00BF6537" w:rsidRPr="00AA18FB">
        <w:rPr>
          <w:rFonts w:ascii="Symbol" w:hAnsi="Symbol"/>
          <w:sz w:val="24"/>
          <w:szCs w:val="28"/>
        </w:rPr>
        <w:t></w:t>
      </w:r>
      <w:r w:rsidR="00BF6537" w:rsidRPr="00AA18FB">
        <w:rPr>
          <w:rFonts w:ascii="(Utiliser une police de caractè" w:hAnsi="(Utiliser une police de caractè"/>
          <w:sz w:val="22"/>
          <w:vertAlign w:val="subscript"/>
          <w:lang w:val="en-GB"/>
        </w:rPr>
        <w:t>S</w:t>
      </w:r>
    </w:p>
    <w:p w:rsidR="00BF6537" w:rsidRPr="00BF6537" w:rsidRDefault="00BF6537" w:rsidP="00BF6537">
      <w:pPr>
        <w:tabs>
          <w:tab w:val="left" w:pos="2340"/>
        </w:tabs>
        <w:rPr>
          <w:szCs w:val="22"/>
          <w:lang w:val="en-GB"/>
        </w:rPr>
      </w:pPr>
      <w:r w:rsidRPr="00BF6537">
        <w:rPr>
          <w:szCs w:val="22"/>
          <w:lang w:val="en-GB"/>
        </w:rPr>
        <w:t xml:space="preserve">The angles </w:t>
      </w:r>
      <w:r w:rsidRPr="00501F83">
        <w:rPr>
          <w:rFonts w:ascii="Symbol" w:hAnsi="Symbol"/>
          <w:sz w:val="28"/>
          <w:szCs w:val="28"/>
        </w:rPr>
        <w:t></w:t>
      </w:r>
      <w:r w:rsidRPr="00BF6537">
        <w:rPr>
          <w:rFonts w:ascii="(Utiliser une police de caractè" w:hAnsi="(Utiliser une police de caractè"/>
          <w:sz w:val="24"/>
          <w:vertAlign w:val="subscript"/>
          <w:lang w:val="en-GB"/>
        </w:rPr>
        <w:t>B</w:t>
      </w:r>
      <w:r w:rsidR="006A3D39">
        <w:rPr>
          <w:szCs w:val="22"/>
          <w:lang w:val="en-GB"/>
        </w:rPr>
        <w:t xml:space="preserve"> </w:t>
      </w:r>
      <w:r w:rsidRPr="00BF6537">
        <w:rPr>
          <w:szCs w:val="22"/>
          <w:lang w:val="en-GB"/>
        </w:rPr>
        <w:t xml:space="preserve">and </w:t>
      </w:r>
      <w:r w:rsidRPr="00501F83">
        <w:rPr>
          <w:rFonts w:ascii="Symbol" w:hAnsi="Symbol"/>
          <w:sz w:val="28"/>
          <w:szCs w:val="28"/>
        </w:rPr>
        <w:t></w:t>
      </w:r>
      <w:r w:rsidRPr="00BF6537">
        <w:rPr>
          <w:rFonts w:ascii="(Utiliser une police de caractè" w:hAnsi="(Utiliser une police de caractè"/>
          <w:sz w:val="24"/>
          <w:vertAlign w:val="subscript"/>
          <w:lang w:val="en-GB"/>
        </w:rPr>
        <w:t>S</w:t>
      </w:r>
      <w:r w:rsidRPr="00BF6537">
        <w:rPr>
          <w:szCs w:val="22"/>
          <w:lang w:val="en-GB"/>
        </w:rPr>
        <w:t xml:space="preserve"> being constant, and the transfer function o</w:t>
      </w:r>
      <w:r w:rsidR="00AA18FB">
        <w:rPr>
          <w:szCs w:val="22"/>
          <w:lang w:val="en-GB"/>
        </w:rPr>
        <w:t>f a Search-Coil being naught at</w:t>
      </w:r>
      <w:r w:rsidR="006A3D39">
        <w:rPr>
          <w:szCs w:val="22"/>
          <w:lang w:val="en-GB"/>
        </w:rPr>
        <w:t xml:space="preserve"> </w:t>
      </w:r>
      <w:r w:rsidRPr="00BF6537">
        <w:rPr>
          <w:szCs w:val="22"/>
          <w:lang w:val="en-GB"/>
        </w:rPr>
        <w:t>zero frequency, the signal is reduced at its times variations, and the previous  expression become</w:t>
      </w:r>
      <w:r w:rsidR="006A3D39">
        <w:rPr>
          <w:szCs w:val="22"/>
          <w:lang w:val="en-GB"/>
        </w:rPr>
        <w:t>s</w:t>
      </w:r>
      <w:r w:rsidRPr="00BF6537">
        <w:rPr>
          <w:szCs w:val="22"/>
          <w:lang w:val="en-GB"/>
        </w:rPr>
        <w:t>:</w:t>
      </w:r>
    </w:p>
    <w:p w:rsidR="00BF6537" w:rsidRPr="00D542E5" w:rsidRDefault="00AA18FB" w:rsidP="00BF6537">
      <w:pPr>
        <w:tabs>
          <w:tab w:val="left" w:pos="2340"/>
        </w:tabs>
        <w:spacing w:line="240" w:lineRule="exact"/>
        <w:rPr>
          <w:lang w:val="en-GB"/>
        </w:rPr>
      </w:pPr>
      <w:r w:rsidRPr="00AA18FB">
        <w:rPr>
          <w:sz w:val="18"/>
          <w:szCs w:val="22"/>
          <w:lang w:val="en-GB"/>
        </w:rPr>
        <w:tab/>
      </w:r>
      <w:r w:rsidR="00BF6537" w:rsidRPr="00D542E5">
        <w:rPr>
          <w:sz w:val="24"/>
          <w:szCs w:val="22"/>
          <w:lang w:val="en-GB"/>
        </w:rPr>
        <w:t>S</w:t>
      </w:r>
      <w:r w:rsidR="00BF6537" w:rsidRPr="00AA18FB">
        <w:rPr>
          <w:sz w:val="18"/>
          <w:szCs w:val="22"/>
          <w:lang w:val="en-GB"/>
        </w:rPr>
        <w:t xml:space="preserve">(t)= </w:t>
      </w:r>
      <w:r w:rsidR="00BF6537" w:rsidRPr="00AA18FB">
        <w:rPr>
          <w:sz w:val="24"/>
          <w:szCs w:val="28"/>
          <w:lang w:val="en-GB"/>
        </w:rPr>
        <w:t>B</w:t>
      </w:r>
      <w:r w:rsidR="00BF6537" w:rsidRPr="00AA18FB">
        <w:rPr>
          <w:rFonts w:ascii="(Utiliser une police de caractè" w:hAnsi="(Utiliser une police de caractè"/>
          <w:sz w:val="22"/>
          <w:vertAlign w:val="subscript"/>
          <w:lang w:val="en-GB"/>
        </w:rPr>
        <w:t>o</w:t>
      </w:r>
      <w:r w:rsidR="00BF6537" w:rsidRPr="00AA18FB">
        <w:rPr>
          <w:sz w:val="22"/>
          <w:vertAlign w:val="subscript"/>
          <w:lang w:val="en-GB"/>
        </w:rPr>
        <w:t>┴</w:t>
      </w:r>
      <w:r w:rsidR="00BF6537" w:rsidRPr="00AA18FB">
        <w:rPr>
          <w:sz w:val="22"/>
          <w:lang w:val="en-GB"/>
        </w:rPr>
        <w:t xml:space="preserve"> </w:t>
      </w:r>
      <w:r w:rsidR="00BF6537" w:rsidRPr="00AA18FB">
        <w:rPr>
          <w:i/>
          <w:iCs/>
          <w:sz w:val="22"/>
          <w:lang w:val="en-GB"/>
        </w:rPr>
        <w:t xml:space="preserve">sin </w:t>
      </w:r>
      <w:r w:rsidR="00BF6537" w:rsidRPr="00AA18FB">
        <w:rPr>
          <w:rFonts w:ascii="Symbol" w:hAnsi="Symbol"/>
          <w:sz w:val="24"/>
          <w:szCs w:val="28"/>
        </w:rPr>
        <w:t></w:t>
      </w:r>
      <w:r w:rsidR="00BF6537" w:rsidRPr="00AA18FB">
        <w:rPr>
          <w:rFonts w:ascii="(Utiliser une police de caractè" w:hAnsi="(Utiliser une police de caractè"/>
          <w:sz w:val="22"/>
          <w:vertAlign w:val="subscript"/>
          <w:lang w:val="en-GB"/>
        </w:rPr>
        <w:t>S</w:t>
      </w:r>
      <w:r w:rsidR="00BF6537" w:rsidRPr="00AA18FB">
        <w:rPr>
          <w:sz w:val="22"/>
          <w:lang w:val="en-GB"/>
        </w:rPr>
        <w:t xml:space="preserve"> </w:t>
      </w:r>
      <w:r w:rsidR="00BF6537" w:rsidRPr="00AA18FB">
        <w:rPr>
          <w:i/>
          <w:iCs/>
          <w:sz w:val="22"/>
          <w:lang w:val="en-GB"/>
        </w:rPr>
        <w:t xml:space="preserve">cos </w:t>
      </w:r>
      <w:r w:rsidR="00BF6537" w:rsidRPr="00AA18FB">
        <w:rPr>
          <w:sz w:val="24"/>
          <w:szCs w:val="28"/>
          <w:lang w:val="en-GB"/>
        </w:rPr>
        <w:t>(</w:t>
      </w:r>
      <w:r w:rsidR="00BF6537" w:rsidRPr="00AA18FB">
        <w:rPr>
          <w:rFonts w:ascii="Symbol" w:hAnsi="Symbol"/>
          <w:sz w:val="24"/>
          <w:szCs w:val="28"/>
        </w:rPr>
        <w:t></w:t>
      </w:r>
      <w:r w:rsidR="00BF6537" w:rsidRPr="00AA18FB">
        <w:rPr>
          <w:rFonts w:ascii="(Utiliser une police de caractè" w:hAnsi="(Utiliser une police de caractè"/>
          <w:sz w:val="22"/>
          <w:vertAlign w:val="subscript"/>
          <w:lang w:val="en-GB"/>
        </w:rPr>
        <w:t>B</w:t>
      </w:r>
      <w:r w:rsidR="00BF6537" w:rsidRPr="00AA18FB">
        <w:rPr>
          <w:sz w:val="22"/>
          <w:lang w:val="en-GB"/>
        </w:rPr>
        <w:t xml:space="preserve"> - </w:t>
      </w:r>
      <w:r w:rsidR="00BF6537" w:rsidRPr="00AA18FB">
        <w:rPr>
          <w:rFonts w:ascii="Symbol" w:hAnsi="Symbol"/>
          <w:sz w:val="24"/>
          <w:szCs w:val="28"/>
        </w:rPr>
        <w:t></w:t>
      </w:r>
      <w:r w:rsidR="00BF6537" w:rsidRPr="00AA18FB">
        <w:rPr>
          <w:rFonts w:ascii="(Utiliser une police de caractè" w:hAnsi="(Utiliser une police de caractè"/>
          <w:sz w:val="22"/>
          <w:vertAlign w:val="subscript"/>
          <w:lang w:val="en-GB"/>
        </w:rPr>
        <w:t>S</w:t>
      </w:r>
      <w:r w:rsidR="00BF6537" w:rsidRPr="00AA18FB">
        <w:rPr>
          <w:sz w:val="18"/>
          <w:szCs w:val="22"/>
          <w:lang w:val="en-GB"/>
        </w:rPr>
        <w:t xml:space="preserve"> (t)</w:t>
      </w:r>
      <w:r w:rsidR="00BF6537" w:rsidRPr="00AA18FB">
        <w:rPr>
          <w:sz w:val="24"/>
          <w:szCs w:val="28"/>
          <w:lang w:val="en-GB"/>
        </w:rPr>
        <w:t>)</w:t>
      </w:r>
      <w:r w:rsidR="00BF6537" w:rsidRPr="00AA18FB">
        <w:rPr>
          <w:sz w:val="18"/>
          <w:lang w:val="en-GB"/>
        </w:rPr>
        <w:tab/>
        <w:t xml:space="preserve">with  </w:t>
      </w:r>
      <w:r w:rsidR="00BF6537" w:rsidRPr="00AA18FB">
        <w:rPr>
          <w:sz w:val="24"/>
          <w:szCs w:val="28"/>
          <w:lang w:val="en-GB"/>
        </w:rPr>
        <w:t>B</w:t>
      </w:r>
      <w:r w:rsidR="00BF6537" w:rsidRPr="00AA18FB">
        <w:rPr>
          <w:rFonts w:ascii="(Utiliser une police de caractè" w:hAnsi="(Utiliser une police de caractè"/>
          <w:sz w:val="22"/>
          <w:vertAlign w:val="subscript"/>
          <w:lang w:val="en-GB"/>
        </w:rPr>
        <w:t>o</w:t>
      </w:r>
      <w:r w:rsidR="00BF6537" w:rsidRPr="00AA18FB">
        <w:rPr>
          <w:sz w:val="22"/>
          <w:vertAlign w:val="subscript"/>
          <w:lang w:val="en-GB"/>
        </w:rPr>
        <w:t>┴</w:t>
      </w:r>
      <w:r w:rsidR="00BF6537" w:rsidRPr="00AA18FB">
        <w:rPr>
          <w:sz w:val="18"/>
          <w:lang w:val="en-GB"/>
        </w:rPr>
        <w:t xml:space="preserve"> </w:t>
      </w:r>
      <w:r w:rsidR="00BF6537" w:rsidRPr="00AA18FB">
        <w:rPr>
          <w:sz w:val="18"/>
          <w:szCs w:val="22"/>
          <w:lang w:val="en-GB"/>
        </w:rPr>
        <w:t xml:space="preserve">= </w:t>
      </w:r>
      <w:r w:rsidR="00BF6537" w:rsidRPr="00AA18FB">
        <w:rPr>
          <w:sz w:val="24"/>
          <w:szCs w:val="28"/>
          <w:lang w:val="en-GB"/>
        </w:rPr>
        <w:t>B</w:t>
      </w:r>
      <w:r w:rsidR="00BF6537" w:rsidRPr="00AA18FB">
        <w:rPr>
          <w:rFonts w:ascii="(Utiliser une police de caractè" w:hAnsi="(Utiliser une police de caractè"/>
          <w:sz w:val="22"/>
          <w:vertAlign w:val="subscript"/>
          <w:lang w:val="en-GB"/>
        </w:rPr>
        <w:t>o</w:t>
      </w:r>
      <w:r w:rsidR="00BF6537" w:rsidRPr="00AA18FB">
        <w:rPr>
          <w:sz w:val="22"/>
          <w:lang w:val="en-GB"/>
        </w:rPr>
        <w:t xml:space="preserve"> </w:t>
      </w:r>
      <w:r w:rsidR="00BF6537" w:rsidRPr="00AA18FB">
        <w:rPr>
          <w:i/>
          <w:iCs/>
          <w:sz w:val="22"/>
          <w:lang w:val="en-GB"/>
        </w:rPr>
        <w:t xml:space="preserve">sin </w:t>
      </w:r>
      <w:r w:rsidR="00BF6537" w:rsidRPr="00AA18FB">
        <w:rPr>
          <w:rFonts w:ascii="Symbol" w:hAnsi="Symbol"/>
          <w:sz w:val="24"/>
          <w:szCs w:val="28"/>
        </w:rPr>
        <w:t></w:t>
      </w:r>
      <w:r w:rsidR="00BF6537" w:rsidRPr="00AA18FB">
        <w:rPr>
          <w:rFonts w:ascii="(Utiliser une police de caractè" w:hAnsi="(Utiliser une police de caractè"/>
          <w:sz w:val="22"/>
          <w:vertAlign w:val="subscript"/>
          <w:lang w:val="en-GB"/>
        </w:rPr>
        <w:t>B</w:t>
      </w:r>
      <w:r w:rsidR="00BF6537" w:rsidRPr="00AA18FB">
        <w:rPr>
          <w:sz w:val="18"/>
          <w:lang w:val="en-GB"/>
        </w:rPr>
        <w:t xml:space="preserve">    </w:t>
      </w:r>
      <w:r w:rsidR="00BF6537" w:rsidRPr="00D542E5">
        <w:rPr>
          <w:lang w:val="en-GB"/>
        </w:rPr>
        <w:t>(no time-dependent)</w:t>
      </w:r>
    </w:p>
    <w:p w:rsidR="00BF6537" w:rsidRPr="00BF6537" w:rsidRDefault="00BF6537" w:rsidP="00BF6537">
      <w:pPr>
        <w:tabs>
          <w:tab w:val="left" w:pos="1080"/>
          <w:tab w:val="left" w:pos="1620"/>
          <w:tab w:val="left" w:pos="4860"/>
          <w:tab w:val="left" w:pos="5400"/>
        </w:tabs>
        <w:rPr>
          <w:szCs w:val="22"/>
          <w:lang w:val="en-GB"/>
        </w:rPr>
      </w:pPr>
      <w:r w:rsidRPr="00BF6537">
        <w:rPr>
          <w:szCs w:val="22"/>
          <w:lang w:val="en-GB"/>
        </w:rPr>
        <w:t xml:space="preserve">So the sensor measure only the component of the DC perpendicular to the spin axis, and this DC field is viewed in the sensor reference frame as a circular wave, left handed polarized, at the spin frequency. </w:t>
      </w:r>
    </w:p>
    <w:p w:rsidR="00BF6537" w:rsidRPr="00BF6537" w:rsidRDefault="00BF6537" w:rsidP="00BF6537">
      <w:pPr>
        <w:tabs>
          <w:tab w:val="left" w:pos="1080"/>
          <w:tab w:val="left" w:pos="1620"/>
          <w:tab w:val="left" w:pos="4860"/>
          <w:tab w:val="left" w:pos="5400"/>
        </w:tabs>
        <w:rPr>
          <w:szCs w:val="22"/>
          <w:lang w:val="en-GB"/>
        </w:rPr>
      </w:pPr>
      <w:r w:rsidRPr="00BF6537">
        <w:rPr>
          <w:szCs w:val="22"/>
          <w:lang w:val="en-GB"/>
        </w:rPr>
        <w:t xml:space="preserve">As S sensor is spinning around Z, </w:t>
      </w:r>
      <w:r w:rsidRPr="00501F83">
        <w:rPr>
          <w:rFonts w:ascii="Symbol" w:hAnsi="Symbol"/>
          <w:sz w:val="28"/>
          <w:szCs w:val="28"/>
        </w:rPr>
        <w:t></w:t>
      </w:r>
      <w:r w:rsidRPr="00BF6537">
        <w:rPr>
          <w:rFonts w:ascii="(Utiliser une police de caractè" w:hAnsi="(Utiliser une police de caractè"/>
          <w:sz w:val="24"/>
          <w:vertAlign w:val="subscript"/>
          <w:lang w:val="en-GB"/>
        </w:rPr>
        <w:t>S</w:t>
      </w:r>
      <w:r w:rsidRPr="00BF6537">
        <w:rPr>
          <w:szCs w:val="22"/>
          <w:lang w:val="en-GB"/>
        </w:rPr>
        <w:t xml:space="preserve"> is no time-dependant and </w:t>
      </w:r>
      <w:r w:rsidRPr="00501F83">
        <w:rPr>
          <w:rFonts w:ascii="Symbol" w:hAnsi="Symbol"/>
          <w:sz w:val="28"/>
          <w:szCs w:val="28"/>
        </w:rPr>
        <w:t></w:t>
      </w:r>
      <w:r w:rsidRPr="00BF6537">
        <w:rPr>
          <w:rFonts w:ascii="(Utiliser une police de caractè" w:hAnsi="(Utiliser une police de caractè"/>
          <w:sz w:val="24"/>
          <w:vertAlign w:val="subscript"/>
          <w:lang w:val="en-GB"/>
        </w:rPr>
        <w:t>S</w:t>
      </w:r>
      <w:r w:rsidRPr="00BF6537">
        <w:rPr>
          <w:szCs w:val="22"/>
          <w:lang w:val="en-GB"/>
        </w:rPr>
        <w:t xml:space="preserve"> (t) can be expressed as :</w:t>
      </w:r>
    </w:p>
    <w:p w:rsidR="00BF6537" w:rsidRPr="00BF6537" w:rsidRDefault="00BF6537" w:rsidP="003A0464">
      <w:pPr>
        <w:tabs>
          <w:tab w:val="clear" w:pos="709"/>
          <w:tab w:val="left" w:pos="0"/>
          <w:tab w:val="left" w:pos="4860"/>
          <w:tab w:val="left" w:pos="5400"/>
        </w:tabs>
        <w:jc w:val="center"/>
        <w:rPr>
          <w:sz w:val="24"/>
          <w:lang w:val="en-GB"/>
        </w:rPr>
      </w:pPr>
      <w:r w:rsidRPr="00501F83">
        <w:rPr>
          <w:rFonts w:ascii="Symbol" w:hAnsi="Symbol"/>
          <w:sz w:val="28"/>
          <w:szCs w:val="28"/>
        </w:rPr>
        <w:t></w:t>
      </w:r>
      <w:r w:rsidRPr="00BF6537">
        <w:rPr>
          <w:rFonts w:ascii="(Utiliser une police de caractè" w:hAnsi="(Utiliser une police de caractè"/>
          <w:sz w:val="24"/>
          <w:vertAlign w:val="subscript"/>
          <w:lang w:val="en-GB"/>
        </w:rPr>
        <w:t>S</w:t>
      </w:r>
      <w:r w:rsidRPr="00BF6537">
        <w:rPr>
          <w:szCs w:val="22"/>
          <w:lang w:val="en-GB"/>
        </w:rPr>
        <w:t xml:space="preserve"> (t) = 2</w:t>
      </w:r>
      <w:r w:rsidRPr="00501F83">
        <w:rPr>
          <w:rFonts w:ascii="Symbol" w:hAnsi="Symbol"/>
          <w:szCs w:val="22"/>
        </w:rPr>
        <w:t></w:t>
      </w:r>
      <w:r w:rsidRPr="00BF6537">
        <w:rPr>
          <w:szCs w:val="22"/>
          <w:lang w:val="en-GB"/>
        </w:rPr>
        <w:t>F</w:t>
      </w:r>
      <w:r w:rsidRPr="00BF6537">
        <w:rPr>
          <w:rFonts w:ascii="(Utiliser une police de caractè" w:hAnsi="(Utiliser une police de caractè"/>
          <w:szCs w:val="22"/>
          <w:vertAlign w:val="subscript"/>
          <w:lang w:val="en-GB"/>
        </w:rPr>
        <w:t>s</w:t>
      </w:r>
      <w:r w:rsidRPr="00BF6537">
        <w:rPr>
          <w:szCs w:val="22"/>
          <w:lang w:val="en-GB"/>
        </w:rPr>
        <w:t xml:space="preserve">t + </w:t>
      </w:r>
      <w:r w:rsidRPr="00501F83">
        <w:rPr>
          <w:rFonts w:ascii="Symbol" w:hAnsi="Symbol"/>
          <w:sz w:val="28"/>
          <w:szCs w:val="28"/>
        </w:rPr>
        <w:t></w:t>
      </w:r>
      <w:r w:rsidRPr="00BF6537">
        <w:rPr>
          <w:rFonts w:ascii="(Utiliser une police de caractè" w:hAnsi="(Utiliser une police de caractè"/>
          <w:sz w:val="24"/>
          <w:vertAlign w:val="subscript"/>
          <w:lang w:val="en-GB"/>
        </w:rPr>
        <w:t>o</w:t>
      </w:r>
    </w:p>
    <w:p w:rsidR="00BF6537" w:rsidRPr="00BF6537" w:rsidRDefault="00AA18FB" w:rsidP="00AA18FB">
      <w:pPr>
        <w:tabs>
          <w:tab w:val="left" w:pos="2340"/>
        </w:tabs>
        <w:rPr>
          <w:szCs w:val="22"/>
          <w:lang w:val="en-GB"/>
        </w:rPr>
      </w:pPr>
      <w:r>
        <w:rPr>
          <w:szCs w:val="22"/>
          <w:lang w:val="en-GB"/>
        </w:rPr>
        <w:t xml:space="preserve"> </w:t>
      </w:r>
      <w:r w:rsidR="006A3D39">
        <w:rPr>
          <w:szCs w:val="22"/>
          <w:lang w:val="en-GB"/>
        </w:rPr>
        <w:t xml:space="preserve">Therefore </w:t>
      </w:r>
      <w:r w:rsidR="00BF6537" w:rsidRPr="00BF6537">
        <w:rPr>
          <w:szCs w:val="22"/>
          <w:lang w:val="en-GB"/>
        </w:rPr>
        <w:t>we have:</w:t>
      </w:r>
    </w:p>
    <w:p w:rsidR="00AA18FB" w:rsidRPr="003A0464" w:rsidRDefault="00AA18FB" w:rsidP="00AA18FB">
      <w:pPr>
        <w:pStyle w:val="normal2"/>
        <w:pBdr>
          <w:top w:val="single" w:sz="4" w:space="1" w:color="auto"/>
          <w:left w:val="single" w:sz="4" w:space="4" w:color="auto"/>
          <w:bottom w:val="single" w:sz="4" w:space="1" w:color="auto"/>
          <w:right w:val="single" w:sz="4" w:space="4" w:color="auto"/>
        </w:pBdr>
        <w:ind w:left="1843" w:right="2692"/>
        <w:jc w:val="center"/>
        <w:rPr>
          <w:sz w:val="8"/>
          <w:lang w:val="en-GB"/>
        </w:rPr>
      </w:pPr>
    </w:p>
    <w:p w:rsidR="00BF6537" w:rsidRDefault="00BF6537" w:rsidP="00AA18FB">
      <w:pPr>
        <w:pStyle w:val="normal2"/>
        <w:pBdr>
          <w:top w:val="single" w:sz="4" w:space="1" w:color="auto"/>
          <w:left w:val="single" w:sz="4" w:space="4" w:color="auto"/>
          <w:bottom w:val="single" w:sz="4" w:space="1" w:color="auto"/>
          <w:right w:val="single" w:sz="4" w:space="4" w:color="auto"/>
        </w:pBdr>
        <w:ind w:left="1843" w:right="2692"/>
        <w:jc w:val="center"/>
        <w:rPr>
          <w:sz w:val="24"/>
          <w:szCs w:val="28"/>
          <w:lang w:val="en-GB"/>
        </w:rPr>
      </w:pPr>
      <w:r w:rsidRPr="00AA18FB">
        <w:rPr>
          <w:sz w:val="24"/>
          <w:lang w:val="en-GB"/>
        </w:rPr>
        <w:t>S</w:t>
      </w:r>
      <w:r w:rsidRPr="00AA18FB">
        <w:rPr>
          <w:lang w:val="en-GB"/>
        </w:rPr>
        <w:t xml:space="preserve">(t)= </w:t>
      </w:r>
      <w:r w:rsidRPr="00AA18FB">
        <w:rPr>
          <w:sz w:val="24"/>
          <w:szCs w:val="28"/>
          <w:lang w:val="en-GB"/>
        </w:rPr>
        <w:t>B</w:t>
      </w:r>
      <w:r w:rsidRPr="00AA18FB">
        <w:rPr>
          <w:rFonts w:ascii="(Utiliser une police de caractè" w:hAnsi="(Utiliser une police de caractè"/>
          <w:sz w:val="22"/>
          <w:vertAlign w:val="subscript"/>
          <w:lang w:val="en-GB"/>
        </w:rPr>
        <w:t>o</w:t>
      </w:r>
      <w:r w:rsidRPr="00AA18FB">
        <w:rPr>
          <w:sz w:val="22"/>
          <w:vertAlign w:val="subscript"/>
          <w:lang w:val="en-GB"/>
        </w:rPr>
        <w:t>┴</w:t>
      </w:r>
      <w:r w:rsidRPr="00AA18FB">
        <w:rPr>
          <w:sz w:val="22"/>
          <w:lang w:val="en-GB"/>
        </w:rPr>
        <w:t xml:space="preserve"> </w:t>
      </w:r>
      <w:r w:rsidRPr="00AA18FB">
        <w:rPr>
          <w:i/>
          <w:iCs/>
          <w:sz w:val="22"/>
          <w:lang w:val="en-GB"/>
        </w:rPr>
        <w:t xml:space="preserve">sin </w:t>
      </w:r>
      <w:r w:rsidRPr="00AA18FB">
        <w:rPr>
          <w:rFonts w:ascii="Symbol" w:hAnsi="Symbol"/>
          <w:sz w:val="24"/>
          <w:szCs w:val="28"/>
        </w:rPr>
        <w:t></w:t>
      </w:r>
      <w:r w:rsidRPr="00AA18FB">
        <w:rPr>
          <w:rFonts w:ascii="(Utiliser une police de caractè" w:hAnsi="(Utiliser une police de caractè"/>
          <w:sz w:val="22"/>
          <w:vertAlign w:val="subscript"/>
          <w:lang w:val="en-GB"/>
        </w:rPr>
        <w:t>S</w:t>
      </w:r>
      <w:r w:rsidRPr="00AA18FB">
        <w:rPr>
          <w:sz w:val="22"/>
          <w:lang w:val="en-GB"/>
        </w:rPr>
        <w:t xml:space="preserve"> </w:t>
      </w:r>
      <w:r w:rsidRPr="00AA18FB">
        <w:rPr>
          <w:i/>
          <w:iCs/>
          <w:sz w:val="22"/>
          <w:lang w:val="en-GB"/>
        </w:rPr>
        <w:t xml:space="preserve">cos </w:t>
      </w:r>
      <w:r w:rsidRPr="00AA18FB">
        <w:rPr>
          <w:sz w:val="24"/>
          <w:szCs w:val="28"/>
          <w:lang w:val="en-GB"/>
        </w:rPr>
        <w:t>(</w:t>
      </w:r>
      <w:r w:rsidRPr="00AA18FB">
        <w:rPr>
          <w:lang w:val="en-GB"/>
        </w:rPr>
        <w:t>2</w:t>
      </w:r>
      <w:r w:rsidRPr="00AA18FB">
        <w:rPr>
          <w:rFonts w:ascii="Symbol" w:hAnsi="Symbol"/>
        </w:rPr>
        <w:t></w:t>
      </w:r>
      <w:r w:rsidRPr="00AA18FB">
        <w:rPr>
          <w:lang w:val="en-GB"/>
        </w:rPr>
        <w:t>F</w:t>
      </w:r>
      <w:r w:rsidRPr="00AA18FB">
        <w:rPr>
          <w:rFonts w:ascii="(Utiliser une police de caractè" w:hAnsi="(Utiliser une police de caractè"/>
          <w:vertAlign w:val="subscript"/>
          <w:lang w:val="en-GB"/>
        </w:rPr>
        <w:t>s</w:t>
      </w:r>
      <w:r w:rsidRPr="00AA18FB">
        <w:rPr>
          <w:lang w:val="en-GB"/>
        </w:rPr>
        <w:t xml:space="preserve">t + </w:t>
      </w:r>
      <w:r w:rsidRPr="00AA18FB">
        <w:rPr>
          <w:rFonts w:ascii="Symbol" w:hAnsi="Symbol"/>
          <w:sz w:val="24"/>
          <w:szCs w:val="28"/>
        </w:rPr>
        <w:t></w:t>
      </w:r>
      <w:r w:rsidRPr="00AA18FB">
        <w:rPr>
          <w:rFonts w:ascii="(Utiliser une police de caractè" w:hAnsi="(Utiliser une police de caractè"/>
          <w:sz w:val="22"/>
          <w:vertAlign w:val="subscript"/>
          <w:lang w:val="en-GB"/>
        </w:rPr>
        <w:t>o</w:t>
      </w:r>
      <w:r w:rsidRPr="00AA18FB">
        <w:rPr>
          <w:sz w:val="24"/>
          <w:szCs w:val="28"/>
          <w:lang w:val="en-GB"/>
        </w:rPr>
        <w:t xml:space="preserve"> -</w:t>
      </w:r>
      <w:r w:rsidRPr="00AA18FB">
        <w:rPr>
          <w:rFonts w:ascii="Symbol" w:hAnsi="Symbol"/>
          <w:sz w:val="24"/>
          <w:szCs w:val="28"/>
        </w:rPr>
        <w:t></w:t>
      </w:r>
      <w:r w:rsidRPr="00AA18FB">
        <w:rPr>
          <w:rFonts w:ascii="(Utiliser une police de caractè" w:hAnsi="(Utiliser une police de caractè"/>
          <w:sz w:val="22"/>
          <w:vertAlign w:val="subscript"/>
          <w:lang w:val="en-GB"/>
        </w:rPr>
        <w:t>B</w:t>
      </w:r>
      <w:r w:rsidRPr="00AA18FB">
        <w:rPr>
          <w:sz w:val="24"/>
          <w:szCs w:val="28"/>
          <w:lang w:val="en-GB"/>
        </w:rPr>
        <w:t>)</w:t>
      </w:r>
    </w:p>
    <w:p w:rsidR="00AA18FB" w:rsidRPr="003A0464" w:rsidRDefault="00AA18FB" w:rsidP="00AA18FB">
      <w:pPr>
        <w:pStyle w:val="normal2"/>
        <w:pBdr>
          <w:top w:val="single" w:sz="4" w:space="1" w:color="auto"/>
          <w:left w:val="single" w:sz="4" w:space="4" w:color="auto"/>
          <w:bottom w:val="single" w:sz="4" w:space="1" w:color="auto"/>
          <w:right w:val="single" w:sz="4" w:space="4" w:color="auto"/>
        </w:pBdr>
        <w:ind w:left="1843" w:right="2692"/>
        <w:jc w:val="center"/>
        <w:rPr>
          <w:sz w:val="10"/>
          <w:szCs w:val="28"/>
          <w:lang w:val="en-GB"/>
        </w:rPr>
      </w:pPr>
    </w:p>
    <w:p w:rsidR="00AA18FB" w:rsidRDefault="00AA18FB" w:rsidP="00AA18FB">
      <w:pPr>
        <w:pStyle w:val="normal2"/>
        <w:rPr>
          <w:lang w:val="en-GB"/>
        </w:rPr>
      </w:pPr>
    </w:p>
    <w:p w:rsidR="00BF6537" w:rsidRPr="00BF6537" w:rsidRDefault="00BF6537" w:rsidP="00AA18FB">
      <w:pPr>
        <w:tabs>
          <w:tab w:val="left" w:pos="2340"/>
        </w:tabs>
        <w:spacing w:line="280" w:lineRule="exact"/>
        <w:rPr>
          <w:szCs w:val="22"/>
          <w:lang w:val="en-GB"/>
        </w:rPr>
      </w:pPr>
      <w:r w:rsidRPr="00BF6537">
        <w:rPr>
          <w:i/>
          <w:iCs/>
          <w:szCs w:val="22"/>
          <w:lang w:val="en-GB"/>
        </w:rPr>
        <w:t>So, the S(t) signal is a pure sine wave, with amplitude equal to</w:t>
      </w:r>
      <w:r w:rsidRPr="00BF6537">
        <w:rPr>
          <w:szCs w:val="22"/>
          <w:lang w:val="en-GB"/>
        </w:rPr>
        <w:t xml:space="preserve"> </w:t>
      </w:r>
      <w:r w:rsidRPr="00AA18FB">
        <w:rPr>
          <w:sz w:val="22"/>
          <w:szCs w:val="28"/>
          <w:lang w:val="en-GB"/>
        </w:rPr>
        <w:t>B</w:t>
      </w:r>
      <w:r w:rsidRPr="00AA18FB">
        <w:rPr>
          <w:rFonts w:ascii="(Utiliser une police de caractè" w:hAnsi="(Utiliser une police de caractè"/>
          <w:sz w:val="22"/>
          <w:vertAlign w:val="subscript"/>
          <w:lang w:val="en-GB"/>
        </w:rPr>
        <w:t>o</w:t>
      </w:r>
      <w:r w:rsidRPr="00AA18FB">
        <w:rPr>
          <w:rFonts w:ascii="Arial" w:hAnsi="Arial" w:cs="Arial"/>
          <w:sz w:val="22"/>
          <w:vertAlign w:val="subscript"/>
          <w:lang w:val="en-GB"/>
        </w:rPr>
        <w:t>┴</w:t>
      </w:r>
      <w:r w:rsidRPr="00AA18FB">
        <w:rPr>
          <w:sz w:val="22"/>
          <w:lang w:val="en-GB"/>
        </w:rPr>
        <w:t xml:space="preserve"> </w:t>
      </w:r>
      <w:r w:rsidRPr="00AA18FB">
        <w:rPr>
          <w:i/>
          <w:iCs/>
          <w:sz w:val="22"/>
          <w:lang w:val="en-GB"/>
        </w:rPr>
        <w:t xml:space="preserve">sin </w:t>
      </w:r>
      <w:r w:rsidRPr="00AA18FB">
        <w:rPr>
          <w:rFonts w:ascii="Symbol" w:hAnsi="Symbol"/>
          <w:sz w:val="24"/>
          <w:szCs w:val="28"/>
        </w:rPr>
        <w:t></w:t>
      </w:r>
      <w:r w:rsidRPr="00AA18FB">
        <w:rPr>
          <w:rFonts w:ascii="(Utiliser une police de caractè" w:hAnsi="(Utiliser une police de caractè"/>
          <w:sz w:val="22"/>
          <w:vertAlign w:val="subscript"/>
          <w:lang w:val="en-GB"/>
        </w:rPr>
        <w:t>S</w:t>
      </w:r>
    </w:p>
    <w:p w:rsidR="00AA18FB" w:rsidRPr="00AA18FB" w:rsidRDefault="00AA18FB" w:rsidP="00AA18FB">
      <w:pPr>
        <w:pStyle w:val="normal2"/>
        <w:rPr>
          <w:sz w:val="10"/>
          <w:lang w:val="en-GB"/>
        </w:rPr>
      </w:pPr>
    </w:p>
    <w:p w:rsidR="00BF6537" w:rsidRPr="00BF6537" w:rsidRDefault="00BF6537" w:rsidP="00BF6537">
      <w:pPr>
        <w:pStyle w:val="Titre3"/>
        <w:rPr>
          <w:lang w:val="en-GB"/>
        </w:rPr>
      </w:pPr>
      <w:bookmarkStart w:id="3071" w:name="_Toc166648320"/>
      <w:bookmarkStart w:id="3072" w:name="_Toc416973062"/>
      <w:bookmarkStart w:id="3073" w:name="_Toc416974138"/>
      <w:r w:rsidRPr="00BF6537">
        <w:rPr>
          <w:lang w:val="en-GB"/>
        </w:rPr>
        <w:t xml:space="preserve">Estimate of the misalignment angle </w:t>
      </w:r>
      <w:r w:rsidRPr="00553F9D">
        <w:rPr>
          <w:rFonts w:ascii="Symbol" w:hAnsi="Symbol"/>
          <w:sz w:val="36"/>
          <w:szCs w:val="28"/>
        </w:rPr>
        <w:t></w:t>
      </w:r>
      <w:r w:rsidRPr="00553F9D">
        <w:rPr>
          <w:rFonts w:ascii="(Utiliser une police de caractè" w:hAnsi="(Utiliser une police de caractè"/>
          <w:sz w:val="26"/>
          <w:vertAlign w:val="subscript"/>
          <w:lang w:val="en-GB"/>
        </w:rPr>
        <w:t>z</w:t>
      </w:r>
      <w:r w:rsidRPr="00553F9D">
        <w:rPr>
          <w:sz w:val="28"/>
          <w:lang w:val="en-GB"/>
        </w:rPr>
        <w:t xml:space="preserve"> </w:t>
      </w:r>
      <w:r w:rsidRPr="00BF6537">
        <w:rPr>
          <w:lang w:val="en-GB"/>
        </w:rPr>
        <w:t>for low value</w:t>
      </w:r>
      <w:bookmarkEnd w:id="3071"/>
      <w:bookmarkEnd w:id="3072"/>
      <w:bookmarkEnd w:id="3073"/>
    </w:p>
    <w:p w:rsidR="00BF6537" w:rsidRPr="00BF6537" w:rsidRDefault="003A0464" w:rsidP="00BF6537">
      <w:pPr>
        <w:tabs>
          <w:tab w:val="left" w:pos="2340"/>
        </w:tabs>
        <w:rPr>
          <w:szCs w:val="22"/>
          <w:lang w:val="en-GB"/>
        </w:rPr>
      </w:pPr>
      <w:r>
        <w:rPr>
          <w:szCs w:val="22"/>
          <w:lang w:val="en-GB"/>
        </w:rPr>
        <w:t xml:space="preserve">When we choose the S </w:t>
      </w:r>
      <w:r w:rsidR="006A3D39">
        <w:rPr>
          <w:szCs w:val="22"/>
          <w:lang w:val="en-GB"/>
        </w:rPr>
        <w:t>sensor as the Z sensor, we have on the z(t) component a</w:t>
      </w:r>
      <w:r w:rsidR="00BF6537" w:rsidRPr="00BF6537">
        <w:rPr>
          <w:szCs w:val="22"/>
          <w:lang w:val="en-GB"/>
        </w:rPr>
        <w:t xml:space="preserve"> sine </w:t>
      </w:r>
      <w:r w:rsidR="006A3D39">
        <w:rPr>
          <w:szCs w:val="22"/>
          <w:lang w:val="en-GB"/>
        </w:rPr>
        <w:t xml:space="preserve">signal with an </w:t>
      </w:r>
      <w:r w:rsidR="00BF6537" w:rsidRPr="00BF6537">
        <w:rPr>
          <w:szCs w:val="22"/>
          <w:lang w:val="en-GB"/>
        </w:rPr>
        <w:t xml:space="preserve">amplitude </w:t>
      </w:r>
      <w:r w:rsidR="00BF6537" w:rsidRPr="00AA18FB">
        <w:rPr>
          <w:sz w:val="24"/>
          <w:szCs w:val="28"/>
          <w:lang w:val="en-GB"/>
        </w:rPr>
        <w:t>a</w:t>
      </w:r>
      <w:r w:rsidR="00BF6537" w:rsidRPr="00AA18FB">
        <w:rPr>
          <w:rFonts w:ascii="(Utiliser une police de caractè" w:hAnsi="(Utiliser une police de caractè"/>
          <w:sz w:val="22"/>
          <w:szCs w:val="22"/>
          <w:vertAlign w:val="subscript"/>
          <w:lang w:val="en-GB"/>
        </w:rPr>
        <w:t>z</w:t>
      </w:r>
      <w:r w:rsidR="00BF6537" w:rsidRPr="00AA18FB">
        <w:rPr>
          <w:sz w:val="18"/>
          <w:szCs w:val="22"/>
          <w:lang w:val="en-GB"/>
        </w:rPr>
        <w:t xml:space="preserve"> = </w:t>
      </w:r>
      <w:r w:rsidR="00BF6537" w:rsidRPr="00AA18FB">
        <w:rPr>
          <w:sz w:val="24"/>
          <w:szCs w:val="28"/>
          <w:lang w:val="en-GB"/>
        </w:rPr>
        <w:t>B</w:t>
      </w:r>
      <w:r w:rsidR="00BF6537" w:rsidRPr="00AA18FB">
        <w:rPr>
          <w:rFonts w:ascii="(Utiliser une police de caractè" w:hAnsi="(Utiliser une police de caractè"/>
          <w:sz w:val="24"/>
          <w:vertAlign w:val="subscript"/>
          <w:lang w:val="en-GB"/>
        </w:rPr>
        <w:t>o</w:t>
      </w:r>
      <w:r w:rsidR="00BF6537" w:rsidRPr="00AA18FB">
        <w:rPr>
          <w:sz w:val="24"/>
          <w:vertAlign w:val="subscript"/>
          <w:lang w:val="en-GB"/>
        </w:rPr>
        <w:t>┴</w:t>
      </w:r>
      <w:r w:rsidR="00BF6537" w:rsidRPr="00AA18FB">
        <w:rPr>
          <w:sz w:val="24"/>
          <w:lang w:val="en-GB"/>
        </w:rPr>
        <w:t xml:space="preserve"> </w:t>
      </w:r>
      <w:r w:rsidR="00BF6537" w:rsidRPr="00AA18FB">
        <w:rPr>
          <w:i/>
          <w:iCs/>
          <w:sz w:val="22"/>
          <w:lang w:val="en-GB"/>
        </w:rPr>
        <w:t xml:space="preserve">sin </w:t>
      </w:r>
      <w:r w:rsidR="00BF6537" w:rsidRPr="00AA18FB">
        <w:rPr>
          <w:rFonts w:ascii="Symbol" w:hAnsi="Symbol"/>
          <w:sz w:val="24"/>
          <w:szCs w:val="28"/>
        </w:rPr>
        <w:t></w:t>
      </w:r>
      <w:r w:rsidR="00BF6537" w:rsidRPr="006A3D39">
        <w:rPr>
          <w:lang w:val="en-GB"/>
        </w:rPr>
        <w:t xml:space="preserve">z  </w:t>
      </w:r>
      <w:r w:rsidR="006A3D39" w:rsidRPr="006A3D39">
        <w:rPr>
          <w:lang w:val="en-GB"/>
        </w:rPr>
        <w:t>and a phase of</w:t>
      </w:r>
      <w:r w:rsidR="006A3D39">
        <w:rPr>
          <w:sz w:val="18"/>
          <w:szCs w:val="22"/>
          <w:lang w:val="en-GB"/>
        </w:rPr>
        <w:t xml:space="preserve"> </w:t>
      </w:r>
      <w:r w:rsidR="006A3D39">
        <w:rPr>
          <w:szCs w:val="22"/>
          <w:lang w:val="en-GB"/>
        </w:rPr>
        <w:t>(</w:t>
      </w:r>
      <w:r w:rsidR="00BF6537" w:rsidRPr="00BF6537">
        <w:rPr>
          <w:szCs w:val="22"/>
          <w:lang w:val="en-GB"/>
        </w:rPr>
        <w:t xml:space="preserve"> </w:t>
      </w:r>
      <w:r w:rsidR="00BF6537" w:rsidRPr="00501F83">
        <w:rPr>
          <w:rFonts w:ascii="Symbol" w:hAnsi="Symbol"/>
          <w:sz w:val="28"/>
          <w:szCs w:val="28"/>
        </w:rPr>
        <w:t></w:t>
      </w:r>
      <w:r w:rsidR="00BF6537" w:rsidRPr="00BF6537">
        <w:rPr>
          <w:rFonts w:ascii="(Utiliser une police de caractè" w:hAnsi="(Utiliser une police de caractè"/>
          <w:sz w:val="24"/>
          <w:vertAlign w:val="subscript"/>
          <w:lang w:val="en-GB"/>
        </w:rPr>
        <w:t>o</w:t>
      </w:r>
      <w:r w:rsidR="00BF6537" w:rsidRPr="00BF6537">
        <w:rPr>
          <w:sz w:val="28"/>
          <w:szCs w:val="28"/>
          <w:lang w:val="en-GB"/>
        </w:rPr>
        <w:t xml:space="preserve"> -</w:t>
      </w:r>
      <w:r w:rsidR="00BF6537" w:rsidRPr="00501F83">
        <w:rPr>
          <w:rFonts w:ascii="Symbol" w:hAnsi="Symbol"/>
          <w:sz w:val="28"/>
          <w:szCs w:val="28"/>
        </w:rPr>
        <w:t></w:t>
      </w:r>
      <w:r w:rsidR="00BF6537" w:rsidRPr="00BF6537">
        <w:rPr>
          <w:rFonts w:ascii="(Utiliser une police de caractè" w:hAnsi="(Utiliser une police de caractè"/>
          <w:sz w:val="24"/>
          <w:vertAlign w:val="subscript"/>
          <w:lang w:val="en-GB"/>
        </w:rPr>
        <w:t>B</w:t>
      </w:r>
      <w:r w:rsidR="00BF6537" w:rsidRPr="00BF6537">
        <w:rPr>
          <w:szCs w:val="22"/>
          <w:lang w:val="en-GB"/>
        </w:rPr>
        <w:t xml:space="preserve">  )</w:t>
      </w:r>
      <w:r w:rsidR="006A3D39">
        <w:rPr>
          <w:szCs w:val="22"/>
          <w:lang w:val="en-GB"/>
        </w:rPr>
        <w:t>. These two quantities</w:t>
      </w:r>
      <w:r w:rsidR="00BF6537" w:rsidRPr="00BF6537">
        <w:rPr>
          <w:szCs w:val="22"/>
          <w:lang w:val="en-GB"/>
        </w:rPr>
        <w:t xml:space="preserve"> can be computed by using the algorithm of the “desinus” software.</w:t>
      </w:r>
    </w:p>
    <w:p w:rsidR="00BF6537" w:rsidRPr="00BF6537" w:rsidRDefault="00BF6537" w:rsidP="00BF6537">
      <w:pPr>
        <w:tabs>
          <w:tab w:val="left" w:pos="2340"/>
        </w:tabs>
        <w:rPr>
          <w:szCs w:val="22"/>
          <w:lang w:val="en-GB"/>
        </w:rPr>
      </w:pPr>
      <w:r w:rsidRPr="00BF6537">
        <w:rPr>
          <w:szCs w:val="22"/>
          <w:lang w:val="en-GB"/>
        </w:rPr>
        <w:t xml:space="preserve">For an antenna Z close to the spin axis (  </w:t>
      </w:r>
      <w:r w:rsidRPr="00501F83">
        <w:rPr>
          <w:rFonts w:ascii="Symbol" w:hAnsi="Symbol"/>
          <w:sz w:val="28"/>
          <w:szCs w:val="28"/>
        </w:rPr>
        <w:t></w:t>
      </w:r>
      <w:r w:rsidRPr="00BF6537">
        <w:rPr>
          <w:rFonts w:ascii="(Utiliser une police de caractè" w:hAnsi="(Utiliser une police de caractè"/>
          <w:szCs w:val="22"/>
          <w:vertAlign w:val="subscript"/>
          <w:lang w:val="en-GB"/>
        </w:rPr>
        <w:t>z</w:t>
      </w:r>
      <w:r w:rsidRPr="00BF6537">
        <w:rPr>
          <w:szCs w:val="22"/>
          <w:lang w:val="en-GB"/>
        </w:rPr>
        <w:t xml:space="preserve"> ~ 0, and  </w:t>
      </w:r>
      <w:r w:rsidRPr="00501F83">
        <w:rPr>
          <w:rFonts w:ascii="Symbol" w:hAnsi="Symbol"/>
          <w:sz w:val="28"/>
          <w:szCs w:val="28"/>
        </w:rPr>
        <w:t></w:t>
      </w:r>
      <w:r w:rsidRPr="00BF6537">
        <w:rPr>
          <w:rFonts w:ascii="(Utiliser une police de caractè" w:hAnsi="(Utiliser une police de caractè"/>
          <w:szCs w:val="22"/>
          <w:vertAlign w:val="subscript"/>
          <w:lang w:val="en-GB"/>
        </w:rPr>
        <w:t>x</w:t>
      </w:r>
      <w:r w:rsidRPr="00BF6537">
        <w:rPr>
          <w:szCs w:val="22"/>
          <w:lang w:val="en-GB"/>
        </w:rPr>
        <w:t xml:space="preserve"> ~ </w:t>
      </w:r>
      <w:r w:rsidRPr="00501F83">
        <w:rPr>
          <w:rFonts w:ascii="Symbol" w:hAnsi="Symbol"/>
          <w:sz w:val="28"/>
          <w:szCs w:val="28"/>
        </w:rPr>
        <w:t></w:t>
      </w:r>
      <w:r w:rsidRPr="00BF6537">
        <w:rPr>
          <w:rFonts w:ascii="(Utiliser une police de caractè" w:hAnsi="(Utiliser une police de caractè"/>
          <w:szCs w:val="22"/>
          <w:vertAlign w:val="subscript"/>
          <w:lang w:val="en-GB"/>
        </w:rPr>
        <w:t>y</w:t>
      </w:r>
      <w:r w:rsidRPr="00BF6537">
        <w:rPr>
          <w:szCs w:val="22"/>
          <w:lang w:val="en-GB"/>
        </w:rPr>
        <w:t xml:space="preserve"> ~  90°) </w:t>
      </w:r>
      <w:r w:rsidR="006A3D39">
        <w:rPr>
          <w:szCs w:val="22"/>
          <w:lang w:val="en-GB"/>
        </w:rPr>
        <w:t xml:space="preserve">and </w:t>
      </w:r>
      <w:r w:rsidR="006A3D39" w:rsidRPr="008D601B">
        <w:rPr>
          <w:sz w:val="24"/>
          <w:szCs w:val="28"/>
          <w:lang w:val="en-GB"/>
        </w:rPr>
        <w:t>a</w:t>
      </w:r>
      <w:r w:rsidR="006A3D39" w:rsidRPr="008D601B">
        <w:rPr>
          <w:rFonts w:ascii="(Utiliser une police de caractè" w:hAnsi="(Utiliser une police de caractè"/>
          <w:sz w:val="26"/>
          <w:szCs w:val="28"/>
          <w:vertAlign w:val="subscript"/>
          <w:lang w:val="en-GB"/>
        </w:rPr>
        <w:t>x</w:t>
      </w:r>
      <w:r w:rsidR="006A3D39">
        <w:rPr>
          <w:szCs w:val="22"/>
          <w:lang w:val="en-GB"/>
        </w:rPr>
        <w:t xml:space="preserve">  being tha amplitude of the corresponding sine on x(t) component,  </w:t>
      </w:r>
      <w:r w:rsidRPr="00BF6537">
        <w:rPr>
          <w:szCs w:val="22"/>
          <w:lang w:val="en-GB"/>
        </w:rPr>
        <w:t xml:space="preserve">we can estimate </w:t>
      </w:r>
      <w:r w:rsidRPr="00501F83">
        <w:rPr>
          <w:rFonts w:ascii="Symbol" w:hAnsi="Symbol"/>
          <w:sz w:val="28"/>
          <w:szCs w:val="28"/>
        </w:rPr>
        <w:t></w:t>
      </w:r>
      <w:r w:rsidRPr="00BF6537">
        <w:rPr>
          <w:rFonts w:ascii="(Utiliser une police de caractè" w:hAnsi="(Utiliser une police de caractè"/>
          <w:szCs w:val="22"/>
          <w:vertAlign w:val="subscript"/>
          <w:lang w:val="en-GB"/>
        </w:rPr>
        <w:t>z</w:t>
      </w:r>
      <w:r w:rsidRPr="00BF6537">
        <w:rPr>
          <w:szCs w:val="22"/>
          <w:lang w:val="en-GB"/>
        </w:rPr>
        <w:t xml:space="preserve"> by :</w:t>
      </w:r>
    </w:p>
    <w:p w:rsidR="00BF6537" w:rsidRPr="00BF6537" w:rsidRDefault="00BF6537" w:rsidP="00553F9D">
      <w:pPr>
        <w:pStyle w:val="normal2"/>
        <w:rPr>
          <w:lang w:val="en-GB"/>
        </w:rPr>
      </w:pPr>
    </w:p>
    <w:p w:rsidR="00BF6537" w:rsidRDefault="00BF6537" w:rsidP="00AA18FB">
      <w:pPr>
        <w:pBdr>
          <w:top w:val="single" w:sz="4" w:space="1" w:color="auto"/>
          <w:left w:val="single" w:sz="4" w:space="4" w:color="auto"/>
          <w:bottom w:val="single" w:sz="4" w:space="1" w:color="auto"/>
          <w:right w:val="single" w:sz="4" w:space="4" w:color="auto"/>
        </w:pBdr>
        <w:tabs>
          <w:tab w:val="left" w:pos="2340"/>
          <w:tab w:val="left" w:pos="4820"/>
        </w:tabs>
        <w:ind w:left="2977" w:right="3622"/>
        <w:jc w:val="center"/>
        <w:rPr>
          <w:rFonts w:ascii="(Utiliser une police de caractè" w:hAnsi="(Utiliser une police de caractè" w:hint="eastAsia"/>
          <w:sz w:val="26"/>
          <w:szCs w:val="28"/>
          <w:vertAlign w:val="subscript"/>
        </w:rPr>
      </w:pPr>
      <w:r w:rsidRPr="00AA18FB">
        <w:rPr>
          <w:i/>
          <w:iCs/>
          <w:sz w:val="22"/>
        </w:rPr>
        <w:t xml:space="preserve">sin </w:t>
      </w:r>
      <w:r w:rsidRPr="00AA18FB">
        <w:rPr>
          <w:rFonts w:ascii="Symbol" w:hAnsi="Symbol"/>
          <w:sz w:val="24"/>
          <w:szCs w:val="28"/>
        </w:rPr>
        <w:t></w:t>
      </w:r>
      <w:r w:rsidRPr="00AA18FB">
        <w:rPr>
          <w:rFonts w:ascii="(Utiliser une police de caractè" w:hAnsi="(Utiliser une police de caractè"/>
          <w:sz w:val="26"/>
          <w:vertAlign w:val="subscript"/>
        </w:rPr>
        <w:t>z</w:t>
      </w:r>
      <w:r w:rsidRPr="00AA18FB">
        <w:rPr>
          <w:sz w:val="18"/>
          <w:szCs w:val="22"/>
        </w:rPr>
        <w:t xml:space="preserve">  ≈ </w:t>
      </w:r>
      <w:r w:rsidRPr="00AA18FB">
        <w:rPr>
          <w:sz w:val="24"/>
          <w:szCs w:val="28"/>
        </w:rPr>
        <w:t>a</w:t>
      </w:r>
      <w:r w:rsidRPr="00AA18FB">
        <w:rPr>
          <w:rFonts w:ascii="(Utiliser une police de caractè" w:hAnsi="(Utiliser une police de caractè"/>
          <w:sz w:val="26"/>
          <w:szCs w:val="28"/>
          <w:vertAlign w:val="subscript"/>
        </w:rPr>
        <w:t xml:space="preserve">z </w:t>
      </w:r>
      <w:r w:rsidRPr="00AA18FB">
        <w:rPr>
          <w:sz w:val="24"/>
          <w:szCs w:val="28"/>
        </w:rPr>
        <w:t>/a</w:t>
      </w:r>
      <w:r w:rsidRPr="00AA18FB">
        <w:rPr>
          <w:rFonts w:ascii="(Utiliser une police de caractè" w:hAnsi="(Utiliser une police de caractè"/>
          <w:sz w:val="26"/>
          <w:szCs w:val="28"/>
          <w:vertAlign w:val="subscript"/>
        </w:rPr>
        <w:t>x</w:t>
      </w:r>
    </w:p>
    <w:p w:rsidR="00AA18FB" w:rsidRPr="00AA18FB" w:rsidRDefault="00AA18FB" w:rsidP="00AA18FB">
      <w:pPr>
        <w:pStyle w:val="normal2"/>
        <w:rPr>
          <w:sz w:val="10"/>
        </w:rPr>
      </w:pPr>
    </w:p>
    <w:p w:rsidR="00BF6537" w:rsidRPr="00AA18FB" w:rsidRDefault="00BF6537" w:rsidP="00BF6537">
      <w:pPr>
        <w:pStyle w:val="Titre3"/>
        <w:rPr>
          <w:lang w:val="en-GB"/>
        </w:rPr>
      </w:pPr>
      <w:bookmarkStart w:id="3074" w:name="_Toc166648321"/>
      <w:bookmarkStart w:id="3075" w:name="_Toc416973063"/>
      <w:bookmarkStart w:id="3076" w:name="_Toc416974139"/>
      <w:r w:rsidRPr="00BF6537">
        <w:rPr>
          <w:lang w:val="en-GB"/>
        </w:rPr>
        <w:t xml:space="preserve">Estimate of the misalignment angle </w:t>
      </w:r>
      <w:r w:rsidR="006A3D39" w:rsidRPr="006A3D39">
        <w:rPr>
          <w:rFonts w:ascii="Symbol" w:hAnsi="Symbol"/>
          <w:sz w:val="32"/>
          <w:szCs w:val="28"/>
        </w:rPr>
        <w:t></w:t>
      </w:r>
      <w:r w:rsidR="006A3D39" w:rsidRPr="006A3D39">
        <w:rPr>
          <w:rFonts w:ascii="(Utiliser une police de caractè" w:hAnsi="(Utiliser une police de caractè"/>
          <w:sz w:val="30"/>
          <w:vertAlign w:val="subscript"/>
          <w:lang w:val="en-GB"/>
        </w:rPr>
        <w:t>z</w:t>
      </w:r>
      <w:r w:rsidR="006A3D39" w:rsidRPr="006A3D39">
        <w:rPr>
          <w:sz w:val="28"/>
          <w:lang w:val="en-GB"/>
        </w:rPr>
        <w:t xml:space="preserve"> </w:t>
      </w:r>
      <w:r w:rsidRPr="00BF6537">
        <w:rPr>
          <w:lang w:val="en-GB"/>
        </w:rPr>
        <w:t>for high value</w:t>
      </w:r>
      <w:bookmarkEnd w:id="3074"/>
      <w:bookmarkEnd w:id="3075"/>
      <w:bookmarkEnd w:id="3076"/>
    </w:p>
    <w:p w:rsidR="00BF6537" w:rsidRPr="00BF6537" w:rsidRDefault="00BF6537" w:rsidP="00BF6537">
      <w:pPr>
        <w:rPr>
          <w:lang w:val="en-GB"/>
        </w:rPr>
      </w:pPr>
      <w:r w:rsidRPr="00BF6537">
        <w:rPr>
          <w:lang w:val="en-GB"/>
        </w:rPr>
        <w:t xml:space="preserve">So we have </w:t>
      </w:r>
      <w:r w:rsidRPr="00AA18FB">
        <w:rPr>
          <w:b/>
          <w:bCs/>
          <w:sz w:val="22"/>
          <w:lang w:val="en-GB"/>
        </w:rPr>
        <w:t>(1)</w:t>
      </w:r>
      <w:r w:rsidRPr="00AA18FB">
        <w:rPr>
          <w:sz w:val="18"/>
          <w:lang w:val="en-GB"/>
        </w:rPr>
        <w:t xml:space="preserve"> </w:t>
      </w:r>
      <w:r w:rsidRPr="00BF6537">
        <w:rPr>
          <w:lang w:val="en-GB"/>
        </w:rPr>
        <w:t>:</w:t>
      </w:r>
    </w:p>
    <w:p w:rsidR="00AA18FB" w:rsidRPr="00AA18FB" w:rsidRDefault="00AA18FB" w:rsidP="00AA18FB">
      <w:pPr>
        <w:pStyle w:val="normal2"/>
        <w:pBdr>
          <w:top w:val="single" w:sz="4" w:space="1" w:color="auto"/>
          <w:left w:val="single" w:sz="4" w:space="4" w:color="auto"/>
          <w:bottom w:val="single" w:sz="4" w:space="1" w:color="auto"/>
          <w:right w:val="single" w:sz="4" w:space="4" w:color="auto"/>
        </w:pBdr>
        <w:ind w:left="1701" w:right="2550"/>
        <w:rPr>
          <w:sz w:val="8"/>
          <w:lang w:val="en-GB"/>
        </w:rPr>
      </w:pPr>
    </w:p>
    <w:p w:rsidR="00BF6537" w:rsidRPr="00AA18FB" w:rsidRDefault="00BF6537" w:rsidP="00AA18FB">
      <w:pPr>
        <w:pStyle w:val="normal2"/>
        <w:pBdr>
          <w:top w:val="single" w:sz="4" w:space="1" w:color="auto"/>
          <w:left w:val="single" w:sz="4" w:space="4" w:color="auto"/>
          <w:bottom w:val="single" w:sz="4" w:space="1" w:color="auto"/>
          <w:right w:val="single" w:sz="4" w:space="4" w:color="auto"/>
        </w:pBdr>
        <w:ind w:left="1701" w:right="2550"/>
        <w:rPr>
          <w:sz w:val="28"/>
          <w:szCs w:val="28"/>
          <w:lang w:val="en-GB"/>
        </w:rPr>
      </w:pPr>
      <w:r w:rsidRPr="00AA18FB">
        <w:rPr>
          <w:sz w:val="24"/>
          <w:lang w:val="en-GB"/>
        </w:rPr>
        <w:t>S</w:t>
      </w:r>
      <w:r w:rsidRPr="00AA18FB">
        <w:rPr>
          <w:rFonts w:ascii="(Utiliser une police de caractè" w:hAnsi="(Utiliser une police de caractè"/>
          <w:sz w:val="24"/>
          <w:vertAlign w:val="subscript"/>
          <w:lang w:val="en-GB"/>
        </w:rPr>
        <w:t>x</w:t>
      </w:r>
      <w:r w:rsidRPr="00AA18FB">
        <w:rPr>
          <w:lang w:val="en-GB"/>
        </w:rPr>
        <w:t xml:space="preserve">(t)= </w:t>
      </w:r>
      <w:r w:rsidRPr="00AA18FB">
        <w:rPr>
          <w:sz w:val="24"/>
          <w:szCs w:val="28"/>
          <w:lang w:val="en-GB"/>
        </w:rPr>
        <w:t>B</w:t>
      </w:r>
      <w:r w:rsidRPr="00AA18FB">
        <w:rPr>
          <w:rFonts w:ascii="(Utiliser une police de caractè" w:hAnsi="(Utiliser une police de caractè"/>
          <w:sz w:val="24"/>
          <w:vertAlign w:val="subscript"/>
          <w:lang w:val="en-GB"/>
        </w:rPr>
        <w:t>o</w:t>
      </w:r>
      <w:r w:rsidRPr="00AA18FB">
        <w:rPr>
          <w:sz w:val="24"/>
          <w:vertAlign w:val="subscript"/>
          <w:lang w:val="en-GB"/>
        </w:rPr>
        <w:t>┴</w:t>
      </w:r>
      <w:r w:rsidRPr="00AA18FB">
        <w:rPr>
          <w:sz w:val="24"/>
          <w:lang w:val="en-GB"/>
        </w:rPr>
        <w:t xml:space="preserve"> </w:t>
      </w:r>
      <w:r w:rsidRPr="00AA18FB">
        <w:rPr>
          <w:i/>
          <w:iCs/>
          <w:sz w:val="22"/>
          <w:lang w:val="en-GB"/>
        </w:rPr>
        <w:t xml:space="preserve">sin </w:t>
      </w:r>
      <w:r w:rsidRPr="00AA18FB">
        <w:rPr>
          <w:rFonts w:ascii="Symbol" w:hAnsi="Symbol"/>
          <w:sz w:val="24"/>
          <w:szCs w:val="28"/>
        </w:rPr>
        <w:t></w:t>
      </w:r>
      <w:r w:rsidRPr="00AA18FB">
        <w:rPr>
          <w:rFonts w:ascii="(Utiliser une police de caractè" w:hAnsi="(Utiliser une police de caractè"/>
          <w:sz w:val="24"/>
          <w:vertAlign w:val="subscript"/>
          <w:lang w:val="en-GB"/>
        </w:rPr>
        <w:t>x</w:t>
      </w:r>
      <w:r w:rsidRPr="00AA18FB">
        <w:rPr>
          <w:sz w:val="24"/>
          <w:lang w:val="en-GB"/>
        </w:rPr>
        <w:t xml:space="preserve"> </w:t>
      </w:r>
      <w:r w:rsidRPr="00AA18FB">
        <w:rPr>
          <w:i/>
          <w:iCs/>
          <w:sz w:val="22"/>
          <w:lang w:val="en-GB"/>
        </w:rPr>
        <w:t xml:space="preserve">cos </w:t>
      </w:r>
      <w:r w:rsidRPr="00AA18FB">
        <w:rPr>
          <w:sz w:val="28"/>
          <w:szCs w:val="28"/>
          <w:lang w:val="en-GB"/>
        </w:rPr>
        <w:t>(</w:t>
      </w:r>
      <w:r w:rsidRPr="00AA18FB">
        <w:rPr>
          <w:lang w:val="en-GB"/>
        </w:rPr>
        <w:t>2</w:t>
      </w:r>
      <w:r w:rsidRPr="00AA18FB">
        <w:rPr>
          <w:rFonts w:ascii="Symbol" w:hAnsi="Symbol"/>
        </w:rPr>
        <w:t></w:t>
      </w:r>
      <w:r w:rsidRPr="00AA18FB">
        <w:rPr>
          <w:lang w:val="en-GB"/>
        </w:rPr>
        <w:t>F</w:t>
      </w:r>
      <w:r w:rsidRPr="00AA18FB">
        <w:rPr>
          <w:rFonts w:ascii="(Utiliser une police de caractè" w:hAnsi="(Utiliser une police de caractè"/>
          <w:vertAlign w:val="subscript"/>
          <w:lang w:val="en-GB"/>
        </w:rPr>
        <w:t>s</w:t>
      </w:r>
      <w:r w:rsidRPr="00AA18FB">
        <w:rPr>
          <w:lang w:val="en-GB"/>
        </w:rPr>
        <w:t xml:space="preserve">t + </w:t>
      </w:r>
      <w:r w:rsidRPr="00AA18FB">
        <w:rPr>
          <w:rFonts w:ascii="Symbol" w:hAnsi="Symbol"/>
          <w:sz w:val="28"/>
          <w:szCs w:val="28"/>
        </w:rPr>
        <w:t></w:t>
      </w:r>
      <w:r w:rsidRPr="00AA18FB">
        <w:rPr>
          <w:rFonts w:ascii="(Utiliser une police de caractè" w:hAnsi="(Utiliser une police de caractè"/>
          <w:sz w:val="24"/>
          <w:vertAlign w:val="subscript"/>
          <w:lang w:val="en-GB"/>
        </w:rPr>
        <w:t>ox</w:t>
      </w:r>
      <w:r w:rsidRPr="00AA18FB">
        <w:rPr>
          <w:sz w:val="28"/>
          <w:szCs w:val="28"/>
          <w:lang w:val="en-GB"/>
        </w:rPr>
        <w:t xml:space="preserve"> -</w:t>
      </w:r>
      <w:r w:rsidRPr="00AA18FB">
        <w:rPr>
          <w:rFonts w:ascii="Symbol" w:hAnsi="Symbol"/>
          <w:sz w:val="28"/>
          <w:szCs w:val="28"/>
        </w:rPr>
        <w:t></w:t>
      </w:r>
      <w:r w:rsidRPr="00AA18FB">
        <w:rPr>
          <w:rFonts w:ascii="(Utiliser une police de caractè" w:hAnsi="(Utiliser une police de caractè"/>
          <w:sz w:val="24"/>
          <w:vertAlign w:val="subscript"/>
          <w:lang w:val="en-GB"/>
        </w:rPr>
        <w:t>B</w:t>
      </w:r>
      <w:r w:rsidRPr="00AA18FB">
        <w:rPr>
          <w:sz w:val="28"/>
          <w:szCs w:val="28"/>
          <w:lang w:val="en-GB"/>
        </w:rPr>
        <w:t>)</w:t>
      </w:r>
    </w:p>
    <w:p w:rsidR="00BF6537" w:rsidRPr="00AA18FB" w:rsidRDefault="00BF6537" w:rsidP="00AA18FB">
      <w:pPr>
        <w:pStyle w:val="normal2"/>
        <w:pBdr>
          <w:top w:val="single" w:sz="4" w:space="1" w:color="auto"/>
          <w:left w:val="single" w:sz="4" w:space="4" w:color="auto"/>
          <w:bottom w:val="single" w:sz="4" w:space="1" w:color="auto"/>
          <w:right w:val="single" w:sz="4" w:space="4" w:color="auto"/>
        </w:pBdr>
        <w:ind w:left="1701" w:right="2550"/>
        <w:rPr>
          <w:sz w:val="28"/>
          <w:szCs w:val="28"/>
          <w:lang w:val="en-GB"/>
        </w:rPr>
      </w:pPr>
      <w:r w:rsidRPr="00AA18FB">
        <w:rPr>
          <w:sz w:val="24"/>
          <w:lang w:val="en-GB"/>
        </w:rPr>
        <w:t>S</w:t>
      </w:r>
      <w:r w:rsidRPr="00AA18FB">
        <w:rPr>
          <w:rFonts w:ascii="(Utiliser une police de caractè" w:hAnsi="(Utiliser une police de caractè"/>
          <w:sz w:val="24"/>
          <w:vertAlign w:val="subscript"/>
          <w:lang w:val="en-GB"/>
        </w:rPr>
        <w:t>y</w:t>
      </w:r>
      <w:r w:rsidRPr="00AA18FB">
        <w:rPr>
          <w:lang w:val="en-GB"/>
        </w:rPr>
        <w:t xml:space="preserve">(t)= </w:t>
      </w:r>
      <w:r w:rsidRPr="00AA18FB">
        <w:rPr>
          <w:sz w:val="24"/>
          <w:szCs w:val="28"/>
          <w:lang w:val="en-GB"/>
        </w:rPr>
        <w:t>B</w:t>
      </w:r>
      <w:r w:rsidRPr="00AA18FB">
        <w:rPr>
          <w:rFonts w:ascii="(Utiliser une police de caractè" w:hAnsi="(Utiliser une police de caractè"/>
          <w:sz w:val="24"/>
          <w:vertAlign w:val="subscript"/>
          <w:lang w:val="en-GB"/>
        </w:rPr>
        <w:t>o</w:t>
      </w:r>
      <w:r w:rsidRPr="00AA18FB">
        <w:rPr>
          <w:sz w:val="24"/>
          <w:vertAlign w:val="subscript"/>
          <w:lang w:val="en-GB"/>
        </w:rPr>
        <w:t>┴</w:t>
      </w:r>
      <w:r w:rsidRPr="00AA18FB">
        <w:rPr>
          <w:sz w:val="24"/>
          <w:lang w:val="en-GB"/>
        </w:rPr>
        <w:t xml:space="preserve"> </w:t>
      </w:r>
      <w:r w:rsidRPr="00AA18FB">
        <w:rPr>
          <w:i/>
          <w:iCs/>
          <w:sz w:val="22"/>
          <w:lang w:val="en-GB"/>
        </w:rPr>
        <w:t xml:space="preserve">sin </w:t>
      </w:r>
      <w:r w:rsidRPr="00AA18FB">
        <w:rPr>
          <w:rFonts w:ascii="Symbol" w:hAnsi="Symbol"/>
          <w:sz w:val="24"/>
          <w:szCs w:val="28"/>
        </w:rPr>
        <w:t></w:t>
      </w:r>
      <w:r w:rsidRPr="00AA18FB">
        <w:rPr>
          <w:rFonts w:ascii="(Utiliser une police de caractè" w:hAnsi="(Utiliser une police de caractè"/>
          <w:sz w:val="24"/>
          <w:vertAlign w:val="subscript"/>
          <w:lang w:val="en-GB"/>
        </w:rPr>
        <w:t>y</w:t>
      </w:r>
      <w:r w:rsidRPr="00AA18FB">
        <w:rPr>
          <w:sz w:val="24"/>
          <w:lang w:val="en-GB"/>
        </w:rPr>
        <w:t xml:space="preserve"> </w:t>
      </w:r>
      <w:r w:rsidRPr="00AA18FB">
        <w:rPr>
          <w:i/>
          <w:iCs/>
          <w:sz w:val="22"/>
          <w:lang w:val="en-GB"/>
        </w:rPr>
        <w:t xml:space="preserve">cos </w:t>
      </w:r>
      <w:r w:rsidRPr="00AA18FB">
        <w:rPr>
          <w:sz w:val="28"/>
          <w:szCs w:val="28"/>
          <w:lang w:val="en-GB"/>
        </w:rPr>
        <w:t>(</w:t>
      </w:r>
      <w:r w:rsidRPr="00AA18FB">
        <w:rPr>
          <w:lang w:val="en-GB"/>
        </w:rPr>
        <w:t>2</w:t>
      </w:r>
      <w:r w:rsidRPr="00AA18FB">
        <w:rPr>
          <w:rFonts w:ascii="Symbol" w:hAnsi="Symbol"/>
        </w:rPr>
        <w:t></w:t>
      </w:r>
      <w:r w:rsidRPr="00AA18FB">
        <w:rPr>
          <w:lang w:val="en-GB"/>
        </w:rPr>
        <w:t>F</w:t>
      </w:r>
      <w:r w:rsidRPr="00AA18FB">
        <w:rPr>
          <w:rFonts w:ascii="(Utiliser une police de caractè" w:hAnsi="(Utiliser une police de caractè"/>
          <w:vertAlign w:val="subscript"/>
          <w:lang w:val="en-GB"/>
        </w:rPr>
        <w:t>s</w:t>
      </w:r>
      <w:r w:rsidRPr="00AA18FB">
        <w:rPr>
          <w:lang w:val="en-GB"/>
        </w:rPr>
        <w:t xml:space="preserve">t + </w:t>
      </w:r>
      <w:r w:rsidRPr="00AA18FB">
        <w:rPr>
          <w:rFonts w:ascii="Symbol" w:hAnsi="Symbol"/>
          <w:sz w:val="28"/>
          <w:szCs w:val="28"/>
        </w:rPr>
        <w:t></w:t>
      </w:r>
      <w:r w:rsidRPr="00AA18FB">
        <w:rPr>
          <w:rFonts w:ascii="(Utiliser une police de caractè" w:hAnsi="(Utiliser une police de caractè"/>
          <w:sz w:val="24"/>
          <w:vertAlign w:val="subscript"/>
          <w:lang w:val="en-GB"/>
        </w:rPr>
        <w:t>oy</w:t>
      </w:r>
      <w:r w:rsidRPr="00AA18FB">
        <w:rPr>
          <w:sz w:val="28"/>
          <w:szCs w:val="28"/>
          <w:lang w:val="en-GB"/>
        </w:rPr>
        <w:t xml:space="preserve"> -</w:t>
      </w:r>
      <w:r w:rsidRPr="00AA18FB">
        <w:rPr>
          <w:rFonts w:ascii="Symbol" w:hAnsi="Symbol"/>
          <w:sz w:val="28"/>
          <w:szCs w:val="28"/>
        </w:rPr>
        <w:t></w:t>
      </w:r>
      <w:r w:rsidRPr="00AA18FB">
        <w:rPr>
          <w:rFonts w:ascii="(Utiliser une police de caractè" w:hAnsi="(Utiliser une police de caractè"/>
          <w:sz w:val="24"/>
          <w:vertAlign w:val="subscript"/>
          <w:lang w:val="en-GB"/>
        </w:rPr>
        <w:t>B</w:t>
      </w:r>
      <w:r w:rsidRPr="00AA18FB">
        <w:rPr>
          <w:sz w:val="28"/>
          <w:szCs w:val="28"/>
          <w:lang w:val="en-GB"/>
        </w:rPr>
        <w:t>)</w:t>
      </w:r>
    </w:p>
    <w:p w:rsidR="00BF6537" w:rsidRDefault="00BF6537" w:rsidP="00AA18FB">
      <w:pPr>
        <w:pStyle w:val="normal2"/>
        <w:pBdr>
          <w:top w:val="single" w:sz="4" w:space="1" w:color="auto"/>
          <w:left w:val="single" w:sz="4" w:space="4" w:color="auto"/>
          <w:bottom w:val="single" w:sz="4" w:space="1" w:color="auto"/>
          <w:right w:val="single" w:sz="4" w:space="4" w:color="auto"/>
        </w:pBdr>
        <w:ind w:left="1701" w:right="2550"/>
        <w:rPr>
          <w:sz w:val="28"/>
          <w:szCs w:val="28"/>
          <w:lang w:val="en-GB"/>
        </w:rPr>
      </w:pPr>
      <w:r w:rsidRPr="00AA18FB">
        <w:rPr>
          <w:sz w:val="24"/>
          <w:lang w:val="en-GB"/>
        </w:rPr>
        <w:t>S</w:t>
      </w:r>
      <w:r w:rsidRPr="00AA18FB">
        <w:rPr>
          <w:rFonts w:ascii="(Utiliser une police de caractè" w:hAnsi="(Utiliser une police de caractè"/>
          <w:sz w:val="24"/>
          <w:vertAlign w:val="subscript"/>
          <w:lang w:val="en-GB"/>
        </w:rPr>
        <w:t>z</w:t>
      </w:r>
      <w:r w:rsidRPr="00AA18FB">
        <w:rPr>
          <w:lang w:val="en-GB"/>
        </w:rPr>
        <w:t xml:space="preserve">(t)= </w:t>
      </w:r>
      <w:r w:rsidRPr="00AA18FB">
        <w:rPr>
          <w:sz w:val="24"/>
          <w:szCs w:val="28"/>
          <w:lang w:val="en-GB"/>
        </w:rPr>
        <w:t>B</w:t>
      </w:r>
      <w:r w:rsidRPr="00AA18FB">
        <w:rPr>
          <w:rFonts w:ascii="(Utiliser une police de caractè" w:hAnsi="(Utiliser une police de caractè"/>
          <w:sz w:val="24"/>
          <w:vertAlign w:val="subscript"/>
          <w:lang w:val="en-GB"/>
        </w:rPr>
        <w:t>o</w:t>
      </w:r>
      <w:r w:rsidRPr="00AA18FB">
        <w:rPr>
          <w:sz w:val="24"/>
          <w:vertAlign w:val="subscript"/>
          <w:lang w:val="en-GB"/>
        </w:rPr>
        <w:t>┴</w:t>
      </w:r>
      <w:r w:rsidRPr="00AA18FB">
        <w:rPr>
          <w:sz w:val="24"/>
          <w:lang w:val="en-GB"/>
        </w:rPr>
        <w:t xml:space="preserve"> </w:t>
      </w:r>
      <w:r w:rsidRPr="00AA18FB">
        <w:rPr>
          <w:i/>
          <w:iCs/>
          <w:sz w:val="22"/>
          <w:lang w:val="en-GB"/>
        </w:rPr>
        <w:t xml:space="preserve">sin </w:t>
      </w:r>
      <w:r w:rsidRPr="00AA18FB">
        <w:rPr>
          <w:rFonts w:ascii="Symbol" w:hAnsi="Symbol"/>
          <w:sz w:val="24"/>
          <w:szCs w:val="28"/>
        </w:rPr>
        <w:t></w:t>
      </w:r>
      <w:r w:rsidRPr="00AA18FB">
        <w:rPr>
          <w:rFonts w:ascii="(Utiliser une police de caractè" w:hAnsi="(Utiliser une police de caractè"/>
          <w:sz w:val="24"/>
          <w:vertAlign w:val="subscript"/>
          <w:lang w:val="en-GB"/>
        </w:rPr>
        <w:t>z</w:t>
      </w:r>
      <w:r w:rsidRPr="00AA18FB">
        <w:rPr>
          <w:sz w:val="24"/>
          <w:lang w:val="en-GB"/>
        </w:rPr>
        <w:t xml:space="preserve"> </w:t>
      </w:r>
      <w:r w:rsidRPr="00AA18FB">
        <w:rPr>
          <w:i/>
          <w:iCs/>
          <w:sz w:val="22"/>
          <w:lang w:val="en-GB"/>
        </w:rPr>
        <w:t xml:space="preserve">cos </w:t>
      </w:r>
      <w:r w:rsidRPr="00AA18FB">
        <w:rPr>
          <w:sz w:val="28"/>
          <w:szCs w:val="28"/>
          <w:lang w:val="en-GB"/>
        </w:rPr>
        <w:t>(</w:t>
      </w:r>
      <w:r w:rsidRPr="00AA18FB">
        <w:rPr>
          <w:lang w:val="en-GB"/>
        </w:rPr>
        <w:t>2</w:t>
      </w:r>
      <w:r w:rsidRPr="00AA18FB">
        <w:rPr>
          <w:rFonts w:ascii="Symbol" w:hAnsi="Symbol"/>
        </w:rPr>
        <w:t></w:t>
      </w:r>
      <w:r w:rsidRPr="00AA18FB">
        <w:rPr>
          <w:lang w:val="en-GB"/>
        </w:rPr>
        <w:t>F</w:t>
      </w:r>
      <w:r w:rsidRPr="00AA18FB">
        <w:rPr>
          <w:rFonts w:ascii="(Utiliser une police de caractè" w:hAnsi="(Utiliser une police de caractè"/>
          <w:vertAlign w:val="subscript"/>
          <w:lang w:val="en-GB"/>
        </w:rPr>
        <w:t>s</w:t>
      </w:r>
      <w:r w:rsidRPr="00AA18FB">
        <w:rPr>
          <w:lang w:val="en-GB"/>
        </w:rPr>
        <w:t xml:space="preserve">t + </w:t>
      </w:r>
      <w:r w:rsidRPr="00AA18FB">
        <w:rPr>
          <w:rFonts w:ascii="Symbol" w:hAnsi="Symbol"/>
          <w:sz w:val="28"/>
          <w:szCs w:val="28"/>
        </w:rPr>
        <w:t></w:t>
      </w:r>
      <w:r w:rsidRPr="00AA18FB">
        <w:rPr>
          <w:rFonts w:ascii="(Utiliser une police de caractè" w:hAnsi="(Utiliser une police de caractè"/>
          <w:sz w:val="24"/>
          <w:vertAlign w:val="subscript"/>
          <w:lang w:val="en-GB"/>
        </w:rPr>
        <w:t>oz</w:t>
      </w:r>
      <w:r w:rsidRPr="00AA18FB">
        <w:rPr>
          <w:sz w:val="28"/>
          <w:szCs w:val="28"/>
          <w:lang w:val="en-GB"/>
        </w:rPr>
        <w:t xml:space="preserve"> -</w:t>
      </w:r>
      <w:r w:rsidRPr="00AA18FB">
        <w:rPr>
          <w:rFonts w:ascii="Symbol" w:hAnsi="Symbol"/>
          <w:sz w:val="28"/>
          <w:szCs w:val="28"/>
        </w:rPr>
        <w:t></w:t>
      </w:r>
      <w:r w:rsidRPr="00AA18FB">
        <w:rPr>
          <w:rFonts w:ascii="(Utiliser une police de caractè" w:hAnsi="(Utiliser une police de caractè"/>
          <w:sz w:val="24"/>
          <w:vertAlign w:val="subscript"/>
          <w:lang w:val="en-GB"/>
        </w:rPr>
        <w:t>B</w:t>
      </w:r>
      <w:r w:rsidRPr="00AA18FB">
        <w:rPr>
          <w:sz w:val="28"/>
          <w:szCs w:val="28"/>
          <w:lang w:val="en-GB"/>
        </w:rPr>
        <w:t>)</w:t>
      </w:r>
    </w:p>
    <w:p w:rsidR="00AA18FB" w:rsidRPr="00AA18FB" w:rsidRDefault="00AA18FB" w:rsidP="00AA18FB">
      <w:pPr>
        <w:pStyle w:val="normal2"/>
        <w:pBdr>
          <w:top w:val="single" w:sz="4" w:space="1" w:color="auto"/>
          <w:left w:val="single" w:sz="4" w:space="4" w:color="auto"/>
          <w:bottom w:val="single" w:sz="4" w:space="1" w:color="auto"/>
          <w:right w:val="single" w:sz="4" w:space="4" w:color="auto"/>
        </w:pBdr>
        <w:ind w:left="1701" w:right="2550"/>
        <w:rPr>
          <w:sz w:val="8"/>
          <w:szCs w:val="28"/>
          <w:lang w:val="en-GB"/>
        </w:rPr>
      </w:pPr>
    </w:p>
    <w:p w:rsidR="00AA18FB" w:rsidRDefault="00AA18FB" w:rsidP="00AA18FB">
      <w:pPr>
        <w:rPr>
          <w:lang w:val="en-GB"/>
        </w:rPr>
      </w:pPr>
    </w:p>
    <w:p w:rsidR="00BF6537" w:rsidRPr="00BF6537" w:rsidRDefault="00BF6537" w:rsidP="00AA18FB">
      <w:pPr>
        <w:rPr>
          <w:lang w:val="en-GB"/>
        </w:rPr>
      </w:pPr>
      <w:r w:rsidRPr="00BF6537">
        <w:rPr>
          <w:lang w:val="en-GB"/>
        </w:rPr>
        <w:t>• If the three-axis of the sensors is an orthogonal system, we have:</w:t>
      </w:r>
    </w:p>
    <w:p w:rsidR="00BF6537" w:rsidRPr="00BF6537" w:rsidRDefault="00BF6537" w:rsidP="00BF6537">
      <w:pPr>
        <w:tabs>
          <w:tab w:val="left" w:pos="1134"/>
          <w:tab w:val="left" w:pos="2552"/>
          <w:tab w:val="left" w:pos="4111"/>
        </w:tabs>
        <w:rPr>
          <w:lang w:val="en-GB"/>
        </w:rPr>
      </w:pPr>
      <w:r w:rsidRPr="00BF6537">
        <w:rPr>
          <w:lang w:val="en-GB"/>
        </w:rPr>
        <w:t xml:space="preserve"> </w:t>
      </w:r>
      <w:r w:rsidRPr="00BF6537">
        <w:rPr>
          <w:lang w:val="en-GB"/>
        </w:rPr>
        <w:tab/>
        <w:t xml:space="preserve"> </w:t>
      </w:r>
      <w:r w:rsidRPr="00BF6537">
        <w:rPr>
          <w:b/>
          <w:bCs/>
          <w:szCs w:val="22"/>
          <w:u w:val="single"/>
          <w:lang w:val="en-GB"/>
        </w:rPr>
        <w:t>S</w:t>
      </w:r>
      <w:r w:rsidRPr="00BF6537">
        <w:rPr>
          <w:rFonts w:ascii="(Utiliser une police de caractè" w:hAnsi="(Utiliser une police de caractè"/>
          <w:szCs w:val="22"/>
          <w:vertAlign w:val="subscript"/>
          <w:lang w:val="en-GB"/>
        </w:rPr>
        <w:t>x</w:t>
      </w:r>
      <w:r w:rsidRPr="00BF6537">
        <w:rPr>
          <w:szCs w:val="22"/>
          <w:lang w:val="en-GB"/>
        </w:rPr>
        <w:t>•</w:t>
      </w:r>
      <w:r w:rsidRPr="00BF6537">
        <w:rPr>
          <w:b/>
          <w:bCs/>
          <w:szCs w:val="22"/>
          <w:u w:val="single"/>
          <w:lang w:val="en-GB"/>
        </w:rPr>
        <w:t>S</w:t>
      </w:r>
      <w:r w:rsidRPr="00BF6537">
        <w:rPr>
          <w:rFonts w:ascii="(Utiliser une police de caractè" w:hAnsi="(Utiliser une police de caractè"/>
          <w:szCs w:val="22"/>
          <w:vertAlign w:val="subscript"/>
          <w:lang w:val="en-GB"/>
        </w:rPr>
        <w:t>y</w:t>
      </w:r>
      <w:r w:rsidRPr="00BF6537">
        <w:rPr>
          <w:lang w:val="en-GB"/>
        </w:rPr>
        <w:t xml:space="preserve"> = 0</w:t>
      </w:r>
      <w:r w:rsidRPr="00BF6537">
        <w:rPr>
          <w:lang w:val="en-GB"/>
        </w:rPr>
        <w:tab/>
        <w:t xml:space="preserve"> </w:t>
      </w:r>
      <w:r w:rsidRPr="00BF6537">
        <w:rPr>
          <w:b/>
          <w:bCs/>
          <w:szCs w:val="22"/>
          <w:u w:val="single"/>
          <w:lang w:val="en-GB"/>
        </w:rPr>
        <w:t>S</w:t>
      </w:r>
      <w:r w:rsidRPr="00BF6537">
        <w:rPr>
          <w:rFonts w:ascii="(Utiliser une police de caractè" w:hAnsi="(Utiliser une police de caractè"/>
          <w:szCs w:val="22"/>
          <w:vertAlign w:val="subscript"/>
          <w:lang w:val="en-GB"/>
        </w:rPr>
        <w:t>x</w:t>
      </w:r>
      <w:r w:rsidRPr="00BF6537">
        <w:rPr>
          <w:szCs w:val="22"/>
          <w:lang w:val="en-GB"/>
        </w:rPr>
        <w:t>•</w:t>
      </w:r>
      <w:r w:rsidRPr="00BF6537">
        <w:rPr>
          <w:b/>
          <w:bCs/>
          <w:szCs w:val="22"/>
          <w:u w:val="single"/>
          <w:lang w:val="en-GB"/>
        </w:rPr>
        <w:t>S</w:t>
      </w:r>
      <w:r w:rsidRPr="00BF6537">
        <w:rPr>
          <w:rFonts w:ascii="(Utiliser une police de caractè" w:hAnsi="(Utiliser une police de caractè"/>
          <w:szCs w:val="22"/>
          <w:vertAlign w:val="subscript"/>
          <w:lang w:val="en-GB"/>
        </w:rPr>
        <w:t>z</w:t>
      </w:r>
      <w:r w:rsidRPr="00BF6537">
        <w:rPr>
          <w:lang w:val="en-GB"/>
        </w:rPr>
        <w:t xml:space="preserve"> = 0</w:t>
      </w:r>
      <w:r w:rsidRPr="00BF6537">
        <w:rPr>
          <w:lang w:val="en-GB"/>
        </w:rPr>
        <w:tab/>
        <w:t xml:space="preserve"> </w:t>
      </w:r>
      <w:r w:rsidRPr="00BF6537">
        <w:rPr>
          <w:b/>
          <w:bCs/>
          <w:szCs w:val="22"/>
          <w:u w:val="single"/>
          <w:lang w:val="en-GB"/>
        </w:rPr>
        <w:t>S</w:t>
      </w:r>
      <w:r w:rsidRPr="00BF6537">
        <w:rPr>
          <w:rFonts w:ascii="(Utiliser une police de caractè" w:hAnsi="(Utiliser une police de caractè"/>
          <w:szCs w:val="22"/>
          <w:vertAlign w:val="subscript"/>
          <w:lang w:val="en-GB"/>
        </w:rPr>
        <w:t>y</w:t>
      </w:r>
      <w:r w:rsidRPr="00BF6537">
        <w:rPr>
          <w:szCs w:val="22"/>
          <w:lang w:val="en-GB"/>
        </w:rPr>
        <w:t>•</w:t>
      </w:r>
      <w:r w:rsidRPr="00BF6537">
        <w:rPr>
          <w:b/>
          <w:bCs/>
          <w:szCs w:val="22"/>
          <w:u w:val="single"/>
          <w:lang w:val="en-GB"/>
        </w:rPr>
        <w:t>S</w:t>
      </w:r>
      <w:r w:rsidRPr="00BF6537">
        <w:rPr>
          <w:rFonts w:ascii="(Utiliser une police de caractè" w:hAnsi="(Utiliser une police de caractè"/>
          <w:szCs w:val="22"/>
          <w:vertAlign w:val="subscript"/>
          <w:lang w:val="en-GB"/>
        </w:rPr>
        <w:t>z</w:t>
      </w:r>
      <w:r w:rsidRPr="00BF6537">
        <w:rPr>
          <w:lang w:val="en-GB"/>
        </w:rPr>
        <w:t xml:space="preserve"> = 0</w:t>
      </w:r>
    </w:p>
    <w:p w:rsidR="00BF6537" w:rsidRPr="00BF6537" w:rsidRDefault="00BF6537" w:rsidP="00BF6537">
      <w:pPr>
        <w:rPr>
          <w:lang w:val="en-GB"/>
        </w:rPr>
      </w:pPr>
      <w:r w:rsidRPr="00BF6537">
        <w:rPr>
          <w:lang w:val="en-GB"/>
        </w:rPr>
        <w:t xml:space="preserve">After computation, we found </w:t>
      </w:r>
      <w:r w:rsidRPr="00BF6537">
        <w:rPr>
          <w:b/>
          <w:bCs/>
          <w:sz w:val="24"/>
          <w:lang w:val="en-GB"/>
        </w:rPr>
        <w:t>(2)</w:t>
      </w:r>
      <w:r w:rsidRPr="00BF6537">
        <w:rPr>
          <w:lang w:val="en-GB"/>
        </w:rPr>
        <w:t xml:space="preserve"> :</w:t>
      </w:r>
    </w:p>
    <w:p w:rsidR="00BF6537" w:rsidRPr="00AA18FB" w:rsidRDefault="00BF6537" w:rsidP="00AA18FB">
      <w:pPr>
        <w:pStyle w:val="normal2"/>
        <w:rPr>
          <w:sz w:val="10"/>
          <w:lang w:val="en-GB"/>
        </w:rPr>
      </w:pPr>
    </w:p>
    <w:p w:rsidR="00AA18FB" w:rsidRPr="00AA18FB" w:rsidRDefault="00BF6537" w:rsidP="00AA18FB">
      <w:pPr>
        <w:pStyle w:val="normal2"/>
        <w:pBdr>
          <w:top w:val="single" w:sz="4" w:space="1" w:color="auto"/>
          <w:left w:val="single" w:sz="4" w:space="4" w:color="auto"/>
          <w:bottom w:val="single" w:sz="4" w:space="1" w:color="auto"/>
          <w:right w:val="single" w:sz="4" w:space="4" w:color="auto"/>
        </w:pBdr>
        <w:ind w:left="1418" w:right="566"/>
        <w:rPr>
          <w:i/>
          <w:iCs/>
          <w:sz w:val="8"/>
          <w:lang w:val="en-GB"/>
        </w:rPr>
      </w:pPr>
      <w:r w:rsidRPr="00AA18FB">
        <w:rPr>
          <w:i/>
          <w:iCs/>
          <w:sz w:val="8"/>
          <w:lang w:val="en-GB"/>
        </w:rPr>
        <w:t xml:space="preserve"> </w:t>
      </w:r>
    </w:p>
    <w:p w:rsidR="00BF6537" w:rsidRPr="00BF6537" w:rsidRDefault="00BF6537" w:rsidP="00AA18FB">
      <w:pPr>
        <w:pStyle w:val="normal2"/>
        <w:pBdr>
          <w:top w:val="single" w:sz="4" w:space="1" w:color="auto"/>
          <w:left w:val="single" w:sz="4" w:space="4" w:color="auto"/>
          <w:bottom w:val="single" w:sz="4" w:space="1" w:color="auto"/>
          <w:right w:val="single" w:sz="4" w:space="4" w:color="auto"/>
        </w:pBdr>
        <w:ind w:left="1418" w:right="566"/>
        <w:rPr>
          <w:lang w:val="en-GB"/>
        </w:rPr>
      </w:pPr>
      <w:r w:rsidRPr="00BF6537">
        <w:rPr>
          <w:i/>
          <w:iCs/>
          <w:lang w:val="en-GB"/>
        </w:rPr>
        <w:t xml:space="preserve"> cos </w:t>
      </w:r>
      <w:r w:rsidRPr="00BF6537">
        <w:rPr>
          <w:sz w:val="28"/>
          <w:szCs w:val="28"/>
          <w:lang w:val="en-GB"/>
        </w:rPr>
        <w:t>(</w:t>
      </w:r>
      <w:r w:rsidRPr="00501F83">
        <w:rPr>
          <w:rFonts w:ascii="Symbol" w:hAnsi="Symbol"/>
          <w:sz w:val="28"/>
          <w:szCs w:val="28"/>
        </w:rPr>
        <w:t></w:t>
      </w:r>
      <w:r w:rsidRPr="00BF6537">
        <w:rPr>
          <w:vertAlign w:val="subscript"/>
          <w:lang w:val="en-GB"/>
        </w:rPr>
        <w:t>x</w:t>
      </w:r>
      <w:r w:rsidRPr="00BF6537">
        <w:rPr>
          <w:sz w:val="28"/>
          <w:szCs w:val="28"/>
          <w:lang w:val="en-GB"/>
        </w:rPr>
        <w:t xml:space="preserve"> -</w:t>
      </w:r>
      <w:r w:rsidRPr="00501F83">
        <w:rPr>
          <w:rFonts w:ascii="Symbol" w:hAnsi="Symbol"/>
          <w:sz w:val="28"/>
          <w:szCs w:val="28"/>
        </w:rPr>
        <w:t></w:t>
      </w:r>
      <w:r w:rsidRPr="00BF6537">
        <w:rPr>
          <w:vertAlign w:val="subscript"/>
          <w:lang w:val="en-GB"/>
        </w:rPr>
        <w:t>y</w:t>
      </w:r>
      <w:r w:rsidRPr="00BF6537">
        <w:rPr>
          <w:sz w:val="28"/>
          <w:szCs w:val="28"/>
          <w:lang w:val="en-GB"/>
        </w:rPr>
        <w:t xml:space="preserve">) </w:t>
      </w:r>
      <w:r w:rsidRPr="00BF6537">
        <w:rPr>
          <w:lang w:val="en-GB"/>
        </w:rPr>
        <w:t>=</w:t>
      </w:r>
      <w:r w:rsidRPr="00BF6537">
        <w:rPr>
          <w:sz w:val="28"/>
          <w:szCs w:val="28"/>
          <w:lang w:val="en-GB"/>
        </w:rPr>
        <w:t xml:space="preserve"> </w:t>
      </w:r>
      <w:r w:rsidRPr="00BF6537">
        <w:rPr>
          <w:lang w:val="en-GB"/>
        </w:rPr>
        <w:t>-</w:t>
      </w:r>
      <w:r w:rsidRPr="00BF6537">
        <w:rPr>
          <w:sz w:val="28"/>
          <w:szCs w:val="28"/>
          <w:lang w:val="en-GB"/>
        </w:rPr>
        <w:t xml:space="preserve"> </w:t>
      </w:r>
      <w:r w:rsidRPr="00BF6537">
        <w:rPr>
          <w:i/>
          <w:iCs/>
          <w:lang w:val="en-GB"/>
        </w:rPr>
        <w:t xml:space="preserve">cos </w:t>
      </w:r>
      <w:r w:rsidRPr="00501F83">
        <w:rPr>
          <w:rFonts w:ascii="Symbol" w:hAnsi="Symbol"/>
          <w:sz w:val="28"/>
          <w:szCs w:val="28"/>
        </w:rPr>
        <w:t></w:t>
      </w:r>
      <w:r w:rsidRPr="00BF6537">
        <w:rPr>
          <w:rFonts w:ascii="(Utiliser une police de caractè" w:hAnsi="(Utiliser une police de caractè"/>
          <w:vertAlign w:val="subscript"/>
          <w:lang w:val="en-GB"/>
        </w:rPr>
        <w:t>x</w:t>
      </w:r>
      <w:r w:rsidRPr="00BF6537">
        <w:rPr>
          <w:sz w:val="28"/>
          <w:szCs w:val="28"/>
          <w:lang w:val="en-GB"/>
        </w:rPr>
        <w:t xml:space="preserve"> </w:t>
      </w:r>
      <w:r w:rsidRPr="00BF6537">
        <w:rPr>
          <w:i/>
          <w:iCs/>
          <w:lang w:val="en-GB"/>
        </w:rPr>
        <w:t xml:space="preserve">cos </w:t>
      </w:r>
      <w:r w:rsidRPr="00501F83">
        <w:rPr>
          <w:rFonts w:ascii="Symbol" w:hAnsi="Symbol"/>
          <w:sz w:val="28"/>
          <w:szCs w:val="28"/>
        </w:rPr>
        <w:t></w:t>
      </w:r>
      <w:r w:rsidRPr="00BF6537">
        <w:rPr>
          <w:rFonts w:ascii="(Utiliser une police de caractè" w:hAnsi="(Utiliser une police de caractè"/>
          <w:vertAlign w:val="subscript"/>
          <w:lang w:val="en-GB"/>
        </w:rPr>
        <w:t>y</w:t>
      </w:r>
      <w:r w:rsidRPr="00BF6537">
        <w:rPr>
          <w:sz w:val="28"/>
          <w:szCs w:val="28"/>
          <w:lang w:val="en-GB"/>
        </w:rPr>
        <w:t xml:space="preserve"> / </w:t>
      </w:r>
      <w:r w:rsidRPr="00BF6537">
        <w:rPr>
          <w:i/>
          <w:iCs/>
          <w:lang w:val="en-GB"/>
        </w:rPr>
        <w:t xml:space="preserve">sin </w:t>
      </w:r>
      <w:r w:rsidRPr="00501F83">
        <w:rPr>
          <w:rFonts w:ascii="Symbol" w:hAnsi="Symbol"/>
          <w:sz w:val="28"/>
          <w:szCs w:val="28"/>
        </w:rPr>
        <w:t></w:t>
      </w:r>
      <w:r w:rsidRPr="00BF6537">
        <w:rPr>
          <w:rFonts w:ascii="(Utiliser une police de caractè" w:hAnsi="(Utiliser une police de caractè"/>
          <w:vertAlign w:val="subscript"/>
          <w:lang w:val="en-GB"/>
        </w:rPr>
        <w:t xml:space="preserve">x </w:t>
      </w:r>
      <w:r w:rsidRPr="00BF6537">
        <w:rPr>
          <w:i/>
          <w:iCs/>
          <w:lang w:val="en-GB"/>
        </w:rPr>
        <w:t xml:space="preserve">sin </w:t>
      </w:r>
      <w:r w:rsidRPr="00501F83">
        <w:rPr>
          <w:rFonts w:ascii="Symbol" w:hAnsi="Symbol"/>
          <w:sz w:val="28"/>
          <w:szCs w:val="28"/>
        </w:rPr>
        <w:t></w:t>
      </w:r>
      <w:r w:rsidRPr="00BF6537">
        <w:rPr>
          <w:rFonts w:ascii="(Utiliser une police de caractè" w:hAnsi="(Utiliser une police de caractè"/>
          <w:vertAlign w:val="subscript"/>
          <w:lang w:val="en-GB"/>
        </w:rPr>
        <w:t xml:space="preserve">y </w:t>
      </w:r>
      <w:r w:rsidRPr="00BF6537">
        <w:rPr>
          <w:sz w:val="28"/>
          <w:szCs w:val="28"/>
          <w:lang w:val="en-GB"/>
        </w:rPr>
        <w:t xml:space="preserve">  </w:t>
      </w:r>
      <w:r w:rsidRPr="00BF6537">
        <w:rPr>
          <w:lang w:val="en-GB"/>
        </w:rPr>
        <w:t>=</w:t>
      </w:r>
      <w:r w:rsidRPr="00BF6537">
        <w:rPr>
          <w:sz w:val="28"/>
          <w:szCs w:val="28"/>
          <w:lang w:val="en-GB"/>
        </w:rPr>
        <w:t xml:space="preserve"> </w:t>
      </w:r>
      <w:r w:rsidRPr="00BF6537">
        <w:rPr>
          <w:lang w:val="en-GB"/>
        </w:rPr>
        <w:t>-</w:t>
      </w:r>
      <w:r w:rsidRPr="00BF6537">
        <w:rPr>
          <w:sz w:val="28"/>
          <w:szCs w:val="28"/>
          <w:lang w:val="en-GB"/>
        </w:rPr>
        <w:t xml:space="preserve"> </w:t>
      </w:r>
      <w:r w:rsidRPr="00BF6537">
        <w:rPr>
          <w:lang w:val="en-GB"/>
        </w:rPr>
        <w:t>1</w:t>
      </w:r>
      <w:r w:rsidRPr="00BF6537">
        <w:rPr>
          <w:sz w:val="28"/>
          <w:szCs w:val="28"/>
          <w:lang w:val="en-GB"/>
        </w:rPr>
        <w:t xml:space="preserve">/ </w:t>
      </w:r>
      <w:r w:rsidRPr="00BF6537">
        <w:rPr>
          <w:i/>
          <w:iCs/>
          <w:lang w:val="en-GB"/>
        </w:rPr>
        <w:t xml:space="preserve">tg </w:t>
      </w:r>
      <w:r w:rsidRPr="00501F83">
        <w:rPr>
          <w:rFonts w:ascii="Symbol" w:hAnsi="Symbol"/>
          <w:sz w:val="28"/>
          <w:szCs w:val="28"/>
        </w:rPr>
        <w:t></w:t>
      </w:r>
      <w:r w:rsidRPr="00BF6537">
        <w:rPr>
          <w:rFonts w:ascii="(Utiliser une police de caractè" w:hAnsi="(Utiliser une police de caractè"/>
          <w:vertAlign w:val="subscript"/>
          <w:lang w:val="en-GB"/>
        </w:rPr>
        <w:t>x</w:t>
      </w:r>
      <w:r w:rsidRPr="00BF6537">
        <w:rPr>
          <w:sz w:val="28"/>
          <w:szCs w:val="28"/>
          <w:lang w:val="en-GB"/>
        </w:rPr>
        <w:t xml:space="preserve"> </w:t>
      </w:r>
      <w:r w:rsidRPr="00BF6537">
        <w:rPr>
          <w:i/>
          <w:iCs/>
          <w:lang w:val="en-GB"/>
        </w:rPr>
        <w:t xml:space="preserve">tg </w:t>
      </w:r>
      <w:r w:rsidRPr="00501F83">
        <w:rPr>
          <w:rFonts w:ascii="Symbol" w:hAnsi="Symbol"/>
          <w:sz w:val="28"/>
          <w:szCs w:val="28"/>
        </w:rPr>
        <w:t></w:t>
      </w:r>
      <w:r w:rsidRPr="00BF6537">
        <w:rPr>
          <w:rFonts w:ascii="(Utiliser une police de caractè" w:hAnsi="(Utiliser une police de caractè"/>
          <w:vertAlign w:val="subscript"/>
          <w:lang w:val="en-GB"/>
        </w:rPr>
        <w:t>y</w:t>
      </w:r>
    </w:p>
    <w:p w:rsidR="00BF6537" w:rsidRPr="00BF6537" w:rsidRDefault="00BF6537" w:rsidP="00AA18FB">
      <w:pPr>
        <w:pStyle w:val="normal2"/>
        <w:pBdr>
          <w:top w:val="single" w:sz="4" w:space="1" w:color="auto"/>
          <w:left w:val="single" w:sz="4" w:space="4" w:color="auto"/>
          <w:bottom w:val="single" w:sz="4" w:space="1" w:color="auto"/>
          <w:right w:val="single" w:sz="4" w:space="4" w:color="auto"/>
        </w:pBdr>
        <w:ind w:left="1418" w:right="566"/>
        <w:rPr>
          <w:lang w:val="en-GB"/>
        </w:rPr>
      </w:pPr>
      <w:r w:rsidRPr="00BF6537">
        <w:rPr>
          <w:i/>
          <w:iCs/>
          <w:lang w:val="en-GB"/>
        </w:rPr>
        <w:t xml:space="preserve">  cos </w:t>
      </w:r>
      <w:r w:rsidRPr="00BF6537">
        <w:rPr>
          <w:sz w:val="28"/>
          <w:szCs w:val="28"/>
          <w:lang w:val="en-GB"/>
        </w:rPr>
        <w:t>(</w:t>
      </w:r>
      <w:r w:rsidRPr="00501F83">
        <w:rPr>
          <w:rFonts w:ascii="Symbol" w:hAnsi="Symbol"/>
          <w:sz w:val="28"/>
          <w:szCs w:val="28"/>
        </w:rPr>
        <w:t></w:t>
      </w:r>
      <w:r w:rsidRPr="00BF6537">
        <w:rPr>
          <w:vertAlign w:val="subscript"/>
          <w:lang w:val="en-GB"/>
        </w:rPr>
        <w:t>x</w:t>
      </w:r>
      <w:r w:rsidRPr="00BF6537">
        <w:rPr>
          <w:sz w:val="28"/>
          <w:szCs w:val="28"/>
          <w:lang w:val="en-GB"/>
        </w:rPr>
        <w:t xml:space="preserve"> -</w:t>
      </w:r>
      <w:r w:rsidRPr="00501F83">
        <w:rPr>
          <w:rFonts w:ascii="Symbol" w:hAnsi="Symbol"/>
          <w:sz w:val="28"/>
          <w:szCs w:val="28"/>
        </w:rPr>
        <w:t></w:t>
      </w:r>
      <w:r w:rsidRPr="00BF6537">
        <w:rPr>
          <w:vertAlign w:val="subscript"/>
          <w:lang w:val="en-GB"/>
        </w:rPr>
        <w:t>z</w:t>
      </w:r>
      <w:r w:rsidRPr="00BF6537">
        <w:rPr>
          <w:sz w:val="28"/>
          <w:szCs w:val="28"/>
          <w:lang w:val="en-GB"/>
        </w:rPr>
        <w:t xml:space="preserve">) </w:t>
      </w:r>
      <w:r w:rsidRPr="00BF6537">
        <w:rPr>
          <w:lang w:val="en-GB"/>
        </w:rPr>
        <w:t>=</w:t>
      </w:r>
      <w:r w:rsidRPr="00BF6537">
        <w:rPr>
          <w:sz w:val="28"/>
          <w:szCs w:val="28"/>
          <w:lang w:val="en-GB"/>
        </w:rPr>
        <w:t xml:space="preserve"> </w:t>
      </w:r>
      <w:r w:rsidRPr="00BF6537">
        <w:rPr>
          <w:lang w:val="en-GB"/>
        </w:rPr>
        <w:t>-</w:t>
      </w:r>
      <w:r w:rsidRPr="00BF6537">
        <w:rPr>
          <w:sz w:val="28"/>
          <w:szCs w:val="28"/>
          <w:lang w:val="en-GB"/>
        </w:rPr>
        <w:t xml:space="preserve"> </w:t>
      </w:r>
      <w:r w:rsidRPr="00BF6537">
        <w:rPr>
          <w:i/>
          <w:iCs/>
          <w:lang w:val="en-GB"/>
        </w:rPr>
        <w:t xml:space="preserve">cos </w:t>
      </w:r>
      <w:r w:rsidRPr="00501F83">
        <w:rPr>
          <w:rFonts w:ascii="Symbol" w:hAnsi="Symbol"/>
          <w:sz w:val="28"/>
          <w:szCs w:val="28"/>
        </w:rPr>
        <w:t></w:t>
      </w:r>
      <w:r w:rsidRPr="00BF6537">
        <w:rPr>
          <w:rFonts w:ascii="(Utiliser une police de caractè" w:hAnsi="(Utiliser une police de caractè"/>
          <w:vertAlign w:val="subscript"/>
          <w:lang w:val="en-GB"/>
        </w:rPr>
        <w:t>x</w:t>
      </w:r>
      <w:r w:rsidRPr="00BF6537">
        <w:rPr>
          <w:sz w:val="28"/>
          <w:szCs w:val="28"/>
          <w:lang w:val="en-GB"/>
        </w:rPr>
        <w:t xml:space="preserve"> </w:t>
      </w:r>
      <w:r w:rsidRPr="00BF6537">
        <w:rPr>
          <w:i/>
          <w:iCs/>
          <w:lang w:val="en-GB"/>
        </w:rPr>
        <w:t xml:space="preserve">cos </w:t>
      </w:r>
      <w:r w:rsidRPr="00501F83">
        <w:rPr>
          <w:rFonts w:ascii="Symbol" w:hAnsi="Symbol"/>
          <w:sz w:val="28"/>
          <w:szCs w:val="28"/>
        </w:rPr>
        <w:t></w:t>
      </w:r>
      <w:r w:rsidRPr="00BF6537">
        <w:rPr>
          <w:rFonts w:ascii="(Utiliser une police de caractè" w:hAnsi="(Utiliser une police de caractè"/>
          <w:vertAlign w:val="subscript"/>
          <w:lang w:val="en-GB"/>
        </w:rPr>
        <w:t>z</w:t>
      </w:r>
      <w:r w:rsidRPr="00BF6537">
        <w:rPr>
          <w:sz w:val="28"/>
          <w:szCs w:val="28"/>
          <w:lang w:val="en-GB"/>
        </w:rPr>
        <w:t xml:space="preserve"> / </w:t>
      </w:r>
      <w:r w:rsidRPr="00BF6537">
        <w:rPr>
          <w:i/>
          <w:iCs/>
          <w:lang w:val="en-GB"/>
        </w:rPr>
        <w:t xml:space="preserve">sin </w:t>
      </w:r>
      <w:r w:rsidRPr="00501F83">
        <w:rPr>
          <w:rFonts w:ascii="Symbol" w:hAnsi="Symbol"/>
          <w:sz w:val="28"/>
          <w:szCs w:val="28"/>
        </w:rPr>
        <w:t></w:t>
      </w:r>
      <w:r w:rsidRPr="00BF6537">
        <w:rPr>
          <w:rFonts w:ascii="(Utiliser une police de caractè" w:hAnsi="(Utiliser une police de caractè"/>
          <w:vertAlign w:val="subscript"/>
          <w:lang w:val="en-GB"/>
        </w:rPr>
        <w:t xml:space="preserve">x </w:t>
      </w:r>
      <w:r w:rsidRPr="00BF6537">
        <w:rPr>
          <w:i/>
          <w:iCs/>
          <w:lang w:val="en-GB"/>
        </w:rPr>
        <w:t xml:space="preserve">sin </w:t>
      </w:r>
      <w:r w:rsidRPr="00501F83">
        <w:rPr>
          <w:rFonts w:ascii="Symbol" w:hAnsi="Symbol"/>
          <w:sz w:val="28"/>
          <w:szCs w:val="28"/>
        </w:rPr>
        <w:t></w:t>
      </w:r>
      <w:r w:rsidRPr="00BF6537">
        <w:rPr>
          <w:rFonts w:ascii="(Utiliser une police de caractè" w:hAnsi="(Utiliser une police de caractè"/>
          <w:vertAlign w:val="subscript"/>
          <w:lang w:val="en-GB"/>
        </w:rPr>
        <w:t>z</w:t>
      </w:r>
      <w:r w:rsidRPr="00BF6537">
        <w:rPr>
          <w:sz w:val="28"/>
          <w:szCs w:val="28"/>
          <w:lang w:val="en-GB"/>
        </w:rPr>
        <w:t xml:space="preserve">   </w:t>
      </w:r>
      <w:r w:rsidRPr="00BF6537">
        <w:rPr>
          <w:lang w:val="en-GB"/>
        </w:rPr>
        <w:t>=</w:t>
      </w:r>
      <w:r w:rsidRPr="00BF6537">
        <w:rPr>
          <w:sz w:val="28"/>
          <w:szCs w:val="28"/>
          <w:lang w:val="en-GB"/>
        </w:rPr>
        <w:t xml:space="preserve"> </w:t>
      </w:r>
      <w:r w:rsidRPr="00BF6537">
        <w:rPr>
          <w:lang w:val="en-GB"/>
        </w:rPr>
        <w:t>-</w:t>
      </w:r>
      <w:r w:rsidRPr="00BF6537">
        <w:rPr>
          <w:sz w:val="28"/>
          <w:szCs w:val="28"/>
          <w:lang w:val="en-GB"/>
        </w:rPr>
        <w:t xml:space="preserve"> </w:t>
      </w:r>
      <w:r w:rsidRPr="00BF6537">
        <w:rPr>
          <w:lang w:val="en-GB"/>
        </w:rPr>
        <w:t>1</w:t>
      </w:r>
      <w:r w:rsidRPr="00BF6537">
        <w:rPr>
          <w:sz w:val="28"/>
          <w:szCs w:val="28"/>
          <w:lang w:val="en-GB"/>
        </w:rPr>
        <w:t xml:space="preserve">/ </w:t>
      </w:r>
      <w:r w:rsidRPr="00BF6537">
        <w:rPr>
          <w:i/>
          <w:iCs/>
          <w:lang w:val="en-GB"/>
        </w:rPr>
        <w:t xml:space="preserve">tg </w:t>
      </w:r>
      <w:r w:rsidRPr="00501F83">
        <w:rPr>
          <w:rFonts w:ascii="Symbol" w:hAnsi="Symbol"/>
          <w:sz w:val="28"/>
          <w:szCs w:val="28"/>
        </w:rPr>
        <w:t></w:t>
      </w:r>
      <w:r w:rsidRPr="00BF6537">
        <w:rPr>
          <w:rFonts w:ascii="(Utiliser une police de caractè" w:hAnsi="(Utiliser une police de caractè"/>
          <w:vertAlign w:val="subscript"/>
          <w:lang w:val="en-GB"/>
        </w:rPr>
        <w:t>x</w:t>
      </w:r>
      <w:r w:rsidRPr="00BF6537">
        <w:rPr>
          <w:sz w:val="28"/>
          <w:szCs w:val="28"/>
          <w:lang w:val="en-GB"/>
        </w:rPr>
        <w:t xml:space="preserve"> </w:t>
      </w:r>
      <w:r w:rsidRPr="00BF6537">
        <w:rPr>
          <w:i/>
          <w:iCs/>
          <w:lang w:val="en-GB"/>
        </w:rPr>
        <w:t xml:space="preserve">tg </w:t>
      </w:r>
      <w:r w:rsidRPr="00501F83">
        <w:rPr>
          <w:rFonts w:ascii="Symbol" w:hAnsi="Symbol"/>
          <w:sz w:val="28"/>
          <w:szCs w:val="28"/>
        </w:rPr>
        <w:t></w:t>
      </w:r>
      <w:r w:rsidRPr="00BF6537">
        <w:rPr>
          <w:rFonts w:ascii="(Utiliser une police de caractè" w:hAnsi="(Utiliser une police de caractè"/>
          <w:vertAlign w:val="subscript"/>
          <w:lang w:val="en-GB"/>
        </w:rPr>
        <w:t>z</w:t>
      </w:r>
    </w:p>
    <w:p w:rsidR="00BF6537" w:rsidRDefault="00BF6537" w:rsidP="00AA18FB">
      <w:pPr>
        <w:pStyle w:val="normal2"/>
        <w:pBdr>
          <w:top w:val="single" w:sz="4" w:space="1" w:color="auto"/>
          <w:left w:val="single" w:sz="4" w:space="4" w:color="auto"/>
          <w:bottom w:val="single" w:sz="4" w:space="1" w:color="auto"/>
          <w:right w:val="single" w:sz="4" w:space="4" w:color="auto"/>
        </w:pBdr>
        <w:ind w:left="1418" w:right="566"/>
        <w:rPr>
          <w:rFonts w:ascii="(Utiliser une police de caractè" w:hAnsi="(Utiliser une police de caractè" w:hint="eastAsia"/>
          <w:vertAlign w:val="subscript"/>
          <w:lang w:val="en-GB"/>
        </w:rPr>
      </w:pPr>
      <w:r w:rsidRPr="00BF6537">
        <w:rPr>
          <w:i/>
          <w:iCs/>
          <w:lang w:val="en-GB"/>
        </w:rPr>
        <w:t xml:space="preserve">  cos </w:t>
      </w:r>
      <w:r w:rsidRPr="00BF6537">
        <w:rPr>
          <w:sz w:val="28"/>
          <w:szCs w:val="28"/>
          <w:lang w:val="en-GB"/>
        </w:rPr>
        <w:t>(</w:t>
      </w:r>
      <w:r w:rsidRPr="00501F83">
        <w:rPr>
          <w:rFonts w:ascii="Symbol" w:hAnsi="Symbol"/>
          <w:sz w:val="28"/>
          <w:szCs w:val="28"/>
        </w:rPr>
        <w:t></w:t>
      </w:r>
      <w:r w:rsidRPr="00BF6537">
        <w:rPr>
          <w:vertAlign w:val="subscript"/>
          <w:lang w:val="en-GB"/>
        </w:rPr>
        <w:t>y</w:t>
      </w:r>
      <w:r w:rsidRPr="00BF6537">
        <w:rPr>
          <w:sz w:val="28"/>
          <w:szCs w:val="28"/>
          <w:lang w:val="en-GB"/>
        </w:rPr>
        <w:t xml:space="preserve"> -</w:t>
      </w:r>
      <w:r w:rsidRPr="00501F83">
        <w:rPr>
          <w:rFonts w:ascii="Symbol" w:hAnsi="Symbol"/>
          <w:sz w:val="28"/>
          <w:szCs w:val="28"/>
        </w:rPr>
        <w:t></w:t>
      </w:r>
      <w:r w:rsidRPr="00BF6537">
        <w:rPr>
          <w:vertAlign w:val="subscript"/>
          <w:lang w:val="en-GB"/>
        </w:rPr>
        <w:t>z</w:t>
      </w:r>
      <w:r w:rsidRPr="00BF6537">
        <w:rPr>
          <w:sz w:val="28"/>
          <w:szCs w:val="28"/>
          <w:lang w:val="en-GB"/>
        </w:rPr>
        <w:t xml:space="preserve">) </w:t>
      </w:r>
      <w:r w:rsidRPr="00BF6537">
        <w:rPr>
          <w:lang w:val="en-GB"/>
        </w:rPr>
        <w:t>=</w:t>
      </w:r>
      <w:r w:rsidRPr="00BF6537">
        <w:rPr>
          <w:sz w:val="28"/>
          <w:szCs w:val="28"/>
          <w:lang w:val="en-GB"/>
        </w:rPr>
        <w:t xml:space="preserve"> </w:t>
      </w:r>
      <w:r w:rsidRPr="00BF6537">
        <w:rPr>
          <w:lang w:val="en-GB"/>
        </w:rPr>
        <w:t>-</w:t>
      </w:r>
      <w:r w:rsidRPr="00BF6537">
        <w:rPr>
          <w:sz w:val="28"/>
          <w:szCs w:val="28"/>
          <w:lang w:val="en-GB"/>
        </w:rPr>
        <w:t xml:space="preserve"> </w:t>
      </w:r>
      <w:r w:rsidRPr="00BF6537">
        <w:rPr>
          <w:i/>
          <w:iCs/>
          <w:lang w:val="en-GB"/>
        </w:rPr>
        <w:t xml:space="preserve">cos </w:t>
      </w:r>
      <w:r w:rsidRPr="00501F83">
        <w:rPr>
          <w:rFonts w:ascii="Symbol" w:hAnsi="Symbol"/>
          <w:sz w:val="28"/>
          <w:szCs w:val="28"/>
        </w:rPr>
        <w:t></w:t>
      </w:r>
      <w:r w:rsidRPr="00BF6537">
        <w:rPr>
          <w:rFonts w:ascii="(Utiliser une police de caractè" w:hAnsi="(Utiliser une police de caractè"/>
          <w:vertAlign w:val="subscript"/>
          <w:lang w:val="en-GB"/>
        </w:rPr>
        <w:t>y</w:t>
      </w:r>
      <w:r w:rsidRPr="00BF6537">
        <w:rPr>
          <w:sz w:val="28"/>
          <w:szCs w:val="28"/>
          <w:lang w:val="en-GB"/>
        </w:rPr>
        <w:t xml:space="preserve"> </w:t>
      </w:r>
      <w:r w:rsidRPr="00BF6537">
        <w:rPr>
          <w:i/>
          <w:iCs/>
          <w:lang w:val="en-GB"/>
        </w:rPr>
        <w:t xml:space="preserve">cos </w:t>
      </w:r>
      <w:r w:rsidRPr="00501F83">
        <w:rPr>
          <w:rFonts w:ascii="Symbol" w:hAnsi="Symbol"/>
          <w:sz w:val="28"/>
          <w:szCs w:val="28"/>
        </w:rPr>
        <w:t></w:t>
      </w:r>
      <w:r w:rsidRPr="00BF6537">
        <w:rPr>
          <w:rFonts w:ascii="(Utiliser une police de caractè" w:hAnsi="(Utiliser une police de caractè"/>
          <w:vertAlign w:val="subscript"/>
          <w:lang w:val="en-GB"/>
        </w:rPr>
        <w:t>z</w:t>
      </w:r>
      <w:r w:rsidRPr="00BF6537">
        <w:rPr>
          <w:sz w:val="28"/>
          <w:szCs w:val="28"/>
          <w:lang w:val="en-GB"/>
        </w:rPr>
        <w:t xml:space="preserve"> / </w:t>
      </w:r>
      <w:r w:rsidRPr="00BF6537">
        <w:rPr>
          <w:i/>
          <w:iCs/>
          <w:lang w:val="en-GB"/>
        </w:rPr>
        <w:t xml:space="preserve">sin </w:t>
      </w:r>
      <w:r w:rsidRPr="00501F83">
        <w:rPr>
          <w:rFonts w:ascii="Symbol" w:hAnsi="Symbol"/>
          <w:sz w:val="28"/>
          <w:szCs w:val="28"/>
        </w:rPr>
        <w:t></w:t>
      </w:r>
      <w:r w:rsidRPr="00BF6537">
        <w:rPr>
          <w:rFonts w:ascii="(Utiliser une police de caractè" w:hAnsi="(Utiliser une police de caractè"/>
          <w:vertAlign w:val="subscript"/>
          <w:lang w:val="en-GB"/>
        </w:rPr>
        <w:t xml:space="preserve">y </w:t>
      </w:r>
      <w:r w:rsidRPr="00BF6537">
        <w:rPr>
          <w:i/>
          <w:iCs/>
          <w:lang w:val="en-GB"/>
        </w:rPr>
        <w:t xml:space="preserve">sin </w:t>
      </w:r>
      <w:r w:rsidRPr="00501F83">
        <w:rPr>
          <w:rFonts w:ascii="Symbol" w:hAnsi="Symbol"/>
          <w:sz w:val="28"/>
          <w:szCs w:val="28"/>
        </w:rPr>
        <w:t></w:t>
      </w:r>
      <w:r w:rsidRPr="00BF6537">
        <w:rPr>
          <w:rFonts w:ascii="(Utiliser une police de caractè" w:hAnsi="(Utiliser une police de caractè"/>
          <w:vertAlign w:val="subscript"/>
          <w:lang w:val="en-GB"/>
        </w:rPr>
        <w:t>z</w:t>
      </w:r>
      <w:r w:rsidRPr="00BF6537">
        <w:rPr>
          <w:sz w:val="28"/>
          <w:szCs w:val="28"/>
          <w:lang w:val="en-GB"/>
        </w:rPr>
        <w:t xml:space="preserve">   </w:t>
      </w:r>
      <w:r w:rsidRPr="00BF6537">
        <w:rPr>
          <w:lang w:val="en-GB"/>
        </w:rPr>
        <w:t>=</w:t>
      </w:r>
      <w:r w:rsidRPr="00BF6537">
        <w:rPr>
          <w:sz w:val="28"/>
          <w:szCs w:val="28"/>
          <w:lang w:val="en-GB"/>
        </w:rPr>
        <w:t xml:space="preserve"> </w:t>
      </w:r>
      <w:r w:rsidRPr="00BF6537">
        <w:rPr>
          <w:lang w:val="en-GB"/>
        </w:rPr>
        <w:t>-</w:t>
      </w:r>
      <w:r w:rsidRPr="00BF6537">
        <w:rPr>
          <w:sz w:val="28"/>
          <w:szCs w:val="28"/>
          <w:lang w:val="en-GB"/>
        </w:rPr>
        <w:t xml:space="preserve"> </w:t>
      </w:r>
      <w:r w:rsidRPr="00BF6537">
        <w:rPr>
          <w:lang w:val="en-GB"/>
        </w:rPr>
        <w:t>1</w:t>
      </w:r>
      <w:r w:rsidRPr="00BF6537">
        <w:rPr>
          <w:sz w:val="28"/>
          <w:szCs w:val="28"/>
          <w:lang w:val="en-GB"/>
        </w:rPr>
        <w:t xml:space="preserve">/ </w:t>
      </w:r>
      <w:r w:rsidRPr="00BF6537">
        <w:rPr>
          <w:i/>
          <w:iCs/>
          <w:lang w:val="en-GB"/>
        </w:rPr>
        <w:t xml:space="preserve">tg </w:t>
      </w:r>
      <w:r w:rsidRPr="00501F83">
        <w:rPr>
          <w:rFonts w:ascii="Symbol" w:hAnsi="Symbol"/>
          <w:sz w:val="28"/>
          <w:szCs w:val="28"/>
        </w:rPr>
        <w:t></w:t>
      </w:r>
      <w:r w:rsidRPr="00BF6537">
        <w:rPr>
          <w:rFonts w:ascii="(Utiliser une police de caractè" w:hAnsi="(Utiliser une police de caractè"/>
          <w:vertAlign w:val="subscript"/>
          <w:lang w:val="en-GB"/>
        </w:rPr>
        <w:t>y</w:t>
      </w:r>
      <w:r w:rsidRPr="00BF6537">
        <w:rPr>
          <w:sz w:val="28"/>
          <w:szCs w:val="28"/>
          <w:lang w:val="en-GB"/>
        </w:rPr>
        <w:t xml:space="preserve"> </w:t>
      </w:r>
      <w:r w:rsidRPr="00BF6537">
        <w:rPr>
          <w:i/>
          <w:iCs/>
          <w:lang w:val="en-GB"/>
        </w:rPr>
        <w:t xml:space="preserve">tg </w:t>
      </w:r>
      <w:r w:rsidRPr="00501F83">
        <w:rPr>
          <w:rFonts w:ascii="Symbol" w:hAnsi="Symbol"/>
          <w:sz w:val="28"/>
          <w:szCs w:val="28"/>
        </w:rPr>
        <w:t></w:t>
      </w:r>
      <w:r w:rsidRPr="00BF6537">
        <w:rPr>
          <w:rFonts w:ascii="(Utiliser une police de caractè" w:hAnsi="(Utiliser une police de caractè"/>
          <w:vertAlign w:val="subscript"/>
          <w:lang w:val="en-GB"/>
        </w:rPr>
        <w:t>z</w:t>
      </w:r>
    </w:p>
    <w:p w:rsidR="00AA18FB" w:rsidRPr="00AA18FB" w:rsidRDefault="00AA18FB" w:rsidP="00AA18FB">
      <w:pPr>
        <w:pStyle w:val="normal2"/>
        <w:pBdr>
          <w:top w:val="single" w:sz="4" w:space="1" w:color="auto"/>
          <w:left w:val="single" w:sz="4" w:space="4" w:color="auto"/>
          <w:bottom w:val="single" w:sz="4" w:space="1" w:color="auto"/>
          <w:right w:val="single" w:sz="4" w:space="4" w:color="auto"/>
        </w:pBdr>
        <w:ind w:left="1418" w:right="566"/>
        <w:rPr>
          <w:rFonts w:ascii="(Utiliser une police de caractè" w:hAnsi="(Utiliser une police de caractè" w:hint="eastAsia"/>
          <w:sz w:val="8"/>
          <w:vertAlign w:val="subscript"/>
          <w:lang w:val="en-GB"/>
        </w:rPr>
      </w:pPr>
    </w:p>
    <w:p w:rsidR="00AA18FB" w:rsidRPr="00AA18FB" w:rsidRDefault="00AA18FB" w:rsidP="00AA18FB">
      <w:pPr>
        <w:pStyle w:val="normal2"/>
        <w:rPr>
          <w:sz w:val="12"/>
          <w:lang w:val="en-GB"/>
        </w:rPr>
      </w:pPr>
    </w:p>
    <w:p w:rsidR="00BF6537" w:rsidRPr="00BF6537" w:rsidRDefault="00BF6537" w:rsidP="00AA18FB">
      <w:pPr>
        <w:pStyle w:val="normal2"/>
        <w:rPr>
          <w:lang w:val="en-GB"/>
        </w:rPr>
      </w:pPr>
      <w:r w:rsidRPr="00BF6537">
        <w:rPr>
          <w:lang w:val="en-GB"/>
        </w:rPr>
        <w:t xml:space="preserve">with </w:t>
      </w:r>
    </w:p>
    <w:p w:rsidR="00BF6537" w:rsidRPr="00BF6537" w:rsidRDefault="00BF6537" w:rsidP="00BF6537">
      <w:pPr>
        <w:ind w:left="709" w:firstLine="709"/>
        <w:rPr>
          <w:lang w:val="en-GB"/>
        </w:rPr>
      </w:pPr>
      <w:r w:rsidRPr="00501F83">
        <w:rPr>
          <w:rFonts w:ascii="Symbol" w:hAnsi="Symbol"/>
          <w:sz w:val="28"/>
          <w:szCs w:val="28"/>
        </w:rPr>
        <w:t></w:t>
      </w:r>
      <w:r w:rsidRPr="00BF6537">
        <w:rPr>
          <w:rFonts w:ascii="(Utiliser une police de caractè" w:hAnsi="(Utiliser une police de caractè"/>
          <w:sz w:val="24"/>
          <w:vertAlign w:val="subscript"/>
          <w:lang w:val="en-GB"/>
        </w:rPr>
        <w:t>x</w:t>
      </w:r>
      <w:r w:rsidRPr="00BF6537">
        <w:rPr>
          <w:szCs w:val="22"/>
          <w:lang w:val="en-GB"/>
        </w:rPr>
        <w:t xml:space="preserve"> (t) = 2</w:t>
      </w:r>
      <w:r w:rsidRPr="00501F83">
        <w:rPr>
          <w:rFonts w:ascii="Symbol" w:hAnsi="Symbol"/>
          <w:szCs w:val="22"/>
        </w:rPr>
        <w:t></w:t>
      </w:r>
      <w:r w:rsidRPr="00BF6537">
        <w:rPr>
          <w:szCs w:val="22"/>
          <w:lang w:val="en-GB"/>
        </w:rPr>
        <w:t>F</w:t>
      </w:r>
      <w:r w:rsidRPr="00BF6537">
        <w:rPr>
          <w:rFonts w:ascii="(Utiliser une police de caractè" w:hAnsi="(Utiliser une police de caractè"/>
          <w:szCs w:val="22"/>
          <w:vertAlign w:val="subscript"/>
          <w:lang w:val="en-GB"/>
        </w:rPr>
        <w:t>s</w:t>
      </w:r>
      <w:r w:rsidRPr="00BF6537">
        <w:rPr>
          <w:szCs w:val="22"/>
          <w:lang w:val="en-GB"/>
        </w:rPr>
        <w:t xml:space="preserve">t + </w:t>
      </w:r>
      <w:r w:rsidRPr="00501F83">
        <w:rPr>
          <w:rFonts w:ascii="Symbol" w:hAnsi="Symbol"/>
          <w:sz w:val="28"/>
          <w:szCs w:val="28"/>
        </w:rPr>
        <w:t></w:t>
      </w:r>
      <w:r w:rsidRPr="00BF6537">
        <w:rPr>
          <w:rFonts w:ascii="(Utiliser une police de caractè" w:hAnsi="(Utiliser une police de caractè"/>
          <w:sz w:val="24"/>
          <w:vertAlign w:val="subscript"/>
          <w:lang w:val="en-GB"/>
        </w:rPr>
        <w:t>ox</w:t>
      </w:r>
      <w:r w:rsidRPr="00BF6537">
        <w:rPr>
          <w:lang w:val="en-GB"/>
        </w:rPr>
        <w:t xml:space="preserve">         </w:t>
      </w:r>
      <w:r w:rsidRPr="00501F83">
        <w:rPr>
          <w:rFonts w:ascii="Symbol" w:hAnsi="Symbol"/>
          <w:sz w:val="28"/>
          <w:szCs w:val="28"/>
        </w:rPr>
        <w:t></w:t>
      </w:r>
      <w:r w:rsidRPr="00BF6537">
        <w:rPr>
          <w:rFonts w:ascii="(Utiliser une police de caractè" w:hAnsi="(Utiliser une police de caractè"/>
          <w:sz w:val="24"/>
          <w:vertAlign w:val="subscript"/>
          <w:lang w:val="en-GB"/>
        </w:rPr>
        <w:t>y</w:t>
      </w:r>
      <w:r w:rsidRPr="00BF6537">
        <w:rPr>
          <w:szCs w:val="22"/>
          <w:lang w:val="en-GB"/>
        </w:rPr>
        <w:t xml:space="preserve"> (t) = 2</w:t>
      </w:r>
      <w:r w:rsidRPr="00501F83">
        <w:rPr>
          <w:rFonts w:ascii="Symbol" w:hAnsi="Symbol"/>
          <w:szCs w:val="22"/>
        </w:rPr>
        <w:t></w:t>
      </w:r>
      <w:r w:rsidRPr="00BF6537">
        <w:rPr>
          <w:szCs w:val="22"/>
          <w:lang w:val="en-GB"/>
        </w:rPr>
        <w:t>F</w:t>
      </w:r>
      <w:r w:rsidRPr="00BF6537">
        <w:rPr>
          <w:rFonts w:ascii="(Utiliser une police de caractè" w:hAnsi="(Utiliser une police de caractè"/>
          <w:szCs w:val="22"/>
          <w:vertAlign w:val="subscript"/>
          <w:lang w:val="en-GB"/>
        </w:rPr>
        <w:t>s</w:t>
      </w:r>
      <w:r w:rsidRPr="00BF6537">
        <w:rPr>
          <w:szCs w:val="22"/>
          <w:lang w:val="en-GB"/>
        </w:rPr>
        <w:t xml:space="preserve">t + </w:t>
      </w:r>
      <w:r w:rsidRPr="00501F83">
        <w:rPr>
          <w:rFonts w:ascii="Symbol" w:hAnsi="Symbol"/>
          <w:sz w:val="28"/>
          <w:szCs w:val="28"/>
        </w:rPr>
        <w:t></w:t>
      </w:r>
      <w:r w:rsidRPr="00BF6537">
        <w:rPr>
          <w:rFonts w:ascii="(Utiliser une police de caractè" w:hAnsi="(Utiliser une police de caractè"/>
          <w:sz w:val="24"/>
          <w:vertAlign w:val="subscript"/>
          <w:lang w:val="en-GB"/>
        </w:rPr>
        <w:t>oy</w:t>
      </w:r>
      <w:r w:rsidRPr="00BF6537">
        <w:rPr>
          <w:lang w:val="en-GB"/>
        </w:rPr>
        <w:t xml:space="preserve">         </w:t>
      </w:r>
      <w:r w:rsidRPr="00501F83">
        <w:rPr>
          <w:rFonts w:ascii="Symbol" w:hAnsi="Symbol"/>
          <w:sz w:val="28"/>
          <w:szCs w:val="28"/>
        </w:rPr>
        <w:t></w:t>
      </w:r>
      <w:r w:rsidRPr="00BF6537">
        <w:rPr>
          <w:rFonts w:ascii="(Utiliser une police de caractè" w:hAnsi="(Utiliser une police de caractè"/>
          <w:sz w:val="24"/>
          <w:vertAlign w:val="subscript"/>
          <w:lang w:val="en-GB"/>
        </w:rPr>
        <w:t>z</w:t>
      </w:r>
      <w:r w:rsidRPr="00BF6537">
        <w:rPr>
          <w:szCs w:val="22"/>
          <w:lang w:val="en-GB"/>
        </w:rPr>
        <w:t xml:space="preserve"> (t) = 2</w:t>
      </w:r>
      <w:r w:rsidRPr="00501F83">
        <w:rPr>
          <w:rFonts w:ascii="Symbol" w:hAnsi="Symbol"/>
          <w:szCs w:val="22"/>
        </w:rPr>
        <w:t></w:t>
      </w:r>
      <w:r w:rsidRPr="00BF6537">
        <w:rPr>
          <w:szCs w:val="22"/>
          <w:lang w:val="en-GB"/>
        </w:rPr>
        <w:t>F</w:t>
      </w:r>
      <w:r w:rsidRPr="00BF6537">
        <w:rPr>
          <w:rFonts w:ascii="(Utiliser une police de caractè" w:hAnsi="(Utiliser une police de caractè"/>
          <w:szCs w:val="22"/>
          <w:vertAlign w:val="subscript"/>
          <w:lang w:val="en-GB"/>
        </w:rPr>
        <w:t>s</w:t>
      </w:r>
      <w:r w:rsidRPr="00BF6537">
        <w:rPr>
          <w:szCs w:val="22"/>
          <w:lang w:val="en-GB"/>
        </w:rPr>
        <w:t xml:space="preserve">t + </w:t>
      </w:r>
      <w:r w:rsidRPr="00501F83">
        <w:rPr>
          <w:rFonts w:ascii="Symbol" w:hAnsi="Symbol"/>
          <w:sz w:val="28"/>
          <w:szCs w:val="28"/>
        </w:rPr>
        <w:t></w:t>
      </w:r>
      <w:r w:rsidRPr="00BF6537">
        <w:rPr>
          <w:rFonts w:ascii="(Utiliser une police de caractè" w:hAnsi="(Utiliser une police de caractè"/>
          <w:sz w:val="24"/>
          <w:vertAlign w:val="subscript"/>
          <w:lang w:val="en-GB"/>
        </w:rPr>
        <w:t>oz</w:t>
      </w:r>
      <w:r w:rsidRPr="00BF6537">
        <w:rPr>
          <w:lang w:val="en-GB"/>
        </w:rPr>
        <w:t xml:space="preserve"> </w:t>
      </w:r>
    </w:p>
    <w:p w:rsidR="00BF6537" w:rsidRPr="00BF6537" w:rsidRDefault="00BF6537" w:rsidP="00AA18FB">
      <w:pPr>
        <w:pStyle w:val="normal2"/>
        <w:rPr>
          <w:lang w:val="en-GB"/>
        </w:rPr>
      </w:pPr>
    </w:p>
    <w:p w:rsidR="00BF6537" w:rsidRPr="00BF6537" w:rsidRDefault="00BF6537" w:rsidP="00BF6537">
      <w:pPr>
        <w:rPr>
          <w:lang w:val="en-GB"/>
        </w:rPr>
      </w:pPr>
      <w:r w:rsidRPr="00BF6537">
        <w:rPr>
          <w:lang w:val="en-GB"/>
        </w:rPr>
        <w:t>• Always with the properties of an orthogonal system, we have:</w:t>
      </w:r>
    </w:p>
    <w:p w:rsidR="00BF6537" w:rsidRPr="00BF6537" w:rsidRDefault="00BF6537" w:rsidP="00BF6537">
      <w:pPr>
        <w:tabs>
          <w:tab w:val="left" w:pos="993"/>
          <w:tab w:val="left" w:pos="2694"/>
          <w:tab w:val="left" w:pos="4253"/>
        </w:tabs>
        <w:rPr>
          <w:lang w:val="en-GB"/>
        </w:rPr>
      </w:pPr>
      <w:r w:rsidRPr="00BF6537">
        <w:rPr>
          <w:lang w:val="en-GB"/>
        </w:rPr>
        <w:tab/>
      </w:r>
      <w:r w:rsidRPr="00BF6537">
        <w:rPr>
          <w:b/>
          <w:bCs/>
          <w:szCs w:val="22"/>
          <w:u w:val="single"/>
          <w:lang w:val="en-GB"/>
        </w:rPr>
        <w:t>S</w:t>
      </w:r>
      <w:r w:rsidRPr="00BF6537">
        <w:rPr>
          <w:rFonts w:ascii="(Utiliser une police de caractè" w:hAnsi="(Utiliser une police de caractè"/>
          <w:szCs w:val="22"/>
          <w:vertAlign w:val="subscript"/>
          <w:lang w:val="en-GB"/>
        </w:rPr>
        <w:t>x</w:t>
      </w:r>
      <w:r w:rsidRPr="00BF6537">
        <w:rPr>
          <w:lang w:val="en-GB"/>
        </w:rPr>
        <w:t xml:space="preserve">  =  </w:t>
      </w:r>
      <w:r w:rsidRPr="00BF6537">
        <w:rPr>
          <w:b/>
          <w:bCs/>
          <w:szCs w:val="22"/>
          <w:u w:val="single"/>
          <w:lang w:val="en-GB"/>
        </w:rPr>
        <w:t>S</w:t>
      </w:r>
      <w:r w:rsidRPr="00BF6537">
        <w:rPr>
          <w:rFonts w:ascii="(Utiliser une police de caractè" w:hAnsi="(Utiliser une police de caractè"/>
          <w:szCs w:val="22"/>
          <w:vertAlign w:val="subscript"/>
          <w:lang w:val="en-GB"/>
        </w:rPr>
        <w:t>y</w:t>
      </w:r>
      <w:r w:rsidRPr="00BF6537">
        <w:rPr>
          <w:szCs w:val="22"/>
          <w:lang w:val="en-GB"/>
        </w:rPr>
        <w:t>•</w:t>
      </w:r>
      <w:r w:rsidRPr="00BF6537">
        <w:rPr>
          <w:b/>
          <w:bCs/>
          <w:szCs w:val="22"/>
          <w:u w:val="single"/>
          <w:lang w:val="en-GB"/>
        </w:rPr>
        <w:t>S</w:t>
      </w:r>
      <w:r w:rsidRPr="00BF6537">
        <w:rPr>
          <w:rFonts w:ascii="(Utiliser une police de caractè" w:hAnsi="(Utiliser une police de caractè"/>
          <w:szCs w:val="22"/>
          <w:vertAlign w:val="subscript"/>
          <w:lang w:val="en-GB"/>
        </w:rPr>
        <w:t>z</w:t>
      </w:r>
      <w:r w:rsidRPr="00BF6537">
        <w:rPr>
          <w:lang w:val="en-GB"/>
        </w:rPr>
        <w:t xml:space="preserve">         </w:t>
      </w:r>
      <w:r w:rsidRPr="00BF6537">
        <w:rPr>
          <w:lang w:val="en-GB"/>
        </w:rPr>
        <w:tab/>
      </w:r>
      <w:r w:rsidRPr="00BF6537">
        <w:rPr>
          <w:b/>
          <w:bCs/>
          <w:szCs w:val="22"/>
          <w:u w:val="single"/>
          <w:lang w:val="en-GB"/>
        </w:rPr>
        <w:t>S</w:t>
      </w:r>
      <w:r w:rsidRPr="00BF6537">
        <w:rPr>
          <w:rFonts w:ascii="(Utiliser une police de caractè" w:hAnsi="(Utiliser une police de caractè"/>
          <w:szCs w:val="22"/>
          <w:vertAlign w:val="subscript"/>
          <w:lang w:val="en-GB"/>
        </w:rPr>
        <w:t>y</w:t>
      </w:r>
      <w:r w:rsidRPr="00BF6537">
        <w:rPr>
          <w:lang w:val="en-GB"/>
        </w:rPr>
        <w:t xml:space="preserve">  =  </w:t>
      </w:r>
      <w:r w:rsidRPr="00BF6537">
        <w:rPr>
          <w:b/>
          <w:bCs/>
          <w:szCs w:val="22"/>
          <w:u w:val="single"/>
          <w:lang w:val="en-GB"/>
        </w:rPr>
        <w:t>S</w:t>
      </w:r>
      <w:r w:rsidRPr="00BF6537">
        <w:rPr>
          <w:rFonts w:ascii="(Utiliser une police de caractè" w:hAnsi="(Utiliser une police de caractè"/>
          <w:szCs w:val="22"/>
          <w:vertAlign w:val="subscript"/>
          <w:lang w:val="en-GB"/>
        </w:rPr>
        <w:t>z</w:t>
      </w:r>
      <w:r w:rsidRPr="00BF6537">
        <w:rPr>
          <w:szCs w:val="22"/>
          <w:lang w:val="en-GB"/>
        </w:rPr>
        <w:t>•</w:t>
      </w:r>
      <w:r w:rsidRPr="00BF6537">
        <w:rPr>
          <w:b/>
          <w:bCs/>
          <w:szCs w:val="22"/>
          <w:u w:val="single"/>
          <w:lang w:val="en-GB"/>
        </w:rPr>
        <w:t>S</w:t>
      </w:r>
      <w:r w:rsidRPr="00BF6537">
        <w:rPr>
          <w:rFonts w:ascii="(Utiliser une police de caractè" w:hAnsi="(Utiliser une police de caractè"/>
          <w:szCs w:val="22"/>
          <w:vertAlign w:val="subscript"/>
          <w:lang w:val="en-GB"/>
        </w:rPr>
        <w:t>x</w:t>
      </w:r>
      <w:r w:rsidRPr="00BF6537">
        <w:rPr>
          <w:lang w:val="en-GB"/>
        </w:rPr>
        <w:t xml:space="preserve">       </w:t>
      </w:r>
      <w:r w:rsidRPr="00BF6537">
        <w:rPr>
          <w:lang w:val="en-GB"/>
        </w:rPr>
        <w:tab/>
      </w:r>
      <w:r w:rsidRPr="00BF6537">
        <w:rPr>
          <w:b/>
          <w:bCs/>
          <w:szCs w:val="22"/>
          <w:u w:val="single"/>
          <w:lang w:val="en-GB"/>
        </w:rPr>
        <w:t>S</w:t>
      </w:r>
      <w:r w:rsidRPr="00BF6537">
        <w:rPr>
          <w:rFonts w:ascii="(Utiliser une police de caractè" w:hAnsi="(Utiliser une police de caractè"/>
          <w:szCs w:val="22"/>
          <w:vertAlign w:val="subscript"/>
          <w:lang w:val="en-GB"/>
        </w:rPr>
        <w:t>z</w:t>
      </w:r>
      <w:r w:rsidRPr="00BF6537">
        <w:rPr>
          <w:lang w:val="en-GB"/>
        </w:rPr>
        <w:t xml:space="preserve">  =  </w:t>
      </w:r>
      <w:r w:rsidRPr="00BF6537">
        <w:rPr>
          <w:b/>
          <w:bCs/>
          <w:szCs w:val="22"/>
          <w:u w:val="single"/>
          <w:lang w:val="en-GB"/>
        </w:rPr>
        <w:t>S</w:t>
      </w:r>
      <w:r w:rsidRPr="00BF6537">
        <w:rPr>
          <w:rFonts w:ascii="(Utiliser une police de caractè" w:hAnsi="(Utiliser une police de caractè"/>
          <w:szCs w:val="22"/>
          <w:vertAlign w:val="subscript"/>
          <w:lang w:val="en-GB"/>
        </w:rPr>
        <w:t>x</w:t>
      </w:r>
      <w:r w:rsidRPr="00BF6537">
        <w:rPr>
          <w:szCs w:val="22"/>
          <w:lang w:val="en-GB"/>
        </w:rPr>
        <w:t>•</w:t>
      </w:r>
      <w:r w:rsidRPr="00BF6537">
        <w:rPr>
          <w:b/>
          <w:bCs/>
          <w:szCs w:val="22"/>
          <w:u w:val="single"/>
          <w:lang w:val="en-GB"/>
        </w:rPr>
        <w:t>S</w:t>
      </w:r>
      <w:r w:rsidRPr="00BF6537">
        <w:rPr>
          <w:rFonts w:ascii="(Utiliser une police de caractè" w:hAnsi="(Utiliser une police de caractè"/>
          <w:szCs w:val="22"/>
          <w:vertAlign w:val="subscript"/>
          <w:lang w:val="en-GB"/>
        </w:rPr>
        <w:t>y</w:t>
      </w:r>
      <w:r w:rsidRPr="00BF6537">
        <w:rPr>
          <w:lang w:val="en-GB"/>
        </w:rPr>
        <w:t xml:space="preserve"> </w:t>
      </w:r>
    </w:p>
    <w:p w:rsidR="00BF6537" w:rsidRPr="00BF6537" w:rsidRDefault="00BF6537" w:rsidP="00BF6537">
      <w:pPr>
        <w:rPr>
          <w:lang w:val="en-GB"/>
        </w:rPr>
      </w:pPr>
      <w:r w:rsidRPr="00BF6537">
        <w:rPr>
          <w:lang w:val="en-GB"/>
        </w:rPr>
        <w:t xml:space="preserve">After computation, we found </w:t>
      </w:r>
      <w:r w:rsidRPr="00BF6537">
        <w:rPr>
          <w:b/>
          <w:bCs/>
          <w:sz w:val="24"/>
          <w:lang w:val="en-GB"/>
        </w:rPr>
        <w:t>(3)</w:t>
      </w:r>
      <w:r w:rsidRPr="00BF6537">
        <w:rPr>
          <w:lang w:val="en-GB"/>
        </w:rPr>
        <w:t xml:space="preserve"> :</w:t>
      </w:r>
    </w:p>
    <w:p w:rsidR="00AA18FB" w:rsidRPr="00AA18FB" w:rsidRDefault="00AA18FB" w:rsidP="00AA18FB">
      <w:pPr>
        <w:pStyle w:val="normal2"/>
        <w:pBdr>
          <w:top w:val="single" w:sz="4" w:space="1" w:color="auto"/>
          <w:left w:val="single" w:sz="4" w:space="4" w:color="auto"/>
          <w:bottom w:val="single" w:sz="4" w:space="1" w:color="auto"/>
          <w:right w:val="single" w:sz="4" w:space="4" w:color="auto"/>
        </w:pBdr>
        <w:ind w:left="1418" w:right="3259"/>
        <w:rPr>
          <w:i/>
          <w:iCs/>
          <w:sz w:val="8"/>
          <w:lang w:val="en-GB"/>
        </w:rPr>
      </w:pPr>
    </w:p>
    <w:p w:rsidR="00BF6537" w:rsidRPr="00BF6537" w:rsidRDefault="00AA18FB" w:rsidP="00AA18FB">
      <w:pPr>
        <w:pStyle w:val="normal2"/>
        <w:pBdr>
          <w:top w:val="single" w:sz="4" w:space="1" w:color="auto"/>
          <w:left w:val="single" w:sz="4" w:space="4" w:color="auto"/>
          <w:bottom w:val="single" w:sz="4" w:space="1" w:color="auto"/>
          <w:right w:val="single" w:sz="4" w:space="4" w:color="auto"/>
        </w:pBdr>
        <w:ind w:left="1418" w:right="3259"/>
        <w:rPr>
          <w:lang w:val="en-GB"/>
        </w:rPr>
      </w:pPr>
      <w:r>
        <w:rPr>
          <w:i/>
          <w:iCs/>
          <w:lang w:val="en-GB"/>
        </w:rPr>
        <w:t xml:space="preserve"> </w:t>
      </w:r>
      <w:r w:rsidR="00BF6537" w:rsidRPr="00BF6537">
        <w:rPr>
          <w:i/>
          <w:iCs/>
          <w:lang w:val="en-GB"/>
        </w:rPr>
        <w:t xml:space="preserve">sin </w:t>
      </w:r>
      <w:r w:rsidR="00BF6537" w:rsidRPr="00BF6537">
        <w:rPr>
          <w:sz w:val="28"/>
          <w:szCs w:val="28"/>
          <w:lang w:val="en-GB"/>
        </w:rPr>
        <w:t>(</w:t>
      </w:r>
      <w:r w:rsidR="00BF6537" w:rsidRPr="00501F83">
        <w:rPr>
          <w:rFonts w:ascii="Symbol" w:hAnsi="Symbol"/>
          <w:sz w:val="28"/>
          <w:szCs w:val="28"/>
        </w:rPr>
        <w:t></w:t>
      </w:r>
      <w:r w:rsidR="00BF6537" w:rsidRPr="00BF6537">
        <w:rPr>
          <w:vertAlign w:val="subscript"/>
          <w:lang w:val="en-GB"/>
        </w:rPr>
        <w:t>z</w:t>
      </w:r>
      <w:r w:rsidR="00BF6537" w:rsidRPr="00BF6537">
        <w:rPr>
          <w:sz w:val="28"/>
          <w:szCs w:val="28"/>
          <w:lang w:val="en-GB"/>
        </w:rPr>
        <w:t xml:space="preserve"> </w:t>
      </w:r>
      <w:r w:rsidR="00BF6537" w:rsidRPr="00BF6537">
        <w:rPr>
          <w:lang w:val="en-GB"/>
        </w:rPr>
        <w:t>-</w:t>
      </w:r>
      <w:r w:rsidR="00BF6537" w:rsidRPr="00BF6537">
        <w:rPr>
          <w:sz w:val="28"/>
          <w:szCs w:val="28"/>
          <w:lang w:val="en-GB"/>
        </w:rPr>
        <w:t xml:space="preserve"> </w:t>
      </w:r>
      <w:r w:rsidR="00BF6537" w:rsidRPr="00501F83">
        <w:rPr>
          <w:rFonts w:ascii="Symbol" w:hAnsi="Symbol"/>
          <w:sz w:val="28"/>
          <w:szCs w:val="28"/>
        </w:rPr>
        <w:t></w:t>
      </w:r>
      <w:r w:rsidR="00BF6537" w:rsidRPr="00BF6537">
        <w:rPr>
          <w:vertAlign w:val="subscript"/>
          <w:lang w:val="en-GB"/>
        </w:rPr>
        <w:t>y</w:t>
      </w:r>
      <w:r w:rsidR="00BF6537" w:rsidRPr="00BF6537">
        <w:rPr>
          <w:sz w:val="28"/>
          <w:szCs w:val="28"/>
          <w:lang w:val="en-GB"/>
        </w:rPr>
        <w:t xml:space="preserve">) </w:t>
      </w:r>
      <w:r w:rsidR="00BF6537" w:rsidRPr="00BF6537">
        <w:rPr>
          <w:lang w:val="en-GB"/>
        </w:rPr>
        <w:t>=</w:t>
      </w:r>
      <w:r w:rsidR="00BF6537" w:rsidRPr="00BF6537">
        <w:rPr>
          <w:sz w:val="28"/>
          <w:szCs w:val="28"/>
          <w:lang w:val="en-GB"/>
        </w:rPr>
        <w:t xml:space="preserve"> </w:t>
      </w:r>
      <w:r w:rsidR="00BF6537" w:rsidRPr="00BF6537">
        <w:rPr>
          <w:i/>
          <w:iCs/>
          <w:lang w:val="en-GB"/>
        </w:rPr>
        <w:t xml:space="preserve">cos </w:t>
      </w:r>
      <w:r w:rsidR="00BF6537" w:rsidRPr="00501F83">
        <w:rPr>
          <w:rFonts w:ascii="Symbol" w:hAnsi="Symbol"/>
          <w:sz w:val="28"/>
          <w:szCs w:val="28"/>
        </w:rPr>
        <w:t></w:t>
      </w:r>
      <w:r w:rsidR="00BF6537" w:rsidRPr="00BF6537">
        <w:rPr>
          <w:rFonts w:ascii="(Utiliser une police de caractè" w:hAnsi="(Utiliser une police de caractè"/>
          <w:vertAlign w:val="subscript"/>
          <w:lang w:val="en-GB"/>
        </w:rPr>
        <w:t>x</w:t>
      </w:r>
      <w:r w:rsidR="00BF6537" w:rsidRPr="00BF6537">
        <w:rPr>
          <w:sz w:val="28"/>
          <w:szCs w:val="28"/>
          <w:lang w:val="en-GB"/>
        </w:rPr>
        <w:t xml:space="preserve"> / </w:t>
      </w:r>
      <w:r w:rsidR="00BF6537" w:rsidRPr="00BF6537">
        <w:rPr>
          <w:i/>
          <w:iCs/>
          <w:lang w:val="en-GB"/>
        </w:rPr>
        <w:t xml:space="preserve">sin </w:t>
      </w:r>
      <w:r w:rsidR="00BF6537" w:rsidRPr="00501F83">
        <w:rPr>
          <w:rFonts w:ascii="Symbol" w:hAnsi="Symbol"/>
          <w:sz w:val="28"/>
          <w:szCs w:val="28"/>
        </w:rPr>
        <w:t></w:t>
      </w:r>
      <w:r w:rsidR="00BF6537" w:rsidRPr="00BF6537">
        <w:rPr>
          <w:rFonts w:ascii="(Utiliser une police de caractè" w:hAnsi="(Utiliser une police de caractè"/>
          <w:vertAlign w:val="subscript"/>
          <w:lang w:val="en-GB"/>
        </w:rPr>
        <w:t xml:space="preserve">y </w:t>
      </w:r>
      <w:r w:rsidR="00BF6537" w:rsidRPr="00BF6537">
        <w:rPr>
          <w:i/>
          <w:iCs/>
          <w:lang w:val="en-GB"/>
        </w:rPr>
        <w:t xml:space="preserve">sin </w:t>
      </w:r>
      <w:r w:rsidR="00BF6537" w:rsidRPr="00501F83">
        <w:rPr>
          <w:rFonts w:ascii="Symbol" w:hAnsi="Symbol"/>
          <w:sz w:val="28"/>
          <w:szCs w:val="28"/>
        </w:rPr>
        <w:t></w:t>
      </w:r>
      <w:r w:rsidR="00BF6537" w:rsidRPr="00BF6537">
        <w:rPr>
          <w:rFonts w:ascii="(Utiliser une police de caractè" w:hAnsi="(Utiliser une police de caractè"/>
          <w:vertAlign w:val="subscript"/>
          <w:lang w:val="en-GB"/>
        </w:rPr>
        <w:t xml:space="preserve">z </w:t>
      </w:r>
      <w:r w:rsidR="00BF6537" w:rsidRPr="00BF6537">
        <w:rPr>
          <w:sz w:val="28"/>
          <w:szCs w:val="28"/>
          <w:lang w:val="en-GB"/>
        </w:rPr>
        <w:t xml:space="preserve">  </w:t>
      </w:r>
    </w:p>
    <w:p w:rsidR="00BF6537" w:rsidRPr="00BF6537" w:rsidRDefault="00BF6537" w:rsidP="00AA18FB">
      <w:pPr>
        <w:pStyle w:val="normal2"/>
        <w:pBdr>
          <w:top w:val="single" w:sz="4" w:space="1" w:color="auto"/>
          <w:left w:val="single" w:sz="4" w:space="4" w:color="auto"/>
          <w:bottom w:val="single" w:sz="4" w:space="1" w:color="auto"/>
          <w:right w:val="single" w:sz="4" w:space="4" w:color="auto"/>
        </w:pBdr>
        <w:ind w:left="1418" w:right="3259"/>
        <w:rPr>
          <w:lang w:val="en-GB"/>
        </w:rPr>
      </w:pPr>
      <w:r w:rsidRPr="00BF6537">
        <w:rPr>
          <w:lang w:val="en-GB"/>
        </w:rPr>
        <w:t xml:space="preserve"> </w:t>
      </w:r>
      <w:r w:rsidRPr="00BF6537">
        <w:rPr>
          <w:i/>
          <w:iCs/>
          <w:lang w:val="en-GB"/>
        </w:rPr>
        <w:t xml:space="preserve">sin </w:t>
      </w:r>
      <w:r w:rsidRPr="00BF6537">
        <w:rPr>
          <w:sz w:val="28"/>
          <w:szCs w:val="28"/>
          <w:lang w:val="en-GB"/>
        </w:rPr>
        <w:t>(</w:t>
      </w:r>
      <w:r w:rsidRPr="00501F83">
        <w:rPr>
          <w:rFonts w:ascii="Symbol" w:hAnsi="Symbol"/>
          <w:sz w:val="28"/>
          <w:szCs w:val="28"/>
        </w:rPr>
        <w:t></w:t>
      </w:r>
      <w:r w:rsidRPr="00BF6537">
        <w:rPr>
          <w:vertAlign w:val="subscript"/>
          <w:lang w:val="en-GB"/>
        </w:rPr>
        <w:t>x</w:t>
      </w:r>
      <w:r w:rsidRPr="00BF6537">
        <w:rPr>
          <w:sz w:val="28"/>
          <w:szCs w:val="28"/>
          <w:lang w:val="en-GB"/>
        </w:rPr>
        <w:t xml:space="preserve"> </w:t>
      </w:r>
      <w:r w:rsidRPr="00BF6537">
        <w:rPr>
          <w:lang w:val="en-GB"/>
        </w:rPr>
        <w:t>-</w:t>
      </w:r>
      <w:r w:rsidRPr="00BF6537">
        <w:rPr>
          <w:sz w:val="28"/>
          <w:szCs w:val="28"/>
          <w:lang w:val="en-GB"/>
        </w:rPr>
        <w:t xml:space="preserve"> </w:t>
      </w:r>
      <w:r w:rsidRPr="00501F83">
        <w:rPr>
          <w:rFonts w:ascii="Symbol" w:hAnsi="Symbol"/>
          <w:sz w:val="28"/>
          <w:szCs w:val="28"/>
        </w:rPr>
        <w:t></w:t>
      </w:r>
      <w:r w:rsidRPr="00BF6537">
        <w:rPr>
          <w:vertAlign w:val="subscript"/>
          <w:lang w:val="en-GB"/>
        </w:rPr>
        <w:t>z</w:t>
      </w:r>
      <w:r w:rsidRPr="00BF6537">
        <w:rPr>
          <w:sz w:val="28"/>
          <w:szCs w:val="28"/>
          <w:lang w:val="en-GB"/>
        </w:rPr>
        <w:t xml:space="preserve">) </w:t>
      </w:r>
      <w:r w:rsidRPr="00BF6537">
        <w:rPr>
          <w:lang w:val="en-GB"/>
        </w:rPr>
        <w:t>=</w:t>
      </w:r>
      <w:r w:rsidRPr="00BF6537">
        <w:rPr>
          <w:sz w:val="28"/>
          <w:szCs w:val="28"/>
          <w:lang w:val="en-GB"/>
        </w:rPr>
        <w:t xml:space="preserve"> </w:t>
      </w:r>
      <w:r w:rsidRPr="00BF6537">
        <w:rPr>
          <w:i/>
          <w:iCs/>
          <w:lang w:val="en-GB"/>
        </w:rPr>
        <w:t xml:space="preserve">cos </w:t>
      </w:r>
      <w:r w:rsidRPr="00501F83">
        <w:rPr>
          <w:rFonts w:ascii="Symbol" w:hAnsi="Symbol"/>
          <w:sz w:val="28"/>
          <w:szCs w:val="28"/>
        </w:rPr>
        <w:t></w:t>
      </w:r>
      <w:r w:rsidRPr="00BF6537">
        <w:rPr>
          <w:rFonts w:ascii="(Utiliser une police de caractè" w:hAnsi="(Utiliser une police de caractè"/>
          <w:vertAlign w:val="subscript"/>
          <w:lang w:val="en-GB"/>
        </w:rPr>
        <w:t>y</w:t>
      </w:r>
      <w:r w:rsidRPr="00BF6537">
        <w:rPr>
          <w:sz w:val="28"/>
          <w:szCs w:val="28"/>
          <w:lang w:val="en-GB"/>
        </w:rPr>
        <w:t xml:space="preserve"> / </w:t>
      </w:r>
      <w:r w:rsidRPr="00BF6537">
        <w:rPr>
          <w:i/>
          <w:iCs/>
          <w:lang w:val="en-GB"/>
        </w:rPr>
        <w:t xml:space="preserve">sin </w:t>
      </w:r>
      <w:r w:rsidRPr="00501F83">
        <w:rPr>
          <w:rFonts w:ascii="Symbol" w:hAnsi="Symbol"/>
          <w:sz w:val="28"/>
          <w:szCs w:val="28"/>
        </w:rPr>
        <w:t></w:t>
      </w:r>
      <w:r w:rsidRPr="00BF6537">
        <w:rPr>
          <w:rFonts w:ascii="(Utiliser une police de caractè" w:hAnsi="(Utiliser une police de caractè"/>
          <w:vertAlign w:val="subscript"/>
          <w:lang w:val="en-GB"/>
        </w:rPr>
        <w:t xml:space="preserve">z </w:t>
      </w:r>
      <w:r w:rsidRPr="00BF6537">
        <w:rPr>
          <w:i/>
          <w:iCs/>
          <w:lang w:val="en-GB"/>
        </w:rPr>
        <w:t xml:space="preserve">sin </w:t>
      </w:r>
      <w:r w:rsidRPr="00501F83">
        <w:rPr>
          <w:rFonts w:ascii="Symbol" w:hAnsi="Symbol"/>
          <w:sz w:val="28"/>
          <w:szCs w:val="28"/>
        </w:rPr>
        <w:t></w:t>
      </w:r>
      <w:r w:rsidRPr="00BF6537">
        <w:rPr>
          <w:rFonts w:ascii="(Utiliser une police de caractè" w:hAnsi="(Utiliser une police de caractè"/>
          <w:vertAlign w:val="subscript"/>
          <w:lang w:val="en-GB"/>
        </w:rPr>
        <w:t xml:space="preserve">x </w:t>
      </w:r>
      <w:r w:rsidRPr="00BF6537">
        <w:rPr>
          <w:sz w:val="28"/>
          <w:szCs w:val="28"/>
          <w:lang w:val="en-GB"/>
        </w:rPr>
        <w:t xml:space="preserve">  </w:t>
      </w:r>
    </w:p>
    <w:p w:rsidR="00BF6537" w:rsidRDefault="00BF6537" w:rsidP="00AA18FB">
      <w:pPr>
        <w:pStyle w:val="normal2"/>
        <w:pBdr>
          <w:top w:val="single" w:sz="4" w:space="1" w:color="auto"/>
          <w:left w:val="single" w:sz="4" w:space="4" w:color="auto"/>
          <w:bottom w:val="single" w:sz="4" w:space="1" w:color="auto"/>
          <w:right w:val="single" w:sz="4" w:space="4" w:color="auto"/>
        </w:pBdr>
        <w:ind w:left="1418" w:right="3259"/>
        <w:rPr>
          <w:sz w:val="28"/>
          <w:szCs w:val="28"/>
          <w:lang w:val="en-GB"/>
        </w:rPr>
      </w:pPr>
      <w:r w:rsidRPr="00BF6537">
        <w:rPr>
          <w:lang w:val="en-GB"/>
        </w:rPr>
        <w:t xml:space="preserve"> </w:t>
      </w:r>
      <w:r w:rsidRPr="00BF6537">
        <w:rPr>
          <w:i/>
          <w:iCs/>
          <w:lang w:val="en-GB"/>
        </w:rPr>
        <w:t xml:space="preserve">sin </w:t>
      </w:r>
      <w:r w:rsidRPr="00BF6537">
        <w:rPr>
          <w:sz w:val="28"/>
          <w:szCs w:val="28"/>
          <w:lang w:val="en-GB"/>
        </w:rPr>
        <w:t>(</w:t>
      </w:r>
      <w:r w:rsidRPr="00501F83">
        <w:rPr>
          <w:rFonts w:ascii="Symbol" w:hAnsi="Symbol"/>
          <w:sz w:val="28"/>
          <w:szCs w:val="28"/>
        </w:rPr>
        <w:t></w:t>
      </w:r>
      <w:r w:rsidRPr="00BF6537">
        <w:rPr>
          <w:vertAlign w:val="subscript"/>
          <w:lang w:val="en-GB"/>
        </w:rPr>
        <w:t>y</w:t>
      </w:r>
      <w:r w:rsidRPr="00BF6537">
        <w:rPr>
          <w:sz w:val="28"/>
          <w:szCs w:val="28"/>
          <w:lang w:val="en-GB"/>
        </w:rPr>
        <w:t xml:space="preserve"> </w:t>
      </w:r>
      <w:r w:rsidRPr="00BF6537">
        <w:rPr>
          <w:lang w:val="en-GB"/>
        </w:rPr>
        <w:t>-</w:t>
      </w:r>
      <w:r w:rsidRPr="00BF6537">
        <w:rPr>
          <w:sz w:val="28"/>
          <w:szCs w:val="28"/>
          <w:lang w:val="en-GB"/>
        </w:rPr>
        <w:t xml:space="preserve"> </w:t>
      </w:r>
      <w:r w:rsidRPr="00501F83">
        <w:rPr>
          <w:rFonts w:ascii="Symbol" w:hAnsi="Symbol"/>
          <w:sz w:val="28"/>
          <w:szCs w:val="28"/>
        </w:rPr>
        <w:t></w:t>
      </w:r>
      <w:r w:rsidRPr="00BF6537">
        <w:rPr>
          <w:vertAlign w:val="subscript"/>
          <w:lang w:val="en-GB"/>
        </w:rPr>
        <w:t>x</w:t>
      </w:r>
      <w:r w:rsidRPr="00BF6537">
        <w:rPr>
          <w:sz w:val="28"/>
          <w:szCs w:val="28"/>
          <w:lang w:val="en-GB"/>
        </w:rPr>
        <w:t xml:space="preserve">) </w:t>
      </w:r>
      <w:r w:rsidRPr="00BF6537">
        <w:rPr>
          <w:lang w:val="en-GB"/>
        </w:rPr>
        <w:t>=</w:t>
      </w:r>
      <w:r w:rsidRPr="00BF6537">
        <w:rPr>
          <w:sz w:val="28"/>
          <w:szCs w:val="28"/>
          <w:lang w:val="en-GB"/>
        </w:rPr>
        <w:t xml:space="preserve"> </w:t>
      </w:r>
      <w:r w:rsidRPr="00BF6537">
        <w:rPr>
          <w:i/>
          <w:iCs/>
          <w:lang w:val="en-GB"/>
        </w:rPr>
        <w:t xml:space="preserve">cos </w:t>
      </w:r>
      <w:r w:rsidRPr="00501F83">
        <w:rPr>
          <w:rFonts w:ascii="Symbol" w:hAnsi="Symbol"/>
          <w:sz w:val="28"/>
          <w:szCs w:val="28"/>
        </w:rPr>
        <w:t></w:t>
      </w:r>
      <w:r w:rsidRPr="00BF6537">
        <w:rPr>
          <w:rFonts w:ascii="(Utiliser une police de caractè" w:hAnsi="(Utiliser une police de caractè"/>
          <w:vertAlign w:val="subscript"/>
          <w:lang w:val="en-GB"/>
        </w:rPr>
        <w:t>z</w:t>
      </w:r>
      <w:r w:rsidRPr="00BF6537">
        <w:rPr>
          <w:sz w:val="28"/>
          <w:szCs w:val="28"/>
          <w:lang w:val="en-GB"/>
        </w:rPr>
        <w:t xml:space="preserve"> / </w:t>
      </w:r>
      <w:r w:rsidRPr="00BF6537">
        <w:rPr>
          <w:i/>
          <w:iCs/>
          <w:lang w:val="en-GB"/>
        </w:rPr>
        <w:t xml:space="preserve">sin </w:t>
      </w:r>
      <w:r w:rsidRPr="00501F83">
        <w:rPr>
          <w:rFonts w:ascii="Symbol" w:hAnsi="Symbol"/>
          <w:sz w:val="28"/>
          <w:szCs w:val="28"/>
        </w:rPr>
        <w:t></w:t>
      </w:r>
      <w:r w:rsidRPr="00BF6537">
        <w:rPr>
          <w:rFonts w:ascii="(Utiliser une police de caractè" w:hAnsi="(Utiliser une police de caractè"/>
          <w:vertAlign w:val="subscript"/>
          <w:lang w:val="en-GB"/>
        </w:rPr>
        <w:t xml:space="preserve">x </w:t>
      </w:r>
      <w:r w:rsidRPr="00BF6537">
        <w:rPr>
          <w:i/>
          <w:iCs/>
          <w:lang w:val="en-GB"/>
        </w:rPr>
        <w:t xml:space="preserve">sin </w:t>
      </w:r>
      <w:r w:rsidRPr="00501F83">
        <w:rPr>
          <w:rFonts w:ascii="Symbol" w:hAnsi="Symbol"/>
          <w:sz w:val="28"/>
          <w:szCs w:val="28"/>
        </w:rPr>
        <w:t></w:t>
      </w:r>
      <w:r w:rsidRPr="00BF6537">
        <w:rPr>
          <w:rFonts w:ascii="(Utiliser une police de caractè" w:hAnsi="(Utiliser une police de caractè"/>
          <w:vertAlign w:val="subscript"/>
          <w:lang w:val="en-GB"/>
        </w:rPr>
        <w:t xml:space="preserve">y </w:t>
      </w:r>
      <w:r w:rsidRPr="00BF6537">
        <w:rPr>
          <w:sz w:val="28"/>
          <w:szCs w:val="28"/>
          <w:lang w:val="en-GB"/>
        </w:rPr>
        <w:t xml:space="preserve">  </w:t>
      </w:r>
    </w:p>
    <w:p w:rsidR="00AA18FB" w:rsidRPr="00AA18FB" w:rsidRDefault="00AA18FB" w:rsidP="00AA18FB">
      <w:pPr>
        <w:pStyle w:val="normal2"/>
        <w:pBdr>
          <w:top w:val="single" w:sz="4" w:space="1" w:color="auto"/>
          <w:left w:val="single" w:sz="4" w:space="4" w:color="auto"/>
          <w:bottom w:val="single" w:sz="4" w:space="1" w:color="auto"/>
          <w:right w:val="single" w:sz="4" w:space="4" w:color="auto"/>
        </w:pBdr>
        <w:ind w:left="1418" w:right="3259"/>
        <w:rPr>
          <w:sz w:val="8"/>
          <w:lang w:val="en-GB"/>
        </w:rPr>
      </w:pPr>
    </w:p>
    <w:p w:rsidR="00BF6537" w:rsidRPr="00BF6537" w:rsidRDefault="00BF6537" w:rsidP="00AA18FB">
      <w:pPr>
        <w:pStyle w:val="normal2"/>
        <w:rPr>
          <w:lang w:val="en-GB"/>
        </w:rPr>
      </w:pPr>
    </w:p>
    <w:p w:rsidR="00BF6537" w:rsidRPr="00BF6537" w:rsidRDefault="00BF6537" w:rsidP="00AA18FB">
      <w:pPr>
        <w:ind w:left="142" w:hanging="142"/>
        <w:rPr>
          <w:lang w:val="en-GB"/>
        </w:rPr>
      </w:pPr>
      <w:r w:rsidRPr="00BF6537">
        <w:rPr>
          <w:lang w:val="en-GB"/>
        </w:rPr>
        <w:t xml:space="preserve">• By using </w:t>
      </w:r>
      <w:r w:rsidRPr="00AA18FB">
        <w:rPr>
          <w:b/>
          <w:bCs/>
          <w:lang w:val="en-GB"/>
        </w:rPr>
        <w:t>(2)</w:t>
      </w:r>
      <w:r w:rsidRPr="00BF6537">
        <w:rPr>
          <w:lang w:val="en-GB"/>
        </w:rPr>
        <w:t xml:space="preserve"> and </w:t>
      </w:r>
      <w:r w:rsidRPr="00AA18FB">
        <w:rPr>
          <w:b/>
          <w:bCs/>
          <w:lang w:val="en-GB"/>
        </w:rPr>
        <w:t>(3)</w:t>
      </w:r>
      <w:r w:rsidRPr="00BF6537">
        <w:rPr>
          <w:lang w:val="en-GB"/>
        </w:rPr>
        <w:t xml:space="preserve">, we can eliminate the </w:t>
      </w:r>
      <w:r w:rsidRPr="00501F83">
        <w:rPr>
          <w:rFonts w:ascii="Symbol" w:hAnsi="Symbol"/>
          <w:sz w:val="28"/>
          <w:szCs w:val="28"/>
        </w:rPr>
        <w:t></w:t>
      </w:r>
      <w:r w:rsidRPr="00BF6537">
        <w:rPr>
          <w:sz w:val="24"/>
          <w:vertAlign w:val="subscript"/>
          <w:lang w:val="en-GB"/>
        </w:rPr>
        <w:t>i</w:t>
      </w:r>
      <w:r w:rsidRPr="00BF6537">
        <w:rPr>
          <w:lang w:val="en-GB"/>
        </w:rPr>
        <w:t xml:space="preserve"> angles, and we</w:t>
      </w:r>
      <w:r w:rsidR="00AA18FB">
        <w:rPr>
          <w:lang w:val="en-GB"/>
        </w:rPr>
        <w:t xml:space="preserve"> obtain a system of 3 equations </w:t>
      </w:r>
      <w:r w:rsidRPr="00BF6537">
        <w:rPr>
          <w:lang w:val="en-GB"/>
        </w:rPr>
        <w:t xml:space="preserve">depending of only  </w:t>
      </w:r>
      <w:r w:rsidRPr="00501F83">
        <w:rPr>
          <w:rFonts w:ascii="Symbol" w:hAnsi="Symbol"/>
          <w:sz w:val="28"/>
          <w:szCs w:val="28"/>
        </w:rPr>
        <w:t></w:t>
      </w:r>
      <w:r w:rsidRPr="00BF6537">
        <w:rPr>
          <w:rFonts w:ascii="(Utiliser une police de caractè" w:hAnsi="(Utiliser une police de caractè"/>
          <w:sz w:val="24"/>
          <w:vertAlign w:val="subscript"/>
          <w:lang w:val="en-GB"/>
        </w:rPr>
        <w:t>i</w:t>
      </w:r>
      <w:r w:rsidRPr="00BF6537">
        <w:rPr>
          <w:lang w:val="en-GB"/>
        </w:rPr>
        <w:t xml:space="preserve">  </w:t>
      </w:r>
      <w:r w:rsidRPr="00AA18FB">
        <w:rPr>
          <w:b/>
          <w:bCs/>
          <w:lang w:val="en-GB"/>
        </w:rPr>
        <w:t>(4)</w:t>
      </w:r>
      <w:r w:rsidRPr="00AA18FB">
        <w:rPr>
          <w:sz w:val="16"/>
          <w:lang w:val="en-GB"/>
        </w:rPr>
        <w:t xml:space="preserve"> </w:t>
      </w:r>
      <w:r w:rsidRPr="00BF6537">
        <w:rPr>
          <w:lang w:val="en-GB"/>
        </w:rPr>
        <w:t>:</w:t>
      </w:r>
    </w:p>
    <w:p w:rsidR="00BF6537" w:rsidRPr="00AA18FB" w:rsidRDefault="00BF6537" w:rsidP="00AA18FB">
      <w:pPr>
        <w:pStyle w:val="normal2"/>
        <w:rPr>
          <w:sz w:val="8"/>
          <w:lang w:val="en-GB"/>
        </w:rPr>
      </w:pPr>
    </w:p>
    <w:p w:rsidR="00AA18FB" w:rsidRPr="00AA18FB" w:rsidRDefault="00AA18FB" w:rsidP="00AA18FB">
      <w:pPr>
        <w:pStyle w:val="normal2"/>
        <w:pBdr>
          <w:top w:val="single" w:sz="4" w:space="1" w:color="auto"/>
          <w:left w:val="single" w:sz="4" w:space="4" w:color="auto"/>
          <w:bottom w:val="single" w:sz="4" w:space="1" w:color="auto"/>
          <w:right w:val="single" w:sz="4" w:space="4" w:color="auto"/>
        </w:pBdr>
        <w:ind w:left="426" w:right="424"/>
        <w:rPr>
          <w:i/>
          <w:iCs/>
          <w:sz w:val="8"/>
          <w:lang w:val="en-GB"/>
        </w:rPr>
      </w:pPr>
    </w:p>
    <w:p w:rsidR="00BF6537" w:rsidRPr="00BF6537" w:rsidRDefault="00BF6537" w:rsidP="00AA18FB">
      <w:pPr>
        <w:pStyle w:val="normal2"/>
        <w:pBdr>
          <w:top w:val="single" w:sz="4" w:space="1" w:color="auto"/>
          <w:left w:val="single" w:sz="4" w:space="4" w:color="auto"/>
          <w:bottom w:val="single" w:sz="4" w:space="1" w:color="auto"/>
          <w:right w:val="single" w:sz="4" w:space="4" w:color="auto"/>
        </w:pBdr>
        <w:ind w:left="426" w:right="424"/>
        <w:rPr>
          <w:lang w:val="en-GB"/>
        </w:rPr>
      </w:pPr>
      <w:r w:rsidRPr="00BF6537">
        <w:rPr>
          <w:i/>
          <w:iCs/>
          <w:lang w:val="en-GB"/>
        </w:rPr>
        <w:tab/>
        <w:t>cos</w:t>
      </w:r>
      <w:r w:rsidRPr="00BF6537">
        <w:rPr>
          <w:rFonts w:ascii="(Utiliser une police de caractè" w:hAnsi="(Utiliser une police de caractè"/>
          <w:i/>
          <w:iCs/>
          <w:vertAlign w:val="superscript"/>
          <w:lang w:val="en-GB"/>
        </w:rPr>
        <w:t>2</w:t>
      </w:r>
      <w:r w:rsidRPr="00BF6537">
        <w:rPr>
          <w:i/>
          <w:iCs/>
          <w:lang w:val="en-GB"/>
        </w:rPr>
        <w:t xml:space="preserve"> </w:t>
      </w:r>
      <w:r w:rsidRPr="00501F83">
        <w:rPr>
          <w:rFonts w:ascii="Symbol" w:hAnsi="Symbol"/>
          <w:sz w:val="28"/>
          <w:szCs w:val="28"/>
        </w:rPr>
        <w:t></w:t>
      </w:r>
      <w:r w:rsidRPr="00BF6537">
        <w:rPr>
          <w:rFonts w:ascii="(Utiliser une police de caractè" w:hAnsi="(Utiliser une police de caractè"/>
          <w:vertAlign w:val="subscript"/>
          <w:lang w:val="en-GB"/>
        </w:rPr>
        <w:t>x</w:t>
      </w:r>
      <w:r w:rsidRPr="00BF6537">
        <w:rPr>
          <w:sz w:val="28"/>
          <w:szCs w:val="28"/>
          <w:lang w:val="en-GB"/>
        </w:rPr>
        <w:t xml:space="preserve"> </w:t>
      </w:r>
      <w:r w:rsidRPr="00BF6537">
        <w:rPr>
          <w:lang w:val="en-GB"/>
        </w:rPr>
        <w:t>=</w:t>
      </w:r>
      <w:r w:rsidRPr="00BF6537">
        <w:rPr>
          <w:sz w:val="28"/>
          <w:szCs w:val="28"/>
          <w:lang w:val="en-GB"/>
        </w:rPr>
        <w:t xml:space="preserve"> - </w:t>
      </w:r>
      <w:r w:rsidRPr="00BF6537">
        <w:rPr>
          <w:i/>
          <w:iCs/>
          <w:lang w:val="en-GB"/>
        </w:rPr>
        <w:t xml:space="preserve">cos </w:t>
      </w:r>
      <w:r w:rsidRPr="00BF6537">
        <w:rPr>
          <w:sz w:val="28"/>
          <w:szCs w:val="28"/>
          <w:lang w:val="en-GB"/>
        </w:rPr>
        <w:t>(</w:t>
      </w:r>
      <w:r w:rsidRPr="00501F83">
        <w:rPr>
          <w:rFonts w:ascii="Symbol" w:hAnsi="Symbol"/>
          <w:sz w:val="28"/>
          <w:szCs w:val="28"/>
        </w:rPr>
        <w:t></w:t>
      </w:r>
      <w:r w:rsidRPr="00BF6537">
        <w:rPr>
          <w:rFonts w:ascii="(Utiliser une police de caractè" w:hAnsi="(Utiliser une police de caractè"/>
          <w:vertAlign w:val="subscript"/>
          <w:lang w:val="en-GB"/>
        </w:rPr>
        <w:t>y</w:t>
      </w:r>
      <w:r w:rsidRPr="00BF6537">
        <w:rPr>
          <w:sz w:val="28"/>
          <w:szCs w:val="28"/>
          <w:lang w:val="en-GB"/>
        </w:rPr>
        <w:t xml:space="preserve"> </w:t>
      </w:r>
      <w:r w:rsidRPr="00BF6537">
        <w:rPr>
          <w:lang w:val="en-GB"/>
        </w:rPr>
        <w:t>-</w:t>
      </w:r>
      <w:r w:rsidRPr="00BF6537">
        <w:rPr>
          <w:sz w:val="28"/>
          <w:szCs w:val="28"/>
          <w:lang w:val="en-GB"/>
        </w:rPr>
        <w:t xml:space="preserve"> </w:t>
      </w:r>
      <w:r w:rsidRPr="00501F83">
        <w:rPr>
          <w:rFonts w:ascii="Symbol" w:hAnsi="Symbol"/>
          <w:sz w:val="28"/>
          <w:szCs w:val="28"/>
        </w:rPr>
        <w:t></w:t>
      </w:r>
      <w:r w:rsidRPr="00BF6537">
        <w:rPr>
          <w:rFonts w:ascii="(Utiliser une police de caractè" w:hAnsi="(Utiliser une police de caractè"/>
          <w:vertAlign w:val="subscript"/>
          <w:lang w:val="en-GB"/>
        </w:rPr>
        <w:t>z</w:t>
      </w:r>
      <w:r w:rsidRPr="00BF6537">
        <w:rPr>
          <w:sz w:val="28"/>
          <w:szCs w:val="28"/>
          <w:lang w:val="en-GB"/>
        </w:rPr>
        <w:t>)(</w:t>
      </w:r>
      <w:r w:rsidRPr="00501F83">
        <w:rPr>
          <w:rFonts w:ascii="Symbol" w:hAnsi="Symbol"/>
          <w:sz w:val="28"/>
          <w:szCs w:val="28"/>
        </w:rPr>
        <w:t></w:t>
      </w:r>
      <w:r w:rsidRPr="00BF6537">
        <w:rPr>
          <w:rFonts w:ascii="(Utiliser une police de caractè" w:hAnsi="(Utiliser une police de caractè"/>
          <w:vertAlign w:val="subscript"/>
          <w:lang w:val="en-GB"/>
        </w:rPr>
        <w:t>y</w:t>
      </w:r>
      <w:r w:rsidRPr="00BF6537">
        <w:rPr>
          <w:sz w:val="28"/>
          <w:szCs w:val="28"/>
          <w:lang w:val="en-GB"/>
        </w:rPr>
        <w:t xml:space="preserve"> </w:t>
      </w:r>
      <w:r w:rsidRPr="00BF6537">
        <w:rPr>
          <w:lang w:val="en-GB"/>
        </w:rPr>
        <w:t>+</w:t>
      </w:r>
      <w:r w:rsidRPr="00BF6537">
        <w:rPr>
          <w:sz w:val="28"/>
          <w:szCs w:val="28"/>
          <w:lang w:val="en-GB"/>
        </w:rPr>
        <w:t xml:space="preserve"> </w:t>
      </w:r>
      <w:r w:rsidRPr="00501F83">
        <w:rPr>
          <w:rFonts w:ascii="Symbol" w:hAnsi="Symbol"/>
          <w:sz w:val="28"/>
          <w:szCs w:val="28"/>
        </w:rPr>
        <w:t></w:t>
      </w:r>
      <w:r w:rsidRPr="00BF6537">
        <w:rPr>
          <w:rFonts w:ascii="(Utiliser une police de caractè" w:hAnsi="(Utiliser une police de caractè"/>
          <w:vertAlign w:val="subscript"/>
          <w:lang w:val="en-GB"/>
        </w:rPr>
        <w:t>z</w:t>
      </w:r>
      <w:r w:rsidR="00D96C78">
        <w:rPr>
          <w:sz w:val="28"/>
          <w:szCs w:val="28"/>
          <w:lang w:val="en-GB"/>
        </w:rPr>
        <w:t>)</w:t>
      </w:r>
      <w:r w:rsidRPr="00BF6537">
        <w:rPr>
          <w:sz w:val="28"/>
          <w:szCs w:val="28"/>
          <w:lang w:val="en-GB"/>
        </w:rPr>
        <w:tab/>
      </w:r>
      <w:r w:rsidRPr="00BF6537">
        <w:rPr>
          <w:i/>
          <w:iCs/>
          <w:lang w:val="en-GB"/>
        </w:rPr>
        <w:t>sin</w:t>
      </w:r>
      <w:r w:rsidRPr="00BF6537">
        <w:rPr>
          <w:rFonts w:ascii="(Utiliser une police de caractè" w:hAnsi="(Utiliser une police de caractè"/>
          <w:i/>
          <w:iCs/>
          <w:vertAlign w:val="superscript"/>
          <w:lang w:val="en-GB"/>
        </w:rPr>
        <w:t>2</w:t>
      </w:r>
      <w:r w:rsidRPr="00BF6537">
        <w:rPr>
          <w:i/>
          <w:iCs/>
          <w:lang w:val="en-GB"/>
        </w:rPr>
        <w:t xml:space="preserve"> </w:t>
      </w:r>
      <w:r w:rsidRPr="00501F83">
        <w:rPr>
          <w:rFonts w:ascii="Symbol" w:hAnsi="Symbol"/>
          <w:sz w:val="28"/>
          <w:szCs w:val="28"/>
        </w:rPr>
        <w:t></w:t>
      </w:r>
      <w:r w:rsidRPr="00BF6537">
        <w:rPr>
          <w:rFonts w:ascii="(Utiliser une police de caractè" w:hAnsi="(Utiliser une police de caractè"/>
          <w:vertAlign w:val="subscript"/>
          <w:lang w:val="en-GB"/>
        </w:rPr>
        <w:t>x</w:t>
      </w:r>
      <w:r w:rsidRPr="00BF6537">
        <w:rPr>
          <w:sz w:val="28"/>
          <w:szCs w:val="28"/>
          <w:lang w:val="en-GB"/>
        </w:rPr>
        <w:t xml:space="preserve"> </w:t>
      </w:r>
      <w:r w:rsidRPr="00BF6537">
        <w:rPr>
          <w:lang w:val="en-GB"/>
        </w:rPr>
        <w:t xml:space="preserve">= 1 + </w:t>
      </w:r>
      <w:r w:rsidRPr="00BF6537">
        <w:rPr>
          <w:i/>
          <w:iCs/>
          <w:lang w:val="en-GB"/>
        </w:rPr>
        <w:t xml:space="preserve">cos </w:t>
      </w:r>
      <w:r w:rsidRPr="00BF6537">
        <w:rPr>
          <w:sz w:val="28"/>
          <w:szCs w:val="28"/>
          <w:lang w:val="en-GB"/>
        </w:rPr>
        <w:t>(</w:t>
      </w:r>
      <w:r w:rsidRPr="00501F83">
        <w:rPr>
          <w:rFonts w:ascii="Symbol" w:hAnsi="Symbol"/>
          <w:sz w:val="28"/>
          <w:szCs w:val="28"/>
        </w:rPr>
        <w:t></w:t>
      </w:r>
      <w:r w:rsidRPr="00BF6537">
        <w:rPr>
          <w:rFonts w:ascii="(Utiliser une police de caractè" w:hAnsi="(Utiliser une police de caractè"/>
          <w:vertAlign w:val="subscript"/>
          <w:lang w:val="en-GB"/>
        </w:rPr>
        <w:t>y</w:t>
      </w:r>
      <w:r w:rsidRPr="00BF6537">
        <w:rPr>
          <w:lang w:val="en-GB"/>
        </w:rPr>
        <w:t xml:space="preserve"> -</w:t>
      </w:r>
      <w:r w:rsidRPr="00BF6537">
        <w:rPr>
          <w:sz w:val="28"/>
          <w:szCs w:val="28"/>
          <w:lang w:val="en-GB"/>
        </w:rPr>
        <w:t xml:space="preserve"> </w:t>
      </w:r>
      <w:r w:rsidRPr="00501F83">
        <w:rPr>
          <w:rFonts w:ascii="Symbol" w:hAnsi="Symbol"/>
          <w:sz w:val="28"/>
          <w:szCs w:val="28"/>
        </w:rPr>
        <w:t></w:t>
      </w:r>
      <w:r w:rsidRPr="00BF6537">
        <w:rPr>
          <w:rFonts w:ascii="(Utiliser une police de caractè" w:hAnsi="(Utiliser une police de caractè"/>
          <w:vertAlign w:val="subscript"/>
          <w:lang w:val="en-GB"/>
        </w:rPr>
        <w:t>z</w:t>
      </w:r>
      <w:r w:rsidRPr="00BF6537">
        <w:rPr>
          <w:sz w:val="28"/>
          <w:szCs w:val="28"/>
          <w:lang w:val="en-GB"/>
        </w:rPr>
        <w:t>)(</w:t>
      </w:r>
      <w:r w:rsidRPr="00501F83">
        <w:rPr>
          <w:rFonts w:ascii="Symbol" w:hAnsi="Symbol"/>
          <w:sz w:val="28"/>
          <w:szCs w:val="28"/>
        </w:rPr>
        <w:t></w:t>
      </w:r>
      <w:r w:rsidRPr="00BF6537">
        <w:rPr>
          <w:rFonts w:ascii="(Utiliser une police de caractè" w:hAnsi="(Utiliser une police de caractè"/>
          <w:vertAlign w:val="subscript"/>
          <w:lang w:val="en-GB"/>
        </w:rPr>
        <w:t>y</w:t>
      </w:r>
      <w:r w:rsidRPr="00BF6537">
        <w:rPr>
          <w:lang w:val="en-GB"/>
        </w:rPr>
        <w:t xml:space="preserve"> +</w:t>
      </w:r>
      <w:r w:rsidRPr="00BF6537">
        <w:rPr>
          <w:sz w:val="28"/>
          <w:szCs w:val="28"/>
          <w:lang w:val="en-GB"/>
        </w:rPr>
        <w:t xml:space="preserve"> </w:t>
      </w:r>
      <w:r w:rsidRPr="00501F83">
        <w:rPr>
          <w:rFonts w:ascii="Symbol" w:hAnsi="Symbol"/>
          <w:sz w:val="28"/>
          <w:szCs w:val="28"/>
        </w:rPr>
        <w:t></w:t>
      </w:r>
      <w:r w:rsidRPr="00BF6537">
        <w:rPr>
          <w:rFonts w:ascii="(Utiliser une police de caractè" w:hAnsi="(Utiliser une police de caractè"/>
          <w:vertAlign w:val="subscript"/>
          <w:lang w:val="en-GB"/>
        </w:rPr>
        <w:t>z</w:t>
      </w:r>
      <w:r w:rsidRPr="00BF6537">
        <w:rPr>
          <w:sz w:val="28"/>
          <w:szCs w:val="28"/>
          <w:lang w:val="en-GB"/>
        </w:rPr>
        <w:t>)</w:t>
      </w:r>
    </w:p>
    <w:p w:rsidR="00BF6537" w:rsidRPr="00BF6537" w:rsidRDefault="00BF6537" w:rsidP="00AA18FB">
      <w:pPr>
        <w:pStyle w:val="normal2"/>
        <w:pBdr>
          <w:top w:val="single" w:sz="4" w:space="1" w:color="auto"/>
          <w:left w:val="single" w:sz="4" w:space="4" w:color="auto"/>
          <w:bottom w:val="single" w:sz="4" w:space="1" w:color="auto"/>
          <w:right w:val="single" w:sz="4" w:space="4" w:color="auto"/>
        </w:pBdr>
        <w:ind w:left="426" w:right="424"/>
        <w:rPr>
          <w:sz w:val="28"/>
          <w:szCs w:val="28"/>
          <w:lang w:val="en-GB"/>
        </w:rPr>
      </w:pPr>
      <w:r w:rsidRPr="00BF6537">
        <w:rPr>
          <w:i/>
          <w:iCs/>
          <w:lang w:val="en-GB"/>
        </w:rPr>
        <w:tab/>
        <w:t>cos</w:t>
      </w:r>
      <w:r w:rsidRPr="00BF6537">
        <w:rPr>
          <w:rFonts w:ascii="(Utiliser une police de caractè" w:hAnsi="(Utiliser une police de caractè"/>
          <w:i/>
          <w:iCs/>
          <w:vertAlign w:val="superscript"/>
          <w:lang w:val="en-GB"/>
        </w:rPr>
        <w:t>2</w:t>
      </w:r>
      <w:r w:rsidRPr="00BF6537">
        <w:rPr>
          <w:i/>
          <w:iCs/>
          <w:lang w:val="en-GB"/>
        </w:rPr>
        <w:t xml:space="preserve"> </w:t>
      </w:r>
      <w:r w:rsidRPr="00501F83">
        <w:rPr>
          <w:rFonts w:ascii="Symbol" w:hAnsi="Symbol"/>
          <w:sz w:val="28"/>
          <w:szCs w:val="28"/>
        </w:rPr>
        <w:t></w:t>
      </w:r>
      <w:r w:rsidRPr="00BF6537">
        <w:rPr>
          <w:rFonts w:ascii="(Utiliser une police de caractè" w:hAnsi="(Utiliser une police de caractè"/>
          <w:vertAlign w:val="subscript"/>
          <w:lang w:val="en-GB"/>
        </w:rPr>
        <w:t>y</w:t>
      </w:r>
      <w:r w:rsidRPr="00BF6537">
        <w:rPr>
          <w:sz w:val="28"/>
          <w:szCs w:val="28"/>
          <w:lang w:val="en-GB"/>
        </w:rPr>
        <w:t xml:space="preserve"> </w:t>
      </w:r>
      <w:r w:rsidRPr="00BF6537">
        <w:rPr>
          <w:lang w:val="en-GB"/>
        </w:rPr>
        <w:t>=</w:t>
      </w:r>
      <w:r w:rsidRPr="00BF6537">
        <w:rPr>
          <w:sz w:val="28"/>
          <w:szCs w:val="28"/>
          <w:lang w:val="en-GB"/>
        </w:rPr>
        <w:t xml:space="preserve"> - </w:t>
      </w:r>
      <w:r w:rsidRPr="00BF6537">
        <w:rPr>
          <w:i/>
          <w:iCs/>
          <w:lang w:val="en-GB"/>
        </w:rPr>
        <w:t xml:space="preserve">cos </w:t>
      </w:r>
      <w:r w:rsidRPr="00BF6537">
        <w:rPr>
          <w:sz w:val="28"/>
          <w:szCs w:val="28"/>
          <w:lang w:val="en-GB"/>
        </w:rPr>
        <w:t>(</w:t>
      </w:r>
      <w:r w:rsidRPr="00501F83">
        <w:rPr>
          <w:rFonts w:ascii="Symbol" w:hAnsi="Symbol"/>
          <w:sz w:val="28"/>
          <w:szCs w:val="28"/>
        </w:rPr>
        <w:t></w:t>
      </w:r>
      <w:r w:rsidRPr="00BF6537">
        <w:rPr>
          <w:rFonts w:ascii="(Utiliser une police de caractè" w:hAnsi="(Utiliser une police de caractè"/>
          <w:vertAlign w:val="subscript"/>
          <w:lang w:val="en-GB"/>
        </w:rPr>
        <w:t>z</w:t>
      </w:r>
      <w:r w:rsidRPr="00BF6537">
        <w:rPr>
          <w:sz w:val="28"/>
          <w:szCs w:val="28"/>
          <w:lang w:val="en-GB"/>
        </w:rPr>
        <w:t xml:space="preserve"> </w:t>
      </w:r>
      <w:r w:rsidRPr="00BF6537">
        <w:rPr>
          <w:lang w:val="en-GB"/>
        </w:rPr>
        <w:t>-</w:t>
      </w:r>
      <w:r w:rsidRPr="00BF6537">
        <w:rPr>
          <w:sz w:val="28"/>
          <w:szCs w:val="28"/>
          <w:lang w:val="en-GB"/>
        </w:rPr>
        <w:t xml:space="preserve"> </w:t>
      </w:r>
      <w:r w:rsidRPr="00501F83">
        <w:rPr>
          <w:rFonts w:ascii="Symbol" w:hAnsi="Symbol"/>
          <w:sz w:val="28"/>
          <w:szCs w:val="28"/>
        </w:rPr>
        <w:t></w:t>
      </w:r>
      <w:r w:rsidRPr="00BF6537">
        <w:rPr>
          <w:rFonts w:ascii="(Utiliser une police de caractè" w:hAnsi="(Utiliser une police de caractè"/>
          <w:vertAlign w:val="subscript"/>
          <w:lang w:val="en-GB"/>
        </w:rPr>
        <w:t>x</w:t>
      </w:r>
      <w:r w:rsidRPr="00BF6537">
        <w:rPr>
          <w:sz w:val="28"/>
          <w:szCs w:val="28"/>
          <w:lang w:val="en-GB"/>
        </w:rPr>
        <w:t>)(</w:t>
      </w:r>
      <w:r w:rsidRPr="00501F83">
        <w:rPr>
          <w:rFonts w:ascii="Symbol" w:hAnsi="Symbol"/>
          <w:sz w:val="28"/>
          <w:szCs w:val="28"/>
        </w:rPr>
        <w:t></w:t>
      </w:r>
      <w:r w:rsidRPr="00BF6537">
        <w:rPr>
          <w:rFonts w:ascii="(Utiliser une police de caractè" w:hAnsi="(Utiliser une police de caractè"/>
          <w:vertAlign w:val="subscript"/>
          <w:lang w:val="en-GB"/>
        </w:rPr>
        <w:t>z</w:t>
      </w:r>
      <w:r w:rsidRPr="00BF6537">
        <w:rPr>
          <w:sz w:val="28"/>
          <w:szCs w:val="28"/>
          <w:lang w:val="en-GB"/>
        </w:rPr>
        <w:t xml:space="preserve"> </w:t>
      </w:r>
      <w:r w:rsidRPr="00BF6537">
        <w:rPr>
          <w:lang w:val="en-GB"/>
        </w:rPr>
        <w:t>+</w:t>
      </w:r>
      <w:r w:rsidRPr="00BF6537">
        <w:rPr>
          <w:sz w:val="28"/>
          <w:szCs w:val="28"/>
          <w:lang w:val="en-GB"/>
        </w:rPr>
        <w:t xml:space="preserve"> </w:t>
      </w:r>
      <w:r w:rsidRPr="00501F83">
        <w:rPr>
          <w:rFonts w:ascii="Symbol" w:hAnsi="Symbol"/>
          <w:sz w:val="28"/>
          <w:szCs w:val="28"/>
        </w:rPr>
        <w:t></w:t>
      </w:r>
      <w:r w:rsidRPr="00BF6537">
        <w:rPr>
          <w:rFonts w:ascii="(Utiliser une police de caractè" w:hAnsi="(Utiliser une police de caractè"/>
          <w:vertAlign w:val="subscript"/>
          <w:lang w:val="en-GB"/>
        </w:rPr>
        <w:t>x</w:t>
      </w:r>
      <w:r w:rsidRPr="00BF6537">
        <w:rPr>
          <w:sz w:val="28"/>
          <w:szCs w:val="28"/>
          <w:lang w:val="en-GB"/>
        </w:rPr>
        <w:t>)</w:t>
      </w:r>
      <w:r w:rsidR="00D96C78">
        <w:rPr>
          <w:sz w:val="28"/>
          <w:szCs w:val="28"/>
          <w:lang w:val="en-GB"/>
        </w:rPr>
        <w:t xml:space="preserve">  </w:t>
      </w:r>
      <w:r w:rsidRPr="00BF6537">
        <w:rPr>
          <w:lang w:val="en-GB"/>
        </w:rPr>
        <w:t xml:space="preserve">so  </w:t>
      </w:r>
      <w:r w:rsidRPr="00BF6537">
        <w:rPr>
          <w:sz w:val="28"/>
          <w:szCs w:val="28"/>
          <w:lang w:val="en-GB"/>
        </w:rPr>
        <w:tab/>
      </w:r>
      <w:r w:rsidRPr="00BF6537">
        <w:rPr>
          <w:i/>
          <w:iCs/>
          <w:lang w:val="en-GB"/>
        </w:rPr>
        <w:t>sin</w:t>
      </w:r>
      <w:r w:rsidRPr="00BF6537">
        <w:rPr>
          <w:rFonts w:ascii="(Utiliser une police de caractè" w:hAnsi="(Utiliser une police de caractè"/>
          <w:i/>
          <w:iCs/>
          <w:vertAlign w:val="superscript"/>
          <w:lang w:val="en-GB"/>
        </w:rPr>
        <w:t>2</w:t>
      </w:r>
      <w:r w:rsidRPr="00BF6537">
        <w:rPr>
          <w:i/>
          <w:iCs/>
          <w:lang w:val="en-GB"/>
        </w:rPr>
        <w:t xml:space="preserve"> </w:t>
      </w:r>
      <w:r w:rsidRPr="00501F83">
        <w:rPr>
          <w:rFonts w:ascii="Symbol" w:hAnsi="Symbol"/>
          <w:sz w:val="28"/>
          <w:szCs w:val="28"/>
        </w:rPr>
        <w:t></w:t>
      </w:r>
      <w:r w:rsidRPr="00BF6537">
        <w:rPr>
          <w:rFonts w:ascii="(Utiliser une police de caractè" w:hAnsi="(Utiliser une police de caractè"/>
          <w:vertAlign w:val="subscript"/>
          <w:lang w:val="en-GB"/>
        </w:rPr>
        <w:t>y</w:t>
      </w:r>
      <w:r w:rsidRPr="00BF6537">
        <w:rPr>
          <w:sz w:val="28"/>
          <w:szCs w:val="28"/>
          <w:lang w:val="en-GB"/>
        </w:rPr>
        <w:t xml:space="preserve"> </w:t>
      </w:r>
      <w:r w:rsidRPr="00BF6537">
        <w:rPr>
          <w:lang w:val="en-GB"/>
        </w:rPr>
        <w:t xml:space="preserve">= 1 + </w:t>
      </w:r>
      <w:r w:rsidRPr="00BF6537">
        <w:rPr>
          <w:i/>
          <w:iCs/>
          <w:lang w:val="en-GB"/>
        </w:rPr>
        <w:t xml:space="preserve">cos </w:t>
      </w:r>
      <w:r w:rsidRPr="00BF6537">
        <w:rPr>
          <w:sz w:val="28"/>
          <w:szCs w:val="28"/>
          <w:lang w:val="en-GB"/>
        </w:rPr>
        <w:t>(</w:t>
      </w:r>
      <w:r w:rsidRPr="00501F83">
        <w:rPr>
          <w:rFonts w:ascii="Symbol" w:hAnsi="Symbol"/>
          <w:sz w:val="28"/>
          <w:szCs w:val="28"/>
        </w:rPr>
        <w:t></w:t>
      </w:r>
      <w:r w:rsidRPr="00BF6537">
        <w:rPr>
          <w:rFonts w:ascii="(Utiliser une police de caractè" w:hAnsi="(Utiliser une police de caractè"/>
          <w:vertAlign w:val="subscript"/>
          <w:lang w:val="en-GB"/>
        </w:rPr>
        <w:t>z</w:t>
      </w:r>
      <w:r w:rsidRPr="00BF6537">
        <w:rPr>
          <w:lang w:val="en-GB"/>
        </w:rPr>
        <w:t xml:space="preserve"> -</w:t>
      </w:r>
      <w:r w:rsidRPr="00BF6537">
        <w:rPr>
          <w:sz w:val="28"/>
          <w:szCs w:val="28"/>
          <w:lang w:val="en-GB"/>
        </w:rPr>
        <w:t xml:space="preserve"> </w:t>
      </w:r>
      <w:r w:rsidRPr="00501F83">
        <w:rPr>
          <w:rFonts w:ascii="Symbol" w:hAnsi="Symbol"/>
          <w:sz w:val="28"/>
          <w:szCs w:val="28"/>
        </w:rPr>
        <w:t></w:t>
      </w:r>
      <w:r w:rsidRPr="00BF6537">
        <w:rPr>
          <w:rFonts w:ascii="(Utiliser une police de caractè" w:hAnsi="(Utiliser une police de caractè"/>
          <w:vertAlign w:val="subscript"/>
          <w:lang w:val="en-GB"/>
        </w:rPr>
        <w:t>x</w:t>
      </w:r>
      <w:r w:rsidRPr="00BF6537">
        <w:rPr>
          <w:sz w:val="28"/>
          <w:szCs w:val="28"/>
          <w:lang w:val="en-GB"/>
        </w:rPr>
        <w:t>)(</w:t>
      </w:r>
      <w:r w:rsidRPr="00501F83">
        <w:rPr>
          <w:rFonts w:ascii="Symbol" w:hAnsi="Symbol"/>
          <w:sz w:val="28"/>
          <w:szCs w:val="28"/>
        </w:rPr>
        <w:t></w:t>
      </w:r>
      <w:r w:rsidRPr="00BF6537">
        <w:rPr>
          <w:rFonts w:ascii="(Utiliser une police de caractè" w:hAnsi="(Utiliser une police de caractè"/>
          <w:vertAlign w:val="subscript"/>
          <w:lang w:val="en-GB"/>
        </w:rPr>
        <w:t>z</w:t>
      </w:r>
      <w:r w:rsidRPr="00BF6537">
        <w:rPr>
          <w:lang w:val="en-GB"/>
        </w:rPr>
        <w:t xml:space="preserve"> +</w:t>
      </w:r>
      <w:r w:rsidRPr="00BF6537">
        <w:rPr>
          <w:sz w:val="28"/>
          <w:szCs w:val="28"/>
          <w:lang w:val="en-GB"/>
        </w:rPr>
        <w:t xml:space="preserve"> </w:t>
      </w:r>
      <w:r w:rsidRPr="00501F83">
        <w:rPr>
          <w:rFonts w:ascii="Symbol" w:hAnsi="Symbol"/>
          <w:sz w:val="28"/>
          <w:szCs w:val="28"/>
        </w:rPr>
        <w:t></w:t>
      </w:r>
      <w:r w:rsidRPr="00BF6537">
        <w:rPr>
          <w:rFonts w:ascii="(Utiliser une police de caractè" w:hAnsi="(Utiliser une police de caractè"/>
          <w:vertAlign w:val="subscript"/>
          <w:lang w:val="en-GB"/>
        </w:rPr>
        <w:t>x</w:t>
      </w:r>
      <w:r w:rsidRPr="00BF6537">
        <w:rPr>
          <w:sz w:val="28"/>
          <w:szCs w:val="28"/>
          <w:lang w:val="en-GB"/>
        </w:rPr>
        <w:t>)</w:t>
      </w:r>
    </w:p>
    <w:p w:rsidR="00AA18FB" w:rsidRPr="00BF6537" w:rsidRDefault="00BF6537" w:rsidP="00AA18FB">
      <w:pPr>
        <w:pStyle w:val="normal2"/>
        <w:pBdr>
          <w:top w:val="single" w:sz="4" w:space="1" w:color="auto"/>
          <w:left w:val="single" w:sz="4" w:space="4" w:color="auto"/>
          <w:bottom w:val="single" w:sz="4" w:space="1" w:color="auto"/>
          <w:right w:val="single" w:sz="4" w:space="4" w:color="auto"/>
        </w:pBdr>
        <w:ind w:left="426" w:right="424"/>
        <w:rPr>
          <w:sz w:val="28"/>
          <w:szCs w:val="28"/>
          <w:lang w:val="en-GB"/>
        </w:rPr>
      </w:pPr>
      <w:r w:rsidRPr="00BF6537">
        <w:rPr>
          <w:i/>
          <w:iCs/>
          <w:lang w:val="en-GB"/>
        </w:rPr>
        <w:tab/>
        <w:t>cos</w:t>
      </w:r>
      <w:r w:rsidRPr="00BF6537">
        <w:rPr>
          <w:rFonts w:ascii="(Utiliser une police de caractè" w:hAnsi="(Utiliser une police de caractè"/>
          <w:i/>
          <w:iCs/>
          <w:vertAlign w:val="superscript"/>
          <w:lang w:val="en-GB"/>
        </w:rPr>
        <w:t>2</w:t>
      </w:r>
      <w:r w:rsidRPr="00BF6537">
        <w:rPr>
          <w:i/>
          <w:iCs/>
          <w:lang w:val="en-GB"/>
        </w:rPr>
        <w:t xml:space="preserve"> </w:t>
      </w:r>
      <w:r w:rsidRPr="00501F83">
        <w:rPr>
          <w:rFonts w:ascii="Symbol" w:hAnsi="Symbol"/>
          <w:sz w:val="28"/>
          <w:szCs w:val="28"/>
        </w:rPr>
        <w:t></w:t>
      </w:r>
      <w:r w:rsidRPr="00BF6537">
        <w:rPr>
          <w:rFonts w:ascii="(Utiliser une police de caractè" w:hAnsi="(Utiliser une police de caractè"/>
          <w:vertAlign w:val="subscript"/>
          <w:lang w:val="en-GB"/>
        </w:rPr>
        <w:t>z</w:t>
      </w:r>
      <w:r w:rsidRPr="00BF6537">
        <w:rPr>
          <w:sz w:val="28"/>
          <w:szCs w:val="28"/>
          <w:lang w:val="en-GB"/>
        </w:rPr>
        <w:t xml:space="preserve"> </w:t>
      </w:r>
      <w:r w:rsidRPr="00BF6537">
        <w:rPr>
          <w:lang w:val="en-GB"/>
        </w:rPr>
        <w:t>=</w:t>
      </w:r>
      <w:r w:rsidRPr="00BF6537">
        <w:rPr>
          <w:sz w:val="28"/>
          <w:szCs w:val="28"/>
          <w:lang w:val="en-GB"/>
        </w:rPr>
        <w:t xml:space="preserve"> - </w:t>
      </w:r>
      <w:r w:rsidRPr="00BF6537">
        <w:rPr>
          <w:i/>
          <w:iCs/>
          <w:lang w:val="en-GB"/>
        </w:rPr>
        <w:t xml:space="preserve">cos </w:t>
      </w:r>
      <w:r w:rsidRPr="00BF6537">
        <w:rPr>
          <w:sz w:val="28"/>
          <w:szCs w:val="28"/>
          <w:lang w:val="en-GB"/>
        </w:rPr>
        <w:t>(</w:t>
      </w:r>
      <w:r w:rsidRPr="00501F83">
        <w:rPr>
          <w:rFonts w:ascii="Symbol" w:hAnsi="Symbol"/>
          <w:sz w:val="28"/>
          <w:szCs w:val="28"/>
        </w:rPr>
        <w:t></w:t>
      </w:r>
      <w:r w:rsidRPr="00BF6537">
        <w:rPr>
          <w:rFonts w:ascii="(Utiliser une police de caractè" w:hAnsi="(Utiliser une police de caractè"/>
          <w:vertAlign w:val="subscript"/>
          <w:lang w:val="en-GB"/>
        </w:rPr>
        <w:t>x</w:t>
      </w:r>
      <w:r w:rsidRPr="00BF6537">
        <w:rPr>
          <w:sz w:val="28"/>
          <w:szCs w:val="28"/>
          <w:lang w:val="en-GB"/>
        </w:rPr>
        <w:t xml:space="preserve"> </w:t>
      </w:r>
      <w:r w:rsidRPr="00BF6537">
        <w:rPr>
          <w:lang w:val="en-GB"/>
        </w:rPr>
        <w:t>-</w:t>
      </w:r>
      <w:r w:rsidRPr="00BF6537">
        <w:rPr>
          <w:sz w:val="28"/>
          <w:szCs w:val="28"/>
          <w:lang w:val="en-GB"/>
        </w:rPr>
        <w:t xml:space="preserve"> </w:t>
      </w:r>
      <w:r w:rsidRPr="00501F83">
        <w:rPr>
          <w:rFonts w:ascii="Symbol" w:hAnsi="Symbol"/>
          <w:sz w:val="28"/>
          <w:szCs w:val="28"/>
        </w:rPr>
        <w:t></w:t>
      </w:r>
      <w:r w:rsidRPr="00BF6537">
        <w:rPr>
          <w:rFonts w:ascii="(Utiliser une police de caractè" w:hAnsi="(Utiliser une police de caractè"/>
          <w:vertAlign w:val="subscript"/>
          <w:lang w:val="en-GB"/>
        </w:rPr>
        <w:t>y</w:t>
      </w:r>
      <w:r w:rsidRPr="00BF6537">
        <w:rPr>
          <w:sz w:val="28"/>
          <w:szCs w:val="28"/>
          <w:lang w:val="en-GB"/>
        </w:rPr>
        <w:t>)(</w:t>
      </w:r>
      <w:r w:rsidRPr="00501F83">
        <w:rPr>
          <w:rFonts w:ascii="Symbol" w:hAnsi="Symbol"/>
          <w:sz w:val="28"/>
          <w:szCs w:val="28"/>
        </w:rPr>
        <w:t></w:t>
      </w:r>
      <w:r w:rsidRPr="00BF6537">
        <w:rPr>
          <w:rFonts w:ascii="(Utiliser une police de caractè" w:hAnsi="(Utiliser une police de caractè"/>
          <w:vertAlign w:val="subscript"/>
          <w:lang w:val="en-GB"/>
        </w:rPr>
        <w:t>x</w:t>
      </w:r>
      <w:r w:rsidRPr="00BF6537">
        <w:rPr>
          <w:sz w:val="28"/>
          <w:szCs w:val="28"/>
          <w:lang w:val="en-GB"/>
        </w:rPr>
        <w:t xml:space="preserve"> </w:t>
      </w:r>
      <w:r w:rsidRPr="00BF6537">
        <w:rPr>
          <w:lang w:val="en-GB"/>
        </w:rPr>
        <w:t>+</w:t>
      </w:r>
      <w:r w:rsidRPr="00BF6537">
        <w:rPr>
          <w:sz w:val="28"/>
          <w:szCs w:val="28"/>
          <w:lang w:val="en-GB"/>
        </w:rPr>
        <w:t xml:space="preserve"> </w:t>
      </w:r>
      <w:r w:rsidRPr="00501F83">
        <w:rPr>
          <w:rFonts w:ascii="Symbol" w:hAnsi="Symbol"/>
          <w:sz w:val="28"/>
          <w:szCs w:val="28"/>
        </w:rPr>
        <w:t></w:t>
      </w:r>
      <w:r w:rsidRPr="00BF6537">
        <w:rPr>
          <w:rFonts w:ascii="(Utiliser une police de caractè" w:hAnsi="(Utiliser une police de caractè"/>
          <w:vertAlign w:val="subscript"/>
          <w:lang w:val="en-GB"/>
        </w:rPr>
        <w:t>y</w:t>
      </w:r>
      <w:r w:rsidRPr="00BF6537">
        <w:rPr>
          <w:sz w:val="28"/>
          <w:szCs w:val="28"/>
          <w:lang w:val="en-GB"/>
        </w:rPr>
        <w:t>)</w:t>
      </w:r>
      <w:r w:rsidRPr="00BF6537">
        <w:rPr>
          <w:sz w:val="28"/>
          <w:szCs w:val="28"/>
          <w:lang w:val="en-GB"/>
        </w:rPr>
        <w:tab/>
      </w:r>
      <w:r w:rsidRPr="00BF6537">
        <w:rPr>
          <w:i/>
          <w:iCs/>
          <w:lang w:val="en-GB"/>
        </w:rPr>
        <w:t>sin</w:t>
      </w:r>
      <w:r w:rsidRPr="00BF6537">
        <w:rPr>
          <w:rFonts w:ascii="(Utiliser une police de caractè" w:hAnsi="(Utiliser une police de caractè"/>
          <w:i/>
          <w:iCs/>
          <w:vertAlign w:val="superscript"/>
          <w:lang w:val="en-GB"/>
        </w:rPr>
        <w:t>2</w:t>
      </w:r>
      <w:r w:rsidRPr="00BF6537">
        <w:rPr>
          <w:i/>
          <w:iCs/>
          <w:lang w:val="en-GB"/>
        </w:rPr>
        <w:t xml:space="preserve"> </w:t>
      </w:r>
      <w:r w:rsidRPr="00501F83">
        <w:rPr>
          <w:rFonts w:ascii="Symbol" w:hAnsi="Symbol"/>
          <w:sz w:val="28"/>
          <w:szCs w:val="28"/>
        </w:rPr>
        <w:t></w:t>
      </w:r>
      <w:r w:rsidRPr="00BF6537">
        <w:rPr>
          <w:rFonts w:ascii="(Utiliser une police de caractè" w:hAnsi="(Utiliser une police de caractè"/>
          <w:vertAlign w:val="subscript"/>
          <w:lang w:val="en-GB"/>
        </w:rPr>
        <w:t>z</w:t>
      </w:r>
      <w:r w:rsidRPr="00BF6537">
        <w:rPr>
          <w:sz w:val="28"/>
          <w:szCs w:val="28"/>
          <w:lang w:val="en-GB"/>
        </w:rPr>
        <w:t xml:space="preserve"> </w:t>
      </w:r>
      <w:r w:rsidRPr="00BF6537">
        <w:rPr>
          <w:lang w:val="en-GB"/>
        </w:rPr>
        <w:t xml:space="preserve">= 1 + </w:t>
      </w:r>
      <w:r w:rsidRPr="00BF6537">
        <w:rPr>
          <w:i/>
          <w:iCs/>
          <w:lang w:val="en-GB"/>
        </w:rPr>
        <w:t xml:space="preserve">cos </w:t>
      </w:r>
      <w:r w:rsidRPr="00BF6537">
        <w:rPr>
          <w:sz w:val="28"/>
          <w:szCs w:val="28"/>
          <w:lang w:val="en-GB"/>
        </w:rPr>
        <w:t>(</w:t>
      </w:r>
      <w:r w:rsidRPr="00501F83">
        <w:rPr>
          <w:rFonts w:ascii="Symbol" w:hAnsi="Symbol"/>
          <w:sz w:val="28"/>
          <w:szCs w:val="28"/>
        </w:rPr>
        <w:t></w:t>
      </w:r>
      <w:r w:rsidRPr="00BF6537">
        <w:rPr>
          <w:rFonts w:ascii="(Utiliser une police de caractè" w:hAnsi="(Utiliser une police de caractè"/>
          <w:vertAlign w:val="subscript"/>
          <w:lang w:val="en-GB"/>
        </w:rPr>
        <w:t>x</w:t>
      </w:r>
      <w:r w:rsidRPr="00BF6537">
        <w:rPr>
          <w:lang w:val="en-GB"/>
        </w:rPr>
        <w:t xml:space="preserve"> -</w:t>
      </w:r>
      <w:r w:rsidRPr="00BF6537">
        <w:rPr>
          <w:sz w:val="28"/>
          <w:szCs w:val="28"/>
          <w:lang w:val="en-GB"/>
        </w:rPr>
        <w:t xml:space="preserve"> </w:t>
      </w:r>
      <w:r w:rsidRPr="00501F83">
        <w:rPr>
          <w:rFonts w:ascii="Symbol" w:hAnsi="Symbol"/>
          <w:sz w:val="28"/>
          <w:szCs w:val="28"/>
        </w:rPr>
        <w:t></w:t>
      </w:r>
      <w:r w:rsidRPr="00BF6537">
        <w:rPr>
          <w:rFonts w:ascii="(Utiliser une police de caractè" w:hAnsi="(Utiliser une police de caractè"/>
          <w:vertAlign w:val="subscript"/>
          <w:lang w:val="en-GB"/>
        </w:rPr>
        <w:t>y</w:t>
      </w:r>
      <w:r w:rsidRPr="00BF6537">
        <w:rPr>
          <w:sz w:val="28"/>
          <w:szCs w:val="28"/>
          <w:lang w:val="en-GB"/>
        </w:rPr>
        <w:t>)(</w:t>
      </w:r>
      <w:r w:rsidRPr="00501F83">
        <w:rPr>
          <w:rFonts w:ascii="Symbol" w:hAnsi="Symbol"/>
          <w:sz w:val="28"/>
          <w:szCs w:val="28"/>
        </w:rPr>
        <w:t></w:t>
      </w:r>
      <w:r w:rsidRPr="00BF6537">
        <w:rPr>
          <w:rFonts w:ascii="(Utiliser une police de caractè" w:hAnsi="(Utiliser une police de caractè"/>
          <w:vertAlign w:val="subscript"/>
          <w:lang w:val="en-GB"/>
        </w:rPr>
        <w:t>x</w:t>
      </w:r>
      <w:r w:rsidRPr="00BF6537">
        <w:rPr>
          <w:lang w:val="en-GB"/>
        </w:rPr>
        <w:t xml:space="preserve"> +</w:t>
      </w:r>
      <w:r w:rsidRPr="00BF6537">
        <w:rPr>
          <w:sz w:val="28"/>
          <w:szCs w:val="28"/>
          <w:lang w:val="en-GB"/>
        </w:rPr>
        <w:t xml:space="preserve"> </w:t>
      </w:r>
      <w:r w:rsidRPr="00501F83">
        <w:rPr>
          <w:rFonts w:ascii="Symbol" w:hAnsi="Symbol"/>
          <w:sz w:val="28"/>
          <w:szCs w:val="28"/>
        </w:rPr>
        <w:t></w:t>
      </w:r>
      <w:r w:rsidRPr="00BF6537">
        <w:rPr>
          <w:rFonts w:ascii="(Utiliser une police de caractè" w:hAnsi="(Utiliser une police de caractè"/>
          <w:vertAlign w:val="subscript"/>
          <w:lang w:val="en-GB"/>
        </w:rPr>
        <w:t>y</w:t>
      </w:r>
      <w:r w:rsidR="00AA18FB" w:rsidRPr="00BF6537">
        <w:rPr>
          <w:sz w:val="28"/>
          <w:szCs w:val="28"/>
          <w:lang w:val="en-GB"/>
        </w:rPr>
        <w:t>)</w:t>
      </w:r>
    </w:p>
    <w:p w:rsidR="00BF6537" w:rsidRPr="00AA18FB" w:rsidRDefault="00BF6537" w:rsidP="00AA18FB">
      <w:pPr>
        <w:pStyle w:val="normal2"/>
        <w:pBdr>
          <w:top w:val="single" w:sz="4" w:space="1" w:color="auto"/>
          <w:left w:val="single" w:sz="4" w:space="4" w:color="auto"/>
          <w:bottom w:val="single" w:sz="4" w:space="1" w:color="auto"/>
          <w:right w:val="single" w:sz="4" w:space="4" w:color="auto"/>
        </w:pBdr>
        <w:ind w:left="426" w:right="424"/>
        <w:rPr>
          <w:sz w:val="8"/>
          <w:szCs w:val="28"/>
          <w:lang w:val="en-GB"/>
        </w:rPr>
      </w:pPr>
    </w:p>
    <w:p w:rsidR="00BF6537" w:rsidRPr="00BF6537" w:rsidRDefault="00BF6537" w:rsidP="00BF6537">
      <w:pPr>
        <w:rPr>
          <w:lang w:val="en-GB"/>
        </w:rPr>
      </w:pPr>
    </w:p>
    <w:p w:rsidR="00BF6537" w:rsidRPr="00BF6537" w:rsidRDefault="00BF6537" w:rsidP="00BF6537">
      <w:pPr>
        <w:rPr>
          <w:lang w:val="en-GB"/>
        </w:rPr>
      </w:pPr>
      <w:r w:rsidRPr="00BF6537">
        <w:rPr>
          <w:lang w:val="en-GB"/>
        </w:rPr>
        <w:t xml:space="preserve">• If now we return to equation </w:t>
      </w:r>
      <w:r w:rsidRPr="00AA18FB">
        <w:rPr>
          <w:b/>
          <w:bCs/>
          <w:lang w:val="en-GB"/>
        </w:rPr>
        <w:t>(1)</w:t>
      </w:r>
      <w:r w:rsidRPr="00AA18FB">
        <w:rPr>
          <w:sz w:val="16"/>
          <w:lang w:val="en-GB"/>
        </w:rPr>
        <w:t xml:space="preserve"> </w:t>
      </w:r>
      <w:r w:rsidRPr="00BF6537">
        <w:rPr>
          <w:lang w:val="en-GB"/>
        </w:rPr>
        <w:t>we can see that the amplitude of the 3 sine signals are :</w:t>
      </w:r>
    </w:p>
    <w:p w:rsidR="00BF6537" w:rsidRPr="00AA18FB" w:rsidRDefault="00BF6537" w:rsidP="00AA18FB">
      <w:pPr>
        <w:pStyle w:val="normal2"/>
        <w:ind w:left="1985"/>
        <w:rPr>
          <w:i/>
          <w:iCs/>
          <w:sz w:val="22"/>
          <w:lang w:val="en-GB"/>
        </w:rPr>
      </w:pPr>
      <w:r w:rsidRPr="00AA18FB">
        <w:rPr>
          <w:sz w:val="24"/>
          <w:szCs w:val="28"/>
          <w:lang w:val="en-GB"/>
        </w:rPr>
        <w:t>a</w:t>
      </w:r>
      <w:r w:rsidRPr="009931E9">
        <w:rPr>
          <w:rFonts w:ascii="(Utiliser une police de caractè" w:hAnsi="(Utiliser une police de caractè"/>
          <w:sz w:val="22"/>
          <w:vertAlign w:val="subscript"/>
          <w:lang w:val="en-GB"/>
        </w:rPr>
        <w:t>x</w:t>
      </w:r>
      <w:r w:rsidRPr="00AA18FB">
        <w:rPr>
          <w:sz w:val="18"/>
          <w:lang w:val="en-GB"/>
        </w:rPr>
        <w:t xml:space="preserve"> = </w:t>
      </w:r>
      <w:r w:rsidRPr="00AA18FB">
        <w:rPr>
          <w:sz w:val="24"/>
          <w:szCs w:val="28"/>
          <w:lang w:val="en-GB"/>
        </w:rPr>
        <w:t>B</w:t>
      </w:r>
      <w:r w:rsidRPr="00AA18FB">
        <w:rPr>
          <w:rFonts w:ascii="(Utiliser une police de caractè" w:hAnsi="(Utiliser une police de caractè"/>
          <w:sz w:val="22"/>
          <w:vertAlign w:val="subscript"/>
          <w:lang w:val="en-GB"/>
        </w:rPr>
        <w:t>o</w:t>
      </w:r>
      <w:r w:rsidRPr="00AA18FB">
        <w:rPr>
          <w:sz w:val="22"/>
          <w:vertAlign w:val="subscript"/>
          <w:lang w:val="en-GB"/>
        </w:rPr>
        <w:t>┴</w:t>
      </w:r>
      <w:r w:rsidRPr="00AA18FB">
        <w:rPr>
          <w:sz w:val="22"/>
          <w:lang w:val="en-GB"/>
        </w:rPr>
        <w:t xml:space="preserve"> </w:t>
      </w:r>
      <w:r w:rsidRPr="00AA18FB">
        <w:rPr>
          <w:i/>
          <w:iCs/>
          <w:sz w:val="22"/>
          <w:lang w:val="en-GB"/>
        </w:rPr>
        <w:t xml:space="preserve">sin </w:t>
      </w:r>
      <w:r w:rsidRPr="00AA18FB">
        <w:rPr>
          <w:rFonts w:ascii="Symbol" w:hAnsi="Symbol"/>
          <w:sz w:val="24"/>
          <w:szCs w:val="28"/>
        </w:rPr>
        <w:t></w:t>
      </w:r>
      <w:r w:rsidRPr="00AA18FB">
        <w:rPr>
          <w:rFonts w:ascii="(Utiliser une police de caractè" w:hAnsi="(Utiliser une police de caractè"/>
          <w:sz w:val="22"/>
          <w:vertAlign w:val="subscript"/>
          <w:lang w:val="en-GB"/>
        </w:rPr>
        <w:t>x</w:t>
      </w:r>
      <w:r w:rsidRPr="00AA18FB">
        <w:rPr>
          <w:i/>
          <w:iCs/>
          <w:sz w:val="22"/>
          <w:lang w:val="en-GB"/>
        </w:rPr>
        <w:t xml:space="preserve"> </w:t>
      </w:r>
    </w:p>
    <w:p w:rsidR="00BF6537" w:rsidRPr="00AA18FB" w:rsidRDefault="00BF6537" w:rsidP="00AA18FB">
      <w:pPr>
        <w:pStyle w:val="normal2"/>
        <w:ind w:left="1985"/>
        <w:rPr>
          <w:i/>
          <w:iCs/>
          <w:sz w:val="22"/>
          <w:lang w:val="en-GB"/>
        </w:rPr>
      </w:pPr>
      <w:r w:rsidRPr="00AA18FB">
        <w:rPr>
          <w:sz w:val="24"/>
          <w:szCs w:val="28"/>
          <w:lang w:val="en-GB"/>
        </w:rPr>
        <w:t>a</w:t>
      </w:r>
      <w:r w:rsidRPr="009931E9">
        <w:rPr>
          <w:rFonts w:ascii="(Utiliser une police de caractè" w:hAnsi="(Utiliser une police de caractè"/>
          <w:sz w:val="22"/>
          <w:vertAlign w:val="subscript"/>
          <w:lang w:val="en-GB"/>
        </w:rPr>
        <w:t>y</w:t>
      </w:r>
      <w:r w:rsidRPr="00AA18FB">
        <w:rPr>
          <w:sz w:val="18"/>
          <w:lang w:val="en-GB"/>
        </w:rPr>
        <w:t xml:space="preserve"> = </w:t>
      </w:r>
      <w:r w:rsidRPr="00AA18FB">
        <w:rPr>
          <w:sz w:val="24"/>
          <w:szCs w:val="28"/>
          <w:lang w:val="en-GB"/>
        </w:rPr>
        <w:t>B</w:t>
      </w:r>
      <w:r w:rsidRPr="00AA18FB">
        <w:rPr>
          <w:rFonts w:ascii="(Utiliser une police de caractè" w:hAnsi="(Utiliser une police de caractè"/>
          <w:sz w:val="22"/>
          <w:vertAlign w:val="subscript"/>
          <w:lang w:val="en-GB"/>
        </w:rPr>
        <w:t>o</w:t>
      </w:r>
      <w:r w:rsidRPr="00AA18FB">
        <w:rPr>
          <w:sz w:val="22"/>
          <w:vertAlign w:val="subscript"/>
          <w:lang w:val="en-GB"/>
        </w:rPr>
        <w:t>┴</w:t>
      </w:r>
      <w:r w:rsidRPr="00AA18FB">
        <w:rPr>
          <w:sz w:val="22"/>
          <w:lang w:val="en-GB"/>
        </w:rPr>
        <w:t xml:space="preserve"> </w:t>
      </w:r>
      <w:r w:rsidRPr="00AA18FB">
        <w:rPr>
          <w:i/>
          <w:iCs/>
          <w:sz w:val="22"/>
          <w:lang w:val="en-GB"/>
        </w:rPr>
        <w:t xml:space="preserve">sin </w:t>
      </w:r>
      <w:r w:rsidRPr="00AA18FB">
        <w:rPr>
          <w:rFonts w:ascii="Symbol" w:hAnsi="Symbol"/>
          <w:sz w:val="24"/>
          <w:szCs w:val="28"/>
        </w:rPr>
        <w:t></w:t>
      </w:r>
      <w:r w:rsidRPr="00AA18FB">
        <w:rPr>
          <w:rFonts w:ascii="(Utiliser une police de caractè" w:hAnsi="(Utiliser une police de caractè"/>
          <w:sz w:val="22"/>
          <w:vertAlign w:val="subscript"/>
          <w:lang w:val="en-GB"/>
        </w:rPr>
        <w:t>y</w:t>
      </w:r>
      <w:r w:rsidRPr="00AA18FB">
        <w:rPr>
          <w:i/>
          <w:iCs/>
          <w:sz w:val="22"/>
          <w:lang w:val="en-GB"/>
        </w:rPr>
        <w:t xml:space="preserve"> </w:t>
      </w:r>
    </w:p>
    <w:p w:rsidR="00BF6537" w:rsidRPr="00AA18FB" w:rsidRDefault="00BF6537" w:rsidP="00AA18FB">
      <w:pPr>
        <w:pStyle w:val="normal2"/>
        <w:ind w:left="1985"/>
        <w:rPr>
          <w:i/>
          <w:iCs/>
          <w:sz w:val="22"/>
          <w:lang w:val="en-GB"/>
        </w:rPr>
      </w:pPr>
      <w:r w:rsidRPr="00AA18FB">
        <w:rPr>
          <w:sz w:val="24"/>
          <w:szCs w:val="28"/>
          <w:lang w:val="en-GB"/>
        </w:rPr>
        <w:t>a</w:t>
      </w:r>
      <w:r w:rsidRPr="009931E9">
        <w:rPr>
          <w:rFonts w:ascii="(Utiliser une police de caractè" w:hAnsi="(Utiliser une police de caractè"/>
          <w:sz w:val="22"/>
          <w:vertAlign w:val="subscript"/>
          <w:lang w:val="en-GB"/>
        </w:rPr>
        <w:t>z</w:t>
      </w:r>
      <w:r w:rsidRPr="009931E9">
        <w:rPr>
          <w:sz w:val="22"/>
          <w:lang w:val="en-GB"/>
        </w:rPr>
        <w:t xml:space="preserve"> </w:t>
      </w:r>
      <w:r w:rsidRPr="00AA18FB">
        <w:rPr>
          <w:sz w:val="18"/>
          <w:lang w:val="en-GB"/>
        </w:rPr>
        <w:t xml:space="preserve">= </w:t>
      </w:r>
      <w:r w:rsidRPr="00AA18FB">
        <w:rPr>
          <w:sz w:val="24"/>
          <w:szCs w:val="28"/>
          <w:lang w:val="en-GB"/>
        </w:rPr>
        <w:t>B</w:t>
      </w:r>
      <w:r w:rsidRPr="00AA18FB">
        <w:rPr>
          <w:rFonts w:ascii="(Utiliser une police de caractè" w:hAnsi="(Utiliser une police de caractè"/>
          <w:sz w:val="22"/>
          <w:vertAlign w:val="subscript"/>
          <w:lang w:val="en-GB"/>
        </w:rPr>
        <w:t>o</w:t>
      </w:r>
      <w:r w:rsidRPr="00AA18FB">
        <w:rPr>
          <w:sz w:val="22"/>
          <w:vertAlign w:val="subscript"/>
          <w:lang w:val="en-GB"/>
        </w:rPr>
        <w:t>┴</w:t>
      </w:r>
      <w:r w:rsidRPr="00AA18FB">
        <w:rPr>
          <w:sz w:val="22"/>
          <w:lang w:val="en-GB"/>
        </w:rPr>
        <w:t xml:space="preserve"> </w:t>
      </w:r>
      <w:r w:rsidRPr="00AA18FB">
        <w:rPr>
          <w:i/>
          <w:iCs/>
          <w:sz w:val="22"/>
          <w:lang w:val="en-GB"/>
        </w:rPr>
        <w:t xml:space="preserve">sin </w:t>
      </w:r>
      <w:r w:rsidRPr="00AA18FB">
        <w:rPr>
          <w:rFonts w:ascii="Symbol" w:hAnsi="Symbol"/>
          <w:sz w:val="24"/>
          <w:szCs w:val="28"/>
        </w:rPr>
        <w:t></w:t>
      </w:r>
      <w:r w:rsidRPr="00AA18FB">
        <w:rPr>
          <w:rFonts w:ascii="(Utiliser une police de caractè" w:hAnsi="(Utiliser une police de caractè"/>
          <w:sz w:val="22"/>
          <w:vertAlign w:val="subscript"/>
          <w:lang w:val="en-GB"/>
        </w:rPr>
        <w:t>z</w:t>
      </w:r>
      <w:r w:rsidRPr="00AA18FB">
        <w:rPr>
          <w:i/>
          <w:iCs/>
          <w:sz w:val="22"/>
          <w:lang w:val="en-GB"/>
        </w:rPr>
        <w:t xml:space="preserve"> </w:t>
      </w:r>
    </w:p>
    <w:p w:rsidR="00BF6537" w:rsidRPr="00AA18FB" w:rsidRDefault="00BF6537" w:rsidP="00AA18FB">
      <w:pPr>
        <w:pStyle w:val="normal2"/>
        <w:rPr>
          <w:sz w:val="12"/>
          <w:lang w:val="en-GB"/>
        </w:rPr>
      </w:pPr>
    </w:p>
    <w:p w:rsidR="00BF6537" w:rsidRPr="00BF6537" w:rsidRDefault="00BF6537" w:rsidP="00BF6537">
      <w:pPr>
        <w:rPr>
          <w:lang w:val="en-GB"/>
        </w:rPr>
      </w:pPr>
      <w:r w:rsidRPr="00BF6537">
        <w:rPr>
          <w:lang w:val="en-GB"/>
        </w:rPr>
        <w:t xml:space="preserve">so, we have </w:t>
      </w:r>
      <w:r w:rsidRPr="00AA18FB">
        <w:rPr>
          <w:b/>
          <w:bCs/>
          <w:lang w:val="en-GB"/>
        </w:rPr>
        <w:t>(5)</w:t>
      </w:r>
      <w:r w:rsidRPr="00AA18FB">
        <w:rPr>
          <w:sz w:val="16"/>
          <w:lang w:val="en-GB"/>
        </w:rPr>
        <w:t xml:space="preserve"> </w:t>
      </w:r>
      <w:r w:rsidRPr="00BF6537">
        <w:rPr>
          <w:lang w:val="en-GB"/>
        </w:rPr>
        <w:t>:</w:t>
      </w:r>
    </w:p>
    <w:p w:rsidR="00BF6537" w:rsidRPr="00AA18FB" w:rsidRDefault="00BF6537" w:rsidP="00AA18FB">
      <w:pPr>
        <w:pStyle w:val="normal2"/>
        <w:pBdr>
          <w:top w:val="single" w:sz="4" w:space="1" w:color="auto"/>
          <w:left w:val="single" w:sz="4" w:space="4" w:color="auto"/>
          <w:bottom w:val="single" w:sz="4" w:space="1" w:color="auto"/>
          <w:right w:val="single" w:sz="4" w:space="4" w:color="auto"/>
        </w:pBdr>
        <w:ind w:left="1418" w:right="2692"/>
        <w:rPr>
          <w:sz w:val="8"/>
          <w:lang w:val="en-GB"/>
        </w:rPr>
      </w:pPr>
    </w:p>
    <w:p w:rsidR="00AA18FB" w:rsidRDefault="00BF6537" w:rsidP="00AA18FB">
      <w:pPr>
        <w:pStyle w:val="normal2"/>
        <w:pBdr>
          <w:top w:val="single" w:sz="4" w:space="1" w:color="auto"/>
          <w:left w:val="single" w:sz="4" w:space="4" w:color="auto"/>
          <w:bottom w:val="single" w:sz="4" w:space="1" w:color="auto"/>
          <w:right w:val="single" w:sz="4" w:space="4" w:color="auto"/>
        </w:pBdr>
        <w:ind w:left="1418" w:right="2692"/>
        <w:rPr>
          <w:sz w:val="18"/>
          <w:szCs w:val="22"/>
          <w:lang w:val="en-GB"/>
        </w:rPr>
      </w:pPr>
      <w:r w:rsidRPr="00AA18FB">
        <w:rPr>
          <w:sz w:val="24"/>
          <w:szCs w:val="28"/>
          <w:lang w:val="en-GB"/>
        </w:rPr>
        <w:t xml:space="preserve">  B</w:t>
      </w:r>
      <w:r w:rsidRPr="00AA18FB">
        <w:rPr>
          <w:rFonts w:ascii="(Utiliser une police de caractè" w:hAnsi="(Utiliser une police de caractè"/>
          <w:vertAlign w:val="subscript"/>
          <w:lang w:val="en-GB"/>
        </w:rPr>
        <w:t>o</w:t>
      </w:r>
      <w:r w:rsidRPr="00AA18FB">
        <w:rPr>
          <w:vertAlign w:val="subscript"/>
          <w:lang w:val="en-GB"/>
        </w:rPr>
        <w:t>┴</w:t>
      </w:r>
      <w:r w:rsidRPr="00AA18FB">
        <w:rPr>
          <w:lang w:val="en-GB"/>
        </w:rPr>
        <w:t xml:space="preserve"> =  </w:t>
      </w:r>
      <w:r w:rsidRPr="00AA18FB">
        <w:rPr>
          <w:sz w:val="24"/>
          <w:szCs w:val="28"/>
          <w:lang w:val="en-GB"/>
        </w:rPr>
        <w:t>a</w:t>
      </w:r>
      <w:r w:rsidRPr="009931E9">
        <w:rPr>
          <w:rFonts w:ascii="(Utiliser une police de caractè" w:hAnsi="(Utiliser une police de caractè"/>
          <w:sz w:val="22"/>
          <w:szCs w:val="22"/>
          <w:vertAlign w:val="subscript"/>
          <w:lang w:val="en-GB"/>
        </w:rPr>
        <w:t>x</w:t>
      </w:r>
      <w:r w:rsidRPr="009931E9">
        <w:rPr>
          <w:sz w:val="22"/>
          <w:szCs w:val="22"/>
          <w:lang w:val="en-GB"/>
        </w:rPr>
        <w:t xml:space="preserve"> </w:t>
      </w:r>
      <w:r w:rsidRPr="00AA18FB">
        <w:rPr>
          <w:sz w:val="18"/>
          <w:szCs w:val="22"/>
          <w:lang w:val="en-GB"/>
        </w:rPr>
        <w:t>/</w:t>
      </w:r>
      <w:r w:rsidRPr="00AA18FB">
        <w:rPr>
          <w:i/>
          <w:iCs/>
          <w:lang w:val="en-GB"/>
        </w:rPr>
        <w:t xml:space="preserve">sin </w:t>
      </w:r>
      <w:r w:rsidRPr="00AA18FB">
        <w:rPr>
          <w:rFonts w:ascii="Symbol" w:hAnsi="Symbol"/>
          <w:sz w:val="24"/>
          <w:szCs w:val="28"/>
        </w:rPr>
        <w:t></w:t>
      </w:r>
      <w:r w:rsidRPr="009931E9">
        <w:rPr>
          <w:rFonts w:ascii="(Utiliser une police de caractè" w:hAnsi="(Utiliser une police de caractè"/>
          <w:sz w:val="24"/>
          <w:vertAlign w:val="subscript"/>
          <w:lang w:val="en-GB"/>
        </w:rPr>
        <w:t>x</w:t>
      </w:r>
      <w:r w:rsidRPr="00AA18FB">
        <w:rPr>
          <w:sz w:val="18"/>
          <w:szCs w:val="22"/>
          <w:lang w:val="en-GB"/>
        </w:rPr>
        <w:t xml:space="preserve">   </w:t>
      </w:r>
      <w:r w:rsidRPr="00AA18FB">
        <w:rPr>
          <w:lang w:val="en-GB"/>
        </w:rPr>
        <w:t xml:space="preserve">=  </w:t>
      </w:r>
      <w:r w:rsidRPr="00AA18FB">
        <w:rPr>
          <w:sz w:val="24"/>
          <w:szCs w:val="28"/>
          <w:lang w:val="en-GB"/>
        </w:rPr>
        <w:t>a</w:t>
      </w:r>
      <w:r w:rsidRPr="009931E9">
        <w:rPr>
          <w:rFonts w:ascii="(Utiliser une police de caractè" w:hAnsi="(Utiliser une police de caractè"/>
          <w:sz w:val="22"/>
          <w:szCs w:val="22"/>
          <w:vertAlign w:val="subscript"/>
          <w:lang w:val="en-GB"/>
        </w:rPr>
        <w:t>y</w:t>
      </w:r>
      <w:r w:rsidRPr="00AA18FB">
        <w:rPr>
          <w:sz w:val="18"/>
          <w:szCs w:val="22"/>
          <w:lang w:val="en-GB"/>
        </w:rPr>
        <w:t xml:space="preserve"> /</w:t>
      </w:r>
      <w:r w:rsidRPr="00AA18FB">
        <w:rPr>
          <w:i/>
          <w:iCs/>
          <w:lang w:val="en-GB"/>
        </w:rPr>
        <w:t xml:space="preserve">sin </w:t>
      </w:r>
      <w:r w:rsidRPr="00AA18FB">
        <w:rPr>
          <w:rFonts w:ascii="Symbol" w:hAnsi="Symbol"/>
          <w:sz w:val="24"/>
          <w:szCs w:val="28"/>
        </w:rPr>
        <w:t></w:t>
      </w:r>
      <w:r w:rsidRPr="009931E9">
        <w:rPr>
          <w:rFonts w:ascii="(Utiliser une police de caractè" w:hAnsi="(Utiliser une police de caractè"/>
          <w:sz w:val="24"/>
          <w:vertAlign w:val="subscript"/>
          <w:lang w:val="en-GB"/>
        </w:rPr>
        <w:t>y</w:t>
      </w:r>
      <w:r w:rsidRPr="00AA18FB">
        <w:rPr>
          <w:sz w:val="18"/>
          <w:szCs w:val="22"/>
          <w:lang w:val="en-GB"/>
        </w:rPr>
        <w:t xml:space="preserve">   </w:t>
      </w:r>
      <w:r w:rsidRPr="00AA18FB">
        <w:rPr>
          <w:lang w:val="en-GB"/>
        </w:rPr>
        <w:t xml:space="preserve">=  </w:t>
      </w:r>
      <w:r w:rsidRPr="00AA18FB">
        <w:rPr>
          <w:sz w:val="24"/>
          <w:szCs w:val="28"/>
          <w:lang w:val="en-GB"/>
        </w:rPr>
        <w:t>a</w:t>
      </w:r>
      <w:r w:rsidRPr="009931E9">
        <w:rPr>
          <w:rFonts w:ascii="(Utiliser une police de caractè" w:hAnsi="(Utiliser une police de caractè"/>
          <w:sz w:val="22"/>
          <w:szCs w:val="22"/>
          <w:vertAlign w:val="subscript"/>
          <w:lang w:val="en-GB"/>
        </w:rPr>
        <w:t>z</w:t>
      </w:r>
      <w:r w:rsidRPr="009931E9">
        <w:rPr>
          <w:sz w:val="22"/>
          <w:szCs w:val="22"/>
          <w:lang w:val="en-GB"/>
        </w:rPr>
        <w:t xml:space="preserve"> </w:t>
      </w:r>
      <w:r w:rsidRPr="00AA18FB">
        <w:rPr>
          <w:sz w:val="18"/>
          <w:szCs w:val="22"/>
          <w:lang w:val="en-GB"/>
        </w:rPr>
        <w:t>/</w:t>
      </w:r>
      <w:r w:rsidRPr="00AA18FB">
        <w:rPr>
          <w:i/>
          <w:iCs/>
          <w:lang w:val="en-GB"/>
        </w:rPr>
        <w:t xml:space="preserve">sin </w:t>
      </w:r>
      <w:r w:rsidRPr="00AA18FB">
        <w:rPr>
          <w:rFonts w:ascii="Symbol" w:hAnsi="Symbol"/>
          <w:sz w:val="24"/>
          <w:szCs w:val="28"/>
        </w:rPr>
        <w:t></w:t>
      </w:r>
      <w:r w:rsidRPr="009931E9">
        <w:rPr>
          <w:rFonts w:ascii="(Utiliser une police de caractè" w:hAnsi="(Utiliser une police de caractè"/>
          <w:sz w:val="24"/>
          <w:vertAlign w:val="subscript"/>
          <w:lang w:val="en-GB"/>
        </w:rPr>
        <w:t>z</w:t>
      </w:r>
      <w:r w:rsidRPr="009931E9">
        <w:rPr>
          <w:sz w:val="22"/>
          <w:szCs w:val="22"/>
          <w:lang w:val="en-GB"/>
        </w:rPr>
        <w:t xml:space="preserve"> </w:t>
      </w:r>
      <w:r w:rsidRPr="00AA18FB">
        <w:rPr>
          <w:sz w:val="18"/>
          <w:szCs w:val="22"/>
          <w:lang w:val="en-GB"/>
        </w:rPr>
        <w:t xml:space="preserve"> </w:t>
      </w:r>
    </w:p>
    <w:p w:rsidR="00AA18FB" w:rsidRPr="00AA18FB" w:rsidRDefault="00BF6537" w:rsidP="00AA18FB">
      <w:pPr>
        <w:pStyle w:val="normal2"/>
        <w:pBdr>
          <w:top w:val="single" w:sz="4" w:space="1" w:color="auto"/>
          <w:left w:val="single" w:sz="4" w:space="4" w:color="auto"/>
          <w:bottom w:val="single" w:sz="4" w:space="1" w:color="auto"/>
          <w:right w:val="single" w:sz="4" w:space="4" w:color="auto"/>
        </w:pBdr>
        <w:ind w:left="1418" w:right="2692"/>
        <w:rPr>
          <w:sz w:val="8"/>
          <w:szCs w:val="22"/>
          <w:lang w:val="en-GB"/>
        </w:rPr>
      </w:pPr>
      <w:r w:rsidRPr="00AA18FB">
        <w:rPr>
          <w:sz w:val="8"/>
          <w:szCs w:val="22"/>
          <w:lang w:val="en-GB"/>
        </w:rPr>
        <w:t xml:space="preserve">   </w:t>
      </w:r>
    </w:p>
    <w:p w:rsidR="00BF6537" w:rsidRPr="00AA18FB" w:rsidRDefault="00BF6537" w:rsidP="00AA18FB">
      <w:pPr>
        <w:pStyle w:val="normal2"/>
        <w:rPr>
          <w:lang w:val="en-GB"/>
        </w:rPr>
      </w:pPr>
      <w:r w:rsidRPr="00AA18FB">
        <w:rPr>
          <w:lang w:val="en-GB"/>
        </w:rPr>
        <w:t xml:space="preserve">    </w:t>
      </w:r>
    </w:p>
    <w:p w:rsidR="00BF6537" w:rsidRPr="00AA18FB" w:rsidRDefault="00BF6537" w:rsidP="00AA18FB">
      <w:pPr>
        <w:pStyle w:val="normal2"/>
        <w:rPr>
          <w:sz w:val="8"/>
          <w:lang w:val="en-GB"/>
        </w:rPr>
      </w:pPr>
    </w:p>
    <w:p w:rsidR="00BF6537" w:rsidRPr="00BF6537" w:rsidRDefault="00BF6537" w:rsidP="00BF6537">
      <w:pPr>
        <w:rPr>
          <w:lang w:val="en-GB"/>
        </w:rPr>
      </w:pPr>
      <w:r w:rsidRPr="00BF6537">
        <w:rPr>
          <w:lang w:val="en-GB"/>
        </w:rPr>
        <w:t xml:space="preserve">• Now, by using </w:t>
      </w:r>
      <w:r w:rsidRPr="00AA18FB">
        <w:rPr>
          <w:b/>
          <w:bCs/>
          <w:lang w:val="en-GB"/>
        </w:rPr>
        <w:t>(4)</w:t>
      </w:r>
      <w:r w:rsidRPr="00AA18FB">
        <w:rPr>
          <w:sz w:val="16"/>
          <w:lang w:val="en-GB"/>
        </w:rPr>
        <w:t xml:space="preserve"> </w:t>
      </w:r>
      <w:r w:rsidRPr="00BF6537">
        <w:rPr>
          <w:lang w:val="en-GB"/>
        </w:rPr>
        <w:t xml:space="preserve">and </w:t>
      </w:r>
      <w:r w:rsidRPr="00AA18FB">
        <w:rPr>
          <w:b/>
          <w:bCs/>
          <w:lang w:val="en-GB"/>
        </w:rPr>
        <w:t>(5)</w:t>
      </w:r>
      <w:r w:rsidRPr="00BF6537">
        <w:rPr>
          <w:lang w:val="en-GB"/>
        </w:rPr>
        <w:t xml:space="preserve">, we obtains 3 groups of 3 equations with 3 unknown values </w:t>
      </w:r>
      <w:r w:rsidRPr="00BF6537">
        <w:rPr>
          <w:b/>
          <w:bCs/>
          <w:sz w:val="24"/>
          <w:lang w:val="en-GB"/>
        </w:rPr>
        <w:t>(6)</w:t>
      </w:r>
      <w:r w:rsidRPr="00BF6537">
        <w:rPr>
          <w:lang w:val="en-GB"/>
        </w:rPr>
        <w:t xml:space="preserve">  :</w:t>
      </w:r>
    </w:p>
    <w:p w:rsidR="00BF6537" w:rsidRPr="00BF6537" w:rsidRDefault="00BF6537" w:rsidP="00AA18FB">
      <w:pPr>
        <w:pStyle w:val="normal2"/>
        <w:rPr>
          <w:lang w:val="en-GB"/>
        </w:rPr>
      </w:pPr>
    </w:p>
    <w:p w:rsidR="00AA18FB" w:rsidRPr="00AA18FB" w:rsidRDefault="00AA18FB" w:rsidP="00AA18FB">
      <w:pPr>
        <w:pStyle w:val="normal2"/>
        <w:pBdr>
          <w:top w:val="single" w:sz="4" w:space="1" w:color="auto"/>
          <w:left w:val="single" w:sz="4" w:space="4" w:color="auto"/>
          <w:bottom w:val="single" w:sz="4" w:space="1" w:color="auto"/>
          <w:right w:val="single" w:sz="4" w:space="4" w:color="auto"/>
        </w:pBdr>
        <w:ind w:left="1560" w:right="2975"/>
        <w:rPr>
          <w:i/>
          <w:iCs/>
          <w:sz w:val="8"/>
          <w:lang w:val="en-GB"/>
        </w:rPr>
      </w:pPr>
    </w:p>
    <w:p w:rsidR="00BF6537" w:rsidRPr="00BF6537" w:rsidRDefault="00BF6537" w:rsidP="00AA18FB">
      <w:pPr>
        <w:pStyle w:val="normal2"/>
        <w:pBdr>
          <w:top w:val="single" w:sz="4" w:space="1" w:color="auto"/>
          <w:left w:val="single" w:sz="4" w:space="4" w:color="auto"/>
          <w:bottom w:val="single" w:sz="4" w:space="1" w:color="auto"/>
          <w:right w:val="single" w:sz="4" w:space="4" w:color="auto"/>
        </w:pBdr>
        <w:ind w:left="1560" w:right="2975"/>
        <w:rPr>
          <w:lang w:val="en-GB"/>
        </w:rPr>
      </w:pPr>
      <w:r w:rsidRPr="00BF6537">
        <w:rPr>
          <w:i/>
          <w:iCs/>
          <w:lang w:val="en-GB"/>
        </w:rPr>
        <w:t>sin</w:t>
      </w:r>
      <w:r w:rsidRPr="00BF6537">
        <w:rPr>
          <w:rFonts w:ascii="(Utiliser une police de caractè" w:hAnsi="(Utiliser une police de caractè"/>
          <w:i/>
          <w:iCs/>
          <w:vertAlign w:val="superscript"/>
          <w:lang w:val="en-GB"/>
        </w:rPr>
        <w:t>2</w:t>
      </w:r>
      <w:r w:rsidRPr="00BF6537">
        <w:rPr>
          <w:i/>
          <w:iCs/>
          <w:lang w:val="en-GB"/>
        </w:rPr>
        <w:t xml:space="preserve"> </w:t>
      </w:r>
      <w:r w:rsidRPr="00501F83">
        <w:rPr>
          <w:rFonts w:ascii="Symbol" w:hAnsi="Symbol"/>
          <w:sz w:val="28"/>
          <w:szCs w:val="28"/>
        </w:rPr>
        <w:t></w:t>
      </w:r>
      <w:r w:rsidRPr="009931E9">
        <w:rPr>
          <w:rFonts w:ascii="(Utiliser une police de caractè" w:hAnsi="(Utiliser une police de caractè"/>
          <w:sz w:val="24"/>
          <w:vertAlign w:val="subscript"/>
          <w:lang w:val="en-GB"/>
        </w:rPr>
        <w:t>z</w:t>
      </w:r>
      <w:r w:rsidRPr="00BF6537">
        <w:rPr>
          <w:sz w:val="28"/>
          <w:szCs w:val="28"/>
          <w:lang w:val="en-GB"/>
        </w:rPr>
        <w:t xml:space="preserve"> </w:t>
      </w:r>
      <w:r w:rsidRPr="00BF6537">
        <w:rPr>
          <w:lang w:val="en-GB"/>
        </w:rPr>
        <w:t xml:space="preserve">= 1 + </w:t>
      </w:r>
      <w:r w:rsidRPr="00BF6537">
        <w:rPr>
          <w:i/>
          <w:iCs/>
          <w:lang w:val="en-GB"/>
        </w:rPr>
        <w:t xml:space="preserve">cos </w:t>
      </w:r>
      <w:r w:rsidRPr="00BF6537">
        <w:rPr>
          <w:sz w:val="28"/>
          <w:szCs w:val="28"/>
          <w:lang w:val="en-GB"/>
        </w:rPr>
        <w:t>(</w:t>
      </w:r>
      <w:r w:rsidRPr="00501F83">
        <w:rPr>
          <w:rFonts w:ascii="Symbol" w:hAnsi="Symbol"/>
          <w:sz w:val="28"/>
          <w:szCs w:val="28"/>
        </w:rPr>
        <w:t></w:t>
      </w:r>
      <w:r w:rsidRPr="00BF6537">
        <w:rPr>
          <w:rFonts w:ascii="(Utiliser une police de caractè" w:hAnsi="(Utiliser une police de caractè"/>
          <w:vertAlign w:val="subscript"/>
          <w:lang w:val="en-GB"/>
        </w:rPr>
        <w:t>x</w:t>
      </w:r>
      <w:r w:rsidRPr="00BF6537">
        <w:rPr>
          <w:lang w:val="en-GB"/>
        </w:rPr>
        <w:t xml:space="preserve"> -</w:t>
      </w:r>
      <w:r w:rsidRPr="00BF6537">
        <w:rPr>
          <w:sz w:val="28"/>
          <w:szCs w:val="28"/>
          <w:lang w:val="en-GB"/>
        </w:rPr>
        <w:t xml:space="preserve"> </w:t>
      </w:r>
      <w:r w:rsidRPr="00501F83">
        <w:rPr>
          <w:rFonts w:ascii="Symbol" w:hAnsi="Symbol"/>
          <w:sz w:val="28"/>
          <w:szCs w:val="28"/>
        </w:rPr>
        <w:t></w:t>
      </w:r>
      <w:r w:rsidRPr="00BF6537">
        <w:rPr>
          <w:rFonts w:ascii="(Utiliser une police de caractè" w:hAnsi="(Utiliser une police de caractè"/>
          <w:vertAlign w:val="subscript"/>
          <w:lang w:val="en-GB"/>
        </w:rPr>
        <w:t>y</w:t>
      </w:r>
      <w:r w:rsidRPr="00BF6537">
        <w:rPr>
          <w:sz w:val="28"/>
          <w:szCs w:val="28"/>
          <w:lang w:val="en-GB"/>
        </w:rPr>
        <w:t>)(</w:t>
      </w:r>
      <w:r w:rsidRPr="00501F83">
        <w:rPr>
          <w:rFonts w:ascii="Symbol" w:hAnsi="Symbol"/>
          <w:sz w:val="28"/>
          <w:szCs w:val="28"/>
        </w:rPr>
        <w:t></w:t>
      </w:r>
      <w:r w:rsidRPr="00BF6537">
        <w:rPr>
          <w:rFonts w:ascii="(Utiliser une police de caractè" w:hAnsi="(Utiliser une police de caractè"/>
          <w:vertAlign w:val="subscript"/>
          <w:lang w:val="en-GB"/>
        </w:rPr>
        <w:t>x</w:t>
      </w:r>
      <w:r w:rsidRPr="00BF6537">
        <w:rPr>
          <w:lang w:val="en-GB"/>
        </w:rPr>
        <w:t xml:space="preserve"> +</w:t>
      </w:r>
      <w:r w:rsidRPr="00BF6537">
        <w:rPr>
          <w:sz w:val="28"/>
          <w:szCs w:val="28"/>
          <w:lang w:val="en-GB"/>
        </w:rPr>
        <w:t xml:space="preserve"> </w:t>
      </w:r>
      <w:r w:rsidRPr="00501F83">
        <w:rPr>
          <w:rFonts w:ascii="Symbol" w:hAnsi="Symbol"/>
          <w:sz w:val="28"/>
          <w:szCs w:val="28"/>
        </w:rPr>
        <w:t></w:t>
      </w:r>
      <w:r w:rsidRPr="00BF6537">
        <w:rPr>
          <w:rFonts w:ascii="(Utiliser une police de caractè" w:hAnsi="(Utiliser une police de caractè"/>
          <w:vertAlign w:val="subscript"/>
          <w:lang w:val="en-GB"/>
        </w:rPr>
        <w:t>y</w:t>
      </w:r>
      <w:r w:rsidRPr="00BF6537">
        <w:rPr>
          <w:sz w:val="28"/>
          <w:szCs w:val="28"/>
          <w:lang w:val="en-GB"/>
        </w:rPr>
        <w:t>)</w:t>
      </w:r>
    </w:p>
    <w:p w:rsidR="00BF6537" w:rsidRPr="00BF6537" w:rsidRDefault="00BF6537" w:rsidP="00AA18FB">
      <w:pPr>
        <w:pStyle w:val="normal2"/>
        <w:pBdr>
          <w:top w:val="single" w:sz="4" w:space="1" w:color="auto"/>
          <w:left w:val="single" w:sz="4" w:space="4" w:color="auto"/>
          <w:bottom w:val="single" w:sz="4" w:space="1" w:color="auto"/>
          <w:right w:val="single" w:sz="4" w:space="4" w:color="auto"/>
        </w:pBdr>
        <w:ind w:left="1560" w:right="2975"/>
        <w:rPr>
          <w:szCs w:val="22"/>
          <w:lang w:val="en-GB"/>
        </w:rPr>
      </w:pPr>
      <w:r w:rsidRPr="00BF6537">
        <w:rPr>
          <w:i/>
          <w:iCs/>
          <w:lang w:val="en-GB"/>
        </w:rPr>
        <w:t>sin</w:t>
      </w:r>
      <w:r w:rsidRPr="00BF6537">
        <w:rPr>
          <w:rFonts w:ascii="(Utiliser une police de caractè" w:hAnsi="(Utiliser une police de caractè"/>
          <w:i/>
          <w:iCs/>
          <w:vertAlign w:val="superscript"/>
          <w:lang w:val="en-GB"/>
        </w:rPr>
        <w:t>2</w:t>
      </w:r>
      <w:r w:rsidRPr="00BF6537">
        <w:rPr>
          <w:i/>
          <w:iCs/>
          <w:lang w:val="en-GB"/>
        </w:rPr>
        <w:t xml:space="preserve"> </w:t>
      </w:r>
      <w:r w:rsidRPr="00501F83">
        <w:rPr>
          <w:rFonts w:ascii="Symbol" w:hAnsi="Symbol"/>
          <w:sz w:val="28"/>
          <w:szCs w:val="28"/>
        </w:rPr>
        <w:t></w:t>
      </w:r>
      <w:r w:rsidRPr="009931E9">
        <w:rPr>
          <w:rFonts w:ascii="(Utiliser une police de caractè" w:hAnsi="(Utiliser une police de caractè"/>
          <w:sz w:val="24"/>
          <w:vertAlign w:val="subscript"/>
          <w:lang w:val="en-GB"/>
        </w:rPr>
        <w:t xml:space="preserve">z </w:t>
      </w:r>
      <w:r w:rsidRPr="00BF6537">
        <w:rPr>
          <w:sz w:val="28"/>
          <w:szCs w:val="28"/>
          <w:lang w:val="en-GB"/>
        </w:rPr>
        <w:t xml:space="preserve"> </w:t>
      </w:r>
      <w:r w:rsidRPr="00BF6537">
        <w:rPr>
          <w:lang w:val="en-GB"/>
        </w:rPr>
        <w:t xml:space="preserve">=  </w:t>
      </w:r>
      <w:r w:rsidRPr="00BF6537">
        <w:rPr>
          <w:sz w:val="28"/>
          <w:szCs w:val="28"/>
          <w:lang w:val="en-GB"/>
        </w:rPr>
        <w:t>(</w:t>
      </w:r>
      <w:r w:rsidRPr="00BF6537">
        <w:rPr>
          <w:szCs w:val="22"/>
          <w:lang w:val="en-GB"/>
        </w:rPr>
        <w:t>a</w:t>
      </w:r>
      <w:r w:rsidRPr="00BF6537">
        <w:rPr>
          <w:rFonts w:ascii="(Utiliser une police de caractè" w:hAnsi="(Utiliser une police de caractè"/>
          <w:szCs w:val="22"/>
          <w:vertAlign w:val="subscript"/>
          <w:lang w:val="en-GB"/>
        </w:rPr>
        <w:t>z</w:t>
      </w:r>
      <w:r w:rsidRPr="00BF6537">
        <w:rPr>
          <w:szCs w:val="22"/>
          <w:lang w:val="en-GB"/>
        </w:rPr>
        <w:t>/a</w:t>
      </w:r>
      <w:r w:rsidRPr="00BF6537">
        <w:rPr>
          <w:rFonts w:ascii="(Utiliser une police de caractè" w:hAnsi="(Utiliser une police de caractè"/>
          <w:szCs w:val="22"/>
          <w:vertAlign w:val="subscript"/>
          <w:lang w:val="en-GB"/>
        </w:rPr>
        <w:t>x</w:t>
      </w:r>
      <w:r w:rsidRPr="00BF6537">
        <w:rPr>
          <w:sz w:val="28"/>
          <w:szCs w:val="28"/>
          <w:lang w:val="en-GB"/>
        </w:rPr>
        <w:t>)</w:t>
      </w:r>
      <w:r w:rsidRPr="00BF6537">
        <w:rPr>
          <w:rFonts w:ascii="(Utiliser une police de caractè" w:hAnsi="(Utiliser une police de caractè"/>
          <w:sz w:val="28"/>
          <w:szCs w:val="28"/>
          <w:vertAlign w:val="superscript"/>
          <w:lang w:val="en-GB"/>
        </w:rPr>
        <w:t>2</w:t>
      </w:r>
      <w:r w:rsidRPr="00BF6537">
        <w:rPr>
          <w:szCs w:val="22"/>
          <w:lang w:val="en-GB"/>
        </w:rPr>
        <w:t xml:space="preserve"> </w:t>
      </w:r>
      <w:r w:rsidRPr="00BF6537">
        <w:rPr>
          <w:i/>
          <w:iCs/>
          <w:lang w:val="en-GB"/>
        </w:rPr>
        <w:t>sin</w:t>
      </w:r>
      <w:r w:rsidRPr="00BF6537">
        <w:rPr>
          <w:rFonts w:ascii="(Utiliser une police de caractè" w:hAnsi="(Utiliser une police de caractè"/>
          <w:i/>
          <w:iCs/>
          <w:vertAlign w:val="superscript"/>
          <w:lang w:val="en-GB"/>
        </w:rPr>
        <w:t>2</w:t>
      </w:r>
      <w:r w:rsidRPr="00BF6537">
        <w:rPr>
          <w:i/>
          <w:iCs/>
          <w:lang w:val="en-GB"/>
        </w:rPr>
        <w:t xml:space="preserve"> </w:t>
      </w:r>
      <w:r w:rsidRPr="00501F83">
        <w:rPr>
          <w:rFonts w:ascii="Symbol" w:hAnsi="Symbol"/>
          <w:sz w:val="28"/>
          <w:szCs w:val="28"/>
        </w:rPr>
        <w:t></w:t>
      </w:r>
      <w:r w:rsidRPr="00BF6537">
        <w:rPr>
          <w:rFonts w:ascii="(Utiliser une police de caractè" w:hAnsi="(Utiliser une police de caractè"/>
          <w:vertAlign w:val="subscript"/>
          <w:lang w:val="en-GB"/>
        </w:rPr>
        <w:t>x</w:t>
      </w:r>
      <w:r w:rsidRPr="00BF6537">
        <w:rPr>
          <w:szCs w:val="22"/>
          <w:lang w:val="en-GB"/>
        </w:rPr>
        <w:t xml:space="preserve">  </w:t>
      </w:r>
    </w:p>
    <w:p w:rsidR="00BF6537" w:rsidRDefault="00BF6537" w:rsidP="00AA18FB">
      <w:pPr>
        <w:pStyle w:val="normal2"/>
        <w:pBdr>
          <w:top w:val="single" w:sz="4" w:space="1" w:color="auto"/>
          <w:left w:val="single" w:sz="4" w:space="4" w:color="auto"/>
          <w:bottom w:val="single" w:sz="4" w:space="1" w:color="auto"/>
          <w:right w:val="single" w:sz="4" w:space="4" w:color="auto"/>
        </w:pBdr>
        <w:ind w:left="1560" w:right="2975"/>
        <w:rPr>
          <w:szCs w:val="22"/>
          <w:lang w:val="en-GB"/>
        </w:rPr>
      </w:pPr>
      <w:r w:rsidRPr="00BF6537">
        <w:rPr>
          <w:i/>
          <w:iCs/>
          <w:lang w:val="en-GB"/>
        </w:rPr>
        <w:t>sin</w:t>
      </w:r>
      <w:r w:rsidRPr="00BF6537">
        <w:rPr>
          <w:rFonts w:ascii="(Utiliser une police de caractè" w:hAnsi="(Utiliser une police de caractè"/>
          <w:i/>
          <w:iCs/>
          <w:vertAlign w:val="superscript"/>
          <w:lang w:val="en-GB"/>
        </w:rPr>
        <w:t>2</w:t>
      </w:r>
      <w:r w:rsidRPr="00BF6537">
        <w:rPr>
          <w:i/>
          <w:iCs/>
          <w:lang w:val="en-GB"/>
        </w:rPr>
        <w:t xml:space="preserve"> </w:t>
      </w:r>
      <w:r w:rsidRPr="00501F83">
        <w:rPr>
          <w:rFonts w:ascii="Symbol" w:hAnsi="Symbol"/>
          <w:sz w:val="28"/>
          <w:szCs w:val="28"/>
        </w:rPr>
        <w:t></w:t>
      </w:r>
      <w:r w:rsidRPr="009931E9">
        <w:rPr>
          <w:rFonts w:ascii="(Utiliser une police de caractè" w:hAnsi="(Utiliser une police de caractè"/>
          <w:sz w:val="24"/>
          <w:vertAlign w:val="subscript"/>
          <w:lang w:val="en-GB"/>
        </w:rPr>
        <w:t>z</w:t>
      </w:r>
      <w:r w:rsidRPr="00BF6537">
        <w:rPr>
          <w:rFonts w:ascii="(Utiliser une police de caractè" w:hAnsi="(Utiliser une police de caractè"/>
          <w:vertAlign w:val="subscript"/>
          <w:lang w:val="en-GB"/>
        </w:rPr>
        <w:t xml:space="preserve"> </w:t>
      </w:r>
      <w:r w:rsidRPr="00BF6537">
        <w:rPr>
          <w:sz w:val="28"/>
          <w:szCs w:val="28"/>
          <w:lang w:val="en-GB"/>
        </w:rPr>
        <w:t xml:space="preserve"> </w:t>
      </w:r>
      <w:r w:rsidRPr="00BF6537">
        <w:rPr>
          <w:lang w:val="en-GB"/>
        </w:rPr>
        <w:t xml:space="preserve">=  </w:t>
      </w:r>
      <w:r w:rsidRPr="00BF6537">
        <w:rPr>
          <w:sz w:val="28"/>
          <w:szCs w:val="28"/>
          <w:lang w:val="en-GB"/>
        </w:rPr>
        <w:t>(</w:t>
      </w:r>
      <w:r w:rsidRPr="00BF6537">
        <w:rPr>
          <w:szCs w:val="22"/>
          <w:lang w:val="en-GB"/>
        </w:rPr>
        <w:t>a</w:t>
      </w:r>
      <w:r w:rsidRPr="00BF6537">
        <w:rPr>
          <w:rFonts w:ascii="(Utiliser une police de caractè" w:hAnsi="(Utiliser une police de caractè"/>
          <w:szCs w:val="22"/>
          <w:vertAlign w:val="subscript"/>
          <w:lang w:val="en-GB"/>
        </w:rPr>
        <w:t>z</w:t>
      </w:r>
      <w:r w:rsidRPr="00BF6537">
        <w:rPr>
          <w:szCs w:val="22"/>
          <w:lang w:val="en-GB"/>
        </w:rPr>
        <w:t>/a</w:t>
      </w:r>
      <w:r w:rsidRPr="00BF6537">
        <w:rPr>
          <w:rFonts w:ascii="(Utiliser une police de caractè" w:hAnsi="(Utiliser une police de caractè"/>
          <w:szCs w:val="22"/>
          <w:vertAlign w:val="subscript"/>
          <w:lang w:val="en-GB"/>
        </w:rPr>
        <w:t>y</w:t>
      </w:r>
      <w:r w:rsidRPr="00BF6537">
        <w:rPr>
          <w:sz w:val="28"/>
          <w:szCs w:val="28"/>
          <w:lang w:val="en-GB"/>
        </w:rPr>
        <w:t>)</w:t>
      </w:r>
      <w:r w:rsidRPr="00BF6537">
        <w:rPr>
          <w:rFonts w:ascii="(Utiliser une police de caractè" w:hAnsi="(Utiliser une police de caractè"/>
          <w:sz w:val="28"/>
          <w:szCs w:val="28"/>
          <w:vertAlign w:val="superscript"/>
          <w:lang w:val="en-GB"/>
        </w:rPr>
        <w:t>2</w:t>
      </w:r>
      <w:r w:rsidRPr="00BF6537">
        <w:rPr>
          <w:szCs w:val="22"/>
          <w:lang w:val="en-GB"/>
        </w:rPr>
        <w:t xml:space="preserve"> </w:t>
      </w:r>
      <w:r w:rsidRPr="00BF6537">
        <w:rPr>
          <w:i/>
          <w:iCs/>
          <w:lang w:val="en-GB"/>
        </w:rPr>
        <w:t>sin</w:t>
      </w:r>
      <w:r w:rsidRPr="00BF6537">
        <w:rPr>
          <w:rFonts w:ascii="(Utiliser une police de caractè" w:hAnsi="(Utiliser une police de caractè"/>
          <w:i/>
          <w:iCs/>
          <w:vertAlign w:val="superscript"/>
          <w:lang w:val="en-GB"/>
        </w:rPr>
        <w:t>2</w:t>
      </w:r>
      <w:r w:rsidRPr="00BF6537">
        <w:rPr>
          <w:i/>
          <w:iCs/>
          <w:lang w:val="en-GB"/>
        </w:rPr>
        <w:t xml:space="preserve"> </w:t>
      </w:r>
      <w:r w:rsidRPr="00501F83">
        <w:rPr>
          <w:rFonts w:ascii="Symbol" w:hAnsi="Symbol"/>
          <w:sz w:val="28"/>
          <w:szCs w:val="28"/>
        </w:rPr>
        <w:t></w:t>
      </w:r>
      <w:r w:rsidRPr="00BF6537">
        <w:rPr>
          <w:rFonts w:ascii="(Utiliser une police de caractè" w:hAnsi="(Utiliser une police de caractè"/>
          <w:vertAlign w:val="subscript"/>
          <w:lang w:val="en-GB"/>
        </w:rPr>
        <w:t>y</w:t>
      </w:r>
      <w:r w:rsidRPr="00BF6537">
        <w:rPr>
          <w:szCs w:val="22"/>
          <w:lang w:val="en-GB"/>
        </w:rPr>
        <w:t xml:space="preserve">  </w:t>
      </w:r>
    </w:p>
    <w:p w:rsidR="00AA18FB" w:rsidRPr="00AA18FB" w:rsidRDefault="00AA18FB" w:rsidP="00AA18FB">
      <w:pPr>
        <w:pStyle w:val="normal2"/>
        <w:pBdr>
          <w:top w:val="single" w:sz="4" w:space="1" w:color="auto"/>
          <w:left w:val="single" w:sz="4" w:space="4" w:color="auto"/>
          <w:bottom w:val="single" w:sz="4" w:space="1" w:color="auto"/>
          <w:right w:val="single" w:sz="4" w:space="4" w:color="auto"/>
        </w:pBdr>
        <w:ind w:left="1560" w:right="2975"/>
        <w:rPr>
          <w:sz w:val="8"/>
          <w:szCs w:val="22"/>
          <w:lang w:val="en-GB"/>
        </w:rPr>
      </w:pPr>
    </w:p>
    <w:p w:rsidR="00BF6537" w:rsidRPr="00BF6537" w:rsidRDefault="00BF6537" w:rsidP="00BF6537">
      <w:pPr>
        <w:rPr>
          <w:sz w:val="12"/>
          <w:szCs w:val="12"/>
          <w:lang w:val="en-GB"/>
        </w:rPr>
      </w:pPr>
    </w:p>
    <w:p w:rsidR="00BF6537" w:rsidRPr="00BF6537" w:rsidRDefault="00BF6537" w:rsidP="00BF6537">
      <w:pPr>
        <w:rPr>
          <w:lang w:val="en-GB"/>
        </w:rPr>
      </w:pPr>
      <w:r w:rsidRPr="00BF6537">
        <w:rPr>
          <w:lang w:val="en-GB"/>
        </w:rPr>
        <w:t xml:space="preserve">and we can get easily the two equivalent systems for  </w:t>
      </w:r>
      <w:r w:rsidRPr="00501F83">
        <w:rPr>
          <w:rFonts w:ascii="Symbol" w:hAnsi="Symbol"/>
          <w:sz w:val="28"/>
          <w:szCs w:val="28"/>
        </w:rPr>
        <w:t></w:t>
      </w:r>
      <w:r w:rsidRPr="00BF6537">
        <w:rPr>
          <w:rFonts w:ascii="(Utiliser une police de caractè" w:hAnsi="(Utiliser une police de caractè"/>
          <w:sz w:val="24"/>
          <w:vertAlign w:val="subscript"/>
          <w:lang w:val="en-GB"/>
        </w:rPr>
        <w:t>x</w:t>
      </w:r>
      <w:r w:rsidRPr="00BF6537">
        <w:rPr>
          <w:lang w:val="en-GB"/>
        </w:rPr>
        <w:t xml:space="preserve">  and  </w:t>
      </w:r>
      <w:r w:rsidRPr="00501F83">
        <w:rPr>
          <w:rFonts w:ascii="Symbol" w:hAnsi="Symbol"/>
          <w:sz w:val="28"/>
          <w:szCs w:val="28"/>
        </w:rPr>
        <w:t></w:t>
      </w:r>
      <w:r w:rsidRPr="00BF6537">
        <w:rPr>
          <w:rFonts w:ascii="(Utiliser une police de caractè" w:hAnsi="(Utiliser une police de caractè"/>
          <w:sz w:val="24"/>
          <w:vertAlign w:val="subscript"/>
          <w:lang w:val="en-GB"/>
        </w:rPr>
        <w:t>y</w:t>
      </w:r>
      <w:r w:rsidRPr="00BF6537">
        <w:rPr>
          <w:lang w:val="en-GB"/>
        </w:rPr>
        <w:t xml:space="preserve"> </w:t>
      </w:r>
      <w:r w:rsidR="00AA18FB">
        <w:rPr>
          <w:lang w:val="en-GB"/>
        </w:rPr>
        <w:t>.</w:t>
      </w:r>
    </w:p>
    <w:p w:rsidR="00BF6537" w:rsidRPr="00BF6537" w:rsidRDefault="00BF6537" w:rsidP="00BF6537">
      <w:pPr>
        <w:rPr>
          <w:lang w:val="en-GB"/>
        </w:rPr>
      </w:pPr>
    </w:p>
    <w:p w:rsidR="00BF6537" w:rsidRPr="00BF6537" w:rsidRDefault="00BF6537" w:rsidP="00BF6537">
      <w:pPr>
        <w:rPr>
          <w:lang w:val="en-GB"/>
        </w:rPr>
      </w:pPr>
      <w:r w:rsidRPr="00BF6537">
        <w:rPr>
          <w:lang w:val="en-GB"/>
        </w:rPr>
        <w:t xml:space="preserve">• At last, by solving the 3 previous systems, we can compute the 3 angles </w:t>
      </w:r>
      <w:r w:rsidRPr="00501F83">
        <w:rPr>
          <w:rFonts w:ascii="Symbol" w:hAnsi="Symbol"/>
          <w:sz w:val="28"/>
          <w:szCs w:val="28"/>
        </w:rPr>
        <w:t></w:t>
      </w:r>
      <w:r w:rsidRPr="00BF6537">
        <w:rPr>
          <w:rFonts w:ascii="(Utiliser une police de caractè" w:hAnsi="(Utiliser une police de caractè"/>
          <w:sz w:val="24"/>
          <w:vertAlign w:val="subscript"/>
          <w:lang w:val="en-GB"/>
        </w:rPr>
        <w:t>x</w:t>
      </w:r>
      <w:r w:rsidRPr="00BF6537">
        <w:rPr>
          <w:lang w:val="en-GB"/>
        </w:rPr>
        <w:t xml:space="preserve"> , </w:t>
      </w:r>
      <w:r w:rsidRPr="00501F83">
        <w:rPr>
          <w:rFonts w:ascii="Symbol" w:hAnsi="Symbol"/>
          <w:sz w:val="28"/>
          <w:szCs w:val="28"/>
        </w:rPr>
        <w:t></w:t>
      </w:r>
      <w:r w:rsidRPr="00BF6537">
        <w:rPr>
          <w:rFonts w:ascii="(Utiliser une police de caractè" w:hAnsi="(Utiliser une police de caractè"/>
          <w:sz w:val="24"/>
          <w:vertAlign w:val="subscript"/>
          <w:lang w:val="en-GB"/>
        </w:rPr>
        <w:t>y</w:t>
      </w:r>
      <w:r w:rsidRPr="00BF6537">
        <w:rPr>
          <w:lang w:val="en-GB"/>
        </w:rPr>
        <w:t xml:space="preserve"> , </w:t>
      </w:r>
      <w:r w:rsidRPr="00501F83">
        <w:rPr>
          <w:rFonts w:ascii="Symbol" w:hAnsi="Symbol"/>
          <w:sz w:val="28"/>
          <w:szCs w:val="28"/>
        </w:rPr>
        <w:t></w:t>
      </w:r>
      <w:r w:rsidRPr="00BF6537">
        <w:rPr>
          <w:rFonts w:ascii="(Utiliser une police de caractè" w:hAnsi="(Utiliser une police de caractè"/>
          <w:sz w:val="24"/>
          <w:vertAlign w:val="subscript"/>
          <w:lang w:val="en-GB"/>
        </w:rPr>
        <w:t>z</w:t>
      </w:r>
      <w:r w:rsidRPr="00BF6537">
        <w:rPr>
          <w:lang w:val="en-GB"/>
        </w:rPr>
        <w:t xml:space="preserve"> , we obtains the solutions:</w:t>
      </w:r>
    </w:p>
    <w:p w:rsidR="00BF6537" w:rsidRPr="00BF6537" w:rsidRDefault="00BF6537" w:rsidP="00AA18FB">
      <w:pPr>
        <w:pStyle w:val="normal2"/>
        <w:rPr>
          <w:lang w:val="en-GB"/>
        </w:rPr>
      </w:pPr>
    </w:p>
    <w:p w:rsidR="00AA18FB" w:rsidRPr="00AA18FB" w:rsidRDefault="00AA18FB" w:rsidP="00AA18FB">
      <w:pPr>
        <w:pStyle w:val="normal2"/>
        <w:pBdr>
          <w:top w:val="double" w:sz="4" w:space="1" w:color="auto"/>
          <w:left w:val="double" w:sz="4" w:space="4" w:color="auto"/>
          <w:bottom w:val="double" w:sz="4" w:space="1" w:color="auto"/>
          <w:right w:val="double" w:sz="4" w:space="4" w:color="auto"/>
        </w:pBdr>
        <w:ind w:left="1701" w:right="2550"/>
        <w:rPr>
          <w:i/>
          <w:iCs/>
          <w:sz w:val="12"/>
          <w:lang w:val="en-GB"/>
        </w:rPr>
      </w:pPr>
    </w:p>
    <w:p w:rsidR="00BF6537" w:rsidRPr="00BF6537" w:rsidRDefault="00BF6537" w:rsidP="00AA18FB">
      <w:pPr>
        <w:pStyle w:val="normal2"/>
        <w:pBdr>
          <w:top w:val="double" w:sz="4" w:space="1" w:color="auto"/>
          <w:left w:val="double" w:sz="4" w:space="4" w:color="auto"/>
          <w:bottom w:val="double" w:sz="4" w:space="1" w:color="auto"/>
          <w:right w:val="double" w:sz="4" w:space="4" w:color="auto"/>
        </w:pBdr>
        <w:ind w:left="1701" w:right="2550"/>
        <w:rPr>
          <w:lang w:val="en-GB"/>
        </w:rPr>
      </w:pPr>
      <w:r w:rsidRPr="00BF6537">
        <w:rPr>
          <w:i/>
          <w:iCs/>
          <w:lang w:val="en-GB"/>
        </w:rPr>
        <w:tab/>
        <w:t xml:space="preserve">sin </w:t>
      </w:r>
      <w:r w:rsidRPr="00501F83">
        <w:rPr>
          <w:rFonts w:ascii="Symbol" w:hAnsi="Symbol"/>
          <w:sz w:val="28"/>
          <w:szCs w:val="28"/>
        </w:rPr>
        <w:t></w:t>
      </w:r>
      <w:r w:rsidRPr="009931E9">
        <w:rPr>
          <w:rFonts w:ascii="(Utiliser une police de caractè" w:hAnsi="(Utiliser une police de caractè"/>
          <w:sz w:val="24"/>
          <w:vertAlign w:val="subscript"/>
          <w:lang w:val="en-GB"/>
        </w:rPr>
        <w:t>x</w:t>
      </w:r>
      <w:r w:rsidRPr="00BF6537">
        <w:rPr>
          <w:sz w:val="28"/>
          <w:szCs w:val="28"/>
          <w:lang w:val="en-GB"/>
        </w:rPr>
        <w:t xml:space="preserve"> </w:t>
      </w:r>
      <w:r w:rsidRPr="00BF6537">
        <w:rPr>
          <w:lang w:val="en-GB"/>
        </w:rPr>
        <w:t xml:space="preserve">=  </w:t>
      </w:r>
      <w:r w:rsidRPr="00BF6537">
        <w:rPr>
          <w:sz w:val="28"/>
          <w:szCs w:val="28"/>
          <w:lang w:val="en-GB"/>
        </w:rPr>
        <w:t>a</w:t>
      </w:r>
      <w:r w:rsidRPr="009931E9">
        <w:rPr>
          <w:rFonts w:ascii="(Utiliser une police de caractè" w:hAnsi="(Utiliser une police de caractè"/>
          <w:sz w:val="24"/>
          <w:szCs w:val="22"/>
          <w:vertAlign w:val="subscript"/>
          <w:lang w:val="en-GB"/>
        </w:rPr>
        <w:t>x</w:t>
      </w:r>
      <w:r w:rsidRPr="00BF6537">
        <w:rPr>
          <w:lang w:val="en-GB"/>
        </w:rPr>
        <w:t xml:space="preserve"> √2 / (</w:t>
      </w:r>
      <w:r w:rsidRPr="00BF6537">
        <w:rPr>
          <w:sz w:val="28"/>
          <w:szCs w:val="28"/>
          <w:lang w:val="en-GB"/>
        </w:rPr>
        <w:t>a</w:t>
      </w:r>
      <w:r w:rsidRPr="00BF6537">
        <w:rPr>
          <w:rFonts w:ascii="(Utiliser une police de caractè" w:hAnsi="(Utiliser une police de caractè"/>
          <w:szCs w:val="22"/>
          <w:vertAlign w:val="subscript"/>
          <w:lang w:val="en-GB"/>
        </w:rPr>
        <w:t>x</w:t>
      </w:r>
      <w:r w:rsidRPr="00BF6537">
        <w:rPr>
          <w:rFonts w:ascii="(Utiliser une police de caractè" w:hAnsi="(Utiliser une police de caractè"/>
          <w:vertAlign w:val="superscript"/>
          <w:lang w:val="en-GB"/>
        </w:rPr>
        <w:t>2</w:t>
      </w:r>
      <w:r w:rsidRPr="00BF6537">
        <w:rPr>
          <w:lang w:val="en-GB"/>
        </w:rPr>
        <w:t xml:space="preserve"> + </w:t>
      </w:r>
      <w:r w:rsidRPr="00BF6537">
        <w:rPr>
          <w:sz w:val="28"/>
          <w:szCs w:val="28"/>
          <w:lang w:val="en-GB"/>
        </w:rPr>
        <w:t>a</w:t>
      </w:r>
      <w:r w:rsidRPr="00BF6537">
        <w:rPr>
          <w:rFonts w:ascii="(Utiliser une police de caractè" w:hAnsi="(Utiliser une police de caractè"/>
          <w:szCs w:val="22"/>
          <w:vertAlign w:val="subscript"/>
          <w:lang w:val="en-GB"/>
        </w:rPr>
        <w:t>y</w:t>
      </w:r>
      <w:r w:rsidRPr="00BF6537">
        <w:rPr>
          <w:rFonts w:ascii="(Utiliser une police de caractè" w:hAnsi="(Utiliser une police de caractè"/>
          <w:vertAlign w:val="superscript"/>
          <w:lang w:val="en-GB"/>
        </w:rPr>
        <w:t>2</w:t>
      </w:r>
      <w:r w:rsidRPr="00BF6537">
        <w:rPr>
          <w:lang w:val="en-GB"/>
        </w:rPr>
        <w:t xml:space="preserve"> + </w:t>
      </w:r>
      <w:r w:rsidRPr="00BF6537">
        <w:rPr>
          <w:sz w:val="28"/>
          <w:szCs w:val="28"/>
          <w:lang w:val="en-GB"/>
        </w:rPr>
        <w:t>a</w:t>
      </w:r>
      <w:r w:rsidRPr="00BF6537">
        <w:rPr>
          <w:rFonts w:ascii="(Utiliser une police de caractè" w:hAnsi="(Utiliser une police de caractè"/>
          <w:szCs w:val="22"/>
          <w:vertAlign w:val="subscript"/>
          <w:lang w:val="en-GB"/>
        </w:rPr>
        <w:t>z</w:t>
      </w:r>
      <w:r w:rsidRPr="00BF6537">
        <w:rPr>
          <w:rFonts w:ascii="(Utiliser une police de caractè" w:hAnsi="(Utiliser une police de caractè"/>
          <w:vertAlign w:val="superscript"/>
          <w:lang w:val="en-GB"/>
        </w:rPr>
        <w:t>2</w:t>
      </w:r>
      <w:r w:rsidRPr="00BF6537">
        <w:rPr>
          <w:lang w:val="en-GB"/>
        </w:rPr>
        <w:t>)</w:t>
      </w:r>
      <w:r w:rsidRPr="00BF6537">
        <w:rPr>
          <w:rFonts w:ascii="Arial" w:hAnsi="Arial" w:cs="Arial"/>
          <w:lang w:val="en-GB"/>
        </w:rPr>
        <w:t xml:space="preserve"> </w:t>
      </w:r>
      <w:r w:rsidRPr="00BF6537">
        <w:rPr>
          <w:rFonts w:ascii="Arial" w:hAnsi="Arial" w:cs="Arial"/>
          <w:vertAlign w:val="superscript"/>
          <w:lang w:val="en-GB"/>
        </w:rPr>
        <w:t>½</w:t>
      </w:r>
    </w:p>
    <w:p w:rsidR="00BF6537" w:rsidRPr="00BF6537" w:rsidRDefault="00BF6537" w:rsidP="00AA18FB">
      <w:pPr>
        <w:pStyle w:val="normal2"/>
        <w:pBdr>
          <w:top w:val="double" w:sz="4" w:space="1" w:color="auto"/>
          <w:left w:val="double" w:sz="4" w:space="4" w:color="auto"/>
          <w:bottom w:val="double" w:sz="4" w:space="1" w:color="auto"/>
          <w:right w:val="double" w:sz="4" w:space="4" w:color="auto"/>
        </w:pBdr>
        <w:ind w:left="1701" w:right="2550"/>
        <w:rPr>
          <w:vertAlign w:val="superscript"/>
          <w:lang w:val="en-GB"/>
        </w:rPr>
      </w:pPr>
      <w:r w:rsidRPr="00BF6537">
        <w:rPr>
          <w:i/>
          <w:iCs/>
          <w:lang w:val="en-GB"/>
        </w:rPr>
        <w:tab/>
        <w:t xml:space="preserve">sin </w:t>
      </w:r>
      <w:r w:rsidRPr="00501F83">
        <w:rPr>
          <w:rFonts w:ascii="Symbol" w:hAnsi="Symbol"/>
          <w:sz w:val="28"/>
          <w:szCs w:val="28"/>
        </w:rPr>
        <w:t></w:t>
      </w:r>
      <w:r w:rsidRPr="009931E9">
        <w:rPr>
          <w:rFonts w:ascii="(Utiliser une police de caractè" w:hAnsi="(Utiliser une police de caractè"/>
          <w:sz w:val="24"/>
          <w:vertAlign w:val="subscript"/>
          <w:lang w:val="en-GB"/>
        </w:rPr>
        <w:t>y</w:t>
      </w:r>
      <w:r w:rsidRPr="00BF6537">
        <w:rPr>
          <w:sz w:val="28"/>
          <w:szCs w:val="28"/>
          <w:lang w:val="en-GB"/>
        </w:rPr>
        <w:t xml:space="preserve"> </w:t>
      </w:r>
      <w:r w:rsidRPr="00BF6537">
        <w:rPr>
          <w:lang w:val="en-GB"/>
        </w:rPr>
        <w:t xml:space="preserve">=  </w:t>
      </w:r>
      <w:r w:rsidRPr="00BF6537">
        <w:rPr>
          <w:sz w:val="28"/>
          <w:szCs w:val="28"/>
          <w:lang w:val="en-GB"/>
        </w:rPr>
        <w:t>a</w:t>
      </w:r>
      <w:r w:rsidRPr="009931E9">
        <w:rPr>
          <w:rFonts w:ascii="(Utiliser une police de caractè" w:hAnsi="(Utiliser une police de caractè"/>
          <w:sz w:val="24"/>
          <w:szCs w:val="22"/>
          <w:vertAlign w:val="subscript"/>
          <w:lang w:val="en-GB"/>
        </w:rPr>
        <w:t>y</w:t>
      </w:r>
      <w:r w:rsidRPr="00BF6537">
        <w:rPr>
          <w:lang w:val="en-GB"/>
        </w:rPr>
        <w:t xml:space="preserve"> √2 / (</w:t>
      </w:r>
      <w:r w:rsidRPr="00BF6537">
        <w:rPr>
          <w:sz w:val="28"/>
          <w:szCs w:val="28"/>
          <w:lang w:val="en-GB"/>
        </w:rPr>
        <w:t>a</w:t>
      </w:r>
      <w:r w:rsidRPr="00BF6537">
        <w:rPr>
          <w:rFonts w:ascii="(Utiliser une police de caractè" w:hAnsi="(Utiliser une police de caractè"/>
          <w:szCs w:val="22"/>
          <w:vertAlign w:val="subscript"/>
          <w:lang w:val="en-GB"/>
        </w:rPr>
        <w:t>x</w:t>
      </w:r>
      <w:r w:rsidRPr="00BF6537">
        <w:rPr>
          <w:rFonts w:ascii="(Utiliser une police de caractè" w:hAnsi="(Utiliser une police de caractè"/>
          <w:vertAlign w:val="superscript"/>
          <w:lang w:val="en-GB"/>
        </w:rPr>
        <w:t>2</w:t>
      </w:r>
      <w:r w:rsidRPr="00BF6537">
        <w:rPr>
          <w:lang w:val="en-GB"/>
        </w:rPr>
        <w:t xml:space="preserve"> + </w:t>
      </w:r>
      <w:r w:rsidRPr="00BF6537">
        <w:rPr>
          <w:sz w:val="28"/>
          <w:szCs w:val="28"/>
          <w:lang w:val="en-GB"/>
        </w:rPr>
        <w:t>a</w:t>
      </w:r>
      <w:r w:rsidRPr="00BF6537">
        <w:rPr>
          <w:rFonts w:ascii="(Utiliser une police de caractè" w:hAnsi="(Utiliser une police de caractè"/>
          <w:szCs w:val="22"/>
          <w:vertAlign w:val="subscript"/>
          <w:lang w:val="en-GB"/>
        </w:rPr>
        <w:t>y</w:t>
      </w:r>
      <w:r w:rsidRPr="00BF6537">
        <w:rPr>
          <w:rFonts w:ascii="(Utiliser une police de caractè" w:hAnsi="(Utiliser une police de caractè"/>
          <w:vertAlign w:val="superscript"/>
          <w:lang w:val="en-GB"/>
        </w:rPr>
        <w:t>2</w:t>
      </w:r>
      <w:r w:rsidRPr="00BF6537">
        <w:rPr>
          <w:lang w:val="en-GB"/>
        </w:rPr>
        <w:t xml:space="preserve"> + </w:t>
      </w:r>
      <w:r w:rsidRPr="00BF6537">
        <w:rPr>
          <w:sz w:val="28"/>
          <w:szCs w:val="28"/>
          <w:lang w:val="en-GB"/>
        </w:rPr>
        <w:t>a</w:t>
      </w:r>
      <w:r w:rsidRPr="00BF6537">
        <w:rPr>
          <w:rFonts w:ascii="(Utiliser une police de caractè" w:hAnsi="(Utiliser une police de caractè"/>
          <w:szCs w:val="22"/>
          <w:vertAlign w:val="subscript"/>
          <w:lang w:val="en-GB"/>
        </w:rPr>
        <w:t>z</w:t>
      </w:r>
      <w:r w:rsidRPr="00BF6537">
        <w:rPr>
          <w:rFonts w:ascii="(Utiliser une police de caractè" w:hAnsi="(Utiliser une police de caractè"/>
          <w:vertAlign w:val="superscript"/>
          <w:lang w:val="en-GB"/>
        </w:rPr>
        <w:t>2</w:t>
      </w:r>
      <w:r w:rsidRPr="00BF6537">
        <w:rPr>
          <w:lang w:val="en-GB"/>
        </w:rPr>
        <w:t>)</w:t>
      </w:r>
      <w:r w:rsidRPr="00BF6537">
        <w:rPr>
          <w:rFonts w:ascii="Arial" w:hAnsi="Arial" w:cs="Arial"/>
          <w:lang w:val="en-GB"/>
        </w:rPr>
        <w:t xml:space="preserve"> </w:t>
      </w:r>
      <w:r w:rsidRPr="00BF6537">
        <w:rPr>
          <w:rFonts w:ascii="Arial" w:hAnsi="Arial" w:cs="Arial"/>
          <w:vertAlign w:val="superscript"/>
          <w:lang w:val="en-GB"/>
        </w:rPr>
        <w:t>½</w:t>
      </w:r>
    </w:p>
    <w:p w:rsidR="00BF6537" w:rsidRDefault="00BF6537" w:rsidP="00AA18FB">
      <w:pPr>
        <w:pStyle w:val="normal2"/>
        <w:pBdr>
          <w:top w:val="double" w:sz="4" w:space="1" w:color="auto"/>
          <w:left w:val="double" w:sz="4" w:space="4" w:color="auto"/>
          <w:bottom w:val="double" w:sz="4" w:space="1" w:color="auto"/>
          <w:right w:val="double" w:sz="4" w:space="4" w:color="auto"/>
        </w:pBdr>
        <w:ind w:left="1701" w:right="2550"/>
        <w:rPr>
          <w:rFonts w:ascii="Arial" w:hAnsi="Arial" w:cs="Arial"/>
          <w:vertAlign w:val="superscript"/>
          <w:lang w:val="en-GB"/>
        </w:rPr>
      </w:pPr>
      <w:r w:rsidRPr="00BF6537">
        <w:rPr>
          <w:i/>
          <w:iCs/>
          <w:lang w:val="en-GB"/>
        </w:rPr>
        <w:tab/>
        <w:t xml:space="preserve">sin </w:t>
      </w:r>
      <w:r w:rsidRPr="00501F83">
        <w:rPr>
          <w:rFonts w:ascii="Symbol" w:hAnsi="Symbol"/>
          <w:sz w:val="28"/>
          <w:szCs w:val="28"/>
        </w:rPr>
        <w:t></w:t>
      </w:r>
      <w:r w:rsidRPr="009931E9">
        <w:rPr>
          <w:rFonts w:ascii="(Utiliser une police de caractè" w:hAnsi="(Utiliser une police de caractè"/>
          <w:sz w:val="24"/>
          <w:vertAlign w:val="subscript"/>
          <w:lang w:val="en-GB"/>
        </w:rPr>
        <w:t>z</w:t>
      </w:r>
      <w:r w:rsidRPr="00BF6537">
        <w:rPr>
          <w:sz w:val="28"/>
          <w:szCs w:val="28"/>
          <w:lang w:val="en-GB"/>
        </w:rPr>
        <w:t xml:space="preserve"> </w:t>
      </w:r>
      <w:r w:rsidRPr="00BF6537">
        <w:rPr>
          <w:lang w:val="en-GB"/>
        </w:rPr>
        <w:t xml:space="preserve">=  </w:t>
      </w:r>
      <w:r w:rsidRPr="00BF6537">
        <w:rPr>
          <w:sz w:val="28"/>
          <w:szCs w:val="28"/>
          <w:lang w:val="en-GB"/>
        </w:rPr>
        <w:t>a</w:t>
      </w:r>
      <w:r w:rsidRPr="009931E9">
        <w:rPr>
          <w:rFonts w:ascii="(Utiliser une police de caractè" w:hAnsi="(Utiliser une police de caractè"/>
          <w:sz w:val="24"/>
          <w:szCs w:val="22"/>
          <w:vertAlign w:val="subscript"/>
          <w:lang w:val="en-GB"/>
        </w:rPr>
        <w:t>z</w:t>
      </w:r>
      <w:r w:rsidRPr="00BF6537">
        <w:rPr>
          <w:lang w:val="en-GB"/>
        </w:rPr>
        <w:t xml:space="preserve"> √2 / (</w:t>
      </w:r>
      <w:r w:rsidRPr="00BF6537">
        <w:rPr>
          <w:sz w:val="28"/>
          <w:szCs w:val="28"/>
          <w:lang w:val="en-GB"/>
        </w:rPr>
        <w:t>a</w:t>
      </w:r>
      <w:r w:rsidRPr="00BF6537">
        <w:rPr>
          <w:rFonts w:ascii="(Utiliser une police de caractè" w:hAnsi="(Utiliser une police de caractè"/>
          <w:szCs w:val="22"/>
          <w:vertAlign w:val="subscript"/>
          <w:lang w:val="en-GB"/>
        </w:rPr>
        <w:t>x</w:t>
      </w:r>
      <w:r w:rsidRPr="00BF6537">
        <w:rPr>
          <w:rFonts w:ascii="(Utiliser une police de caractè" w:hAnsi="(Utiliser une police de caractè"/>
          <w:vertAlign w:val="superscript"/>
          <w:lang w:val="en-GB"/>
        </w:rPr>
        <w:t>2</w:t>
      </w:r>
      <w:r w:rsidRPr="00BF6537">
        <w:rPr>
          <w:lang w:val="en-GB"/>
        </w:rPr>
        <w:t xml:space="preserve"> + </w:t>
      </w:r>
      <w:r w:rsidRPr="00BF6537">
        <w:rPr>
          <w:sz w:val="28"/>
          <w:szCs w:val="28"/>
          <w:lang w:val="en-GB"/>
        </w:rPr>
        <w:t>a</w:t>
      </w:r>
      <w:r w:rsidRPr="00BF6537">
        <w:rPr>
          <w:rFonts w:ascii="(Utiliser une police de caractè" w:hAnsi="(Utiliser une police de caractè"/>
          <w:szCs w:val="22"/>
          <w:vertAlign w:val="subscript"/>
          <w:lang w:val="en-GB"/>
        </w:rPr>
        <w:t>y</w:t>
      </w:r>
      <w:r w:rsidRPr="00BF6537">
        <w:rPr>
          <w:rFonts w:ascii="(Utiliser une police de caractè" w:hAnsi="(Utiliser une police de caractè"/>
          <w:vertAlign w:val="superscript"/>
          <w:lang w:val="en-GB"/>
        </w:rPr>
        <w:t>2</w:t>
      </w:r>
      <w:r w:rsidRPr="00BF6537">
        <w:rPr>
          <w:lang w:val="en-GB"/>
        </w:rPr>
        <w:t xml:space="preserve"> + </w:t>
      </w:r>
      <w:r w:rsidRPr="00BF6537">
        <w:rPr>
          <w:sz w:val="28"/>
          <w:szCs w:val="28"/>
          <w:lang w:val="en-GB"/>
        </w:rPr>
        <w:t>a</w:t>
      </w:r>
      <w:r w:rsidRPr="00BF6537">
        <w:rPr>
          <w:rFonts w:ascii="(Utiliser une police de caractè" w:hAnsi="(Utiliser une police de caractè"/>
          <w:szCs w:val="22"/>
          <w:vertAlign w:val="subscript"/>
          <w:lang w:val="en-GB"/>
        </w:rPr>
        <w:t>z</w:t>
      </w:r>
      <w:r w:rsidRPr="00BF6537">
        <w:rPr>
          <w:rFonts w:ascii="(Utiliser une police de caractè" w:hAnsi="(Utiliser une police de caractè"/>
          <w:vertAlign w:val="superscript"/>
          <w:lang w:val="en-GB"/>
        </w:rPr>
        <w:t>2</w:t>
      </w:r>
      <w:r w:rsidRPr="00BF6537">
        <w:rPr>
          <w:lang w:val="en-GB"/>
        </w:rPr>
        <w:t>)</w:t>
      </w:r>
      <w:r w:rsidRPr="00BF6537">
        <w:rPr>
          <w:rFonts w:ascii="Arial" w:hAnsi="Arial" w:cs="Arial"/>
          <w:lang w:val="en-GB"/>
        </w:rPr>
        <w:t xml:space="preserve"> </w:t>
      </w:r>
      <w:r w:rsidRPr="00BF6537">
        <w:rPr>
          <w:rFonts w:ascii="Arial" w:hAnsi="Arial" w:cs="Arial"/>
          <w:vertAlign w:val="superscript"/>
          <w:lang w:val="en-GB"/>
        </w:rPr>
        <w:t>½</w:t>
      </w:r>
    </w:p>
    <w:p w:rsidR="00AA18FB" w:rsidRPr="00AA18FB" w:rsidRDefault="00AA18FB" w:rsidP="00AA18FB">
      <w:pPr>
        <w:pStyle w:val="normal2"/>
        <w:pBdr>
          <w:top w:val="double" w:sz="4" w:space="1" w:color="auto"/>
          <w:left w:val="double" w:sz="4" w:space="4" w:color="auto"/>
          <w:bottom w:val="double" w:sz="4" w:space="1" w:color="auto"/>
          <w:right w:val="double" w:sz="4" w:space="4" w:color="auto"/>
        </w:pBdr>
        <w:ind w:left="1701" w:right="2550"/>
        <w:rPr>
          <w:sz w:val="12"/>
          <w:lang w:val="en-GB"/>
        </w:rPr>
      </w:pPr>
    </w:p>
    <w:p w:rsidR="00BF6537" w:rsidRPr="00BF6537" w:rsidRDefault="00BF6537" w:rsidP="00BF6537">
      <w:pPr>
        <w:ind w:firstLine="709"/>
        <w:rPr>
          <w:lang w:val="en-GB"/>
        </w:rPr>
      </w:pPr>
    </w:p>
    <w:p w:rsidR="00BF6537" w:rsidRPr="00BF6537" w:rsidRDefault="00BF6537" w:rsidP="00AA18FB">
      <w:pPr>
        <w:rPr>
          <w:sz w:val="24"/>
          <w:lang w:val="en-GB"/>
        </w:rPr>
      </w:pPr>
      <w:r w:rsidRPr="00BF6537">
        <w:rPr>
          <w:lang w:val="en-GB"/>
        </w:rPr>
        <w:t xml:space="preserve">We can check that if  </w:t>
      </w:r>
      <w:r w:rsidRPr="00501F83">
        <w:rPr>
          <w:rFonts w:ascii="Symbol" w:hAnsi="Symbol"/>
          <w:sz w:val="28"/>
          <w:szCs w:val="28"/>
        </w:rPr>
        <w:t></w:t>
      </w:r>
      <w:r w:rsidRPr="00BF6537">
        <w:rPr>
          <w:rFonts w:ascii="(Utiliser une police de caractè" w:hAnsi="(Utiliser une police de caractè"/>
          <w:sz w:val="24"/>
          <w:vertAlign w:val="subscript"/>
          <w:lang w:val="en-GB"/>
        </w:rPr>
        <w:t>x</w:t>
      </w:r>
      <w:r w:rsidRPr="00BF6537">
        <w:rPr>
          <w:sz w:val="28"/>
          <w:szCs w:val="28"/>
          <w:lang w:val="en-GB"/>
        </w:rPr>
        <w:t xml:space="preserve"> </w:t>
      </w:r>
      <w:r w:rsidRPr="00BF6537">
        <w:rPr>
          <w:sz w:val="24"/>
          <w:lang w:val="en-GB"/>
        </w:rPr>
        <w:t xml:space="preserve">≈ </w:t>
      </w:r>
      <w:r w:rsidRPr="00501F83">
        <w:rPr>
          <w:rFonts w:ascii="Symbol" w:hAnsi="Symbol"/>
          <w:sz w:val="28"/>
          <w:szCs w:val="28"/>
        </w:rPr>
        <w:t></w:t>
      </w:r>
      <w:r w:rsidRPr="00BF6537">
        <w:rPr>
          <w:rFonts w:ascii="(Utiliser une police de caractè" w:hAnsi="(Utiliser une police de caractè"/>
          <w:sz w:val="24"/>
          <w:vertAlign w:val="subscript"/>
          <w:lang w:val="en-GB"/>
        </w:rPr>
        <w:t>y</w:t>
      </w:r>
      <w:r w:rsidRPr="00BF6537">
        <w:rPr>
          <w:sz w:val="28"/>
          <w:szCs w:val="28"/>
          <w:lang w:val="en-GB"/>
        </w:rPr>
        <w:t xml:space="preserve"> </w:t>
      </w:r>
      <w:r w:rsidRPr="00BF6537">
        <w:rPr>
          <w:sz w:val="24"/>
          <w:lang w:val="en-GB"/>
        </w:rPr>
        <w:t xml:space="preserve">≈ </w:t>
      </w:r>
      <w:r w:rsidRPr="00CB15ED">
        <w:rPr>
          <w:szCs w:val="20"/>
          <w:lang w:val="en-GB"/>
        </w:rPr>
        <w:t>90°, we found the previous approximation</w:t>
      </w:r>
      <w:r w:rsidRPr="00AA18FB">
        <w:rPr>
          <w:sz w:val="22"/>
          <w:lang w:val="en-GB"/>
        </w:rPr>
        <w:t xml:space="preserve"> </w:t>
      </w:r>
      <w:r w:rsidRPr="00AA18FB">
        <w:rPr>
          <w:i/>
          <w:iCs/>
          <w:sz w:val="22"/>
          <w:lang w:val="en-GB"/>
        </w:rPr>
        <w:t xml:space="preserve">sin </w:t>
      </w:r>
      <w:r w:rsidRPr="00501F83">
        <w:rPr>
          <w:rFonts w:ascii="Symbol" w:hAnsi="Symbol"/>
          <w:sz w:val="28"/>
          <w:szCs w:val="28"/>
        </w:rPr>
        <w:t></w:t>
      </w:r>
      <w:r w:rsidRPr="00BF6537">
        <w:rPr>
          <w:rFonts w:ascii="(Utiliser une police de caractè" w:hAnsi="(Utiliser une police de caractè"/>
          <w:sz w:val="24"/>
          <w:vertAlign w:val="subscript"/>
          <w:lang w:val="en-GB"/>
        </w:rPr>
        <w:t>z</w:t>
      </w:r>
      <w:r w:rsidRPr="00BF6537">
        <w:rPr>
          <w:szCs w:val="22"/>
          <w:lang w:val="en-GB"/>
        </w:rPr>
        <w:t xml:space="preserve">  ≈ </w:t>
      </w:r>
      <w:r w:rsidRPr="00BF6537">
        <w:rPr>
          <w:sz w:val="28"/>
          <w:szCs w:val="28"/>
          <w:lang w:val="en-GB"/>
        </w:rPr>
        <w:t>a</w:t>
      </w:r>
      <w:r w:rsidRPr="00BF6537">
        <w:rPr>
          <w:rFonts w:ascii="(Utiliser une police de caractè" w:hAnsi="(Utiliser une police de caractè"/>
          <w:sz w:val="28"/>
          <w:szCs w:val="28"/>
          <w:vertAlign w:val="subscript"/>
          <w:lang w:val="en-GB"/>
        </w:rPr>
        <w:t xml:space="preserve">z </w:t>
      </w:r>
      <w:r w:rsidRPr="00BF6537">
        <w:rPr>
          <w:sz w:val="28"/>
          <w:szCs w:val="28"/>
          <w:lang w:val="en-GB"/>
        </w:rPr>
        <w:t>/a</w:t>
      </w:r>
      <w:r w:rsidRPr="00BF6537">
        <w:rPr>
          <w:rFonts w:ascii="(Utiliser une police de caractè" w:hAnsi="(Utiliser une police de caractè"/>
          <w:sz w:val="28"/>
          <w:szCs w:val="28"/>
          <w:vertAlign w:val="subscript"/>
          <w:lang w:val="en-GB"/>
        </w:rPr>
        <w:t>x</w:t>
      </w:r>
    </w:p>
    <w:p w:rsidR="00BF6537" w:rsidRPr="00BF6537" w:rsidRDefault="00BF6537" w:rsidP="00BF6537">
      <w:pPr>
        <w:rPr>
          <w:lang w:val="en-GB"/>
        </w:rPr>
      </w:pPr>
      <w:r w:rsidRPr="00BF6537">
        <w:rPr>
          <w:lang w:val="en-GB"/>
        </w:rPr>
        <w:t xml:space="preserve">Likewise, if  </w:t>
      </w:r>
      <w:r w:rsidRPr="00501F83">
        <w:rPr>
          <w:rFonts w:ascii="Symbol" w:hAnsi="Symbol"/>
          <w:sz w:val="28"/>
          <w:szCs w:val="28"/>
        </w:rPr>
        <w:t></w:t>
      </w:r>
      <w:r w:rsidRPr="00BF6537">
        <w:rPr>
          <w:rFonts w:ascii="(Utiliser une police de caractè" w:hAnsi="(Utiliser une police de caractè"/>
          <w:sz w:val="24"/>
          <w:vertAlign w:val="subscript"/>
          <w:lang w:val="en-GB"/>
        </w:rPr>
        <w:t>z</w:t>
      </w:r>
      <w:r w:rsidRPr="00BF6537">
        <w:rPr>
          <w:lang w:val="en-GB"/>
        </w:rPr>
        <w:t xml:space="preserve"> is equal to zero, from </w:t>
      </w:r>
      <w:r w:rsidRPr="00BF6537">
        <w:rPr>
          <w:b/>
          <w:bCs/>
          <w:sz w:val="24"/>
          <w:lang w:val="en-GB"/>
        </w:rPr>
        <w:t>(5)</w:t>
      </w:r>
      <w:r w:rsidRPr="00BF6537">
        <w:rPr>
          <w:lang w:val="en-GB"/>
        </w:rPr>
        <w:t xml:space="preserve"> </w:t>
      </w:r>
      <w:r w:rsidRPr="00501F83">
        <w:rPr>
          <w:rFonts w:ascii="Symbol" w:hAnsi="Symbol"/>
          <w:sz w:val="28"/>
          <w:szCs w:val="28"/>
        </w:rPr>
        <w:t></w:t>
      </w:r>
      <w:r w:rsidRPr="00BF6537">
        <w:rPr>
          <w:rFonts w:ascii="(Utiliser une police de caractè" w:hAnsi="(Utiliser une police de caractè"/>
          <w:sz w:val="24"/>
          <w:vertAlign w:val="subscript"/>
          <w:lang w:val="en-GB"/>
        </w:rPr>
        <w:t>x</w:t>
      </w:r>
      <w:r w:rsidRPr="00BF6537">
        <w:rPr>
          <w:sz w:val="28"/>
          <w:szCs w:val="28"/>
          <w:lang w:val="en-GB"/>
        </w:rPr>
        <w:t xml:space="preserve"> </w:t>
      </w:r>
      <w:r w:rsidRPr="00BF6537">
        <w:rPr>
          <w:sz w:val="24"/>
          <w:lang w:val="en-GB"/>
        </w:rPr>
        <w:t xml:space="preserve">= </w:t>
      </w:r>
      <w:r w:rsidRPr="00501F83">
        <w:rPr>
          <w:rFonts w:ascii="Symbol" w:hAnsi="Symbol"/>
          <w:sz w:val="28"/>
          <w:szCs w:val="28"/>
        </w:rPr>
        <w:t></w:t>
      </w:r>
      <w:r w:rsidRPr="00BF6537">
        <w:rPr>
          <w:rFonts w:ascii="(Utiliser une police de caractè" w:hAnsi="(Utiliser une police de caractè"/>
          <w:sz w:val="24"/>
          <w:vertAlign w:val="subscript"/>
          <w:lang w:val="en-GB"/>
        </w:rPr>
        <w:t>y</w:t>
      </w:r>
      <w:r w:rsidRPr="00BF6537">
        <w:rPr>
          <w:sz w:val="28"/>
          <w:szCs w:val="28"/>
          <w:lang w:val="en-GB"/>
        </w:rPr>
        <w:t xml:space="preserve"> </w:t>
      </w:r>
      <w:r w:rsidRPr="00BF6537">
        <w:rPr>
          <w:sz w:val="24"/>
          <w:lang w:val="en-GB"/>
        </w:rPr>
        <w:t xml:space="preserve">= 90°,  </w:t>
      </w:r>
      <w:r w:rsidRPr="00BF6537">
        <w:rPr>
          <w:lang w:val="en-GB"/>
        </w:rPr>
        <w:t xml:space="preserve">and  </w:t>
      </w:r>
      <w:r w:rsidRPr="00BF6537">
        <w:rPr>
          <w:sz w:val="28"/>
          <w:szCs w:val="28"/>
          <w:lang w:val="en-GB"/>
        </w:rPr>
        <w:t>a</w:t>
      </w:r>
      <w:r w:rsidRPr="00BF6537">
        <w:rPr>
          <w:rFonts w:ascii="(Utiliser une police de caractè" w:hAnsi="(Utiliser une police de caractè"/>
          <w:szCs w:val="22"/>
          <w:vertAlign w:val="subscript"/>
          <w:lang w:val="en-GB"/>
        </w:rPr>
        <w:t>x</w:t>
      </w:r>
      <w:r w:rsidRPr="00BF6537">
        <w:rPr>
          <w:lang w:val="en-GB"/>
        </w:rPr>
        <w:t xml:space="preserve"> = </w:t>
      </w:r>
      <w:r w:rsidRPr="00BF6537">
        <w:rPr>
          <w:sz w:val="28"/>
          <w:szCs w:val="28"/>
          <w:lang w:val="en-GB"/>
        </w:rPr>
        <w:t>a</w:t>
      </w:r>
      <w:r w:rsidRPr="00BF6537">
        <w:rPr>
          <w:rFonts w:ascii="(Utiliser une police de caractè" w:hAnsi="(Utiliser une police de caractè"/>
          <w:szCs w:val="22"/>
          <w:vertAlign w:val="subscript"/>
          <w:lang w:val="en-GB"/>
        </w:rPr>
        <w:t>y</w:t>
      </w:r>
      <w:r w:rsidRPr="00BF6537">
        <w:rPr>
          <w:lang w:val="en-GB"/>
        </w:rPr>
        <w:t xml:space="preserve">  =  </w:t>
      </w:r>
      <w:r w:rsidRPr="00BF6537">
        <w:rPr>
          <w:sz w:val="28"/>
          <w:szCs w:val="28"/>
          <w:lang w:val="en-GB"/>
        </w:rPr>
        <w:t>B</w:t>
      </w:r>
      <w:r w:rsidRPr="00BF6537">
        <w:rPr>
          <w:rFonts w:ascii="(Utiliser une police de caractè" w:hAnsi="(Utiliser une police de caractè"/>
          <w:sz w:val="24"/>
          <w:vertAlign w:val="subscript"/>
          <w:lang w:val="en-GB"/>
        </w:rPr>
        <w:t>o</w:t>
      </w:r>
      <w:r w:rsidRPr="00BF6537">
        <w:rPr>
          <w:sz w:val="24"/>
          <w:vertAlign w:val="subscript"/>
          <w:lang w:val="en-GB"/>
        </w:rPr>
        <w:t xml:space="preserve">┴ </w:t>
      </w:r>
      <w:r w:rsidRPr="00BF6537">
        <w:rPr>
          <w:lang w:val="en-GB"/>
        </w:rPr>
        <w:t xml:space="preserve"> </w:t>
      </w:r>
    </w:p>
    <w:p w:rsidR="00BF6537" w:rsidRDefault="00BF6537" w:rsidP="00BF6537">
      <w:pPr>
        <w:rPr>
          <w:lang w:val="en-GB"/>
        </w:rPr>
      </w:pPr>
      <w:r w:rsidRPr="00BF6537">
        <w:rPr>
          <w:lang w:val="en-GB"/>
        </w:rPr>
        <w:t xml:space="preserve">Nevertheless, if </w:t>
      </w:r>
      <w:r w:rsidRPr="00501F83">
        <w:rPr>
          <w:rFonts w:ascii="Symbol" w:hAnsi="Symbol"/>
          <w:sz w:val="28"/>
          <w:szCs w:val="28"/>
        </w:rPr>
        <w:t></w:t>
      </w:r>
      <w:r w:rsidRPr="00BF6537">
        <w:rPr>
          <w:rFonts w:ascii="(Utiliser une police de caractè" w:hAnsi="(Utiliser une police de caractè"/>
          <w:sz w:val="24"/>
          <w:vertAlign w:val="subscript"/>
          <w:lang w:val="en-GB"/>
        </w:rPr>
        <w:t>z</w:t>
      </w:r>
      <w:r w:rsidRPr="00BF6537">
        <w:rPr>
          <w:lang w:val="en-GB"/>
        </w:rPr>
        <w:t xml:space="preserve">  is not equal to zero,</w:t>
      </w:r>
      <w:r w:rsidR="009931E9">
        <w:rPr>
          <w:lang w:val="en-GB"/>
        </w:rPr>
        <w:t xml:space="preserve"> and </w:t>
      </w:r>
      <w:r w:rsidRPr="00BF6537">
        <w:rPr>
          <w:lang w:val="en-GB"/>
        </w:rPr>
        <w:t xml:space="preserve"> </w:t>
      </w:r>
      <w:r w:rsidRPr="00501F83">
        <w:rPr>
          <w:rFonts w:ascii="Symbol" w:hAnsi="Symbol"/>
          <w:sz w:val="28"/>
          <w:szCs w:val="28"/>
        </w:rPr>
        <w:t></w:t>
      </w:r>
      <w:r w:rsidRPr="00BF6537">
        <w:rPr>
          <w:rFonts w:ascii="(Utiliser une police de caractè" w:hAnsi="(Utiliser une police de caractè"/>
          <w:sz w:val="24"/>
          <w:vertAlign w:val="subscript"/>
          <w:lang w:val="en-GB"/>
        </w:rPr>
        <w:t>x</w:t>
      </w:r>
      <w:r w:rsidRPr="00BF6537">
        <w:rPr>
          <w:sz w:val="28"/>
          <w:szCs w:val="28"/>
          <w:lang w:val="en-GB"/>
        </w:rPr>
        <w:t xml:space="preserve"> </w:t>
      </w:r>
      <w:r w:rsidRPr="00BF6537">
        <w:rPr>
          <w:rFonts w:ascii="Arial" w:hAnsi="Arial" w:cs="Arial"/>
          <w:sz w:val="24"/>
          <w:lang w:val="en-GB"/>
        </w:rPr>
        <w:t>≠</w:t>
      </w:r>
      <w:r w:rsidRPr="00BF6537">
        <w:rPr>
          <w:sz w:val="24"/>
          <w:lang w:val="en-GB"/>
        </w:rPr>
        <w:t xml:space="preserve"> </w:t>
      </w:r>
      <w:r w:rsidRPr="00501F83">
        <w:rPr>
          <w:rFonts w:ascii="Symbol" w:hAnsi="Symbol"/>
          <w:sz w:val="28"/>
          <w:szCs w:val="28"/>
        </w:rPr>
        <w:t></w:t>
      </w:r>
      <w:r w:rsidRPr="00BF6537">
        <w:rPr>
          <w:rFonts w:ascii="(Utiliser une police de caractè" w:hAnsi="(Utiliser une police de caractè"/>
          <w:sz w:val="24"/>
          <w:vertAlign w:val="subscript"/>
          <w:lang w:val="en-GB"/>
        </w:rPr>
        <w:t xml:space="preserve">y </w:t>
      </w:r>
      <w:r w:rsidRPr="00BF6537">
        <w:rPr>
          <w:lang w:val="en-GB"/>
        </w:rPr>
        <w:t>.</w:t>
      </w:r>
    </w:p>
    <w:p w:rsidR="009931E9" w:rsidRDefault="009931E9" w:rsidP="00BF6537">
      <w:pPr>
        <w:rPr>
          <w:lang w:val="en-GB"/>
        </w:rPr>
      </w:pPr>
      <w:r>
        <w:rPr>
          <w:lang w:val="en-GB"/>
        </w:rPr>
        <w:t xml:space="preserve">Finally, that we call the misalignment angle is </w:t>
      </w:r>
      <w:r w:rsidRPr="00501F83">
        <w:rPr>
          <w:rFonts w:ascii="Symbol" w:hAnsi="Symbol"/>
          <w:sz w:val="28"/>
          <w:szCs w:val="28"/>
        </w:rPr>
        <w:t></w:t>
      </w:r>
      <w:r w:rsidRPr="00BF6537">
        <w:rPr>
          <w:rFonts w:ascii="(Utiliser une police de caractè" w:hAnsi="(Utiliser une police de caractè"/>
          <w:vertAlign w:val="subscript"/>
          <w:lang w:val="en-GB"/>
        </w:rPr>
        <w:t>z</w:t>
      </w:r>
      <w:r>
        <w:rPr>
          <w:lang w:val="en-GB"/>
        </w:rPr>
        <w:t xml:space="preserve">  given by:</w:t>
      </w:r>
    </w:p>
    <w:p w:rsidR="009931E9" w:rsidRDefault="009931E9" w:rsidP="00BF6537">
      <w:pPr>
        <w:rPr>
          <w:lang w:val="en-GB"/>
        </w:rPr>
      </w:pPr>
    </w:p>
    <w:p w:rsidR="009931E9" w:rsidRPr="009931E9" w:rsidRDefault="009931E9" w:rsidP="009931E9">
      <w:pPr>
        <w:pBdr>
          <w:top w:val="double" w:sz="4" w:space="1" w:color="auto"/>
          <w:left w:val="double" w:sz="4" w:space="1" w:color="auto"/>
          <w:bottom w:val="double" w:sz="4" w:space="1" w:color="auto"/>
          <w:right w:val="double" w:sz="4" w:space="1" w:color="auto"/>
        </w:pBdr>
        <w:ind w:left="1560" w:right="2408"/>
        <w:rPr>
          <w:sz w:val="8"/>
          <w:lang w:val="en-GB"/>
        </w:rPr>
      </w:pPr>
    </w:p>
    <w:p w:rsidR="009931E9" w:rsidRPr="009931E9" w:rsidRDefault="0088630C" w:rsidP="009931E9">
      <w:pPr>
        <w:pBdr>
          <w:top w:val="double" w:sz="4" w:space="1" w:color="auto"/>
          <w:left w:val="double" w:sz="4" w:space="1" w:color="auto"/>
          <w:bottom w:val="double" w:sz="4" w:space="1" w:color="auto"/>
          <w:right w:val="double" w:sz="4" w:space="1" w:color="auto"/>
        </w:pBdr>
        <w:ind w:left="1560" w:right="2408"/>
        <w:rPr>
          <w:sz w:val="28"/>
          <w:lang w:val="en-GB"/>
        </w:rPr>
      </w:pPr>
      <m:oMath>
        <m:sSub>
          <m:sSubPr>
            <m:ctrlPr>
              <w:rPr>
                <w:rFonts w:ascii="Cambria Math" w:hAnsi="Cambria Math"/>
                <w:i/>
                <w:sz w:val="28"/>
                <w:lang w:val="en-GB"/>
              </w:rPr>
            </m:ctrlPr>
          </m:sSubPr>
          <m:e>
            <m:r>
              <w:rPr>
                <w:rFonts w:ascii="Cambria Math" w:hAnsi="Cambria Math"/>
                <w:sz w:val="28"/>
                <w:lang w:val="en-GB"/>
              </w:rPr>
              <m:t xml:space="preserve">        θ</m:t>
            </m:r>
          </m:e>
          <m:sub>
            <m:r>
              <w:rPr>
                <w:rFonts w:ascii="Cambria Math" w:hAnsi="Cambria Math"/>
                <w:sz w:val="28"/>
                <w:lang w:val="en-GB"/>
              </w:rPr>
              <m:t>z</m:t>
            </m:r>
          </m:sub>
        </m:sSub>
      </m:oMath>
      <w:r w:rsidR="009931E9" w:rsidRPr="009931E9">
        <w:rPr>
          <w:sz w:val="28"/>
          <w:lang w:val="en-GB"/>
        </w:rPr>
        <w:t>=</w:t>
      </w:r>
      <m:oMath>
        <m:func>
          <m:funcPr>
            <m:ctrlPr>
              <w:rPr>
                <w:rFonts w:ascii="Cambria Math" w:hAnsi="Cambria Math"/>
                <w:i/>
                <w:sz w:val="28"/>
                <w:lang w:val="en-GB"/>
              </w:rPr>
            </m:ctrlPr>
          </m:funcPr>
          <m:fName>
            <m:sSup>
              <m:sSupPr>
                <m:ctrlPr>
                  <w:rPr>
                    <w:rFonts w:ascii="Cambria Math" w:hAnsi="Cambria Math"/>
                    <w:i/>
                    <w:sz w:val="28"/>
                    <w:lang w:val="en-GB"/>
                  </w:rPr>
                </m:ctrlPr>
              </m:sSupPr>
              <m:e>
                <m:r>
                  <m:rPr>
                    <m:sty m:val="p"/>
                  </m:rPr>
                  <w:rPr>
                    <w:rFonts w:ascii="Cambria Math" w:hAnsi="Cambria Math"/>
                    <w:sz w:val="28"/>
                    <w:lang w:val="en-GB"/>
                  </w:rPr>
                  <m:t>sin</m:t>
                </m:r>
              </m:e>
              <m:sup>
                <m:r>
                  <w:rPr>
                    <w:rFonts w:ascii="Cambria Math" w:hAnsi="Cambria Math"/>
                    <w:sz w:val="28"/>
                    <w:lang w:val="en-GB"/>
                  </w:rPr>
                  <m:t>-1</m:t>
                </m:r>
              </m:sup>
            </m:sSup>
          </m:fName>
          <m:e>
            <m:d>
              <m:dPr>
                <m:ctrlPr>
                  <w:rPr>
                    <w:rFonts w:ascii="Cambria Math" w:hAnsi="Cambria Math"/>
                    <w:i/>
                    <w:sz w:val="28"/>
                    <w:lang w:val="en-GB"/>
                  </w:rPr>
                </m:ctrlPr>
              </m:dPr>
              <m:e>
                <m:f>
                  <m:fPr>
                    <m:ctrlPr>
                      <w:rPr>
                        <w:rFonts w:ascii="Cambria Math" w:hAnsi="Cambria Math"/>
                        <w:i/>
                        <w:sz w:val="28"/>
                        <w:lang w:val="en-GB"/>
                      </w:rPr>
                    </m:ctrlPr>
                  </m:fPr>
                  <m:num>
                    <m:sSub>
                      <m:sSubPr>
                        <m:ctrlPr>
                          <w:rPr>
                            <w:rFonts w:ascii="Cambria Math" w:hAnsi="Cambria Math"/>
                            <w:i/>
                            <w:sz w:val="28"/>
                            <w:lang w:val="en-GB"/>
                          </w:rPr>
                        </m:ctrlPr>
                      </m:sSubPr>
                      <m:e>
                        <m:r>
                          <w:rPr>
                            <w:rFonts w:ascii="Cambria Math" w:hAnsi="Cambria Math"/>
                            <w:sz w:val="28"/>
                            <w:lang w:val="en-GB"/>
                          </w:rPr>
                          <m:t>a</m:t>
                        </m:r>
                      </m:e>
                      <m:sub>
                        <m:r>
                          <w:rPr>
                            <w:rFonts w:ascii="Cambria Math" w:hAnsi="Cambria Math"/>
                            <w:sz w:val="28"/>
                            <w:lang w:val="en-GB"/>
                          </w:rPr>
                          <m:t>z</m:t>
                        </m:r>
                      </m:sub>
                    </m:sSub>
                    <m:rad>
                      <m:radPr>
                        <m:degHide m:val="on"/>
                        <m:ctrlPr>
                          <w:rPr>
                            <w:rFonts w:ascii="Cambria Math" w:hAnsi="Cambria Math"/>
                            <w:i/>
                            <w:sz w:val="28"/>
                            <w:lang w:val="en-GB"/>
                          </w:rPr>
                        </m:ctrlPr>
                      </m:radPr>
                      <m:deg/>
                      <m:e>
                        <m:r>
                          <w:rPr>
                            <w:rFonts w:ascii="Cambria Math" w:hAnsi="Cambria Math"/>
                            <w:sz w:val="28"/>
                            <w:lang w:val="en-GB"/>
                          </w:rPr>
                          <m:t>2</m:t>
                        </m:r>
                      </m:e>
                    </m:rad>
                  </m:num>
                  <m:den>
                    <m:sSup>
                      <m:sSupPr>
                        <m:ctrlPr>
                          <w:rPr>
                            <w:rFonts w:ascii="Cambria Math" w:hAnsi="Cambria Math"/>
                            <w:i/>
                            <w:sz w:val="28"/>
                            <w:lang w:val="en-GB"/>
                          </w:rPr>
                        </m:ctrlPr>
                      </m:sSupPr>
                      <m:e>
                        <m:d>
                          <m:dPr>
                            <m:ctrlPr>
                              <w:rPr>
                                <w:rFonts w:ascii="Cambria Math" w:hAnsi="Cambria Math"/>
                                <w:i/>
                                <w:sz w:val="28"/>
                                <w:lang w:val="en-GB"/>
                              </w:rPr>
                            </m:ctrlPr>
                          </m:dPr>
                          <m:e>
                            <m:sSubSup>
                              <m:sSubSupPr>
                                <m:ctrlPr>
                                  <w:rPr>
                                    <w:rFonts w:ascii="Cambria Math" w:hAnsi="Cambria Math"/>
                                    <w:i/>
                                    <w:sz w:val="28"/>
                                    <w:lang w:val="en-GB"/>
                                  </w:rPr>
                                </m:ctrlPr>
                              </m:sSubSupPr>
                              <m:e>
                                <m:r>
                                  <w:rPr>
                                    <w:rFonts w:ascii="Cambria Math" w:hAnsi="Cambria Math"/>
                                    <w:sz w:val="28"/>
                                    <w:lang w:val="en-GB"/>
                                  </w:rPr>
                                  <m:t>a</m:t>
                                </m:r>
                              </m:e>
                              <m:sub>
                                <m:r>
                                  <w:rPr>
                                    <w:rFonts w:ascii="Cambria Math" w:hAnsi="Cambria Math"/>
                                    <w:sz w:val="28"/>
                                    <w:lang w:val="en-GB"/>
                                  </w:rPr>
                                  <m:t>x</m:t>
                                </m:r>
                              </m:sub>
                              <m:sup>
                                <m:r>
                                  <w:rPr>
                                    <w:rFonts w:ascii="Cambria Math" w:hAnsi="Cambria Math"/>
                                    <w:sz w:val="28"/>
                                    <w:lang w:val="en-GB"/>
                                  </w:rPr>
                                  <m:t>2</m:t>
                                </m:r>
                              </m:sup>
                            </m:sSubSup>
                            <m:r>
                              <w:rPr>
                                <w:rFonts w:ascii="Cambria Math" w:hAnsi="Cambria Math"/>
                                <w:sz w:val="28"/>
                                <w:lang w:val="en-GB"/>
                              </w:rPr>
                              <m:t>+</m:t>
                            </m:r>
                            <m:sSubSup>
                              <m:sSubSupPr>
                                <m:ctrlPr>
                                  <w:rPr>
                                    <w:rFonts w:ascii="Cambria Math" w:hAnsi="Cambria Math"/>
                                    <w:i/>
                                    <w:sz w:val="28"/>
                                    <w:lang w:val="en-GB"/>
                                  </w:rPr>
                                </m:ctrlPr>
                              </m:sSubSupPr>
                              <m:e>
                                <m:r>
                                  <w:rPr>
                                    <w:rFonts w:ascii="Cambria Math" w:hAnsi="Cambria Math"/>
                                    <w:sz w:val="28"/>
                                    <w:lang w:val="en-GB"/>
                                  </w:rPr>
                                  <m:t>a</m:t>
                                </m:r>
                              </m:e>
                              <m:sub>
                                <m:r>
                                  <w:rPr>
                                    <w:rFonts w:ascii="Cambria Math" w:hAnsi="Cambria Math"/>
                                    <w:sz w:val="28"/>
                                    <w:lang w:val="en-GB"/>
                                  </w:rPr>
                                  <m:t>y</m:t>
                                </m:r>
                              </m:sub>
                              <m:sup>
                                <m:r>
                                  <w:rPr>
                                    <w:rFonts w:ascii="Cambria Math" w:hAnsi="Cambria Math"/>
                                    <w:sz w:val="28"/>
                                    <w:lang w:val="en-GB"/>
                                  </w:rPr>
                                  <m:t>2</m:t>
                                </m:r>
                              </m:sup>
                            </m:sSubSup>
                            <m:r>
                              <w:rPr>
                                <w:rFonts w:ascii="Cambria Math" w:hAnsi="Cambria Math"/>
                                <w:sz w:val="28"/>
                                <w:lang w:val="en-GB"/>
                              </w:rPr>
                              <m:t xml:space="preserve"> +</m:t>
                            </m:r>
                            <m:sSubSup>
                              <m:sSubSupPr>
                                <m:ctrlPr>
                                  <w:rPr>
                                    <w:rFonts w:ascii="Cambria Math" w:hAnsi="Cambria Math"/>
                                    <w:i/>
                                    <w:sz w:val="28"/>
                                    <w:lang w:val="en-GB"/>
                                  </w:rPr>
                                </m:ctrlPr>
                              </m:sSubSupPr>
                              <m:e>
                                <m:r>
                                  <w:rPr>
                                    <w:rFonts w:ascii="Cambria Math" w:hAnsi="Cambria Math"/>
                                    <w:sz w:val="28"/>
                                    <w:lang w:val="en-GB"/>
                                  </w:rPr>
                                  <m:t>a</m:t>
                                </m:r>
                              </m:e>
                              <m:sub>
                                <m:r>
                                  <w:rPr>
                                    <w:rFonts w:ascii="Cambria Math" w:hAnsi="Cambria Math"/>
                                    <w:sz w:val="28"/>
                                    <w:lang w:val="en-GB"/>
                                  </w:rPr>
                                  <m:t>z</m:t>
                                </m:r>
                              </m:sub>
                              <m:sup>
                                <m:r>
                                  <w:rPr>
                                    <w:rFonts w:ascii="Cambria Math" w:hAnsi="Cambria Math"/>
                                    <w:sz w:val="28"/>
                                    <w:lang w:val="en-GB"/>
                                  </w:rPr>
                                  <m:t>2</m:t>
                                </m:r>
                              </m:sup>
                            </m:sSubSup>
                            <m:r>
                              <w:rPr>
                                <w:rFonts w:ascii="Cambria Math" w:hAnsi="Cambria Math"/>
                                <w:sz w:val="28"/>
                                <w:lang w:val="en-GB"/>
                              </w:rPr>
                              <m:t xml:space="preserve"> </m:t>
                            </m:r>
                          </m:e>
                        </m:d>
                      </m:e>
                      <m:sup>
                        <m:f>
                          <m:fPr>
                            <m:type m:val="skw"/>
                            <m:ctrlPr>
                              <w:rPr>
                                <w:rFonts w:ascii="Cambria Math" w:hAnsi="Cambria Math"/>
                                <w:i/>
                                <w:sz w:val="28"/>
                                <w:lang w:val="en-GB"/>
                              </w:rPr>
                            </m:ctrlPr>
                          </m:fPr>
                          <m:num>
                            <m:r>
                              <w:rPr>
                                <w:rFonts w:ascii="Cambria Math" w:hAnsi="Cambria Math"/>
                                <w:sz w:val="28"/>
                                <w:lang w:val="en-GB"/>
                              </w:rPr>
                              <m:t>1</m:t>
                            </m:r>
                          </m:num>
                          <m:den>
                            <m:r>
                              <w:rPr>
                                <w:rFonts w:ascii="Cambria Math" w:hAnsi="Cambria Math"/>
                                <w:sz w:val="28"/>
                                <w:lang w:val="en-GB"/>
                              </w:rPr>
                              <m:t>2</m:t>
                            </m:r>
                          </m:den>
                        </m:f>
                      </m:sup>
                    </m:sSup>
                    <m:r>
                      <w:rPr>
                        <w:rFonts w:ascii="Cambria Math" w:hAnsi="Cambria Math"/>
                        <w:sz w:val="28"/>
                        <w:lang w:val="en-GB"/>
                      </w:rPr>
                      <m:t xml:space="preserve"> </m:t>
                    </m:r>
                  </m:den>
                </m:f>
              </m:e>
            </m:d>
          </m:e>
        </m:func>
      </m:oMath>
    </w:p>
    <w:p w:rsidR="009931E9" w:rsidRPr="009931E9" w:rsidRDefault="009931E9" w:rsidP="009931E9">
      <w:pPr>
        <w:pBdr>
          <w:top w:val="double" w:sz="4" w:space="1" w:color="auto"/>
          <w:left w:val="double" w:sz="4" w:space="1" w:color="auto"/>
          <w:bottom w:val="double" w:sz="4" w:space="1" w:color="auto"/>
          <w:right w:val="double" w:sz="4" w:space="1" w:color="auto"/>
        </w:pBdr>
        <w:ind w:left="1560" w:right="2408"/>
        <w:rPr>
          <w:sz w:val="8"/>
          <w:lang w:val="en-GB"/>
        </w:rPr>
      </w:pPr>
    </w:p>
    <w:p w:rsidR="008A413C" w:rsidRDefault="008A413C" w:rsidP="00BF6537">
      <w:pPr>
        <w:tabs>
          <w:tab w:val="clear" w:pos="709"/>
        </w:tabs>
        <w:suppressAutoHyphens w:val="0"/>
        <w:ind w:right="0"/>
        <w:rPr>
          <w:lang w:val="en-GB"/>
        </w:rPr>
      </w:pPr>
    </w:p>
    <w:p w:rsidR="008A413C" w:rsidRDefault="008A413C">
      <w:pPr>
        <w:tabs>
          <w:tab w:val="clear" w:pos="709"/>
        </w:tabs>
        <w:suppressAutoHyphens w:val="0"/>
        <w:ind w:right="0"/>
        <w:rPr>
          <w:lang w:val="en-GB"/>
        </w:rPr>
      </w:pPr>
      <w:r>
        <w:rPr>
          <w:lang w:val="en-GB"/>
        </w:rPr>
        <w:br w:type="page"/>
      </w:r>
    </w:p>
    <w:p w:rsidR="008A413C" w:rsidRDefault="008A413C" w:rsidP="00BF6537">
      <w:pPr>
        <w:tabs>
          <w:tab w:val="clear" w:pos="709"/>
        </w:tabs>
        <w:suppressAutoHyphens w:val="0"/>
        <w:ind w:right="0"/>
        <w:rPr>
          <w:lang w:val="en-GB"/>
        </w:rPr>
      </w:pPr>
    </w:p>
    <w:p w:rsidR="008A413C" w:rsidRDefault="008A413C" w:rsidP="00260CFE">
      <w:pPr>
        <w:pStyle w:val="Titre2"/>
      </w:pPr>
      <w:bookmarkStart w:id="3077" w:name="_Toc416973064"/>
      <w:bookmarkStart w:id="3078" w:name="_Toc416974140"/>
      <w:r>
        <w:t>Cal</w:t>
      </w:r>
      <w:r w:rsidRPr="008A413C">
        <w:t xml:space="preserve">cul de la matrice de </w:t>
      </w:r>
      <w:r w:rsidR="00DA0935">
        <w:t xml:space="preserve">correction du </w:t>
      </w:r>
      <w:r w:rsidRPr="008A413C">
        <w:t>dépointage</w:t>
      </w:r>
      <w:bookmarkEnd w:id="3077"/>
      <w:bookmarkEnd w:id="3078"/>
    </w:p>
    <w:p w:rsidR="008A413C" w:rsidRDefault="008A413C" w:rsidP="008A413C"/>
    <w:p w:rsidR="008A413C" w:rsidRPr="00505D7B" w:rsidRDefault="008A413C" w:rsidP="008A413C">
      <w:pPr>
        <w:pStyle w:val="Titre3"/>
      </w:pPr>
      <w:bookmarkStart w:id="3079" w:name="_Toc416973065"/>
      <w:bookmarkStart w:id="3080" w:name="_Toc416974141"/>
      <w:r w:rsidRPr="00505D7B">
        <w:t>Passage de coordonnées non orthogonales à un système orthogonal</w:t>
      </w:r>
      <w:bookmarkEnd w:id="3079"/>
      <w:bookmarkEnd w:id="3080"/>
    </w:p>
    <w:p w:rsidR="008A413C" w:rsidRDefault="008A413C" w:rsidP="008A413C">
      <w:pPr>
        <w:spacing w:after="0"/>
        <w:ind w:left="284" w:right="255"/>
        <w:jc w:val="center"/>
      </w:pPr>
    </w:p>
    <w:p w:rsidR="009C3F8A" w:rsidRPr="00E96E1F" w:rsidRDefault="008A413C" w:rsidP="00D62FB6">
      <w:pPr>
        <w:pStyle w:val="normal2"/>
        <w:jc w:val="left"/>
        <w:rPr>
          <w:i/>
        </w:rPr>
      </w:pPr>
      <w:r w:rsidRPr="00E96E1F">
        <w:rPr>
          <w:i/>
        </w:rPr>
        <w:t>Ce chapitre est extrait d’un document de P. Robert du 20 janvier 1994.</w:t>
      </w:r>
      <w:r w:rsidR="00D62FB6">
        <w:rPr>
          <w:i/>
        </w:rPr>
        <w:t xml:space="preserve"> </w:t>
      </w:r>
      <w:r w:rsidR="009C3F8A" w:rsidRPr="00E96E1F">
        <w:rPr>
          <w:i/>
        </w:rPr>
        <w:t>Merci à G. Chanteur de l’</w:t>
      </w:r>
      <w:r w:rsidR="00E96E1F">
        <w:rPr>
          <w:i/>
        </w:rPr>
        <w:t xml:space="preserve">avoir relu, </w:t>
      </w:r>
      <w:r w:rsidR="009C3F8A" w:rsidRPr="00E96E1F">
        <w:rPr>
          <w:i/>
        </w:rPr>
        <w:t>vérifié</w:t>
      </w:r>
      <w:r w:rsidR="00E96E1F">
        <w:rPr>
          <w:i/>
        </w:rPr>
        <w:t xml:space="preserve"> et suggéré une présentation plus claire</w:t>
      </w:r>
      <w:r w:rsidR="00D62FB6">
        <w:rPr>
          <w:i/>
        </w:rPr>
        <w:t xml:space="preserve"> que celle d’origine</w:t>
      </w:r>
      <w:r w:rsidR="009C3F8A" w:rsidRPr="00E96E1F">
        <w:rPr>
          <w:i/>
        </w:rPr>
        <w:t>.</w:t>
      </w:r>
    </w:p>
    <w:p w:rsidR="008A413C" w:rsidRPr="00505D7B" w:rsidRDefault="000D2778" w:rsidP="008A413C">
      <w:pPr>
        <w:pStyle w:val="Titre4"/>
      </w:pPr>
      <w:bookmarkStart w:id="3081" w:name="_Toc416974142"/>
      <w:r>
        <w:t xml:space="preserve">• </w:t>
      </w:r>
      <w:r w:rsidR="008A413C">
        <w:t>Position du problème</w:t>
      </w:r>
      <w:bookmarkEnd w:id="3081"/>
      <w:r w:rsidR="008A413C">
        <w:t xml:space="preserve"> </w:t>
      </w:r>
    </w:p>
    <w:p w:rsidR="008A413C" w:rsidRPr="00505D7B" w:rsidRDefault="008A413C" w:rsidP="008A413C">
      <w:r w:rsidRPr="00505D7B">
        <w:t xml:space="preserve">Le problème est identique à celui qui se pose </w:t>
      </w:r>
      <w:r w:rsidR="00573DEA">
        <w:t xml:space="preserve">lors de la mission CLUSTER </w:t>
      </w:r>
      <w:r w:rsidRPr="00505D7B">
        <w:t xml:space="preserve">pour calculer le courant mesuré par </w:t>
      </w:r>
      <w:r w:rsidR="00573DEA">
        <w:t>les 4 magnétomètres disposés en</w:t>
      </w:r>
      <w:r w:rsidRPr="00505D7B">
        <w:t xml:space="preserve"> tétraèdre</w:t>
      </w:r>
      <w:r w:rsidR="00573DEA">
        <w:t>, en utilisant</w:t>
      </w:r>
      <w:r w:rsidRPr="00505D7B">
        <w:t xml:space="preserve"> </w:t>
      </w:r>
      <w:r w:rsidR="00573DEA">
        <w:t>la méthode basée sur le théorème d’Ampère</w:t>
      </w:r>
      <w:r>
        <w:t>.</w:t>
      </w:r>
    </w:p>
    <w:p w:rsidR="0000148C" w:rsidRDefault="008A413C" w:rsidP="0000148C">
      <w:r w:rsidRPr="00505D7B">
        <w:t xml:space="preserve">Dans </w:t>
      </w:r>
      <w:r w:rsidR="00573DEA">
        <w:t>cette</w:t>
      </w:r>
      <w:r w:rsidR="009C3F8A">
        <w:t xml:space="preserve"> méthode</w:t>
      </w:r>
      <w:r w:rsidRPr="00505D7B">
        <w:t xml:space="preserve">, on mesure la densité de courant J selon 3 directions non orthogonales qui sont celles des normales aux 3 faces </w:t>
      </w:r>
      <w:r w:rsidR="00573DEA">
        <w:t xml:space="preserve">choisies </w:t>
      </w:r>
      <w:r w:rsidRPr="00505D7B">
        <w:t>(parmi 4 combinaisons possibles) d'un tétraèdre quelconque mais non dégénéré (ni plat, ni linéaire)</w:t>
      </w:r>
      <w:r w:rsidR="00D62FB6">
        <w:t xml:space="preserve"> par la formule </w:t>
      </w:r>
      <m:oMath>
        <m:sSub>
          <m:sSubPr>
            <m:ctrlPr>
              <w:rPr>
                <w:rFonts w:ascii="Cambria Math" w:hAnsi="Cambria Math"/>
                <w:i/>
              </w:rPr>
            </m:ctrlPr>
          </m:sSubPr>
          <m:e>
            <m:r>
              <w:rPr>
                <w:rFonts w:ascii="Cambria Math" w:hAnsi="Cambria Math"/>
              </w:rPr>
              <m:t>μ</m:t>
            </m:r>
          </m:e>
          <m:sub>
            <m:r>
              <w:rPr>
                <w:rFonts w:ascii="Cambria Math" w:hAnsi="Cambria Math"/>
              </w:rPr>
              <m:t>0</m:t>
            </m:r>
          </m:sub>
        </m:sSub>
        <m:r>
          <w:rPr>
            <w:rFonts w:ascii="Cambria Math" w:hAnsi="Cambria Math"/>
          </w:rPr>
          <m:t>I=</m:t>
        </m:r>
        <m:nary>
          <m:naryPr>
            <m:chr m:val="∮"/>
            <m:limLoc m:val="undOvr"/>
            <m:subHide m:val="on"/>
            <m:supHide m:val="on"/>
            <m:ctrlPr>
              <w:rPr>
                <w:rFonts w:ascii="Cambria Math" w:hAnsi="Cambria Math"/>
                <w:i/>
              </w:rPr>
            </m:ctrlPr>
          </m:naryPr>
          <m:sub/>
          <m:sup/>
          <m:e>
            <m:acc>
              <m:accPr>
                <m:chr m:val="⃗"/>
                <m:ctrlPr>
                  <w:rPr>
                    <w:rFonts w:ascii="Cambria Math" w:hAnsi="Cambria Math"/>
                    <w:i/>
                  </w:rPr>
                </m:ctrlPr>
              </m:accPr>
              <m:e>
                <m:r>
                  <w:rPr>
                    <w:rFonts w:ascii="Cambria Math" w:hAnsi="Cambria Math"/>
                  </w:rPr>
                  <m:t>B</m:t>
                </m:r>
              </m:e>
            </m:acc>
            <m:r>
              <w:rPr>
                <w:rFonts w:ascii="Cambria Math" w:hAnsi="Cambria Math"/>
              </w:rPr>
              <m:t>∙</m:t>
            </m:r>
            <m:acc>
              <m:accPr>
                <m:chr m:val="⃗"/>
                <m:ctrlPr>
                  <w:rPr>
                    <w:rFonts w:ascii="Cambria Math" w:hAnsi="Cambria Math"/>
                    <w:i/>
                  </w:rPr>
                </m:ctrlPr>
              </m:accPr>
              <m:e>
                <m:r>
                  <w:rPr>
                    <w:rFonts w:ascii="Cambria Math" w:hAnsi="Cambria Math"/>
                  </w:rPr>
                  <m:t>dl</m:t>
                </m:r>
              </m:e>
            </m:acc>
          </m:e>
        </m:nary>
      </m:oMath>
      <w:r w:rsidR="00613BC1">
        <w:t xml:space="preserve"> </w:t>
      </w:r>
      <w:r w:rsidR="00D62FB6">
        <w:t xml:space="preserve">sur chacune des faces choisies. </w:t>
      </w:r>
      <w:r w:rsidR="0000148C">
        <w:t xml:space="preserve">La </w:t>
      </w:r>
      <w:r w:rsidR="0088630C">
        <w:fldChar w:fldCharType="begin"/>
      </w:r>
      <w:r w:rsidR="00AB7DD4">
        <w:instrText xml:space="preserve"> REF _Ref413946076 \h </w:instrText>
      </w:r>
      <w:r w:rsidR="0088630C">
        <w:fldChar w:fldCharType="separate"/>
      </w:r>
      <w:r w:rsidR="003E62A6">
        <w:t xml:space="preserve">Figure </w:t>
      </w:r>
      <w:r w:rsidR="003E62A6">
        <w:rPr>
          <w:noProof/>
        </w:rPr>
        <w:t>26</w:t>
      </w:r>
      <w:r w:rsidR="0088630C">
        <w:fldChar w:fldCharType="end"/>
      </w:r>
      <w:r w:rsidR="0000148C">
        <w:t xml:space="preserve"> ci-dessous résume le problème.</w:t>
      </w:r>
    </w:p>
    <w:p w:rsidR="008A413C" w:rsidRDefault="008A413C" w:rsidP="008A413C">
      <w:pPr>
        <w:keepNext/>
        <w:jc w:val="center"/>
      </w:pPr>
      <w:r>
        <w:rPr>
          <w:noProof/>
          <w:lang w:eastAsia="fr-FR" w:bidi="ar-SA"/>
        </w:rPr>
        <w:drawing>
          <wp:inline distT="0" distB="0" distL="0" distR="0">
            <wp:extent cx="3321101" cy="3228685"/>
            <wp:effectExtent l="0" t="0" r="0" b="0"/>
            <wp:docPr id="4" name="Image 9" descr="tet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tra.png"/>
                    <pic:cNvPicPr/>
                  </pic:nvPicPr>
                  <pic:blipFill>
                    <a:blip r:embed="rId53" cstate="print"/>
                    <a:srcRect l="23057" t="14154" b="32921"/>
                    <a:stretch>
                      <a:fillRect/>
                    </a:stretch>
                  </pic:blipFill>
                  <pic:spPr>
                    <a:xfrm>
                      <a:off x="0" y="0"/>
                      <a:ext cx="3324134" cy="3231634"/>
                    </a:xfrm>
                    <a:prstGeom prst="rect">
                      <a:avLst/>
                    </a:prstGeom>
                  </pic:spPr>
                </pic:pic>
              </a:graphicData>
            </a:graphic>
          </wp:inline>
        </w:drawing>
      </w:r>
    </w:p>
    <w:p w:rsidR="008A413C" w:rsidRDefault="008A413C" w:rsidP="008A413C">
      <w:pPr>
        <w:pStyle w:val="Lgende"/>
      </w:pPr>
      <w:bookmarkStart w:id="3082" w:name="_Ref413946076"/>
      <w:bookmarkStart w:id="3083" w:name="_Toc416973319"/>
      <w:r>
        <w:t xml:space="preserve">Figure </w:t>
      </w:r>
      <w:fldSimple w:instr=" SEQ Figure \* ARABIC ">
        <w:r w:rsidR="003E62A6">
          <w:rPr>
            <w:noProof/>
          </w:rPr>
          <w:t>26</w:t>
        </w:r>
      </w:fldSimple>
      <w:bookmarkEnd w:id="3082"/>
      <w:r>
        <w:t> :</w:t>
      </w:r>
      <w:r>
        <w:tab/>
      </w:r>
      <w:r w:rsidR="00D62FB6">
        <w:t xml:space="preserve">Projection du vecteur J sur 3 vecteurs (P, Q, R) non </w:t>
      </w:r>
      <w:r w:rsidR="00312CD6">
        <w:t>orthogonaux</w:t>
      </w:r>
      <w:bookmarkEnd w:id="3083"/>
    </w:p>
    <w:p w:rsidR="00D62FB6" w:rsidRDefault="00D62FB6" w:rsidP="00D62FB6"/>
    <w:p w:rsidR="00D62FB6" w:rsidRDefault="00D62FB6" w:rsidP="00D62FB6">
      <w:pPr>
        <w:rPr>
          <w:sz w:val="24"/>
        </w:rPr>
      </w:pPr>
      <w:r>
        <w:t xml:space="preserve">Le problème qui se pose ici est analogue : à partir des 3 mesures </w:t>
      </w:r>
      <m:oMath>
        <m:sSub>
          <m:sSubPr>
            <m:ctrlPr>
              <w:rPr>
                <w:rFonts w:ascii="Cambria Math" w:hAnsi="Cambria Math"/>
                <w:i/>
                <w:sz w:val="24"/>
              </w:rPr>
            </m:ctrlPr>
          </m:sSubPr>
          <m:e>
            <m:r>
              <w:rPr>
                <w:rFonts w:ascii="Cambria Math" w:hAnsi="Cambria Math"/>
                <w:sz w:val="24"/>
              </w:rPr>
              <m:t>B</m:t>
            </m:r>
          </m:e>
          <m:sub>
            <m:r>
              <w:rPr>
                <w:rFonts w:ascii="Cambria Math" w:hAnsi="Cambria Math"/>
                <w:sz w:val="24"/>
              </w:rPr>
              <m:t>pm</m:t>
            </m:r>
          </m:sub>
        </m:sSub>
        <m:r>
          <w:rPr>
            <w:rFonts w:ascii="Cambria Math" w:hAnsi="Cambria Math"/>
            <w:sz w:val="24"/>
          </w:rPr>
          <m:t xml:space="preserve"> </m:t>
        </m:r>
        <m:r>
          <w:rPr>
            <w:rFonts w:ascii="Cambria Math" w:hAnsi="Cambria Math"/>
            <w:sz w:val="22"/>
          </w:rPr>
          <m:t xml:space="preserve">,  </m:t>
        </m:r>
        <m:sSub>
          <m:sSubPr>
            <m:ctrlPr>
              <w:rPr>
                <w:rFonts w:ascii="Cambria Math" w:hAnsi="Cambria Math"/>
                <w:i/>
                <w:sz w:val="24"/>
              </w:rPr>
            </m:ctrlPr>
          </m:sSubPr>
          <m:e>
            <m:r>
              <w:rPr>
                <w:rFonts w:ascii="Cambria Math" w:hAnsi="Cambria Math"/>
                <w:sz w:val="24"/>
              </w:rPr>
              <m:t>B</m:t>
            </m:r>
          </m:e>
          <m:sub>
            <m:r>
              <w:rPr>
                <w:rFonts w:ascii="Cambria Math" w:hAnsi="Cambria Math"/>
                <w:sz w:val="24"/>
              </w:rPr>
              <m:t>qm</m:t>
            </m:r>
          </m:sub>
        </m:sSub>
        <m:r>
          <w:rPr>
            <w:rFonts w:ascii="Cambria Math" w:hAnsi="Cambria Math"/>
            <w:sz w:val="24"/>
          </w:rPr>
          <m:t xml:space="preserve"> </m:t>
        </m:r>
        <m:r>
          <w:rPr>
            <w:rFonts w:ascii="Cambria Math" w:hAnsi="Cambria Math"/>
            <w:sz w:val="22"/>
          </w:rPr>
          <m:t>,</m:t>
        </m:r>
        <m:sSub>
          <m:sSubPr>
            <m:ctrlPr>
              <w:rPr>
                <w:rFonts w:ascii="Cambria Math" w:hAnsi="Cambria Math"/>
                <w:i/>
                <w:sz w:val="24"/>
              </w:rPr>
            </m:ctrlPr>
          </m:sSubPr>
          <m:e>
            <m:r>
              <w:rPr>
                <w:rFonts w:ascii="Cambria Math" w:hAnsi="Cambria Math"/>
                <w:sz w:val="24"/>
              </w:rPr>
              <m:t xml:space="preserve"> B</m:t>
            </m:r>
          </m:e>
          <m:sub>
            <m:r>
              <w:rPr>
                <w:rFonts w:ascii="Cambria Math" w:hAnsi="Cambria Math"/>
                <w:sz w:val="24"/>
              </w:rPr>
              <m:t>rm</m:t>
            </m:r>
          </m:sub>
        </m:sSub>
      </m:oMath>
      <w:r>
        <w:rPr>
          <w:sz w:val="24"/>
        </w:rPr>
        <w:t xml:space="preserve"> </w:t>
      </w:r>
      <w:r w:rsidRPr="0000148C">
        <w:t>faites par les capteur</w:t>
      </w:r>
      <w:r>
        <w:t>s</w:t>
      </w:r>
      <w:r w:rsidRPr="0000148C">
        <w:t xml:space="preserve"> </w:t>
      </w:r>
      <w:r>
        <w:t>magnétiques sur des axes de mesure non orthogonaux</w:t>
      </w:r>
      <w:r>
        <w:rPr>
          <w:sz w:val="24"/>
        </w:rPr>
        <w:t xml:space="preserve"> </w:t>
      </w:r>
      <m:oMath>
        <m:acc>
          <m:accPr>
            <m:chr m:val="⃗"/>
            <m:ctrlPr>
              <w:rPr>
                <w:rFonts w:ascii="Cambria Math" w:hAnsi="Cambria Math"/>
              </w:rPr>
            </m:ctrlPr>
          </m:accPr>
          <m:e>
            <m:r>
              <m:rPr>
                <m:sty m:val="p"/>
              </m:rPr>
              <w:rPr>
                <w:rFonts w:ascii="Cambria Math" w:hAnsi="Cambria Math"/>
              </w:rPr>
              <m:t>P</m:t>
            </m:r>
          </m:e>
        </m:acc>
        <m:r>
          <m:rPr>
            <m:sty m:val="p"/>
          </m:rPr>
          <w:rPr>
            <w:rFonts w:ascii="Cambria Math" w:hAnsi="Cambria Math"/>
          </w:rPr>
          <m:t>,</m:t>
        </m:r>
        <m:acc>
          <m:accPr>
            <m:chr m:val="⃗"/>
            <m:ctrlPr>
              <w:rPr>
                <w:rFonts w:ascii="Cambria Math" w:hAnsi="Cambria Math"/>
              </w:rPr>
            </m:ctrlPr>
          </m:accPr>
          <m:e>
            <m:r>
              <m:rPr>
                <m:sty m:val="p"/>
              </m:rPr>
              <w:rPr>
                <w:rFonts w:ascii="Cambria Math" w:hAnsi="Cambria Math"/>
              </w:rPr>
              <m:t>Q</m:t>
            </m:r>
          </m:e>
        </m:acc>
        <m:r>
          <m:rPr>
            <m:sty m:val="p"/>
          </m:rPr>
          <w:rPr>
            <w:rFonts w:ascii="Cambria Math" w:hAnsi="Cambria Math"/>
          </w:rPr>
          <m:t>,</m:t>
        </m:r>
        <m:acc>
          <m:accPr>
            <m:chr m:val="⃗"/>
            <m:ctrlPr>
              <w:rPr>
                <w:rFonts w:ascii="Cambria Math" w:hAnsi="Cambria Math"/>
              </w:rPr>
            </m:ctrlPr>
          </m:accPr>
          <m:e>
            <m:r>
              <m:rPr>
                <m:sty m:val="p"/>
              </m:rPr>
              <w:rPr>
                <w:rFonts w:ascii="Cambria Math" w:hAnsi="Cambria Math"/>
              </w:rPr>
              <m:t>R</m:t>
            </m:r>
          </m:e>
        </m:acc>
      </m:oMath>
      <w:r>
        <w:t xml:space="preserve"> </w:t>
      </w:r>
      <w:r>
        <w:rPr>
          <w:sz w:val="24"/>
        </w:rPr>
        <w:t xml:space="preserve"> </w:t>
      </w:r>
      <w:r w:rsidRPr="00613BC1">
        <w:t>on souhaite recalculer</w:t>
      </w:r>
      <w:r>
        <w:t xml:space="preserve"> les composantes cartésiennes du repère </w:t>
      </w:r>
      <w:r w:rsidR="00312CD6">
        <w:t>orthonormé</w:t>
      </w:r>
      <m:oMath>
        <m:r>
          <w:rPr>
            <w:rFonts w:ascii="Cambria Math" w:hAnsi="Cambria Math"/>
          </w:rPr>
          <m:t xml:space="preserve"> </m:t>
        </m:r>
        <m:acc>
          <m:accPr>
            <m:chr m:val="⃗"/>
            <m:ctrlPr>
              <w:rPr>
                <w:rFonts w:ascii="Cambria Math" w:hAnsi="Cambria Math"/>
              </w:rPr>
            </m:ctrlPr>
          </m:accPr>
          <m:e>
            <m:r>
              <m:rPr>
                <m:sty m:val="p"/>
              </m:rPr>
              <w:rPr>
                <w:rFonts w:ascii="Cambria Math" w:hAnsi="Cambria Math"/>
              </w:rPr>
              <m:t>X</m:t>
            </m:r>
          </m:e>
        </m:acc>
        <m:r>
          <m:rPr>
            <m:sty m:val="p"/>
          </m:rPr>
          <w:rPr>
            <w:rFonts w:ascii="Cambria Math" w:hAnsi="Cambria Math"/>
          </w:rPr>
          <m:t>,</m:t>
        </m:r>
        <m:acc>
          <m:accPr>
            <m:chr m:val="⃗"/>
            <m:ctrlPr>
              <w:rPr>
                <w:rFonts w:ascii="Cambria Math" w:hAnsi="Cambria Math"/>
              </w:rPr>
            </m:ctrlPr>
          </m:accPr>
          <m:e>
            <m:r>
              <m:rPr>
                <m:sty m:val="p"/>
              </m:rPr>
              <w:rPr>
                <w:rFonts w:ascii="Cambria Math" w:hAnsi="Cambria Math"/>
              </w:rPr>
              <m:t>Y</m:t>
            </m:r>
          </m:e>
        </m:acc>
        <m:r>
          <m:rPr>
            <m:sty m:val="p"/>
          </m:rPr>
          <w:rPr>
            <w:rFonts w:ascii="Cambria Math" w:hAnsi="Cambria Math"/>
          </w:rPr>
          <m:t>,</m:t>
        </m:r>
        <m:acc>
          <m:accPr>
            <m:chr m:val="⃗"/>
            <m:ctrlPr>
              <w:rPr>
                <w:rFonts w:ascii="Cambria Math" w:hAnsi="Cambria Math"/>
              </w:rPr>
            </m:ctrlPr>
          </m:accPr>
          <m:e>
            <m:r>
              <m:rPr>
                <m:sty m:val="p"/>
              </m:rPr>
              <w:rPr>
                <w:rFonts w:ascii="Cambria Math" w:hAnsi="Cambria Math"/>
              </w:rPr>
              <m:t>Z</m:t>
            </m:r>
          </m:e>
        </m:acc>
      </m:oMath>
      <w:r w:rsidR="00C1225C">
        <w:t xml:space="preserve">, soit </w:t>
      </w:r>
      <w:r>
        <w:t xml:space="preserve">les </w:t>
      </w:r>
      <w:r w:rsidR="00312CD6">
        <w:t>composantes</w:t>
      </w:r>
      <m:oMath>
        <m:sSub>
          <m:sSubPr>
            <m:ctrlPr>
              <w:rPr>
                <w:rFonts w:ascii="Cambria Math" w:hAnsi="Cambria Math"/>
                <w:i/>
                <w:sz w:val="24"/>
              </w:rPr>
            </m:ctrlPr>
          </m:sSubPr>
          <m:e>
            <m:r>
              <w:rPr>
                <w:rFonts w:ascii="Cambria Math" w:hAnsi="Cambria Math"/>
                <w:sz w:val="24"/>
              </w:rPr>
              <m:t xml:space="preserve"> B</m:t>
            </m:r>
          </m:e>
          <m:sub>
            <m:r>
              <w:rPr>
                <w:rFonts w:ascii="Cambria Math" w:hAnsi="Cambria Math"/>
                <w:sz w:val="24"/>
              </w:rPr>
              <m:t>x</m:t>
            </m:r>
          </m:sub>
        </m:sSub>
      </m:oMath>
      <w:r w:rsidR="00312CD6">
        <w:t>,</w:t>
      </w:r>
      <m:oMath>
        <m:sSub>
          <m:sSubPr>
            <m:ctrlPr>
              <w:rPr>
                <w:rFonts w:ascii="Cambria Math" w:hAnsi="Cambria Math"/>
                <w:i/>
                <w:sz w:val="24"/>
              </w:rPr>
            </m:ctrlPr>
          </m:sSubPr>
          <m:e>
            <m:r>
              <w:rPr>
                <w:rFonts w:ascii="Cambria Math" w:hAnsi="Cambria Math"/>
                <w:sz w:val="24"/>
              </w:rPr>
              <m:t>B</m:t>
            </m:r>
          </m:e>
          <m:sub>
            <m:r>
              <w:rPr>
                <w:rFonts w:ascii="Cambria Math" w:hAnsi="Cambria Math"/>
                <w:sz w:val="24"/>
              </w:rPr>
              <m:t>y</m:t>
            </m:r>
          </m:sub>
        </m:sSub>
      </m:oMath>
      <w:r>
        <w:rPr>
          <w:sz w:val="24"/>
        </w:rPr>
        <w:t xml:space="preserve">, </w:t>
      </w:r>
      <m:oMath>
        <m:sSub>
          <m:sSubPr>
            <m:ctrlPr>
              <w:rPr>
                <w:rFonts w:ascii="Cambria Math" w:hAnsi="Cambria Math"/>
                <w:i/>
                <w:sz w:val="24"/>
              </w:rPr>
            </m:ctrlPr>
          </m:sSubPr>
          <m:e>
            <m:r>
              <w:rPr>
                <w:rFonts w:ascii="Cambria Math" w:hAnsi="Cambria Math"/>
                <w:sz w:val="24"/>
              </w:rPr>
              <m:t>B</m:t>
            </m:r>
          </m:e>
          <m:sub>
            <m:r>
              <w:rPr>
                <w:rFonts w:ascii="Cambria Math" w:hAnsi="Cambria Math"/>
                <w:sz w:val="24"/>
              </w:rPr>
              <m:t>z</m:t>
            </m:r>
          </m:sub>
        </m:sSub>
      </m:oMath>
      <w:r>
        <w:rPr>
          <w:sz w:val="24"/>
        </w:rPr>
        <w:t>.</w:t>
      </w:r>
    </w:p>
    <w:p w:rsidR="008A413C" w:rsidRDefault="008A413C" w:rsidP="00D62FB6">
      <w:pPr>
        <w:pStyle w:val="normal2"/>
      </w:pPr>
    </w:p>
    <w:p w:rsidR="001D50C4" w:rsidRPr="005E6AD9" w:rsidRDefault="00E64DF5" w:rsidP="001D50C4">
      <w:r>
        <w:t xml:space="preserve">Au chapitre </w:t>
      </w:r>
      <w:r w:rsidR="0088630C">
        <w:fldChar w:fldCharType="begin"/>
      </w:r>
      <w:r>
        <w:instrText xml:space="preserve"> REF _Ref413949379 \w \h </w:instrText>
      </w:r>
      <w:r w:rsidR="0088630C">
        <w:fldChar w:fldCharType="separate"/>
      </w:r>
      <w:r w:rsidR="003E62A6">
        <w:t>9.3.1</w:t>
      </w:r>
      <w:r w:rsidR="0088630C">
        <w:fldChar w:fldCharType="end"/>
      </w:r>
      <w:r w:rsidR="001D50C4">
        <w:t xml:space="preserve"> l</w:t>
      </w:r>
      <w:r w:rsidR="001D50C4" w:rsidRPr="005E6AD9">
        <w:t xml:space="preserve">e système de mesure non orthogonal (P,Q,R) est appelé </w:t>
      </w:r>
      <w:r w:rsidR="001D50C4">
        <w:t>« </w:t>
      </w:r>
      <w:r w:rsidR="001D50C4" w:rsidRPr="005E6AD9">
        <w:rPr>
          <w:b/>
        </w:rPr>
        <w:t>Sensor Coordinate System</w:t>
      </w:r>
      <w:r w:rsidR="001D50C4">
        <w:t> »</w:t>
      </w:r>
      <w:r w:rsidR="001D50C4" w:rsidRPr="005E6AD9">
        <w:t xml:space="preserve"> (SCS)</w:t>
      </w:r>
      <w:r w:rsidR="001D50C4">
        <w:t>, tandis que le repère (X,Y,Z) est appelé « </w:t>
      </w:r>
      <w:r w:rsidR="001D50C4" w:rsidRPr="005E6AD9">
        <w:rPr>
          <w:b/>
        </w:rPr>
        <w:t>Orthogonal Sensor System </w:t>
      </w:r>
      <w:r w:rsidR="001D50C4">
        <w:t>»</w:t>
      </w:r>
      <w:r w:rsidR="001D50C4" w:rsidRPr="005E6AD9">
        <w:t xml:space="preserve"> (OSS)</w:t>
      </w:r>
      <w:r w:rsidR="001D50C4">
        <w:t>.</w:t>
      </w:r>
    </w:p>
    <w:p w:rsidR="0000148C" w:rsidRDefault="0000148C" w:rsidP="008A413C"/>
    <w:p w:rsidR="0000148C" w:rsidRDefault="000D2778" w:rsidP="0000148C">
      <w:pPr>
        <w:pStyle w:val="Titre4"/>
      </w:pPr>
      <w:bookmarkStart w:id="3084" w:name="_Toc416974143"/>
      <w:r>
        <w:t xml:space="preserve">• </w:t>
      </w:r>
      <w:r w:rsidR="0000148C">
        <w:t>Passage d</w:t>
      </w:r>
      <w:r w:rsidR="00365713">
        <w:t>’</w:t>
      </w:r>
      <w:r w:rsidR="0000148C">
        <w:t>u</w:t>
      </w:r>
      <w:r w:rsidR="00365713">
        <w:t>n</w:t>
      </w:r>
      <w:r w:rsidR="0000148C">
        <w:t xml:space="preserve"> système non orthogonal à un système orthogonal</w:t>
      </w:r>
      <w:bookmarkEnd w:id="3084"/>
    </w:p>
    <w:p w:rsidR="0000148C" w:rsidRPr="0000148C" w:rsidRDefault="0000148C" w:rsidP="0000148C">
      <w:pPr>
        <w:pStyle w:val="normal2"/>
        <w:rPr>
          <w:sz w:val="8"/>
        </w:rPr>
      </w:pPr>
    </w:p>
    <w:p w:rsidR="009C3F8A" w:rsidRDefault="009C3F8A" w:rsidP="008A413C">
      <w:r>
        <w:t xml:space="preserve">On désigne par </w:t>
      </w:r>
      <m:oMath>
        <m:acc>
          <m:accPr>
            <m:chr m:val="⃗"/>
            <m:ctrlPr>
              <w:rPr>
                <w:rFonts w:ascii="Cambria Math" w:hAnsi="Cambria Math"/>
              </w:rPr>
            </m:ctrlPr>
          </m:accPr>
          <m:e>
            <m:r>
              <m:rPr>
                <m:sty m:val="p"/>
              </m:rPr>
              <w:rPr>
                <w:rFonts w:ascii="Cambria Math" w:hAnsi="Cambria Math"/>
              </w:rPr>
              <m:t>P</m:t>
            </m:r>
          </m:e>
        </m:acc>
        <m:r>
          <m:rPr>
            <m:sty m:val="p"/>
          </m:rPr>
          <w:rPr>
            <w:rFonts w:ascii="Cambria Math" w:hAnsi="Cambria Math"/>
          </w:rPr>
          <m:t>,</m:t>
        </m:r>
        <m:acc>
          <m:accPr>
            <m:chr m:val="⃗"/>
            <m:ctrlPr>
              <w:rPr>
                <w:rFonts w:ascii="Cambria Math" w:hAnsi="Cambria Math"/>
              </w:rPr>
            </m:ctrlPr>
          </m:accPr>
          <m:e>
            <m:r>
              <m:rPr>
                <m:sty m:val="p"/>
              </m:rPr>
              <w:rPr>
                <w:rFonts w:ascii="Cambria Math" w:hAnsi="Cambria Math"/>
              </w:rPr>
              <m:t>Q</m:t>
            </m:r>
          </m:e>
        </m:acc>
        <m:r>
          <m:rPr>
            <m:sty m:val="p"/>
          </m:rPr>
          <w:rPr>
            <w:rFonts w:ascii="Cambria Math" w:hAnsi="Cambria Math"/>
          </w:rPr>
          <m:t>,</m:t>
        </m:r>
        <m:acc>
          <m:accPr>
            <m:chr m:val="⃗"/>
            <m:ctrlPr>
              <w:rPr>
                <w:rFonts w:ascii="Cambria Math" w:hAnsi="Cambria Math"/>
              </w:rPr>
            </m:ctrlPr>
          </m:accPr>
          <m:e>
            <m:r>
              <m:rPr>
                <m:sty m:val="p"/>
              </m:rPr>
              <w:rPr>
                <w:rFonts w:ascii="Cambria Math" w:hAnsi="Cambria Math"/>
              </w:rPr>
              <m:t>R</m:t>
            </m:r>
          </m:e>
        </m:acc>
      </m:oMath>
      <w:r>
        <w:t xml:space="preserve"> </w:t>
      </w:r>
      <w:r w:rsidRPr="00505D7B">
        <w:t>les n</w:t>
      </w:r>
      <w:r>
        <w:t>ormales aux trois faces</w:t>
      </w:r>
      <w:r w:rsidRPr="00505D7B">
        <w:t xml:space="preserve"> considérées, ces normales </w:t>
      </w:r>
      <w:r w:rsidR="00573DEA">
        <w:t xml:space="preserve">n’étant ni coplanaires, ni </w:t>
      </w:r>
      <w:r w:rsidR="00312CD6">
        <w:t>colinéaires</w:t>
      </w:r>
      <w:r w:rsidR="00573DEA">
        <w:t>. Leur direction est supposée</w:t>
      </w:r>
      <w:r w:rsidRPr="00505D7B">
        <w:t xml:space="preserve"> connues dans le repère orthonormé de référence</w:t>
      </w:r>
      <m:oMath>
        <m:r>
          <w:rPr>
            <w:rFonts w:ascii="Cambria Math" w:hAnsi="Cambria Math"/>
          </w:rPr>
          <m:t xml:space="preserve"> </m:t>
        </m:r>
        <m:acc>
          <m:accPr>
            <m:chr m:val="⃗"/>
            <m:ctrlPr>
              <w:rPr>
                <w:rFonts w:ascii="Cambria Math" w:hAnsi="Cambria Math"/>
              </w:rPr>
            </m:ctrlPr>
          </m:accPr>
          <m:e>
            <m:r>
              <m:rPr>
                <m:sty m:val="p"/>
              </m:rPr>
              <w:rPr>
                <w:rFonts w:ascii="Cambria Math" w:hAnsi="Cambria Math"/>
              </w:rPr>
              <m:t>X</m:t>
            </m:r>
          </m:e>
        </m:acc>
        <m:r>
          <m:rPr>
            <m:sty m:val="p"/>
          </m:rPr>
          <w:rPr>
            <w:rFonts w:ascii="Cambria Math" w:hAnsi="Cambria Math"/>
          </w:rPr>
          <m:t>,</m:t>
        </m:r>
        <m:acc>
          <m:accPr>
            <m:chr m:val="⃗"/>
            <m:ctrlPr>
              <w:rPr>
                <w:rFonts w:ascii="Cambria Math" w:hAnsi="Cambria Math"/>
              </w:rPr>
            </m:ctrlPr>
          </m:accPr>
          <m:e>
            <m:r>
              <m:rPr>
                <m:sty m:val="p"/>
              </m:rPr>
              <w:rPr>
                <w:rFonts w:ascii="Cambria Math" w:hAnsi="Cambria Math"/>
              </w:rPr>
              <m:t>Y</m:t>
            </m:r>
          </m:e>
        </m:acc>
        <m:r>
          <m:rPr>
            <m:sty m:val="p"/>
          </m:rPr>
          <w:rPr>
            <w:rFonts w:ascii="Cambria Math" w:hAnsi="Cambria Math"/>
          </w:rPr>
          <m:t>,</m:t>
        </m:r>
        <m:acc>
          <m:accPr>
            <m:chr m:val="⃗"/>
            <m:ctrlPr>
              <w:rPr>
                <w:rFonts w:ascii="Cambria Math" w:hAnsi="Cambria Math"/>
              </w:rPr>
            </m:ctrlPr>
          </m:accPr>
          <m:e>
            <m:r>
              <m:rPr>
                <m:sty m:val="p"/>
              </m:rPr>
              <w:rPr>
                <w:rFonts w:ascii="Cambria Math" w:hAnsi="Cambria Math"/>
              </w:rPr>
              <m:t>Z</m:t>
            </m:r>
          </m:e>
        </m:acc>
        <m:r>
          <m:rPr>
            <m:sty m:val="p"/>
          </m:rPr>
          <w:rPr>
            <w:rFonts w:ascii="Cambria Math" w:hAnsi="Cambria Math"/>
          </w:rPr>
          <m:t> </m:t>
        </m:r>
      </m:oMath>
      <w:r w:rsidR="00E96E1F">
        <w:t xml:space="preserve"> comme :</w:t>
      </w:r>
    </w:p>
    <w:p w:rsidR="009C3F8A" w:rsidRPr="00E96E1F" w:rsidRDefault="0088630C" w:rsidP="00E96E1F">
      <w:pPr>
        <w:jc w:val="center"/>
      </w:pPr>
      <m:oMath>
        <m:acc>
          <m:accPr>
            <m:chr m:val="⃗"/>
            <m:ctrlPr>
              <w:rPr>
                <w:rFonts w:ascii="Cambria Math" w:hAnsi="Cambria Math"/>
                <w:i/>
                <w:sz w:val="22"/>
              </w:rPr>
            </m:ctrlPr>
          </m:accPr>
          <m:e>
            <m:r>
              <w:rPr>
                <w:rFonts w:ascii="Cambria Math" w:hAnsi="Cambria Math"/>
                <w:sz w:val="22"/>
              </w:rPr>
              <m:t>P</m:t>
            </m:r>
          </m:e>
        </m:acc>
        <m:r>
          <m:rPr>
            <m:sty m:val="p"/>
          </m:rPr>
          <w:rPr>
            <w:rFonts w:ascii="Cambria Math" w:hAnsi="Cambria Math"/>
          </w:rPr>
          <m:t xml:space="preserve">= </m:t>
        </m:r>
        <m:d>
          <m:dPr>
            <m:ctrlPr>
              <w:rPr>
                <w:rFonts w:ascii="Cambria Math" w:hAnsi="Cambria Math"/>
                <w:i/>
                <w:sz w:val="24"/>
              </w:rPr>
            </m:ctrlPr>
          </m:dPr>
          <m:e>
            <m:m>
              <m:mPr>
                <m:mcs>
                  <m:mc>
                    <m:mcPr>
                      <m:count m:val="1"/>
                      <m:mcJc m:val="center"/>
                    </m:mcPr>
                  </m:mc>
                </m:mcs>
                <m:ctrlPr>
                  <w:rPr>
                    <w:rFonts w:ascii="Cambria Math" w:hAnsi="Cambria Math"/>
                    <w:i/>
                    <w:sz w:val="24"/>
                  </w:rPr>
                </m:ctrlPr>
              </m:mPr>
              <m:mr>
                <m:e>
                  <m:sSub>
                    <m:sSubPr>
                      <m:ctrlPr>
                        <w:rPr>
                          <w:rFonts w:ascii="Cambria Math" w:hAnsi="Cambria Math"/>
                          <w:i/>
                          <w:sz w:val="24"/>
                        </w:rPr>
                      </m:ctrlPr>
                    </m:sSubPr>
                    <m:e>
                      <m:r>
                        <w:rPr>
                          <w:rFonts w:ascii="Cambria Math" w:hAnsi="Cambria Math"/>
                          <w:sz w:val="24"/>
                        </w:rPr>
                        <m:t>P</m:t>
                      </m:r>
                    </m:e>
                    <m:sub>
                      <m:r>
                        <w:rPr>
                          <w:rFonts w:ascii="Cambria Math" w:hAnsi="Cambria Math"/>
                          <w:sz w:val="24"/>
                        </w:rPr>
                        <m:t>x</m:t>
                      </m:r>
                    </m:sub>
                  </m:sSub>
                </m:e>
              </m:mr>
              <m:mr>
                <m:e>
                  <m:sSub>
                    <m:sSubPr>
                      <m:ctrlPr>
                        <w:rPr>
                          <w:rFonts w:ascii="Cambria Math" w:hAnsi="Cambria Math"/>
                          <w:i/>
                          <w:sz w:val="24"/>
                        </w:rPr>
                      </m:ctrlPr>
                    </m:sSubPr>
                    <m:e>
                      <m:r>
                        <w:rPr>
                          <w:rFonts w:ascii="Cambria Math" w:hAnsi="Cambria Math"/>
                          <w:sz w:val="24"/>
                        </w:rPr>
                        <m:t>P</m:t>
                      </m:r>
                    </m:e>
                    <m:sub>
                      <m:r>
                        <w:rPr>
                          <w:rFonts w:ascii="Cambria Math" w:hAnsi="Cambria Math"/>
                          <w:sz w:val="24"/>
                        </w:rPr>
                        <m:t>y</m:t>
                      </m:r>
                    </m:sub>
                  </m:sSub>
                </m:e>
              </m:mr>
              <m:mr>
                <m:e>
                  <m:sSub>
                    <m:sSubPr>
                      <m:ctrlPr>
                        <w:rPr>
                          <w:rFonts w:ascii="Cambria Math" w:hAnsi="Cambria Math"/>
                          <w:i/>
                          <w:sz w:val="24"/>
                        </w:rPr>
                      </m:ctrlPr>
                    </m:sSubPr>
                    <m:e>
                      <m:r>
                        <w:rPr>
                          <w:rFonts w:ascii="Cambria Math" w:hAnsi="Cambria Math"/>
                          <w:sz w:val="24"/>
                        </w:rPr>
                        <m:t>P</m:t>
                      </m:r>
                    </m:e>
                    <m:sub>
                      <m:r>
                        <w:rPr>
                          <w:rFonts w:ascii="Cambria Math" w:hAnsi="Cambria Math"/>
                          <w:sz w:val="24"/>
                        </w:rPr>
                        <m:t>z</m:t>
                      </m:r>
                    </m:sub>
                  </m:sSub>
                </m:e>
              </m:mr>
            </m:m>
          </m:e>
        </m:d>
        <m:r>
          <w:rPr>
            <w:rFonts w:ascii="Cambria Math" w:hAnsi="Cambria Math"/>
            <w:sz w:val="24"/>
          </w:rPr>
          <m:t xml:space="preserve">       </m:t>
        </m:r>
        <m:acc>
          <m:accPr>
            <m:chr m:val="⃗"/>
            <m:ctrlPr>
              <w:rPr>
                <w:rFonts w:ascii="Cambria Math" w:hAnsi="Cambria Math"/>
                <w:i/>
                <w:sz w:val="22"/>
              </w:rPr>
            </m:ctrlPr>
          </m:accPr>
          <m:e>
            <m:r>
              <w:rPr>
                <w:rFonts w:ascii="Cambria Math" w:hAnsi="Cambria Math"/>
                <w:sz w:val="22"/>
              </w:rPr>
              <m:t>Q</m:t>
            </m:r>
          </m:e>
        </m:acc>
        <m:r>
          <m:rPr>
            <m:sty m:val="p"/>
          </m:rPr>
          <w:rPr>
            <w:rFonts w:ascii="Cambria Math" w:hAnsi="Cambria Math"/>
          </w:rPr>
          <m:t xml:space="preserve">= </m:t>
        </m:r>
        <m:d>
          <m:dPr>
            <m:ctrlPr>
              <w:rPr>
                <w:rFonts w:ascii="Cambria Math" w:hAnsi="Cambria Math"/>
                <w:i/>
                <w:sz w:val="24"/>
              </w:rPr>
            </m:ctrlPr>
          </m:dPr>
          <m:e>
            <m:m>
              <m:mPr>
                <m:mcs>
                  <m:mc>
                    <m:mcPr>
                      <m:count m:val="1"/>
                      <m:mcJc m:val="center"/>
                    </m:mcPr>
                  </m:mc>
                </m:mcs>
                <m:ctrlPr>
                  <w:rPr>
                    <w:rFonts w:ascii="Cambria Math" w:hAnsi="Cambria Math"/>
                    <w:i/>
                    <w:sz w:val="24"/>
                  </w:rPr>
                </m:ctrlPr>
              </m:mPr>
              <m:mr>
                <m:e>
                  <m:sSub>
                    <m:sSubPr>
                      <m:ctrlPr>
                        <w:rPr>
                          <w:rFonts w:ascii="Cambria Math" w:hAnsi="Cambria Math"/>
                          <w:i/>
                          <w:sz w:val="24"/>
                        </w:rPr>
                      </m:ctrlPr>
                    </m:sSubPr>
                    <m:e>
                      <m:r>
                        <w:rPr>
                          <w:rFonts w:ascii="Cambria Math" w:hAnsi="Cambria Math"/>
                          <w:sz w:val="24"/>
                        </w:rPr>
                        <m:t>Q</m:t>
                      </m:r>
                    </m:e>
                    <m:sub>
                      <m:r>
                        <w:rPr>
                          <w:rFonts w:ascii="Cambria Math" w:hAnsi="Cambria Math"/>
                          <w:sz w:val="24"/>
                        </w:rPr>
                        <m:t>x</m:t>
                      </m:r>
                    </m:sub>
                  </m:sSub>
                </m:e>
              </m:mr>
              <m:mr>
                <m:e>
                  <m:sSub>
                    <m:sSubPr>
                      <m:ctrlPr>
                        <w:rPr>
                          <w:rFonts w:ascii="Cambria Math" w:hAnsi="Cambria Math"/>
                          <w:i/>
                          <w:sz w:val="24"/>
                        </w:rPr>
                      </m:ctrlPr>
                    </m:sSubPr>
                    <m:e>
                      <m:r>
                        <w:rPr>
                          <w:rFonts w:ascii="Cambria Math" w:hAnsi="Cambria Math"/>
                          <w:sz w:val="24"/>
                        </w:rPr>
                        <m:t>Q</m:t>
                      </m:r>
                    </m:e>
                    <m:sub>
                      <m:r>
                        <w:rPr>
                          <w:rFonts w:ascii="Cambria Math" w:hAnsi="Cambria Math"/>
                          <w:sz w:val="24"/>
                        </w:rPr>
                        <m:t>y</m:t>
                      </m:r>
                    </m:sub>
                  </m:sSub>
                </m:e>
              </m:mr>
              <m:mr>
                <m:e>
                  <m:sSub>
                    <m:sSubPr>
                      <m:ctrlPr>
                        <w:rPr>
                          <w:rFonts w:ascii="Cambria Math" w:hAnsi="Cambria Math"/>
                          <w:i/>
                          <w:sz w:val="24"/>
                        </w:rPr>
                      </m:ctrlPr>
                    </m:sSubPr>
                    <m:e>
                      <m:r>
                        <w:rPr>
                          <w:rFonts w:ascii="Cambria Math" w:hAnsi="Cambria Math"/>
                          <w:sz w:val="24"/>
                        </w:rPr>
                        <m:t>Q</m:t>
                      </m:r>
                    </m:e>
                    <m:sub>
                      <m:r>
                        <w:rPr>
                          <w:rFonts w:ascii="Cambria Math" w:hAnsi="Cambria Math"/>
                          <w:sz w:val="24"/>
                        </w:rPr>
                        <m:t>z</m:t>
                      </m:r>
                    </m:sub>
                  </m:sSub>
                </m:e>
              </m:mr>
            </m:m>
          </m:e>
        </m:d>
        <m:r>
          <w:rPr>
            <w:rFonts w:ascii="Cambria Math" w:hAnsi="Cambria Math"/>
            <w:sz w:val="24"/>
          </w:rPr>
          <m:t xml:space="preserve">     </m:t>
        </m:r>
        <m:acc>
          <m:accPr>
            <m:chr m:val="⃗"/>
            <m:ctrlPr>
              <w:rPr>
                <w:rFonts w:ascii="Cambria Math" w:hAnsi="Cambria Math"/>
                <w:i/>
                <w:sz w:val="22"/>
              </w:rPr>
            </m:ctrlPr>
          </m:accPr>
          <m:e>
            <m:r>
              <w:rPr>
                <w:rFonts w:ascii="Cambria Math" w:hAnsi="Cambria Math"/>
                <w:sz w:val="22"/>
              </w:rPr>
              <m:t>R</m:t>
            </m:r>
          </m:e>
        </m:acc>
        <m:r>
          <m:rPr>
            <m:sty m:val="p"/>
          </m:rPr>
          <w:rPr>
            <w:rFonts w:ascii="Cambria Math" w:hAnsi="Cambria Math"/>
          </w:rPr>
          <m:t xml:space="preserve">= </m:t>
        </m:r>
        <m:d>
          <m:dPr>
            <m:ctrlPr>
              <w:rPr>
                <w:rFonts w:ascii="Cambria Math" w:hAnsi="Cambria Math"/>
                <w:i/>
                <w:sz w:val="24"/>
              </w:rPr>
            </m:ctrlPr>
          </m:dPr>
          <m:e>
            <m:m>
              <m:mPr>
                <m:mcs>
                  <m:mc>
                    <m:mcPr>
                      <m:count m:val="1"/>
                      <m:mcJc m:val="center"/>
                    </m:mcPr>
                  </m:mc>
                </m:mcs>
                <m:ctrlPr>
                  <w:rPr>
                    <w:rFonts w:ascii="Cambria Math" w:hAnsi="Cambria Math"/>
                    <w:i/>
                    <w:sz w:val="24"/>
                  </w:rPr>
                </m:ctrlPr>
              </m:mPr>
              <m:mr>
                <m:e>
                  <m:sSub>
                    <m:sSubPr>
                      <m:ctrlPr>
                        <w:rPr>
                          <w:rFonts w:ascii="Cambria Math" w:hAnsi="Cambria Math"/>
                          <w:i/>
                          <w:sz w:val="24"/>
                        </w:rPr>
                      </m:ctrlPr>
                    </m:sSubPr>
                    <m:e>
                      <m:r>
                        <w:rPr>
                          <w:rFonts w:ascii="Cambria Math" w:hAnsi="Cambria Math"/>
                          <w:sz w:val="24"/>
                        </w:rPr>
                        <m:t>R</m:t>
                      </m:r>
                    </m:e>
                    <m:sub>
                      <m:r>
                        <w:rPr>
                          <w:rFonts w:ascii="Cambria Math" w:hAnsi="Cambria Math"/>
                          <w:sz w:val="24"/>
                        </w:rPr>
                        <m:t>x</m:t>
                      </m:r>
                    </m:sub>
                  </m:sSub>
                </m:e>
              </m:mr>
              <m:mr>
                <m:e>
                  <m:sSub>
                    <m:sSubPr>
                      <m:ctrlPr>
                        <w:rPr>
                          <w:rFonts w:ascii="Cambria Math" w:hAnsi="Cambria Math"/>
                          <w:i/>
                          <w:sz w:val="24"/>
                        </w:rPr>
                      </m:ctrlPr>
                    </m:sSubPr>
                    <m:e>
                      <m:r>
                        <w:rPr>
                          <w:rFonts w:ascii="Cambria Math" w:hAnsi="Cambria Math"/>
                          <w:sz w:val="24"/>
                        </w:rPr>
                        <m:t>R</m:t>
                      </m:r>
                    </m:e>
                    <m:sub>
                      <m:r>
                        <w:rPr>
                          <w:rFonts w:ascii="Cambria Math" w:hAnsi="Cambria Math"/>
                          <w:sz w:val="24"/>
                        </w:rPr>
                        <m:t>y</m:t>
                      </m:r>
                    </m:sub>
                  </m:sSub>
                </m:e>
              </m:mr>
              <m:mr>
                <m:e>
                  <m:sSub>
                    <m:sSubPr>
                      <m:ctrlPr>
                        <w:rPr>
                          <w:rFonts w:ascii="Cambria Math" w:hAnsi="Cambria Math"/>
                          <w:i/>
                          <w:sz w:val="24"/>
                        </w:rPr>
                      </m:ctrlPr>
                    </m:sSubPr>
                    <m:e>
                      <m:r>
                        <w:rPr>
                          <w:rFonts w:ascii="Cambria Math" w:hAnsi="Cambria Math"/>
                          <w:sz w:val="24"/>
                        </w:rPr>
                        <m:t>R</m:t>
                      </m:r>
                    </m:e>
                    <m:sub>
                      <m:r>
                        <w:rPr>
                          <w:rFonts w:ascii="Cambria Math" w:hAnsi="Cambria Math"/>
                          <w:sz w:val="24"/>
                        </w:rPr>
                        <m:t>z</m:t>
                      </m:r>
                    </m:sub>
                  </m:sSub>
                </m:e>
              </m:mr>
            </m:m>
          </m:e>
        </m:d>
      </m:oMath>
      <w:r w:rsidR="00E96E1F" w:rsidRPr="00E96E1F">
        <w:rPr>
          <w:sz w:val="24"/>
        </w:rPr>
        <w:t xml:space="preserve">   </w:t>
      </w:r>
      <w:r w:rsidR="00E96E1F">
        <w:rPr>
          <w:sz w:val="24"/>
        </w:rPr>
        <w:t xml:space="preserve">    </w:t>
      </w:r>
      <w:r w:rsidR="00E96E1F" w:rsidRPr="00E96E1F">
        <w:rPr>
          <w:sz w:val="24"/>
        </w:rPr>
        <w:t xml:space="preserve"> [1]</w:t>
      </w:r>
    </w:p>
    <w:p w:rsidR="008A413C" w:rsidRDefault="00A74406" w:rsidP="008A413C">
      <w:r>
        <w:t>Les</w:t>
      </w:r>
      <w:r w:rsidR="00E96E1F">
        <w:t xml:space="preserve"> composantes </w:t>
      </w:r>
      <w:r w:rsidR="009C3F8A">
        <w:t xml:space="preserve">de </w:t>
      </w:r>
      <m:oMath>
        <m:acc>
          <m:accPr>
            <m:chr m:val="⃗"/>
            <m:ctrlPr>
              <w:rPr>
                <w:rFonts w:ascii="Cambria Math" w:hAnsi="Cambria Math"/>
                <w:i/>
                <w:sz w:val="24"/>
              </w:rPr>
            </m:ctrlPr>
          </m:accPr>
          <m:e>
            <m:r>
              <w:rPr>
                <w:rFonts w:ascii="Cambria Math" w:hAnsi="Cambria Math"/>
                <w:sz w:val="24"/>
              </w:rPr>
              <m:t>B</m:t>
            </m:r>
          </m:e>
        </m:acc>
      </m:oMath>
      <w:r>
        <w:t xml:space="preserve"> dans l</w:t>
      </w:r>
      <w:r w:rsidR="00E96E1F">
        <w:t xml:space="preserve">e repère non </w:t>
      </w:r>
      <w:r w:rsidR="00312CD6">
        <w:t>orthogonal</w:t>
      </w:r>
      <w:r>
        <w:t xml:space="preserve"> </w:t>
      </w:r>
      <m:oMath>
        <m:acc>
          <m:accPr>
            <m:chr m:val="⃗"/>
            <m:ctrlPr>
              <w:rPr>
                <w:rFonts w:ascii="Cambria Math" w:hAnsi="Cambria Math"/>
              </w:rPr>
            </m:ctrlPr>
          </m:accPr>
          <m:e>
            <m:r>
              <m:rPr>
                <m:sty m:val="p"/>
              </m:rPr>
              <w:rPr>
                <w:rFonts w:ascii="Cambria Math" w:hAnsi="Cambria Math"/>
              </w:rPr>
              <m:t>P</m:t>
            </m:r>
          </m:e>
        </m:acc>
        <m:r>
          <m:rPr>
            <m:sty m:val="p"/>
          </m:rPr>
          <w:rPr>
            <w:rFonts w:ascii="Cambria Math" w:hAnsi="Cambria Math"/>
          </w:rPr>
          <m:t>,</m:t>
        </m:r>
        <m:acc>
          <m:accPr>
            <m:chr m:val="⃗"/>
            <m:ctrlPr>
              <w:rPr>
                <w:rFonts w:ascii="Cambria Math" w:hAnsi="Cambria Math"/>
              </w:rPr>
            </m:ctrlPr>
          </m:accPr>
          <m:e>
            <m:r>
              <m:rPr>
                <m:sty m:val="p"/>
              </m:rPr>
              <w:rPr>
                <w:rFonts w:ascii="Cambria Math" w:hAnsi="Cambria Math"/>
              </w:rPr>
              <m:t>Q</m:t>
            </m:r>
          </m:e>
        </m:acc>
        <m:r>
          <m:rPr>
            <m:sty m:val="p"/>
          </m:rPr>
          <w:rPr>
            <w:rFonts w:ascii="Cambria Math" w:hAnsi="Cambria Math"/>
          </w:rPr>
          <m:t>,</m:t>
        </m:r>
        <m:acc>
          <m:accPr>
            <m:chr m:val="⃗"/>
            <m:ctrlPr>
              <w:rPr>
                <w:rFonts w:ascii="Cambria Math" w:hAnsi="Cambria Math"/>
              </w:rPr>
            </m:ctrlPr>
          </m:accPr>
          <m:e>
            <m:r>
              <m:rPr>
                <m:sty m:val="p"/>
              </m:rPr>
              <w:rPr>
                <w:rFonts w:ascii="Cambria Math" w:hAnsi="Cambria Math"/>
              </w:rPr>
              <m:t>R</m:t>
            </m:r>
          </m:e>
        </m:acc>
      </m:oMath>
      <w:r>
        <w:t xml:space="preserve"> sont</w:t>
      </w:r>
      <w:r w:rsidR="00E96E1F">
        <w:t> :</w:t>
      </w:r>
    </w:p>
    <w:p w:rsidR="00E96E1F" w:rsidRDefault="0088630C" w:rsidP="00E96E1F">
      <w:pPr>
        <w:jc w:val="center"/>
      </w:pPr>
      <m:oMath>
        <m:acc>
          <m:accPr>
            <m:chr m:val="⃗"/>
            <m:ctrlPr>
              <w:rPr>
                <w:rFonts w:ascii="Cambria Math" w:hAnsi="Cambria Math"/>
                <w:i/>
                <w:sz w:val="24"/>
              </w:rPr>
            </m:ctrlPr>
          </m:accPr>
          <m:e>
            <m:r>
              <w:rPr>
                <w:rFonts w:ascii="Cambria Math" w:hAnsi="Cambria Math"/>
                <w:sz w:val="24"/>
              </w:rPr>
              <m:t>B</m:t>
            </m:r>
          </m:e>
        </m:acc>
        <m:r>
          <m:rPr>
            <m:sty m:val="p"/>
          </m:rPr>
          <w:rPr>
            <w:rFonts w:ascii="Cambria Math" w:hAnsi="Cambria Math"/>
          </w:rPr>
          <m:t xml:space="preserve"> </m:t>
        </m:r>
        <m:r>
          <w:rPr>
            <w:rFonts w:ascii="Cambria Math" w:hAnsi="Cambria Math"/>
            <w:sz w:val="24"/>
          </w:rPr>
          <m:t>=</m:t>
        </m:r>
        <m:d>
          <m:dPr>
            <m:ctrlPr>
              <w:rPr>
                <w:rFonts w:ascii="Cambria Math" w:hAnsi="Cambria Math"/>
                <w:i/>
                <w:sz w:val="24"/>
              </w:rPr>
            </m:ctrlPr>
          </m:dPr>
          <m:e>
            <m:m>
              <m:mPr>
                <m:mcs>
                  <m:mc>
                    <m:mcPr>
                      <m:count m:val="1"/>
                      <m:mcJc m:val="center"/>
                    </m:mcPr>
                  </m:mc>
                </m:mcs>
                <m:ctrlPr>
                  <w:rPr>
                    <w:rFonts w:ascii="Cambria Math" w:hAnsi="Cambria Math"/>
                    <w:i/>
                    <w:sz w:val="24"/>
                  </w:rPr>
                </m:ctrlPr>
              </m:mPr>
              <m:mr>
                <m:e>
                  <m:sSub>
                    <m:sSubPr>
                      <m:ctrlPr>
                        <w:rPr>
                          <w:rFonts w:ascii="Cambria Math" w:hAnsi="Cambria Math"/>
                          <w:i/>
                          <w:sz w:val="24"/>
                        </w:rPr>
                      </m:ctrlPr>
                    </m:sSubPr>
                    <m:e>
                      <m:r>
                        <w:rPr>
                          <w:rFonts w:ascii="Cambria Math" w:hAnsi="Cambria Math"/>
                          <w:sz w:val="24"/>
                        </w:rPr>
                        <m:t>B</m:t>
                      </m:r>
                    </m:e>
                    <m:sub>
                      <m:r>
                        <w:rPr>
                          <w:rFonts w:ascii="Cambria Math" w:hAnsi="Cambria Math"/>
                          <w:sz w:val="24"/>
                        </w:rPr>
                        <m:t>p</m:t>
                      </m:r>
                    </m:sub>
                  </m:sSub>
                </m:e>
              </m:mr>
              <m:mr>
                <m:e>
                  <m:sSub>
                    <m:sSubPr>
                      <m:ctrlPr>
                        <w:rPr>
                          <w:rFonts w:ascii="Cambria Math" w:hAnsi="Cambria Math"/>
                          <w:i/>
                          <w:sz w:val="24"/>
                        </w:rPr>
                      </m:ctrlPr>
                    </m:sSubPr>
                    <m:e>
                      <m:r>
                        <w:rPr>
                          <w:rFonts w:ascii="Cambria Math" w:hAnsi="Cambria Math"/>
                          <w:sz w:val="24"/>
                        </w:rPr>
                        <m:t>B</m:t>
                      </m:r>
                    </m:e>
                    <m:sub>
                      <m:r>
                        <w:rPr>
                          <w:rFonts w:ascii="Cambria Math" w:hAnsi="Cambria Math"/>
                          <w:sz w:val="24"/>
                        </w:rPr>
                        <m:t>q</m:t>
                      </m:r>
                    </m:sub>
                  </m:sSub>
                </m:e>
              </m:mr>
              <m:mr>
                <m:e>
                  <m:sSub>
                    <m:sSubPr>
                      <m:ctrlPr>
                        <w:rPr>
                          <w:rFonts w:ascii="Cambria Math" w:hAnsi="Cambria Math"/>
                          <w:i/>
                          <w:sz w:val="24"/>
                        </w:rPr>
                      </m:ctrlPr>
                    </m:sSubPr>
                    <m:e>
                      <m:r>
                        <w:rPr>
                          <w:rFonts w:ascii="Cambria Math" w:hAnsi="Cambria Math"/>
                          <w:sz w:val="24"/>
                        </w:rPr>
                        <m:t>B</m:t>
                      </m:r>
                    </m:e>
                    <m:sub>
                      <m:r>
                        <w:rPr>
                          <w:rFonts w:ascii="Cambria Math" w:hAnsi="Cambria Math"/>
                          <w:sz w:val="24"/>
                        </w:rPr>
                        <m:t>r</m:t>
                      </m:r>
                    </m:sub>
                  </m:sSub>
                </m:e>
              </m:mr>
            </m:m>
          </m:e>
        </m:d>
      </m:oMath>
      <w:r w:rsidR="00E96E1F">
        <w:rPr>
          <w:sz w:val="24"/>
        </w:rPr>
        <w:t xml:space="preserve">= </w:t>
      </w:r>
      <m:oMath>
        <m:sSub>
          <m:sSubPr>
            <m:ctrlPr>
              <w:rPr>
                <w:rFonts w:ascii="Cambria Math" w:hAnsi="Cambria Math"/>
                <w:i/>
                <w:sz w:val="24"/>
              </w:rPr>
            </m:ctrlPr>
          </m:sSubPr>
          <m:e>
            <m:r>
              <w:rPr>
                <w:rFonts w:ascii="Cambria Math" w:hAnsi="Cambria Math"/>
                <w:sz w:val="24"/>
              </w:rPr>
              <m:t>B</m:t>
            </m:r>
          </m:e>
          <m:sub>
            <m:r>
              <w:rPr>
                <w:rFonts w:ascii="Cambria Math" w:hAnsi="Cambria Math"/>
                <w:sz w:val="24"/>
              </w:rPr>
              <m:t>p</m:t>
            </m:r>
          </m:sub>
        </m:sSub>
        <m:acc>
          <m:accPr>
            <m:chr m:val="⃗"/>
            <m:ctrlPr>
              <w:rPr>
                <w:rFonts w:ascii="Cambria Math" w:hAnsi="Cambria Math"/>
                <w:i/>
                <w:sz w:val="22"/>
              </w:rPr>
            </m:ctrlPr>
          </m:accPr>
          <m:e>
            <m:r>
              <w:rPr>
                <w:rFonts w:ascii="Cambria Math" w:hAnsi="Cambria Math"/>
                <w:sz w:val="22"/>
              </w:rPr>
              <m:t>P</m:t>
            </m:r>
          </m:e>
        </m:acc>
        <m:r>
          <w:rPr>
            <w:rFonts w:ascii="Cambria Math" w:hAnsi="Cambria Math"/>
            <w:sz w:val="22"/>
          </w:rPr>
          <m:t xml:space="preserve">+ </m:t>
        </m:r>
        <m:sSub>
          <m:sSubPr>
            <m:ctrlPr>
              <w:rPr>
                <w:rFonts w:ascii="Cambria Math" w:hAnsi="Cambria Math"/>
                <w:i/>
                <w:sz w:val="24"/>
              </w:rPr>
            </m:ctrlPr>
          </m:sSubPr>
          <m:e>
            <m:r>
              <w:rPr>
                <w:rFonts w:ascii="Cambria Math" w:hAnsi="Cambria Math"/>
                <w:sz w:val="24"/>
              </w:rPr>
              <m:t>B</m:t>
            </m:r>
          </m:e>
          <m:sub>
            <m:r>
              <w:rPr>
                <w:rFonts w:ascii="Cambria Math" w:hAnsi="Cambria Math"/>
                <w:sz w:val="24"/>
              </w:rPr>
              <m:t>q</m:t>
            </m:r>
          </m:sub>
        </m:sSub>
        <m:acc>
          <m:accPr>
            <m:chr m:val="⃗"/>
            <m:ctrlPr>
              <w:rPr>
                <w:rFonts w:ascii="Cambria Math" w:hAnsi="Cambria Math"/>
                <w:i/>
                <w:sz w:val="22"/>
              </w:rPr>
            </m:ctrlPr>
          </m:accPr>
          <m:e>
            <m:r>
              <w:rPr>
                <w:rFonts w:ascii="Cambria Math" w:hAnsi="Cambria Math"/>
                <w:sz w:val="22"/>
              </w:rPr>
              <m:t>Q</m:t>
            </m:r>
          </m:e>
        </m:acc>
        <m:r>
          <w:rPr>
            <w:rFonts w:ascii="Cambria Math" w:hAnsi="Cambria Math"/>
            <w:sz w:val="22"/>
          </w:rPr>
          <m:t xml:space="preserve">+ </m:t>
        </m:r>
        <m:sSub>
          <m:sSubPr>
            <m:ctrlPr>
              <w:rPr>
                <w:rFonts w:ascii="Cambria Math" w:hAnsi="Cambria Math"/>
                <w:i/>
                <w:sz w:val="24"/>
              </w:rPr>
            </m:ctrlPr>
          </m:sSubPr>
          <m:e>
            <m:r>
              <w:rPr>
                <w:rFonts w:ascii="Cambria Math" w:hAnsi="Cambria Math"/>
                <w:sz w:val="24"/>
              </w:rPr>
              <m:t>B</m:t>
            </m:r>
          </m:e>
          <m:sub>
            <m:r>
              <w:rPr>
                <w:rFonts w:ascii="Cambria Math" w:hAnsi="Cambria Math"/>
                <w:sz w:val="24"/>
              </w:rPr>
              <m:t>r</m:t>
            </m:r>
          </m:sub>
        </m:sSub>
        <m:acc>
          <m:accPr>
            <m:chr m:val="⃗"/>
            <m:ctrlPr>
              <w:rPr>
                <w:rFonts w:ascii="Cambria Math" w:hAnsi="Cambria Math"/>
                <w:i/>
                <w:sz w:val="22"/>
              </w:rPr>
            </m:ctrlPr>
          </m:accPr>
          <m:e>
            <m:r>
              <w:rPr>
                <w:rFonts w:ascii="Cambria Math" w:hAnsi="Cambria Math"/>
                <w:sz w:val="22"/>
              </w:rPr>
              <m:t>R</m:t>
            </m:r>
          </m:e>
        </m:acc>
      </m:oMath>
      <w:r w:rsidR="00E96E1F">
        <w:rPr>
          <w:sz w:val="22"/>
        </w:rPr>
        <w:t xml:space="preserve">          </w:t>
      </w:r>
      <w:r w:rsidR="00E96E1F" w:rsidRPr="00E96E1F">
        <w:rPr>
          <w:sz w:val="24"/>
        </w:rPr>
        <w:t>[</w:t>
      </w:r>
      <w:r w:rsidR="00E96E1F">
        <w:rPr>
          <w:sz w:val="24"/>
        </w:rPr>
        <w:t>2</w:t>
      </w:r>
      <w:r w:rsidR="00E96E1F" w:rsidRPr="00E96E1F">
        <w:rPr>
          <w:sz w:val="24"/>
        </w:rPr>
        <w:t>]</w:t>
      </w:r>
    </w:p>
    <w:p w:rsidR="00E96E1F" w:rsidRDefault="00AA2F2B" w:rsidP="008A413C">
      <w:r>
        <w:t xml:space="preserve">En remplaçant dans </w:t>
      </w:r>
      <w:r w:rsidRPr="00AA2F2B">
        <w:rPr>
          <w:b/>
        </w:rPr>
        <w:t>[2]</w:t>
      </w:r>
      <w:r>
        <w:t xml:space="preserve"> les vecteurs  par leur expression donnée en </w:t>
      </w:r>
      <w:r w:rsidRPr="00AA2F2B">
        <w:rPr>
          <w:b/>
        </w:rPr>
        <w:t>[1]</w:t>
      </w:r>
      <w:r>
        <w:t xml:space="preserve"> on obtient :</w:t>
      </w:r>
    </w:p>
    <w:p w:rsidR="00E96E1F" w:rsidRDefault="0088630C" w:rsidP="008A413C">
      <m:oMathPara>
        <m:oMath>
          <m:acc>
            <m:accPr>
              <m:chr m:val="⃗"/>
              <m:ctrlPr>
                <w:rPr>
                  <w:rFonts w:ascii="Cambria Math" w:hAnsi="Cambria Math"/>
                  <w:i/>
                  <w:sz w:val="24"/>
                </w:rPr>
              </m:ctrlPr>
            </m:accPr>
            <m:e>
              <m:r>
                <w:rPr>
                  <w:rFonts w:ascii="Cambria Math" w:hAnsi="Cambria Math"/>
                  <w:sz w:val="24"/>
                </w:rPr>
                <m:t>B</m:t>
              </m:r>
            </m:e>
          </m:acc>
          <m:r>
            <m:rPr>
              <m:sty m:val="p"/>
            </m:rPr>
            <w:rPr>
              <w:rFonts w:ascii="Cambria Math" w:hAnsi="Cambria Math"/>
            </w:rPr>
            <m:t xml:space="preserve"> = </m:t>
          </m:r>
          <m:r>
            <m:rPr>
              <m:sty m:val="p"/>
            </m:rPr>
            <w:rPr>
              <w:rFonts w:ascii="Cambria Math" w:hAnsi="Cambria Math"/>
              <w:sz w:val="24"/>
            </w:rPr>
            <m:t xml:space="preserve"> </m:t>
          </m:r>
          <m:sSub>
            <m:sSubPr>
              <m:ctrlPr>
                <w:rPr>
                  <w:rFonts w:ascii="Cambria Math" w:hAnsi="Cambria Math"/>
                  <w:i/>
                  <w:sz w:val="24"/>
                </w:rPr>
              </m:ctrlPr>
            </m:sSubPr>
            <m:e>
              <m:r>
                <w:rPr>
                  <w:rFonts w:ascii="Cambria Math" w:hAnsi="Cambria Math"/>
                  <w:sz w:val="24"/>
                </w:rPr>
                <m:t>B</m:t>
              </m:r>
            </m:e>
            <m:sub>
              <m:r>
                <w:rPr>
                  <w:rFonts w:ascii="Cambria Math" w:hAnsi="Cambria Math"/>
                  <w:sz w:val="24"/>
                </w:rPr>
                <m:t>p</m:t>
              </m:r>
            </m:sub>
          </m:sSub>
          <m:d>
            <m:dPr>
              <m:ctrlPr>
                <w:rPr>
                  <w:rFonts w:ascii="Cambria Math" w:hAnsi="Cambria Math"/>
                  <w:i/>
                  <w:sz w:val="24"/>
                </w:rPr>
              </m:ctrlPr>
            </m:dPr>
            <m:e>
              <m:m>
                <m:mPr>
                  <m:mcs>
                    <m:mc>
                      <m:mcPr>
                        <m:count m:val="1"/>
                        <m:mcJc m:val="center"/>
                      </m:mcPr>
                    </m:mc>
                  </m:mcs>
                  <m:ctrlPr>
                    <w:rPr>
                      <w:rFonts w:ascii="Cambria Math" w:hAnsi="Cambria Math"/>
                      <w:i/>
                      <w:sz w:val="24"/>
                    </w:rPr>
                  </m:ctrlPr>
                </m:mPr>
                <m:mr>
                  <m:e>
                    <m:sSub>
                      <m:sSubPr>
                        <m:ctrlPr>
                          <w:rPr>
                            <w:rFonts w:ascii="Cambria Math" w:hAnsi="Cambria Math"/>
                            <w:i/>
                            <w:sz w:val="24"/>
                          </w:rPr>
                        </m:ctrlPr>
                      </m:sSubPr>
                      <m:e>
                        <m:r>
                          <w:rPr>
                            <w:rFonts w:ascii="Cambria Math" w:hAnsi="Cambria Math"/>
                            <w:sz w:val="24"/>
                          </w:rPr>
                          <m:t>P</m:t>
                        </m:r>
                      </m:e>
                      <m:sub>
                        <m:r>
                          <w:rPr>
                            <w:rFonts w:ascii="Cambria Math" w:hAnsi="Cambria Math"/>
                            <w:sz w:val="24"/>
                          </w:rPr>
                          <m:t>x</m:t>
                        </m:r>
                      </m:sub>
                    </m:sSub>
                  </m:e>
                </m:mr>
                <m:mr>
                  <m:e>
                    <m:sSub>
                      <m:sSubPr>
                        <m:ctrlPr>
                          <w:rPr>
                            <w:rFonts w:ascii="Cambria Math" w:hAnsi="Cambria Math"/>
                            <w:i/>
                            <w:sz w:val="24"/>
                          </w:rPr>
                        </m:ctrlPr>
                      </m:sSubPr>
                      <m:e>
                        <m:r>
                          <w:rPr>
                            <w:rFonts w:ascii="Cambria Math" w:hAnsi="Cambria Math"/>
                            <w:sz w:val="24"/>
                          </w:rPr>
                          <m:t>P</m:t>
                        </m:r>
                      </m:e>
                      <m:sub>
                        <m:r>
                          <w:rPr>
                            <w:rFonts w:ascii="Cambria Math" w:hAnsi="Cambria Math"/>
                            <w:sz w:val="24"/>
                          </w:rPr>
                          <m:t>y</m:t>
                        </m:r>
                      </m:sub>
                    </m:sSub>
                  </m:e>
                </m:mr>
                <m:mr>
                  <m:e>
                    <m:sSub>
                      <m:sSubPr>
                        <m:ctrlPr>
                          <w:rPr>
                            <w:rFonts w:ascii="Cambria Math" w:hAnsi="Cambria Math"/>
                            <w:i/>
                            <w:sz w:val="24"/>
                          </w:rPr>
                        </m:ctrlPr>
                      </m:sSubPr>
                      <m:e>
                        <m:r>
                          <w:rPr>
                            <w:rFonts w:ascii="Cambria Math" w:hAnsi="Cambria Math"/>
                            <w:sz w:val="24"/>
                          </w:rPr>
                          <m:t>P</m:t>
                        </m:r>
                      </m:e>
                      <m:sub>
                        <m:r>
                          <w:rPr>
                            <w:rFonts w:ascii="Cambria Math" w:hAnsi="Cambria Math"/>
                            <w:sz w:val="24"/>
                          </w:rPr>
                          <m:t>z</m:t>
                        </m:r>
                      </m:sub>
                    </m:sSub>
                  </m:e>
                </m:mr>
              </m:m>
            </m:e>
          </m:d>
          <m:r>
            <w:rPr>
              <w:rFonts w:ascii="Cambria Math" w:hAnsi="Cambria Math"/>
              <w:sz w:val="24"/>
            </w:rPr>
            <m:t xml:space="preserve"> + </m:t>
          </m:r>
          <m:r>
            <m:rPr>
              <m:sty m:val="p"/>
            </m:rPr>
            <w:rPr>
              <w:rFonts w:ascii="Cambria Math" w:hAnsi="Cambria Math"/>
              <w:sz w:val="24"/>
            </w:rPr>
            <m:t xml:space="preserve"> </m:t>
          </m:r>
          <m:sSub>
            <m:sSubPr>
              <m:ctrlPr>
                <w:rPr>
                  <w:rFonts w:ascii="Cambria Math" w:hAnsi="Cambria Math"/>
                  <w:i/>
                  <w:sz w:val="24"/>
                </w:rPr>
              </m:ctrlPr>
            </m:sSubPr>
            <m:e>
              <m:r>
                <w:rPr>
                  <w:rFonts w:ascii="Cambria Math" w:hAnsi="Cambria Math"/>
                  <w:sz w:val="24"/>
                </w:rPr>
                <m:t>B</m:t>
              </m:r>
            </m:e>
            <m:sub>
              <m:r>
                <w:rPr>
                  <w:rFonts w:ascii="Cambria Math" w:hAnsi="Cambria Math"/>
                  <w:sz w:val="24"/>
                </w:rPr>
                <m:t>q</m:t>
              </m:r>
            </m:sub>
          </m:sSub>
          <m:d>
            <m:dPr>
              <m:ctrlPr>
                <w:rPr>
                  <w:rFonts w:ascii="Cambria Math" w:hAnsi="Cambria Math"/>
                  <w:i/>
                  <w:sz w:val="24"/>
                </w:rPr>
              </m:ctrlPr>
            </m:dPr>
            <m:e>
              <m:m>
                <m:mPr>
                  <m:mcs>
                    <m:mc>
                      <m:mcPr>
                        <m:count m:val="1"/>
                        <m:mcJc m:val="center"/>
                      </m:mcPr>
                    </m:mc>
                  </m:mcs>
                  <m:ctrlPr>
                    <w:rPr>
                      <w:rFonts w:ascii="Cambria Math" w:hAnsi="Cambria Math"/>
                      <w:i/>
                      <w:sz w:val="24"/>
                    </w:rPr>
                  </m:ctrlPr>
                </m:mPr>
                <m:mr>
                  <m:e>
                    <m:sSub>
                      <m:sSubPr>
                        <m:ctrlPr>
                          <w:rPr>
                            <w:rFonts w:ascii="Cambria Math" w:hAnsi="Cambria Math"/>
                            <w:i/>
                            <w:sz w:val="24"/>
                          </w:rPr>
                        </m:ctrlPr>
                      </m:sSubPr>
                      <m:e>
                        <m:r>
                          <w:rPr>
                            <w:rFonts w:ascii="Cambria Math" w:hAnsi="Cambria Math"/>
                            <w:sz w:val="24"/>
                          </w:rPr>
                          <m:t>Q</m:t>
                        </m:r>
                      </m:e>
                      <m:sub>
                        <m:r>
                          <w:rPr>
                            <w:rFonts w:ascii="Cambria Math" w:hAnsi="Cambria Math"/>
                            <w:sz w:val="24"/>
                          </w:rPr>
                          <m:t>x</m:t>
                        </m:r>
                      </m:sub>
                    </m:sSub>
                  </m:e>
                </m:mr>
                <m:mr>
                  <m:e>
                    <m:sSub>
                      <m:sSubPr>
                        <m:ctrlPr>
                          <w:rPr>
                            <w:rFonts w:ascii="Cambria Math" w:hAnsi="Cambria Math"/>
                            <w:i/>
                            <w:sz w:val="24"/>
                          </w:rPr>
                        </m:ctrlPr>
                      </m:sSubPr>
                      <m:e>
                        <m:r>
                          <w:rPr>
                            <w:rFonts w:ascii="Cambria Math" w:hAnsi="Cambria Math"/>
                            <w:sz w:val="24"/>
                          </w:rPr>
                          <m:t>Q</m:t>
                        </m:r>
                      </m:e>
                      <m:sub>
                        <m:r>
                          <w:rPr>
                            <w:rFonts w:ascii="Cambria Math" w:hAnsi="Cambria Math"/>
                            <w:sz w:val="24"/>
                          </w:rPr>
                          <m:t>y</m:t>
                        </m:r>
                      </m:sub>
                    </m:sSub>
                  </m:e>
                </m:mr>
                <m:mr>
                  <m:e>
                    <m:sSub>
                      <m:sSubPr>
                        <m:ctrlPr>
                          <w:rPr>
                            <w:rFonts w:ascii="Cambria Math" w:hAnsi="Cambria Math"/>
                            <w:i/>
                            <w:sz w:val="24"/>
                          </w:rPr>
                        </m:ctrlPr>
                      </m:sSubPr>
                      <m:e>
                        <m:r>
                          <w:rPr>
                            <w:rFonts w:ascii="Cambria Math" w:hAnsi="Cambria Math"/>
                            <w:sz w:val="24"/>
                          </w:rPr>
                          <m:t>Q</m:t>
                        </m:r>
                      </m:e>
                      <m:sub>
                        <m:r>
                          <w:rPr>
                            <w:rFonts w:ascii="Cambria Math" w:hAnsi="Cambria Math"/>
                            <w:sz w:val="24"/>
                          </w:rPr>
                          <m:t>z</m:t>
                        </m:r>
                      </m:sub>
                    </m:sSub>
                  </m:e>
                </m:mr>
              </m:m>
            </m:e>
          </m:d>
          <m:r>
            <w:rPr>
              <w:rFonts w:ascii="Cambria Math" w:hAnsi="Cambria Math"/>
              <w:sz w:val="24"/>
            </w:rPr>
            <m:t xml:space="preserve"> +</m:t>
          </m:r>
          <m:r>
            <m:rPr>
              <m:sty m:val="p"/>
            </m:rPr>
            <w:rPr>
              <w:rFonts w:ascii="Cambria Math" w:hAnsi="Cambria Math"/>
              <w:sz w:val="24"/>
            </w:rPr>
            <m:t xml:space="preserve"> </m:t>
          </m:r>
          <m:sSub>
            <m:sSubPr>
              <m:ctrlPr>
                <w:rPr>
                  <w:rFonts w:ascii="Cambria Math" w:hAnsi="Cambria Math"/>
                  <w:i/>
                  <w:sz w:val="24"/>
                </w:rPr>
              </m:ctrlPr>
            </m:sSubPr>
            <m:e>
              <m:r>
                <w:rPr>
                  <w:rFonts w:ascii="Cambria Math" w:hAnsi="Cambria Math"/>
                  <w:sz w:val="24"/>
                </w:rPr>
                <m:t>B</m:t>
              </m:r>
            </m:e>
            <m:sub>
              <m:r>
                <w:rPr>
                  <w:rFonts w:ascii="Cambria Math" w:hAnsi="Cambria Math"/>
                  <w:sz w:val="24"/>
                </w:rPr>
                <m:t>r</m:t>
              </m:r>
            </m:sub>
          </m:sSub>
          <m:d>
            <m:dPr>
              <m:ctrlPr>
                <w:rPr>
                  <w:rFonts w:ascii="Cambria Math" w:hAnsi="Cambria Math"/>
                  <w:i/>
                  <w:sz w:val="24"/>
                </w:rPr>
              </m:ctrlPr>
            </m:dPr>
            <m:e>
              <m:m>
                <m:mPr>
                  <m:mcs>
                    <m:mc>
                      <m:mcPr>
                        <m:count m:val="1"/>
                        <m:mcJc m:val="center"/>
                      </m:mcPr>
                    </m:mc>
                  </m:mcs>
                  <m:ctrlPr>
                    <w:rPr>
                      <w:rFonts w:ascii="Cambria Math" w:hAnsi="Cambria Math"/>
                      <w:i/>
                      <w:sz w:val="24"/>
                    </w:rPr>
                  </m:ctrlPr>
                </m:mPr>
                <m:mr>
                  <m:e>
                    <m:sSub>
                      <m:sSubPr>
                        <m:ctrlPr>
                          <w:rPr>
                            <w:rFonts w:ascii="Cambria Math" w:hAnsi="Cambria Math"/>
                            <w:i/>
                            <w:sz w:val="24"/>
                          </w:rPr>
                        </m:ctrlPr>
                      </m:sSubPr>
                      <m:e>
                        <m:r>
                          <w:rPr>
                            <w:rFonts w:ascii="Cambria Math" w:hAnsi="Cambria Math"/>
                            <w:sz w:val="24"/>
                          </w:rPr>
                          <m:t>R</m:t>
                        </m:r>
                      </m:e>
                      <m:sub>
                        <m:r>
                          <w:rPr>
                            <w:rFonts w:ascii="Cambria Math" w:hAnsi="Cambria Math"/>
                            <w:sz w:val="24"/>
                          </w:rPr>
                          <m:t>x</m:t>
                        </m:r>
                      </m:sub>
                    </m:sSub>
                  </m:e>
                </m:mr>
                <m:mr>
                  <m:e>
                    <m:sSub>
                      <m:sSubPr>
                        <m:ctrlPr>
                          <w:rPr>
                            <w:rFonts w:ascii="Cambria Math" w:hAnsi="Cambria Math"/>
                            <w:i/>
                            <w:sz w:val="24"/>
                          </w:rPr>
                        </m:ctrlPr>
                      </m:sSubPr>
                      <m:e>
                        <m:r>
                          <w:rPr>
                            <w:rFonts w:ascii="Cambria Math" w:hAnsi="Cambria Math"/>
                            <w:sz w:val="24"/>
                          </w:rPr>
                          <m:t>R</m:t>
                        </m:r>
                      </m:e>
                      <m:sub>
                        <m:r>
                          <w:rPr>
                            <w:rFonts w:ascii="Cambria Math" w:hAnsi="Cambria Math"/>
                            <w:sz w:val="24"/>
                          </w:rPr>
                          <m:t>y</m:t>
                        </m:r>
                      </m:sub>
                    </m:sSub>
                  </m:e>
                </m:mr>
                <m:mr>
                  <m:e>
                    <m:sSub>
                      <m:sSubPr>
                        <m:ctrlPr>
                          <w:rPr>
                            <w:rFonts w:ascii="Cambria Math" w:hAnsi="Cambria Math"/>
                            <w:i/>
                            <w:sz w:val="24"/>
                          </w:rPr>
                        </m:ctrlPr>
                      </m:sSubPr>
                      <m:e>
                        <m:r>
                          <w:rPr>
                            <w:rFonts w:ascii="Cambria Math" w:hAnsi="Cambria Math"/>
                            <w:sz w:val="24"/>
                          </w:rPr>
                          <m:t>R</m:t>
                        </m:r>
                      </m:e>
                      <m:sub>
                        <m:r>
                          <w:rPr>
                            <w:rFonts w:ascii="Cambria Math" w:hAnsi="Cambria Math"/>
                            <w:sz w:val="24"/>
                          </w:rPr>
                          <m:t>z</m:t>
                        </m:r>
                      </m:sub>
                    </m:sSub>
                  </m:e>
                </m:mr>
              </m:m>
            </m:e>
          </m:d>
        </m:oMath>
      </m:oMathPara>
    </w:p>
    <w:p w:rsidR="00AA2F2B" w:rsidRPr="0000148C" w:rsidRDefault="00AA2F2B" w:rsidP="00BF5F06">
      <w:pPr>
        <w:pStyle w:val="normal2"/>
        <w:rPr>
          <w:sz w:val="8"/>
        </w:rPr>
      </w:pPr>
    </w:p>
    <w:p w:rsidR="00BF5F06" w:rsidRDefault="00AA2F2B" w:rsidP="00677883">
      <w:r>
        <w:t>Ce qui s’exprime sous la forme matricielle par :</w:t>
      </w:r>
    </w:p>
    <w:p w:rsidR="00AA2F2B" w:rsidRPr="003173DA" w:rsidRDefault="00AA2F2B" w:rsidP="00573DEA">
      <w:pPr>
        <w:pStyle w:val="normal2"/>
        <w:rPr>
          <w:sz w:val="8"/>
        </w:rPr>
      </w:pPr>
    </w:p>
    <w:p w:rsidR="00380E64" w:rsidRDefault="0088630C" w:rsidP="00380E64">
      <w:pPr>
        <w:jc w:val="center"/>
      </w:pPr>
      <m:oMath>
        <m:acc>
          <m:accPr>
            <m:chr m:val="⃗"/>
            <m:ctrlPr>
              <w:rPr>
                <w:rFonts w:ascii="Cambria Math" w:hAnsi="Cambria Math"/>
                <w:i/>
                <w:sz w:val="24"/>
              </w:rPr>
            </m:ctrlPr>
          </m:accPr>
          <m:e>
            <m:r>
              <w:rPr>
                <w:rFonts w:ascii="Cambria Math" w:hAnsi="Cambria Math"/>
                <w:sz w:val="24"/>
              </w:rPr>
              <m:t>B</m:t>
            </m:r>
          </m:e>
        </m:acc>
        <m:r>
          <m:rPr>
            <m:sty m:val="p"/>
          </m:rPr>
          <w:rPr>
            <w:rFonts w:ascii="Cambria Math" w:hAnsi="Cambria Math"/>
          </w:rPr>
          <m:t xml:space="preserve"> </m:t>
        </m:r>
        <m:r>
          <w:rPr>
            <w:rFonts w:ascii="Cambria Math" w:hAnsi="Cambria Math"/>
            <w:sz w:val="24"/>
          </w:rPr>
          <m:t>=</m:t>
        </m:r>
        <m:d>
          <m:dPr>
            <m:ctrlPr>
              <w:rPr>
                <w:rFonts w:ascii="Cambria Math" w:hAnsi="Cambria Math"/>
                <w:i/>
                <w:sz w:val="24"/>
              </w:rPr>
            </m:ctrlPr>
          </m:dPr>
          <m:e>
            <m:m>
              <m:mPr>
                <m:mcs>
                  <m:mc>
                    <m:mcPr>
                      <m:count m:val="1"/>
                      <m:mcJc m:val="center"/>
                    </m:mcPr>
                  </m:mc>
                </m:mcs>
                <m:ctrlPr>
                  <w:rPr>
                    <w:rFonts w:ascii="Cambria Math" w:hAnsi="Cambria Math"/>
                    <w:i/>
                    <w:sz w:val="24"/>
                  </w:rPr>
                </m:ctrlPr>
              </m:mPr>
              <m:mr>
                <m:e>
                  <m:sSub>
                    <m:sSubPr>
                      <m:ctrlPr>
                        <w:rPr>
                          <w:rFonts w:ascii="Cambria Math" w:hAnsi="Cambria Math"/>
                          <w:i/>
                          <w:sz w:val="24"/>
                        </w:rPr>
                      </m:ctrlPr>
                    </m:sSubPr>
                    <m:e>
                      <m:r>
                        <w:rPr>
                          <w:rFonts w:ascii="Cambria Math" w:hAnsi="Cambria Math"/>
                          <w:sz w:val="22"/>
                        </w:rPr>
                        <m:t>B</m:t>
                      </m:r>
                    </m:e>
                    <m:sub>
                      <m:r>
                        <w:rPr>
                          <w:rFonts w:ascii="Cambria Math" w:hAnsi="Cambria Math"/>
                          <w:sz w:val="24"/>
                        </w:rPr>
                        <m:t>x</m:t>
                      </m:r>
                    </m:sub>
                  </m:sSub>
                </m:e>
              </m:mr>
              <m:mr>
                <m:e>
                  <m:sSub>
                    <m:sSubPr>
                      <m:ctrlPr>
                        <w:rPr>
                          <w:rFonts w:ascii="Cambria Math" w:hAnsi="Cambria Math"/>
                          <w:i/>
                          <w:sz w:val="24"/>
                        </w:rPr>
                      </m:ctrlPr>
                    </m:sSubPr>
                    <m:e>
                      <m:r>
                        <w:rPr>
                          <w:rFonts w:ascii="Cambria Math" w:hAnsi="Cambria Math"/>
                          <w:sz w:val="22"/>
                        </w:rPr>
                        <m:t>B</m:t>
                      </m:r>
                    </m:e>
                    <m:sub>
                      <m:r>
                        <w:rPr>
                          <w:rFonts w:ascii="Cambria Math" w:hAnsi="Cambria Math"/>
                          <w:sz w:val="24"/>
                        </w:rPr>
                        <m:t>y</m:t>
                      </m:r>
                    </m:sub>
                  </m:sSub>
                </m:e>
              </m:mr>
              <m:mr>
                <m:e>
                  <m:sSub>
                    <m:sSubPr>
                      <m:ctrlPr>
                        <w:rPr>
                          <w:rFonts w:ascii="Cambria Math" w:hAnsi="Cambria Math"/>
                          <w:i/>
                          <w:sz w:val="24"/>
                        </w:rPr>
                      </m:ctrlPr>
                    </m:sSubPr>
                    <m:e>
                      <m:r>
                        <w:rPr>
                          <w:rFonts w:ascii="Cambria Math" w:hAnsi="Cambria Math"/>
                          <w:sz w:val="22"/>
                        </w:rPr>
                        <m:t>B</m:t>
                      </m:r>
                    </m:e>
                    <m:sub>
                      <m:r>
                        <w:rPr>
                          <w:rFonts w:ascii="Cambria Math" w:hAnsi="Cambria Math"/>
                          <w:sz w:val="24"/>
                        </w:rPr>
                        <m:t>z</m:t>
                      </m:r>
                    </m:sub>
                  </m:sSub>
                </m:e>
              </m:mr>
            </m:m>
          </m:e>
        </m:d>
        <m:r>
          <w:rPr>
            <w:rFonts w:ascii="Cambria Math" w:hAnsi="Cambria Math"/>
            <w:sz w:val="24"/>
          </w:rPr>
          <m:t>=</m:t>
        </m:r>
        <m:d>
          <m:dPr>
            <m:endChr m:val=""/>
            <m:ctrlPr>
              <w:rPr>
                <w:rFonts w:ascii="Cambria Math" w:hAnsi="Cambria Math"/>
                <w:i/>
                <w:sz w:val="24"/>
              </w:rPr>
            </m:ctrlPr>
          </m:dPr>
          <m:e>
            <m:d>
              <m:dPr>
                <m:begChr m:val=""/>
                <m:ctrlPr>
                  <w:rPr>
                    <w:rFonts w:ascii="Cambria Math" w:hAnsi="Cambria Math"/>
                    <w:i/>
                    <w:sz w:val="24"/>
                  </w:rPr>
                </m:ctrlPr>
              </m:dPr>
              <m:e>
                <m:m>
                  <m:mPr>
                    <m:mcs>
                      <m:mc>
                        <m:mcPr>
                          <m:count m:val="3"/>
                          <m:mcJc m:val="center"/>
                        </m:mcPr>
                      </m:mc>
                    </m:mcs>
                    <m:ctrlPr>
                      <w:rPr>
                        <w:rFonts w:ascii="Cambria Math" w:hAnsi="Cambria Math"/>
                        <w:i/>
                        <w:sz w:val="24"/>
                      </w:rPr>
                    </m:ctrlPr>
                  </m:mPr>
                  <m:mr>
                    <m:e>
                      <m:sSub>
                        <m:sSubPr>
                          <m:ctrlPr>
                            <w:rPr>
                              <w:rFonts w:ascii="Cambria Math" w:hAnsi="Cambria Math"/>
                              <w:i/>
                              <w:sz w:val="22"/>
                            </w:rPr>
                          </m:ctrlPr>
                        </m:sSubPr>
                        <m:e>
                          <m:r>
                            <w:rPr>
                              <w:rFonts w:ascii="Cambria Math" w:hAnsi="Cambria Math"/>
                              <w:sz w:val="22"/>
                            </w:rPr>
                            <m:t>P</m:t>
                          </m:r>
                        </m:e>
                        <m:sub>
                          <m:r>
                            <w:rPr>
                              <w:rFonts w:ascii="Cambria Math" w:hAnsi="Cambria Math"/>
                              <w:sz w:val="22"/>
                            </w:rPr>
                            <m:t>x</m:t>
                          </m:r>
                        </m:sub>
                      </m:sSub>
                    </m:e>
                    <m:e>
                      <m:sSub>
                        <m:sSubPr>
                          <m:ctrlPr>
                            <w:rPr>
                              <w:rFonts w:ascii="Cambria Math" w:hAnsi="Cambria Math"/>
                              <w:i/>
                              <w:sz w:val="24"/>
                            </w:rPr>
                          </m:ctrlPr>
                        </m:sSubPr>
                        <m:e>
                          <m:r>
                            <w:rPr>
                              <w:rFonts w:ascii="Cambria Math" w:hAnsi="Cambria Math"/>
                              <w:sz w:val="24"/>
                            </w:rPr>
                            <m:t>Q</m:t>
                          </m:r>
                        </m:e>
                        <m:sub>
                          <m:r>
                            <w:rPr>
                              <w:rFonts w:ascii="Cambria Math" w:hAnsi="Cambria Math"/>
                              <w:sz w:val="24"/>
                            </w:rPr>
                            <m:t>x</m:t>
                          </m:r>
                        </m:sub>
                      </m:sSub>
                    </m:e>
                    <m:e>
                      <m:sSub>
                        <m:sSubPr>
                          <m:ctrlPr>
                            <w:rPr>
                              <w:rFonts w:ascii="Cambria Math" w:hAnsi="Cambria Math"/>
                              <w:i/>
                              <w:sz w:val="24"/>
                            </w:rPr>
                          </m:ctrlPr>
                        </m:sSubPr>
                        <m:e>
                          <m:r>
                            <w:rPr>
                              <w:rFonts w:ascii="Cambria Math" w:hAnsi="Cambria Math"/>
                              <w:sz w:val="24"/>
                            </w:rPr>
                            <m:t>R</m:t>
                          </m:r>
                        </m:e>
                        <m:sub>
                          <m:r>
                            <w:rPr>
                              <w:rFonts w:ascii="Cambria Math" w:hAnsi="Cambria Math"/>
                              <w:sz w:val="24"/>
                            </w:rPr>
                            <m:t>x</m:t>
                          </m:r>
                        </m:sub>
                      </m:sSub>
                    </m:e>
                  </m:mr>
                  <m:mr>
                    <m:e>
                      <m:sSub>
                        <m:sSubPr>
                          <m:ctrlPr>
                            <w:rPr>
                              <w:rFonts w:ascii="Cambria Math" w:hAnsi="Cambria Math"/>
                              <w:i/>
                              <w:sz w:val="22"/>
                            </w:rPr>
                          </m:ctrlPr>
                        </m:sSubPr>
                        <m:e>
                          <m:r>
                            <w:rPr>
                              <w:rFonts w:ascii="Cambria Math" w:hAnsi="Cambria Math"/>
                              <w:sz w:val="22"/>
                            </w:rPr>
                            <m:t>P</m:t>
                          </m:r>
                        </m:e>
                        <m:sub>
                          <m:r>
                            <w:rPr>
                              <w:rFonts w:ascii="Cambria Math" w:hAnsi="Cambria Math"/>
                              <w:sz w:val="22"/>
                            </w:rPr>
                            <m:t>y</m:t>
                          </m:r>
                        </m:sub>
                      </m:sSub>
                    </m:e>
                    <m:e>
                      <m:sSub>
                        <m:sSubPr>
                          <m:ctrlPr>
                            <w:rPr>
                              <w:rFonts w:ascii="Cambria Math" w:hAnsi="Cambria Math"/>
                              <w:i/>
                              <w:sz w:val="22"/>
                            </w:rPr>
                          </m:ctrlPr>
                        </m:sSubPr>
                        <m:e>
                          <m:r>
                            <w:rPr>
                              <w:rFonts w:ascii="Cambria Math" w:hAnsi="Cambria Math"/>
                              <w:sz w:val="22"/>
                            </w:rPr>
                            <m:t>Q</m:t>
                          </m:r>
                        </m:e>
                        <m:sub>
                          <m:r>
                            <w:rPr>
                              <w:rFonts w:ascii="Cambria Math" w:hAnsi="Cambria Math"/>
                              <w:sz w:val="22"/>
                            </w:rPr>
                            <m:t>y</m:t>
                          </m:r>
                        </m:sub>
                      </m:sSub>
                    </m:e>
                    <m:e>
                      <m:sSub>
                        <m:sSubPr>
                          <m:ctrlPr>
                            <w:rPr>
                              <w:rFonts w:ascii="Cambria Math" w:hAnsi="Cambria Math"/>
                              <w:i/>
                              <w:sz w:val="22"/>
                            </w:rPr>
                          </m:ctrlPr>
                        </m:sSubPr>
                        <m:e>
                          <m:r>
                            <w:rPr>
                              <w:rFonts w:ascii="Cambria Math" w:hAnsi="Cambria Math"/>
                              <w:sz w:val="22"/>
                            </w:rPr>
                            <m:t>R</m:t>
                          </m:r>
                        </m:e>
                        <m:sub>
                          <m:r>
                            <w:rPr>
                              <w:rFonts w:ascii="Cambria Math" w:hAnsi="Cambria Math"/>
                              <w:sz w:val="22"/>
                            </w:rPr>
                            <m:t>y</m:t>
                          </m:r>
                        </m:sub>
                      </m:sSub>
                    </m:e>
                  </m:mr>
                  <m:mr>
                    <m:e>
                      <m:sSub>
                        <m:sSubPr>
                          <m:ctrlPr>
                            <w:rPr>
                              <w:rFonts w:ascii="Cambria Math" w:hAnsi="Cambria Math"/>
                              <w:i/>
                              <w:sz w:val="22"/>
                            </w:rPr>
                          </m:ctrlPr>
                        </m:sSubPr>
                        <m:e>
                          <m:r>
                            <w:rPr>
                              <w:rFonts w:ascii="Cambria Math" w:hAnsi="Cambria Math"/>
                              <w:sz w:val="22"/>
                            </w:rPr>
                            <m:t>P</m:t>
                          </m:r>
                        </m:e>
                        <m:sub>
                          <m:r>
                            <w:rPr>
                              <w:rFonts w:ascii="Cambria Math" w:hAnsi="Cambria Math"/>
                              <w:sz w:val="22"/>
                            </w:rPr>
                            <m:t>z</m:t>
                          </m:r>
                        </m:sub>
                      </m:sSub>
                    </m:e>
                    <m:e>
                      <m:sSub>
                        <m:sSubPr>
                          <m:ctrlPr>
                            <w:rPr>
                              <w:rFonts w:ascii="Cambria Math" w:hAnsi="Cambria Math"/>
                              <w:i/>
                              <w:sz w:val="22"/>
                            </w:rPr>
                          </m:ctrlPr>
                        </m:sSubPr>
                        <m:e>
                          <m:r>
                            <w:rPr>
                              <w:rFonts w:ascii="Cambria Math" w:hAnsi="Cambria Math"/>
                              <w:sz w:val="22"/>
                            </w:rPr>
                            <m:t>Q</m:t>
                          </m:r>
                        </m:e>
                        <m:sub>
                          <m:r>
                            <w:rPr>
                              <w:rFonts w:ascii="Cambria Math" w:hAnsi="Cambria Math"/>
                              <w:sz w:val="22"/>
                            </w:rPr>
                            <m:t>z</m:t>
                          </m:r>
                        </m:sub>
                      </m:sSub>
                    </m:e>
                    <m:e>
                      <m:sSub>
                        <m:sSubPr>
                          <m:ctrlPr>
                            <w:rPr>
                              <w:rFonts w:ascii="Cambria Math" w:hAnsi="Cambria Math"/>
                              <w:i/>
                              <w:sz w:val="22"/>
                            </w:rPr>
                          </m:ctrlPr>
                        </m:sSubPr>
                        <m:e>
                          <m:r>
                            <w:rPr>
                              <w:rFonts w:ascii="Cambria Math" w:hAnsi="Cambria Math"/>
                              <w:sz w:val="22"/>
                            </w:rPr>
                            <m:t>R</m:t>
                          </m:r>
                        </m:e>
                        <m:sub>
                          <m:r>
                            <w:rPr>
                              <w:rFonts w:ascii="Cambria Math" w:hAnsi="Cambria Math"/>
                              <w:sz w:val="22"/>
                            </w:rPr>
                            <m:t>z</m:t>
                          </m:r>
                        </m:sub>
                      </m:sSub>
                    </m:e>
                  </m:mr>
                </m:m>
              </m:e>
            </m:d>
          </m:e>
        </m:d>
        <m:d>
          <m:dPr>
            <m:ctrlPr>
              <w:rPr>
                <w:rFonts w:ascii="Cambria Math" w:hAnsi="Cambria Math"/>
                <w:i/>
                <w:sz w:val="24"/>
              </w:rPr>
            </m:ctrlPr>
          </m:dPr>
          <m:e>
            <m:m>
              <m:mPr>
                <m:mcs>
                  <m:mc>
                    <m:mcPr>
                      <m:count m:val="1"/>
                      <m:mcJc m:val="center"/>
                    </m:mcPr>
                  </m:mc>
                </m:mcs>
                <m:ctrlPr>
                  <w:rPr>
                    <w:rFonts w:ascii="Cambria Math" w:hAnsi="Cambria Math"/>
                    <w:i/>
                    <w:sz w:val="24"/>
                  </w:rPr>
                </m:ctrlPr>
              </m:mPr>
              <m:mr>
                <m:e>
                  <m:sSub>
                    <m:sSubPr>
                      <m:ctrlPr>
                        <w:rPr>
                          <w:rFonts w:ascii="Cambria Math" w:hAnsi="Cambria Math"/>
                          <w:i/>
                          <w:sz w:val="22"/>
                        </w:rPr>
                      </m:ctrlPr>
                    </m:sSubPr>
                    <m:e>
                      <m:r>
                        <w:rPr>
                          <w:rFonts w:ascii="Cambria Math" w:hAnsi="Cambria Math"/>
                          <w:sz w:val="22"/>
                        </w:rPr>
                        <m:t>B</m:t>
                      </m:r>
                    </m:e>
                    <m:sub>
                      <m:r>
                        <w:rPr>
                          <w:rFonts w:ascii="Cambria Math" w:hAnsi="Cambria Math"/>
                          <w:sz w:val="22"/>
                        </w:rPr>
                        <m:t>p</m:t>
                      </m:r>
                    </m:sub>
                  </m:sSub>
                </m:e>
              </m:mr>
              <m:mr>
                <m:e>
                  <m:sSub>
                    <m:sSubPr>
                      <m:ctrlPr>
                        <w:rPr>
                          <w:rFonts w:ascii="Cambria Math" w:hAnsi="Cambria Math"/>
                          <w:i/>
                          <w:sz w:val="22"/>
                        </w:rPr>
                      </m:ctrlPr>
                    </m:sSubPr>
                    <m:e>
                      <m:r>
                        <w:rPr>
                          <w:rFonts w:ascii="Cambria Math" w:hAnsi="Cambria Math"/>
                          <w:sz w:val="24"/>
                        </w:rPr>
                        <m:t>B</m:t>
                      </m:r>
                    </m:e>
                    <m:sub>
                      <m:r>
                        <w:rPr>
                          <w:rFonts w:ascii="Cambria Math" w:hAnsi="Cambria Math"/>
                          <w:sz w:val="22"/>
                        </w:rPr>
                        <m:t>q</m:t>
                      </m:r>
                    </m:sub>
                  </m:sSub>
                </m:e>
              </m:mr>
              <m:mr>
                <m:e>
                  <m:sSub>
                    <m:sSubPr>
                      <m:ctrlPr>
                        <w:rPr>
                          <w:rFonts w:ascii="Cambria Math" w:hAnsi="Cambria Math"/>
                          <w:i/>
                          <w:sz w:val="22"/>
                        </w:rPr>
                      </m:ctrlPr>
                    </m:sSubPr>
                    <m:e>
                      <m:r>
                        <w:rPr>
                          <w:rFonts w:ascii="Cambria Math" w:hAnsi="Cambria Math"/>
                          <w:sz w:val="24"/>
                        </w:rPr>
                        <m:t>B</m:t>
                      </m:r>
                    </m:e>
                    <m:sub>
                      <m:r>
                        <w:rPr>
                          <w:rFonts w:ascii="Cambria Math" w:hAnsi="Cambria Math"/>
                          <w:sz w:val="22"/>
                        </w:rPr>
                        <m:t>r</m:t>
                      </m:r>
                    </m:sub>
                  </m:sSub>
                </m:e>
              </m:mr>
            </m:m>
          </m:e>
        </m:d>
      </m:oMath>
      <w:r w:rsidR="00380E64">
        <w:t xml:space="preserve"> </w:t>
      </w:r>
      <w:r w:rsidR="00380E64">
        <w:tab/>
        <w:t xml:space="preserve">      </w:t>
      </w:r>
      <w:r w:rsidR="00380E64" w:rsidRPr="00380E64">
        <w:rPr>
          <w:sz w:val="24"/>
        </w:rPr>
        <w:t>[3]</w:t>
      </w:r>
    </w:p>
    <w:p w:rsidR="00CE7A4E" w:rsidRDefault="00573DEA" w:rsidP="00CE7A4E">
      <w:r>
        <w:t xml:space="preserve">On trouve ainsi </w:t>
      </w:r>
      <w:r w:rsidR="00677883">
        <w:t>la matrice de passage du repère</w:t>
      </w:r>
      <w:r>
        <w:t xml:space="preserve"> </w:t>
      </w:r>
      <w:r w:rsidR="00677883">
        <w:t xml:space="preserve">non </w:t>
      </w:r>
      <w:r w:rsidR="00312CD6">
        <w:t>orthogonal</w:t>
      </w:r>
      <w:r w:rsidR="00677883">
        <w:t xml:space="preserve"> </w:t>
      </w:r>
      <m:oMath>
        <m:acc>
          <m:accPr>
            <m:chr m:val="⃗"/>
            <m:ctrlPr>
              <w:rPr>
                <w:rFonts w:ascii="Cambria Math" w:hAnsi="Cambria Math"/>
              </w:rPr>
            </m:ctrlPr>
          </m:accPr>
          <m:e>
            <m:r>
              <m:rPr>
                <m:sty m:val="p"/>
              </m:rPr>
              <w:rPr>
                <w:rFonts w:ascii="Cambria Math" w:hAnsi="Cambria Math"/>
              </w:rPr>
              <m:t>P</m:t>
            </m:r>
          </m:e>
        </m:acc>
        <m:r>
          <m:rPr>
            <m:sty m:val="p"/>
          </m:rPr>
          <w:rPr>
            <w:rFonts w:ascii="Cambria Math" w:hAnsi="Cambria Math"/>
          </w:rPr>
          <m:t>,</m:t>
        </m:r>
        <m:acc>
          <m:accPr>
            <m:chr m:val="⃗"/>
            <m:ctrlPr>
              <w:rPr>
                <w:rFonts w:ascii="Cambria Math" w:hAnsi="Cambria Math"/>
              </w:rPr>
            </m:ctrlPr>
          </m:accPr>
          <m:e>
            <m:r>
              <m:rPr>
                <m:sty m:val="p"/>
              </m:rPr>
              <w:rPr>
                <w:rFonts w:ascii="Cambria Math" w:hAnsi="Cambria Math"/>
              </w:rPr>
              <m:t>Q</m:t>
            </m:r>
          </m:e>
        </m:acc>
        <m:r>
          <m:rPr>
            <m:sty m:val="p"/>
          </m:rPr>
          <w:rPr>
            <w:rFonts w:ascii="Cambria Math" w:hAnsi="Cambria Math"/>
          </w:rPr>
          <m:t>,</m:t>
        </m:r>
        <m:acc>
          <m:accPr>
            <m:chr m:val="⃗"/>
            <m:ctrlPr>
              <w:rPr>
                <w:rFonts w:ascii="Cambria Math" w:hAnsi="Cambria Math"/>
              </w:rPr>
            </m:ctrlPr>
          </m:accPr>
          <m:e>
            <m:r>
              <m:rPr>
                <m:sty m:val="p"/>
              </m:rPr>
              <w:rPr>
                <w:rFonts w:ascii="Cambria Math" w:hAnsi="Cambria Math"/>
              </w:rPr>
              <m:t>R</m:t>
            </m:r>
          </m:e>
        </m:acc>
      </m:oMath>
      <w:r w:rsidR="00677883">
        <w:t xml:space="preserve"> au repère</w:t>
      </w:r>
      <w:r w:rsidR="00365713">
        <w:t xml:space="preserve"> </w:t>
      </w:r>
      <w:r>
        <w:t xml:space="preserve">orthonormé </w:t>
      </w:r>
      <m:oMath>
        <m:acc>
          <m:accPr>
            <m:chr m:val="⃗"/>
            <m:ctrlPr>
              <w:rPr>
                <w:rFonts w:ascii="Cambria Math" w:hAnsi="Cambria Math"/>
              </w:rPr>
            </m:ctrlPr>
          </m:accPr>
          <m:e>
            <m:r>
              <m:rPr>
                <m:sty m:val="p"/>
              </m:rPr>
              <w:rPr>
                <w:rFonts w:ascii="Cambria Math" w:hAnsi="Cambria Math"/>
              </w:rPr>
              <m:t>X</m:t>
            </m:r>
          </m:e>
        </m:acc>
        <m:r>
          <m:rPr>
            <m:sty m:val="p"/>
          </m:rPr>
          <w:rPr>
            <w:rFonts w:ascii="Cambria Math" w:hAnsi="Cambria Math"/>
          </w:rPr>
          <m:t>,</m:t>
        </m:r>
        <m:acc>
          <m:accPr>
            <m:chr m:val="⃗"/>
            <m:ctrlPr>
              <w:rPr>
                <w:rFonts w:ascii="Cambria Math" w:hAnsi="Cambria Math"/>
              </w:rPr>
            </m:ctrlPr>
          </m:accPr>
          <m:e>
            <m:r>
              <m:rPr>
                <m:sty m:val="p"/>
              </m:rPr>
              <w:rPr>
                <w:rFonts w:ascii="Cambria Math" w:hAnsi="Cambria Math"/>
              </w:rPr>
              <m:t>Y</m:t>
            </m:r>
          </m:e>
        </m:acc>
        <m:r>
          <m:rPr>
            <m:sty m:val="p"/>
          </m:rPr>
          <w:rPr>
            <w:rFonts w:ascii="Cambria Math" w:hAnsi="Cambria Math"/>
          </w:rPr>
          <m:t>,</m:t>
        </m:r>
        <m:acc>
          <m:accPr>
            <m:chr m:val="⃗"/>
            <m:ctrlPr>
              <w:rPr>
                <w:rFonts w:ascii="Cambria Math" w:hAnsi="Cambria Math"/>
              </w:rPr>
            </m:ctrlPr>
          </m:accPr>
          <m:e>
            <m:r>
              <m:rPr>
                <m:sty m:val="p"/>
              </m:rPr>
              <w:rPr>
                <w:rFonts w:ascii="Cambria Math" w:hAnsi="Cambria Math"/>
              </w:rPr>
              <m:t>Z</m:t>
            </m:r>
          </m:e>
        </m:acc>
        <m:r>
          <m:rPr>
            <m:sty m:val="p"/>
          </m:rPr>
          <w:rPr>
            <w:rFonts w:ascii="Cambria Math" w:hAnsi="Cambria Math"/>
          </w:rPr>
          <m:t> </m:t>
        </m:r>
      </m:oMath>
    </w:p>
    <w:p w:rsidR="00CE7A4E" w:rsidRDefault="00CE7A4E" w:rsidP="00CE7A4E">
      <w:r>
        <w:t xml:space="preserve">Mais </w:t>
      </w:r>
      <w:r w:rsidRPr="00365713">
        <w:rPr>
          <w:b/>
          <w:i/>
          <w:color w:val="FF0000"/>
        </w:rPr>
        <w:t>ATTENTION</w:t>
      </w:r>
      <w:r w:rsidRPr="00677883">
        <w:rPr>
          <w:b/>
          <w:i/>
        </w:rPr>
        <w:t> !</w:t>
      </w:r>
      <w:r>
        <w:t xml:space="preserve"> </w:t>
      </w:r>
      <w:r w:rsidR="00312CD6">
        <w:t>Les</w:t>
      </w:r>
      <w:r>
        <w:t xml:space="preserve"> composantes </w:t>
      </w:r>
      <w:r>
        <w:rPr>
          <w:sz w:val="24"/>
        </w:rPr>
        <w:t xml:space="preserve"> </w:t>
      </w:r>
      <m:oMath>
        <m:sSub>
          <m:sSubPr>
            <m:ctrlPr>
              <w:rPr>
                <w:rFonts w:ascii="Cambria Math" w:hAnsi="Cambria Math"/>
                <w:i/>
                <w:sz w:val="24"/>
              </w:rPr>
            </m:ctrlPr>
          </m:sSubPr>
          <m:e>
            <m:r>
              <w:rPr>
                <w:rFonts w:ascii="Cambria Math" w:hAnsi="Cambria Math"/>
                <w:sz w:val="24"/>
              </w:rPr>
              <m:t>B</m:t>
            </m:r>
          </m:e>
          <m:sub>
            <m:r>
              <w:rPr>
                <w:rFonts w:ascii="Cambria Math" w:hAnsi="Cambria Math"/>
                <w:sz w:val="24"/>
              </w:rPr>
              <m:t>p</m:t>
            </m:r>
          </m:sub>
        </m:sSub>
        <m:r>
          <w:rPr>
            <w:rFonts w:ascii="Cambria Math" w:hAnsi="Cambria Math"/>
            <w:sz w:val="24"/>
          </w:rPr>
          <m:t xml:space="preserve">, </m:t>
        </m:r>
        <m:r>
          <m:rPr>
            <m:sty m:val="p"/>
          </m:rPr>
          <w:rPr>
            <w:rFonts w:ascii="Cambria Math" w:hAnsi="Cambria Math"/>
            <w:sz w:val="24"/>
          </w:rPr>
          <m:t xml:space="preserve"> </m:t>
        </m:r>
        <m:sSub>
          <m:sSubPr>
            <m:ctrlPr>
              <w:rPr>
                <w:rFonts w:ascii="Cambria Math" w:hAnsi="Cambria Math"/>
                <w:i/>
                <w:sz w:val="24"/>
              </w:rPr>
            </m:ctrlPr>
          </m:sSubPr>
          <m:e>
            <m:r>
              <w:rPr>
                <w:rFonts w:ascii="Cambria Math" w:hAnsi="Cambria Math"/>
                <w:sz w:val="24"/>
              </w:rPr>
              <m:t>B</m:t>
            </m:r>
          </m:e>
          <m:sub>
            <m:r>
              <w:rPr>
                <w:rFonts w:ascii="Cambria Math" w:hAnsi="Cambria Math"/>
                <w:sz w:val="24"/>
              </w:rPr>
              <m:t>q</m:t>
            </m:r>
          </m:sub>
        </m:sSub>
        <m:r>
          <w:rPr>
            <w:rFonts w:ascii="Cambria Math" w:hAnsi="Cambria Math"/>
            <w:sz w:val="24"/>
          </w:rPr>
          <m:t xml:space="preserve">, </m:t>
        </m:r>
        <m:sSub>
          <m:sSubPr>
            <m:ctrlPr>
              <w:rPr>
                <w:rFonts w:ascii="Cambria Math" w:hAnsi="Cambria Math"/>
                <w:i/>
                <w:sz w:val="24"/>
              </w:rPr>
            </m:ctrlPr>
          </m:sSubPr>
          <m:e>
            <m:r>
              <w:rPr>
                <w:rFonts w:ascii="Cambria Math" w:hAnsi="Cambria Math"/>
                <w:sz w:val="24"/>
              </w:rPr>
              <m:t>B</m:t>
            </m:r>
          </m:e>
          <m:sub>
            <m:r>
              <w:rPr>
                <w:rFonts w:ascii="Cambria Math" w:hAnsi="Cambria Math"/>
                <w:sz w:val="24"/>
              </w:rPr>
              <m:t>r</m:t>
            </m:r>
          </m:sub>
        </m:sSub>
      </m:oMath>
      <w:r>
        <w:rPr>
          <w:sz w:val="24"/>
        </w:rPr>
        <w:t xml:space="preserve">  </w:t>
      </w:r>
      <w:r w:rsidRPr="00365713">
        <w:rPr>
          <w:b/>
          <w:i/>
          <w:color w:val="FF0000"/>
        </w:rPr>
        <w:t>NE SONT PAS</w:t>
      </w:r>
      <w:r w:rsidR="00365713">
        <w:t xml:space="preserve">  </w:t>
      </w:r>
      <w:r>
        <w:t xml:space="preserve">les mesures </w:t>
      </w:r>
      <w:r w:rsidR="00380E64">
        <w:t xml:space="preserve">expérimentales </w:t>
      </w:r>
      <w:r>
        <w:t xml:space="preserve">de  </w:t>
      </w:r>
      <m:oMath>
        <m:acc>
          <m:accPr>
            <m:chr m:val="⃗"/>
            <m:ctrlPr>
              <w:rPr>
                <w:rFonts w:ascii="Cambria Math" w:hAnsi="Cambria Math"/>
                <w:i/>
                <w:sz w:val="24"/>
              </w:rPr>
            </m:ctrlPr>
          </m:accPr>
          <m:e>
            <m:r>
              <w:rPr>
                <w:rFonts w:ascii="Cambria Math" w:hAnsi="Cambria Math"/>
                <w:sz w:val="24"/>
              </w:rPr>
              <m:t>B</m:t>
            </m:r>
          </m:e>
        </m:acc>
      </m:oMath>
      <w:r>
        <w:t xml:space="preserve"> </w:t>
      </w:r>
      <w:r w:rsidR="00D62FB6">
        <w:t>par les capt</w:t>
      </w:r>
      <w:r w:rsidR="00380E64">
        <w:t xml:space="preserve">eurs </w:t>
      </w:r>
      <w:r>
        <w:t xml:space="preserve">le long des axes </w:t>
      </w:r>
      <m:oMath>
        <m:acc>
          <m:accPr>
            <m:chr m:val="⃗"/>
            <m:ctrlPr>
              <w:rPr>
                <w:rFonts w:ascii="Cambria Math" w:hAnsi="Cambria Math"/>
              </w:rPr>
            </m:ctrlPr>
          </m:accPr>
          <m:e>
            <m:r>
              <m:rPr>
                <m:sty m:val="p"/>
              </m:rPr>
              <w:rPr>
                <w:rFonts w:ascii="Cambria Math" w:hAnsi="Cambria Math"/>
              </w:rPr>
              <m:t>P</m:t>
            </m:r>
          </m:e>
        </m:acc>
        <m:r>
          <m:rPr>
            <m:sty m:val="p"/>
          </m:rPr>
          <w:rPr>
            <w:rFonts w:ascii="Cambria Math" w:hAnsi="Cambria Math"/>
          </w:rPr>
          <m:t>,</m:t>
        </m:r>
        <m:acc>
          <m:accPr>
            <m:chr m:val="⃗"/>
            <m:ctrlPr>
              <w:rPr>
                <w:rFonts w:ascii="Cambria Math" w:hAnsi="Cambria Math"/>
              </w:rPr>
            </m:ctrlPr>
          </m:accPr>
          <m:e>
            <m:r>
              <m:rPr>
                <m:sty m:val="p"/>
              </m:rPr>
              <w:rPr>
                <w:rFonts w:ascii="Cambria Math" w:hAnsi="Cambria Math"/>
              </w:rPr>
              <m:t>Q</m:t>
            </m:r>
          </m:e>
        </m:acc>
        <m:r>
          <m:rPr>
            <m:sty m:val="p"/>
          </m:rPr>
          <w:rPr>
            <w:rFonts w:ascii="Cambria Math" w:hAnsi="Cambria Math"/>
          </w:rPr>
          <m:t>,</m:t>
        </m:r>
        <m:acc>
          <m:accPr>
            <m:chr m:val="⃗"/>
            <m:ctrlPr>
              <w:rPr>
                <w:rFonts w:ascii="Cambria Math" w:hAnsi="Cambria Math"/>
              </w:rPr>
            </m:ctrlPr>
          </m:accPr>
          <m:e>
            <m:r>
              <m:rPr>
                <m:sty m:val="p"/>
              </m:rPr>
              <w:rPr>
                <w:rFonts w:ascii="Cambria Math" w:hAnsi="Cambria Math"/>
              </w:rPr>
              <m:t>R</m:t>
            </m:r>
          </m:e>
        </m:acc>
      </m:oMath>
      <w:r>
        <w:t xml:space="preserve"> , comme on peu le voir sur la </w:t>
      </w:r>
      <w:r w:rsidR="0088630C">
        <w:fldChar w:fldCharType="begin"/>
      </w:r>
      <w:r w:rsidR="009158C6">
        <w:instrText xml:space="preserve"> REF _Ref414630114 \h </w:instrText>
      </w:r>
      <w:r w:rsidR="0088630C">
        <w:fldChar w:fldCharType="separate"/>
      </w:r>
      <w:r w:rsidR="003E62A6">
        <w:t xml:space="preserve">Figure </w:t>
      </w:r>
      <w:r w:rsidR="003E62A6">
        <w:rPr>
          <w:noProof/>
        </w:rPr>
        <w:t>27</w:t>
      </w:r>
      <w:r w:rsidR="0088630C">
        <w:fldChar w:fldCharType="end"/>
      </w:r>
      <w:r>
        <w:t xml:space="preserve">  ci-dessous.</w:t>
      </w:r>
    </w:p>
    <w:p w:rsidR="00D62FB6" w:rsidRDefault="00D62FB6" w:rsidP="00CE7A4E">
      <w:r>
        <w:t>Il faudra donc procéder autrement.</w:t>
      </w:r>
    </w:p>
    <w:p w:rsidR="009158C6" w:rsidRDefault="009158C6" w:rsidP="009158C6">
      <w:pPr>
        <w:keepNext/>
        <w:jc w:val="center"/>
      </w:pPr>
      <w:r>
        <w:rPr>
          <w:noProof/>
          <w:lang w:eastAsia="fr-FR" w:bidi="ar-SA"/>
        </w:rPr>
        <w:drawing>
          <wp:inline distT="0" distB="0" distL="0" distR="0">
            <wp:extent cx="3331964" cy="2727298"/>
            <wp:effectExtent l="19050" t="0" r="1786" b="0"/>
            <wp:docPr id="15" name="Image 14" descr="repre_non_orth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pre_non_ortho.png"/>
                    <pic:cNvPicPr/>
                  </pic:nvPicPr>
                  <pic:blipFill>
                    <a:blip r:embed="rId54"/>
                    <a:srcRect l="3883" t="15625" r="12626" b="36049"/>
                    <a:stretch>
                      <a:fillRect/>
                    </a:stretch>
                  </pic:blipFill>
                  <pic:spPr>
                    <a:xfrm>
                      <a:off x="0" y="0"/>
                      <a:ext cx="3331964" cy="2727298"/>
                    </a:xfrm>
                    <a:prstGeom prst="rect">
                      <a:avLst/>
                    </a:prstGeom>
                  </pic:spPr>
                </pic:pic>
              </a:graphicData>
            </a:graphic>
          </wp:inline>
        </w:drawing>
      </w:r>
    </w:p>
    <w:p w:rsidR="00365713" w:rsidRDefault="009158C6" w:rsidP="009158C6">
      <w:pPr>
        <w:pStyle w:val="Lgende"/>
      </w:pPr>
      <w:bookmarkStart w:id="3085" w:name="_Ref414630114"/>
      <w:bookmarkStart w:id="3086" w:name="_Toc416973320"/>
      <w:r>
        <w:t xml:space="preserve">Figure </w:t>
      </w:r>
      <w:fldSimple w:instr=" SEQ Figure \* ARABIC ">
        <w:r w:rsidR="003E62A6">
          <w:rPr>
            <w:noProof/>
          </w:rPr>
          <w:t>27</w:t>
        </w:r>
      </w:fldSimple>
      <w:bookmarkEnd w:id="3085"/>
      <w:r w:rsidR="00F8695C">
        <w:t>:</w:t>
      </w:r>
      <w:r w:rsidR="00F8695C">
        <w:tab/>
        <w:t>D</w:t>
      </w:r>
      <w:r>
        <w:t>ifférence entre les composantes mathématique de B et les mesures</w:t>
      </w:r>
      <w:bookmarkEnd w:id="3086"/>
    </w:p>
    <w:p w:rsidR="00A92070" w:rsidRDefault="000D2778" w:rsidP="00A92070">
      <w:pPr>
        <w:pStyle w:val="Titre4"/>
      </w:pPr>
      <w:bookmarkStart w:id="3087" w:name="_Toc416974144"/>
      <w:r>
        <w:t xml:space="preserve">• </w:t>
      </w:r>
      <w:r w:rsidR="00A92070">
        <w:t>Calcul des composantes cartésiennes XYZ du champ à partir des mesures sur PQR</w:t>
      </w:r>
      <w:bookmarkEnd w:id="3087"/>
    </w:p>
    <w:p w:rsidR="00380E64" w:rsidRDefault="00380E64" w:rsidP="00A74406">
      <w:r>
        <w:t xml:space="preserve">Si on </w:t>
      </w:r>
      <w:r w:rsidR="00312CD6">
        <w:t>appelle</w:t>
      </w:r>
      <w:r w:rsidR="00A92070">
        <w:t xml:space="preserve"> </w:t>
      </w:r>
      <m:oMath>
        <m:sSub>
          <m:sSubPr>
            <m:ctrlPr>
              <w:rPr>
                <w:rFonts w:ascii="Cambria Math" w:hAnsi="Cambria Math"/>
                <w:i/>
                <w:sz w:val="22"/>
              </w:rPr>
            </m:ctrlPr>
          </m:sSubPr>
          <m:e>
            <m:r>
              <w:rPr>
                <w:rFonts w:ascii="Cambria Math" w:hAnsi="Cambria Math"/>
                <w:sz w:val="22"/>
              </w:rPr>
              <m:t>B</m:t>
            </m:r>
          </m:e>
          <m:sub>
            <m:r>
              <w:rPr>
                <w:rFonts w:ascii="Cambria Math" w:hAnsi="Cambria Math"/>
                <w:sz w:val="22"/>
              </w:rPr>
              <m:t>pm</m:t>
            </m:r>
          </m:sub>
        </m:sSub>
        <m:r>
          <w:rPr>
            <w:rFonts w:ascii="Cambria Math" w:hAnsi="Cambria Math"/>
            <w:sz w:val="22"/>
          </w:rPr>
          <m:t xml:space="preserve">, </m:t>
        </m:r>
        <m:sSub>
          <m:sSubPr>
            <m:ctrlPr>
              <w:rPr>
                <w:rFonts w:ascii="Cambria Math" w:hAnsi="Cambria Math"/>
                <w:i/>
                <w:sz w:val="22"/>
              </w:rPr>
            </m:ctrlPr>
          </m:sSubPr>
          <m:e>
            <m:r>
              <w:rPr>
                <w:rFonts w:ascii="Cambria Math" w:hAnsi="Cambria Math"/>
                <w:sz w:val="22"/>
              </w:rPr>
              <m:t>B</m:t>
            </m:r>
          </m:e>
          <m:sub>
            <m:r>
              <w:rPr>
                <w:rFonts w:ascii="Cambria Math" w:hAnsi="Cambria Math"/>
                <w:sz w:val="22"/>
              </w:rPr>
              <m:t>qm</m:t>
            </m:r>
          </m:sub>
        </m:sSub>
        <m:r>
          <w:rPr>
            <w:rFonts w:ascii="Cambria Math" w:hAnsi="Cambria Math"/>
            <w:sz w:val="22"/>
          </w:rPr>
          <m:t xml:space="preserve">, </m:t>
        </m:r>
        <m:sSub>
          <m:sSubPr>
            <m:ctrlPr>
              <w:rPr>
                <w:rFonts w:ascii="Cambria Math" w:hAnsi="Cambria Math"/>
                <w:i/>
                <w:sz w:val="22"/>
              </w:rPr>
            </m:ctrlPr>
          </m:sSubPr>
          <m:e>
            <m:r>
              <w:rPr>
                <w:rFonts w:ascii="Cambria Math" w:hAnsi="Cambria Math"/>
                <w:sz w:val="22"/>
              </w:rPr>
              <m:t>B</m:t>
            </m:r>
          </m:e>
          <m:sub>
            <m:r>
              <w:rPr>
                <w:rFonts w:ascii="Cambria Math" w:hAnsi="Cambria Math"/>
                <w:sz w:val="22"/>
              </w:rPr>
              <m:t>rm</m:t>
            </m:r>
          </m:sub>
        </m:sSub>
      </m:oMath>
      <w:r>
        <w:t xml:space="preserve">  les </w:t>
      </w:r>
      <w:r w:rsidR="00A92070">
        <w:t xml:space="preserve">composantes </w:t>
      </w:r>
      <w:r w:rsidR="00A92070" w:rsidRPr="00380E64">
        <w:rPr>
          <w:i/>
          <w:u w:val="single"/>
        </w:rPr>
        <w:t>mesurées</w:t>
      </w:r>
      <w:r>
        <w:t xml:space="preserve"> de </w:t>
      </w:r>
      <m:oMath>
        <m:acc>
          <m:accPr>
            <m:chr m:val="⃗"/>
            <m:ctrlPr>
              <w:rPr>
                <w:rFonts w:ascii="Cambria Math" w:hAnsi="Cambria Math"/>
                <w:i/>
                <w:sz w:val="24"/>
              </w:rPr>
            </m:ctrlPr>
          </m:accPr>
          <m:e>
            <m:r>
              <w:rPr>
                <w:rFonts w:ascii="Cambria Math" w:hAnsi="Cambria Math"/>
                <w:sz w:val="24"/>
              </w:rPr>
              <m:t>B</m:t>
            </m:r>
          </m:e>
        </m:acc>
        <m:r>
          <m:rPr>
            <m:sty m:val="p"/>
          </m:rPr>
          <w:rPr>
            <w:rFonts w:ascii="Cambria Math" w:hAnsi="Cambria Math"/>
          </w:rPr>
          <m:t xml:space="preserve"> </m:t>
        </m:r>
      </m:oMath>
      <w:r>
        <w:t xml:space="preserve"> dans le repère</w:t>
      </w:r>
      <w:r w:rsidR="00A74406" w:rsidRPr="00505D7B">
        <w:t xml:space="preserve"> </w:t>
      </w:r>
      <m:oMath>
        <m:acc>
          <m:accPr>
            <m:chr m:val="⃗"/>
            <m:ctrlPr>
              <w:rPr>
                <w:rFonts w:ascii="Cambria Math" w:hAnsi="Cambria Math"/>
              </w:rPr>
            </m:ctrlPr>
          </m:accPr>
          <m:e>
            <m:r>
              <m:rPr>
                <m:sty m:val="p"/>
              </m:rPr>
              <w:rPr>
                <w:rFonts w:ascii="Cambria Math" w:hAnsi="Cambria Math"/>
              </w:rPr>
              <m:t>P</m:t>
            </m:r>
          </m:e>
        </m:acc>
        <m:r>
          <m:rPr>
            <m:sty m:val="p"/>
          </m:rPr>
          <w:rPr>
            <w:rFonts w:ascii="Cambria Math" w:hAnsi="Cambria Math"/>
          </w:rPr>
          <m:t>,</m:t>
        </m:r>
        <m:acc>
          <m:accPr>
            <m:chr m:val="⃗"/>
            <m:ctrlPr>
              <w:rPr>
                <w:rFonts w:ascii="Cambria Math" w:hAnsi="Cambria Math"/>
              </w:rPr>
            </m:ctrlPr>
          </m:accPr>
          <m:e>
            <m:r>
              <m:rPr>
                <m:sty m:val="p"/>
              </m:rPr>
              <w:rPr>
                <w:rFonts w:ascii="Cambria Math" w:hAnsi="Cambria Math"/>
              </w:rPr>
              <m:t>Q</m:t>
            </m:r>
          </m:e>
        </m:acc>
        <m:r>
          <m:rPr>
            <m:sty m:val="p"/>
          </m:rPr>
          <w:rPr>
            <w:rFonts w:ascii="Cambria Math" w:hAnsi="Cambria Math"/>
          </w:rPr>
          <m:t>,</m:t>
        </m:r>
        <m:acc>
          <m:accPr>
            <m:chr m:val="⃗"/>
            <m:ctrlPr>
              <w:rPr>
                <w:rFonts w:ascii="Cambria Math" w:hAnsi="Cambria Math"/>
              </w:rPr>
            </m:ctrlPr>
          </m:accPr>
          <m:e>
            <m:r>
              <m:rPr>
                <m:sty m:val="p"/>
              </m:rPr>
              <w:rPr>
                <w:rFonts w:ascii="Cambria Math" w:hAnsi="Cambria Math"/>
              </w:rPr>
              <m:t>R</m:t>
            </m:r>
          </m:e>
        </m:acc>
      </m:oMath>
      <w:r w:rsidR="00A74406">
        <w:t xml:space="preserve"> </w:t>
      </w:r>
      <w:r>
        <w:t>on peut écrire :</w:t>
      </w:r>
    </w:p>
    <w:p w:rsidR="00A74406" w:rsidRPr="00B22933" w:rsidRDefault="0088630C" w:rsidP="008A6F59">
      <w:pPr>
        <w:spacing w:after="0"/>
        <w:ind w:left="1985" w:right="0"/>
        <w:rPr>
          <w:sz w:val="22"/>
        </w:rPr>
      </w:pPr>
      <m:oMathPara>
        <m:oMathParaPr>
          <m:jc m:val="left"/>
        </m:oMathParaPr>
        <m:oMath>
          <m:sSub>
            <m:sSubPr>
              <m:ctrlPr>
                <w:rPr>
                  <w:rFonts w:ascii="Cambria Math" w:hAnsi="Cambria Math"/>
                  <w:i/>
                  <w:sz w:val="22"/>
                </w:rPr>
              </m:ctrlPr>
            </m:sSubPr>
            <m:e>
              <m:r>
                <w:rPr>
                  <w:rFonts w:ascii="Cambria Math" w:hAnsi="Cambria Math"/>
                  <w:sz w:val="22"/>
                </w:rPr>
                <m:t>B</m:t>
              </m:r>
            </m:e>
            <m:sub>
              <m:r>
                <w:rPr>
                  <w:rFonts w:ascii="Cambria Math" w:hAnsi="Cambria Math"/>
                  <w:sz w:val="22"/>
                </w:rPr>
                <m:t>pm</m:t>
              </m:r>
            </m:sub>
          </m:sSub>
          <m:r>
            <w:rPr>
              <w:rFonts w:ascii="Cambria Math" w:hAnsi="Cambria Math"/>
              <w:sz w:val="22"/>
            </w:rPr>
            <m:t>=</m:t>
          </m:r>
          <m:acc>
            <m:accPr>
              <m:chr m:val="⃗"/>
              <m:ctrlPr>
                <w:rPr>
                  <w:rFonts w:ascii="Cambria Math" w:hAnsi="Cambria Math"/>
                  <w:i/>
                  <w:sz w:val="22"/>
                </w:rPr>
              </m:ctrlPr>
            </m:accPr>
            <m:e>
              <m:r>
                <w:rPr>
                  <w:rFonts w:ascii="Cambria Math" w:hAnsi="Cambria Math"/>
                  <w:sz w:val="22"/>
                </w:rPr>
                <m:t>P</m:t>
              </m:r>
            </m:e>
          </m:acc>
          <m:r>
            <w:rPr>
              <w:rFonts w:ascii="Cambria Math" w:hAnsi="Cambria Math"/>
              <w:sz w:val="22"/>
            </w:rPr>
            <m:t>•</m:t>
          </m:r>
          <m:acc>
            <m:accPr>
              <m:chr m:val="⃗"/>
              <m:ctrlPr>
                <w:rPr>
                  <w:rFonts w:ascii="Cambria Math" w:hAnsi="Cambria Math"/>
                  <w:i/>
                  <w:sz w:val="22"/>
                </w:rPr>
              </m:ctrlPr>
            </m:accPr>
            <m:e>
              <m:r>
                <w:rPr>
                  <w:rFonts w:ascii="Cambria Math" w:hAnsi="Cambria Math"/>
                  <w:sz w:val="22"/>
                </w:rPr>
                <m:t>B</m:t>
              </m:r>
            </m:e>
          </m:acc>
          <m:r>
            <w:rPr>
              <w:rFonts w:ascii="Cambria Math" w:hAnsi="Cambria Math"/>
              <w:sz w:val="22"/>
            </w:rPr>
            <m:t>=</m:t>
          </m:r>
          <m:sSub>
            <m:sSubPr>
              <m:ctrlPr>
                <w:rPr>
                  <w:rFonts w:ascii="Cambria Math" w:hAnsi="Cambria Math"/>
                  <w:i/>
                  <w:sz w:val="22"/>
                </w:rPr>
              </m:ctrlPr>
            </m:sSubPr>
            <m:e>
              <m:r>
                <w:rPr>
                  <w:rFonts w:ascii="Cambria Math" w:hAnsi="Cambria Math"/>
                  <w:sz w:val="22"/>
                </w:rPr>
                <m:t xml:space="preserve"> P</m:t>
              </m:r>
            </m:e>
            <m:sub>
              <m:r>
                <w:rPr>
                  <w:rFonts w:ascii="Cambria Math" w:hAnsi="Cambria Math"/>
                  <w:sz w:val="22"/>
                </w:rPr>
                <m:t>x</m:t>
              </m:r>
            </m:sub>
          </m:sSub>
          <m:sSub>
            <m:sSubPr>
              <m:ctrlPr>
                <w:rPr>
                  <w:rFonts w:ascii="Cambria Math" w:hAnsi="Cambria Math"/>
                  <w:i/>
                  <w:sz w:val="22"/>
                </w:rPr>
              </m:ctrlPr>
            </m:sSubPr>
            <m:e>
              <m:r>
                <w:rPr>
                  <w:rFonts w:ascii="Cambria Math" w:hAnsi="Cambria Math"/>
                  <w:sz w:val="22"/>
                </w:rPr>
                <m:t>B</m:t>
              </m:r>
            </m:e>
            <m:sub>
              <m:r>
                <w:rPr>
                  <w:rFonts w:ascii="Cambria Math" w:hAnsi="Cambria Math"/>
                  <w:sz w:val="22"/>
                </w:rPr>
                <m:t>x</m:t>
              </m:r>
            </m:sub>
          </m:sSub>
          <m:r>
            <w:rPr>
              <w:rFonts w:ascii="Cambria Math" w:hAnsi="Cambria Math"/>
              <w:sz w:val="22"/>
            </w:rPr>
            <m:t>+</m:t>
          </m:r>
          <m:sSub>
            <m:sSubPr>
              <m:ctrlPr>
                <w:rPr>
                  <w:rFonts w:ascii="Cambria Math" w:hAnsi="Cambria Math"/>
                  <w:i/>
                  <w:sz w:val="22"/>
                </w:rPr>
              </m:ctrlPr>
            </m:sSubPr>
            <m:e>
              <m:r>
                <w:rPr>
                  <w:rFonts w:ascii="Cambria Math" w:hAnsi="Cambria Math"/>
                  <w:sz w:val="22"/>
                </w:rPr>
                <m:t xml:space="preserve"> P</m:t>
              </m:r>
            </m:e>
            <m:sub>
              <m:r>
                <w:rPr>
                  <w:rFonts w:ascii="Cambria Math" w:hAnsi="Cambria Math"/>
                  <w:sz w:val="22"/>
                </w:rPr>
                <m:t>y</m:t>
              </m:r>
            </m:sub>
          </m:sSub>
          <m:sSub>
            <m:sSubPr>
              <m:ctrlPr>
                <w:rPr>
                  <w:rFonts w:ascii="Cambria Math" w:hAnsi="Cambria Math"/>
                  <w:i/>
                  <w:sz w:val="22"/>
                </w:rPr>
              </m:ctrlPr>
            </m:sSubPr>
            <m:e>
              <m:r>
                <w:rPr>
                  <w:rFonts w:ascii="Cambria Math" w:hAnsi="Cambria Math"/>
                  <w:sz w:val="22"/>
                </w:rPr>
                <m:t>B</m:t>
              </m:r>
            </m:e>
            <m:sub>
              <m:r>
                <w:rPr>
                  <w:rFonts w:ascii="Cambria Math" w:hAnsi="Cambria Math"/>
                  <w:sz w:val="22"/>
                </w:rPr>
                <m:t>y</m:t>
              </m:r>
            </m:sub>
          </m:sSub>
          <m:r>
            <w:rPr>
              <w:rFonts w:ascii="Cambria Math" w:hAnsi="Cambria Math"/>
              <w:sz w:val="22"/>
            </w:rPr>
            <m:t>+</m:t>
          </m:r>
          <m:sSub>
            <m:sSubPr>
              <m:ctrlPr>
                <w:rPr>
                  <w:rFonts w:ascii="Cambria Math" w:hAnsi="Cambria Math"/>
                  <w:i/>
                  <w:sz w:val="22"/>
                </w:rPr>
              </m:ctrlPr>
            </m:sSubPr>
            <m:e>
              <m:r>
                <w:rPr>
                  <w:rFonts w:ascii="Cambria Math" w:hAnsi="Cambria Math"/>
                  <w:sz w:val="22"/>
                </w:rPr>
                <m:t>P</m:t>
              </m:r>
            </m:e>
            <m:sub>
              <m:r>
                <w:rPr>
                  <w:rFonts w:ascii="Cambria Math" w:hAnsi="Cambria Math"/>
                  <w:sz w:val="22"/>
                </w:rPr>
                <m:t>z</m:t>
              </m:r>
            </m:sub>
          </m:sSub>
          <m:sSub>
            <m:sSubPr>
              <m:ctrlPr>
                <w:rPr>
                  <w:rFonts w:ascii="Cambria Math" w:hAnsi="Cambria Math"/>
                  <w:i/>
                  <w:sz w:val="22"/>
                </w:rPr>
              </m:ctrlPr>
            </m:sSubPr>
            <m:e>
              <m:r>
                <w:rPr>
                  <w:rFonts w:ascii="Cambria Math" w:hAnsi="Cambria Math"/>
                  <w:sz w:val="22"/>
                </w:rPr>
                <m:t>B</m:t>
              </m:r>
            </m:e>
            <m:sub>
              <m:r>
                <w:rPr>
                  <w:rFonts w:ascii="Cambria Math" w:hAnsi="Cambria Math"/>
                  <w:sz w:val="22"/>
                </w:rPr>
                <m:t>z</m:t>
              </m:r>
            </m:sub>
          </m:sSub>
        </m:oMath>
      </m:oMathPara>
    </w:p>
    <w:p w:rsidR="00A74406" w:rsidRPr="00B22933" w:rsidRDefault="0088630C" w:rsidP="008A6F59">
      <w:pPr>
        <w:spacing w:after="0"/>
        <w:ind w:left="1985" w:right="0"/>
        <w:rPr>
          <w:sz w:val="22"/>
        </w:rPr>
      </w:pPr>
      <m:oMathPara>
        <m:oMathParaPr>
          <m:jc m:val="left"/>
        </m:oMathParaPr>
        <m:oMath>
          <m:sSub>
            <m:sSubPr>
              <m:ctrlPr>
                <w:rPr>
                  <w:rFonts w:ascii="Cambria Math" w:hAnsi="Cambria Math"/>
                  <w:i/>
                  <w:sz w:val="22"/>
                </w:rPr>
              </m:ctrlPr>
            </m:sSubPr>
            <m:e>
              <m:r>
                <w:rPr>
                  <w:rFonts w:ascii="Cambria Math" w:hAnsi="Cambria Math"/>
                  <w:sz w:val="22"/>
                </w:rPr>
                <m:t>B</m:t>
              </m:r>
            </m:e>
            <m:sub>
              <m:r>
                <w:rPr>
                  <w:rFonts w:ascii="Cambria Math" w:hAnsi="Cambria Math"/>
                  <w:sz w:val="22"/>
                </w:rPr>
                <m:t>qm</m:t>
              </m:r>
            </m:sub>
          </m:sSub>
          <m:r>
            <w:rPr>
              <w:rFonts w:ascii="Cambria Math" w:hAnsi="Cambria Math"/>
              <w:sz w:val="22"/>
            </w:rPr>
            <m:t>=</m:t>
          </m:r>
          <m:acc>
            <m:accPr>
              <m:chr m:val="⃗"/>
              <m:ctrlPr>
                <w:rPr>
                  <w:rFonts w:ascii="Cambria Math" w:hAnsi="Cambria Math"/>
                  <w:i/>
                  <w:sz w:val="22"/>
                </w:rPr>
              </m:ctrlPr>
            </m:accPr>
            <m:e>
              <m:r>
                <w:rPr>
                  <w:rFonts w:ascii="Cambria Math" w:hAnsi="Cambria Math"/>
                  <w:sz w:val="22"/>
                </w:rPr>
                <m:t>Q</m:t>
              </m:r>
            </m:e>
          </m:acc>
          <m:r>
            <w:rPr>
              <w:rFonts w:ascii="Cambria Math" w:hAnsi="Cambria Math"/>
              <w:sz w:val="22"/>
            </w:rPr>
            <m:t>•</m:t>
          </m:r>
          <m:acc>
            <m:accPr>
              <m:chr m:val="⃗"/>
              <m:ctrlPr>
                <w:rPr>
                  <w:rFonts w:ascii="Cambria Math" w:hAnsi="Cambria Math"/>
                  <w:i/>
                  <w:sz w:val="22"/>
                </w:rPr>
              </m:ctrlPr>
            </m:accPr>
            <m:e>
              <m:r>
                <w:rPr>
                  <w:rFonts w:ascii="Cambria Math" w:hAnsi="Cambria Math"/>
                  <w:sz w:val="22"/>
                </w:rPr>
                <m:t>B</m:t>
              </m:r>
            </m:e>
          </m:acc>
          <m:r>
            <w:rPr>
              <w:rFonts w:ascii="Cambria Math" w:hAnsi="Cambria Math"/>
              <w:sz w:val="22"/>
            </w:rPr>
            <m:t>=</m:t>
          </m:r>
          <m:sSub>
            <m:sSubPr>
              <m:ctrlPr>
                <w:rPr>
                  <w:rFonts w:ascii="Cambria Math" w:hAnsi="Cambria Math"/>
                  <w:i/>
                  <w:sz w:val="22"/>
                </w:rPr>
              </m:ctrlPr>
            </m:sSubPr>
            <m:e>
              <m:r>
                <w:rPr>
                  <w:rFonts w:ascii="Cambria Math" w:hAnsi="Cambria Math"/>
                  <w:sz w:val="22"/>
                </w:rPr>
                <m:t>Q</m:t>
              </m:r>
            </m:e>
            <m:sub>
              <m:r>
                <w:rPr>
                  <w:rFonts w:ascii="Cambria Math" w:hAnsi="Cambria Math"/>
                  <w:sz w:val="22"/>
                </w:rPr>
                <m:t>x</m:t>
              </m:r>
            </m:sub>
          </m:sSub>
          <m:sSub>
            <m:sSubPr>
              <m:ctrlPr>
                <w:rPr>
                  <w:rFonts w:ascii="Cambria Math" w:hAnsi="Cambria Math"/>
                  <w:i/>
                  <w:sz w:val="22"/>
                </w:rPr>
              </m:ctrlPr>
            </m:sSubPr>
            <m:e>
              <m:r>
                <w:rPr>
                  <w:rFonts w:ascii="Cambria Math" w:hAnsi="Cambria Math"/>
                  <w:sz w:val="22"/>
                </w:rPr>
                <m:t>B</m:t>
              </m:r>
            </m:e>
            <m:sub>
              <m:r>
                <w:rPr>
                  <w:rFonts w:ascii="Cambria Math" w:hAnsi="Cambria Math"/>
                  <w:sz w:val="22"/>
                </w:rPr>
                <m:t>x</m:t>
              </m:r>
            </m:sub>
          </m:sSub>
          <m:r>
            <w:rPr>
              <w:rFonts w:ascii="Cambria Math" w:hAnsi="Cambria Math"/>
              <w:sz w:val="22"/>
            </w:rPr>
            <m:t>+</m:t>
          </m:r>
          <m:sSub>
            <m:sSubPr>
              <m:ctrlPr>
                <w:rPr>
                  <w:rFonts w:ascii="Cambria Math" w:hAnsi="Cambria Math"/>
                  <w:i/>
                  <w:sz w:val="22"/>
                </w:rPr>
              </m:ctrlPr>
            </m:sSubPr>
            <m:e>
              <m:r>
                <w:rPr>
                  <w:rFonts w:ascii="Cambria Math" w:hAnsi="Cambria Math"/>
                  <w:sz w:val="22"/>
                </w:rPr>
                <m:t>Q</m:t>
              </m:r>
            </m:e>
            <m:sub>
              <m:r>
                <w:rPr>
                  <w:rFonts w:ascii="Cambria Math" w:hAnsi="Cambria Math"/>
                  <w:sz w:val="22"/>
                </w:rPr>
                <m:t>y</m:t>
              </m:r>
            </m:sub>
          </m:sSub>
          <m:sSub>
            <m:sSubPr>
              <m:ctrlPr>
                <w:rPr>
                  <w:rFonts w:ascii="Cambria Math" w:hAnsi="Cambria Math"/>
                  <w:i/>
                  <w:sz w:val="22"/>
                </w:rPr>
              </m:ctrlPr>
            </m:sSubPr>
            <m:e>
              <m:r>
                <w:rPr>
                  <w:rFonts w:ascii="Cambria Math" w:hAnsi="Cambria Math"/>
                  <w:sz w:val="22"/>
                </w:rPr>
                <m:t>B</m:t>
              </m:r>
            </m:e>
            <m:sub>
              <m:r>
                <w:rPr>
                  <w:rFonts w:ascii="Cambria Math" w:hAnsi="Cambria Math"/>
                  <w:sz w:val="22"/>
                </w:rPr>
                <m:t>y</m:t>
              </m:r>
            </m:sub>
          </m:sSub>
          <m:r>
            <w:rPr>
              <w:rFonts w:ascii="Cambria Math" w:hAnsi="Cambria Math"/>
              <w:sz w:val="22"/>
            </w:rPr>
            <m:t>+</m:t>
          </m:r>
          <m:sSub>
            <m:sSubPr>
              <m:ctrlPr>
                <w:rPr>
                  <w:rFonts w:ascii="Cambria Math" w:hAnsi="Cambria Math"/>
                  <w:i/>
                  <w:sz w:val="22"/>
                </w:rPr>
              </m:ctrlPr>
            </m:sSubPr>
            <m:e>
              <m:r>
                <w:rPr>
                  <w:rFonts w:ascii="Cambria Math" w:hAnsi="Cambria Math"/>
                  <w:sz w:val="22"/>
                </w:rPr>
                <m:t>Q</m:t>
              </m:r>
            </m:e>
            <m:sub>
              <m:r>
                <w:rPr>
                  <w:rFonts w:ascii="Cambria Math" w:hAnsi="Cambria Math"/>
                  <w:sz w:val="22"/>
                </w:rPr>
                <m:t>z</m:t>
              </m:r>
            </m:sub>
          </m:sSub>
          <m:sSub>
            <m:sSubPr>
              <m:ctrlPr>
                <w:rPr>
                  <w:rFonts w:ascii="Cambria Math" w:hAnsi="Cambria Math"/>
                  <w:i/>
                  <w:sz w:val="22"/>
                </w:rPr>
              </m:ctrlPr>
            </m:sSubPr>
            <m:e>
              <m:r>
                <w:rPr>
                  <w:rFonts w:ascii="Cambria Math" w:hAnsi="Cambria Math"/>
                  <w:sz w:val="22"/>
                </w:rPr>
                <m:t>B</m:t>
              </m:r>
            </m:e>
            <m:sub>
              <m:r>
                <w:rPr>
                  <w:rFonts w:ascii="Cambria Math" w:hAnsi="Cambria Math"/>
                  <w:sz w:val="22"/>
                </w:rPr>
                <m:t>z</m:t>
              </m:r>
            </m:sub>
          </m:sSub>
        </m:oMath>
      </m:oMathPara>
    </w:p>
    <w:p w:rsidR="00A74406" w:rsidRPr="00B22933" w:rsidRDefault="0088630C" w:rsidP="008A6F59">
      <w:pPr>
        <w:spacing w:after="0"/>
        <w:ind w:left="1985" w:right="0"/>
        <w:rPr>
          <w:sz w:val="22"/>
        </w:rPr>
      </w:pPr>
      <m:oMathPara>
        <m:oMathParaPr>
          <m:jc m:val="left"/>
        </m:oMathParaPr>
        <m:oMath>
          <m:sSub>
            <m:sSubPr>
              <m:ctrlPr>
                <w:rPr>
                  <w:rFonts w:ascii="Cambria Math" w:hAnsi="Cambria Math"/>
                  <w:i/>
                  <w:sz w:val="22"/>
                </w:rPr>
              </m:ctrlPr>
            </m:sSubPr>
            <m:e>
              <m:r>
                <w:rPr>
                  <w:rFonts w:ascii="Cambria Math" w:hAnsi="Cambria Math"/>
                  <w:sz w:val="22"/>
                </w:rPr>
                <m:t>B</m:t>
              </m:r>
            </m:e>
            <m:sub>
              <m:r>
                <w:rPr>
                  <w:rFonts w:ascii="Cambria Math" w:hAnsi="Cambria Math"/>
                  <w:sz w:val="22"/>
                </w:rPr>
                <m:t>rm</m:t>
              </m:r>
            </m:sub>
          </m:sSub>
          <m:r>
            <w:rPr>
              <w:rFonts w:ascii="Cambria Math" w:hAnsi="Cambria Math"/>
              <w:sz w:val="22"/>
            </w:rPr>
            <m:t>=</m:t>
          </m:r>
          <m:acc>
            <m:accPr>
              <m:chr m:val="⃗"/>
              <m:ctrlPr>
                <w:rPr>
                  <w:rFonts w:ascii="Cambria Math" w:hAnsi="Cambria Math"/>
                  <w:i/>
                  <w:sz w:val="22"/>
                </w:rPr>
              </m:ctrlPr>
            </m:accPr>
            <m:e>
              <m:r>
                <w:rPr>
                  <w:rFonts w:ascii="Cambria Math" w:hAnsi="Cambria Math"/>
                  <w:sz w:val="22"/>
                </w:rPr>
                <m:t>R</m:t>
              </m:r>
            </m:e>
          </m:acc>
          <m:r>
            <w:rPr>
              <w:rFonts w:ascii="Cambria Math" w:hAnsi="Cambria Math"/>
              <w:sz w:val="22"/>
            </w:rPr>
            <m:t>•</m:t>
          </m:r>
          <m:acc>
            <m:accPr>
              <m:chr m:val="⃗"/>
              <m:ctrlPr>
                <w:rPr>
                  <w:rFonts w:ascii="Cambria Math" w:hAnsi="Cambria Math"/>
                  <w:i/>
                  <w:sz w:val="22"/>
                </w:rPr>
              </m:ctrlPr>
            </m:accPr>
            <m:e>
              <m:r>
                <w:rPr>
                  <w:rFonts w:ascii="Cambria Math" w:hAnsi="Cambria Math"/>
                  <w:sz w:val="22"/>
                </w:rPr>
                <m:t>B</m:t>
              </m:r>
            </m:e>
          </m:acc>
          <m:r>
            <w:rPr>
              <w:rFonts w:ascii="Cambria Math" w:hAnsi="Cambria Math"/>
              <w:sz w:val="22"/>
            </w:rPr>
            <m:t>=</m:t>
          </m:r>
          <m:sSub>
            <m:sSubPr>
              <m:ctrlPr>
                <w:rPr>
                  <w:rFonts w:ascii="Cambria Math" w:hAnsi="Cambria Math"/>
                  <w:i/>
                  <w:sz w:val="22"/>
                </w:rPr>
              </m:ctrlPr>
            </m:sSubPr>
            <m:e>
              <m:r>
                <w:rPr>
                  <w:rFonts w:ascii="Cambria Math" w:hAnsi="Cambria Math"/>
                  <w:sz w:val="22"/>
                </w:rPr>
                <m:t xml:space="preserve"> R</m:t>
              </m:r>
            </m:e>
            <m:sub>
              <m:r>
                <w:rPr>
                  <w:rFonts w:ascii="Cambria Math" w:hAnsi="Cambria Math"/>
                  <w:sz w:val="22"/>
                </w:rPr>
                <m:t>x</m:t>
              </m:r>
            </m:sub>
          </m:sSub>
          <m:sSub>
            <m:sSubPr>
              <m:ctrlPr>
                <w:rPr>
                  <w:rFonts w:ascii="Cambria Math" w:hAnsi="Cambria Math"/>
                  <w:i/>
                  <w:sz w:val="22"/>
                </w:rPr>
              </m:ctrlPr>
            </m:sSubPr>
            <m:e>
              <m:r>
                <w:rPr>
                  <w:rFonts w:ascii="Cambria Math" w:hAnsi="Cambria Math"/>
                  <w:sz w:val="22"/>
                </w:rPr>
                <m:t>B</m:t>
              </m:r>
            </m:e>
            <m:sub>
              <m:r>
                <w:rPr>
                  <w:rFonts w:ascii="Cambria Math" w:hAnsi="Cambria Math"/>
                  <w:sz w:val="22"/>
                </w:rPr>
                <m:t>x</m:t>
              </m:r>
            </m:sub>
          </m:sSub>
          <m:r>
            <w:rPr>
              <w:rFonts w:ascii="Cambria Math" w:hAnsi="Cambria Math"/>
              <w:sz w:val="22"/>
            </w:rPr>
            <m:t>+</m:t>
          </m:r>
          <m:sSub>
            <m:sSubPr>
              <m:ctrlPr>
                <w:rPr>
                  <w:rFonts w:ascii="Cambria Math" w:hAnsi="Cambria Math"/>
                  <w:i/>
                  <w:sz w:val="22"/>
                </w:rPr>
              </m:ctrlPr>
            </m:sSubPr>
            <m:e>
              <m:r>
                <w:rPr>
                  <w:rFonts w:ascii="Cambria Math" w:hAnsi="Cambria Math"/>
                  <w:sz w:val="22"/>
                </w:rPr>
                <m:t>R</m:t>
              </m:r>
            </m:e>
            <m:sub>
              <m:r>
                <w:rPr>
                  <w:rFonts w:ascii="Cambria Math" w:hAnsi="Cambria Math"/>
                  <w:sz w:val="22"/>
                </w:rPr>
                <m:t>y</m:t>
              </m:r>
            </m:sub>
          </m:sSub>
          <m:sSub>
            <m:sSubPr>
              <m:ctrlPr>
                <w:rPr>
                  <w:rFonts w:ascii="Cambria Math" w:hAnsi="Cambria Math"/>
                  <w:i/>
                  <w:sz w:val="22"/>
                </w:rPr>
              </m:ctrlPr>
            </m:sSubPr>
            <m:e>
              <m:r>
                <w:rPr>
                  <w:rFonts w:ascii="Cambria Math" w:hAnsi="Cambria Math"/>
                  <w:sz w:val="22"/>
                </w:rPr>
                <m:t>B</m:t>
              </m:r>
            </m:e>
            <m:sub>
              <m:r>
                <w:rPr>
                  <w:rFonts w:ascii="Cambria Math" w:hAnsi="Cambria Math"/>
                  <w:sz w:val="22"/>
                </w:rPr>
                <m:t>y</m:t>
              </m:r>
            </m:sub>
          </m:sSub>
          <m:r>
            <w:rPr>
              <w:rFonts w:ascii="Cambria Math" w:hAnsi="Cambria Math"/>
              <w:sz w:val="22"/>
            </w:rPr>
            <m:t>+</m:t>
          </m:r>
          <m:sSub>
            <m:sSubPr>
              <m:ctrlPr>
                <w:rPr>
                  <w:rFonts w:ascii="Cambria Math" w:hAnsi="Cambria Math"/>
                  <w:i/>
                  <w:sz w:val="22"/>
                </w:rPr>
              </m:ctrlPr>
            </m:sSubPr>
            <m:e>
              <m:r>
                <w:rPr>
                  <w:rFonts w:ascii="Cambria Math" w:hAnsi="Cambria Math"/>
                  <w:sz w:val="22"/>
                </w:rPr>
                <m:t>R</m:t>
              </m:r>
            </m:e>
            <m:sub>
              <m:r>
                <w:rPr>
                  <w:rFonts w:ascii="Cambria Math" w:hAnsi="Cambria Math"/>
                  <w:sz w:val="22"/>
                </w:rPr>
                <m:t>z</m:t>
              </m:r>
            </m:sub>
          </m:sSub>
          <m:sSub>
            <m:sSubPr>
              <m:ctrlPr>
                <w:rPr>
                  <w:rFonts w:ascii="Cambria Math" w:hAnsi="Cambria Math"/>
                  <w:i/>
                  <w:sz w:val="22"/>
                </w:rPr>
              </m:ctrlPr>
            </m:sSubPr>
            <m:e>
              <m:r>
                <w:rPr>
                  <w:rFonts w:ascii="Cambria Math" w:hAnsi="Cambria Math"/>
                  <w:sz w:val="22"/>
                </w:rPr>
                <m:t>B</m:t>
              </m:r>
            </m:e>
            <m:sub>
              <m:r>
                <w:rPr>
                  <w:rFonts w:ascii="Cambria Math" w:hAnsi="Cambria Math"/>
                  <w:sz w:val="22"/>
                </w:rPr>
                <m:t>z</m:t>
              </m:r>
            </m:sub>
          </m:sSub>
        </m:oMath>
      </m:oMathPara>
    </w:p>
    <w:p w:rsidR="00A74406" w:rsidRPr="00F2652D" w:rsidRDefault="00A74406" w:rsidP="00A74406">
      <w:pPr>
        <w:spacing w:after="0"/>
        <w:ind w:right="0"/>
        <w:rPr>
          <w:sz w:val="8"/>
        </w:rPr>
      </w:pPr>
    </w:p>
    <w:p w:rsidR="00A74406" w:rsidRDefault="00380E64" w:rsidP="00A74406">
      <w:r>
        <w:t>C</w:t>
      </w:r>
      <w:r w:rsidR="00A74406" w:rsidRPr="00505D7B">
        <w:t>e système linéaire s'écrivant sous la forme matricielle comme:</w:t>
      </w:r>
    </w:p>
    <w:p w:rsidR="00A74406" w:rsidRPr="00F2652D" w:rsidRDefault="00A74406" w:rsidP="00A74406">
      <w:pPr>
        <w:spacing w:after="0"/>
        <w:ind w:right="0"/>
        <w:rPr>
          <w:sz w:val="8"/>
        </w:rPr>
      </w:pPr>
    </w:p>
    <w:p w:rsidR="00A74406" w:rsidRPr="00505D7B" w:rsidRDefault="0088630C" w:rsidP="00A74406">
      <m:oMathPara>
        <m:oMath>
          <m:acc>
            <m:accPr>
              <m:chr m:val="⃗"/>
              <m:ctrlPr>
                <w:rPr>
                  <w:rFonts w:ascii="Cambria Math" w:hAnsi="Cambria Math"/>
                  <w:i/>
                  <w:sz w:val="24"/>
                </w:rPr>
              </m:ctrlPr>
            </m:accPr>
            <m:e>
              <m:r>
                <w:rPr>
                  <w:rFonts w:ascii="Cambria Math" w:hAnsi="Cambria Math"/>
                  <w:sz w:val="22"/>
                </w:rPr>
                <m:t>B</m:t>
              </m:r>
            </m:e>
          </m:acc>
          <m:r>
            <w:rPr>
              <w:rFonts w:ascii="Cambria Math" w:hAnsi="Cambria Math"/>
              <w:sz w:val="24"/>
            </w:rPr>
            <m:t>=</m:t>
          </m:r>
          <m:d>
            <m:dPr>
              <m:ctrlPr>
                <w:rPr>
                  <w:rFonts w:ascii="Cambria Math" w:hAnsi="Cambria Math"/>
                  <w:i/>
                  <w:sz w:val="24"/>
                </w:rPr>
              </m:ctrlPr>
            </m:dPr>
            <m:e>
              <m:m>
                <m:mPr>
                  <m:mcs>
                    <m:mc>
                      <m:mcPr>
                        <m:count m:val="1"/>
                        <m:mcJc m:val="center"/>
                      </m:mcPr>
                    </m:mc>
                  </m:mcs>
                  <m:ctrlPr>
                    <w:rPr>
                      <w:rFonts w:ascii="Cambria Math" w:hAnsi="Cambria Math"/>
                      <w:i/>
                      <w:sz w:val="24"/>
                    </w:rPr>
                  </m:ctrlPr>
                </m:mPr>
                <m:mr>
                  <m:e>
                    <m:sSub>
                      <m:sSubPr>
                        <m:ctrlPr>
                          <w:rPr>
                            <w:rFonts w:ascii="Cambria Math" w:hAnsi="Cambria Math"/>
                            <w:i/>
                            <w:sz w:val="24"/>
                          </w:rPr>
                        </m:ctrlPr>
                      </m:sSubPr>
                      <m:e>
                        <m:r>
                          <w:rPr>
                            <w:rFonts w:ascii="Cambria Math" w:hAnsi="Cambria Math"/>
                            <w:sz w:val="22"/>
                          </w:rPr>
                          <m:t>B</m:t>
                        </m:r>
                      </m:e>
                      <m:sub>
                        <m:r>
                          <w:rPr>
                            <w:rFonts w:ascii="Cambria Math" w:hAnsi="Cambria Math"/>
                            <w:sz w:val="24"/>
                          </w:rPr>
                          <m:t>pm</m:t>
                        </m:r>
                      </m:sub>
                    </m:sSub>
                  </m:e>
                </m:mr>
                <m:mr>
                  <m:e>
                    <m:sSub>
                      <m:sSubPr>
                        <m:ctrlPr>
                          <w:rPr>
                            <w:rFonts w:ascii="Cambria Math" w:hAnsi="Cambria Math"/>
                            <w:i/>
                            <w:sz w:val="24"/>
                          </w:rPr>
                        </m:ctrlPr>
                      </m:sSubPr>
                      <m:e>
                        <m:r>
                          <w:rPr>
                            <w:rFonts w:ascii="Cambria Math" w:hAnsi="Cambria Math"/>
                            <w:sz w:val="22"/>
                          </w:rPr>
                          <m:t>B</m:t>
                        </m:r>
                      </m:e>
                      <m:sub>
                        <m:r>
                          <w:rPr>
                            <w:rFonts w:ascii="Cambria Math" w:hAnsi="Cambria Math"/>
                            <w:sz w:val="24"/>
                          </w:rPr>
                          <m:t>qm</m:t>
                        </m:r>
                      </m:sub>
                    </m:sSub>
                  </m:e>
                </m:mr>
                <m:mr>
                  <m:e>
                    <m:sSub>
                      <m:sSubPr>
                        <m:ctrlPr>
                          <w:rPr>
                            <w:rFonts w:ascii="Cambria Math" w:hAnsi="Cambria Math"/>
                            <w:i/>
                            <w:sz w:val="24"/>
                          </w:rPr>
                        </m:ctrlPr>
                      </m:sSubPr>
                      <m:e>
                        <m:r>
                          <w:rPr>
                            <w:rFonts w:ascii="Cambria Math" w:hAnsi="Cambria Math"/>
                            <w:sz w:val="22"/>
                          </w:rPr>
                          <m:t>B</m:t>
                        </m:r>
                      </m:e>
                      <m:sub>
                        <m:r>
                          <w:rPr>
                            <w:rFonts w:ascii="Cambria Math" w:hAnsi="Cambria Math"/>
                            <w:sz w:val="24"/>
                          </w:rPr>
                          <m:t>rm</m:t>
                        </m:r>
                      </m:sub>
                    </m:sSub>
                  </m:e>
                </m:mr>
              </m:m>
            </m:e>
          </m:d>
          <m:r>
            <w:rPr>
              <w:rFonts w:ascii="Cambria Math" w:hAnsi="Cambria Math"/>
              <w:sz w:val="24"/>
            </w:rPr>
            <m:t>=</m:t>
          </m:r>
          <m:d>
            <m:dPr>
              <m:endChr m:val=""/>
              <m:ctrlPr>
                <w:rPr>
                  <w:rFonts w:ascii="Cambria Math" w:hAnsi="Cambria Math"/>
                  <w:i/>
                  <w:sz w:val="24"/>
                </w:rPr>
              </m:ctrlPr>
            </m:dPr>
            <m:e>
              <m:d>
                <m:dPr>
                  <m:begChr m:val=""/>
                  <m:ctrlPr>
                    <w:rPr>
                      <w:rFonts w:ascii="Cambria Math" w:hAnsi="Cambria Math"/>
                      <w:i/>
                      <w:sz w:val="24"/>
                    </w:rPr>
                  </m:ctrlPr>
                </m:dPr>
                <m:e>
                  <m:m>
                    <m:mPr>
                      <m:mcs>
                        <m:mc>
                          <m:mcPr>
                            <m:count m:val="3"/>
                            <m:mcJc m:val="center"/>
                          </m:mcPr>
                        </m:mc>
                      </m:mcs>
                      <m:ctrlPr>
                        <w:rPr>
                          <w:rFonts w:ascii="Cambria Math" w:hAnsi="Cambria Math"/>
                          <w:i/>
                          <w:sz w:val="24"/>
                        </w:rPr>
                      </m:ctrlPr>
                    </m:mPr>
                    <m:mr>
                      <m:e>
                        <m:sSub>
                          <m:sSubPr>
                            <m:ctrlPr>
                              <w:rPr>
                                <w:rFonts w:ascii="Cambria Math" w:hAnsi="Cambria Math"/>
                                <w:i/>
                                <w:sz w:val="24"/>
                              </w:rPr>
                            </m:ctrlPr>
                          </m:sSubPr>
                          <m:e>
                            <m:r>
                              <w:rPr>
                                <w:rFonts w:ascii="Cambria Math" w:hAnsi="Cambria Math"/>
                                <w:sz w:val="24"/>
                              </w:rPr>
                              <m:t>P</m:t>
                            </m:r>
                          </m:e>
                          <m:sub>
                            <m:r>
                              <w:rPr>
                                <w:rFonts w:ascii="Cambria Math" w:hAnsi="Cambria Math"/>
                                <w:sz w:val="24"/>
                              </w:rPr>
                              <m:t>x</m:t>
                            </m:r>
                          </m:sub>
                        </m:sSub>
                      </m:e>
                      <m:e>
                        <m:sSub>
                          <m:sSubPr>
                            <m:ctrlPr>
                              <w:rPr>
                                <w:rFonts w:ascii="Cambria Math" w:hAnsi="Cambria Math"/>
                                <w:i/>
                                <w:sz w:val="24"/>
                              </w:rPr>
                            </m:ctrlPr>
                          </m:sSubPr>
                          <m:e>
                            <m:r>
                              <w:rPr>
                                <w:rFonts w:ascii="Cambria Math" w:hAnsi="Cambria Math"/>
                                <w:sz w:val="24"/>
                              </w:rPr>
                              <m:t>P</m:t>
                            </m:r>
                          </m:e>
                          <m:sub>
                            <m:r>
                              <w:rPr>
                                <w:rFonts w:ascii="Cambria Math" w:hAnsi="Cambria Math"/>
                                <w:sz w:val="24"/>
                              </w:rPr>
                              <m:t>y</m:t>
                            </m:r>
                          </m:sub>
                        </m:sSub>
                      </m:e>
                      <m:e>
                        <m:sSub>
                          <m:sSubPr>
                            <m:ctrlPr>
                              <w:rPr>
                                <w:rFonts w:ascii="Cambria Math" w:hAnsi="Cambria Math"/>
                                <w:i/>
                                <w:sz w:val="24"/>
                              </w:rPr>
                            </m:ctrlPr>
                          </m:sSubPr>
                          <m:e>
                            <m:r>
                              <w:rPr>
                                <w:rFonts w:ascii="Cambria Math" w:hAnsi="Cambria Math"/>
                                <w:sz w:val="24"/>
                              </w:rPr>
                              <m:t>P</m:t>
                            </m:r>
                          </m:e>
                          <m:sub>
                            <m:r>
                              <w:rPr>
                                <w:rFonts w:ascii="Cambria Math" w:hAnsi="Cambria Math"/>
                                <w:sz w:val="24"/>
                              </w:rPr>
                              <m:t>z</m:t>
                            </m:r>
                          </m:sub>
                        </m:sSub>
                      </m:e>
                    </m:mr>
                    <m:mr>
                      <m:e>
                        <m:sSub>
                          <m:sSubPr>
                            <m:ctrlPr>
                              <w:rPr>
                                <w:rFonts w:ascii="Cambria Math" w:hAnsi="Cambria Math"/>
                                <w:i/>
                                <w:sz w:val="22"/>
                              </w:rPr>
                            </m:ctrlPr>
                          </m:sSubPr>
                          <m:e>
                            <m:r>
                              <w:rPr>
                                <w:rFonts w:ascii="Cambria Math" w:hAnsi="Cambria Math"/>
                                <w:sz w:val="22"/>
                              </w:rPr>
                              <m:t>Q</m:t>
                            </m:r>
                          </m:e>
                          <m:sub>
                            <m:r>
                              <w:rPr>
                                <w:rFonts w:ascii="Cambria Math" w:hAnsi="Cambria Math"/>
                                <w:sz w:val="22"/>
                              </w:rPr>
                              <m:t>x</m:t>
                            </m:r>
                          </m:sub>
                        </m:sSub>
                      </m:e>
                      <m:e>
                        <m:sSub>
                          <m:sSubPr>
                            <m:ctrlPr>
                              <w:rPr>
                                <w:rFonts w:ascii="Cambria Math" w:hAnsi="Cambria Math"/>
                                <w:i/>
                                <w:sz w:val="22"/>
                              </w:rPr>
                            </m:ctrlPr>
                          </m:sSubPr>
                          <m:e>
                            <m:r>
                              <w:rPr>
                                <w:rFonts w:ascii="Cambria Math" w:hAnsi="Cambria Math"/>
                                <w:sz w:val="22"/>
                              </w:rPr>
                              <m:t>Q</m:t>
                            </m:r>
                          </m:e>
                          <m:sub>
                            <m:r>
                              <w:rPr>
                                <w:rFonts w:ascii="Cambria Math" w:hAnsi="Cambria Math"/>
                                <w:sz w:val="22"/>
                              </w:rPr>
                              <m:t>y</m:t>
                            </m:r>
                          </m:sub>
                        </m:sSub>
                      </m:e>
                      <m:e>
                        <m:sSub>
                          <m:sSubPr>
                            <m:ctrlPr>
                              <w:rPr>
                                <w:rFonts w:ascii="Cambria Math" w:hAnsi="Cambria Math"/>
                                <w:i/>
                                <w:sz w:val="22"/>
                              </w:rPr>
                            </m:ctrlPr>
                          </m:sSubPr>
                          <m:e>
                            <m:r>
                              <w:rPr>
                                <w:rFonts w:ascii="Cambria Math" w:hAnsi="Cambria Math"/>
                                <w:sz w:val="22"/>
                              </w:rPr>
                              <m:t>Q</m:t>
                            </m:r>
                          </m:e>
                          <m:sub>
                            <m:r>
                              <w:rPr>
                                <w:rFonts w:ascii="Cambria Math" w:hAnsi="Cambria Math"/>
                                <w:sz w:val="22"/>
                              </w:rPr>
                              <m:t>z</m:t>
                            </m:r>
                          </m:sub>
                        </m:sSub>
                      </m:e>
                    </m:mr>
                    <m:mr>
                      <m:e>
                        <m:sSub>
                          <m:sSubPr>
                            <m:ctrlPr>
                              <w:rPr>
                                <w:rFonts w:ascii="Cambria Math" w:hAnsi="Cambria Math"/>
                                <w:i/>
                                <w:sz w:val="22"/>
                              </w:rPr>
                            </m:ctrlPr>
                          </m:sSubPr>
                          <m:e>
                            <m:r>
                              <w:rPr>
                                <w:rFonts w:ascii="Cambria Math" w:hAnsi="Cambria Math"/>
                                <w:sz w:val="22"/>
                              </w:rPr>
                              <m:t>R</m:t>
                            </m:r>
                          </m:e>
                          <m:sub>
                            <m:r>
                              <w:rPr>
                                <w:rFonts w:ascii="Cambria Math" w:hAnsi="Cambria Math"/>
                                <w:sz w:val="22"/>
                              </w:rPr>
                              <m:t>x</m:t>
                            </m:r>
                          </m:sub>
                        </m:sSub>
                      </m:e>
                      <m:e>
                        <m:sSub>
                          <m:sSubPr>
                            <m:ctrlPr>
                              <w:rPr>
                                <w:rFonts w:ascii="Cambria Math" w:hAnsi="Cambria Math"/>
                                <w:i/>
                                <w:sz w:val="22"/>
                              </w:rPr>
                            </m:ctrlPr>
                          </m:sSubPr>
                          <m:e>
                            <m:r>
                              <w:rPr>
                                <w:rFonts w:ascii="Cambria Math" w:hAnsi="Cambria Math"/>
                                <w:sz w:val="22"/>
                              </w:rPr>
                              <m:t>R</m:t>
                            </m:r>
                          </m:e>
                          <m:sub>
                            <m:r>
                              <w:rPr>
                                <w:rFonts w:ascii="Cambria Math" w:hAnsi="Cambria Math"/>
                                <w:sz w:val="22"/>
                              </w:rPr>
                              <m:t>y</m:t>
                            </m:r>
                          </m:sub>
                        </m:sSub>
                      </m:e>
                      <m:e>
                        <m:sSub>
                          <m:sSubPr>
                            <m:ctrlPr>
                              <w:rPr>
                                <w:rFonts w:ascii="Cambria Math" w:hAnsi="Cambria Math"/>
                                <w:i/>
                                <w:sz w:val="22"/>
                              </w:rPr>
                            </m:ctrlPr>
                          </m:sSubPr>
                          <m:e>
                            <m:r>
                              <w:rPr>
                                <w:rFonts w:ascii="Cambria Math" w:hAnsi="Cambria Math"/>
                                <w:sz w:val="22"/>
                              </w:rPr>
                              <m:t>R</m:t>
                            </m:r>
                          </m:e>
                          <m:sub>
                            <m:r>
                              <w:rPr>
                                <w:rFonts w:ascii="Cambria Math" w:hAnsi="Cambria Math"/>
                                <w:sz w:val="22"/>
                              </w:rPr>
                              <m:t>z</m:t>
                            </m:r>
                          </m:sub>
                        </m:sSub>
                      </m:e>
                    </m:mr>
                  </m:m>
                </m:e>
              </m:d>
            </m:e>
          </m:d>
          <m:d>
            <m:dPr>
              <m:ctrlPr>
                <w:rPr>
                  <w:rFonts w:ascii="Cambria Math" w:hAnsi="Cambria Math"/>
                  <w:i/>
                  <w:sz w:val="24"/>
                </w:rPr>
              </m:ctrlPr>
            </m:dPr>
            <m:e>
              <m:m>
                <m:mPr>
                  <m:mcs>
                    <m:mc>
                      <m:mcPr>
                        <m:count m:val="1"/>
                        <m:mcJc m:val="center"/>
                      </m:mcPr>
                    </m:mc>
                  </m:mcs>
                  <m:ctrlPr>
                    <w:rPr>
                      <w:rFonts w:ascii="Cambria Math" w:hAnsi="Cambria Math"/>
                      <w:i/>
                      <w:sz w:val="24"/>
                    </w:rPr>
                  </m:ctrlPr>
                </m:mPr>
                <m:mr>
                  <m:e>
                    <m:sSub>
                      <m:sSubPr>
                        <m:ctrlPr>
                          <w:rPr>
                            <w:rFonts w:ascii="Cambria Math" w:hAnsi="Cambria Math"/>
                            <w:i/>
                            <w:sz w:val="22"/>
                          </w:rPr>
                        </m:ctrlPr>
                      </m:sSubPr>
                      <m:e>
                        <m:r>
                          <w:rPr>
                            <w:rFonts w:ascii="Cambria Math" w:hAnsi="Cambria Math"/>
                            <w:sz w:val="22"/>
                          </w:rPr>
                          <m:t>B</m:t>
                        </m:r>
                      </m:e>
                      <m:sub>
                        <m:r>
                          <w:rPr>
                            <w:rFonts w:ascii="Cambria Math" w:hAnsi="Cambria Math"/>
                            <w:sz w:val="22"/>
                          </w:rPr>
                          <m:t>x</m:t>
                        </m:r>
                      </m:sub>
                    </m:sSub>
                  </m:e>
                </m:mr>
                <m:mr>
                  <m:e>
                    <m:sSub>
                      <m:sSubPr>
                        <m:ctrlPr>
                          <w:rPr>
                            <w:rFonts w:ascii="Cambria Math" w:hAnsi="Cambria Math"/>
                            <w:i/>
                            <w:sz w:val="22"/>
                          </w:rPr>
                        </m:ctrlPr>
                      </m:sSubPr>
                      <m:e>
                        <m:r>
                          <w:rPr>
                            <w:rFonts w:ascii="Cambria Math" w:hAnsi="Cambria Math"/>
                            <w:sz w:val="22"/>
                          </w:rPr>
                          <m:t>B</m:t>
                        </m:r>
                      </m:e>
                      <m:sub>
                        <m:r>
                          <w:rPr>
                            <w:rFonts w:ascii="Cambria Math" w:hAnsi="Cambria Math"/>
                            <w:sz w:val="22"/>
                          </w:rPr>
                          <m:t>y</m:t>
                        </m:r>
                      </m:sub>
                    </m:sSub>
                  </m:e>
                </m:mr>
                <m:mr>
                  <m:e>
                    <m:sSub>
                      <m:sSubPr>
                        <m:ctrlPr>
                          <w:rPr>
                            <w:rFonts w:ascii="Cambria Math" w:hAnsi="Cambria Math"/>
                            <w:i/>
                            <w:sz w:val="22"/>
                          </w:rPr>
                        </m:ctrlPr>
                      </m:sSubPr>
                      <m:e>
                        <m:r>
                          <w:rPr>
                            <w:rFonts w:ascii="Cambria Math" w:hAnsi="Cambria Math"/>
                            <w:sz w:val="22"/>
                          </w:rPr>
                          <m:t>B</m:t>
                        </m:r>
                      </m:e>
                      <m:sub>
                        <m:r>
                          <w:rPr>
                            <w:rFonts w:ascii="Cambria Math" w:hAnsi="Cambria Math"/>
                            <w:sz w:val="22"/>
                          </w:rPr>
                          <m:t>z</m:t>
                        </m:r>
                      </m:sub>
                    </m:sSub>
                  </m:e>
                </m:mr>
              </m:m>
            </m:e>
          </m:d>
        </m:oMath>
      </m:oMathPara>
    </w:p>
    <w:p w:rsidR="00A74406" w:rsidRPr="00F2652D" w:rsidRDefault="00A74406" w:rsidP="00A74406">
      <w:pPr>
        <w:spacing w:after="0"/>
        <w:ind w:right="0"/>
        <w:rPr>
          <w:sz w:val="8"/>
        </w:rPr>
      </w:pPr>
    </w:p>
    <w:p w:rsidR="008A6F59" w:rsidRDefault="00312CD6" w:rsidP="008A6F59">
      <w:r>
        <w:t>Ce</w:t>
      </w:r>
      <w:r w:rsidR="00A74406">
        <w:t xml:space="preserve"> </w:t>
      </w:r>
      <w:r w:rsidR="00A74406" w:rsidRPr="00505D7B">
        <w:t>qui correspond  à un</w:t>
      </w:r>
      <w:r w:rsidR="00380E64">
        <w:t>e</w:t>
      </w:r>
      <w:r w:rsidR="00A74406" w:rsidRPr="00505D7B">
        <w:t xml:space="preserve"> </w:t>
      </w:r>
      <w:r w:rsidR="00380E64">
        <w:t xml:space="preserve">matrice de passage </w:t>
      </w:r>
      <m:oMath>
        <m:r>
          <w:rPr>
            <w:rFonts w:ascii="Cambria Math" w:hAnsi="Cambria Math"/>
            <w:sz w:val="22"/>
          </w:rPr>
          <m:t>M=(</m:t>
        </m:r>
        <m:sSub>
          <m:sSubPr>
            <m:ctrlPr>
              <w:rPr>
                <w:rFonts w:ascii="Cambria Math" w:hAnsi="Cambria Math"/>
                <w:i/>
                <w:sz w:val="22"/>
              </w:rPr>
            </m:ctrlPr>
          </m:sSubPr>
          <m:e>
            <m:r>
              <w:rPr>
                <w:rFonts w:ascii="Cambria Math" w:hAnsi="Cambria Math"/>
                <w:sz w:val="22"/>
              </w:rPr>
              <m:t>P</m:t>
            </m:r>
          </m:e>
          <m:sub>
            <m:r>
              <w:rPr>
                <w:rFonts w:ascii="Cambria Math" w:hAnsi="Cambria Math"/>
                <w:sz w:val="22"/>
              </w:rPr>
              <m:t xml:space="preserve">i </m:t>
            </m:r>
          </m:sub>
        </m:sSub>
        <m:r>
          <w:rPr>
            <w:rFonts w:ascii="Cambria Math" w:hAnsi="Cambria Math"/>
            <w:sz w:val="22"/>
          </w:rPr>
          <m:t>,</m:t>
        </m:r>
        <m:sSub>
          <m:sSubPr>
            <m:ctrlPr>
              <w:rPr>
                <w:rFonts w:ascii="Cambria Math" w:hAnsi="Cambria Math"/>
                <w:i/>
                <w:sz w:val="22"/>
              </w:rPr>
            </m:ctrlPr>
          </m:sSubPr>
          <m:e>
            <m:r>
              <w:rPr>
                <w:rFonts w:ascii="Cambria Math" w:hAnsi="Cambria Math"/>
                <w:sz w:val="22"/>
              </w:rPr>
              <m:t>Q</m:t>
            </m:r>
          </m:e>
          <m:sub>
            <m:r>
              <w:rPr>
                <w:rFonts w:ascii="Cambria Math" w:hAnsi="Cambria Math"/>
                <w:sz w:val="22"/>
              </w:rPr>
              <m:t xml:space="preserve">i </m:t>
            </m:r>
          </m:sub>
        </m:sSub>
        <m:r>
          <w:rPr>
            <w:rFonts w:ascii="Cambria Math" w:hAnsi="Cambria Math"/>
            <w:sz w:val="22"/>
          </w:rPr>
          <m:t>,</m:t>
        </m:r>
        <m:sSub>
          <m:sSubPr>
            <m:ctrlPr>
              <w:rPr>
                <w:rFonts w:ascii="Cambria Math" w:hAnsi="Cambria Math"/>
                <w:i/>
                <w:sz w:val="22"/>
              </w:rPr>
            </m:ctrlPr>
          </m:sSubPr>
          <m:e>
            <m:r>
              <w:rPr>
                <w:rFonts w:ascii="Cambria Math" w:hAnsi="Cambria Math"/>
                <w:sz w:val="22"/>
              </w:rPr>
              <m:t>R</m:t>
            </m:r>
          </m:e>
          <m:sub>
            <m:r>
              <w:rPr>
                <w:rFonts w:ascii="Cambria Math" w:hAnsi="Cambria Math"/>
                <w:sz w:val="22"/>
              </w:rPr>
              <m:t xml:space="preserve">i </m:t>
            </m:r>
          </m:sub>
        </m:sSub>
        <m:r>
          <w:rPr>
            <w:rFonts w:ascii="Cambria Math" w:hAnsi="Cambria Math"/>
            <w:sz w:val="22"/>
          </w:rPr>
          <m:t>)</m:t>
        </m:r>
      </m:oMath>
      <w:r w:rsidR="008A6F59" w:rsidRPr="00CB4EDD">
        <w:rPr>
          <w:sz w:val="22"/>
        </w:rPr>
        <w:t xml:space="preserve"> </w:t>
      </w:r>
      <w:r w:rsidR="00380E64">
        <w:t xml:space="preserve">des valeurs de </w:t>
      </w:r>
      <m:oMath>
        <m:acc>
          <m:accPr>
            <m:chr m:val="⃗"/>
            <m:ctrlPr>
              <w:rPr>
                <w:rFonts w:ascii="Cambria Math" w:hAnsi="Cambria Math"/>
                <w:i/>
                <w:sz w:val="24"/>
              </w:rPr>
            </m:ctrlPr>
          </m:accPr>
          <m:e>
            <m:r>
              <w:rPr>
                <w:rFonts w:ascii="Cambria Math" w:hAnsi="Cambria Math"/>
                <w:sz w:val="22"/>
              </w:rPr>
              <m:t>B</m:t>
            </m:r>
          </m:e>
        </m:acc>
      </m:oMath>
      <w:r w:rsidR="00380E64">
        <w:t xml:space="preserve"> dans le</w:t>
      </w:r>
      <w:r w:rsidR="00A74406">
        <w:t xml:space="preserve"> système orthonormé (X,Y,Z</w:t>
      </w:r>
      <w:r w:rsidR="00A74406" w:rsidRPr="00505D7B">
        <w:t xml:space="preserve">) </w:t>
      </w:r>
      <w:r w:rsidR="00380E64">
        <w:t xml:space="preserve">(ce que l’on cherche) </w:t>
      </w:r>
      <w:r w:rsidR="00A74406" w:rsidRPr="00505D7B">
        <w:t>vers le</w:t>
      </w:r>
      <w:r w:rsidR="00380E64">
        <w:t xml:space="preserve">s valeurs de </w:t>
      </w:r>
      <m:oMath>
        <m:acc>
          <m:accPr>
            <m:chr m:val="⃗"/>
            <m:ctrlPr>
              <w:rPr>
                <w:rFonts w:ascii="Cambria Math" w:hAnsi="Cambria Math"/>
                <w:i/>
                <w:sz w:val="24"/>
              </w:rPr>
            </m:ctrlPr>
          </m:accPr>
          <m:e>
            <m:r>
              <w:rPr>
                <w:rFonts w:ascii="Cambria Math" w:hAnsi="Cambria Math"/>
                <w:sz w:val="22"/>
              </w:rPr>
              <m:t>B</m:t>
            </m:r>
          </m:e>
        </m:acc>
      </m:oMath>
      <w:r w:rsidR="00380E64">
        <w:t xml:space="preserve">  projetées sur les axes </w:t>
      </w:r>
      <m:oMath>
        <m:acc>
          <m:accPr>
            <m:chr m:val="⃗"/>
            <m:ctrlPr>
              <w:rPr>
                <w:rFonts w:ascii="Cambria Math" w:hAnsi="Cambria Math"/>
              </w:rPr>
            </m:ctrlPr>
          </m:accPr>
          <m:e>
            <m:r>
              <m:rPr>
                <m:sty m:val="p"/>
              </m:rPr>
              <w:rPr>
                <w:rFonts w:ascii="Cambria Math" w:hAnsi="Cambria Math"/>
              </w:rPr>
              <m:t>P</m:t>
            </m:r>
          </m:e>
        </m:acc>
        <m:r>
          <m:rPr>
            <m:sty m:val="p"/>
          </m:rPr>
          <w:rPr>
            <w:rFonts w:ascii="Cambria Math" w:hAnsi="Cambria Math"/>
          </w:rPr>
          <m:t>,</m:t>
        </m:r>
        <m:acc>
          <m:accPr>
            <m:chr m:val="⃗"/>
            <m:ctrlPr>
              <w:rPr>
                <w:rFonts w:ascii="Cambria Math" w:hAnsi="Cambria Math"/>
              </w:rPr>
            </m:ctrlPr>
          </m:accPr>
          <m:e>
            <m:r>
              <m:rPr>
                <m:sty m:val="p"/>
              </m:rPr>
              <w:rPr>
                <w:rFonts w:ascii="Cambria Math" w:hAnsi="Cambria Math"/>
              </w:rPr>
              <m:t>Q</m:t>
            </m:r>
          </m:e>
        </m:acc>
        <m:r>
          <m:rPr>
            <m:sty m:val="p"/>
          </m:rPr>
          <w:rPr>
            <w:rFonts w:ascii="Cambria Math" w:hAnsi="Cambria Math"/>
          </w:rPr>
          <m:t>,</m:t>
        </m:r>
        <m:acc>
          <m:accPr>
            <m:chr m:val="⃗"/>
            <m:ctrlPr>
              <w:rPr>
                <w:rFonts w:ascii="Cambria Math" w:hAnsi="Cambria Math"/>
              </w:rPr>
            </m:ctrlPr>
          </m:accPr>
          <m:e>
            <m:r>
              <m:rPr>
                <m:sty m:val="p"/>
              </m:rPr>
              <w:rPr>
                <w:rFonts w:ascii="Cambria Math" w:hAnsi="Cambria Math"/>
              </w:rPr>
              <m:t>R</m:t>
            </m:r>
          </m:e>
        </m:acc>
      </m:oMath>
      <w:r w:rsidR="00380E64">
        <w:t xml:space="preserve">  (ce que l’on mesure).</w:t>
      </w:r>
      <w:r w:rsidR="002A0642">
        <w:t xml:space="preserve"> Il faudra donc faire l’opération inverse.</w:t>
      </w:r>
    </w:p>
    <w:p w:rsidR="008A6F59" w:rsidRDefault="000D2778" w:rsidP="008A6F59">
      <w:pPr>
        <w:pStyle w:val="Titre4"/>
      </w:pPr>
      <w:bookmarkStart w:id="3088" w:name="_Toc416974145"/>
      <w:r>
        <w:t xml:space="preserve">• </w:t>
      </w:r>
      <w:r w:rsidR="008A6F59">
        <w:t>Définition de la matrice de dépointage</w:t>
      </w:r>
      <w:bookmarkEnd w:id="3088"/>
    </w:p>
    <w:p w:rsidR="008A6F59" w:rsidRDefault="008A6F59" w:rsidP="008A6F59">
      <w:r>
        <w:t xml:space="preserve">La matrice </w:t>
      </w:r>
      <m:oMath>
        <m:r>
          <w:rPr>
            <w:rFonts w:ascii="Cambria Math" w:hAnsi="Cambria Math"/>
            <w:sz w:val="22"/>
          </w:rPr>
          <m:t>M=(</m:t>
        </m:r>
        <m:sSub>
          <m:sSubPr>
            <m:ctrlPr>
              <w:rPr>
                <w:rFonts w:ascii="Cambria Math" w:hAnsi="Cambria Math"/>
                <w:i/>
                <w:sz w:val="22"/>
              </w:rPr>
            </m:ctrlPr>
          </m:sSubPr>
          <m:e>
            <m:r>
              <w:rPr>
                <w:rFonts w:ascii="Cambria Math" w:hAnsi="Cambria Math"/>
                <w:sz w:val="22"/>
              </w:rPr>
              <m:t>P</m:t>
            </m:r>
          </m:e>
          <m:sub>
            <m:r>
              <w:rPr>
                <w:rFonts w:ascii="Cambria Math" w:hAnsi="Cambria Math"/>
                <w:sz w:val="22"/>
              </w:rPr>
              <m:t xml:space="preserve">i </m:t>
            </m:r>
          </m:sub>
        </m:sSub>
        <m:r>
          <w:rPr>
            <w:rFonts w:ascii="Cambria Math" w:hAnsi="Cambria Math"/>
            <w:sz w:val="22"/>
          </w:rPr>
          <m:t>,</m:t>
        </m:r>
        <m:sSub>
          <m:sSubPr>
            <m:ctrlPr>
              <w:rPr>
                <w:rFonts w:ascii="Cambria Math" w:hAnsi="Cambria Math"/>
                <w:i/>
                <w:sz w:val="22"/>
              </w:rPr>
            </m:ctrlPr>
          </m:sSubPr>
          <m:e>
            <m:r>
              <w:rPr>
                <w:rFonts w:ascii="Cambria Math" w:hAnsi="Cambria Math"/>
                <w:sz w:val="22"/>
              </w:rPr>
              <m:t>Q</m:t>
            </m:r>
          </m:e>
          <m:sub>
            <m:r>
              <w:rPr>
                <w:rFonts w:ascii="Cambria Math" w:hAnsi="Cambria Math"/>
                <w:sz w:val="22"/>
              </w:rPr>
              <m:t xml:space="preserve">i </m:t>
            </m:r>
          </m:sub>
        </m:sSub>
        <m:r>
          <w:rPr>
            <w:rFonts w:ascii="Cambria Math" w:hAnsi="Cambria Math"/>
            <w:sz w:val="22"/>
          </w:rPr>
          <m:t>,</m:t>
        </m:r>
        <m:sSub>
          <m:sSubPr>
            <m:ctrlPr>
              <w:rPr>
                <w:rFonts w:ascii="Cambria Math" w:hAnsi="Cambria Math"/>
                <w:i/>
                <w:sz w:val="22"/>
              </w:rPr>
            </m:ctrlPr>
          </m:sSubPr>
          <m:e>
            <m:r>
              <w:rPr>
                <w:rFonts w:ascii="Cambria Math" w:hAnsi="Cambria Math"/>
                <w:sz w:val="22"/>
              </w:rPr>
              <m:t>R</m:t>
            </m:r>
          </m:e>
          <m:sub>
            <m:r>
              <w:rPr>
                <w:rFonts w:ascii="Cambria Math" w:hAnsi="Cambria Math"/>
                <w:sz w:val="22"/>
              </w:rPr>
              <m:t xml:space="preserve">i </m:t>
            </m:r>
          </m:sub>
        </m:sSub>
        <m:r>
          <w:rPr>
            <w:rFonts w:ascii="Cambria Math" w:hAnsi="Cambria Math"/>
            <w:sz w:val="22"/>
          </w:rPr>
          <m:t>)</m:t>
        </m:r>
      </m:oMath>
      <w:r w:rsidRPr="00CB4EDD">
        <w:rPr>
          <w:sz w:val="22"/>
        </w:rPr>
        <w:t xml:space="preserve"> </w:t>
      </w:r>
      <w:r>
        <w:t>qui donne la direction des senseurs dans un repère cartésien est dite « </w:t>
      </w:r>
      <w:r w:rsidRPr="00CB4EDD">
        <w:rPr>
          <w:u w:val="single"/>
        </w:rPr>
        <w:t>matrice de dépointage</w:t>
      </w:r>
      <w:r>
        <w:t> ». Dans l’application pratique, il faut bien s</w:t>
      </w:r>
      <w:r>
        <w:rPr>
          <w:rFonts w:cs="Times New Roman"/>
        </w:rPr>
        <w:t>û</w:t>
      </w:r>
      <w:r>
        <w:t xml:space="preserve">r connaitre cette matrice </w:t>
      </w:r>
      <w:r w:rsidRPr="004571A8">
        <w:rPr>
          <w:b/>
        </w:rPr>
        <w:t>M</w:t>
      </w:r>
      <w:r>
        <w:t xml:space="preserve"> si on veut pouvoir faire la correction du dépointage. Elle ne peut qu’avoir </w:t>
      </w:r>
      <w:r w:rsidR="00C1225C">
        <w:t>été</w:t>
      </w:r>
      <w:r>
        <w:t xml:space="preserve"> proprement mesurée au sol avant le tir.</w:t>
      </w:r>
    </w:p>
    <w:p w:rsidR="008A6F59" w:rsidRDefault="008A6F59" w:rsidP="008A6F59">
      <w:r w:rsidRPr="008C33A0">
        <w:t xml:space="preserve">Note: Dans le cas où le système de mesure </w:t>
      </w:r>
      <w:r>
        <w:t xml:space="preserve">de départ </w:t>
      </w:r>
      <m:oMath>
        <m:acc>
          <m:accPr>
            <m:chr m:val="⃗"/>
            <m:ctrlPr>
              <w:rPr>
                <w:rFonts w:ascii="Cambria Math" w:hAnsi="Cambria Math"/>
              </w:rPr>
            </m:ctrlPr>
          </m:accPr>
          <m:e>
            <m:r>
              <m:rPr>
                <m:sty m:val="p"/>
              </m:rPr>
              <w:rPr>
                <w:rFonts w:ascii="Cambria Math" w:hAnsi="Cambria Math"/>
              </w:rPr>
              <m:t>(P</m:t>
            </m:r>
          </m:e>
        </m:acc>
        <m:r>
          <m:rPr>
            <m:sty m:val="p"/>
          </m:rPr>
          <w:rPr>
            <w:rFonts w:ascii="Cambria Math" w:hAnsi="Cambria Math"/>
          </w:rPr>
          <m:t>,</m:t>
        </m:r>
        <m:acc>
          <m:accPr>
            <m:chr m:val="⃗"/>
            <m:ctrlPr>
              <w:rPr>
                <w:rFonts w:ascii="Cambria Math" w:hAnsi="Cambria Math"/>
              </w:rPr>
            </m:ctrlPr>
          </m:accPr>
          <m:e>
            <m:r>
              <m:rPr>
                <m:sty m:val="p"/>
              </m:rPr>
              <w:rPr>
                <w:rFonts w:ascii="Cambria Math" w:hAnsi="Cambria Math"/>
              </w:rPr>
              <m:t>Q</m:t>
            </m:r>
          </m:e>
        </m:acc>
        <m:r>
          <m:rPr>
            <m:sty m:val="p"/>
          </m:rPr>
          <w:rPr>
            <w:rFonts w:ascii="Cambria Math" w:hAnsi="Cambria Math"/>
          </w:rPr>
          <m:t>,</m:t>
        </m:r>
        <m:acc>
          <m:accPr>
            <m:chr m:val="⃗"/>
            <m:ctrlPr>
              <w:rPr>
                <w:rFonts w:ascii="Cambria Math" w:hAnsi="Cambria Math"/>
              </w:rPr>
            </m:ctrlPr>
          </m:accPr>
          <m:e>
            <m:r>
              <m:rPr>
                <m:sty m:val="p"/>
              </m:rPr>
              <w:rPr>
                <w:rFonts w:ascii="Cambria Math" w:hAnsi="Cambria Math"/>
              </w:rPr>
              <m:t>R</m:t>
            </m:r>
          </m:e>
        </m:acc>
        <m:r>
          <m:rPr>
            <m:sty m:val="p"/>
          </m:rPr>
          <w:rPr>
            <w:rFonts w:ascii="Cambria Math" w:hAnsi="Cambria Math"/>
          </w:rPr>
          <m:t xml:space="preserve">) </m:t>
        </m:r>
      </m:oMath>
      <w:r w:rsidRPr="008C33A0">
        <w:t xml:space="preserve">est </w:t>
      </w:r>
      <w:r>
        <w:t xml:space="preserve">déjà </w:t>
      </w:r>
      <w:r w:rsidRPr="008C33A0">
        <w:t xml:space="preserve">orthonormé, </w:t>
      </w:r>
      <w:r>
        <w:t xml:space="preserve">et si on a </w:t>
      </w:r>
      <m:oMath>
        <m:acc>
          <m:accPr>
            <m:chr m:val="⃗"/>
            <m:ctrlPr>
              <w:rPr>
                <w:rFonts w:ascii="Cambria Math" w:hAnsi="Cambria Math"/>
              </w:rPr>
            </m:ctrlPr>
          </m:accPr>
          <m:e>
            <m:r>
              <m:rPr>
                <m:sty m:val="p"/>
              </m:rPr>
              <w:rPr>
                <w:rFonts w:ascii="Cambria Math" w:hAnsi="Cambria Math"/>
              </w:rPr>
              <m:t>P</m:t>
            </m:r>
          </m:e>
        </m:acc>
        <m:r>
          <m:rPr>
            <m:sty m:val="p"/>
          </m:rPr>
          <w:rPr>
            <w:rFonts w:ascii="Cambria Math" w:hAnsi="Cambria Math"/>
          </w:rPr>
          <m:t>=</m:t>
        </m:r>
        <m:acc>
          <m:accPr>
            <m:chr m:val="⃗"/>
            <m:ctrlPr>
              <w:rPr>
                <w:rFonts w:ascii="Cambria Math" w:hAnsi="Cambria Math"/>
              </w:rPr>
            </m:ctrlPr>
          </m:accPr>
          <m:e>
            <m:r>
              <m:rPr>
                <m:sty m:val="p"/>
              </m:rPr>
              <w:rPr>
                <w:rFonts w:ascii="Cambria Math" w:hAnsi="Cambria Math"/>
              </w:rPr>
              <m:t>X</m:t>
            </m:r>
          </m:e>
        </m:acc>
      </m:oMath>
      <w:r>
        <w:t xml:space="preserve">, </w:t>
      </w:r>
      <m:oMath>
        <m:acc>
          <m:accPr>
            <m:chr m:val="⃗"/>
            <m:ctrlPr>
              <w:rPr>
                <w:rFonts w:ascii="Cambria Math" w:hAnsi="Cambria Math"/>
              </w:rPr>
            </m:ctrlPr>
          </m:accPr>
          <m:e>
            <m:r>
              <m:rPr>
                <m:sty m:val="p"/>
              </m:rPr>
              <w:rPr>
                <w:rFonts w:ascii="Cambria Math" w:hAnsi="Cambria Math"/>
              </w:rPr>
              <m:t>Q</m:t>
            </m:r>
          </m:e>
        </m:acc>
        <m:r>
          <m:rPr>
            <m:sty m:val="p"/>
          </m:rPr>
          <w:rPr>
            <w:rFonts w:ascii="Cambria Math" w:hAnsi="Cambria Math"/>
          </w:rPr>
          <m:t>=</m:t>
        </m:r>
        <m:acc>
          <m:accPr>
            <m:chr m:val="⃗"/>
            <m:ctrlPr>
              <w:rPr>
                <w:rFonts w:ascii="Cambria Math" w:hAnsi="Cambria Math"/>
              </w:rPr>
            </m:ctrlPr>
          </m:accPr>
          <m:e>
            <m:r>
              <m:rPr>
                <m:sty m:val="p"/>
              </m:rPr>
              <w:rPr>
                <w:rFonts w:ascii="Cambria Math" w:hAnsi="Cambria Math"/>
              </w:rPr>
              <m:t>Y</m:t>
            </m:r>
          </m:e>
        </m:acc>
      </m:oMath>
      <w:r>
        <w:t xml:space="preserve">, et  </w:t>
      </w:r>
      <m:oMath>
        <m:acc>
          <m:accPr>
            <m:chr m:val="⃗"/>
            <m:ctrlPr>
              <w:rPr>
                <w:rFonts w:ascii="Cambria Math" w:hAnsi="Cambria Math"/>
              </w:rPr>
            </m:ctrlPr>
          </m:accPr>
          <m:e>
            <m:r>
              <m:rPr>
                <m:sty m:val="p"/>
              </m:rPr>
              <w:rPr>
                <w:rFonts w:ascii="Cambria Math" w:hAnsi="Cambria Math"/>
              </w:rPr>
              <m:t>R</m:t>
            </m:r>
          </m:e>
        </m:acc>
        <m:r>
          <m:rPr>
            <m:sty m:val="p"/>
          </m:rPr>
          <w:rPr>
            <w:rFonts w:ascii="Cambria Math" w:hAnsi="Cambria Math"/>
          </w:rPr>
          <m:t>=</m:t>
        </m:r>
        <m:acc>
          <m:accPr>
            <m:chr m:val="⃗"/>
            <m:ctrlPr>
              <w:rPr>
                <w:rFonts w:ascii="Cambria Math" w:hAnsi="Cambria Math"/>
              </w:rPr>
            </m:ctrlPr>
          </m:accPr>
          <m:e>
            <m:r>
              <m:rPr>
                <m:sty m:val="p"/>
              </m:rPr>
              <w:rPr>
                <w:rFonts w:ascii="Cambria Math" w:hAnsi="Cambria Math"/>
              </w:rPr>
              <m:t>Z</m:t>
            </m:r>
          </m:e>
        </m:acc>
      </m:oMath>
      <w:r>
        <w:t xml:space="preserve">  </w:t>
      </w:r>
      <w:r w:rsidRPr="008C33A0">
        <w:t xml:space="preserve">la matrice </w:t>
      </w:r>
      <w:r>
        <w:t xml:space="preserve">de dépointage se réduit à la matrice unitaire et on a bien </w:t>
      </w:r>
      <w:r w:rsidR="00312CD6">
        <w:t>sûr</w:t>
      </w:r>
      <w:r>
        <w:t> :</w:t>
      </w:r>
    </w:p>
    <w:p w:rsidR="008A6F59" w:rsidRPr="00505D7B" w:rsidRDefault="0088630C" w:rsidP="008A6F59">
      <m:oMathPara>
        <m:oMath>
          <m:acc>
            <m:accPr>
              <m:chr m:val="⃗"/>
              <m:ctrlPr>
                <w:rPr>
                  <w:rFonts w:ascii="Cambria Math" w:hAnsi="Cambria Math"/>
                  <w:i/>
                  <w:sz w:val="24"/>
                </w:rPr>
              </m:ctrlPr>
            </m:accPr>
            <m:e>
              <m:r>
                <w:rPr>
                  <w:rFonts w:ascii="Cambria Math" w:hAnsi="Cambria Math"/>
                  <w:sz w:val="22"/>
                </w:rPr>
                <m:t>B</m:t>
              </m:r>
            </m:e>
          </m:acc>
          <m:r>
            <w:rPr>
              <w:rFonts w:ascii="Cambria Math" w:hAnsi="Cambria Math"/>
              <w:sz w:val="24"/>
            </w:rPr>
            <m:t>=</m:t>
          </m:r>
          <m:d>
            <m:dPr>
              <m:ctrlPr>
                <w:rPr>
                  <w:rFonts w:ascii="Cambria Math" w:hAnsi="Cambria Math"/>
                  <w:i/>
                  <w:sz w:val="24"/>
                </w:rPr>
              </m:ctrlPr>
            </m:dPr>
            <m:e>
              <m:m>
                <m:mPr>
                  <m:mcs>
                    <m:mc>
                      <m:mcPr>
                        <m:count m:val="1"/>
                        <m:mcJc m:val="center"/>
                      </m:mcPr>
                    </m:mc>
                  </m:mcs>
                  <m:ctrlPr>
                    <w:rPr>
                      <w:rFonts w:ascii="Cambria Math" w:hAnsi="Cambria Math"/>
                      <w:i/>
                      <w:sz w:val="24"/>
                    </w:rPr>
                  </m:ctrlPr>
                </m:mPr>
                <m:mr>
                  <m:e>
                    <m:sSub>
                      <m:sSubPr>
                        <m:ctrlPr>
                          <w:rPr>
                            <w:rFonts w:ascii="Cambria Math" w:hAnsi="Cambria Math"/>
                            <w:i/>
                            <w:sz w:val="24"/>
                          </w:rPr>
                        </m:ctrlPr>
                      </m:sSubPr>
                      <m:e>
                        <m:r>
                          <w:rPr>
                            <w:rFonts w:ascii="Cambria Math" w:hAnsi="Cambria Math"/>
                            <w:sz w:val="22"/>
                          </w:rPr>
                          <m:t>B</m:t>
                        </m:r>
                      </m:e>
                      <m:sub>
                        <m:r>
                          <w:rPr>
                            <w:rFonts w:ascii="Cambria Math" w:hAnsi="Cambria Math"/>
                            <w:sz w:val="24"/>
                          </w:rPr>
                          <m:t>pm</m:t>
                        </m:r>
                      </m:sub>
                    </m:sSub>
                  </m:e>
                </m:mr>
                <m:mr>
                  <m:e>
                    <m:sSub>
                      <m:sSubPr>
                        <m:ctrlPr>
                          <w:rPr>
                            <w:rFonts w:ascii="Cambria Math" w:hAnsi="Cambria Math"/>
                            <w:i/>
                            <w:sz w:val="24"/>
                          </w:rPr>
                        </m:ctrlPr>
                      </m:sSubPr>
                      <m:e>
                        <m:r>
                          <w:rPr>
                            <w:rFonts w:ascii="Cambria Math" w:hAnsi="Cambria Math"/>
                            <w:sz w:val="22"/>
                          </w:rPr>
                          <m:t>B</m:t>
                        </m:r>
                      </m:e>
                      <m:sub>
                        <m:r>
                          <w:rPr>
                            <w:rFonts w:ascii="Cambria Math" w:hAnsi="Cambria Math"/>
                            <w:sz w:val="24"/>
                          </w:rPr>
                          <m:t>qm</m:t>
                        </m:r>
                      </m:sub>
                    </m:sSub>
                  </m:e>
                </m:mr>
                <m:mr>
                  <m:e>
                    <m:sSub>
                      <m:sSubPr>
                        <m:ctrlPr>
                          <w:rPr>
                            <w:rFonts w:ascii="Cambria Math" w:hAnsi="Cambria Math"/>
                            <w:i/>
                            <w:sz w:val="24"/>
                          </w:rPr>
                        </m:ctrlPr>
                      </m:sSubPr>
                      <m:e>
                        <m:r>
                          <w:rPr>
                            <w:rFonts w:ascii="Cambria Math" w:hAnsi="Cambria Math"/>
                            <w:sz w:val="22"/>
                          </w:rPr>
                          <m:t>B</m:t>
                        </m:r>
                      </m:e>
                      <m:sub>
                        <m:r>
                          <w:rPr>
                            <w:rFonts w:ascii="Cambria Math" w:hAnsi="Cambria Math"/>
                            <w:sz w:val="24"/>
                          </w:rPr>
                          <m:t>rm</m:t>
                        </m:r>
                      </m:sub>
                    </m:sSub>
                  </m:e>
                </m:mr>
              </m:m>
            </m:e>
          </m:d>
          <m:r>
            <w:rPr>
              <w:rFonts w:ascii="Cambria Math" w:hAnsi="Cambria Math"/>
              <w:sz w:val="24"/>
            </w:rPr>
            <m:t>=</m:t>
          </m:r>
          <m:d>
            <m:dPr>
              <m:endChr m:val=""/>
              <m:ctrlPr>
                <w:rPr>
                  <w:rFonts w:ascii="Cambria Math" w:hAnsi="Cambria Math"/>
                  <w:i/>
                  <w:sz w:val="24"/>
                </w:rPr>
              </m:ctrlPr>
            </m:dPr>
            <m:e>
              <m:d>
                <m:dPr>
                  <m:begChr m:val=""/>
                  <m:ctrlPr>
                    <w:rPr>
                      <w:rFonts w:ascii="Cambria Math" w:hAnsi="Cambria Math"/>
                      <w:i/>
                      <w:sz w:val="24"/>
                    </w:rPr>
                  </m:ctrlPr>
                </m:dPr>
                <m:e>
                  <m:m>
                    <m:mPr>
                      <m:mcs>
                        <m:mc>
                          <m:mcPr>
                            <m:count m:val="3"/>
                            <m:mcJc m:val="center"/>
                          </m:mcPr>
                        </m:mc>
                      </m:mcs>
                      <m:ctrlPr>
                        <w:rPr>
                          <w:rFonts w:ascii="Cambria Math" w:hAnsi="Cambria Math"/>
                          <w:i/>
                          <w:sz w:val="24"/>
                        </w:rPr>
                      </m:ctrlPr>
                    </m:mPr>
                    <m:mr>
                      <m:e>
                        <m:r>
                          <w:rPr>
                            <w:rFonts w:ascii="Cambria Math" w:hAnsi="Cambria Math"/>
                            <w:sz w:val="22"/>
                          </w:rPr>
                          <m:t>1</m:t>
                        </m:r>
                      </m:e>
                      <m:e>
                        <m:r>
                          <w:rPr>
                            <w:rFonts w:ascii="Cambria Math" w:hAnsi="Cambria Math"/>
                            <w:sz w:val="24"/>
                          </w:rPr>
                          <m:t>0</m:t>
                        </m:r>
                      </m:e>
                      <m:e>
                        <m:r>
                          <w:rPr>
                            <w:rFonts w:ascii="Cambria Math" w:hAnsi="Cambria Math"/>
                            <w:sz w:val="24"/>
                          </w:rPr>
                          <m:t>0</m:t>
                        </m:r>
                      </m:e>
                    </m:mr>
                    <m:mr>
                      <m:e>
                        <m:r>
                          <w:rPr>
                            <w:rFonts w:ascii="Cambria Math" w:hAnsi="Cambria Math"/>
                            <w:sz w:val="22"/>
                          </w:rPr>
                          <m:t>0</m:t>
                        </m:r>
                      </m:e>
                      <m:e>
                        <m:r>
                          <w:rPr>
                            <w:rFonts w:ascii="Cambria Math" w:hAnsi="Cambria Math"/>
                            <w:sz w:val="22"/>
                          </w:rPr>
                          <m:t>1</m:t>
                        </m:r>
                      </m:e>
                      <m:e>
                        <m:r>
                          <w:rPr>
                            <w:rFonts w:ascii="Cambria Math" w:hAnsi="Cambria Math"/>
                            <w:sz w:val="22"/>
                          </w:rPr>
                          <m:t>0</m:t>
                        </m:r>
                      </m:e>
                    </m:mr>
                    <m:mr>
                      <m:e>
                        <m:r>
                          <w:rPr>
                            <w:rFonts w:ascii="Cambria Math" w:hAnsi="Cambria Math"/>
                            <w:sz w:val="22"/>
                          </w:rPr>
                          <m:t>0</m:t>
                        </m:r>
                      </m:e>
                      <m:e>
                        <m:r>
                          <w:rPr>
                            <w:rFonts w:ascii="Cambria Math" w:hAnsi="Cambria Math"/>
                            <w:sz w:val="22"/>
                          </w:rPr>
                          <m:t>0</m:t>
                        </m:r>
                      </m:e>
                      <m:e>
                        <m:r>
                          <w:rPr>
                            <w:rFonts w:ascii="Cambria Math" w:hAnsi="Cambria Math"/>
                            <w:sz w:val="22"/>
                          </w:rPr>
                          <m:t>1</m:t>
                        </m:r>
                      </m:e>
                    </m:mr>
                  </m:m>
                </m:e>
              </m:d>
            </m:e>
          </m:d>
          <m:d>
            <m:dPr>
              <m:ctrlPr>
                <w:rPr>
                  <w:rFonts w:ascii="Cambria Math" w:hAnsi="Cambria Math"/>
                  <w:i/>
                  <w:sz w:val="24"/>
                </w:rPr>
              </m:ctrlPr>
            </m:dPr>
            <m:e>
              <m:m>
                <m:mPr>
                  <m:mcs>
                    <m:mc>
                      <m:mcPr>
                        <m:count m:val="1"/>
                        <m:mcJc m:val="center"/>
                      </m:mcPr>
                    </m:mc>
                  </m:mcs>
                  <m:ctrlPr>
                    <w:rPr>
                      <w:rFonts w:ascii="Cambria Math" w:hAnsi="Cambria Math"/>
                      <w:i/>
                      <w:sz w:val="24"/>
                    </w:rPr>
                  </m:ctrlPr>
                </m:mPr>
                <m:mr>
                  <m:e>
                    <m:sSub>
                      <m:sSubPr>
                        <m:ctrlPr>
                          <w:rPr>
                            <w:rFonts w:ascii="Cambria Math" w:hAnsi="Cambria Math"/>
                            <w:i/>
                            <w:sz w:val="22"/>
                          </w:rPr>
                        </m:ctrlPr>
                      </m:sSubPr>
                      <m:e>
                        <m:r>
                          <w:rPr>
                            <w:rFonts w:ascii="Cambria Math" w:hAnsi="Cambria Math"/>
                            <w:sz w:val="22"/>
                          </w:rPr>
                          <m:t>B</m:t>
                        </m:r>
                      </m:e>
                      <m:sub>
                        <m:r>
                          <w:rPr>
                            <w:rFonts w:ascii="Cambria Math" w:hAnsi="Cambria Math"/>
                            <w:sz w:val="22"/>
                          </w:rPr>
                          <m:t>x</m:t>
                        </m:r>
                      </m:sub>
                    </m:sSub>
                  </m:e>
                </m:mr>
                <m:mr>
                  <m:e>
                    <m:sSub>
                      <m:sSubPr>
                        <m:ctrlPr>
                          <w:rPr>
                            <w:rFonts w:ascii="Cambria Math" w:hAnsi="Cambria Math"/>
                            <w:i/>
                            <w:sz w:val="22"/>
                          </w:rPr>
                        </m:ctrlPr>
                      </m:sSubPr>
                      <m:e>
                        <m:r>
                          <w:rPr>
                            <w:rFonts w:ascii="Cambria Math" w:hAnsi="Cambria Math"/>
                            <w:sz w:val="22"/>
                          </w:rPr>
                          <m:t>B</m:t>
                        </m:r>
                      </m:e>
                      <m:sub>
                        <m:r>
                          <w:rPr>
                            <w:rFonts w:ascii="Cambria Math" w:hAnsi="Cambria Math"/>
                            <w:sz w:val="22"/>
                          </w:rPr>
                          <m:t>y</m:t>
                        </m:r>
                      </m:sub>
                    </m:sSub>
                  </m:e>
                </m:mr>
                <m:mr>
                  <m:e>
                    <m:sSub>
                      <m:sSubPr>
                        <m:ctrlPr>
                          <w:rPr>
                            <w:rFonts w:ascii="Cambria Math" w:hAnsi="Cambria Math"/>
                            <w:i/>
                            <w:sz w:val="22"/>
                          </w:rPr>
                        </m:ctrlPr>
                      </m:sSubPr>
                      <m:e>
                        <m:r>
                          <w:rPr>
                            <w:rFonts w:ascii="Cambria Math" w:hAnsi="Cambria Math"/>
                            <w:sz w:val="22"/>
                          </w:rPr>
                          <m:t>B</m:t>
                        </m:r>
                      </m:e>
                      <m:sub>
                        <m:r>
                          <w:rPr>
                            <w:rFonts w:ascii="Cambria Math" w:hAnsi="Cambria Math"/>
                            <w:sz w:val="22"/>
                          </w:rPr>
                          <m:t>z</m:t>
                        </m:r>
                      </m:sub>
                    </m:sSub>
                  </m:e>
                </m:mr>
              </m:m>
            </m:e>
          </m:d>
        </m:oMath>
      </m:oMathPara>
    </w:p>
    <w:p w:rsidR="008A6F59" w:rsidRPr="008A6F59" w:rsidRDefault="008A6F59" w:rsidP="008A6F59">
      <w:pPr>
        <w:pStyle w:val="normal2"/>
        <w:rPr>
          <w:sz w:val="12"/>
        </w:rPr>
      </w:pPr>
    </w:p>
    <w:p w:rsidR="008A6F59" w:rsidRDefault="008A6F59" w:rsidP="008A6F59">
      <w:pPr>
        <w:pStyle w:val="normal2"/>
      </w:pPr>
      <w:r>
        <w:t>En l’absence de données suffisamment précise sur la direction des antennes par rapport au système OSS pour les capteurs de CLUSTER/STAFF, c’est la matrice unitaire qui a été appliquée (voir [13], Robert, 2013).</w:t>
      </w:r>
    </w:p>
    <w:p w:rsidR="00A14D3F" w:rsidRPr="008A6F59" w:rsidRDefault="00A14D3F" w:rsidP="008A6F59">
      <w:pPr>
        <w:pStyle w:val="normal2"/>
        <w:rPr>
          <w:sz w:val="12"/>
        </w:rPr>
      </w:pPr>
    </w:p>
    <w:p w:rsidR="00A74406" w:rsidRDefault="00380E64" w:rsidP="00DA0935">
      <w:pPr>
        <w:pStyle w:val="Titre3"/>
      </w:pPr>
      <w:bookmarkStart w:id="3089" w:name="_Toc416973066"/>
      <w:bookmarkStart w:id="3090" w:name="_Toc416974146"/>
      <w:r>
        <w:t xml:space="preserve">Matrice </w:t>
      </w:r>
      <w:r w:rsidR="008A6F59">
        <w:t>de correction du dépointage</w:t>
      </w:r>
      <w:bookmarkEnd w:id="3089"/>
      <w:bookmarkEnd w:id="3090"/>
    </w:p>
    <w:p w:rsidR="00380E64" w:rsidRDefault="00A74406" w:rsidP="00380E64">
      <w:r w:rsidRPr="00505D7B">
        <w:t>On souhaite donc faire l'opération in</w:t>
      </w:r>
      <w:r w:rsidR="00380E64">
        <w:t xml:space="preserve">verse, c'est à dire déterminer </w:t>
      </w:r>
      <m:oMath>
        <m:acc>
          <m:accPr>
            <m:chr m:val="⃗"/>
            <m:ctrlPr>
              <w:rPr>
                <w:rFonts w:ascii="Cambria Math" w:hAnsi="Cambria Math"/>
                <w:i/>
                <w:sz w:val="24"/>
              </w:rPr>
            </m:ctrlPr>
          </m:accPr>
          <m:e>
            <m:r>
              <w:rPr>
                <w:rFonts w:ascii="Cambria Math" w:hAnsi="Cambria Math"/>
                <w:sz w:val="22"/>
              </w:rPr>
              <m:t>B</m:t>
            </m:r>
          </m:e>
        </m:acc>
      </m:oMath>
      <w:r w:rsidRPr="00505D7B">
        <w:t xml:space="preserve"> dans le repère orthonormé </w:t>
      </w:r>
      <w:r w:rsidR="00380E64">
        <w:t xml:space="preserve">XYZ </w:t>
      </w:r>
      <w:r w:rsidRPr="00505D7B">
        <w:t xml:space="preserve">où sont </w:t>
      </w:r>
      <w:r w:rsidR="00380E64">
        <w:t>connus</w:t>
      </w:r>
      <w:r w:rsidRPr="00505D7B">
        <w:t xml:space="preserve"> les </w:t>
      </w:r>
      <w:r w:rsidR="00380E64">
        <w:t>vecteurs</w:t>
      </w:r>
      <w:r w:rsidRPr="00505D7B">
        <w:t xml:space="preserve"> </w:t>
      </w:r>
      <m:oMath>
        <m:acc>
          <m:accPr>
            <m:chr m:val="⃗"/>
            <m:ctrlPr>
              <w:rPr>
                <w:rFonts w:ascii="Cambria Math" w:hAnsi="Cambria Math"/>
              </w:rPr>
            </m:ctrlPr>
          </m:accPr>
          <m:e>
            <m:r>
              <m:rPr>
                <m:sty m:val="p"/>
              </m:rPr>
              <w:rPr>
                <w:rFonts w:ascii="Cambria Math" w:hAnsi="Cambria Math"/>
              </w:rPr>
              <m:t>P</m:t>
            </m:r>
          </m:e>
        </m:acc>
        <m:r>
          <m:rPr>
            <m:sty m:val="p"/>
          </m:rPr>
          <w:rPr>
            <w:rFonts w:ascii="Cambria Math" w:hAnsi="Cambria Math"/>
          </w:rPr>
          <m:t>,</m:t>
        </m:r>
        <m:acc>
          <m:accPr>
            <m:chr m:val="⃗"/>
            <m:ctrlPr>
              <w:rPr>
                <w:rFonts w:ascii="Cambria Math" w:hAnsi="Cambria Math"/>
              </w:rPr>
            </m:ctrlPr>
          </m:accPr>
          <m:e>
            <m:r>
              <m:rPr>
                <m:sty m:val="p"/>
              </m:rPr>
              <w:rPr>
                <w:rFonts w:ascii="Cambria Math" w:hAnsi="Cambria Math"/>
              </w:rPr>
              <m:t>Q</m:t>
            </m:r>
          </m:e>
        </m:acc>
        <m:r>
          <m:rPr>
            <m:sty m:val="p"/>
          </m:rPr>
          <w:rPr>
            <w:rFonts w:ascii="Cambria Math" w:hAnsi="Cambria Math"/>
          </w:rPr>
          <m:t>,</m:t>
        </m:r>
        <m:acc>
          <m:accPr>
            <m:chr m:val="⃗"/>
            <m:ctrlPr>
              <w:rPr>
                <w:rFonts w:ascii="Cambria Math" w:hAnsi="Cambria Math"/>
              </w:rPr>
            </m:ctrlPr>
          </m:accPr>
          <m:e>
            <m:r>
              <m:rPr>
                <m:sty m:val="p"/>
              </m:rPr>
              <w:rPr>
                <w:rFonts w:ascii="Cambria Math" w:hAnsi="Cambria Math"/>
              </w:rPr>
              <m:t>R</m:t>
            </m:r>
          </m:e>
        </m:acc>
      </m:oMath>
      <w:r w:rsidR="00380E64">
        <w:t>. Il suffit donc de calculer la matrice inverse de M, soit :</w:t>
      </w:r>
    </w:p>
    <w:p w:rsidR="00A14D3F" w:rsidRPr="008A6F59" w:rsidRDefault="00A14D3F" w:rsidP="00A14D3F">
      <w:pPr>
        <w:pStyle w:val="normal2"/>
        <w:rPr>
          <w:sz w:val="12"/>
        </w:rPr>
      </w:pPr>
    </w:p>
    <w:p w:rsidR="00380E64" w:rsidRPr="008C33A0" w:rsidRDefault="00380E64" w:rsidP="00380E64">
      <w:r>
        <w:t xml:space="preserve">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m:t>
        </m:r>
        <m:d>
          <m:dPr>
            <m:endChr m:val=""/>
            <m:ctrlPr>
              <w:rPr>
                <w:rFonts w:ascii="Cambria Math" w:hAnsi="Cambria Math"/>
                <w:i/>
                <w:sz w:val="24"/>
              </w:rPr>
            </m:ctrlPr>
          </m:dPr>
          <m:e>
            <m:d>
              <m:dPr>
                <m:begChr m:val=""/>
                <m:ctrlPr>
                  <w:rPr>
                    <w:rFonts w:ascii="Cambria Math" w:hAnsi="Cambria Math"/>
                    <w:i/>
                    <w:sz w:val="24"/>
                  </w:rPr>
                </m:ctrlPr>
              </m:dPr>
              <m:e>
                <m:m>
                  <m:mPr>
                    <m:mcs>
                      <m:mc>
                        <m:mcPr>
                          <m:count m:val="3"/>
                          <m:mcJc m:val="center"/>
                        </m:mcPr>
                      </m:mc>
                    </m:mcs>
                    <m:ctrlPr>
                      <w:rPr>
                        <w:rFonts w:ascii="Cambria Math" w:hAnsi="Cambria Math"/>
                        <w:i/>
                        <w:sz w:val="24"/>
                      </w:rPr>
                    </m:ctrlPr>
                  </m:mPr>
                  <m:mr>
                    <m:e>
                      <m:sSub>
                        <m:sSubPr>
                          <m:ctrlPr>
                            <w:rPr>
                              <w:rFonts w:ascii="Cambria Math" w:hAnsi="Cambria Math"/>
                              <w:i/>
                              <w:sz w:val="24"/>
                            </w:rPr>
                          </m:ctrlPr>
                        </m:sSubPr>
                        <m:e>
                          <m:r>
                            <w:rPr>
                              <w:rFonts w:ascii="Cambria Math" w:hAnsi="Cambria Math"/>
                              <w:sz w:val="24"/>
                            </w:rPr>
                            <m:t>U</m:t>
                          </m:r>
                        </m:e>
                        <m:sub>
                          <m:r>
                            <w:rPr>
                              <w:rFonts w:ascii="Cambria Math" w:hAnsi="Cambria Math"/>
                              <w:sz w:val="24"/>
                            </w:rPr>
                            <m:t>p</m:t>
                          </m:r>
                        </m:sub>
                      </m:sSub>
                    </m:e>
                    <m:e>
                      <m:sSub>
                        <m:sSubPr>
                          <m:ctrlPr>
                            <w:rPr>
                              <w:rFonts w:ascii="Cambria Math" w:hAnsi="Cambria Math"/>
                              <w:i/>
                              <w:sz w:val="24"/>
                            </w:rPr>
                          </m:ctrlPr>
                        </m:sSubPr>
                        <m:e>
                          <m:r>
                            <w:rPr>
                              <w:rFonts w:ascii="Cambria Math" w:hAnsi="Cambria Math"/>
                              <w:sz w:val="24"/>
                            </w:rPr>
                            <m:t>U</m:t>
                          </m:r>
                        </m:e>
                        <m:sub>
                          <m:r>
                            <w:rPr>
                              <w:rFonts w:ascii="Cambria Math" w:hAnsi="Cambria Math"/>
                              <w:sz w:val="24"/>
                            </w:rPr>
                            <m:t>q</m:t>
                          </m:r>
                        </m:sub>
                      </m:sSub>
                    </m:e>
                    <m:e>
                      <m:sSub>
                        <m:sSubPr>
                          <m:ctrlPr>
                            <w:rPr>
                              <w:rFonts w:ascii="Cambria Math" w:hAnsi="Cambria Math"/>
                              <w:i/>
                              <w:sz w:val="24"/>
                            </w:rPr>
                          </m:ctrlPr>
                        </m:sSubPr>
                        <m:e>
                          <m:r>
                            <w:rPr>
                              <w:rFonts w:ascii="Cambria Math" w:hAnsi="Cambria Math"/>
                              <w:sz w:val="24"/>
                            </w:rPr>
                            <m:t>U</m:t>
                          </m:r>
                        </m:e>
                        <m:sub>
                          <m:r>
                            <w:rPr>
                              <w:rFonts w:ascii="Cambria Math" w:hAnsi="Cambria Math"/>
                              <w:sz w:val="24"/>
                            </w:rPr>
                            <m:t>r</m:t>
                          </m:r>
                        </m:sub>
                      </m:sSub>
                    </m:e>
                  </m:mr>
                  <m:mr>
                    <m:e>
                      <m:sSub>
                        <m:sSubPr>
                          <m:ctrlPr>
                            <w:rPr>
                              <w:rFonts w:ascii="Cambria Math" w:hAnsi="Cambria Math"/>
                              <w:i/>
                              <w:sz w:val="22"/>
                            </w:rPr>
                          </m:ctrlPr>
                        </m:sSubPr>
                        <m:e>
                          <m:r>
                            <w:rPr>
                              <w:rFonts w:ascii="Cambria Math" w:hAnsi="Cambria Math"/>
                              <w:sz w:val="22"/>
                            </w:rPr>
                            <m:t>V</m:t>
                          </m:r>
                        </m:e>
                        <m:sub>
                          <m:r>
                            <w:rPr>
                              <w:rFonts w:ascii="Cambria Math" w:hAnsi="Cambria Math"/>
                              <w:sz w:val="22"/>
                            </w:rPr>
                            <m:t>p</m:t>
                          </m:r>
                        </m:sub>
                      </m:sSub>
                    </m:e>
                    <m:e>
                      <m:sSub>
                        <m:sSubPr>
                          <m:ctrlPr>
                            <w:rPr>
                              <w:rFonts w:ascii="Cambria Math" w:hAnsi="Cambria Math"/>
                              <w:i/>
                              <w:sz w:val="22"/>
                            </w:rPr>
                          </m:ctrlPr>
                        </m:sSubPr>
                        <m:e>
                          <m:r>
                            <w:rPr>
                              <w:rFonts w:ascii="Cambria Math" w:hAnsi="Cambria Math"/>
                              <w:sz w:val="22"/>
                            </w:rPr>
                            <m:t>V</m:t>
                          </m:r>
                        </m:e>
                        <m:sub>
                          <m:r>
                            <w:rPr>
                              <w:rFonts w:ascii="Cambria Math" w:hAnsi="Cambria Math"/>
                              <w:sz w:val="22"/>
                            </w:rPr>
                            <m:t>q</m:t>
                          </m:r>
                        </m:sub>
                      </m:sSub>
                    </m:e>
                    <m:e>
                      <m:sSub>
                        <m:sSubPr>
                          <m:ctrlPr>
                            <w:rPr>
                              <w:rFonts w:ascii="Cambria Math" w:hAnsi="Cambria Math"/>
                              <w:i/>
                              <w:sz w:val="22"/>
                            </w:rPr>
                          </m:ctrlPr>
                        </m:sSubPr>
                        <m:e>
                          <m:r>
                            <w:rPr>
                              <w:rFonts w:ascii="Cambria Math" w:hAnsi="Cambria Math"/>
                              <w:sz w:val="22"/>
                            </w:rPr>
                            <m:t>V</m:t>
                          </m:r>
                        </m:e>
                        <m:sub>
                          <m:r>
                            <w:rPr>
                              <w:rFonts w:ascii="Cambria Math" w:hAnsi="Cambria Math"/>
                              <w:sz w:val="22"/>
                            </w:rPr>
                            <m:t>r</m:t>
                          </m:r>
                        </m:sub>
                      </m:sSub>
                    </m:e>
                  </m:mr>
                  <m:mr>
                    <m:e>
                      <m:sSub>
                        <m:sSubPr>
                          <m:ctrlPr>
                            <w:rPr>
                              <w:rFonts w:ascii="Cambria Math" w:hAnsi="Cambria Math"/>
                              <w:i/>
                              <w:sz w:val="22"/>
                            </w:rPr>
                          </m:ctrlPr>
                        </m:sSubPr>
                        <m:e>
                          <m:r>
                            <w:rPr>
                              <w:rFonts w:ascii="Cambria Math" w:hAnsi="Cambria Math"/>
                              <w:sz w:val="22"/>
                            </w:rPr>
                            <m:t>W</m:t>
                          </m:r>
                        </m:e>
                        <m:sub>
                          <m:r>
                            <w:rPr>
                              <w:rFonts w:ascii="Cambria Math" w:hAnsi="Cambria Math"/>
                              <w:sz w:val="22"/>
                            </w:rPr>
                            <m:t>p</m:t>
                          </m:r>
                        </m:sub>
                      </m:sSub>
                    </m:e>
                    <m:e>
                      <m:sSub>
                        <m:sSubPr>
                          <m:ctrlPr>
                            <w:rPr>
                              <w:rFonts w:ascii="Cambria Math" w:hAnsi="Cambria Math"/>
                              <w:i/>
                              <w:sz w:val="22"/>
                            </w:rPr>
                          </m:ctrlPr>
                        </m:sSubPr>
                        <m:e>
                          <m:r>
                            <w:rPr>
                              <w:rFonts w:ascii="Cambria Math" w:hAnsi="Cambria Math"/>
                              <w:sz w:val="22"/>
                            </w:rPr>
                            <m:t>W</m:t>
                          </m:r>
                        </m:e>
                        <m:sub>
                          <m:r>
                            <w:rPr>
                              <w:rFonts w:ascii="Cambria Math" w:hAnsi="Cambria Math"/>
                              <w:sz w:val="22"/>
                            </w:rPr>
                            <m:t>q</m:t>
                          </m:r>
                        </m:sub>
                      </m:sSub>
                    </m:e>
                    <m:e>
                      <m:sSub>
                        <m:sSubPr>
                          <m:ctrlPr>
                            <w:rPr>
                              <w:rFonts w:ascii="Cambria Math" w:hAnsi="Cambria Math"/>
                              <w:i/>
                              <w:sz w:val="22"/>
                            </w:rPr>
                          </m:ctrlPr>
                        </m:sSubPr>
                        <m:e>
                          <m:r>
                            <w:rPr>
                              <w:rFonts w:ascii="Cambria Math" w:hAnsi="Cambria Math"/>
                              <w:sz w:val="22"/>
                            </w:rPr>
                            <m:t>W</m:t>
                          </m:r>
                        </m:e>
                        <m:sub>
                          <m:r>
                            <w:rPr>
                              <w:rFonts w:ascii="Cambria Math" w:hAnsi="Cambria Math"/>
                              <w:sz w:val="22"/>
                            </w:rPr>
                            <m:t>r</m:t>
                          </m:r>
                        </m:sub>
                      </m:sSub>
                    </m:e>
                  </m:mr>
                </m:m>
              </m:e>
            </m:d>
          </m:e>
        </m:d>
      </m:oMath>
      <w:r>
        <w:rPr>
          <w:sz w:val="24"/>
        </w:rPr>
        <w:t xml:space="preserve">  </w:t>
      </w:r>
      <w:r w:rsidRPr="008C33A0">
        <w:t>inverse de</w:t>
      </w:r>
      <w:r>
        <w:t xml:space="preserve"> </w:t>
      </w:r>
      <m:oMath>
        <m:r>
          <w:rPr>
            <w:rFonts w:ascii="Cambria Math" w:hAnsi="Cambria Math"/>
          </w:rPr>
          <m:t>M=</m:t>
        </m:r>
        <m:d>
          <m:dPr>
            <m:endChr m:val=""/>
            <m:ctrlPr>
              <w:rPr>
                <w:rFonts w:ascii="Cambria Math" w:hAnsi="Cambria Math"/>
                <w:i/>
                <w:sz w:val="24"/>
              </w:rPr>
            </m:ctrlPr>
          </m:dPr>
          <m:e>
            <m:d>
              <m:dPr>
                <m:begChr m:val=""/>
                <m:ctrlPr>
                  <w:rPr>
                    <w:rFonts w:ascii="Cambria Math" w:hAnsi="Cambria Math"/>
                    <w:i/>
                    <w:sz w:val="24"/>
                  </w:rPr>
                </m:ctrlPr>
              </m:dPr>
              <m:e>
                <m:m>
                  <m:mPr>
                    <m:mcs>
                      <m:mc>
                        <m:mcPr>
                          <m:count m:val="3"/>
                          <m:mcJc m:val="center"/>
                        </m:mcPr>
                      </m:mc>
                    </m:mcs>
                    <m:ctrlPr>
                      <w:rPr>
                        <w:rFonts w:ascii="Cambria Math" w:hAnsi="Cambria Math"/>
                        <w:i/>
                        <w:sz w:val="24"/>
                      </w:rPr>
                    </m:ctrlPr>
                  </m:mPr>
                  <m:mr>
                    <m:e>
                      <m:sSub>
                        <m:sSubPr>
                          <m:ctrlPr>
                            <w:rPr>
                              <w:rFonts w:ascii="Cambria Math" w:hAnsi="Cambria Math"/>
                              <w:i/>
                              <w:sz w:val="24"/>
                            </w:rPr>
                          </m:ctrlPr>
                        </m:sSubPr>
                        <m:e>
                          <m:r>
                            <w:rPr>
                              <w:rFonts w:ascii="Cambria Math" w:hAnsi="Cambria Math"/>
                              <w:sz w:val="24"/>
                            </w:rPr>
                            <m:t>P</m:t>
                          </m:r>
                        </m:e>
                        <m:sub>
                          <m:r>
                            <w:rPr>
                              <w:rFonts w:ascii="Cambria Math" w:hAnsi="Cambria Math"/>
                              <w:sz w:val="24"/>
                            </w:rPr>
                            <m:t>x</m:t>
                          </m:r>
                        </m:sub>
                      </m:sSub>
                    </m:e>
                    <m:e>
                      <m:sSub>
                        <m:sSubPr>
                          <m:ctrlPr>
                            <w:rPr>
                              <w:rFonts w:ascii="Cambria Math" w:hAnsi="Cambria Math"/>
                              <w:i/>
                              <w:sz w:val="24"/>
                            </w:rPr>
                          </m:ctrlPr>
                        </m:sSubPr>
                        <m:e>
                          <m:r>
                            <w:rPr>
                              <w:rFonts w:ascii="Cambria Math" w:hAnsi="Cambria Math"/>
                              <w:sz w:val="24"/>
                            </w:rPr>
                            <m:t>P</m:t>
                          </m:r>
                        </m:e>
                        <m:sub>
                          <m:r>
                            <w:rPr>
                              <w:rFonts w:ascii="Cambria Math" w:hAnsi="Cambria Math"/>
                              <w:sz w:val="24"/>
                            </w:rPr>
                            <m:t>y</m:t>
                          </m:r>
                        </m:sub>
                      </m:sSub>
                    </m:e>
                    <m:e>
                      <m:sSub>
                        <m:sSubPr>
                          <m:ctrlPr>
                            <w:rPr>
                              <w:rFonts w:ascii="Cambria Math" w:hAnsi="Cambria Math"/>
                              <w:i/>
                              <w:sz w:val="24"/>
                            </w:rPr>
                          </m:ctrlPr>
                        </m:sSubPr>
                        <m:e>
                          <m:r>
                            <w:rPr>
                              <w:rFonts w:ascii="Cambria Math" w:hAnsi="Cambria Math"/>
                              <w:sz w:val="24"/>
                            </w:rPr>
                            <m:t>P</m:t>
                          </m:r>
                        </m:e>
                        <m:sub>
                          <m:r>
                            <w:rPr>
                              <w:rFonts w:ascii="Cambria Math" w:hAnsi="Cambria Math"/>
                              <w:sz w:val="24"/>
                            </w:rPr>
                            <m:t>z</m:t>
                          </m:r>
                        </m:sub>
                      </m:sSub>
                    </m:e>
                  </m:mr>
                  <m:mr>
                    <m:e>
                      <m:sSub>
                        <m:sSubPr>
                          <m:ctrlPr>
                            <w:rPr>
                              <w:rFonts w:ascii="Cambria Math" w:hAnsi="Cambria Math"/>
                              <w:i/>
                              <w:sz w:val="22"/>
                            </w:rPr>
                          </m:ctrlPr>
                        </m:sSubPr>
                        <m:e>
                          <m:r>
                            <w:rPr>
                              <w:rFonts w:ascii="Cambria Math" w:hAnsi="Cambria Math"/>
                              <w:sz w:val="22"/>
                            </w:rPr>
                            <m:t>Q</m:t>
                          </m:r>
                        </m:e>
                        <m:sub>
                          <m:r>
                            <w:rPr>
                              <w:rFonts w:ascii="Cambria Math" w:hAnsi="Cambria Math"/>
                              <w:sz w:val="22"/>
                            </w:rPr>
                            <m:t>x</m:t>
                          </m:r>
                        </m:sub>
                      </m:sSub>
                    </m:e>
                    <m:e>
                      <m:sSub>
                        <m:sSubPr>
                          <m:ctrlPr>
                            <w:rPr>
                              <w:rFonts w:ascii="Cambria Math" w:hAnsi="Cambria Math"/>
                              <w:i/>
                              <w:sz w:val="22"/>
                            </w:rPr>
                          </m:ctrlPr>
                        </m:sSubPr>
                        <m:e>
                          <m:r>
                            <w:rPr>
                              <w:rFonts w:ascii="Cambria Math" w:hAnsi="Cambria Math"/>
                              <w:sz w:val="22"/>
                            </w:rPr>
                            <m:t>Q</m:t>
                          </m:r>
                        </m:e>
                        <m:sub>
                          <m:r>
                            <w:rPr>
                              <w:rFonts w:ascii="Cambria Math" w:hAnsi="Cambria Math"/>
                              <w:sz w:val="22"/>
                            </w:rPr>
                            <m:t>y</m:t>
                          </m:r>
                        </m:sub>
                      </m:sSub>
                    </m:e>
                    <m:e>
                      <m:sSub>
                        <m:sSubPr>
                          <m:ctrlPr>
                            <w:rPr>
                              <w:rFonts w:ascii="Cambria Math" w:hAnsi="Cambria Math"/>
                              <w:i/>
                              <w:sz w:val="22"/>
                            </w:rPr>
                          </m:ctrlPr>
                        </m:sSubPr>
                        <m:e>
                          <m:r>
                            <w:rPr>
                              <w:rFonts w:ascii="Cambria Math" w:hAnsi="Cambria Math"/>
                              <w:sz w:val="22"/>
                            </w:rPr>
                            <m:t>Q</m:t>
                          </m:r>
                        </m:e>
                        <m:sub>
                          <m:r>
                            <w:rPr>
                              <w:rFonts w:ascii="Cambria Math" w:hAnsi="Cambria Math"/>
                              <w:sz w:val="22"/>
                            </w:rPr>
                            <m:t>z</m:t>
                          </m:r>
                        </m:sub>
                      </m:sSub>
                    </m:e>
                  </m:mr>
                  <m:mr>
                    <m:e>
                      <m:sSub>
                        <m:sSubPr>
                          <m:ctrlPr>
                            <w:rPr>
                              <w:rFonts w:ascii="Cambria Math" w:hAnsi="Cambria Math"/>
                              <w:i/>
                              <w:sz w:val="22"/>
                            </w:rPr>
                          </m:ctrlPr>
                        </m:sSubPr>
                        <m:e>
                          <m:r>
                            <w:rPr>
                              <w:rFonts w:ascii="Cambria Math" w:hAnsi="Cambria Math"/>
                              <w:sz w:val="22"/>
                            </w:rPr>
                            <m:t>R</m:t>
                          </m:r>
                        </m:e>
                        <m:sub>
                          <m:r>
                            <w:rPr>
                              <w:rFonts w:ascii="Cambria Math" w:hAnsi="Cambria Math"/>
                              <w:sz w:val="22"/>
                            </w:rPr>
                            <m:t>x</m:t>
                          </m:r>
                        </m:sub>
                      </m:sSub>
                    </m:e>
                    <m:e>
                      <m:sSub>
                        <m:sSubPr>
                          <m:ctrlPr>
                            <w:rPr>
                              <w:rFonts w:ascii="Cambria Math" w:hAnsi="Cambria Math"/>
                              <w:i/>
                              <w:sz w:val="22"/>
                            </w:rPr>
                          </m:ctrlPr>
                        </m:sSubPr>
                        <m:e>
                          <m:r>
                            <w:rPr>
                              <w:rFonts w:ascii="Cambria Math" w:hAnsi="Cambria Math"/>
                              <w:sz w:val="22"/>
                            </w:rPr>
                            <m:t>R</m:t>
                          </m:r>
                        </m:e>
                        <m:sub>
                          <m:r>
                            <w:rPr>
                              <w:rFonts w:ascii="Cambria Math" w:hAnsi="Cambria Math"/>
                              <w:sz w:val="22"/>
                            </w:rPr>
                            <m:t>y</m:t>
                          </m:r>
                        </m:sub>
                      </m:sSub>
                    </m:e>
                    <m:e>
                      <m:sSub>
                        <m:sSubPr>
                          <m:ctrlPr>
                            <w:rPr>
                              <w:rFonts w:ascii="Cambria Math" w:hAnsi="Cambria Math"/>
                              <w:i/>
                              <w:sz w:val="22"/>
                            </w:rPr>
                          </m:ctrlPr>
                        </m:sSubPr>
                        <m:e>
                          <m:r>
                            <w:rPr>
                              <w:rFonts w:ascii="Cambria Math" w:hAnsi="Cambria Math"/>
                              <w:sz w:val="22"/>
                            </w:rPr>
                            <m:t>R</m:t>
                          </m:r>
                        </m:e>
                        <m:sub>
                          <m:r>
                            <w:rPr>
                              <w:rFonts w:ascii="Cambria Math" w:hAnsi="Cambria Math"/>
                              <w:sz w:val="22"/>
                            </w:rPr>
                            <m:t>z</m:t>
                          </m:r>
                        </m:sub>
                      </m:sSub>
                    </m:e>
                  </m:mr>
                </m:m>
              </m:e>
            </m:d>
          </m:e>
        </m:d>
      </m:oMath>
    </w:p>
    <w:p w:rsidR="00A14D3F" w:rsidRPr="008A6F59" w:rsidRDefault="00A14D3F" w:rsidP="00A14D3F">
      <w:pPr>
        <w:pStyle w:val="normal2"/>
        <w:rPr>
          <w:sz w:val="12"/>
        </w:rPr>
      </w:pPr>
    </w:p>
    <w:p w:rsidR="00380E64" w:rsidRDefault="00380E64" w:rsidP="00A74406">
      <w:r>
        <w:t>Et on obtiendra le résultat cherché :</w:t>
      </w:r>
    </w:p>
    <w:p w:rsidR="00A74406" w:rsidRPr="004571A8" w:rsidRDefault="0088630C" w:rsidP="00A74406">
      <w:pPr>
        <w:spacing w:after="0"/>
        <w:ind w:right="0"/>
        <w:rPr>
          <w:sz w:val="12"/>
        </w:rPr>
      </w:pPr>
      <w:r w:rsidRPr="0088630C">
        <w:rPr>
          <w:noProof/>
          <w:lang w:eastAsia="fr-FR" w:bidi="ar-SA"/>
        </w:rPr>
        <w:pict>
          <v:rect id="_x0000_s1387" style="position:absolute;left:0;text-align:left;margin-left:94pt;margin-top:2.4pt;width:208.5pt;height:58.85pt;z-index:-251598848" fillcolor="#ffc"/>
        </w:pict>
      </w:r>
    </w:p>
    <w:p w:rsidR="00A74406" w:rsidRPr="00505D7B" w:rsidRDefault="0088630C" w:rsidP="00A74406">
      <m:oMathPara>
        <m:oMath>
          <m:acc>
            <m:accPr>
              <m:chr m:val="⃗"/>
              <m:ctrlPr>
                <w:rPr>
                  <w:rFonts w:ascii="Cambria Math" w:hAnsi="Cambria Math"/>
                  <w:i/>
                  <w:sz w:val="24"/>
                </w:rPr>
              </m:ctrlPr>
            </m:accPr>
            <m:e>
              <m:r>
                <w:rPr>
                  <w:rFonts w:ascii="Cambria Math" w:hAnsi="Cambria Math"/>
                  <w:sz w:val="22"/>
                </w:rPr>
                <m:t>B</m:t>
              </m:r>
            </m:e>
          </m:acc>
          <m:r>
            <w:rPr>
              <w:rFonts w:ascii="Cambria Math" w:hAnsi="Cambria Math"/>
              <w:sz w:val="24"/>
            </w:rPr>
            <m:t>=</m:t>
          </m:r>
          <m:d>
            <m:dPr>
              <m:ctrlPr>
                <w:rPr>
                  <w:rFonts w:ascii="Cambria Math" w:hAnsi="Cambria Math"/>
                  <w:i/>
                  <w:sz w:val="24"/>
                </w:rPr>
              </m:ctrlPr>
            </m:dPr>
            <m:e>
              <m:m>
                <m:mPr>
                  <m:mcs>
                    <m:mc>
                      <m:mcPr>
                        <m:count m:val="1"/>
                        <m:mcJc m:val="center"/>
                      </m:mcPr>
                    </m:mc>
                  </m:mcs>
                  <m:ctrlPr>
                    <w:rPr>
                      <w:rFonts w:ascii="Cambria Math" w:hAnsi="Cambria Math"/>
                      <w:i/>
                      <w:sz w:val="24"/>
                    </w:rPr>
                  </m:ctrlPr>
                </m:mPr>
                <m:mr>
                  <m:e>
                    <m:sSub>
                      <m:sSubPr>
                        <m:ctrlPr>
                          <w:rPr>
                            <w:rFonts w:ascii="Cambria Math" w:hAnsi="Cambria Math"/>
                            <w:i/>
                            <w:sz w:val="24"/>
                          </w:rPr>
                        </m:ctrlPr>
                      </m:sSubPr>
                      <m:e>
                        <m:r>
                          <w:rPr>
                            <w:rFonts w:ascii="Cambria Math" w:hAnsi="Cambria Math"/>
                            <w:sz w:val="22"/>
                          </w:rPr>
                          <m:t>B</m:t>
                        </m:r>
                      </m:e>
                      <m:sub>
                        <m:r>
                          <w:rPr>
                            <w:rFonts w:ascii="Cambria Math" w:hAnsi="Cambria Math"/>
                            <w:sz w:val="24"/>
                          </w:rPr>
                          <m:t>x</m:t>
                        </m:r>
                      </m:sub>
                    </m:sSub>
                  </m:e>
                </m:mr>
                <m:mr>
                  <m:e>
                    <m:sSub>
                      <m:sSubPr>
                        <m:ctrlPr>
                          <w:rPr>
                            <w:rFonts w:ascii="Cambria Math" w:hAnsi="Cambria Math"/>
                            <w:i/>
                            <w:sz w:val="24"/>
                          </w:rPr>
                        </m:ctrlPr>
                      </m:sSubPr>
                      <m:e>
                        <m:r>
                          <w:rPr>
                            <w:rFonts w:ascii="Cambria Math" w:hAnsi="Cambria Math"/>
                            <w:sz w:val="22"/>
                          </w:rPr>
                          <m:t>B</m:t>
                        </m:r>
                      </m:e>
                      <m:sub>
                        <m:r>
                          <w:rPr>
                            <w:rFonts w:ascii="Cambria Math" w:hAnsi="Cambria Math"/>
                            <w:sz w:val="24"/>
                          </w:rPr>
                          <m:t>y</m:t>
                        </m:r>
                      </m:sub>
                    </m:sSub>
                  </m:e>
                </m:mr>
                <m:mr>
                  <m:e>
                    <m:sSub>
                      <m:sSubPr>
                        <m:ctrlPr>
                          <w:rPr>
                            <w:rFonts w:ascii="Cambria Math" w:hAnsi="Cambria Math"/>
                            <w:i/>
                            <w:sz w:val="24"/>
                          </w:rPr>
                        </m:ctrlPr>
                      </m:sSubPr>
                      <m:e>
                        <m:r>
                          <w:rPr>
                            <w:rFonts w:ascii="Cambria Math" w:hAnsi="Cambria Math"/>
                            <w:sz w:val="22"/>
                          </w:rPr>
                          <m:t>B</m:t>
                        </m:r>
                      </m:e>
                      <m:sub>
                        <m:r>
                          <w:rPr>
                            <w:rFonts w:ascii="Cambria Math" w:hAnsi="Cambria Math"/>
                            <w:sz w:val="24"/>
                          </w:rPr>
                          <m:t>z</m:t>
                        </m:r>
                      </m:sub>
                    </m:sSub>
                  </m:e>
                </m:mr>
              </m:m>
            </m:e>
          </m:d>
          <m:r>
            <w:rPr>
              <w:rFonts w:ascii="Cambria Math" w:hAnsi="Cambria Math"/>
              <w:sz w:val="24"/>
            </w:rPr>
            <m:t>=</m:t>
          </m:r>
          <m:d>
            <m:dPr>
              <m:endChr m:val=""/>
              <m:ctrlPr>
                <w:rPr>
                  <w:rFonts w:ascii="Cambria Math" w:hAnsi="Cambria Math"/>
                  <w:i/>
                  <w:sz w:val="24"/>
                </w:rPr>
              </m:ctrlPr>
            </m:dPr>
            <m:e>
              <m:d>
                <m:dPr>
                  <m:begChr m:val=""/>
                  <m:ctrlPr>
                    <w:rPr>
                      <w:rFonts w:ascii="Cambria Math" w:hAnsi="Cambria Math"/>
                      <w:i/>
                      <w:sz w:val="24"/>
                    </w:rPr>
                  </m:ctrlPr>
                </m:dPr>
                <m:e>
                  <m:m>
                    <m:mPr>
                      <m:mcs>
                        <m:mc>
                          <m:mcPr>
                            <m:count m:val="3"/>
                            <m:mcJc m:val="center"/>
                          </m:mcPr>
                        </m:mc>
                      </m:mcs>
                      <m:ctrlPr>
                        <w:rPr>
                          <w:rFonts w:ascii="Cambria Math" w:hAnsi="Cambria Math"/>
                          <w:i/>
                          <w:sz w:val="24"/>
                        </w:rPr>
                      </m:ctrlPr>
                    </m:mPr>
                    <m:mr>
                      <m:e>
                        <m:sSub>
                          <m:sSubPr>
                            <m:ctrlPr>
                              <w:rPr>
                                <w:rFonts w:ascii="Cambria Math" w:hAnsi="Cambria Math"/>
                                <w:i/>
                                <w:sz w:val="24"/>
                              </w:rPr>
                            </m:ctrlPr>
                          </m:sSubPr>
                          <m:e>
                            <m:r>
                              <w:rPr>
                                <w:rFonts w:ascii="Cambria Math" w:hAnsi="Cambria Math"/>
                                <w:sz w:val="24"/>
                              </w:rPr>
                              <m:t>U</m:t>
                            </m:r>
                          </m:e>
                          <m:sub>
                            <m:r>
                              <w:rPr>
                                <w:rFonts w:ascii="Cambria Math" w:hAnsi="Cambria Math"/>
                                <w:sz w:val="24"/>
                              </w:rPr>
                              <m:t>p</m:t>
                            </m:r>
                          </m:sub>
                        </m:sSub>
                      </m:e>
                      <m:e>
                        <m:sSub>
                          <m:sSubPr>
                            <m:ctrlPr>
                              <w:rPr>
                                <w:rFonts w:ascii="Cambria Math" w:hAnsi="Cambria Math"/>
                                <w:i/>
                                <w:sz w:val="24"/>
                              </w:rPr>
                            </m:ctrlPr>
                          </m:sSubPr>
                          <m:e>
                            <m:r>
                              <w:rPr>
                                <w:rFonts w:ascii="Cambria Math" w:hAnsi="Cambria Math"/>
                                <w:sz w:val="24"/>
                              </w:rPr>
                              <m:t>U</m:t>
                            </m:r>
                          </m:e>
                          <m:sub>
                            <m:r>
                              <w:rPr>
                                <w:rFonts w:ascii="Cambria Math" w:hAnsi="Cambria Math"/>
                                <w:sz w:val="24"/>
                              </w:rPr>
                              <m:t>q</m:t>
                            </m:r>
                          </m:sub>
                        </m:sSub>
                      </m:e>
                      <m:e>
                        <m:sSub>
                          <m:sSubPr>
                            <m:ctrlPr>
                              <w:rPr>
                                <w:rFonts w:ascii="Cambria Math" w:hAnsi="Cambria Math"/>
                                <w:i/>
                                <w:sz w:val="24"/>
                              </w:rPr>
                            </m:ctrlPr>
                          </m:sSubPr>
                          <m:e>
                            <m:r>
                              <w:rPr>
                                <w:rFonts w:ascii="Cambria Math" w:hAnsi="Cambria Math"/>
                                <w:sz w:val="24"/>
                              </w:rPr>
                              <m:t>U</m:t>
                            </m:r>
                          </m:e>
                          <m:sub>
                            <m:r>
                              <w:rPr>
                                <w:rFonts w:ascii="Cambria Math" w:hAnsi="Cambria Math"/>
                                <w:sz w:val="24"/>
                              </w:rPr>
                              <m:t>r</m:t>
                            </m:r>
                          </m:sub>
                        </m:sSub>
                      </m:e>
                    </m:mr>
                    <m:mr>
                      <m:e>
                        <m:sSub>
                          <m:sSubPr>
                            <m:ctrlPr>
                              <w:rPr>
                                <w:rFonts w:ascii="Cambria Math" w:hAnsi="Cambria Math"/>
                                <w:i/>
                                <w:sz w:val="22"/>
                              </w:rPr>
                            </m:ctrlPr>
                          </m:sSubPr>
                          <m:e>
                            <m:r>
                              <w:rPr>
                                <w:rFonts w:ascii="Cambria Math" w:hAnsi="Cambria Math"/>
                                <w:sz w:val="22"/>
                              </w:rPr>
                              <m:t>V</m:t>
                            </m:r>
                          </m:e>
                          <m:sub>
                            <m:r>
                              <w:rPr>
                                <w:rFonts w:ascii="Cambria Math" w:hAnsi="Cambria Math"/>
                                <w:sz w:val="22"/>
                              </w:rPr>
                              <m:t>p</m:t>
                            </m:r>
                          </m:sub>
                        </m:sSub>
                      </m:e>
                      <m:e>
                        <m:sSub>
                          <m:sSubPr>
                            <m:ctrlPr>
                              <w:rPr>
                                <w:rFonts w:ascii="Cambria Math" w:hAnsi="Cambria Math"/>
                                <w:i/>
                                <w:sz w:val="22"/>
                              </w:rPr>
                            </m:ctrlPr>
                          </m:sSubPr>
                          <m:e>
                            <m:r>
                              <w:rPr>
                                <w:rFonts w:ascii="Cambria Math" w:hAnsi="Cambria Math"/>
                                <w:sz w:val="22"/>
                              </w:rPr>
                              <m:t>V</m:t>
                            </m:r>
                          </m:e>
                          <m:sub>
                            <m:r>
                              <w:rPr>
                                <w:rFonts w:ascii="Cambria Math" w:hAnsi="Cambria Math"/>
                                <w:sz w:val="22"/>
                              </w:rPr>
                              <m:t>q</m:t>
                            </m:r>
                          </m:sub>
                        </m:sSub>
                      </m:e>
                      <m:e>
                        <m:sSub>
                          <m:sSubPr>
                            <m:ctrlPr>
                              <w:rPr>
                                <w:rFonts w:ascii="Cambria Math" w:hAnsi="Cambria Math"/>
                                <w:i/>
                                <w:sz w:val="22"/>
                              </w:rPr>
                            </m:ctrlPr>
                          </m:sSubPr>
                          <m:e>
                            <m:r>
                              <w:rPr>
                                <w:rFonts w:ascii="Cambria Math" w:hAnsi="Cambria Math"/>
                                <w:sz w:val="22"/>
                              </w:rPr>
                              <m:t>V</m:t>
                            </m:r>
                          </m:e>
                          <m:sub>
                            <m:r>
                              <w:rPr>
                                <w:rFonts w:ascii="Cambria Math" w:hAnsi="Cambria Math"/>
                                <w:sz w:val="22"/>
                              </w:rPr>
                              <m:t>r</m:t>
                            </m:r>
                          </m:sub>
                        </m:sSub>
                      </m:e>
                    </m:mr>
                    <m:mr>
                      <m:e>
                        <m:sSub>
                          <m:sSubPr>
                            <m:ctrlPr>
                              <w:rPr>
                                <w:rFonts w:ascii="Cambria Math" w:hAnsi="Cambria Math"/>
                                <w:i/>
                                <w:sz w:val="22"/>
                              </w:rPr>
                            </m:ctrlPr>
                          </m:sSubPr>
                          <m:e>
                            <m:r>
                              <w:rPr>
                                <w:rFonts w:ascii="Cambria Math" w:hAnsi="Cambria Math"/>
                                <w:sz w:val="22"/>
                              </w:rPr>
                              <m:t>W</m:t>
                            </m:r>
                          </m:e>
                          <m:sub>
                            <m:r>
                              <w:rPr>
                                <w:rFonts w:ascii="Cambria Math" w:hAnsi="Cambria Math"/>
                                <w:sz w:val="22"/>
                              </w:rPr>
                              <m:t>p</m:t>
                            </m:r>
                          </m:sub>
                        </m:sSub>
                      </m:e>
                      <m:e>
                        <m:sSub>
                          <m:sSubPr>
                            <m:ctrlPr>
                              <w:rPr>
                                <w:rFonts w:ascii="Cambria Math" w:hAnsi="Cambria Math"/>
                                <w:i/>
                                <w:sz w:val="22"/>
                              </w:rPr>
                            </m:ctrlPr>
                          </m:sSubPr>
                          <m:e>
                            <m:r>
                              <w:rPr>
                                <w:rFonts w:ascii="Cambria Math" w:hAnsi="Cambria Math"/>
                                <w:sz w:val="22"/>
                              </w:rPr>
                              <m:t>W</m:t>
                            </m:r>
                          </m:e>
                          <m:sub>
                            <m:r>
                              <w:rPr>
                                <w:rFonts w:ascii="Cambria Math" w:hAnsi="Cambria Math"/>
                                <w:sz w:val="22"/>
                              </w:rPr>
                              <m:t>q</m:t>
                            </m:r>
                          </m:sub>
                        </m:sSub>
                      </m:e>
                      <m:e>
                        <m:sSub>
                          <m:sSubPr>
                            <m:ctrlPr>
                              <w:rPr>
                                <w:rFonts w:ascii="Cambria Math" w:hAnsi="Cambria Math"/>
                                <w:i/>
                                <w:sz w:val="22"/>
                              </w:rPr>
                            </m:ctrlPr>
                          </m:sSubPr>
                          <m:e>
                            <m:r>
                              <w:rPr>
                                <w:rFonts w:ascii="Cambria Math" w:hAnsi="Cambria Math"/>
                                <w:sz w:val="22"/>
                              </w:rPr>
                              <m:t>W</m:t>
                            </m:r>
                          </m:e>
                          <m:sub>
                            <m:r>
                              <w:rPr>
                                <w:rFonts w:ascii="Cambria Math" w:hAnsi="Cambria Math"/>
                                <w:sz w:val="22"/>
                              </w:rPr>
                              <m:t>r</m:t>
                            </m:r>
                          </m:sub>
                        </m:sSub>
                      </m:e>
                    </m:mr>
                  </m:m>
                </m:e>
              </m:d>
            </m:e>
          </m:d>
          <m:d>
            <m:dPr>
              <m:ctrlPr>
                <w:rPr>
                  <w:rFonts w:ascii="Cambria Math" w:hAnsi="Cambria Math"/>
                  <w:i/>
                  <w:sz w:val="24"/>
                </w:rPr>
              </m:ctrlPr>
            </m:dPr>
            <m:e>
              <m:m>
                <m:mPr>
                  <m:mcs>
                    <m:mc>
                      <m:mcPr>
                        <m:count m:val="1"/>
                        <m:mcJc m:val="center"/>
                      </m:mcPr>
                    </m:mc>
                  </m:mcs>
                  <m:ctrlPr>
                    <w:rPr>
                      <w:rFonts w:ascii="Cambria Math" w:hAnsi="Cambria Math"/>
                      <w:i/>
                      <w:sz w:val="24"/>
                    </w:rPr>
                  </m:ctrlPr>
                </m:mPr>
                <m:mr>
                  <m:e>
                    <m:sSub>
                      <m:sSubPr>
                        <m:ctrlPr>
                          <w:rPr>
                            <w:rFonts w:ascii="Cambria Math" w:hAnsi="Cambria Math"/>
                            <w:i/>
                            <w:sz w:val="24"/>
                          </w:rPr>
                        </m:ctrlPr>
                      </m:sSubPr>
                      <m:e>
                        <m:r>
                          <w:rPr>
                            <w:rFonts w:ascii="Cambria Math" w:hAnsi="Cambria Math"/>
                            <w:sz w:val="22"/>
                          </w:rPr>
                          <m:t>B</m:t>
                        </m:r>
                      </m:e>
                      <m:sub>
                        <m:r>
                          <w:rPr>
                            <w:rFonts w:ascii="Cambria Math" w:hAnsi="Cambria Math"/>
                            <w:sz w:val="24"/>
                          </w:rPr>
                          <m:t>pm</m:t>
                        </m:r>
                      </m:sub>
                    </m:sSub>
                  </m:e>
                </m:mr>
                <m:mr>
                  <m:e>
                    <m:sSub>
                      <m:sSubPr>
                        <m:ctrlPr>
                          <w:rPr>
                            <w:rFonts w:ascii="Cambria Math" w:hAnsi="Cambria Math"/>
                            <w:i/>
                            <w:sz w:val="24"/>
                          </w:rPr>
                        </m:ctrlPr>
                      </m:sSubPr>
                      <m:e>
                        <m:r>
                          <w:rPr>
                            <w:rFonts w:ascii="Cambria Math" w:hAnsi="Cambria Math"/>
                            <w:sz w:val="22"/>
                          </w:rPr>
                          <m:t>B</m:t>
                        </m:r>
                      </m:e>
                      <m:sub>
                        <m:r>
                          <w:rPr>
                            <w:rFonts w:ascii="Cambria Math" w:hAnsi="Cambria Math"/>
                            <w:sz w:val="24"/>
                          </w:rPr>
                          <m:t>qm</m:t>
                        </m:r>
                      </m:sub>
                    </m:sSub>
                  </m:e>
                </m:mr>
                <m:mr>
                  <m:e>
                    <m:sSub>
                      <m:sSubPr>
                        <m:ctrlPr>
                          <w:rPr>
                            <w:rFonts w:ascii="Cambria Math" w:hAnsi="Cambria Math"/>
                            <w:i/>
                            <w:sz w:val="24"/>
                          </w:rPr>
                        </m:ctrlPr>
                      </m:sSubPr>
                      <m:e>
                        <m:r>
                          <w:rPr>
                            <w:rFonts w:ascii="Cambria Math" w:hAnsi="Cambria Math"/>
                            <w:sz w:val="22"/>
                          </w:rPr>
                          <m:t>B</m:t>
                        </m:r>
                      </m:e>
                      <m:sub>
                        <m:r>
                          <w:rPr>
                            <w:rFonts w:ascii="Cambria Math" w:hAnsi="Cambria Math"/>
                            <w:sz w:val="24"/>
                          </w:rPr>
                          <m:t>rm</m:t>
                        </m:r>
                      </m:sub>
                    </m:sSub>
                  </m:e>
                </m:mr>
              </m:m>
            </m:e>
          </m:d>
        </m:oMath>
      </m:oMathPara>
    </w:p>
    <w:p w:rsidR="00A14D3F" w:rsidRDefault="00A14D3F" w:rsidP="00A14D3F">
      <w:pPr>
        <w:pStyle w:val="normal2"/>
      </w:pPr>
    </w:p>
    <w:p w:rsidR="00380E64" w:rsidRDefault="00A74406" w:rsidP="006953B1">
      <w:r w:rsidRPr="008A6F59">
        <w:t xml:space="preserve">La matrice </w:t>
      </w:r>
      <w:r w:rsidRPr="008A6F59">
        <w:rPr>
          <w:b/>
        </w:rPr>
        <w:t>M’</w:t>
      </w:r>
      <w:r w:rsidRPr="008A6F59">
        <w:t xml:space="preserve"> est dite « </w:t>
      </w:r>
      <w:r w:rsidRPr="008A6F59">
        <w:rPr>
          <w:u w:val="single"/>
        </w:rPr>
        <w:t>matrice de correction du dépointage</w:t>
      </w:r>
      <w:r w:rsidRPr="008A6F59">
        <w:t> ».</w:t>
      </w:r>
    </w:p>
    <w:p w:rsidR="00A74406" w:rsidRDefault="000D2778" w:rsidP="00A74406">
      <w:pPr>
        <w:pStyle w:val="Titre4"/>
      </w:pPr>
      <w:bookmarkStart w:id="3091" w:name="_Toc410651400"/>
      <w:bookmarkStart w:id="3092" w:name="_Toc416974147"/>
      <w:r>
        <w:t xml:space="preserve">• </w:t>
      </w:r>
      <w:r w:rsidR="00A74406">
        <w:t>Calcul de la matrice de dépointage inverse</w:t>
      </w:r>
      <w:bookmarkEnd w:id="3091"/>
      <w:bookmarkEnd w:id="3092"/>
    </w:p>
    <w:p w:rsidR="00A74406" w:rsidRDefault="00A74406" w:rsidP="00A74406">
      <w:pPr>
        <w:pStyle w:val="normal2"/>
      </w:pPr>
    </w:p>
    <w:p w:rsidR="00A74406" w:rsidRDefault="00A74406" w:rsidP="00A74406">
      <w:pPr>
        <w:rPr>
          <w:i/>
        </w:rPr>
      </w:pPr>
      <w:r w:rsidRPr="006953B1">
        <w:rPr>
          <w:i/>
        </w:rPr>
        <w:t>On procède en quatre étapes :</w:t>
      </w:r>
    </w:p>
    <w:p w:rsidR="00312CD6" w:rsidRPr="00312CD6" w:rsidRDefault="00312CD6" w:rsidP="00312CD6">
      <w:pPr>
        <w:pStyle w:val="normal2"/>
        <w:rPr>
          <w:sz w:val="12"/>
        </w:rPr>
      </w:pPr>
    </w:p>
    <w:p w:rsidR="00A74406" w:rsidRDefault="00A74406" w:rsidP="00A74406">
      <w:pPr>
        <w:pStyle w:val="Paragraphedeliste"/>
        <w:numPr>
          <w:ilvl w:val="0"/>
          <w:numId w:val="6"/>
        </w:numPr>
      </w:pPr>
      <w:r>
        <w:t>calcul de la matrice transposée :</w:t>
      </w:r>
    </w:p>
    <w:p w:rsidR="00A74406" w:rsidRPr="00505D7B" w:rsidRDefault="0088630C" w:rsidP="00A74406">
      <m:oMathPara>
        <m:oMath>
          <m:sSup>
            <m:sSupPr>
              <m:ctrlPr>
                <w:rPr>
                  <w:rFonts w:ascii="Cambria Math" w:hAnsi="Cambria Math"/>
                  <w:i/>
                </w:rPr>
              </m:ctrlPr>
            </m:sSupPr>
            <m:e>
              <m:r>
                <w:rPr>
                  <w:rFonts w:ascii="Cambria Math" w:hAnsi="Cambria Math"/>
                </w:rPr>
                <m:t>M</m:t>
              </m:r>
            </m:e>
            <m:sup>
              <m:r>
                <w:rPr>
                  <w:rFonts w:ascii="Cambria Math" w:hAnsi="Cambria Math"/>
                </w:rPr>
                <m:t>t</m:t>
              </m:r>
            </m:sup>
          </m:sSup>
          <m:r>
            <w:rPr>
              <w:rFonts w:ascii="Cambria Math" w:hAnsi="Cambria Math"/>
            </w:rPr>
            <m:t>=</m:t>
          </m:r>
          <m:d>
            <m:dPr>
              <m:endChr m:val=""/>
              <m:ctrlPr>
                <w:rPr>
                  <w:rFonts w:ascii="Cambria Math" w:hAnsi="Cambria Math"/>
                  <w:i/>
                  <w:sz w:val="24"/>
                </w:rPr>
              </m:ctrlPr>
            </m:dPr>
            <m:e>
              <m:d>
                <m:dPr>
                  <m:begChr m:val=""/>
                  <m:ctrlPr>
                    <w:rPr>
                      <w:rFonts w:ascii="Cambria Math" w:hAnsi="Cambria Math"/>
                      <w:i/>
                      <w:sz w:val="24"/>
                    </w:rPr>
                  </m:ctrlPr>
                </m:dPr>
                <m:e>
                  <m:m>
                    <m:mPr>
                      <m:mcs>
                        <m:mc>
                          <m:mcPr>
                            <m:count m:val="3"/>
                            <m:mcJc m:val="center"/>
                          </m:mcPr>
                        </m:mc>
                      </m:mcs>
                      <m:ctrlPr>
                        <w:rPr>
                          <w:rFonts w:ascii="Cambria Math" w:hAnsi="Cambria Math"/>
                          <w:i/>
                          <w:sz w:val="24"/>
                        </w:rPr>
                      </m:ctrlPr>
                    </m:mPr>
                    <m:mr>
                      <m:e>
                        <m:sSub>
                          <m:sSubPr>
                            <m:ctrlPr>
                              <w:rPr>
                                <w:rFonts w:ascii="Cambria Math" w:hAnsi="Cambria Math"/>
                                <w:i/>
                                <w:sz w:val="24"/>
                              </w:rPr>
                            </m:ctrlPr>
                          </m:sSubPr>
                          <m:e>
                            <m:r>
                              <w:rPr>
                                <w:rFonts w:ascii="Cambria Math" w:hAnsi="Cambria Math"/>
                                <w:sz w:val="24"/>
                              </w:rPr>
                              <m:t>P</m:t>
                            </m:r>
                          </m:e>
                          <m:sub>
                            <m:r>
                              <w:rPr>
                                <w:rFonts w:ascii="Cambria Math" w:hAnsi="Cambria Math"/>
                                <w:sz w:val="24"/>
                              </w:rPr>
                              <m:t>x</m:t>
                            </m:r>
                          </m:sub>
                        </m:sSub>
                      </m:e>
                      <m:e>
                        <m:sSub>
                          <m:sSubPr>
                            <m:ctrlPr>
                              <w:rPr>
                                <w:rFonts w:ascii="Cambria Math" w:hAnsi="Cambria Math"/>
                                <w:i/>
                                <w:sz w:val="24"/>
                              </w:rPr>
                            </m:ctrlPr>
                          </m:sSubPr>
                          <m:e>
                            <m:r>
                              <w:rPr>
                                <w:rFonts w:ascii="Cambria Math" w:hAnsi="Cambria Math"/>
                                <w:sz w:val="24"/>
                              </w:rPr>
                              <m:t>Q</m:t>
                            </m:r>
                          </m:e>
                          <m:sub>
                            <m:r>
                              <w:rPr>
                                <w:rFonts w:ascii="Cambria Math" w:hAnsi="Cambria Math"/>
                                <w:sz w:val="24"/>
                              </w:rPr>
                              <m:t>x</m:t>
                            </m:r>
                          </m:sub>
                        </m:sSub>
                      </m:e>
                      <m:e>
                        <m:sSub>
                          <m:sSubPr>
                            <m:ctrlPr>
                              <w:rPr>
                                <w:rFonts w:ascii="Cambria Math" w:hAnsi="Cambria Math"/>
                                <w:i/>
                                <w:sz w:val="24"/>
                              </w:rPr>
                            </m:ctrlPr>
                          </m:sSubPr>
                          <m:e>
                            <m:r>
                              <w:rPr>
                                <w:rFonts w:ascii="Cambria Math" w:hAnsi="Cambria Math"/>
                                <w:sz w:val="24"/>
                              </w:rPr>
                              <m:t>R</m:t>
                            </m:r>
                          </m:e>
                          <m:sub>
                            <m:r>
                              <w:rPr>
                                <w:rFonts w:ascii="Cambria Math" w:hAnsi="Cambria Math"/>
                                <w:sz w:val="24"/>
                              </w:rPr>
                              <m:t>x</m:t>
                            </m:r>
                          </m:sub>
                        </m:sSub>
                      </m:e>
                    </m:mr>
                    <m:mr>
                      <m:e>
                        <m:sSub>
                          <m:sSubPr>
                            <m:ctrlPr>
                              <w:rPr>
                                <w:rFonts w:ascii="Cambria Math" w:hAnsi="Cambria Math"/>
                                <w:i/>
                                <w:sz w:val="22"/>
                              </w:rPr>
                            </m:ctrlPr>
                          </m:sSubPr>
                          <m:e>
                            <m:r>
                              <w:rPr>
                                <w:rFonts w:ascii="Cambria Math" w:hAnsi="Cambria Math"/>
                                <w:sz w:val="22"/>
                              </w:rPr>
                              <m:t>P</m:t>
                            </m:r>
                          </m:e>
                          <m:sub>
                            <m:r>
                              <w:rPr>
                                <w:rFonts w:ascii="Cambria Math" w:hAnsi="Cambria Math"/>
                                <w:sz w:val="22"/>
                              </w:rPr>
                              <m:t>y</m:t>
                            </m:r>
                          </m:sub>
                        </m:sSub>
                      </m:e>
                      <m:e>
                        <m:sSub>
                          <m:sSubPr>
                            <m:ctrlPr>
                              <w:rPr>
                                <w:rFonts w:ascii="Cambria Math" w:hAnsi="Cambria Math"/>
                                <w:i/>
                                <w:sz w:val="22"/>
                              </w:rPr>
                            </m:ctrlPr>
                          </m:sSubPr>
                          <m:e>
                            <m:r>
                              <w:rPr>
                                <w:rFonts w:ascii="Cambria Math" w:hAnsi="Cambria Math"/>
                                <w:sz w:val="22"/>
                              </w:rPr>
                              <m:t>Q</m:t>
                            </m:r>
                          </m:e>
                          <m:sub>
                            <m:r>
                              <w:rPr>
                                <w:rFonts w:ascii="Cambria Math" w:hAnsi="Cambria Math"/>
                                <w:sz w:val="22"/>
                              </w:rPr>
                              <m:t>y</m:t>
                            </m:r>
                          </m:sub>
                        </m:sSub>
                      </m:e>
                      <m:e>
                        <m:sSub>
                          <m:sSubPr>
                            <m:ctrlPr>
                              <w:rPr>
                                <w:rFonts w:ascii="Cambria Math" w:hAnsi="Cambria Math"/>
                                <w:i/>
                                <w:sz w:val="22"/>
                              </w:rPr>
                            </m:ctrlPr>
                          </m:sSubPr>
                          <m:e>
                            <m:r>
                              <w:rPr>
                                <w:rFonts w:ascii="Cambria Math" w:hAnsi="Cambria Math"/>
                                <w:sz w:val="22"/>
                              </w:rPr>
                              <m:t>R</m:t>
                            </m:r>
                          </m:e>
                          <m:sub>
                            <m:r>
                              <w:rPr>
                                <w:rFonts w:ascii="Cambria Math" w:hAnsi="Cambria Math"/>
                                <w:sz w:val="22"/>
                              </w:rPr>
                              <m:t>y</m:t>
                            </m:r>
                          </m:sub>
                        </m:sSub>
                      </m:e>
                    </m:mr>
                    <m:mr>
                      <m:e>
                        <m:sSub>
                          <m:sSubPr>
                            <m:ctrlPr>
                              <w:rPr>
                                <w:rFonts w:ascii="Cambria Math" w:hAnsi="Cambria Math"/>
                                <w:i/>
                                <w:sz w:val="22"/>
                              </w:rPr>
                            </m:ctrlPr>
                          </m:sSubPr>
                          <m:e>
                            <m:r>
                              <w:rPr>
                                <w:rFonts w:ascii="Cambria Math" w:hAnsi="Cambria Math"/>
                                <w:sz w:val="22"/>
                              </w:rPr>
                              <m:t>P</m:t>
                            </m:r>
                          </m:e>
                          <m:sub>
                            <m:r>
                              <w:rPr>
                                <w:rFonts w:ascii="Cambria Math" w:hAnsi="Cambria Math"/>
                                <w:sz w:val="22"/>
                              </w:rPr>
                              <m:t>z</m:t>
                            </m:r>
                          </m:sub>
                        </m:sSub>
                      </m:e>
                      <m:e>
                        <m:sSub>
                          <m:sSubPr>
                            <m:ctrlPr>
                              <w:rPr>
                                <w:rFonts w:ascii="Cambria Math" w:hAnsi="Cambria Math"/>
                                <w:i/>
                                <w:sz w:val="22"/>
                              </w:rPr>
                            </m:ctrlPr>
                          </m:sSubPr>
                          <m:e>
                            <m:r>
                              <w:rPr>
                                <w:rFonts w:ascii="Cambria Math" w:hAnsi="Cambria Math"/>
                                <w:sz w:val="22"/>
                              </w:rPr>
                              <m:t>Q</m:t>
                            </m:r>
                          </m:e>
                          <m:sub>
                            <m:r>
                              <w:rPr>
                                <w:rFonts w:ascii="Cambria Math" w:hAnsi="Cambria Math"/>
                                <w:sz w:val="22"/>
                              </w:rPr>
                              <m:t>z</m:t>
                            </m:r>
                          </m:sub>
                        </m:sSub>
                      </m:e>
                      <m:e>
                        <m:sSub>
                          <m:sSubPr>
                            <m:ctrlPr>
                              <w:rPr>
                                <w:rFonts w:ascii="Cambria Math" w:hAnsi="Cambria Math"/>
                                <w:i/>
                                <w:sz w:val="22"/>
                              </w:rPr>
                            </m:ctrlPr>
                          </m:sSubPr>
                          <m:e>
                            <m:r>
                              <w:rPr>
                                <w:rFonts w:ascii="Cambria Math" w:hAnsi="Cambria Math"/>
                                <w:sz w:val="22"/>
                              </w:rPr>
                              <m:t>R</m:t>
                            </m:r>
                          </m:e>
                          <m:sub>
                            <m:r>
                              <w:rPr>
                                <w:rFonts w:ascii="Cambria Math" w:hAnsi="Cambria Math"/>
                                <w:sz w:val="22"/>
                              </w:rPr>
                              <m:t>z</m:t>
                            </m:r>
                          </m:sub>
                        </m:sSub>
                      </m:e>
                    </m:mr>
                  </m:m>
                </m:e>
              </m:d>
            </m:e>
          </m:d>
        </m:oMath>
      </m:oMathPara>
    </w:p>
    <w:p w:rsidR="00A74406" w:rsidRPr="00A923AB" w:rsidRDefault="00A74406" w:rsidP="00A74406">
      <w:pPr>
        <w:pStyle w:val="normal2"/>
        <w:rPr>
          <w:sz w:val="16"/>
        </w:rPr>
      </w:pPr>
    </w:p>
    <w:p w:rsidR="00A74406" w:rsidRPr="00AA1E7C" w:rsidRDefault="00A74406" w:rsidP="00A74406">
      <w:pPr>
        <w:pStyle w:val="normal2"/>
        <w:numPr>
          <w:ilvl w:val="0"/>
          <w:numId w:val="6"/>
        </w:numPr>
      </w:pPr>
      <w:r w:rsidRPr="00AA1E7C">
        <w:t>remplacement de chaque terme par son déterminant, et changement de signe pour les termes dont la somme des indices est impair :</w:t>
      </w:r>
    </w:p>
    <w:p w:rsidR="00A74406" w:rsidRPr="00AA1E7C" w:rsidRDefault="00A74406" w:rsidP="00A74406">
      <w:pPr>
        <w:pStyle w:val="normal2"/>
      </w:pPr>
    </w:p>
    <w:p w:rsidR="00A74406" w:rsidRPr="000659DE" w:rsidRDefault="00A74406" w:rsidP="00A74406">
      <w:pPr>
        <w:pStyle w:val="normal2"/>
        <w:jc w:val="center"/>
        <w:rPr>
          <w:rFonts w:asciiTheme="majorHAnsi" w:hAnsiTheme="majorHAnsi"/>
          <w:i/>
          <w:sz w:val="24"/>
        </w:rPr>
      </w:pPr>
      <w:r w:rsidRPr="000659DE">
        <w:rPr>
          <w:rFonts w:asciiTheme="majorHAnsi" w:hAnsiTheme="majorHAnsi"/>
          <w:i/>
          <w:sz w:val="24"/>
        </w:rPr>
        <w:t>U</w:t>
      </w:r>
      <w:r w:rsidRPr="000659DE">
        <w:rPr>
          <w:rFonts w:asciiTheme="majorHAnsi" w:hAnsiTheme="majorHAnsi"/>
          <w:i/>
          <w:sz w:val="24"/>
          <w:vertAlign w:val="subscript"/>
        </w:rPr>
        <w:t>p</w:t>
      </w:r>
      <w:r w:rsidRPr="000659DE">
        <w:rPr>
          <w:rFonts w:asciiTheme="majorHAnsi" w:hAnsiTheme="majorHAnsi"/>
          <w:i/>
          <w:sz w:val="24"/>
        </w:rPr>
        <w:t>’ =  (Q</w:t>
      </w:r>
      <w:r w:rsidRPr="000659DE">
        <w:rPr>
          <w:rFonts w:asciiTheme="majorHAnsi" w:hAnsiTheme="majorHAnsi"/>
          <w:i/>
          <w:sz w:val="24"/>
          <w:vertAlign w:val="subscript"/>
        </w:rPr>
        <w:t>y</w:t>
      </w:r>
      <w:r w:rsidRPr="000659DE">
        <w:rPr>
          <w:rFonts w:asciiTheme="majorHAnsi" w:hAnsiTheme="majorHAnsi"/>
          <w:i/>
          <w:sz w:val="24"/>
        </w:rPr>
        <w:t>R</w:t>
      </w:r>
      <w:r w:rsidRPr="000659DE">
        <w:rPr>
          <w:rFonts w:asciiTheme="majorHAnsi" w:hAnsiTheme="majorHAnsi"/>
          <w:i/>
          <w:sz w:val="24"/>
          <w:vertAlign w:val="subscript"/>
        </w:rPr>
        <w:t>z</w:t>
      </w:r>
      <w:r w:rsidRPr="000659DE">
        <w:rPr>
          <w:rFonts w:asciiTheme="majorHAnsi" w:hAnsiTheme="majorHAnsi"/>
          <w:i/>
          <w:sz w:val="24"/>
        </w:rPr>
        <w:t xml:space="preserve"> – Q</w:t>
      </w:r>
      <w:r w:rsidRPr="000659DE">
        <w:rPr>
          <w:rFonts w:asciiTheme="majorHAnsi" w:hAnsiTheme="majorHAnsi"/>
          <w:i/>
          <w:sz w:val="24"/>
          <w:vertAlign w:val="subscript"/>
        </w:rPr>
        <w:t>z</w:t>
      </w:r>
      <w:r w:rsidRPr="000659DE">
        <w:rPr>
          <w:rFonts w:asciiTheme="majorHAnsi" w:hAnsiTheme="majorHAnsi"/>
          <w:i/>
          <w:sz w:val="24"/>
        </w:rPr>
        <w:t>R</w:t>
      </w:r>
      <w:r w:rsidRPr="000659DE">
        <w:rPr>
          <w:rFonts w:asciiTheme="majorHAnsi" w:hAnsiTheme="majorHAnsi"/>
          <w:i/>
          <w:sz w:val="24"/>
          <w:vertAlign w:val="subscript"/>
        </w:rPr>
        <w:t>y</w:t>
      </w:r>
      <w:r w:rsidRPr="000659DE">
        <w:rPr>
          <w:rFonts w:asciiTheme="majorHAnsi" w:hAnsiTheme="majorHAnsi"/>
          <w:i/>
          <w:sz w:val="24"/>
        </w:rPr>
        <w:t>)</w:t>
      </w:r>
    </w:p>
    <w:p w:rsidR="00A74406" w:rsidRPr="000659DE" w:rsidRDefault="00A74406" w:rsidP="00A74406">
      <w:pPr>
        <w:pStyle w:val="normal2"/>
        <w:jc w:val="center"/>
        <w:rPr>
          <w:rFonts w:asciiTheme="majorHAnsi" w:hAnsiTheme="majorHAnsi"/>
          <w:i/>
          <w:sz w:val="24"/>
        </w:rPr>
      </w:pPr>
      <w:r w:rsidRPr="000659DE">
        <w:rPr>
          <w:rFonts w:asciiTheme="majorHAnsi" w:hAnsiTheme="majorHAnsi"/>
          <w:i/>
          <w:sz w:val="24"/>
        </w:rPr>
        <w:t>U</w:t>
      </w:r>
      <w:r w:rsidRPr="000659DE">
        <w:rPr>
          <w:rFonts w:asciiTheme="majorHAnsi" w:hAnsiTheme="majorHAnsi"/>
          <w:i/>
          <w:sz w:val="24"/>
          <w:vertAlign w:val="subscript"/>
        </w:rPr>
        <w:t>q</w:t>
      </w:r>
      <w:r w:rsidRPr="000659DE">
        <w:rPr>
          <w:rFonts w:asciiTheme="majorHAnsi" w:hAnsiTheme="majorHAnsi"/>
          <w:i/>
          <w:sz w:val="24"/>
        </w:rPr>
        <w:t>’ = -(Q</w:t>
      </w:r>
      <w:r w:rsidRPr="000659DE">
        <w:rPr>
          <w:rFonts w:asciiTheme="majorHAnsi" w:hAnsiTheme="majorHAnsi"/>
          <w:i/>
          <w:sz w:val="24"/>
          <w:vertAlign w:val="subscript"/>
        </w:rPr>
        <w:t>x</w:t>
      </w:r>
      <w:r w:rsidRPr="000659DE">
        <w:rPr>
          <w:rFonts w:asciiTheme="majorHAnsi" w:hAnsiTheme="majorHAnsi"/>
          <w:i/>
          <w:sz w:val="24"/>
        </w:rPr>
        <w:t>R</w:t>
      </w:r>
      <w:r w:rsidRPr="000659DE">
        <w:rPr>
          <w:rFonts w:asciiTheme="majorHAnsi" w:hAnsiTheme="majorHAnsi"/>
          <w:i/>
          <w:sz w:val="24"/>
          <w:vertAlign w:val="subscript"/>
        </w:rPr>
        <w:t>z</w:t>
      </w:r>
      <w:r w:rsidRPr="000659DE">
        <w:rPr>
          <w:rFonts w:asciiTheme="majorHAnsi" w:hAnsiTheme="majorHAnsi"/>
          <w:i/>
          <w:sz w:val="24"/>
        </w:rPr>
        <w:t xml:space="preserve"> – Q</w:t>
      </w:r>
      <w:r w:rsidRPr="000659DE">
        <w:rPr>
          <w:rFonts w:asciiTheme="majorHAnsi" w:hAnsiTheme="majorHAnsi"/>
          <w:i/>
          <w:sz w:val="24"/>
          <w:vertAlign w:val="subscript"/>
        </w:rPr>
        <w:t>z</w:t>
      </w:r>
      <w:r w:rsidRPr="000659DE">
        <w:rPr>
          <w:rFonts w:asciiTheme="majorHAnsi" w:hAnsiTheme="majorHAnsi"/>
          <w:i/>
          <w:sz w:val="24"/>
        </w:rPr>
        <w:t>R</w:t>
      </w:r>
      <w:r w:rsidRPr="000659DE">
        <w:rPr>
          <w:rFonts w:asciiTheme="majorHAnsi" w:hAnsiTheme="majorHAnsi"/>
          <w:i/>
          <w:sz w:val="24"/>
          <w:vertAlign w:val="subscript"/>
        </w:rPr>
        <w:t>x</w:t>
      </w:r>
      <w:r w:rsidRPr="000659DE">
        <w:rPr>
          <w:rFonts w:asciiTheme="majorHAnsi" w:hAnsiTheme="majorHAnsi"/>
          <w:i/>
          <w:sz w:val="24"/>
        </w:rPr>
        <w:t>)</w:t>
      </w:r>
    </w:p>
    <w:p w:rsidR="00A74406" w:rsidRPr="000659DE" w:rsidRDefault="00A74406" w:rsidP="00A74406">
      <w:pPr>
        <w:pStyle w:val="normal2"/>
        <w:jc w:val="center"/>
        <w:rPr>
          <w:rFonts w:asciiTheme="majorHAnsi" w:hAnsiTheme="majorHAnsi"/>
          <w:i/>
          <w:sz w:val="24"/>
        </w:rPr>
      </w:pPr>
      <w:r w:rsidRPr="000659DE">
        <w:rPr>
          <w:rFonts w:asciiTheme="majorHAnsi" w:hAnsiTheme="majorHAnsi"/>
          <w:i/>
          <w:sz w:val="24"/>
        </w:rPr>
        <w:t>U</w:t>
      </w:r>
      <w:r w:rsidRPr="000659DE">
        <w:rPr>
          <w:rFonts w:asciiTheme="majorHAnsi" w:hAnsiTheme="majorHAnsi"/>
          <w:i/>
          <w:sz w:val="24"/>
          <w:vertAlign w:val="subscript"/>
        </w:rPr>
        <w:t>r</w:t>
      </w:r>
      <w:r w:rsidRPr="000659DE">
        <w:rPr>
          <w:rFonts w:asciiTheme="majorHAnsi" w:hAnsiTheme="majorHAnsi"/>
          <w:i/>
          <w:sz w:val="24"/>
        </w:rPr>
        <w:t>’ =  (Q</w:t>
      </w:r>
      <w:r w:rsidRPr="000659DE">
        <w:rPr>
          <w:rFonts w:asciiTheme="majorHAnsi" w:hAnsiTheme="majorHAnsi"/>
          <w:i/>
          <w:sz w:val="24"/>
          <w:vertAlign w:val="subscript"/>
        </w:rPr>
        <w:t>x</w:t>
      </w:r>
      <w:r w:rsidRPr="000659DE">
        <w:rPr>
          <w:rFonts w:asciiTheme="majorHAnsi" w:hAnsiTheme="majorHAnsi"/>
          <w:i/>
          <w:sz w:val="24"/>
        </w:rPr>
        <w:t>R</w:t>
      </w:r>
      <w:r w:rsidRPr="000659DE">
        <w:rPr>
          <w:rFonts w:asciiTheme="majorHAnsi" w:hAnsiTheme="majorHAnsi"/>
          <w:i/>
          <w:sz w:val="24"/>
          <w:vertAlign w:val="subscript"/>
        </w:rPr>
        <w:t>y</w:t>
      </w:r>
      <w:r w:rsidRPr="000659DE">
        <w:rPr>
          <w:rFonts w:asciiTheme="majorHAnsi" w:hAnsiTheme="majorHAnsi"/>
          <w:i/>
          <w:sz w:val="24"/>
        </w:rPr>
        <w:t xml:space="preserve"> – Q</w:t>
      </w:r>
      <w:r w:rsidRPr="000659DE">
        <w:rPr>
          <w:rFonts w:asciiTheme="majorHAnsi" w:hAnsiTheme="majorHAnsi"/>
          <w:i/>
          <w:sz w:val="24"/>
          <w:vertAlign w:val="subscript"/>
        </w:rPr>
        <w:t>y</w:t>
      </w:r>
      <w:r w:rsidRPr="000659DE">
        <w:rPr>
          <w:rFonts w:asciiTheme="majorHAnsi" w:hAnsiTheme="majorHAnsi"/>
          <w:i/>
          <w:sz w:val="24"/>
        </w:rPr>
        <w:t>R</w:t>
      </w:r>
      <w:r w:rsidRPr="000659DE">
        <w:rPr>
          <w:rFonts w:asciiTheme="majorHAnsi" w:hAnsiTheme="majorHAnsi"/>
          <w:i/>
          <w:sz w:val="24"/>
          <w:vertAlign w:val="subscript"/>
        </w:rPr>
        <w:t>x</w:t>
      </w:r>
      <w:r w:rsidRPr="000659DE">
        <w:rPr>
          <w:rFonts w:asciiTheme="majorHAnsi" w:hAnsiTheme="majorHAnsi"/>
          <w:i/>
          <w:sz w:val="24"/>
        </w:rPr>
        <w:t>)</w:t>
      </w:r>
    </w:p>
    <w:p w:rsidR="00A74406" w:rsidRPr="000F3D34" w:rsidRDefault="00A74406" w:rsidP="00A74406">
      <w:pPr>
        <w:pStyle w:val="normal2"/>
        <w:rPr>
          <w:sz w:val="12"/>
        </w:rPr>
      </w:pPr>
    </w:p>
    <w:p w:rsidR="00A74406" w:rsidRPr="000659DE" w:rsidRDefault="00A74406" w:rsidP="00A74406">
      <w:pPr>
        <w:pStyle w:val="normal2"/>
        <w:jc w:val="center"/>
        <w:rPr>
          <w:rFonts w:asciiTheme="majorHAnsi" w:hAnsiTheme="majorHAnsi"/>
          <w:i/>
          <w:sz w:val="24"/>
        </w:rPr>
      </w:pPr>
      <w:r w:rsidRPr="000659DE">
        <w:rPr>
          <w:rFonts w:asciiTheme="majorHAnsi" w:hAnsiTheme="majorHAnsi"/>
          <w:i/>
          <w:sz w:val="24"/>
        </w:rPr>
        <w:t>V</w:t>
      </w:r>
      <w:r w:rsidRPr="000659DE">
        <w:rPr>
          <w:rFonts w:asciiTheme="majorHAnsi" w:hAnsiTheme="majorHAnsi"/>
          <w:i/>
          <w:sz w:val="24"/>
          <w:vertAlign w:val="subscript"/>
        </w:rPr>
        <w:t>p</w:t>
      </w:r>
      <w:r w:rsidRPr="000659DE">
        <w:rPr>
          <w:rFonts w:asciiTheme="majorHAnsi" w:hAnsiTheme="majorHAnsi"/>
          <w:i/>
          <w:sz w:val="24"/>
        </w:rPr>
        <w:t>’ = -(P</w:t>
      </w:r>
      <w:r w:rsidRPr="000659DE">
        <w:rPr>
          <w:rFonts w:asciiTheme="majorHAnsi" w:hAnsiTheme="majorHAnsi"/>
          <w:i/>
          <w:sz w:val="24"/>
          <w:vertAlign w:val="subscript"/>
        </w:rPr>
        <w:t>y</w:t>
      </w:r>
      <w:r w:rsidRPr="000659DE">
        <w:rPr>
          <w:rFonts w:asciiTheme="majorHAnsi" w:hAnsiTheme="majorHAnsi"/>
          <w:i/>
          <w:sz w:val="24"/>
        </w:rPr>
        <w:t>R</w:t>
      </w:r>
      <w:r w:rsidRPr="000659DE">
        <w:rPr>
          <w:rFonts w:asciiTheme="majorHAnsi" w:hAnsiTheme="majorHAnsi"/>
          <w:i/>
          <w:sz w:val="24"/>
          <w:vertAlign w:val="subscript"/>
        </w:rPr>
        <w:t>z</w:t>
      </w:r>
      <w:r w:rsidRPr="000659DE">
        <w:rPr>
          <w:rFonts w:asciiTheme="majorHAnsi" w:hAnsiTheme="majorHAnsi"/>
          <w:i/>
          <w:sz w:val="24"/>
        </w:rPr>
        <w:t xml:space="preserve"> – P</w:t>
      </w:r>
      <w:r w:rsidRPr="000659DE">
        <w:rPr>
          <w:rFonts w:asciiTheme="majorHAnsi" w:hAnsiTheme="majorHAnsi"/>
          <w:i/>
          <w:sz w:val="24"/>
          <w:vertAlign w:val="subscript"/>
        </w:rPr>
        <w:t>z</w:t>
      </w:r>
      <w:r w:rsidRPr="000659DE">
        <w:rPr>
          <w:rFonts w:asciiTheme="majorHAnsi" w:hAnsiTheme="majorHAnsi"/>
          <w:i/>
          <w:sz w:val="24"/>
        </w:rPr>
        <w:t>R</w:t>
      </w:r>
      <w:r w:rsidRPr="000659DE">
        <w:rPr>
          <w:rFonts w:asciiTheme="majorHAnsi" w:hAnsiTheme="majorHAnsi"/>
          <w:i/>
          <w:sz w:val="24"/>
          <w:vertAlign w:val="subscript"/>
        </w:rPr>
        <w:t>y</w:t>
      </w:r>
      <w:r w:rsidRPr="000659DE">
        <w:rPr>
          <w:rFonts w:asciiTheme="majorHAnsi" w:hAnsiTheme="majorHAnsi"/>
          <w:i/>
          <w:sz w:val="24"/>
        </w:rPr>
        <w:t>)</w:t>
      </w:r>
    </w:p>
    <w:p w:rsidR="00A74406" w:rsidRPr="000659DE" w:rsidRDefault="00A74406" w:rsidP="00A74406">
      <w:pPr>
        <w:pStyle w:val="normal2"/>
        <w:jc w:val="center"/>
        <w:rPr>
          <w:rFonts w:asciiTheme="majorHAnsi" w:hAnsiTheme="majorHAnsi"/>
          <w:i/>
          <w:sz w:val="24"/>
        </w:rPr>
      </w:pPr>
      <w:r w:rsidRPr="000659DE">
        <w:rPr>
          <w:rFonts w:asciiTheme="majorHAnsi" w:hAnsiTheme="majorHAnsi"/>
          <w:i/>
          <w:sz w:val="24"/>
        </w:rPr>
        <w:t>V</w:t>
      </w:r>
      <w:r w:rsidRPr="000659DE">
        <w:rPr>
          <w:rFonts w:asciiTheme="majorHAnsi" w:hAnsiTheme="majorHAnsi"/>
          <w:i/>
          <w:sz w:val="24"/>
          <w:vertAlign w:val="subscript"/>
        </w:rPr>
        <w:t>q</w:t>
      </w:r>
      <w:r w:rsidRPr="000659DE">
        <w:rPr>
          <w:rFonts w:asciiTheme="majorHAnsi" w:hAnsiTheme="majorHAnsi"/>
          <w:i/>
          <w:sz w:val="24"/>
        </w:rPr>
        <w:t>’ =  (P</w:t>
      </w:r>
      <w:r w:rsidRPr="000659DE">
        <w:rPr>
          <w:rFonts w:asciiTheme="majorHAnsi" w:hAnsiTheme="majorHAnsi"/>
          <w:i/>
          <w:sz w:val="24"/>
          <w:vertAlign w:val="subscript"/>
        </w:rPr>
        <w:t>x</w:t>
      </w:r>
      <w:r w:rsidRPr="000659DE">
        <w:rPr>
          <w:rFonts w:asciiTheme="majorHAnsi" w:hAnsiTheme="majorHAnsi"/>
          <w:i/>
          <w:sz w:val="24"/>
        </w:rPr>
        <w:t>R</w:t>
      </w:r>
      <w:r w:rsidRPr="000659DE">
        <w:rPr>
          <w:rFonts w:asciiTheme="majorHAnsi" w:hAnsiTheme="majorHAnsi"/>
          <w:i/>
          <w:sz w:val="24"/>
          <w:vertAlign w:val="subscript"/>
        </w:rPr>
        <w:t>z</w:t>
      </w:r>
      <w:r w:rsidRPr="000659DE">
        <w:rPr>
          <w:rFonts w:asciiTheme="majorHAnsi" w:hAnsiTheme="majorHAnsi"/>
          <w:i/>
          <w:sz w:val="24"/>
        </w:rPr>
        <w:t xml:space="preserve"> – P</w:t>
      </w:r>
      <w:r w:rsidRPr="000659DE">
        <w:rPr>
          <w:rFonts w:asciiTheme="majorHAnsi" w:hAnsiTheme="majorHAnsi"/>
          <w:i/>
          <w:sz w:val="24"/>
          <w:vertAlign w:val="subscript"/>
        </w:rPr>
        <w:t>z</w:t>
      </w:r>
      <w:r w:rsidRPr="000659DE">
        <w:rPr>
          <w:rFonts w:asciiTheme="majorHAnsi" w:hAnsiTheme="majorHAnsi"/>
          <w:i/>
          <w:sz w:val="24"/>
        </w:rPr>
        <w:t>R</w:t>
      </w:r>
      <w:r w:rsidRPr="000659DE">
        <w:rPr>
          <w:rFonts w:asciiTheme="majorHAnsi" w:hAnsiTheme="majorHAnsi"/>
          <w:i/>
          <w:sz w:val="24"/>
          <w:vertAlign w:val="subscript"/>
        </w:rPr>
        <w:t>x</w:t>
      </w:r>
      <w:r w:rsidRPr="000659DE">
        <w:rPr>
          <w:rFonts w:asciiTheme="majorHAnsi" w:hAnsiTheme="majorHAnsi"/>
          <w:i/>
          <w:sz w:val="24"/>
        </w:rPr>
        <w:t>)</w:t>
      </w:r>
    </w:p>
    <w:p w:rsidR="00A74406" w:rsidRPr="000659DE" w:rsidRDefault="00A74406" w:rsidP="00A74406">
      <w:pPr>
        <w:pStyle w:val="normal2"/>
        <w:jc w:val="center"/>
        <w:rPr>
          <w:rFonts w:asciiTheme="majorHAnsi" w:hAnsiTheme="majorHAnsi"/>
          <w:i/>
          <w:sz w:val="24"/>
        </w:rPr>
      </w:pPr>
      <w:r w:rsidRPr="000659DE">
        <w:rPr>
          <w:rFonts w:asciiTheme="majorHAnsi" w:hAnsiTheme="majorHAnsi"/>
          <w:i/>
          <w:sz w:val="24"/>
        </w:rPr>
        <w:t>V</w:t>
      </w:r>
      <w:r w:rsidRPr="000659DE">
        <w:rPr>
          <w:rFonts w:asciiTheme="majorHAnsi" w:hAnsiTheme="majorHAnsi"/>
          <w:i/>
          <w:sz w:val="24"/>
          <w:vertAlign w:val="subscript"/>
        </w:rPr>
        <w:t>r</w:t>
      </w:r>
      <w:r w:rsidRPr="000659DE">
        <w:rPr>
          <w:rFonts w:asciiTheme="majorHAnsi" w:hAnsiTheme="majorHAnsi"/>
          <w:i/>
          <w:sz w:val="24"/>
        </w:rPr>
        <w:t>’ = -(P</w:t>
      </w:r>
      <w:r w:rsidRPr="000659DE">
        <w:rPr>
          <w:rFonts w:asciiTheme="majorHAnsi" w:hAnsiTheme="majorHAnsi"/>
          <w:i/>
          <w:sz w:val="24"/>
          <w:vertAlign w:val="subscript"/>
        </w:rPr>
        <w:t>x</w:t>
      </w:r>
      <w:r w:rsidRPr="000659DE">
        <w:rPr>
          <w:rFonts w:asciiTheme="majorHAnsi" w:hAnsiTheme="majorHAnsi"/>
          <w:i/>
          <w:sz w:val="24"/>
        </w:rPr>
        <w:t>R</w:t>
      </w:r>
      <w:r w:rsidRPr="000659DE">
        <w:rPr>
          <w:rFonts w:asciiTheme="majorHAnsi" w:hAnsiTheme="majorHAnsi"/>
          <w:i/>
          <w:sz w:val="24"/>
          <w:vertAlign w:val="subscript"/>
        </w:rPr>
        <w:t>y</w:t>
      </w:r>
      <w:r w:rsidRPr="000659DE">
        <w:rPr>
          <w:rFonts w:asciiTheme="majorHAnsi" w:hAnsiTheme="majorHAnsi"/>
          <w:i/>
          <w:sz w:val="24"/>
        </w:rPr>
        <w:t xml:space="preserve"> – P</w:t>
      </w:r>
      <w:r w:rsidRPr="000659DE">
        <w:rPr>
          <w:rFonts w:asciiTheme="majorHAnsi" w:hAnsiTheme="majorHAnsi"/>
          <w:i/>
          <w:sz w:val="24"/>
          <w:vertAlign w:val="subscript"/>
        </w:rPr>
        <w:t>y</w:t>
      </w:r>
      <w:r w:rsidRPr="000659DE">
        <w:rPr>
          <w:rFonts w:asciiTheme="majorHAnsi" w:hAnsiTheme="majorHAnsi"/>
          <w:i/>
          <w:sz w:val="24"/>
        </w:rPr>
        <w:t>R</w:t>
      </w:r>
      <w:r w:rsidRPr="000659DE">
        <w:rPr>
          <w:rFonts w:asciiTheme="majorHAnsi" w:hAnsiTheme="majorHAnsi"/>
          <w:i/>
          <w:sz w:val="24"/>
          <w:vertAlign w:val="subscript"/>
        </w:rPr>
        <w:t>x</w:t>
      </w:r>
      <w:r w:rsidRPr="000659DE">
        <w:rPr>
          <w:rFonts w:asciiTheme="majorHAnsi" w:hAnsiTheme="majorHAnsi"/>
          <w:i/>
          <w:sz w:val="24"/>
        </w:rPr>
        <w:t>)</w:t>
      </w:r>
    </w:p>
    <w:p w:rsidR="00A74406" w:rsidRPr="000F3D34" w:rsidRDefault="00A74406" w:rsidP="00A74406">
      <w:pPr>
        <w:pStyle w:val="normal2"/>
        <w:rPr>
          <w:sz w:val="12"/>
        </w:rPr>
      </w:pPr>
    </w:p>
    <w:p w:rsidR="00A74406" w:rsidRPr="000659DE" w:rsidRDefault="00A74406" w:rsidP="00A74406">
      <w:pPr>
        <w:pStyle w:val="normal2"/>
        <w:jc w:val="center"/>
        <w:rPr>
          <w:rFonts w:asciiTheme="majorHAnsi" w:hAnsiTheme="majorHAnsi"/>
          <w:i/>
          <w:sz w:val="24"/>
        </w:rPr>
      </w:pPr>
      <w:r w:rsidRPr="000659DE">
        <w:rPr>
          <w:rFonts w:asciiTheme="majorHAnsi" w:hAnsiTheme="majorHAnsi"/>
          <w:i/>
          <w:sz w:val="24"/>
        </w:rPr>
        <w:t>W</w:t>
      </w:r>
      <w:r w:rsidRPr="000659DE">
        <w:rPr>
          <w:rFonts w:asciiTheme="majorHAnsi" w:hAnsiTheme="majorHAnsi"/>
          <w:i/>
          <w:sz w:val="24"/>
          <w:vertAlign w:val="subscript"/>
        </w:rPr>
        <w:t>p</w:t>
      </w:r>
      <w:r w:rsidRPr="000659DE">
        <w:rPr>
          <w:rFonts w:asciiTheme="majorHAnsi" w:hAnsiTheme="majorHAnsi"/>
          <w:i/>
          <w:sz w:val="24"/>
        </w:rPr>
        <w:t>’ =  (P</w:t>
      </w:r>
      <w:r w:rsidRPr="000659DE">
        <w:rPr>
          <w:rFonts w:asciiTheme="majorHAnsi" w:hAnsiTheme="majorHAnsi"/>
          <w:i/>
          <w:sz w:val="24"/>
          <w:vertAlign w:val="subscript"/>
        </w:rPr>
        <w:t>y</w:t>
      </w:r>
      <w:r w:rsidRPr="000659DE">
        <w:rPr>
          <w:rFonts w:asciiTheme="majorHAnsi" w:hAnsiTheme="majorHAnsi"/>
          <w:i/>
          <w:sz w:val="24"/>
        </w:rPr>
        <w:t>Q</w:t>
      </w:r>
      <w:r w:rsidRPr="000659DE">
        <w:rPr>
          <w:rFonts w:asciiTheme="majorHAnsi" w:hAnsiTheme="majorHAnsi"/>
          <w:i/>
          <w:sz w:val="24"/>
          <w:vertAlign w:val="subscript"/>
        </w:rPr>
        <w:t>z</w:t>
      </w:r>
      <w:r w:rsidRPr="000659DE">
        <w:rPr>
          <w:rFonts w:asciiTheme="majorHAnsi" w:hAnsiTheme="majorHAnsi"/>
          <w:i/>
          <w:sz w:val="24"/>
        </w:rPr>
        <w:t xml:space="preserve"> – P</w:t>
      </w:r>
      <w:r w:rsidRPr="000659DE">
        <w:rPr>
          <w:rFonts w:asciiTheme="majorHAnsi" w:hAnsiTheme="majorHAnsi"/>
          <w:i/>
          <w:sz w:val="24"/>
          <w:vertAlign w:val="subscript"/>
        </w:rPr>
        <w:t>z</w:t>
      </w:r>
      <w:r w:rsidRPr="000659DE">
        <w:rPr>
          <w:rFonts w:asciiTheme="majorHAnsi" w:hAnsiTheme="majorHAnsi"/>
          <w:i/>
          <w:sz w:val="24"/>
        </w:rPr>
        <w:t>Q</w:t>
      </w:r>
      <w:r w:rsidRPr="000659DE">
        <w:rPr>
          <w:rFonts w:asciiTheme="majorHAnsi" w:hAnsiTheme="majorHAnsi"/>
          <w:i/>
          <w:sz w:val="24"/>
          <w:vertAlign w:val="subscript"/>
        </w:rPr>
        <w:t>y</w:t>
      </w:r>
      <w:r w:rsidRPr="000659DE">
        <w:rPr>
          <w:rFonts w:asciiTheme="majorHAnsi" w:hAnsiTheme="majorHAnsi"/>
          <w:i/>
          <w:sz w:val="24"/>
        </w:rPr>
        <w:t>)</w:t>
      </w:r>
    </w:p>
    <w:p w:rsidR="00A74406" w:rsidRPr="000659DE" w:rsidRDefault="00A74406" w:rsidP="00A74406">
      <w:pPr>
        <w:pStyle w:val="normal2"/>
        <w:jc w:val="center"/>
        <w:rPr>
          <w:rFonts w:asciiTheme="majorHAnsi" w:hAnsiTheme="majorHAnsi"/>
          <w:i/>
          <w:sz w:val="24"/>
        </w:rPr>
      </w:pPr>
      <w:r w:rsidRPr="000659DE">
        <w:rPr>
          <w:rFonts w:asciiTheme="majorHAnsi" w:hAnsiTheme="majorHAnsi"/>
          <w:i/>
          <w:sz w:val="24"/>
        </w:rPr>
        <w:t>W</w:t>
      </w:r>
      <w:r w:rsidRPr="000659DE">
        <w:rPr>
          <w:rFonts w:asciiTheme="majorHAnsi" w:hAnsiTheme="majorHAnsi"/>
          <w:i/>
          <w:sz w:val="24"/>
          <w:vertAlign w:val="subscript"/>
        </w:rPr>
        <w:t>q</w:t>
      </w:r>
      <w:r w:rsidRPr="000659DE">
        <w:rPr>
          <w:rFonts w:asciiTheme="majorHAnsi" w:hAnsiTheme="majorHAnsi"/>
          <w:i/>
          <w:sz w:val="24"/>
        </w:rPr>
        <w:t>’ = -(P</w:t>
      </w:r>
      <w:r w:rsidRPr="000659DE">
        <w:rPr>
          <w:rFonts w:asciiTheme="majorHAnsi" w:hAnsiTheme="majorHAnsi"/>
          <w:i/>
          <w:sz w:val="24"/>
          <w:vertAlign w:val="subscript"/>
        </w:rPr>
        <w:t>x</w:t>
      </w:r>
      <w:r w:rsidRPr="000659DE">
        <w:rPr>
          <w:rFonts w:asciiTheme="majorHAnsi" w:hAnsiTheme="majorHAnsi"/>
          <w:i/>
          <w:sz w:val="24"/>
        </w:rPr>
        <w:t>Q</w:t>
      </w:r>
      <w:r w:rsidRPr="000659DE">
        <w:rPr>
          <w:rFonts w:asciiTheme="majorHAnsi" w:hAnsiTheme="majorHAnsi"/>
          <w:i/>
          <w:sz w:val="24"/>
          <w:vertAlign w:val="subscript"/>
        </w:rPr>
        <w:t>z</w:t>
      </w:r>
      <w:r w:rsidRPr="000659DE">
        <w:rPr>
          <w:rFonts w:asciiTheme="majorHAnsi" w:hAnsiTheme="majorHAnsi"/>
          <w:i/>
          <w:sz w:val="24"/>
        </w:rPr>
        <w:t xml:space="preserve"> – P</w:t>
      </w:r>
      <w:r w:rsidRPr="000659DE">
        <w:rPr>
          <w:rFonts w:asciiTheme="majorHAnsi" w:hAnsiTheme="majorHAnsi"/>
          <w:i/>
          <w:sz w:val="24"/>
          <w:vertAlign w:val="subscript"/>
        </w:rPr>
        <w:t>z</w:t>
      </w:r>
      <w:r w:rsidRPr="000659DE">
        <w:rPr>
          <w:rFonts w:asciiTheme="majorHAnsi" w:hAnsiTheme="majorHAnsi"/>
          <w:i/>
          <w:sz w:val="24"/>
        </w:rPr>
        <w:t>Q</w:t>
      </w:r>
      <w:r w:rsidRPr="000659DE">
        <w:rPr>
          <w:rFonts w:asciiTheme="majorHAnsi" w:hAnsiTheme="majorHAnsi"/>
          <w:i/>
          <w:sz w:val="24"/>
          <w:vertAlign w:val="subscript"/>
        </w:rPr>
        <w:t>x</w:t>
      </w:r>
      <w:r w:rsidRPr="000659DE">
        <w:rPr>
          <w:rFonts w:asciiTheme="majorHAnsi" w:hAnsiTheme="majorHAnsi"/>
          <w:i/>
          <w:sz w:val="24"/>
        </w:rPr>
        <w:t>)</w:t>
      </w:r>
    </w:p>
    <w:p w:rsidR="00A74406" w:rsidRDefault="00A74406" w:rsidP="00A74406">
      <w:pPr>
        <w:pStyle w:val="normal2"/>
        <w:jc w:val="center"/>
        <w:rPr>
          <w:rFonts w:asciiTheme="majorHAnsi" w:hAnsiTheme="majorHAnsi"/>
          <w:i/>
          <w:sz w:val="24"/>
        </w:rPr>
      </w:pPr>
      <w:r w:rsidRPr="000659DE">
        <w:rPr>
          <w:rFonts w:asciiTheme="majorHAnsi" w:hAnsiTheme="majorHAnsi"/>
          <w:i/>
          <w:sz w:val="24"/>
        </w:rPr>
        <w:t>W</w:t>
      </w:r>
      <w:r w:rsidRPr="000659DE">
        <w:rPr>
          <w:rFonts w:asciiTheme="majorHAnsi" w:hAnsiTheme="majorHAnsi"/>
          <w:i/>
          <w:sz w:val="24"/>
          <w:vertAlign w:val="subscript"/>
        </w:rPr>
        <w:t>r</w:t>
      </w:r>
      <w:r w:rsidRPr="000659DE">
        <w:rPr>
          <w:rFonts w:asciiTheme="majorHAnsi" w:hAnsiTheme="majorHAnsi"/>
          <w:i/>
          <w:sz w:val="24"/>
        </w:rPr>
        <w:t>’ =  (P</w:t>
      </w:r>
      <w:r w:rsidRPr="000659DE">
        <w:rPr>
          <w:rFonts w:asciiTheme="majorHAnsi" w:hAnsiTheme="majorHAnsi"/>
          <w:i/>
          <w:sz w:val="24"/>
          <w:vertAlign w:val="subscript"/>
        </w:rPr>
        <w:t>x</w:t>
      </w:r>
      <w:r w:rsidRPr="000659DE">
        <w:rPr>
          <w:rFonts w:asciiTheme="majorHAnsi" w:hAnsiTheme="majorHAnsi"/>
          <w:i/>
          <w:sz w:val="24"/>
        </w:rPr>
        <w:t>Q</w:t>
      </w:r>
      <w:r w:rsidRPr="000659DE">
        <w:rPr>
          <w:rFonts w:asciiTheme="majorHAnsi" w:hAnsiTheme="majorHAnsi"/>
          <w:i/>
          <w:sz w:val="24"/>
          <w:vertAlign w:val="subscript"/>
        </w:rPr>
        <w:t>y</w:t>
      </w:r>
      <w:r w:rsidRPr="000659DE">
        <w:rPr>
          <w:rFonts w:asciiTheme="majorHAnsi" w:hAnsiTheme="majorHAnsi"/>
          <w:i/>
          <w:sz w:val="24"/>
        </w:rPr>
        <w:t xml:space="preserve"> – P</w:t>
      </w:r>
      <w:r w:rsidRPr="000659DE">
        <w:rPr>
          <w:rFonts w:asciiTheme="majorHAnsi" w:hAnsiTheme="majorHAnsi"/>
          <w:i/>
          <w:sz w:val="24"/>
          <w:vertAlign w:val="subscript"/>
        </w:rPr>
        <w:t>y</w:t>
      </w:r>
      <w:r w:rsidRPr="000659DE">
        <w:rPr>
          <w:rFonts w:asciiTheme="majorHAnsi" w:hAnsiTheme="majorHAnsi"/>
          <w:i/>
          <w:sz w:val="24"/>
        </w:rPr>
        <w:t>Q</w:t>
      </w:r>
      <w:r w:rsidRPr="000659DE">
        <w:rPr>
          <w:rFonts w:asciiTheme="majorHAnsi" w:hAnsiTheme="majorHAnsi"/>
          <w:i/>
          <w:sz w:val="24"/>
          <w:vertAlign w:val="subscript"/>
        </w:rPr>
        <w:t>x</w:t>
      </w:r>
      <w:r w:rsidRPr="000659DE">
        <w:rPr>
          <w:rFonts w:asciiTheme="majorHAnsi" w:hAnsiTheme="majorHAnsi"/>
          <w:i/>
          <w:sz w:val="24"/>
        </w:rPr>
        <w:t>)</w:t>
      </w:r>
    </w:p>
    <w:p w:rsidR="00A74406" w:rsidRDefault="00A74406" w:rsidP="00A74406">
      <w:pPr>
        <w:pStyle w:val="normal2"/>
      </w:pPr>
    </w:p>
    <w:p w:rsidR="00312CD6" w:rsidRPr="00A923AB" w:rsidRDefault="00312CD6" w:rsidP="00A74406">
      <w:pPr>
        <w:pStyle w:val="normal2"/>
        <w:rPr>
          <w:sz w:val="16"/>
        </w:rPr>
      </w:pPr>
    </w:p>
    <w:p w:rsidR="00A74406" w:rsidRDefault="00A74406" w:rsidP="00A74406">
      <w:pPr>
        <w:pStyle w:val="normal2"/>
        <w:numPr>
          <w:ilvl w:val="0"/>
          <w:numId w:val="6"/>
        </w:numPr>
      </w:pPr>
      <w:r>
        <w:t>calcul du déterminant</w:t>
      </w:r>
    </w:p>
    <w:p w:rsidR="00A74406" w:rsidRPr="0015231A" w:rsidRDefault="00A74406" w:rsidP="00A74406">
      <w:pPr>
        <w:pStyle w:val="normal2"/>
        <w:rPr>
          <w:sz w:val="12"/>
        </w:rPr>
      </w:pPr>
    </w:p>
    <w:p w:rsidR="00A74406" w:rsidRPr="000659DE" w:rsidRDefault="00A74406" w:rsidP="00A74406">
      <w:pPr>
        <w:pStyle w:val="normal2"/>
        <w:jc w:val="center"/>
        <w:rPr>
          <w:rFonts w:asciiTheme="majorHAnsi" w:hAnsiTheme="majorHAnsi"/>
          <w:i/>
          <w:sz w:val="24"/>
        </w:rPr>
      </w:pPr>
      <w:r w:rsidRPr="000659DE">
        <w:rPr>
          <w:rFonts w:asciiTheme="majorHAnsi" w:hAnsiTheme="majorHAnsi"/>
          <w:i/>
          <w:sz w:val="24"/>
        </w:rPr>
        <w:t>D= P</w:t>
      </w:r>
      <w:r w:rsidRPr="000659DE">
        <w:rPr>
          <w:rFonts w:asciiTheme="majorHAnsi" w:hAnsiTheme="majorHAnsi"/>
          <w:i/>
          <w:sz w:val="24"/>
          <w:vertAlign w:val="subscript"/>
        </w:rPr>
        <w:t>x</w:t>
      </w:r>
      <w:r w:rsidRPr="000659DE">
        <w:rPr>
          <w:rFonts w:asciiTheme="majorHAnsi" w:hAnsiTheme="majorHAnsi"/>
          <w:i/>
          <w:sz w:val="24"/>
        </w:rPr>
        <w:t>Q</w:t>
      </w:r>
      <w:r w:rsidRPr="000659DE">
        <w:rPr>
          <w:rFonts w:asciiTheme="majorHAnsi" w:hAnsiTheme="majorHAnsi"/>
          <w:i/>
          <w:sz w:val="24"/>
          <w:vertAlign w:val="subscript"/>
        </w:rPr>
        <w:t>y</w:t>
      </w:r>
      <w:r w:rsidRPr="000659DE">
        <w:rPr>
          <w:rFonts w:asciiTheme="majorHAnsi" w:hAnsiTheme="majorHAnsi"/>
          <w:i/>
          <w:sz w:val="24"/>
        </w:rPr>
        <w:t>R</w:t>
      </w:r>
      <w:r w:rsidRPr="000659DE">
        <w:rPr>
          <w:rFonts w:asciiTheme="majorHAnsi" w:hAnsiTheme="majorHAnsi"/>
          <w:i/>
          <w:sz w:val="24"/>
          <w:vertAlign w:val="subscript"/>
        </w:rPr>
        <w:t>z</w:t>
      </w:r>
      <w:r w:rsidRPr="000659DE">
        <w:rPr>
          <w:rFonts w:asciiTheme="majorHAnsi" w:hAnsiTheme="majorHAnsi"/>
          <w:i/>
          <w:sz w:val="24"/>
        </w:rPr>
        <w:t xml:space="preserve"> + P</w:t>
      </w:r>
      <w:r w:rsidRPr="000659DE">
        <w:rPr>
          <w:rFonts w:asciiTheme="majorHAnsi" w:hAnsiTheme="majorHAnsi"/>
          <w:i/>
          <w:sz w:val="24"/>
          <w:vertAlign w:val="subscript"/>
        </w:rPr>
        <w:t>y</w:t>
      </w:r>
      <w:r w:rsidRPr="000659DE">
        <w:rPr>
          <w:rFonts w:asciiTheme="majorHAnsi" w:hAnsiTheme="majorHAnsi"/>
          <w:i/>
          <w:sz w:val="24"/>
        </w:rPr>
        <w:t>Q</w:t>
      </w:r>
      <w:r w:rsidRPr="000659DE">
        <w:rPr>
          <w:rFonts w:asciiTheme="majorHAnsi" w:hAnsiTheme="majorHAnsi"/>
          <w:i/>
          <w:sz w:val="24"/>
          <w:vertAlign w:val="subscript"/>
        </w:rPr>
        <w:t>z</w:t>
      </w:r>
      <w:r w:rsidRPr="000659DE">
        <w:rPr>
          <w:rFonts w:asciiTheme="majorHAnsi" w:hAnsiTheme="majorHAnsi"/>
          <w:i/>
          <w:sz w:val="24"/>
        </w:rPr>
        <w:t>R</w:t>
      </w:r>
      <w:r w:rsidRPr="000659DE">
        <w:rPr>
          <w:rFonts w:asciiTheme="majorHAnsi" w:hAnsiTheme="majorHAnsi"/>
          <w:i/>
          <w:sz w:val="24"/>
          <w:vertAlign w:val="subscript"/>
        </w:rPr>
        <w:t>x</w:t>
      </w:r>
      <w:r w:rsidRPr="000659DE">
        <w:rPr>
          <w:rFonts w:asciiTheme="majorHAnsi" w:hAnsiTheme="majorHAnsi"/>
          <w:i/>
          <w:sz w:val="24"/>
        </w:rPr>
        <w:t xml:space="preserve"> + P</w:t>
      </w:r>
      <w:r w:rsidRPr="000659DE">
        <w:rPr>
          <w:rFonts w:asciiTheme="majorHAnsi" w:hAnsiTheme="majorHAnsi"/>
          <w:i/>
          <w:sz w:val="24"/>
          <w:vertAlign w:val="subscript"/>
        </w:rPr>
        <w:t>z</w:t>
      </w:r>
      <w:r w:rsidRPr="000659DE">
        <w:rPr>
          <w:rFonts w:asciiTheme="majorHAnsi" w:hAnsiTheme="majorHAnsi"/>
          <w:i/>
          <w:sz w:val="24"/>
        </w:rPr>
        <w:t>Q</w:t>
      </w:r>
      <w:r w:rsidRPr="000659DE">
        <w:rPr>
          <w:rFonts w:asciiTheme="majorHAnsi" w:hAnsiTheme="majorHAnsi"/>
          <w:i/>
          <w:sz w:val="24"/>
          <w:vertAlign w:val="subscript"/>
        </w:rPr>
        <w:t>x</w:t>
      </w:r>
      <w:r w:rsidRPr="000659DE">
        <w:rPr>
          <w:rFonts w:asciiTheme="majorHAnsi" w:hAnsiTheme="majorHAnsi"/>
          <w:i/>
          <w:sz w:val="24"/>
        </w:rPr>
        <w:t>R</w:t>
      </w:r>
      <w:r w:rsidRPr="000659DE">
        <w:rPr>
          <w:rFonts w:asciiTheme="majorHAnsi" w:hAnsiTheme="majorHAnsi"/>
          <w:i/>
          <w:sz w:val="24"/>
          <w:vertAlign w:val="subscript"/>
        </w:rPr>
        <w:t>y</w:t>
      </w:r>
      <w:r w:rsidRPr="000659DE">
        <w:rPr>
          <w:rFonts w:asciiTheme="majorHAnsi" w:hAnsiTheme="majorHAnsi"/>
          <w:i/>
          <w:sz w:val="24"/>
        </w:rPr>
        <w:t xml:space="preserve"> –P</w:t>
      </w:r>
      <w:r w:rsidRPr="000659DE">
        <w:rPr>
          <w:rFonts w:asciiTheme="majorHAnsi" w:hAnsiTheme="majorHAnsi"/>
          <w:i/>
          <w:sz w:val="24"/>
          <w:vertAlign w:val="subscript"/>
        </w:rPr>
        <w:t>z</w:t>
      </w:r>
      <w:r w:rsidRPr="000659DE">
        <w:rPr>
          <w:rFonts w:asciiTheme="majorHAnsi" w:hAnsiTheme="majorHAnsi"/>
          <w:i/>
          <w:sz w:val="24"/>
        </w:rPr>
        <w:t>Q</w:t>
      </w:r>
      <w:r w:rsidRPr="000659DE">
        <w:rPr>
          <w:rFonts w:asciiTheme="majorHAnsi" w:hAnsiTheme="majorHAnsi"/>
          <w:i/>
          <w:sz w:val="24"/>
          <w:vertAlign w:val="subscript"/>
        </w:rPr>
        <w:t>y</w:t>
      </w:r>
      <w:r w:rsidRPr="000659DE">
        <w:rPr>
          <w:rFonts w:asciiTheme="majorHAnsi" w:hAnsiTheme="majorHAnsi"/>
          <w:i/>
          <w:sz w:val="24"/>
        </w:rPr>
        <w:t>R</w:t>
      </w:r>
      <w:r w:rsidRPr="000659DE">
        <w:rPr>
          <w:rFonts w:asciiTheme="majorHAnsi" w:hAnsiTheme="majorHAnsi"/>
          <w:i/>
          <w:sz w:val="24"/>
          <w:vertAlign w:val="subscript"/>
        </w:rPr>
        <w:t>x</w:t>
      </w:r>
      <w:r w:rsidRPr="000659DE">
        <w:rPr>
          <w:rFonts w:asciiTheme="majorHAnsi" w:hAnsiTheme="majorHAnsi"/>
          <w:i/>
          <w:sz w:val="24"/>
        </w:rPr>
        <w:t xml:space="preserve"> – P</w:t>
      </w:r>
      <w:r w:rsidRPr="000659DE">
        <w:rPr>
          <w:rFonts w:asciiTheme="majorHAnsi" w:hAnsiTheme="majorHAnsi"/>
          <w:i/>
          <w:sz w:val="24"/>
          <w:vertAlign w:val="subscript"/>
        </w:rPr>
        <w:t>x</w:t>
      </w:r>
      <w:r w:rsidRPr="000659DE">
        <w:rPr>
          <w:rFonts w:asciiTheme="majorHAnsi" w:hAnsiTheme="majorHAnsi"/>
          <w:i/>
          <w:sz w:val="24"/>
        </w:rPr>
        <w:t>Q</w:t>
      </w:r>
      <w:r w:rsidRPr="000659DE">
        <w:rPr>
          <w:rFonts w:asciiTheme="majorHAnsi" w:hAnsiTheme="majorHAnsi"/>
          <w:i/>
          <w:sz w:val="24"/>
          <w:vertAlign w:val="subscript"/>
        </w:rPr>
        <w:t>z</w:t>
      </w:r>
      <w:r w:rsidRPr="000659DE">
        <w:rPr>
          <w:rFonts w:asciiTheme="majorHAnsi" w:hAnsiTheme="majorHAnsi"/>
          <w:i/>
          <w:sz w:val="24"/>
        </w:rPr>
        <w:t>R</w:t>
      </w:r>
      <w:r w:rsidRPr="000659DE">
        <w:rPr>
          <w:rFonts w:asciiTheme="majorHAnsi" w:hAnsiTheme="majorHAnsi"/>
          <w:i/>
          <w:sz w:val="24"/>
          <w:vertAlign w:val="subscript"/>
        </w:rPr>
        <w:t>y</w:t>
      </w:r>
      <w:r w:rsidRPr="000659DE">
        <w:rPr>
          <w:rFonts w:asciiTheme="majorHAnsi" w:hAnsiTheme="majorHAnsi"/>
          <w:i/>
          <w:sz w:val="24"/>
        </w:rPr>
        <w:t xml:space="preserve"> – P</w:t>
      </w:r>
      <w:r w:rsidRPr="000659DE">
        <w:rPr>
          <w:rFonts w:asciiTheme="majorHAnsi" w:hAnsiTheme="majorHAnsi"/>
          <w:i/>
          <w:sz w:val="24"/>
          <w:vertAlign w:val="subscript"/>
        </w:rPr>
        <w:t>y</w:t>
      </w:r>
      <w:r w:rsidRPr="000659DE">
        <w:rPr>
          <w:rFonts w:asciiTheme="majorHAnsi" w:hAnsiTheme="majorHAnsi"/>
          <w:i/>
          <w:sz w:val="24"/>
        </w:rPr>
        <w:t>Q</w:t>
      </w:r>
      <w:r w:rsidRPr="000659DE">
        <w:rPr>
          <w:rFonts w:asciiTheme="majorHAnsi" w:hAnsiTheme="majorHAnsi"/>
          <w:i/>
          <w:sz w:val="24"/>
          <w:vertAlign w:val="subscript"/>
        </w:rPr>
        <w:t>x</w:t>
      </w:r>
      <w:r w:rsidRPr="000659DE">
        <w:rPr>
          <w:rFonts w:asciiTheme="majorHAnsi" w:hAnsiTheme="majorHAnsi"/>
          <w:i/>
          <w:sz w:val="24"/>
        </w:rPr>
        <w:t>R</w:t>
      </w:r>
      <w:r w:rsidRPr="000659DE">
        <w:rPr>
          <w:rFonts w:asciiTheme="majorHAnsi" w:hAnsiTheme="majorHAnsi"/>
          <w:i/>
          <w:sz w:val="24"/>
          <w:vertAlign w:val="subscript"/>
        </w:rPr>
        <w:t>z</w:t>
      </w:r>
    </w:p>
    <w:p w:rsidR="00A74406" w:rsidRDefault="00A74406" w:rsidP="00A74406">
      <w:pPr>
        <w:pStyle w:val="normal2"/>
      </w:pPr>
    </w:p>
    <w:p w:rsidR="00A74406" w:rsidRPr="00AA1E7C" w:rsidRDefault="00A74406" w:rsidP="00A74406">
      <w:pPr>
        <w:pStyle w:val="normal2"/>
        <w:numPr>
          <w:ilvl w:val="0"/>
          <w:numId w:val="6"/>
        </w:numPr>
      </w:pPr>
      <w:r w:rsidRPr="00AA1E7C">
        <w:t>normalisation de chaque terme par le déterminant de la matrice transposée :</w:t>
      </w:r>
    </w:p>
    <w:p w:rsidR="00A74406" w:rsidRPr="00AA1E7C" w:rsidRDefault="00A74406" w:rsidP="00A74406">
      <w:pPr>
        <w:pStyle w:val="normal2"/>
      </w:pPr>
    </w:p>
    <w:p w:rsidR="00A74406" w:rsidRDefault="00A74406" w:rsidP="00A74406">
      <w:pPr>
        <w:pStyle w:val="normal2"/>
      </w:pPr>
      <w:r w:rsidRPr="00AA1E7C">
        <w:t>Soit donc :</w:t>
      </w:r>
    </w:p>
    <w:p w:rsidR="006953B1" w:rsidRPr="00AA1E7C" w:rsidRDefault="0088630C" w:rsidP="00A74406">
      <w:pPr>
        <w:pStyle w:val="normal2"/>
      </w:pPr>
      <w:r>
        <w:rPr>
          <w:noProof/>
          <w:lang w:eastAsia="fr-FR" w:bidi="ar-SA"/>
        </w:rPr>
        <w:pict>
          <v:rect id="_x0000_s1385" style="position:absolute;left:0;text-align:left;margin-left:61.95pt;margin-top:3.55pt;width:258.55pt;height:56.35pt;z-index:-251600896" fillcolor="#ffc"/>
        </w:pict>
      </w:r>
    </w:p>
    <w:p w:rsidR="00A74406" w:rsidRDefault="0088630C" w:rsidP="00A74406">
      <m:oMathPara>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m:t>
          </m:r>
          <m:d>
            <m:dPr>
              <m:endChr m:val=""/>
              <m:ctrlPr>
                <w:rPr>
                  <w:rFonts w:ascii="Cambria Math" w:hAnsi="Cambria Math"/>
                  <w:i/>
                  <w:sz w:val="24"/>
                </w:rPr>
              </m:ctrlPr>
            </m:dPr>
            <m:e>
              <m:d>
                <m:dPr>
                  <m:begChr m:val=""/>
                  <m:ctrlPr>
                    <w:rPr>
                      <w:rFonts w:ascii="Cambria Math" w:hAnsi="Cambria Math"/>
                      <w:i/>
                      <w:sz w:val="24"/>
                    </w:rPr>
                  </m:ctrlPr>
                </m:dPr>
                <m:e>
                  <m:m>
                    <m:mPr>
                      <m:mcs>
                        <m:mc>
                          <m:mcPr>
                            <m:count m:val="3"/>
                            <m:mcJc m:val="center"/>
                          </m:mcPr>
                        </m:mc>
                      </m:mcs>
                      <m:ctrlPr>
                        <w:rPr>
                          <w:rFonts w:ascii="Cambria Math" w:hAnsi="Cambria Math"/>
                          <w:i/>
                          <w:sz w:val="24"/>
                        </w:rPr>
                      </m:ctrlPr>
                    </m:mPr>
                    <m:mr>
                      <m:e>
                        <m:sSub>
                          <m:sSubPr>
                            <m:ctrlPr>
                              <w:rPr>
                                <w:rFonts w:ascii="Cambria Math" w:hAnsi="Cambria Math"/>
                                <w:i/>
                                <w:sz w:val="24"/>
                              </w:rPr>
                            </m:ctrlPr>
                          </m:sSubPr>
                          <m:e>
                            <m:r>
                              <w:rPr>
                                <w:rFonts w:ascii="Cambria Math" w:hAnsi="Cambria Math"/>
                                <w:sz w:val="24"/>
                              </w:rPr>
                              <m:t>U</m:t>
                            </m:r>
                          </m:e>
                          <m:sub>
                            <m:r>
                              <w:rPr>
                                <w:rFonts w:ascii="Cambria Math" w:hAnsi="Cambria Math"/>
                                <w:sz w:val="24"/>
                              </w:rPr>
                              <m:t>p</m:t>
                            </m:r>
                          </m:sub>
                        </m:sSub>
                      </m:e>
                      <m:e>
                        <m:sSub>
                          <m:sSubPr>
                            <m:ctrlPr>
                              <w:rPr>
                                <w:rFonts w:ascii="Cambria Math" w:hAnsi="Cambria Math"/>
                                <w:i/>
                                <w:sz w:val="24"/>
                              </w:rPr>
                            </m:ctrlPr>
                          </m:sSubPr>
                          <m:e>
                            <m:r>
                              <w:rPr>
                                <w:rFonts w:ascii="Cambria Math" w:hAnsi="Cambria Math"/>
                                <w:sz w:val="24"/>
                              </w:rPr>
                              <m:t>U</m:t>
                            </m:r>
                          </m:e>
                          <m:sub>
                            <m:r>
                              <w:rPr>
                                <w:rFonts w:ascii="Cambria Math" w:hAnsi="Cambria Math"/>
                                <w:sz w:val="24"/>
                              </w:rPr>
                              <m:t>q</m:t>
                            </m:r>
                          </m:sub>
                        </m:sSub>
                      </m:e>
                      <m:e>
                        <m:sSub>
                          <m:sSubPr>
                            <m:ctrlPr>
                              <w:rPr>
                                <w:rFonts w:ascii="Cambria Math" w:hAnsi="Cambria Math"/>
                                <w:i/>
                                <w:sz w:val="24"/>
                              </w:rPr>
                            </m:ctrlPr>
                          </m:sSubPr>
                          <m:e>
                            <m:r>
                              <w:rPr>
                                <w:rFonts w:ascii="Cambria Math" w:hAnsi="Cambria Math"/>
                                <w:sz w:val="24"/>
                              </w:rPr>
                              <m:t>U</m:t>
                            </m:r>
                          </m:e>
                          <m:sub>
                            <m:r>
                              <w:rPr>
                                <w:rFonts w:ascii="Cambria Math" w:hAnsi="Cambria Math"/>
                                <w:sz w:val="24"/>
                              </w:rPr>
                              <m:t>r</m:t>
                            </m:r>
                          </m:sub>
                        </m:sSub>
                      </m:e>
                    </m:mr>
                    <m:mr>
                      <m:e>
                        <m:sSub>
                          <m:sSubPr>
                            <m:ctrlPr>
                              <w:rPr>
                                <w:rFonts w:ascii="Cambria Math" w:hAnsi="Cambria Math"/>
                                <w:i/>
                                <w:sz w:val="22"/>
                              </w:rPr>
                            </m:ctrlPr>
                          </m:sSubPr>
                          <m:e>
                            <m:r>
                              <w:rPr>
                                <w:rFonts w:ascii="Cambria Math" w:hAnsi="Cambria Math"/>
                                <w:sz w:val="22"/>
                              </w:rPr>
                              <m:t>V</m:t>
                            </m:r>
                          </m:e>
                          <m:sub>
                            <m:r>
                              <w:rPr>
                                <w:rFonts w:ascii="Cambria Math" w:hAnsi="Cambria Math"/>
                                <w:sz w:val="22"/>
                              </w:rPr>
                              <m:t>p</m:t>
                            </m:r>
                          </m:sub>
                        </m:sSub>
                      </m:e>
                      <m:e>
                        <m:sSub>
                          <m:sSubPr>
                            <m:ctrlPr>
                              <w:rPr>
                                <w:rFonts w:ascii="Cambria Math" w:hAnsi="Cambria Math"/>
                                <w:i/>
                                <w:sz w:val="22"/>
                              </w:rPr>
                            </m:ctrlPr>
                          </m:sSubPr>
                          <m:e>
                            <m:r>
                              <w:rPr>
                                <w:rFonts w:ascii="Cambria Math" w:hAnsi="Cambria Math"/>
                                <w:sz w:val="22"/>
                              </w:rPr>
                              <m:t>V</m:t>
                            </m:r>
                          </m:e>
                          <m:sub>
                            <m:r>
                              <w:rPr>
                                <w:rFonts w:ascii="Cambria Math" w:hAnsi="Cambria Math"/>
                                <w:sz w:val="22"/>
                              </w:rPr>
                              <m:t>q</m:t>
                            </m:r>
                          </m:sub>
                        </m:sSub>
                      </m:e>
                      <m:e>
                        <m:sSub>
                          <m:sSubPr>
                            <m:ctrlPr>
                              <w:rPr>
                                <w:rFonts w:ascii="Cambria Math" w:hAnsi="Cambria Math"/>
                                <w:i/>
                                <w:sz w:val="22"/>
                              </w:rPr>
                            </m:ctrlPr>
                          </m:sSubPr>
                          <m:e>
                            <m:r>
                              <w:rPr>
                                <w:rFonts w:ascii="Cambria Math" w:hAnsi="Cambria Math"/>
                                <w:sz w:val="22"/>
                              </w:rPr>
                              <m:t>V</m:t>
                            </m:r>
                          </m:e>
                          <m:sub>
                            <m:r>
                              <w:rPr>
                                <w:rFonts w:ascii="Cambria Math" w:hAnsi="Cambria Math"/>
                                <w:sz w:val="22"/>
                              </w:rPr>
                              <m:t>r</m:t>
                            </m:r>
                          </m:sub>
                        </m:sSub>
                      </m:e>
                    </m:mr>
                    <m:mr>
                      <m:e>
                        <m:sSub>
                          <m:sSubPr>
                            <m:ctrlPr>
                              <w:rPr>
                                <w:rFonts w:ascii="Cambria Math" w:hAnsi="Cambria Math"/>
                                <w:i/>
                                <w:sz w:val="22"/>
                              </w:rPr>
                            </m:ctrlPr>
                          </m:sSubPr>
                          <m:e>
                            <m:r>
                              <w:rPr>
                                <w:rFonts w:ascii="Cambria Math" w:hAnsi="Cambria Math"/>
                                <w:sz w:val="22"/>
                              </w:rPr>
                              <m:t>W</m:t>
                            </m:r>
                          </m:e>
                          <m:sub>
                            <m:r>
                              <w:rPr>
                                <w:rFonts w:ascii="Cambria Math" w:hAnsi="Cambria Math"/>
                                <w:sz w:val="22"/>
                              </w:rPr>
                              <m:t>p</m:t>
                            </m:r>
                          </m:sub>
                        </m:sSub>
                      </m:e>
                      <m:e>
                        <m:sSub>
                          <m:sSubPr>
                            <m:ctrlPr>
                              <w:rPr>
                                <w:rFonts w:ascii="Cambria Math" w:hAnsi="Cambria Math"/>
                                <w:i/>
                                <w:sz w:val="22"/>
                              </w:rPr>
                            </m:ctrlPr>
                          </m:sSubPr>
                          <m:e>
                            <m:r>
                              <w:rPr>
                                <w:rFonts w:ascii="Cambria Math" w:hAnsi="Cambria Math"/>
                                <w:sz w:val="22"/>
                              </w:rPr>
                              <m:t>W</m:t>
                            </m:r>
                          </m:e>
                          <m:sub>
                            <m:r>
                              <w:rPr>
                                <w:rFonts w:ascii="Cambria Math" w:hAnsi="Cambria Math"/>
                                <w:sz w:val="22"/>
                              </w:rPr>
                              <m:t>q</m:t>
                            </m:r>
                          </m:sub>
                        </m:sSub>
                      </m:e>
                      <m:e>
                        <m:sSub>
                          <m:sSubPr>
                            <m:ctrlPr>
                              <w:rPr>
                                <w:rFonts w:ascii="Cambria Math" w:hAnsi="Cambria Math"/>
                                <w:i/>
                                <w:sz w:val="22"/>
                              </w:rPr>
                            </m:ctrlPr>
                          </m:sSubPr>
                          <m:e>
                            <m:r>
                              <w:rPr>
                                <w:rFonts w:ascii="Cambria Math" w:hAnsi="Cambria Math"/>
                                <w:sz w:val="22"/>
                              </w:rPr>
                              <m:t>W</m:t>
                            </m:r>
                          </m:e>
                          <m:sub>
                            <m:r>
                              <w:rPr>
                                <w:rFonts w:ascii="Cambria Math" w:hAnsi="Cambria Math"/>
                                <w:sz w:val="22"/>
                              </w:rPr>
                              <m:t>r</m:t>
                            </m:r>
                          </m:sub>
                        </m:sSub>
                      </m:e>
                    </m:mr>
                  </m:m>
                </m:e>
              </m:d>
            </m:e>
          </m:d>
          <m:r>
            <w:rPr>
              <w:rFonts w:ascii="Cambria Math" w:hAnsi="Cambria Math"/>
              <w:sz w:val="24"/>
            </w:rPr>
            <m:t>=</m:t>
          </m:r>
          <m:f>
            <m:fPr>
              <m:ctrlPr>
                <w:rPr>
                  <w:rFonts w:ascii="Cambria Math" w:hAnsi="Cambria Math"/>
                  <w:i/>
                  <w:sz w:val="24"/>
                </w:rPr>
              </m:ctrlPr>
            </m:fPr>
            <m:num>
              <m:r>
                <w:rPr>
                  <w:rFonts w:ascii="Cambria Math" w:hAnsi="Cambria Math"/>
                  <w:sz w:val="24"/>
                </w:rPr>
                <m:t>1</m:t>
              </m:r>
            </m:num>
            <m:den>
              <m:r>
                <w:rPr>
                  <w:rFonts w:ascii="Cambria Math" w:hAnsi="Cambria Math"/>
                  <w:sz w:val="24"/>
                </w:rPr>
                <m:t>D</m:t>
              </m:r>
            </m:den>
          </m:f>
          <m:d>
            <m:dPr>
              <m:ctrlPr>
                <w:rPr>
                  <w:rFonts w:ascii="Cambria Math" w:hAnsi="Cambria Math"/>
                  <w:i/>
                  <w:sz w:val="24"/>
                </w:rPr>
              </m:ctrlPr>
            </m:dPr>
            <m:e>
              <m:m>
                <m:mPr>
                  <m:mcs>
                    <m:mc>
                      <m:mcPr>
                        <m:count m:val="3"/>
                        <m:mcJc m:val="center"/>
                      </m:mcPr>
                    </m:mc>
                  </m:mcs>
                  <m:ctrlPr>
                    <w:rPr>
                      <w:rFonts w:ascii="Cambria Math" w:hAnsi="Cambria Math"/>
                      <w:i/>
                      <w:sz w:val="24"/>
                    </w:rPr>
                  </m:ctrlPr>
                </m:mPr>
                <m:mr>
                  <m:e>
                    <m:r>
                      <w:rPr>
                        <w:rFonts w:ascii="Cambria Math" w:hAnsi="Cambria Math"/>
                        <w:sz w:val="24"/>
                      </w:rPr>
                      <m:t>U</m:t>
                    </m:r>
                    <m:r>
                      <w:rPr>
                        <w:rFonts w:ascii="Cambria Math" w:hAnsi="Cambria Math"/>
                        <w:sz w:val="24"/>
                        <w:vertAlign w:val="subscript"/>
                      </w:rPr>
                      <m:t>p</m:t>
                    </m:r>
                    <m:r>
                      <w:rPr>
                        <w:rFonts w:ascii="Cambria Math" w:hAnsi="Cambria Math"/>
                        <w:sz w:val="24"/>
                      </w:rPr>
                      <m:t>’</m:t>
                    </m:r>
                  </m:e>
                  <m:e>
                    <m:r>
                      <w:rPr>
                        <w:rFonts w:ascii="Cambria Math" w:hAnsi="Cambria Math"/>
                        <w:sz w:val="24"/>
                      </w:rPr>
                      <m:t>U</m:t>
                    </m:r>
                    <m:r>
                      <w:rPr>
                        <w:rFonts w:ascii="Cambria Math" w:hAnsi="Cambria Math"/>
                        <w:sz w:val="24"/>
                        <w:vertAlign w:val="subscript"/>
                      </w:rPr>
                      <m:t>q</m:t>
                    </m:r>
                    <m:r>
                      <w:rPr>
                        <w:rFonts w:ascii="Cambria Math" w:hAnsi="Cambria Math"/>
                        <w:sz w:val="24"/>
                      </w:rPr>
                      <m:t>’</m:t>
                    </m:r>
                  </m:e>
                  <m:e>
                    <m:r>
                      <w:rPr>
                        <w:rFonts w:ascii="Cambria Math" w:hAnsi="Cambria Math"/>
                        <w:sz w:val="24"/>
                      </w:rPr>
                      <m:t>U</m:t>
                    </m:r>
                    <m:r>
                      <w:rPr>
                        <w:rFonts w:ascii="Cambria Math" w:hAnsi="Cambria Math"/>
                        <w:sz w:val="24"/>
                        <w:vertAlign w:val="subscript"/>
                      </w:rPr>
                      <m:t>r</m:t>
                    </m:r>
                    <m:r>
                      <w:rPr>
                        <w:rFonts w:ascii="Cambria Math" w:hAnsi="Cambria Math"/>
                        <w:sz w:val="24"/>
                      </w:rPr>
                      <m:t xml:space="preserve">’ </m:t>
                    </m:r>
                  </m:e>
                </m:mr>
                <m:mr>
                  <m:e>
                    <m:r>
                      <w:rPr>
                        <w:rFonts w:ascii="Cambria Math" w:hAnsi="Cambria Math"/>
                        <w:sz w:val="24"/>
                      </w:rPr>
                      <m:t>V</m:t>
                    </m:r>
                    <m:r>
                      <w:rPr>
                        <w:rFonts w:ascii="Cambria Math" w:hAnsi="Cambria Math"/>
                        <w:sz w:val="24"/>
                        <w:vertAlign w:val="subscript"/>
                      </w:rPr>
                      <m:t>p</m:t>
                    </m:r>
                    <m:r>
                      <w:rPr>
                        <w:rFonts w:ascii="Cambria Math" w:hAnsi="Cambria Math"/>
                        <w:sz w:val="24"/>
                      </w:rPr>
                      <m:t xml:space="preserve">’ </m:t>
                    </m:r>
                  </m:e>
                  <m:e>
                    <m:r>
                      <w:rPr>
                        <w:rFonts w:ascii="Cambria Math" w:hAnsi="Cambria Math"/>
                        <w:sz w:val="24"/>
                      </w:rPr>
                      <m:t>V</m:t>
                    </m:r>
                    <m:r>
                      <w:rPr>
                        <w:rFonts w:ascii="Cambria Math" w:hAnsi="Cambria Math"/>
                        <w:sz w:val="24"/>
                        <w:vertAlign w:val="subscript"/>
                      </w:rPr>
                      <m:t>q</m:t>
                    </m:r>
                    <m:r>
                      <w:rPr>
                        <w:rFonts w:ascii="Cambria Math" w:hAnsi="Cambria Math"/>
                        <w:sz w:val="24"/>
                      </w:rPr>
                      <m:t xml:space="preserve">’ </m:t>
                    </m:r>
                  </m:e>
                  <m:e>
                    <m:r>
                      <w:rPr>
                        <w:rFonts w:ascii="Cambria Math" w:hAnsi="Cambria Math"/>
                        <w:sz w:val="24"/>
                      </w:rPr>
                      <m:t>V</m:t>
                    </m:r>
                    <m:r>
                      <w:rPr>
                        <w:rFonts w:ascii="Cambria Math" w:hAnsi="Cambria Math"/>
                        <w:sz w:val="24"/>
                        <w:vertAlign w:val="subscript"/>
                      </w:rPr>
                      <m:t>r</m:t>
                    </m:r>
                    <m:r>
                      <w:rPr>
                        <w:rFonts w:ascii="Cambria Math" w:hAnsi="Cambria Math"/>
                        <w:sz w:val="24"/>
                      </w:rPr>
                      <m:t xml:space="preserve">’ </m:t>
                    </m:r>
                  </m:e>
                </m:mr>
                <m:mr>
                  <m:e>
                    <m:r>
                      <w:rPr>
                        <w:rFonts w:ascii="Cambria Math" w:hAnsi="Cambria Math"/>
                        <w:sz w:val="24"/>
                      </w:rPr>
                      <m:t>W</m:t>
                    </m:r>
                    <m:r>
                      <w:rPr>
                        <w:rFonts w:ascii="Cambria Math" w:hAnsi="Cambria Math"/>
                        <w:sz w:val="24"/>
                        <w:vertAlign w:val="subscript"/>
                      </w:rPr>
                      <m:t>p</m:t>
                    </m:r>
                    <m:r>
                      <w:rPr>
                        <w:rFonts w:ascii="Cambria Math" w:hAnsi="Cambria Math"/>
                        <w:sz w:val="24"/>
                      </w:rPr>
                      <m:t>’</m:t>
                    </m:r>
                  </m:e>
                  <m:e>
                    <m:r>
                      <w:rPr>
                        <w:rFonts w:ascii="Cambria Math" w:hAnsi="Cambria Math"/>
                        <w:sz w:val="24"/>
                      </w:rPr>
                      <m:t>W</m:t>
                    </m:r>
                    <m:r>
                      <w:rPr>
                        <w:rFonts w:ascii="Cambria Math" w:hAnsi="Cambria Math"/>
                        <w:sz w:val="24"/>
                        <w:vertAlign w:val="subscript"/>
                      </w:rPr>
                      <m:t>q</m:t>
                    </m:r>
                    <m:r>
                      <w:rPr>
                        <w:rFonts w:ascii="Cambria Math" w:hAnsi="Cambria Math"/>
                        <w:sz w:val="24"/>
                      </w:rPr>
                      <m:t>’</m:t>
                    </m:r>
                  </m:e>
                  <m:e>
                    <m:r>
                      <w:rPr>
                        <w:rFonts w:ascii="Cambria Math" w:hAnsi="Cambria Math"/>
                        <w:sz w:val="24"/>
                      </w:rPr>
                      <m:t>W</m:t>
                    </m:r>
                    <m:r>
                      <w:rPr>
                        <w:rFonts w:ascii="Cambria Math" w:hAnsi="Cambria Math"/>
                        <w:sz w:val="24"/>
                        <w:vertAlign w:val="subscript"/>
                      </w:rPr>
                      <m:t>r</m:t>
                    </m:r>
                    <m:r>
                      <w:rPr>
                        <w:rFonts w:ascii="Cambria Math" w:hAnsi="Cambria Math"/>
                        <w:sz w:val="24"/>
                      </w:rPr>
                      <m:t xml:space="preserve">’ </m:t>
                    </m:r>
                  </m:e>
                </m:mr>
              </m:m>
            </m:e>
          </m:d>
        </m:oMath>
      </m:oMathPara>
    </w:p>
    <w:p w:rsidR="00A74406" w:rsidRDefault="00A74406" w:rsidP="00A74406"/>
    <w:p w:rsidR="00A74406" w:rsidRDefault="00A74406" w:rsidP="00A74406">
      <w:r w:rsidRPr="008C33A0">
        <w:t xml:space="preserve">Note: Dans le cas où le système de mesure </w:t>
      </w:r>
      <w:r>
        <w:t xml:space="preserve">de départ </w:t>
      </w:r>
      <m:oMath>
        <m:acc>
          <m:accPr>
            <m:chr m:val="⃗"/>
            <m:ctrlPr>
              <w:rPr>
                <w:rFonts w:ascii="Cambria Math" w:hAnsi="Cambria Math"/>
              </w:rPr>
            </m:ctrlPr>
          </m:accPr>
          <m:e>
            <m:r>
              <m:rPr>
                <m:sty m:val="p"/>
              </m:rPr>
              <w:rPr>
                <w:rFonts w:ascii="Cambria Math" w:hAnsi="Cambria Math"/>
              </w:rPr>
              <m:t>(P</m:t>
            </m:r>
          </m:e>
        </m:acc>
        <m:r>
          <m:rPr>
            <m:sty m:val="p"/>
          </m:rPr>
          <w:rPr>
            <w:rFonts w:ascii="Cambria Math" w:hAnsi="Cambria Math"/>
          </w:rPr>
          <m:t>,</m:t>
        </m:r>
        <m:acc>
          <m:accPr>
            <m:chr m:val="⃗"/>
            <m:ctrlPr>
              <w:rPr>
                <w:rFonts w:ascii="Cambria Math" w:hAnsi="Cambria Math"/>
              </w:rPr>
            </m:ctrlPr>
          </m:accPr>
          <m:e>
            <m:r>
              <m:rPr>
                <m:sty m:val="p"/>
              </m:rPr>
              <w:rPr>
                <w:rFonts w:ascii="Cambria Math" w:hAnsi="Cambria Math"/>
              </w:rPr>
              <m:t>Q</m:t>
            </m:r>
          </m:e>
        </m:acc>
        <m:r>
          <m:rPr>
            <m:sty m:val="p"/>
          </m:rPr>
          <w:rPr>
            <w:rFonts w:ascii="Cambria Math" w:hAnsi="Cambria Math"/>
          </w:rPr>
          <m:t>,</m:t>
        </m:r>
        <m:acc>
          <m:accPr>
            <m:chr m:val="⃗"/>
            <m:ctrlPr>
              <w:rPr>
                <w:rFonts w:ascii="Cambria Math" w:hAnsi="Cambria Math"/>
              </w:rPr>
            </m:ctrlPr>
          </m:accPr>
          <m:e>
            <m:r>
              <m:rPr>
                <m:sty m:val="p"/>
              </m:rPr>
              <w:rPr>
                <w:rFonts w:ascii="Cambria Math" w:hAnsi="Cambria Math"/>
              </w:rPr>
              <m:t>R</m:t>
            </m:r>
          </m:e>
        </m:acc>
        <m:r>
          <m:rPr>
            <m:sty m:val="p"/>
          </m:rPr>
          <w:rPr>
            <w:rFonts w:ascii="Cambria Math" w:hAnsi="Cambria Math"/>
          </w:rPr>
          <m:t xml:space="preserve">) </m:t>
        </m:r>
      </m:oMath>
      <w:r w:rsidRPr="008C33A0">
        <w:t xml:space="preserve">est </w:t>
      </w:r>
      <w:r>
        <w:t xml:space="preserve">déjà </w:t>
      </w:r>
      <w:r w:rsidRPr="008C33A0">
        <w:t xml:space="preserve">orthonormé, la matrice inverse </w:t>
      </w:r>
      <w:r w:rsidRPr="004571A8">
        <w:rPr>
          <w:b/>
          <w:i/>
        </w:rPr>
        <w:t>M'</w:t>
      </w:r>
      <w:r w:rsidRPr="004571A8">
        <w:rPr>
          <w:b/>
        </w:rPr>
        <w:t xml:space="preserve"> </w:t>
      </w:r>
      <w:r w:rsidRPr="008C33A0">
        <w:t xml:space="preserve">se déduit immédiatement de la matrice </w:t>
      </w:r>
      <w:r w:rsidRPr="004571A8">
        <w:rPr>
          <w:b/>
          <w:i/>
        </w:rPr>
        <w:t>M</w:t>
      </w:r>
      <w:r w:rsidRPr="008C33A0">
        <w:t xml:space="preserve"> par</w:t>
      </w:r>
      <w:r>
        <w:t> :</w:t>
      </w:r>
    </w:p>
    <w:p w:rsidR="00A74406" w:rsidRPr="00DD1DDE" w:rsidRDefault="00A74406" w:rsidP="00A74406">
      <w:pPr>
        <w:pStyle w:val="normal2"/>
        <w:rPr>
          <w:sz w:val="12"/>
        </w:rPr>
      </w:pPr>
    </w:p>
    <w:p w:rsidR="00BA5CFF" w:rsidRPr="00505D7B" w:rsidRDefault="00A74406" w:rsidP="00BA5CFF">
      <m:oMathPara>
        <m:oMath>
          <m:r>
            <w:rPr>
              <w:rFonts w:ascii="Cambria Math" w:hAnsi="Cambria Math"/>
            </w:rPr>
            <m:t>M'=</m:t>
          </m:r>
          <m:sSup>
            <m:sSupPr>
              <m:ctrlPr>
                <w:rPr>
                  <w:rFonts w:ascii="Cambria Math" w:hAnsi="Cambria Math"/>
                  <w:i/>
                </w:rPr>
              </m:ctrlPr>
            </m:sSupPr>
            <m:e>
              <m:r>
                <w:rPr>
                  <w:rFonts w:ascii="Cambria Math" w:hAnsi="Cambria Math"/>
                </w:rPr>
                <m:t>M</m:t>
              </m:r>
            </m:e>
            <m:sup>
              <m:r>
                <w:rPr>
                  <w:rFonts w:ascii="Cambria Math" w:hAnsi="Cambria Math"/>
                </w:rPr>
                <m:t>t</m:t>
              </m:r>
            </m:sup>
          </m:sSup>
          <m:r>
            <w:rPr>
              <w:rFonts w:ascii="Cambria Math" w:hAnsi="Cambria Math"/>
            </w:rPr>
            <m:t>=</m:t>
          </m:r>
          <m:d>
            <m:dPr>
              <m:endChr m:val=""/>
              <m:ctrlPr>
                <w:rPr>
                  <w:rFonts w:ascii="Cambria Math" w:hAnsi="Cambria Math"/>
                  <w:i/>
                  <w:sz w:val="24"/>
                </w:rPr>
              </m:ctrlPr>
            </m:dPr>
            <m:e>
              <m:d>
                <m:dPr>
                  <m:begChr m:val=""/>
                  <m:ctrlPr>
                    <w:rPr>
                      <w:rFonts w:ascii="Cambria Math" w:hAnsi="Cambria Math"/>
                      <w:i/>
                      <w:sz w:val="24"/>
                    </w:rPr>
                  </m:ctrlPr>
                </m:dPr>
                <m:e>
                  <m:m>
                    <m:mPr>
                      <m:mcs>
                        <m:mc>
                          <m:mcPr>
                            <m:count m:val="3"/>
                            <m:mcJc m:val="center"/>
                          </m:mcPr>
                        </m:mc>
                      </m:mcs>
                      <m:ctrlPr>
                        <w:rPr>
                          <w:rFonts w:ascii="Cambria Math" w:hAnsi="Cambria Math"/>
                          <w:i/>
                          <w:sz w:val="24"/>
                        </w:rPr>
                      </m:ctrlPr>
                    </m:mPr>
                    <m:mr>
                      <m:e>
                        <m:sSub>
                          <m:sSubPr>
                            <m:ctrlPr>
                              <w:rPr>
                                <w:rFonts w:ascii="Cambria Math" w:hAnsi="Cambria Math"/>
                                <w:i/>
                                <w:sz w:val="24"/>
                              </w:rPr>
                            </m:ctrlPr>
                          </m:sSubPr>
                          <m:e>
                            <m:r>
                              <w:rPr>
                                <w:rFonts w:ascii="Cambria Math" w:hAnsi="Cambria Math"/>
                                <w:sz w:val="24"/>
                              </w:rPr>
                              <m:t>P</m:t>
                            </m:r>
                          </m:e>
                          <m:sub>
                            <m:r>
                              <w:rPr>
                                <w:rFonts w:ascii="Cambria Math" w:hAnsi="Cambria Math"/>
                                <w:sz w:val="24"/>
                              </w:rPr>
                              <m:t>x</m:t>
                            </m:r>
                          </m:sub>
                        </m:sSub>
                      </m:e>
                      <m:e>
                        <m:sSub>
                          <m:sSubPr>
                            <m:ctrlPr>
                              <w:rPr>
                                <w:rFonts w:ascii="Cambria Math" w:hAnsi="Cambria Math"/>
                                <w:i/>
                                <w:sz w:val="24"/>
                              </w:rPr>
                            </m:ctrlPr>
                          </m:sSubPr>
                          <m:e>
                            <m:r>
                              <w:rPr>
                                <w:rFonts w:ascii="Cambria Math" w:hAnsi="Cambria Math"/>
                                <w:sz w:val="24"/>
                              </w:rPr>
                              <m:t>Q</m:t>
                            </m:r>
                          </m:e>
                          <m:sub>
                            <m:r>
                              <w:rPr>
                                <w:rFonts w:ascii="Cambria Math" w:hAnsi="Cambria Math"/>
                                <w:sz w:val="24"/>
                              </w:rPr>
                              <m:t>x</m:t>
                            </m:r>
                          </m:sub>
                        </m:sSub>
                      </m:e>
                      <m:e>
                        <m:sSub>
                          <m:sSubPr>
                            <m:ctrlPr>
                              <w:rPr>
                                <w:rFonts w:ascii="Cambria Math" w:hAnsi="Cambria Math"/>
                                <w:i/>
                                <w:sz w:val="24"/>
                              </w:rPr>
                            </m:ctrlPr>
                          </m:sSubPr>
                          <m:e>
                            <m:r>
                              <w:rPr>
                                <w:rFonts w:ascii="Cambria Math" w:hAnsi="Cambria Math"/>
                                <w:sz w:val="24"/>
                              </w:rPr>
                              <m:t>R</m:t>
                            </m:r>
                          </m:e>
                          <m:sub>
                            <m:r>
                              <w:rPr>
                                <w:rFonts w:ascii="Cambria Math" w:hAnsi="Cambria Math"/>
                                <w:sz w:val="24"/>
                              </w:rPr>
                              <m:t>x</m:t>
                            </m:r>
                          </m:sub>
                        </m:sSub>
                      </m:e>
                    </m:mr>
                    <m:mr>
                      <m:e>
                        <m:sSub>
                          <m:sSubPr>
                            <m:ctrlPr>
                              <w:rPr>
                                <w:rFonts w:ascii="Cambria Math" w:hAnsi="Cambria Math"/>
                                <w:i/>
                                <w:sz w:val="22"/>
                              </w:rPr>
                            </m:ctrlPr>
                          </m:sSubPr>
                          <m:e>
                            <m:r>
                              <w:rPr>
                                <w:rFonts w:ascii="Cambria Math" w:hAnsi="Cambria Math"/>
                                <w:sz w:val="22"/>
                              </w:rPr>
                              <m:t>P</m:t>
                            </m:r>
                          </m:e>
                          <m:sub>
                            <m:r>
                              <w:rPr>
                                <w:rFonts w:ascii="Cambria Math" w:hAnsi="Cambria Math"/>
                                <w:sz w:val="22"/>
                              </w:rPr>
                              <m:t>y</m:t>
                            </m:r>
                          </m:sub>
                        </m:sSub>
                      </m:e>
                      <m:e>
                        <m:sSub>
                          <m:sSubPr>
                            <m:ctrlPr>
                              <w:rPr>
                                <w:rFonts w:ascii="Cambria Math" w:hAnsi="Cambria Math"/>
                                <w:i/>
                                <w:sz w:val="22"/>
                              </w:rPr>
                            </m:ctrlPr>
                          </m:sSubPr>
                          <m:e>
                            <m:r>
                              <w:rPr>
                                <w:rFonts w:ascii="Cambria Math" w:hAnsi="Cambria Math"/>
                                <w:sz w:val="22"/>
                              </w:rPr>
                              <m:t>Q</m:t>
                            </m:r>
                          </m:e>
                          <m:sub>
                            <m:r>
                              <w:rPr>
                                <w:rFonts w:ascii="Cambria Math" w:hAnsi="Cambria Math"/>
                                <w:sz w:val="22"/>
                              </w:rPr>
                              <m:t>y</m:t>
                            </m:r>
                          </m:sub>
                        </m:sSub>
                      </m:e>
                      <m:e>
                        <m:sSub>
                          <m:sSubPr>
                            <m:ctrlPr>
                              <w:rPr>
                                <w:rFonts w:ascii="Cambria Math" w:hAnsi="Cambria Math"/>
                                <w:i/>
                                <w:sz w:val="22"/>
                              </w:rPr>
                            </m:ctrlPr>
                          </m:sSubPr>
                          <m:e>
                            <m:r>
                              <w:rPr>
                                <w:rFonts w:ascii="Cambria Math" w:hAnsi="Cambria Math"/>
                                <w:sz w:val="22"/>
                              </w:rPr>
                              <m:t>R</m:t>
                            </m:r>
                          </m:e>
                          <m:sub>
                            <m:r>
                              <w:rPr>
                                <w:rFonts w:ascii="Cambria Math" w:hAnsi="Cambria Math"/>
                                <w:sz w:val="22"/>
                              </w:rPr>
                              <m:t>y</m:t>
                            </m:r>
                          </m:sub>
                        </m:sSub>
                      </m:e>
                    </m:mr>
                    <m:mr>
                      <m:e>
                        <m:sSub>
                          <m:sSubPr>
                            <m:ctrlPr>
                              <w:rPr>
                                <w:rFonts w:ascii="Cambria Math" w:hAnsi="Cambria Math"/>
                                <w:i/>
                                <w:sz w:val="22"/>
                              </w:rPr>
                            </m:ctrlPr>
                          </m:sSubPr>
                          <m:e>
                            <m:r>
                              <w:rPr>
                                <w:rFonts w:ascii="Cambria Math" w:hAnsi="Cambria Math"/>
                                <w:sz w:val="22"/>
                              </w:rPr>
                              <m:t>P</m:t>
                            </m:r>
                          </m:e>
                          <m:sub>
                            <m:r>
                              <w:rPr>
                                <w:rFonts w:ascii="Cambria Math" w:hAnsi="Cambria Math"/>
                                <w:sz w:val="22"/>
                              </w:rPr>
                              <m:t>z</m:t>
                            </m:r>
                          </m:sub>
                        </m:sSub>
                      </m:e>
                      <m:e>
                        <m:sSub>
                          <m:sSubPr>
                            <m:ctrlPr>
                              <w:rPr>
                                <w:rFonts w:ascii="Cambria Math" w:hAnsi="Cambria Math"/>
                                <w:i/>
                                <w:sz w:val="22"/>
                              </w:rPr>
                            </m:ctrlPr>
                          </m:sSubPr>
                          <m:e>
                            <m:r>
                              <w:rPr>
                                <w:rFonts w:ascii="Cambria Math" w:hAnsi="Cambria Math"/>
                                <w:sz w:val="22"/>
                              </w:rPr>
                              <m:t>Q</m:t>
                            </m:r>
                          </m:e>
                          <m:sub>
                            <m:r>
                              <w:rPr>
                                <w:rFonts w:ascii="Cambria Math" w:hAnsi="Cambria Math"/>
                                <w:sz w:val="22"/>
                              </w:rPr>
                              <m:t>z</m:t>
                            </m:r>
                          </m:sub>
                        </m:sSub>
                      </m:e>
                      <m:e>
                        <m:sSub>
                          <m:sSubPr>
                            <m:ctrlPr>
                              <w:rPr>
                                <w:rFonts w:ascii="Cambria Math" w:hAnsi="Cambria Math"/>
                                <w:i/>
                                <w:sz w:val="22"/>
                              </w:rPr>
                            </m:ctrlPr>
                          </m:sSubPr>
                          <m:e>
                            <m:r>
                              <w:rPr>
                                <w:rFonts w:ascii="Cambria Math" w:hAnsi="Cambria Math"/>
                                <w:sz w:val="22"/>
                              </w:rPr>
                              <m:t>R</m:t>
                            </m:r>
                          </m:e>
                          <m:sub>
                            <m:r>
                              <w:rPr>
                                <w:rFonts w:ascii="Cambria Math" w:hAnsi="Cambria Math"/>
                                <w:sz w:val="22"/>
                              </w:rPr>
                              <m:t>z</m:t>
                            </m:r>
                          </m:sub>
                        </m:sSub>
                      </m:e>
                    </m:mr>
                  </m:m>
                </m:e>
              </m:d>
            </m:e>
          </m:d>
        </m:oMath>
      </m:oMathPara>
    </w:p>
    <w:p w:rsidR="00A74406" w:rsidRPr="00A923AB" w:rsidRDefault="00A74406" w:rsidP="00A74406">
      <w:pPr>
        <w:pStyle w:val="normal2"/>
        <w:rPr>
          <w:sz w:val="16"/>
        </w:rPr>
      </w:pPr>
    </w:p>
    <w:p w:rsidR="00A74406" w:rsidRDefault="000D2778" w:rsidP="00A74406">
      <w:pPr>
        <w:pStyle w:val="Titre4"/>
      </w:pPr>
      <w:bookmarkStart w:id="3093" w:name="_Toc410651401"/>
      <w:bookmarkStart w:id="3094" w:name="_Toc416974148"/>
      <w:r>
        <w:t xml:space="preserve">• </w:t>
      </w:r>
      <w:r w:rsidR="00A74406">
        <w:t>Exemple </w:t>
      </w:r>
      <w:r w:rsidR="006953B1">
        <w:t>d’application</w:t>
      </w:r>
      <w:r w:rsidR="00A74406">
        <w:t>: cas des antennes électriques d’Interball</w:t>
      </w:r>
      <w:bookmarkEnd w:id="3093"/>
      <w:bookmarkEnd w:id="3094"/>
    </w:p>
    <w:p w:rsidR="006953B1" w:rsidRPr="006953B1" w:rsidRDefault="006953B1" w:rsidP="006953B1">
      <w:pPr>
        <w:pStyle w:val="normal2"/>
        <w:rPr>
          <w:sz w:val="12"/>
        </w:rPr>
      </w:pPr>
    </w:p>
    <w:p w:rsidR="00A74406" w:rsidRDefault="00A74406" w:rsidP="00A74406">
      <w:pPr>
        <w:tabs>
          <w:tab w:val="clear" w:pos="709"/>
        </w:tabs>
        <w:suppressAutoHyphens w:val="0"/>
        <w:ind w:right="0"/>
      </w:pPr>
      <w:r>
        <w:t xml:space="preserve">La direction des axes de mesure sont déduites des coordonnées des boules </w:t>
      </w:r>
      <w:r w:rsidR="000845D5">
        <w:t xml:space="preserve">en cm </w:t>
      </w:r>
      <w:r>
        <w:t>dans le repère cartésien X,Y,Z du satellite (</w:t>
      </w:r>
      <w:r w:rsidR="000845D5">
        <w:t>informations S. Perault, 2002</w:t>
      </w:r>
      <w:r>
        <w:t>), soit:</w:t>
      </w:r>
      <w:r w:rsidRPr="005E6AD9">
        <w:t xml:space="preserve"> </w:t>
      </w:r>
    </w:p>
    <w:p w:rsidR="006953B1" w:rsidRPr="00A923AB" w:rsidRDefault="006953B1" w:rsidP="006953B1">
      <w:pPr>
        <w:pStyle w:val="normal2"/>
        <w:rPr>
          <w:sz w:val="12"/>
        </w:rPr>
      </w:pPr>
    </w:p>
    <w:p w:rsidR="00A74406" w:rsidRDefault="0088630C" w:rsidP="00A74406">
      <w:pPr>
        <w:tabs>
          <w:tab w:val="clear" w:pos="709"/>
        </w:tabs>
        <w:suppressAutoHyphens w:val="0"/>
        <w:ind w:right="0"/>
        <w:jc w:val="center"/>
      </w:pPr>
      <m:oMath>
        <m:sSub>
          <m:sSubPr>
            <m:ctrlPr>
              <w:rPr>
                <w:rFonts w:ascii="Cambria Math" w:hAnsi="Cambria Math"/>
                <w:i/>
              </w:rPr>
            </m:ctrlPr>
          </m:sSubPr>
          <m:e>
            <m:r>
              <w:rPr>
                <w:rFonts w:ascii="Cambria Math" w:hAnsi="Cambria Math"/>
              </w:rPr>
              <m:t>B</m:t>
            </m:r>
          </m:e>
          <m:sub>
            <m:r>
              <w:rPr>
                <w:rFonts w:ascii="Cambria Math" w:hAnsi="Cambria Math"/>
              </w:rPr>
              <m:t>1x</m:t>
            </m:r>
          </m:sub>
        </m:sSub>
        <m:r>
          <w:rPr>
            <w:rFonts w:ascii="Cambria Math" w:hAnsi="Cambria Math"/>
          </w:rPr>
          <m:t>=</m:t>
        </m:r>
        <m:d>
          <m:dPr>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2195</m:t>
                  </m:r>
                </m:e>
              </m:mr>
              <m:mr>
                <m:e>
                  <m:r>
                    <w:rPr>
                      <w:rFonts w:ascii="Cambria Math" w:hAnsi="Cambria Math"/>
                    </w:rPr>
                    <m:t>0</m:t>
                  </m:r>
                </m:e>
              </m:mr>
              <m:mr>
                <m:e>
                  <m:r>
                    <w:rPr>
                      <w:rFonts w:ascii="Cambria Math" w:hAnsi="Cambria Math"/>
                    </w:rPr>
                    <m:t>-228</m:t>
                  </m:r>
                </m:e>
              </m:mr>
            </m:m>
          </m:e>
        </m:d>
      </m:oMath>
      <w:r w:rsidR="00A74406">
        <w:t xml:space="preserve">      </w:t>
      </w:r>
      <m:oMath>
        <m:sSub>
          <m:sSubPr>
            <m:ctrlPr>
              <w:rPr>
                <w:rFonts w:ascii="Cambria Math" w:hAnsi="Cambria Math"/>
                <w:i/>
              </w:rPr>
            </m:ctrlPr>
          </m:sSubPr>
          <m:e>
            <m:r>
              <w:rPr>
                <w:rFonts w:ascii="Cambria Math" w:hAnsi="Cambria Math"/>
              </w:rPr>
              <m:t>B</m:t>
            </m:r>
          </m:e>
          <m:sub>
            <m:r>
              <w:rPr>
                <w:rFonts w:ascii="Cambria Math" w:hAnsi="Cambria Math"/>
              </w:rPr>
              <m:t>2x</m:t>
            </m:r>
          </m:sub>
        </m:sSub>
        <m:r>
          <w:rPr>
            <w:rFonts w:ascii="Cambria Math" w:hAnsi="Cambria Math"/>
          </w:rPr>
          <m:t>=</m:t>
        </m:r>
        <m:d>
          <m:dPr>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2125.</m:t>
                  </m:r>
                  <m:func>
                    <m:funcPr>
                      <m:ctrlPr>
                        <w:rPr>
                          <w:rFonts w:ascii="Cambria Math" w:hAnsi="Cambria Math"/>
                          <w:i/>
                        </w:rPr>
                      </m:ctrlPr>
                    </m:funcPr>
                    <m:fName>
                      <m:r>
                        <m:rPr>
                          <m:sty m:val="p"/>
                        </m:rPr>
                        <w:rPr>
                          <w:rFonts w:ascii="Cambria Math" w:hAnsi="Cambria Math"/>
                        </w:rPr>
                        <m:t>cos</m:t>
                      </m:r>
                    </m:fName>
                    <m:e>
                      <m:r>
                        <w:rPr>
                          <w:rFonts w:ascii="Cambria Math" w:hAnsi="Cambria Math"/>
                        </w:rPr>
                        <m:t xml:space="preserve"> </m:t>
                      </m:r>
                      <m:d>
                        <m:dPr>
                          <m:ctrlPr>
                            <w:rPr>
                              <w:rFonts w:ascii="Cambria Math" w:hAnsi="Cambria Math"/>
                              <w:i/>
                            </w:rPr>
                          </m:ctrlPr>
                        </m:dPr>
                        <m:e>
                          <m:r>
                            <w:rPr>
                              <w:rFonts w:ascii="Cambria Math" w:hAnsi="Cambria Math"/>
                            </w:rPr>
                            <m:t>15°</m:t>
                          </m:r>
                        </m:e>
                      </m:d>
                    </m:e>
                  </m:func>
                </m:e>
              </m:mr>
              <m:mr>
                <m:e>
                  <m:r>
                    <w:rPr>
                      <w:rFonts w:ascii="Cambria Math" w:hAnsi="Cambria Math"/>
                    </w:rPr>
                    <m:t>-2125</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15°</m:t>
                          </m:r>
                        </m:e>
                      </m:d>
                    </m:e>
                  </m:func>
                </m:e>
              </m:mr>
              <m:mr>
                <m:e>
                  <m:r>
                    <w:rPr>
                      <w:rFonts w:ascii="Cambria Math" w:hAnsi="Cambria Math"/>
                    </w:rPr>
                    <m:t>228</m:t>
                  </m:r>
                </m:e>
              </m:mr>
            </m:m>
          </m:e>
        </m:d>
      </m:oMath>
      <w:r w:rsidR="00A74406">
        <w:t xml:space="preserve"> </w:t>
      </w:r>
    </w:p>
    <w:p w:rsidR="00A74406" w:rsidRPr="0015231A" w:rsidRDefault="00A74406" w:rsidP="00A74406">
      <w:pPr>
        <w:pStyle w:val="normal2"/>
        <w:rPr>
          <w:sz w:val="12"/>
        </w:rPr>
      </w:pPr>
    </w:p>
    <w:p w:rsidR="00A74406" w:rsidRDefault="00A74406" w:rsidP="00A74406">
      <w:r>
        <w:t xml:space="preserve">On en déduit l’axe </w:t>
      </w:r>
      <w:r w:rsidRPr="00541F64">
        <w:rPr>
          <w:b/>
        </w:rPr>
        <w:t>P’</w:t>
      </w:r>
      <w:r>
        <w:t xml:space="preserve"> non normalisé :</w:t>
      </w:r>
    </w:p>
    <w:p w:rsidR="00A74406" w:rsidRDefault="0088630C" w:rsidP="00A74406">
      <w:pPr>
        <w:jc w:val="center"/>
        <w:rPr>
          <w:sz w:val="18"/>
        </w:rPr>
      </w:pPr>
      <m:oMathPara>
        <m:oMath>
          <m:sSup>
            <m:sSupPr>
              <m:ctrlPr>
                <w:rPr>
                  <w:rFonts w:ascii="Cambria Math" w:hAnsi="Cambria Math"/>
                  <w:b/>
                  <w:i/>
                  <w:sz w:val="18"/>
                </w:rPr>
              </m:ctrlPr>
            </m:sSupPr>
            <m:e>
              <m:r>
                <m:rPr>
                  <m:sty m:val="bi"/>
                </m:rPr>
                <w:rPr>
                  <w:rFonts w:ascii="Cambria Math" w:hAnsi="Cambria Math"/>
                  <w:sz w:val="18"/>
                </w:rPr>
                <m:t>P</m:t>
              </m:r>
            </m:e>
            <m:sup>
              <m:r>
                <m:rPr>
                  <m:sty m:val="bi"/>
                </m:rPr>
                <w:rPr>
                  <w:rFonts w:ascii="Cambria Math" w:hAnsi="Cambria Math"/>
                  <w:sz w:val="18"/>
                </w:rPr>
                <m:t>'</m:t>
              </m:r>
            </m:sup>
          </m:sSup>
          <m:r>
            <w:rPr>
              <w:rFonts w:ascii="Cambria Math" w:hAnsi="Cambria Math"/>
              <w:sz w:val="18"/>
            </w:rPr>
            <m:t>=</m:t>
          </m:r>
          <m:d>
            <m:dPr>
              <m:ctrlPr>
                <w:rPr>
                  <w:rFonts w:ascii="Cambria Math" w:hAnsi="Cambria Math"/>
                  <w:i/>
                  <w:sz w:val="18"/>
                </w:rPr>
              </m:ctrlPr>
            </m:dPr>
            <m:e>
              <m:m>
                <m:mPr>
                  <m:mcs>
                    <m:mc>
                      <m:mcPr>
                        <m:count m:val="1"/>
                        <m:mcJc m:val="center"/>
                      </m:mcPr>
                    </m:mc>
                  </m:mcs>
                  <m:ctrlPr>
                    <w:rPr>
                      <w:rFonts w:ascii="Cambria Math" w:hAnsi="Cambria Math"/>
                      <w:i/>
                      <w:sz w:val="18"/>
                    </w:rPr>
                  </m:ctrlPr>
                </m:mPr>
                <m:mr>
                  <m:e>
                    <m:r>
                      <w:rPr>
                        <w:rFonts w:ascii="Cambria Math" w:hAnsi="Cambria Math"/>
                      </w:rPr>
                      <m:t>2195 +2125.cos(15°)</m:t>
                    </m:r>
                  </m:e>
                </m:mr>
                <m:mr>
                  <m:e>
                    <m:r>
                      <m:rPr>
                        <m:sty m:val="p"/>
                      </m:rPr>
                      <w:rPr>
                        <w:rFonts w:ascii="Cambria Math" w:hAnsi="Cambria Math"/>
                      </w:rPr>
                      <m:t xml:space="preserve"> 2125.sin(15°)</m:t>
                    </m:r>
                  </m:e>
                </m:mr>
                <m:mr>
                  <m:e>
                    <m:r>
                      <w:rPr>
                        <w:rFonts w:ascii="Cambria Math" w:hAnsi="Cambria Math"/>
                      </w:rPr>
                      <m:t>-456</m:t>
                    </m:r>
                  </m:e>
                </m:mr>
              </m:m>
            </m:e>
          </m:d>
          <m:r>
            <w:rPr>
              <w:rFonts w:ascii="Cambria Math" w:hAnsi="Cambria Math"/>
              <w:sz w:val="18"/>
            </w:rPr>
            <m:t>=</m:t>
          </m:r>
          <m:d>
            <m:dPr>
              <m:ctrlPr>
                <w:rPr>
                  <w:rFonts w:ascii="Cambria Math" w:hAnsi="Cambria Math"/>
                  <w:i/>
                  <w:sz w:val="18"/>
                </w:rPr>
              </m:ctrlPr>
            </m:dPr>
            <m:e>
              <m:m>
                <m:mPr>
                  <m:mcs>
                    <m:mc>
                      <m:mcPr>
                        <m:count m:val="1"/>
                        <m:mcJc m:val="center"/>
                      </m:mcPr>
                    </m:mc>
                  </m:mcs>
                  <m:ctrlPr>
                    <w:rPr>
                      <w:rFonts w:ascii="Cambria Math" w:hAnsi="Cambria Math"/>
                      <w:i/>
                      <w:sz w:val="18"/>
                    </w:rPr>
                  </m:ctrlPr>
                </m:mPr>
                <m:mr>
                  <m:e>
                    <m:r>
                      <w:rPr>
                        <w:rFonts w:ascii="Cambria Math" w:hAnsi="Cambria Math"/>
                        <w:sz w:val="18"/>
                      </w:rPr>
                      <m:t>4247.6</m:t>
                    </m:r>
                  </m:e>
                </m:mr>
                <m:mr>
                  <m:e>
                    <m:r>
                      <w:rPr>
                        <w:rFonts w:ascii="Cambria Math" w:hAnsi="Cambria Math"/>
                        <w:sz w:val="18"/>
                      </w:rPr>
                      <m:t>549.99</m:t>
                    </m:r>
                  </m:e>
                </m:mr>
                <m:mr>
                  <m:e>
                    <m:r>
                      <w:rPr>
                        <w:rFonts w:ascii="Cambria Math" w:hAnsi="Cambria Math"/>
                        <w:sz w:val="18"/>
                      </w:rPr>
                      <m:t>-456.</m:t>
                    </m:r>
                  </m:e>
                </m:mr>
              </m:m>
            </m:e>
          </m:d>
        </m:oMath>
      </m:oMathPara>
    </w:p>
    <w:p w:rsidR="00A74406" w:rsidRPr="0015231A" w:rsidRDefault="00A74406" w:rsidP="00A74406">
      <w:pPr>
        <w:pStyle w:val="normal2"/>
        <w:rPr>
          <w:sz w:val="16"/>
        </w:rPr>
      </w:pPr>
    </w:p>
    <w:p w:rsidR="00A74406" w:rsidRDefault="00A74406" w:rsidP="00A74406">
      <w:r w:rsidRPr="00541F64">
        <w:rPr>
          <w:b/>
        </w:rPr>
        <w:t>P</w:t>
      </w:r>
      <w:r w:rsidRPr="00541F64">
        <w:t xml:space="preserve"> est déduit de </w:t>
      </w:r>
      <w:r w:rsidRPr="00541F64">
        <w:rPr>
          <w:b/>
        </w:rPr>
        <w:t>P’</w:t>
      </w:r>
      <w:r w:rsidRPr="00541F64">
        <w:t xml:space="preserve"> après normalisation, avec N=4307.26, soit </w:t>
      </w:r>
      <w:r>
        <w:t xml:space="preserve">   </w:t>
      </w:r>
      <m:oMath>
        <m:r>
          <m:rPr>
            <m:sty m:val="bi"/>
          </m:rPr>
          <w:rPr>
            <w:rFonts w:ascii="Cambria Math" w:hAnsi="Cambria Math"/>
            <w:sz w:val="18"/>
          </w:rPr>
          <m:t>P</m:t>
        </m:r>
        <m:r>
          <w:rPr>
            <w:rFonts w:ascii="Cambria Math" w:hAnsi="Cambria Math"/>
            <w:sz w:val="18"/>
          </w:rPr>
          <m:t>=</m:t>
        </m:r>
        <m:d>
          <m:dPr>
            <m:ctrlPr>
              <w:rPr>
                <w:rFonts w:ascii="Cambria Math" w:hAnsi="Cambria Math"/>
                <w:i/>
                <w:sz w:val="18"/>
              </w:rPr>
            </m:ctrlPr>
          </m:dPr>
          <m:e>
            <m:m>
              <m:mPr>
                <m:mcs>
                  <m:mc>
                    <m:mcPr>
                      <m:count m:val="1"/>
                      <m:mcJc m:val="center"/>
                    </m:mcPr>
                  </m:mc>
                </m:mcs>
                <m:ctrlPr>
                  <w:rPr>
                    <w:rFonts w:ascii="Cambria Math" w:hAnsi="Cambria Math"/>
                    <w:sz w:val="18"/>
                  </w:rPr>
                </m:ctrlPr>
              </m:mPr>
              <m:mr>
                <m:e>
                  <m:r>
                    <m:rPr>
                      <m:nor/>
                    </m:rPr>
                    <w:rPr>
                      <w:rFonts w:ascii="Cambria Math" w:hAnsi="Cambria Math"/>
                    </w:rPr>
                    <m:t>0.9860</m:t>
                  </m:r>
                  <m:r>
                    <m:rPr>
                      <m:sty m:val="p"/>
                    </m:rPr>
                    <w:rPr>
                      <w:rFonts w:ascii="Cambria Math" w:hAnsi="Cambria Math"/>
                    </w:rPr>
                    <m:t xml:space="preserve"> </m:t>
                  </m:r>
                </m:e>
              </m:mr>
              <m:mr>
                <m:e>
                  <m:r>
                    <m:rPr>
                      <m:nor/>
                    </m:rPr>
                    <w:rPr>
                      <w:rFonts w:ascii="Cambria Math" w:hAnsi="Cambria Math"/>
                    </w:rPr>
                    <m:t>0.1277</m:t>
                  </m:r>
                </m:e>
              </m:mr>
              <m:mr>
                <m:e>
                  <m:r>
                    <m:rPr>
                      <m:nor/>
                    </m:rPr>
                    <w:rPr>
                      <w:rFonts w:ascii="Cambria Math" w:hAnsi="Cambria Math"/>
                    </w:rPr>
                    <m:t>0.1059</m:t>
                  </m:r>
                </m:e>
              </m:mr>
            </m:m>
          </m:e>
        </m:d>
      </m:oMath>
    </w:p>
    <w:p w:rsidR="00A74406" w:rsidRPr="0015231A" w:rsidRDefault="00A74406" w:rsidP="00A74406">
      <w:pPr>
        <w:rPr>
          <w:rFonts w:cs="Times New Roman"/>
        </w:rPr>
      </w:pPr>
      <w:r w:rsidRPr="0015231A">
        <w:rPr>
          <w:rFonts w:cs="Times New Roman"/>
        </w:rPr>
        <w:t xml:space="preserve">Les axes </w:t>
      </w:r>
      <w:r w:rsidRPr="0015231A">
        <w:rPr>
          <w:rFonts w:cs="Times New Roman"/>
          <w:b/>
        </w:rPr>
        <w:t>Q</w:t>
      </w:r>
      <w:r w:rsidRPr="0015231A">
        <w:rPr>
          <w:rFonts w:cs="Times New Roman"/>
        </w:rPr>
        <w:t xml:space="preserve"> et </w:t>
      </w:r>
      <w:r w:rsidRPr="0015231A">
        <w:rPr>
          <w:rFonts w:cs="Times New Roman"/>
          <w:b/>
        </w:rPr>
        <w:t>R</w:t>
      </w:r>
      <w:r w:rsidRPr="0015231A">
        <w:rPr>
          <w:rFonts w:cs="Times New Roman"/>
        </w:rPr>
        <w:t xml:space="preserve"> étant identiques aux axes Y et Z, on a :</w:t>
      </w:r>
    </w:p>
    <w:p w:rsidR="00A74406" w:rsidRPr="0015231A" w:rsidRDefault="00A74406" w:rsidP="00A74406">
      <w:pPr>
        <w:jc w:val="center"/>
        <w:rPr>
          <w:sz w:val="22"/>
        </w:rPr>
      </w:pPr>
      <m:oMath>
        <m:r>
          <w:rPr>
            <w:rFonts w:ascii="Cambria Math" w:hAnsi="Cambria Math"/>
            <w:sz w:val="22"/>
          </w:rPr>
          <m:t>Q=</m:t>
        </m:r>
        <m:d>
          <m:dPr>
            <m:ctrlPr>
              <w:rPr>
                <w:rFonts w:ascii="Cambria Math" w:hAnsi="Cambria Math"/>
                <w:i/>
                <w:sz w:val="22"/>
              </w:rPr>
            </m:ctrlPr>
          </m:dPr>
          <m:e>
            <m:m>
              <m:mPr>
                <m:mcs>
                  <m:mc>
                    <m:mcPr>
                      <m:count m:val="1"/>
                      <m:mcJc m:val="center"/>
                    </m:mcPr>
                  </m:mc>
                </m:mcs>
                <m:ctrlPr>
                  <w:rPr>
                    <w:rFonts w:ascii="Cambria Math" w:hAnsi="Cambria Math"/>
                    <w:i/>
                    <w:sz w:val="22"/>
                  </w:rPr>
                </m:ctrlPr>
              </m:mPr>
              <m:mr>
                <m:e>
                  <m:r>
                    <w:rPr>
                      <w:rFonts w:ascii="Cambria Math" w:hAnsi="Cambria Math"/>
                      <w:sz w:val="22"/>
                    </w:rPr>
                    <m:t>0</m:t>
                  </m:r>
                </m:e>
              </m:mr>
              <m:mr>
                <m:e>
                  <m:r>
                    <w:rPr>
                      <w:rFonts w:ascii="Cambria Math" w:hAnsi="Cambria Math"/>
                      <w:sz w:val="22"/>
                    </w:rPr>
                    <m:t>1</m:t>
                  </m:r>
                </m:e>
              </m:mr>
              <m:mr>
                <m:e>
                  <m:r>
                    <w:rPr>
                      <w:rFonts w:ascii="Cambria Math" w:hAnsi="Cambria Math"/>
                      <w:sz w:val="22"/>
                    </w:rPr>
                    <m:t>0</m:t>
                  </m:r>
                </m:e>
              </m:mr>
            </m:m>
          </m:e>
        </m:d>
      </m:oMath>
      <w:r w:rsidRPr="0015231A">
        <w:rPr>
          <w:sz w:val="22"/>
        </w:rPr>
        <w:t xml:space="preserve">          </w:t>
      </w:r>
      <m:oMath>
        <m:r>
          <w:rPr>
            <w:rFonts w:ascii="Cambria Math" w:hAnsi="Cambria Math"/>
            <w:sz w:val="22"/>
          </w:rPr>
          <m:t>R=</m:t>
        </m:r>
        <m:d>
          <m:dPr>
            <m:ctrlPr>
              <w:rPr>
                <w:rFonts w:ascii="Cambria Math" w:hAnsi="Cambria Math"/>
                <w:i/>
                <w:sz w:val="22"/>
              </w:rPr>
            </m:ctrlPr>
          </m:dPr>
          <m:e>
            <m:m>
              <m:mPr>
                <m:mcs>
                  <m:mc>
                    <m:mcPr>
                      <m:count m:val="1"/>
                      <m:mcJc m:val="center"/>
                    </m:mcPr>
                  </m:mc>
                </m:mcs>
                <m:ctrlPr>
                  <w:rPr>
                    <w:rFonts w:ascii="Cambria Math" w:hAnsi="Cambria Math"/>
                    <w:i/>
                    <w:sz w:val="22"/>
                  </w:rPr>
                </m:ctrlPr>
              </m:mPr>
              <m:mr>
                <m:e>
                  <m:r>
                    <w:rPr>
                      <w:rFonts w:ascii="Cambria Math" w:hAnsi="Cambria Math"/>
                      <w:sz w:val="22"/>
                    </w:rPr>
                    <m:t>0</m:t>
                  </m:r>
                </m:e>
              </m:mr>
              <m:mr>
                <m:e>
                  <m:r>
                    <w:rPr>
                      <w:rFonts w:ascii="Cambria Math" w:hAnsi="Cambria Math"/>
                      <w:sz w:val="22"/>
                    </w:rPr>
                    <m:t>0</m:t>
                  </m:r>
                </m:e>
              </m:mr>
              <m:mr>
                <m:e>
                  <m:r>
                    <w:rPr>
                      <w:rFonts w:ascii="Cambria Math" w:hAnsi="Cambria Math"/>
                      <w:sz w:val="22"/>
                    </w:rPr>
                    <m:t>1</m:t>
                  </m:r>
                </m:e>
              </m:mr>
            </m:m>
          </m:e>
        </m:d>
      </m:oMath>
    </w:p>
    <w:p w:rsidR="00A74406" w:rsidRPr="0015231A" w:rsidRDefault="00A74406" w:rsidP="00A74406">
      <w:pPr>
        <w:rPr>
          <w:oMath/>
          <w:rFonts w:ascii="Cambria Math" w:hAnsi="Cambria Math" w:hint="eastAsia"/>
        </w:rPr>
      </w:pPr>
      <w:r w:rsidRPr="0015231A">
        <w:t>Et la matrice de correction du dépointage est donc:</w:t>
      </w:r>
    </w:p>
    <w:p w:rsidR="000845D5" w:rsidRDefault="0088630C" w:rsidP="00A74406">
      <w:pPr>
        <w:rPr>
          <w:sz w:val="24"/>
        </w:rPr>
      </w:pPr>
      <m:oMathPara>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m:t>
          </m:r>
          <m:d>
            <m:dPr>
              <m:endChr m:val=""/>
              <m:ctrlPr>
                <w:rPr>
                  <w:rFonts w:ascii="Cambria Math" w:hAnsi="Cambria Math"/>
                  <w:i/>
                  <w:sz w:val="24"/>
                </w:rPr>
              </m:ctrlPr>
            </m:dPr>
            <m:e>
              <m:d>
                <m:dPr>
                  <m:begChr m:val=""/>
                  <m:ctrlPr>
                    <w:rPr>
                      <w:rFonts w:ascii="Cambria Math" w:hAnsi="Cambria Math"/>
                      <w:i/>
                      <w:sz w:val="24"/>
                    </w:rPr>
                  </m:ctrlPr>
                </m:dPr>
                <m:e>
                  <m:m>
                    <m:mPr>
                      <m:mcs>
                        <m:mc>
                          <m:mcPr>
                            <m:count m:val="3"/>
                            <m:mcJc m:val="center"/>
                          </m:mcPr>
                        </m:mc>
                      </m:mcs>
                      <m:ctrlPr>
                        <w:rPr>
                          <w:rFonts w:ascii="Cambria Math" w:hAnsi="Cambria Math"/>
                          <w:i/>
                          <w:sz w:val="24"/>
                        </w:rPr>
                      </m:ctrlPr>
                    </m:mPr>
                    <m:mr>
                      <m:e>
                        <m:sSub>
                          <m:sSubPr>
                            <m:ctrlPr>
                              <w:rPr>
                                <w:rFonts w:ascii="Cambria Math" w:hAnsi="Cambria Math"/>
                                <w:i/>
                                <w:sz w:val="24"/>
                              </w:rPr>
                            </m:ctrlPr>
                          </m:sSubPr>
                          <m:e>
                            <m:r>
                              <w:rPr>
                                <w:rFonts w:ascii="Cambria Math" w:hAnsi="Cambria Math"/>
                                <w:sz w:val="24"/>
                              </w:rPr>
                              <m:t>U</m:t>
                            </m:r>
                          </m:e>
                          <m:sub>
                            <m:r>
                              <w:rPr>
                                <w:rFonts w:ascii="Cambria Math" w:hAnsi="Cambria Math"/>
                                <w:sz w:val="24"/>
                              </w:rPr>
                              <m:t>p</m:t>
                            </m:r>
                          </m:sub>
                        </m:sSub>
                      </m:e>
                      <m:e>
                        <m:sSub>
                          <m:sSubPr>
                            <m:ctrlPr>
                              <w:rPr>
                                <w:rFonts w:ascii="Cambria Math" w:hAnsi="Cambria Math"/>
                                <w:i/>
                                <w:sz w:val="24"/>
                              </w:rPr>
                            </m:ctrlPr>
                          </m:sSubPr>
                          <m:e>
                            <m:r>
                              <w:rPr>
                                <w:rFonts w:ascii="Cambria Math" w:hAnsi="Cambria Math"/>
                                <w:sz w:val="24"/>
                              </w:rPr>
                              <m:t>U</m:t>
                            </m:r>
                          </m:e>
                          <m:sub>
                            <m:r>
                              <w:rPr>
                                <w:rFonts w:ascii="Cambria Math" w:hAnsi="Cambria Math"/>
                                <w:sz w:val="24"/>
                              </w:rPr>
                              <m:t>q</m:t>
                            </m:r>
                          </m:sub>
                        </m:sSub>
                      </m:e>
                      <m:e>
                        <m:sSub>
                          <m:sSubPr>
                            <m:ctrlPr>
                              <w:rPr>
                                <w:rFonts w:ascii="Cambria Math" w:hAnsi="Cambria Math"/>
                                <w:i/>
                                <w:sz w:val="24"/>
                              </w:rPr>
                            </m:ctrlPr>
                          </m:sSubPr>
                          <m:e>
                            <m:r>
                              <w:rPr>
                                <w:rFonts w:ascii="Cambria Math" w:hAnsi="Cambria Math"/>
                                <w:sz w:val="24"/>
                              </w:rPr>
                              <m:t>U</m:t>
                            </m:r>
                          </m:e>
                          <m:sub>
                            <m:r>
                              <w:rPr>
                                <w:rFonts w:ascii="Cambria Math" w:hAnsi="Cambria Math"/>
                                <w:sz w:val="24"/>
                              </w:rPr>
                              <m:t>r</m:t>
                            </m:r>
                          </m:sub>
                        </m:sSub>
                      </m:e>
                    </m:mr>
                    <m:mr>
                      <m:e>
                        <m:sSub>
                          <m:sSubPr>
                            <m:ctrlPr>
                              <w:rPr>
                                <w:rFonts w:ascii="Cambria Math" w:hAnsi="Cambria Math"/>
                                <w:i/>
                                <w:sz w:val="22"/>
                              </w:rPr>
                            </m:ctrlPr>
                          </m:sSubPr>
                          <m:e>
                            <m:r>
                              <w:rPr>
                                <w:rFonts w:ascii="Cambria Math" w:hAnsi="Cambria Math"/>
                                <w:sz w:val="22"/>
                              </w:rPr>
                              <m:t>V</m:t>
                            </m:r>
                          </m:e>
                          <m:sub>
                            <m:r>
                              <w:rPr>
                                <w:rFonts w:ascii="Cambria Math" w:hAnsi="Cambria Math"/>
                                <w:sz w:val="22"/>
                              </w:rPr>
                              <m:t>p</m:t>
                            </m:r>
                          </m:sub>
                        </m:sSub>
                      </m:e>
                      <m:e>
                        <m:sSub>
                          <m:sSubPr>
                            <m:ctrlPr>
                              <w:rPr>
                                <w:rFonts w:ascii="Cambria Math" w:hAnsi="Cambria Math"/>
                                <w:i/>
                                <w:sz w:val="22"/>
                              </w:rPr>
                            </m:ctrlPr>
                          </m:sSubPr>
                          <m:e>
                            <m:r>
                              <w:rPr>
                                <w:rFonts w:ascii="Cambria Math" w:hAnsi="Cambria Math"/>
                                <w:sz w:val="22"/>
                              </w:rPr>
                              <m:t>V</m:t>
                            </m:r>
                          </m:e>
                          <m:sub>
                            <m:r>
                              <w:rPr>
                                <w:rFonts w:ascii="Cambria Math" w:hAnsi="Cambria Math"/>
                                <w:sz w:val="22"/>
                              </w:rPr>
                              <m:t>q</m:t>
                            </m:r>
                          </m:sub>
                        </m:sSub>
                      </m:e>
                      <m:e>
                        <m:sSub>
                          <m:sSubPr>
                            <m:ctrlPr>
                              <w:rPr>
                                <w:rFonts w:ascii="Cambria Math" w:hAnsi="Cambria Math"/>
                                <w:i/>
                                <w:sz w:val="22"/>
                              </w:rPr>
                            </m:ctrlPr>
                          </m:sSubPr>
                          <m:e>
                            <m:r>
                              <w:rPr>
                                <w:rFonts w:ascii="Cambria Math" w:hAnsi="Cambria Math"/>
                                <w:sz w:val="22"/>
                              </w:rPr>
                              <m:t>V</m:t>
                            </m:r>
                          </m:e>
                          <m:sub>
                            <m:r>
                              <w:rPr>
                                <w:rFonts w:ascii="Cambria Math" w:hAnsi="Cambria Math"/>
                                <w:sz w:val="22"/>
                              </w:rPr>
                              <m:t>r</m:t>
                            </m:r>
                          </m:sub>
                        </m:sSub>
                      </m:e>
                    </m:mr>
                    <m:mr>
                      <m:e>
                        <m:sSub>
                          <m:sSubPr>
                            <m:ctrlPr>
                              <w:rPr>
                                <w:rFonts w:ascii="Cambria Math" w:hAnsi="Cambria Math"/>
                                <w:i/>
                                <w:sz w:val="22"/>
                              </w:rPr>
                            </m:ctrlPr>
                          </m:sSubPr>
                          <m:e>
                            <m:r>
                              <w:rPr>
                                <w:rFonts w:ascii="Cambria Math" w:hAnsi="Cambria Math"/>
                                <w:sz w:val="22"/>
                              </w:rPr>
                              <m:t>W</m:t>
                            </m:r>
                          </m:e>
                          <m:sub>
                            <m:r>
                              <w:rPr>
                                <w:rFonts w:ascii="Cambria Math" w:hAnsi="Cambria Math"/>
                                <w:sz w:val="22"/>
                              </w:rPr>
                              <m:t>p</m:t>
                            </m:r>
                          </m:sub>
                        </m:sSub>
                      </m:e>
                      <m:e>
                        <m:sSub>
                          <m:sSubPr>
                            <m:ctrlPr>
                              <w:rPr>
                                <w:rFonts w:ascii="Cambria Math" w:hAnsi="Cambria Math"/>
                                <w:i/>
                                <w:sz w:val="22"/>
                              </w:rPr>
                            </m:ctrlPr>
                          </m:sSubPr>
                          <m:e>
                            <m:r>
                              <w:rPr>
                                <w:rFonts w:ascii="Cambria Math" w:hAnsi="Cambria Math"/>
                                <w:sz w:val="22"/>
                              </w:rPr>
                              <m:t>W</m:t>
                            </m:r>
                          </m:e>
                          <m:sub>
                            <m:r>
                              <w:rPr>
                                <w:rFonts w:ascii="Cambria Math" w:hAnsi="Cambria Math"/>
                                <w:sz w:val="22"/>
                              </w:rPr>
                              <m:t>q</m:t>
                            </m:r>
                          </m:sub>
                        </m:sSub>
                      </m:e>
                      <m:e>
                        <m:sSub>
                          <m:sSubPr>
                            <m:ctrlPr>
                              <w:rPr>
                                <w:rFonts w:ascii="Cambria Math" w:hAnsi="Cambria Math"/>
                                <w:i/>
                                <w:sz w:val="22"/>
                              </w:rPr>
                            </m:ctrlPr>
                          </m:sSubPr>
                          <m:e>
                            <m:r>
                              <w:rPr>
                                <w:rFonts w:ascii="Cambria Math" w:hAnsi="Cambria Math"/>
                                <w:sz w:val="22"/>
                              </w:rPr>
                              <m:t>W</m:t>
                            </m:r>
                          </m:e>
                          <m:sub>
                            <m:r>
                              <w:rPr>
                                <w:rFonts w:ascii="Cambria Math" w:hAnsi="Cambria Math"/>
                                <w:sz w:val="22"/>
                              </w:rPr>
                              <m:t>r</m:t>
                            </m:r>
                          </m:sub>
                        </m:sSub>
                      </m:e>
                    </m:mr>
                  </m:m>
                </m:e>
              </m:d>
            </m:e>
          </m:d>
          <m:r>
            <w:rPr>
              <w:rFonts w:ascii="Cambria Math" w:hAnsi="Cambria Math"/>
              <w:sz w:val="24"/>
            </w:rPr>
            <m:t>=</m:t>
          </m:r>
          <m:f>
            <m:fPr>
              <m:ctrlPr>
                <w:rPr>
                  <w:rFonts w:ascii="Cambria Math" w:hAnsi="Cambria Math"/>
                  <w:i/>
                  <w:sz w:val="24"/>
                </w:rPr>
              </m:ctrlPr>
            </m:fPr>
            <m:num>
              <m:r>
                <w:rPr>
                  <w:rFonts w:ascii="Cambria Math" w:hAnsi="Cambria Math"/>
                  <w:sz w:val="24"/>
                </w:rPr>
                <m:t>1</m:t>
              </m:r>
            </m:num>
            <m:den>
              <m:sSub>
                <m:sSubPr>
                  <m:ctrlPr>
                    <w:rPr>
                      <w:rFonts w:ascii="Cambria Math" w:hAnsi="Cambria Math"/>
                      <w:i/>
                      <w:sz w:val="24"/>
                    </w:rPr>
                  </m:ctrlPr>
                </m:sSubPr>
                <m:e>
                  <m:r>
                    <w:rPr>
                      <w:rFonts w:ascii="Cambria Math" w:hAnsi="Cambria Math"/>
                      <w:sz w:val="24"/>
                    </w:rPr>
                    <m:t>P</m:t>
                  </m:r>
                </m:e>
                <m:sub>
                  <m:r>
                    <w:rPr>
                      <w:rFonts w:ascii="Cambria Math" w:hAnsi="Cambria Math"/>
                      <w:sz w:val="24"/>
                    </w:rPr>
                    <m:t>x</m:t>
                  </m:r>
                </m:sub>
              </m:sSub>
            </m:den>
          </m:f>
          <m:d>
            <m:dPr>
              <m:ctrlPr>
                <w:rPr>
                  <w:rFonts w:ascii="Cambria Math" w:hAnsi="Cambria Math"/>
                  <w:i/>
                  <w:sz w:val="24"/>
                </w:rPr>
              </m:ctrlPr>
            </m:dPr>
            <m:e>
              <m:m>
                <m:mPr>
                  <m:mcs>
                    <m:mc>
                      <m:mcPr>
                        <m:count m:val="3"/>
                        <m:mcJc m:val="center"/>
                      </m:mcPr>
                    </m:mc>
                  </m:mcs>
                  <m:ctrlPr>
                    <w:rPr>
                      <w:rFonts w:ascii="Cambria Math" w:hAnsi="Cambria Math"/>
                      <w:i/>
                      <w:sz w:val="24"/>
                    </w:rPr>
                  </m:ctrlPr>
                </m:mPr>
                <m:mr>
                  <m:e>
                    <m:r>
                      <w:rPr>
                        <w:rFonts w:ascii="Cambria Math" w:hAnsi="Cambria Math"/>
                        <w:sz w:val="24"/>
                      </w:rPr>
                      <m:t>1</m:t>
                    </m:r>
                  </m:e>
                  <m:e>
                    <m:r>
                      <w:rPr>
                        <w:rFonts w:ascii="Cambria Math" w:hAnsi="Cambria Math"/>
                        <w:sz w:val="24"/>
                      </w:rPr>
                      <m:t>0</m:t>
                    </m:r>
                  </m:e>
                  <m:e>
                    <m:r>
                      <w:rPr>
                        <w:rFonts w:ascii="Cambria Math" w:hAnsi="Cambria Math"/>
                        <w:sz w:val="24"/>
                      </w:rPr>
                      <m:t>0</m:t>
                    </m:r>
                  </m:e>
                </m:mr>
                <m:mr>
                  <m:e>
                    <m:r>
                      <w:rPr>
                        <w:rFonts w:ascii="Cambria Math" w:hAnsi="Cambria Math"/>
                        <w:sz w:val="24"/>
                      </w:rPr>
                      <m:t>-</m:t>
                    </m:r>
                    <m:sSub>
                      <m:sSubPr>
                        <m:ctrlPr>
                          <w:rPr>
                            <w:rFonts w:ascii="Cambria Math" w:hAnsi="Cambria Math"/>
                            <w:i/>
                            <w:sz w:val="24"/>
                          </w:rPr>
                        </m:ctrlPr>
                      </m:sSubPr>
                      <m:e>
                        <m:r>
                          <w:rPr>
                            <w:rFonts w:ascii="Cambria Math" w:hAnsi="Cambria Math"/>
                            <w:sz w:val="24"/>
                          </w:rPr>
                          <m:t>P</m:t>
                        </m:r>
                      </m:e>
                      <m:sub>
                        <m:r>
                          <w:rPr>
                            <w:rFonts w:ascii="Cambria Math" w:hAnsi="Cambria Math"/>
                            <w:sz w:val="24"/>
                          </w:rPr>
                          <m:t>y</m:t>
                        </m:r>
                      </m:sub>
                    </m:sSub>
                  </m:e>
                  <m:e>
                    <m:sSub>
                      <m:sSubPr>
                        <m:ctrlPr>
                          <w:rPr>
                            <w:rFonts w:ascii="Cambria Math" w:hAnsi="Cambria Math"/>
                            <w:i/>
                            <w:sz w:val="24"/>
                          </w:rPr>
                        </m:ctrlPr>
                      </m:sSubPr>
                      <m:e>
                        <m:r>
                          <w:rPr>
                            <w:rFonts w:ascii="Cambria Math" w:hAnsi="Cambria Math"/>
                            <w:sz w:val="24"/>
                          </w:rPr>
                          <m:t>P</m:t>
                        </m:r>
                      </m:e>
                      <m:sub>
                        <m:r>
                          <w:rPr>
                            <w:rFonts w:ascii="Cambria Math" w:hAnsi="Cambria Math"/>
                            <w:sz w:val="24"/>
                          </w:rPr>
                          <m:t>x</m:t>
                        </m:r>
                      </m:sub>
                    </m:sSub>
                  </m:e>
                  <m:e>
                    <m:r>
                      <w:rPr>
                        <w:rFonts w:ascii="Cambria Math" w:hAnsi="Cambria Math"/>
                        <w:sz w:val="24"/>
                      </w:rPr>
                      <m:t>0</m:t>
                    </m:r>
                  </m:e>
                </m:mr>
                <m:mr>
                  <m:e>
                    <m:r>
                      <w:rPr>
                        <w:rFonts w:ascii="Cambria Math" w:hAnsi="Cambria Math"/>
                        <w:sz w:val="24"/>
                      </w:rPr>
                      <m:t>-</m:t>
                    </m:r>
                    <m:sSub>
                      <m:sSubPr>
                        <m:ctrlPr>
                          <w:rPr>
                            <w:rFonts w:ascii="Cambria Math" w:hAnsi="Cambria Math"/>
                            <w:i/>
                            <w:sz w:val="24"/>
                          </w:rPr>
                        </m:ctrlPr>
                      </m:sSubPr>
                      <m:e>
                        <m:r>
                          <w:rPr>
                            <w:rFonts w:ascii="Cambria Math" w:hAnsi="Cambria Math"/>
                            <w:sz w:val="24"/>
                          </w:rPr>
                          <m:t>P</m:t>
                        </m:r>
                      </m:e>
                      <m:sub>
                        <m:r>
                          <w:rPr>
                            <w:rFonts w:ascii="Cambria Math" w:hAnsi="Cambria Math"/>
                            <w:sz w:val="24"/>
                          </w:rPr>
                          <m:t>z</m:t>
                        </m:r>
                      </m:sub>
                    </m:sSub>
                  </m:e>
                  <m:e>
                    <m:r>
                      <w:rPr>
                        <w:rFonts w:ascii="Cambria Math" w:hAnsi="Cambria Math"/>
                        <w:sz w:val="24"/>
                      </w:rPr>
                      <m:t>0</m:t>
                    </m:r>
                  </m:e>
                  <m:e>
                    <m:sSub>
                      <m:sSubPr>
                        <m:ctrlPr>
                          <w:rPr>
                            <w:rFonts w:ascii="Cambria Math" w:hAnsi="Cambria Math"/>
                            <w:i/>
                            <w:sz w:val="24"/>
                          </w:rPr>
                        </m:ctrlPr>
                      </m:sSubPr>
                      <m:e>
                        <m:r>
                          <w:rPr>
                            <w:rFonts w:ascii="Cambria Math" w:hAnsi="Cambria Math"/>
                            <w:sz w:val="24"/>
                          </w:rPr>
                          <m:t>P</m:t>
                        </m:r>
                      </m:e>
                      <m:sub>
                        <m:r>
                          <w:rPr>
                            <w:rFonts w:ascii="Cambria Math" w:hAnsi="Cambria Math"/>
                            <w:sz w:val="24"/>
                          </w:rPr>
                          <m:t>x</m:t>
                        </m:r>
                      </m:sub>
                    </m:sSub>
                  </m:e>
                </m:mr>
              </m:m>
            </m:e>
          </m:d>
        </m:oMath>
      </m:oMathPara>
    </w:p>
    <w:p w:rsidR="000845D5" w:rsidRPr="000845D5" w:rsidRDefault="0088630C" w:rsidP="000845D5">
      <w:r>
        <w:rPr>
          <w:noProof/>
          <w:lang w:eastAsia="fr-FR" w:bidi="ar-SA"/>
        </w:rPr>
        <w:pict>
          <v:rect id="_x0000_s1386" style="position:absolute;left:0;text-align:left;margin-left:134.4pt;margin-top:6.45pt;width:128.3pt;height:56.35pt;z-index:-251599872" fillcolor="#ffc"/>
        </w:pict>
      </w:r>
      <w:r w:rsidR="000845D5">
        <w:t>Soit :</w:t>
      </w:r>
    </w:p>
    <w:p w:rsidR="00A74406" w:rsidRDefault="0088630C" w:rsidP="00A74406">
      <m:oMathPara>
        <m:oMath>
          <m:sSup>
            <m:sSupPr>
              <m:ctrlPr>
                <w:rPr>
                  <w:rFonts w:ascii="Cambria Math" w:hAnsi="Cambria Math"/>
                  <w:i/>
                  <w:sz w:val="24"/>
                </w:rPr>
              </m:ctrlPr>
            </m:sSupPr>
            <m:e>
              <m:r>
                <w:rPr>
                  <w:rFonts w:ascii="Cambria Math" w:hAnsi="Cambria Math"/>
                  <w:sz w:val="24"/>
                </w:rPr>
                <m:t>M</m:t>
              </m:r>
            </m:e>
            <m:sup>
              <m:r>
                <w:rPr>
                  <w:rFonts w:ascii="Cambria Math" w:hAnsi="Cambria Math"/>
                  <w:sz w:val="24"/>
                </w:rPr>
                <m:t>'</m:t>
              </m:r>
            </m:sup>
          </m:sSup>
          <m:r>
            <w:rPr>
              <w:rFonts w:ascii="Cambria Math" w:hAnsi="Cambria Math"/>
              <w:sz w:val="24"/>
            </w:rPr>
            <m:t>=</m:t>
          </m:r>
          <m:d>
            <m:dPr>
              <m:ctrlPr>
                <w:rPr>
                  <w:rFonts w:ascii="Cambria Math" w:hAnsi="Cambria Math"/>
                  <w:i/>
                  <w:sz w:val="24"/>
                </w:rPr>
              </m:ctrlPr>
            </m:dPr>
            <m:e>
              <m:m>
                <m:mPr>
                  <m:mcs>
                    <m:mc>
                      <m:mcPr>
                        <m:count m:val="3"/>
                        <m:mcJc m:val="center"/>
                      </m:mcPr>
                    </m:mc>
                  </m:mcs>
                  <m:ctrlPr>
                    <w:rPr>
                      <w:rFonts w:ascii="Cambria Math" w:hAnsi="Cambria Math"/>
                      <w:i/>
                    </w:rPr>
                  </m:ctrlPr>
                </m:mPr>
                <m:mr>
                  <m:e>
                    <m:r>
                      <m:rPr>
                        <m:nor/>
                      </m:rPr>
                      <w:rPr>
                        <w:rFonts w:ascii="Cambria Math" w:hAnsi="Cambria Math"/>
                      </w:rPr>
                      <m:t>1</m:t>
                    </m:r>
                  </m:e>
                  <m:e>
                    <m:r>
                      <m:rPr>
                        <m:nor/>
                      </m:rPr>
                      <w:rPr>
                        <w:rFonts w:ascii="Cambria Math" w:hAnsi="Cambria Math"/>
                      </w:rPr>
                      <m:t>0</m:t>
                    </m:r>
                  </m:e>
                  <m:e>
                    <m:r>
                      <m:rPr>
                        <m:nor/>
                      </m:rPr>
                      <w:rPr>
                        <w:rFonts w:ascii="Cambria Math" w:hAnsi="Cambria Math"/>
                      </w:rPr>
                      <m:t>0</m:t>
                    </m:r>
                  </m:e>
                </m:mr>
                <m:mr>
                  <m:e>
                    <m:r>
                      <m:rPr>
                        <m:nor/>
                      </m:rPr>
                      <w:rPr>
                        <w:rFonts w:ascii="Cambria Math" w:hAnsi="Cambria Math"/>
                      </w:rPr>
                      <m:t>-0.1295</m:t>
                    </m:r>
                  </m:e>
                  <m:e>
                    <m:r>
                      <m:rPr>
                        <m:nor/>
                      </m:rPr>
                      <w:rPr>
                        <w:rFonts w:ascii="Cambria Math" w:hAnsi="Cambria Math"/>
                      </w:rPr>
                      <m:t>1</m:t>
                    </m:r>
                  </m:e>
                  <m:e>
                    <m:r>
                      <m:rPr>
                        <m:nor/>
                      </m:rPr>
                      <w:rPr>
                        <w:rFonts w:ascii="Cambria Math" w:hAnsi="Cambria Math"/>
                      </w:rPr>
                      <m:t>0</m:t>
                    </m:r>
                  </m:e>
                </m:mr>
                <m:mr>
                  <m:e>
                    <m:r>
                      <m:rPr>
                        <m:nor/>
                      </m:rPr>
                      <w:rPr>
                        <w:rFonts w:ascii="Cambria Math" w:hAnsi="Cambria Math"/>
                      </w:rPr>
                      <m:t>-0.1074</m:t>
                    </m:r>
                  </m:e>
                  <m:e>
                    <m:r>
                      <m:rPr>
                        <m:nor/>
                      </m:rPr>
                      <w:rPr>
                        <w:rFonts w:ascii="Cambria Math" w:hAnsi="Cambria Math"/>
                      </w:rPr>
                      <m:t>0</m:t>
                    </m:r>
                  </m:e>
                  <m:e>
                    <m:r>
                      <m:rPr>
                        <m:nor/>
                      </m:rPr>
                      <w:rPr>
                        <w:rFonts w:ascii="Cambria Math" w:hAnsi="Cambria Math"/>
                      </w:rPr>
                      <m:t>1</m:t>
                    </m:r>
                  </m:e>
                </m:mr>
              </m:m>
            </m:e>
          </m:d>
        </m:oMath>
      </m:oMathPara>
    </w:p>
    <w:p w:rsidR="00A74406" w:rsidRPr="001E3D99" w:rsidRDefault="00A74406" w:rsidP="00A74406">
      <w:pPr>
        <w:pStyle w:val="normal2"/>
        <w:rPr>
          <w:sz w:val="12"/>
        </w:rPr>
      </w:pPr>
    </w:p>
    <w:p w:rsidR="000845D5" w:rsidRDefault="000845D5" w:rsidP="000845D5">
      <w:pPr>
        <w:pStyle w:val="normal2"/>
      </w:pPr>
    </w:p>
    <w:p w:rsidR="00A74406" w:rsidRPr="00DB6156" w:rsidRDefault="00A74406" w:rsidP="00A74406">
      <w:pPr>
        <w:rPr>
          <w:i/>
        </w:rPr>
      </w:pPr>
      <w:r w:rsidRPr="00DB6156">
        <w:rPr>
          <w:i/>
        </w:rPr>
        <w:t xml:space="preserve">On voit donc qu’il apparait des termes diagonaux </w:t>
      </w:r>
      <w:r>
        <w:rPr>
          <w:i/>
        </w:rPr>
        <w:t xml:space="preserve">faibles mais </w:t>
      </w:r>
      <w:r w:rsidRPr="00DB6156">
        <w:rPr>
          <w:i/>
        </w:rPr>
        <w:t>non nuls dus à la non orthogonalité du repère initial des senseurs.</w:t>
      </w:r>
    </w:p>
    <w:p w:rsidR="00A74406" w:rsidRDefault="00A74406" w:rsidP="008A413C"/>
    <w:p w:rsidR="0000148C" w:rsidRDefault="000D2778" w:rsidP="00491FD7">
      <w:pPr>
        <w:pStyle w:val="Titre4"/>
      </w:pPr>
      <w:bookmarkStart w:id="3095" w:name="_Toc416974149"/>
      <w:r>
        <w:t xml:space="preserve">• </w:t>
      </w:r>
      <w:r w:rsidR="0000148C">
        <w:t xml:space="preserve">Estimation </w:t>
      </w:r>
      <w:r w:rsidR="000109D3">
        <w:t>expérimentale de cer</w:t>
      </w:r>
      <w:r w:rsidR="0000148C">
        <w:t>tains termes</w:t>
      </w:r>
      <w:bookmarkEnd w:id="3095"/>
    </w:p>
    <w:p w:rsidR="00491FD7" w:rsidRPr="005E6AD9" w:rsidRDefault="00491FD7" w:rsidP="00491FD7">
      <w:r>
        <w:t>Selon les conventions du chapitre 9.3.1 l</w:t>
      </w:r>
      <w:r w:rsidRPr="005E6AD9">
        <w:t xml:space="preserve">e système de mesure non orthogonal (P,Q,R) est appelé </w:t>
      </w:r>
      <w:r>
        <w:t>« </w:t>
      </w:r>
      <w:r w:rsidRPr="005E6AD9">
        <w:rPr>
          <w:b/>
        </w:rPr>
        <w:t>Sensor Coordinate System</w:t>
      </w:r>
      <w:r>
        <w:t> »</w:t>
      </w:r>
      <w:r w:rsidRPr="005E6AD9">
        <w:t xml:space="preserve"> (SCS)</w:t>
      </w:r>
      <w:r>
        <w:t>, tandis que le repère (X,Y,Z) est appelé « </w:t>
      </w:r>
      <w:r w:rsidRPr="005E6AD9">
        <w:rPr>
          <w:b/>
        </w:rPr>
        <w:t>Orthogonal Sensor System </w:t>
      </w:r>
      <w:r>
        <w:t>»</w:t>
      </w:r>
      <w:r w:rsidRPr="005E6AD9">
        <w:t xml:space="preserve"> (OSS)</w:t>
      </w:r>
      <w:r>
        <w:t>. On a vu que pour CLUSTER/STAFF, on a fait l’approximation :</w:t>
      </w:r>
    </w:p>
    <w:p w:rsidR="00551380" w:rsidRDefault="00551380" w:rsidP="00551380">
      <w:pPr>
        <w:rPr>
          <w:sz w:val="22"/>
          <w:lang w:val="en-US"/>
        </w:rPr>
      </w:pPr>
      <m:oMathPara>
        <m:oMath>
          <m:r>
            <w:rPr>
              <w:rFonts w:ascii="Cambria Math" w:hAnsi="Cambria Math"/>
              <w:sz w:val="22"/>
              <w:lang w:val="en-US"/>
            </w:rPr>
            <m:t>SCS_to_OSS≅</m:t>
          </m:r>
          <m:d>
            <m:dPr>
              <m:ctrlPr>
                <w:rPr>
                  <w:rFonts w:ascii="Cambria Math" w:hAnsi="Cambria Math"/>
                  <w:i/>
                  <w:sz w:val="22"/>
                  <w:lang w:val="en-US"/>
                </w:rPr>
              </m:ctrlPr>
            </m:dPr>
            <m:e>
              <m:m>
                <m:mPr>
                  <m:mcs>
                    <m:mc>
                      <m:mcPr>
                        <m:count m:val="3"/>
                        <m:mcJc m:val="center"/>
                      </m:mcPr>
                    </m:mc>
                  </m:mcs>
                  <m:ctrlPr>
                    <w:rPr>
                      <w:rFonts w:ascii="Cambria Math" w:hAnsi="Cambria Math"/>
                      <w:i/>
                      <w:sz w:val="22"/>
                      <w:lang w:val="en-US"/>
                    </w:rPr>
                  </m:ctrlPr>
                </m:mPr>
                <m:mr>
                  <m:e>
                    <m:r>
                      <w:rPr>
                        <w:rFonts w:ascii="Cambria Math" w:hAnsi="Cambria Math"/>
                        <w:sz w:val="22"/>
                        <w:lang w:val="en-US"/>
                      </w:rPr>
                      <m:t>1</m:t>
                    </m:r>
                  </m:e>
                  <m:e>
                    <m:r>
                      <w:rPr>
                        <w:rFonts w:ascii="Cambria Math" w:hAnsi="Cambria Math"/>
                        <w:sz w:val="22"/>
                        <w:lang w:val="en-US"/>
                      </w:rPr>
                      <m:t>0</m:t>
                    </m:r>
                  </m:e>
                  <m:e>
                    <m:r>
                      <w:rPr>
                        <w:rFonts w:ascii="Cambria Math" w:hAnsi="Cambria Math"/>
                        <w:sz w:val="22"/>
                        <w:lang w:val="en-US"/>
                      </w:rPr>
                      <m:t>0</m:t>
                    </m:r>
                  </m:e>
                </m:mr>
                <m:mr>
                  <m:e>
                    <m:r>
                      <w:rPr>
                        <w:rFonts w:ascii="Cambria Math" w:hAnsi="Cambria Math"/>
                        <w:sz w:val="22"/>
                        <w:lang w:val="en-US"/>
                      </w:rPr>
                      <m:t>0</m:t>
                    </m:r>
                  </m:e>
                  <m:e>
                    <m:r>
                      <w:rPr>
                        <w:rFonts w:ascii="Cambria Math" w:hAnsi="Cambria Math"/>
                        <w:sz w:val="22"/>
                        <w:lang w:val="en-US"/>
                      </w:rPr>
                      <m:t>1</m:t>
                    </m:r>
                  </m:e>
                  <m:e>
                    <m:r>
                      <w:rPr>
                        <w:rFonts w:ascii="Cambria Math" w:hAnsi="Cambria Math"/>
                        <w:sz w:val="22"/>
                        <w:lang w:val="en-US"/>
                      </w:rPr>
                      <m:t>0</m:t>
                    </m:r>
                  </m:e>
                </m:mr>
                <m:mr>
                  <m:e>
                    <m:r>
                      <w:rPr>
                        <w:rFonts w:ascii="Cambria Math" w:hAnsi="Cambria Math"/>
                        <w:sz w:val="22"/>
                        <w:lang w:val="en-US"/>
                      </w:rPr>
                      <m:t>0</m:t>
                    </m:r>
                  </m:e>
                  <m:e>
                    <m:r>
                      <w:rPr>
                        <w:rFonts w:ascii="Cambria Math" w:hAnsi="Cambria Math"/>
                        <w:sz w:val="22"/>
                        <w:lang w:val="en-US"/>
                      </w:rPr>
                      <m:t>0</m:t>
                    </m:r>
                  </m:e>
                  <m:e>
                    <m:r>
                      <w:rPr>
                        <w:rFonts w:ascii="Cambria Math" w:hAnsi="Cambria Math"/>
                        <w:sz w:val="22"/>
                        <w:lang w:val="en-US"/>
                      </w:rPr>
                      <m:t>1</m:t>
                    </m:r>
                  </m:e>
                </m:mr>
              </m:m>
            </m:e>
          </m:d>
        </m:oMath>
      </m:oMathPara>
    </w:p>
    <w:p w:rsidR="0000148C" w:rsidRDefault="00491FD7" w:rsidP="008A413C">
      <w:r>
        <w:t xml:space="preserve">Alors </w:t>
      </w:r>
      <w:r w:rsidR="00F2694B">
        <w:t>que dans le calcul exact il faut</w:t>
      </w:r>
      <w:r>
        <w:t xml:space="preserve"> remp</w:t>
      </w:r>
      <w:r w:rsidR="00F2694B">
        <w:t>l</w:t>
      </w:r>
      <w:r>
        <w:t>acer la matrice unité par la matrice de dépointage, soit :</w:t>
      </w:r>
    </w:p>
    <w:p w:rsidR="00491FD7" w:rsidRDefault="00491FD7" w:rsidP="008A413C">
      <m:oMathPara>
        <m:oMath>
          <m:r>
            <w:rPr>
              <w:rFonts w:ascii="Cambria Math" w:hAnsi="Cambria Math"/>
              <w:sz w:val="22"/>
              <w:lang w:val="en-US"/>
            </w:rPr>
            <m:t xml:space="preserve">SCS_to_OSS= </m:t>
          </m:r>
          <m:d>
            <m:dPr>
              <m:endChr m:val=""/>
              <m:ctrlPr>
                <w:rPr>
                  <w:rFonts w:ascii="Cambria Math" w:hAnsi="Cambria Math"/>
                  <w:i/>
                  <w:sz w:val="24"/>
                </w:rPr>
              </m:ctrlPr>
            </m:dPr>
            <m:e>
              <m:d>
                <m:dPr>
                  <m:begChr m:val=""/>
                  <m:ctrlPr>
                    <w:rPr>
                      <w:rFonts w:ascii="Cambria Math" w:hAnsi="Cambria Math"/>
                      <w:i/>
                      <w:sz w:val="24"/>
                    </w:rPr>
                  </m:ctrlPr>
                </m:dPr>
                <m:e>
                  <m:m>
                    <m:mPr>
                      <m:mcs>
                        <m:mc>
                          <m:mcPr>
                            <m:count m:val="3"/>
                            <m:mcJc m:val="center"/>
                          </m:mcPr>
                        </m:mc>
                      </m:mcs>
                      <m:ctrlPr>
                        <w:rPr>
                          <w:rFonts w:ascii="Cambria Math" w:hAnsi="Cambria Math"/>
                          <w:i/>
                          <w:sz w:val="24"/>
                        </w:rPr>
                      </m:ctrlPr>
                    </m:mPr>
                    <m:mr>
                      <m:e>
                        <m:sSub>
                          <m:sSubPr>
                            <m:ctrlPr>
                              <w:rPr>
                                <w:rFonts w:ascii="Cambria Math" w:hAnsi="Cambria Math"/>
                                <w:i/>
                                <w:sz w:val="24"/>
                              </w:rPr>
                            </m:ctrlPr>
                          </m:sSubPr>
                          <m:e>
                            <m:r>
                              <w:rPr>
                                <w:rFonts w:ascii="Cambria Math" w:hAnsi="Cambria Math"/>
                                <w:sz w:val="24"/>
                              </w:rPr>
                              <m:t>U</m:t>
                            </m:r>
                          </m:e>
                          <m:sub>
                            <m:r>
                              <w:rPr>
                                <w:rFonts w:ascii="Cambria Math" w:hAnsi="Cambria Math"/>
                                <w:sz w:val="24"/>
                              </w:rPr>
                              <m:t>p</m:t>
                            </m:r>
                          </m:sub>
                        </m:sSub>
                      </m:e>
                      <m:e>
                        <m:sSub>
                          <m:sSubPr>
                            <m:ctrlPr>
                              <w:rPr>
                                <w:rFonts w:ascii="Cambria Math" w:hAnsi="Cambria Math"/>
                                <w:i/>
                                <w:sz w:val="24"/>
                              </w:rPr>
                            </m:ctrlPr>
                          </m:sSubPr>
                          <m:e>
                            <m:r>
                              <w:rPr>
                                <w:rFonts w:ascii="Cambria Math" w:hAnsi="Cambria Math"/>
                                <w:sz w:val="24"/>
                              </w:rPr>
                              <m:t>U</m:t>
                            </m:r>
                          </m:e>
                          <m:sub>
                            <m:r>
                              <w:rPr>
                                <w:rFonts w:ascii="Cambria Math" w:hAnsi="Cambria Math"/>
                                <w:sz w:val="24"/>
                              </w:rPr>
                              <m:t>q</m:t>
                            </m:r>
                          </m:sub>
                        </m:sSub>
                      </m:e>
                      <m:e>
                        <m:sSub>
                          <m:sSubPr>
                            <m:ctrlPr>
                              <w:rPr>
                                <w:rFonts w:ascii="Cambria Math" w:hAnsi="Cambria Math"/>
                                <w:i/>
                                <w:sz w:val="24"/>
                              </w:rPr>
                            </m:ctrlPr>
                          </m:sSubPr>
                          <m:e>
                            <m:r>
                              <w:rPr>
                                <w:rFonts w:ascii="Cambria Math" w:hAnsi="Cambria Math"/>
                                <w:sz w:val="24"/>
                              </w:rPr>
                              <m:t>U</m:t>
                            </m:r>
                          </m:e>
                          <m:sub>
                            <m:r>
                              <w:rPr>
                                <w:rFonts w:ascii="Cambria Math" w:hAnsi="Cambria Math"/>
                                <w:sz w:val="24"/>
                              </w:rPr>
                              <m:t>r</m:t>
                            </m:r>
                          </m:sub>
                        </m:sSub>
                      </m:e>
                    </m:mr>
                    <m:mr>
                      <m:e>
                        <m:sSub>
                          <m:sSubPr>
                            <m:ctrlPr>
                              <w:rPr>
                                <w:rFonts w:ascii="Cambria Math" w:hAnsi="Cambria Math"/>
                                <w:i/>
                                <w:sz w:val="22"/>
                              </w:rPr>
                            </m:ctrlPr>
                          </m:sSubPr>
                          <m:e>
                            <m:r>
                              <w:rPr>
                                <w:rFonts w:ascii="Cambria Math" w:hAnsi="Cambria Math"/>
                                <w:sz w:val="22"/>
                              </w:rPr>
                              <m:t>V</m:t>
                            </m:r>
                          </m:e>
                          <m:sub>
                            <m:r>
                              <w:rPr>
                                <w:rFonts w:ascii="Cambria Math" w:hAnsi="Cambria Math"/>
                                <w:sz w:val="22"/>
                              </w:rPr>
                              <m:t>p</m:t>
                            </m:r>
                          </m:sub>
                        </m:sSub>
                      </m:e>
                      <m:e>
                        <m:sSub>
                          <m:sSubPr>
                            <m:ctrlPr>
                              <w:rPr>
                                <w:rFonts w:ascii="Cambria Math" w:hAnsi="Cambria Math"/>
                                <w:i/>
                                <w:sz w:val="22"/>
                              </w:rPr>
                            </m:ctrlPr>
                          </m:sSubPr>
                          <m:e>
                            <m:r>
                              <w:rPr>
                                <w:rFonts w:ascii="Cambria Math" w:hAnsi="Cambria Math"/>
                                <w:sz w:val="22"/>
                              </w:rPr>
                              <m:t>V</m:t>
                            </m:r>
                          </m:e>
                          <m:sub>
                            <m:r>
                              <w:rPr>
                                <w:rFonts w:ascii="Cambria Math" w:hAnsi="Cambria Math"/>
                                <w:sz w:val="22"/>
                              </w:rPr>
                              <m:t>q</m:t>
                            </m:r>
                          </m:sub>
                        </m:sSub>
                      </m:e>
                      <m:e>
                        <m:sSub>
                          <m:sSubPr>
                            <m:ctrlPr>
                              <w:rPr>
                                <w:rFonts w:ascii="Cambria Math" w:hAnsi="Cambria Math"/>
                                <w:i/>
                                <w:sz w:val="22"/>
                              </w:rPr>
                            </m:ctrlPr>
                          </m:sSubPr>
                          <m:e>
                            <m:r>
                              <w:rPr>
                                <w:rFonts w:ascii="Cambria Math" w:hAnsi="Cambria Math"/>
                                <w:sz w:val="22"/>
                              </w:rPr>
                              <m:t>V</m:t>
                            </m:r>
                          </m:e>
                          <m:sub>
                            <m:r>
                              <w:rPr>
                                <w:rFonts w:ascii="Cambria Math" w:hAnsi="Cambria Math"/>
                                <w:sz w:val="22"/>
                              </w:rPr>
                              <m:t>r</m:t>
                            </m:r>
                          </m:sub>
                        </m:sSub>
                      </m:e>
                    </m:mr>
                    <m:mr>
                      <m:e>
                        <m:sSub>
                          <m:sSubPr>
                            <m:ctrlPr>
                              <w:rPr>
                                <w:rFonts w:ascii="Cambria Math" w:hAnsi="Cambria Math"/>
                                <w:i/>
                                <w:sz w:val="22"/>
                              </w:rPr>
                            </m:ctrlPr>
                          </m:sSubPr>
                          <m:e>
                            <m:r>
                              <w:rPr>
                                <w:rFonts w:ascii="Cambria Math" w:hAnsi="Cambria Math"/>
                                <w:sz w:val="22"/>
                              </w:rPr>
                              <m:t>W</m:t>
                            </m:r>
                          </m:e>
                          <m:sub>
                            <m:r>
                              <w:rPr>
                                <w:rFonts w:ascii="Cambria Math" w:hAnsi="Cambria Math"/>
                                <w:sz w:val="22"/>
                              </w:rPr>
                              <m:t>p</m:t>
                            </m:r>
                          </m:sub>
                        </m:sSub>
                      </m:e>
                      <m:e>
                        <m:sSub>
                          <m:sSubPr>
                            <m:ctrlPr>
                              <w:rPr>
                                <w:rFonts w:ascii="Cambria Math" w:hAnsi="Cambria Math"/>
                                <w:i/>
                                <w:sz w:val="22"/>
                              </w:rPr>
                            </m:ctrlPr>
                          </m:sSubPr>
                          <m:e>
                            <m:r>
                              <w:rPr>
                                <w:rFonts w:ascii="Cambria Math" w:hAnsi="Cambria Math"/>
                                <w:sz w:val="22"/>
                              </w:rPr>
                              <m:t>W</m:t>
                            </m:r>
                          </m:e>
                          <m:sub>
                            <m:r>
                              <w:rPr>
                                <w:rFonts w:ascii="Cambria Math" w:hAnsi="Cambria Math"/>
                                <w:sz w:val="22"/>
                              </w:rPr>
                              <m:t>q</m:t>
                            </m:r>
                          </m:sub>
                        </m:sSub>
                      </m:e>
                      <m:e>
                        <m:sSub>
                          <m:sSubPr>
                            <m:ctrlPr>
                              <w:rPr>
                                <w:rFonts w:ascii="Cambria Math" w:hAnsi="Cambria Math"/>
                                <w:i/>
                                <w:sz w:val="22"/>
                              </w:rPr>
                            </m:ctrlPr>
                          </m:sSubPr>
                          <m:e>
                            <m:r>
                              <w:rPr>
                                <w:rFonts w:ascii="Cambria Math" w:hAnsi="Cambria Math"/>
                                <w:sz w:val="22"/>
                              </w:rPr>
                              <m:t>W</m:t>
                            </m:r>
                          </m:e>
                          <m:sub>
                            <m:r>
                              <w:rPr>
                                <w:rFonts w:ascii="Cambria Math" w:hAnsi="Cambria Math"/>
                                <w:sz w:val="22"/>
                              </w:rPr>
                              <m:t>r</m:t>
                            </m:r>
                          </m:sub>
                        </m:sSub>
                      </m:e>
                    </m:mr>
                  </m:m>
                </m:e>
              </m:d>
            </m:e>
          </m:d>
        </m:oMath>
      </m:oMathPara>
    </w:p>
    <w:p w:rsidR="0000148C" w:rsidRDefault="00F2694B" w:rsidP="008A413C">
      <w:r>
        <w:t>Ce qui nous do</w:t>
      </w:r>
      <w:r w:rsidR="00681637">
        <w:t>nne, pour le</w:t>
      </w:r>
      <w:r>
        <w:t xml:space="preserve"> pas</w:t>
      </w:r>
      <w:r w:rsidR="00E64DF5">
        <w:t>sage au DSS (</w:t>
      </w:r>
      <w:r w:rsidR="00A923AB">
        <w:t xml:space="preserve">le </w:t>
      </w:r>
      <w:r w:rsidR="00A923AB" w:rsidRPr="00A923AB">
        <w:t xml:space="preserve">Data Sensor System </w:t>
      </w:r>
      <w:r w:rsidR="00A923AB">
        <w:t xml:space="preserve">, </w:t>
      </w:r>
      <w:r w:rsidR="00E64DF5">
        <w:t xml:space="preserve">voir chapitre </w:t>
      </w:r>
      <w:r w:rsidR="0088630C">
        <w:fldChar w:fldCharType="begin"/>
      </w:r>
      <w:r w:rsidR="00E64DF5">
        <w:instrText xml:space="preserve"> REF _Ref413949423 \w \h </w:instrText>
      </w:r>
      <w:r w:rsidR="0088630C">
        <w:fldChar w:fldCharType="separate"/>
      </w:r>
      <w:r w:rsidR="003E62A6">
        <w:t>9.3.3</w:t>
      </w:r>
      <w:r w:rsidR="0088630C">
        <w:fldChar w:fldCharType="end"/>
      </w:r>
      <w:r>
        <w:t>)</w:t>
      </w:r>
    </w:p>
    <w:p w:rsidR="00F2694B" w:rsidRDefault="0088630C" w:rsidP="00F2694B">
      <w:pPr>
        <w:rPr>
          <w:sz w:val="22"/>
          <w:lang w:val="en-US"/>
        </w:rPr>
      </w:pPr>
      <m:oMathPara>
        <m:oMath>
          <m:sSub>
            <m:sSubPr>
              <m:ctrlPr>
                <w:rPr>
                  <w:rFonts w:ascii="Cambria Math" w:hAnsi="Cambria Math"/>
                  <w:i/>
                  <w:sz w:val="22"/>
                  <w:lang w:val="en-US"/>
                </w:rPr>
              </m:ctrlPr>
            </m:sSubPr>
            <m:e>
              <m:r>
                <w:rPr>
                  <w:rFonts w:ascii="Cambria Math" w:hAnsi="Cambria Math"/>
                  <w:sz w:val="22"/>
                  <w:lang w:val="en-US"/>
                </w:rPr>
                <m:t>OSS_to_DSS=</m:t>
              </m:r>
            </m:e>
            <m:sub>
              <m:r>
                <w:rPr>
                  <w:rFonts w:ascii="Cambria Math" w:hAnsi="Cambria Math"/>
                  <w:sz w:val="22"/>
                  <w:lang w:val="en-US"/>
                </w:rPr>
                <m:t xml:space="preserve">  </m:t>
              </m:r>
            </m:sub>
          </m:sSub>
          <m:d>
            <m:dPr>
              <m:endChr m:val=""/>
              <m:ctrlPr>
                <w:rPr>
                  <w:rFonts w:ascii="Cambria Math" w:hAnsi="Cambria Math"/>
                  <w:i/>
                  <w:sz w:val="24"/>
                </w:rPr>
              </m:ctrlPr>
            </m:dPr>
            <m:e>
              <m:d>
                <m:dPr>
                  <m:begChr m:val=""/>
                  <m:ctrlPr>
                    <w:rPr>
                      <w:rFonts w:ascii="Cambria Math" w:hAnsi="Cambria Math"/>
                      <w:i/>
                      <w:sz w:val="24"/>
                    </w:rPr>
                  </m:ctrlPr>
                </m:dPr>
                <m:e>
                  <m:m>
                    <m:mPr>
                      <m:mcs>
                        <m:mc>
                          <m:mcPr>
                            <m:count m:val="3"/>
                            <m:mcJc m:val="center"/>
                          </m:mcPr>
                        </m:mc>
                      </m:mcs>
                      <m:ctrlPr>
                        <w:rPr>
                          <w:rFonts w:ascii="Cambria Math" w:hAnsi="Cambria Math"/>
                          <w:i/>
                          <w:sz w:val="24"/>
                        </w:rPr>
                      </m:ctrlPr>
                    </m:mPr>
                    <m:mr>
                      <m:e>
                        <m:sSub>
                          <m:sSubPr>
                            <m:ctrlPr>
                              <w:rPr>
                                <w:rFonts w:ascii="Cambria Math" w:hAnsi="Cambria Math"/>
                                <w:i/>
                                <w:sz w:val="24"/>
                              </w:rPr>
                            </m:ctrlPr>
                          </m:sSubPr>
                          <m:e>
                            <m:r>
                              <w:rPr>
                                <w:rFonts w:ascii="Cambria Math" w:hAnsi="Cambria Math"/>
                                <w:sz w:val="24"/>
                              </w:rPr>
                              <m:t>U</m:t>
                            </m:r>
                          </m:e>
                          <m:sub>
                            <m:r>
                              <w:rPr>
                                <w:rFonts w:ascii="Cambria Math" w:hAnsi="Cambria Math"/>
                                <w:sz w:val="24"/>
                              </w:rPr>
                              <m:t>r</m:t>
                            </m:r>
                          </m:sub>
                        </m:sSub>
                      </m:e>
                      <m:e>
                        <m:sSub>
                          <m:sSubPr>
                            <m:ctrlPr>
                              <w:rPr>
                                <w:rFonts w:ascii="Cambria Math" w:hAnsi="Cambria Math"/>
                                <w:i/>
                                <w:sz w:val="24"/>
                              </w:rPr>
                            </m:ctrlPr>
                          </m:sSubPr>
                          <m:e>
                            <m:r>
                              <w:rPr>
                                <w:rFonts w:ascii="Cambria Math" w:hAnsi="Cambria Math"/>
                                <w:sz w:val="24"/>
                              </w:rPr>
                              <m:t>U</m:t>
                            </m:r>
                          </m:e>
                          <m:sub>
                            <m:r>
                              <w:rPr>
                                <w:rFonts w:ascii="Cambria Math" w:hAnsi="Cambria Math"/>
                                <w:sz w:val="24"/>
                              </w:rPr>
                              <m:t>p</m:t>
                            </m:r>
                          </m:sub>
                        </m:sSub>
                      </m:e>
                      <m:e>
                        <m:sSub>
                          <m:sSubPr>
                            <m:ctrlPr>
                              <w:rPr>
                                <w:rFonts w:ascii="Cambria Math" w:hAnsi="Cambria Math"/>
                                <w:i/>
                                <w:sz w:val="24"/>
                              </w:rPr>
                            </m:ctrlPr>
                          </m:sSubPr>
                          <m:e>
                            <m:r>
                              <w:rPr>
                                <w:rFonts w:ascii="Cambria Math" w:hAnsi="Cambria Math"/>
                                <w:sz w:val="24"/>
                              </w:rPr>
                              <m:t>U</m:t>
                            </m:r>
                          </m:e>
                          <m:sub>
                            <m:r>
                              <w:rPr>
                                <w:rFonts w:ascii="Cambria Math" w:hAnsi="Cambria Math"/>
                                <w:sz w:val="24"/>
                              </w:rPr>
                              <m:t>q</m:t>
                            </m:r>
                          </m:sub>
                        </m:sSub>
                      </m:e>
                    </m:mr>
                    <m:mr>
                      <m:e>
                        <m:sSub>
                          <m:sSubPr>
                            <m:ctrlPr>
                              <w:rPr>
                                <w:rFonts w:ascii="Cambria Math" w:hAnsi="Cambria Math"/>
                                <w:i/>
                                <w:sz w:val="22"/>
                              </w:rPr>
                            </m:ctrlPr>
                          </m:sSubPr>
                          <m:e>
                            <m:r>
                              <w:rPr>
                                <w:rFonts w:ascii="Cambria Math" w:hAnsi="Cambria Math"/>
                                <w:sz w:val="22"/>
                              </w:rPr>
                              <m:t>V</m:t>
                            </m:r>
                          </m:e>
                          <m:sub>
                            <m:r>
                              <w:rPr>
                                <w:rFonts w:ascii="Cambria Math" w:hAnsi="Cambria Math"/>
                                <w:sz w:val="22"/>
                              </w:rPr>
                              <m:t>r</m:t>
                            </m:r>
                          </m:sub>
                        </m:sSub>
                      </m:e>
                      <m:e>
                        <m:sSub>
                          <m:sSubPr>
                            <m:ctrlPr>
                              <w:rPr>
                                <w:rFonts w:ascii="Cambria Math" w:hAnsi="Cambria Math"/>
                                <w:i/>
                                <w:sz w:val="22"/>
                              </w:rPr>
                            </m:ctrlPr>
                          </m:sSubPr>
                          <m:e>
                            <m:r>
                              <w:rPr>
                                <w:rFonts w:ascii="Cambria Math" w:hAnsi="Cambria Math"/>
                                <w:sz w:val="22"/>
                              </w:rPr>
                              <m:t>V</m:t>
                            </m:r>
                          </m:e>
                          <m:sub>
                            <m:r>
                              <w:rPr>
                                <w:rFonts w:ascii="Cambria Math" w:hAnsi="Cambria Math"/>
                                <w:sz w:val="22"/>
                              </w:rPr>
                              <m:t>p</m:t>
                            </m:r>
                          </m:sub>
                        </m:sSub>
                      </m:e>
                      <m:e>
                        <m:sSub>
                          <m:sSubPr>
                            <m:ctrlPr>
                              <w:rPr>
                                <w:rFonts w:ascii="Cambria Math" w:hAnsi="Cambria Math"/>
                                <w:i/>
                                <w:sz w:val="22"/>
                              </w:rPr>
                            </m:ctrlPr>
                          </m:sSubPr>
                          <m:e>
                            <m:r>
                              <w:rPr>
                                <w:rFonts w:ascii="Cambria Math" w:hAnsi="Cambria Math"/>
                                <w:sz w:val="22"/>
                              </w:rPr>
                              <m:t>V</m:t>
                            </m:r>
                          </m:e>
                          <m:sub>
                            <m:r>
                              <w:rPr>
                                <w:rFonts w:ascii="Cambria Math" w:hAnsi="Cambria Math"/>
                                <w:sz w:val="22"/>
                              </w:rPr>
                              <m:t>q</m:t>
                            </m:r>
                          </m:sub>
                        </m:sSub>
                      </m:e>
                    </m:mr>
                    <m:mr>
                      <m:e>
                        <m:sSub>
                          <m:sSubPr>
                            <m:ctrlPr>
                              <w:rPr>
                                <w:rFonts w:ascii="Cambria Math" w:hAnsi="Cambria Math"/>
                                <w:i/>
                                <w:sz w:val="22"/>
                              </w:rPr>
                            </m:ctrlPr>
                          </m:sSubPr>
                          <m:e>
                            <m:r>
                              <w:rPr>
                                <w:rFonts w:ascii="Cambria Math" w:hAnsi="Cambria Math"/>
                                <w:sz w:val="22"/>
                              </w:rPr>
                              <m:t>W</m:t>
                            </m:r>
                          </m:e>
                          <m:sub>
                            <m:r>
                              <w:rPr>
                                <w:rFonts w:ascii="Cambria Math" w:hAnsi="Cambria Math"/>
                                <w:sz w:val="22"/>
                              </w:rPr>
                              <m:t>r</m:t>
                            </m:r>
                          </m:sub>
                        </m:sSub>
                      </m:e>
                      <m:e>
                        <m:sSub>
                          <m:sSubPr>
                            <m:ctrlPr>
                              <w:rPr>
                                <w:rFonts w:ascii="Cambria Math" w:hAnsi="Cambria Math"/>
                                <w:i/>
                                <w:sz w:val="22"/>
                              </w:rPr>
                            </m:ctrlPr>
                          </m:sSubPr>
                          <m:e>
                            <m:r>
                              <w:rPr>
                                <w:rFonts w:ascii="Cambria Math" w:hAnsi="Cambria Math"/>
                                <w:sz w:val="22"/>
                              </w:rPr>
                              <m:t>W</m:t>
                            </m:r>
                          </m:e>
                          <m:sub>
                            <m:r>
                              <w:rPr>
                                <w:rFonts w:ascii="Cambria Math" w:hAnsi="Cambria Math"/>
                                <w:sz w:val="22"/>
                              </w:rPr>
                              <m:t>p</m:t>
                            </m:r>
                          </m:sub>
                        </m:sSub>
                      </m:e>
                      <m:e>
                        <m:sSub>
                          <m:sSubPr>
                            <m:ctrlPr>
                              <w:rPr>
                                <w:rFonts w:ascii="Cambria Math" w:hAnsi="Cambria Math"/>
                                <w:i/>
                                <w:sz w:val="22"/>
                              </w:rPr>
                            </m:ctrlPr>
                          </m:sSubPr>
                          <m:e>
                            <m:r>
                              <w:rPr>
                                <w:rFonts w:ascii="Cambria Math" w:hAnsi="Cambria Math"/>
                                <w:sz w:val="22"/>
                              </w:rPr>
                              <m:t>W</m:t>
                            </m:r>
                          </m:e>
                          <m:sub>
                            <m:r>
                              <w:rPr>
                                <w:rFonts w:ascii="Cambria Math" w:hAnsi="Cambria Math"/>
                                <w:sz w:val="22"/>
                              </w:rPr>
                              <m:t>q</m:t>
                            </m:r>
                          </m:sub>
                        </m:sSub>
                      </m:e>
                    </m:mr>
                  </m:m>
                </m:e>
              </m:d>
            </m:e>
          </m:d>
        </m:oMath>
      </m:oMathPara>
    </w:p>
    <w:p w:rsidR="00F2694B" w:rsidRPr="00DA0935" w:rsidRDefault="00F91829" w:rsidP="008A413C">
      <w:r>
        <w:t>Le passage du DSS au BBS est</w:t>
      </w:r>
      <w:r w:rsidR="00E64DF5">
        <w:t xml:space="preserve"> plus délicat. Au chapitre </w:t>
      </w:r>
      <w:r w:rsidR="0088630C">
        <w:fldChar w:fldCharType="begin"/>
      </w:r>
      <w:r w:rsidR="00E64DF5">
        <w:instrText xml:space="preserve"> REF _Ref413949440 \w \h </w:instrText>
      </w:r>
      <w:r w:rsidR="0088630C">
        <w:fldChar w:fldCharType="separate"/>
      </w:r>
      <w:r w:rsidR="003E62A6">
        <w:t>9.3.4</w:t>
      </w:r>
      <w:r w:rsidR="0088630C">
        <w:fldChar w:fldCharType="end"/>
      </w:r>
      <w:r>
        <w:t xml:space="preserve"> on a négligé </w:t>
      </w:r>
      <w:r w:rsidR="00DA0935">
        <w:t xml:space="preserve">le petit angle entre l’axe Z du DSS  et  l’axe X du BBS en faisant </w:t>
      </w:r>
      <w:r w:rsidR="00681637">
        <w:t>l’hypothèse</w:t>
      </w:r>
      <m:oMath>
        <m:sSub>
          <m:sSubPr>
            <m:ctrlPr>
              <w:rPr>
                <w:rFonts w:ascii="Cambria Math" w:hAnsi="Cambria Math"/>
                <w:i/>
                <w:lang w:val="en-US"/>
              </w:rPr>
            </m:ctrlPr>
          </m:sSubPr>
          <m:e>
            <m:r>
              <m:rPr>
                <m:sty m:val="p"/>
              </m:rPr>
              <w:rPr>
                <w:rFonts w:ascii="Cambria Math" w:hAnsi="Cambria Math"/>
              </w:rPr>
              <m:t xml:space="preserve"> </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Z</m:t>
                    </m:r>
                  </m:e>
                </m:acc>
              </m:e>
              <m:sub>
                <m:r>
                  <w:rPr>
                    <w:rFonts w:ascii="Cambria Math" w:hAnsi="Cambria Math"/>
                    <w:lang w:val="en-US"/>
                  </w:rPr>
                  <m:t>DSS</m:t>
                </m:r>
              </m:sub>
            </m:sSub>
            <m:r>
              <w:rPr>
                <w:rFonts w:ascii="Cambria Math" w:hAnsi="Cambria Math"/>
              </w:rPr>
              <m:t>≃</m:t>
            </m:r>
            <m:acc>
              <m:accPr>
                <m:chr m:val="⃗"/>
                <m:ctrlPr>
                  <w:rPr>
                    <w:rFonts w:ascii="Cambria Math" w:hAnsi="Cambria Math"/>
                    <w:i/>
                    <w:lang w:val="en-US"/>
                  </w:rPr>
                </m:ctrlPr>
              </m:accPr>
              <m:e>
                <m:r>
                  <w:rPr>
                    <w:rFonts w:ascii="Cambria Math" w:hAnsi="Cambria Math"/>
                    <w:lang w:val="en-US"/>
                  </w:rPr>
                  <m:t>X</m:t>
                </m:r>
              </m:e>
            </m:acc>
          </m:e>
          <m:sub>
            <m:r>
              <w:rPr>
                <w:rFonts w:ascii="Cambria Math" w:hAnsi="Cambria Math"/>
                <w:lang w:val="en-US"/>
              </w:rPr>
              <m:t>BBS</m:t>
            </m:r>
          </m:sub>
        </m:sSub>
      </m:oMath>
      <w:r w:rsidR="00DA0935" w:rsidRPr="00DA0935">
        <w:t>.</w:t>
      </w:r>
    </w:p>
    <w:p w:rsidR="005443F4" w:rsidRDefault="005443F4">
      <w:pPr>
        <w:tabs>
          <w:tab w:val="clear" w:pos="709"/>
        </w:tabs>
        <w:suppressAutoHyphens w:val="0"/>
        <w:ind w:right="0"/>
        <w:rPr>
          <w:rFonts w:cs="Times New Roman"/>
          <w:szCs w:val="20"/>
        </w:rPr>
      </w:pPr>
      <w:r>
        <w:rPr>
          <w:rFonts w:cs="Times New Roman"/>
          <w:szCs w:val="20"/>
        </w:rPr>
        <w:t xml:space="preserve">En vérité, il existe aussi un petit dépointage entre l’axe du bras portant l’instrument et le Body Build, et la formule du chapitre </w:t>
      </w:r>
      <w:r w:rsidR="0088630C">
        <w:rPr>
          <w:rFonts w:cs="Times New Roman"/>
          <w:szCs w:val="20"/>
        </w:rPr>
        <w:fldChar w:fldCharType="begin"/>
      </w:r>
      <w:r>
        <w:rPr>
          <w:rFonts w:cs="Times New Roman"/>
          <w:szCs w:val="20"/>
        </w:rPr>
        <w:instrText xml:space="preserve"> REF _Ref413949440 \w \h </w:instrText>
      </w:r>
      <w:r w:rsidR="0088630C">
        <w:rPr>
          <w:rFonts w:cs="Times New Roman"/>
          <w:szCs w:val="20"/>
        </w:rPr>
      </w:r>
      <w:r w:rsidR="0088630C">
        <w:rPr>
          <w:rFonts w:cs="Times New Roman"/>
          <w:szCs w:val="20"/>
        </w:rPr>
        <w:fldChar w:fldCharType="separate"/>
      </w:r>
      <w:r w:rsidR="003E62A6">
        <w:rPr>
          <w:rFonts w:cs="Times New Roman"/>
          <w:szCs w:val="20"/>
        </w:rPr>
        <w:t>9.3.4</w:t>
      </w:r>
      <w:r w:rsidR="0088630C">
        <w:rPr>
          <w:rFonts w:cs="Times New Roman"/>
          <w:szCs w:val="20"/>
        </w:rPr>
        <w:fldChar w:fldCharType="end"/>
      </w:r>
      <w:r>
        <w:rPr>
          <w:rFonts w:cs="Times New Roman"/>
          <w:szCs w:val="20"/>
        </w:rPr>
        <w:t xml:space="preserve"> devrait s’écrire avec une matrice de correction supplémentaire comme :</w:t>
      </w:r>
    </w:p>
    <w:p w:rsidR="005443F4" w:rsidRDefault="005443F4">
      <w:pPr>
        <w:tabs>
          <w:tab w:val="clear" w:pos="709"/>
        </w:tabs>
        <w:suppressAutoHyphens w:val="0"/>
        <w:ind w:right="0"/>
        <w:rPr>
          <w:rFonts w:cs="Times New Roman"/>
          <w:szCs w:val="20"/>
        </w:rPr>
      </w:pPr>
    </w:p>
    <w:p w:rsidR="005443F4" w:rsidRDefault="0088630C" w:rsidP="005443F4">
      <w:pPr>
        <w:rPr>
          <w:sz w:val="22"/>
          <w:lang w:val="en-US"/>
        </w:rPr>
      </w:pPr>
      <m:oMathPara>
        <m:oMath>
          <m:sSub>
            <m:sSubPr>
              <m:ctrlPr>
                <w:rPr>
                  <w:rFonts w:ascii="Cambria Math" w:hAnsi="Cambria Math"/>
                  <w:i/>
                  <w:sz w:val="22"/>
                  <w:lang w:val="en-US"/>
                </w:rPr>
              </m:ctrlPr>
            </m:sSubPr>
            <m:e>
              <m:r>
                <w:rPr>
                  <w:rFonts w:ascii="Cambria Math" w:hAnsi="Cambria Math"/>
                  <w:sz w:val="22"/>
                  <w:lang w:val="en-US"/>
                </w:rPr>
                <m:t>DSS_to_BBS=</m:t>
              </m:r>
              <m:d>
                <m:dPr>
                  <m:endChr m:val=""/>
                  <m:ctrlPr>
                    <w:rPr>
                      <w:rFonts w:ascii="Cambria Math" w:hAnsi="Cambria Math"/>
                      <w:i/>
                      <w:sz w:val="24"/>
                    </w:rPr>
                  </m:ctrlPr>
                </m:dPr>
                <m:e>
                  <m:d>
                    <m:dPr>
                      <m:begChr m:val=""/>
                      <m:ctrlPr>
                        <w:rPr>
                          <w:rFonts w:ascii="Cambria Math" w:hAnsi="Cambria Math"/>
                          <w:i/>
                          <w:sz w:val="24"/>
                        </w:rPr>
                      </m:ctrlPr>
                    </m:dPr>
                    <m:e>
                      <m:m>
                        <m:mPr>
                          <m:mcs>
                            <m:mc>
                              <m:mcPr>
                                <m:count m:val="3"/>
                                <m:mcJc m:val="center"/>
                              </m:mcPr>
                            </m:mc>
                          </m:mcs>
                          <m:ctrlPr>
                            <w:rPr>
                              <w:rFonts w:ascii="Cambria Math" w:hAnsi="Cambria Math"/>
                              <w:i/>
                              <w:sz w:val="24"/>
                            </w:rPr>
                          </m:ctrlPr>
                        </m:mPr>
                        <m:mr>
                          <m:e>
                            <m:sSub>
                              <m:sSubPr>
                                <m:ctrlPr>
                                  <w:rPr>
                                    <w:rFonts w:ascii="Cambria Math" w:hAnsi="Cambria Math"/>
                                    <w:i/>
                                    <w:sz w:val="24"/>
                                  </w:rPr>
                                </m:ctrlPr>
                              </m:sSubPr>
                              <m:e>
                                <m:r>
                                  <w:rPr>
                                    <w:rFonts w:ascii="Cambria Math" w:hAnsi="Cambria Math"/>
                                    <w:sz w:val="24"/>
                                  </w:rPr>
                                  <m:t>a</m:t>
                                </m:r>
                              </m:e>
                              <m:sub>
                                <m:r>
                                  <w:rPr>
                                    <w:rFonts w:ascii="Cambria Math" w:hAnsi="Cambria Math"/>
                                    <w:sz w:val="24"/>
                                  </w:rPr>
                                  <m:t>x</m:t>
                                </m:r>
                              </m:sub>
                            </m:sSub>
                          </m:e>
                          <m:e>
                            <m:sSub>
                              <m:sSubPr>
                                <m:ctrlPr>
                                  <w:rPr>
                                    <w:rFonts w:ascii="Cambria Math" w:hAnsi="Cambria Math"/>
                                    <w:i/>
                                    <w:sz w:val="24"/>
                                  </w:rPr>
                                </m:ctrlPr>
                              </m:sSubPr>
                              <m:e>
                                <m:r>
                                  <w:rPr>
                                    <w:rFonts w:ascii="Cambria Math" w:hAnsi="Cambria Math"/>
                                    <w:sz w:val="24"/>
                                  </w:rPr>
                                  <m:t>a</m:t>
                                </m:r>
                              </m:e>
                              <m:sub>
                                <m:r>
                                  <w:rPr>
                                    <w:rFonts w:ascii="Cambria Math" w:hAnsi="Cambria Math"/>
                                    <w:sz w:val="24"/>
                                  </w:rPr>
                                  <m:t>y</m:t>
                                </m:r>
                              </m:sub>
                            </m:sSub>
                          </m:e>
                          <m:e>
                            <m:sSub>
                              <m:sSubPr>
                                <m:ctrlPr>
                                  <w:rPr>
                                    <w:rFonts w:ascii="Cambria Math" w:hAnsi="Cambria Math"/>
                                    <w:i/>
                                    <w:sz w:val="24"/>
                                  </w:rPr>
                                </m:ctrlPr>
                              </m:sSubPr>
                              <m:e>
                                <m:r>
                                  <w:rPr>
                                    <w:rFonts w:ascii="Cambria Math" w:hAnsi="Cambria Math"/>
                                    <w:sz w:val="24"/>
                                  </w:rPr>
                                  <m:t>a</m:t>
                                </m:r>
                              </m:e>
                              <m:sub>
                                <m:r>
                                  <w:rPr>
                                    <w:rFonts w:ascii="Cambria Math" w:hAnsi="Cambria Math"/>
                                    <w:sz w:val="24"/>
                                  </w:rPr>
                                  <m:t>z</m:t>
                                </m:r>
                              </m:sub>
                            </m:sSub>
                          </m:e>
                        </m:mr>
                        <m:mr>
                          <m:e>
                            <m:sSub>
                              <m:sSubPr>
                                <m:ctrlPr>
                                  <w:rPr>
                                    <w:rFonts w:ascii="Cambria Math" w:hAnsi="Cambria Math"/>
                                    <w:i/>
                                    <w:sz w:val="22"/>
                                  </w:rPr>
                                </m:ctrlPr>
                              </m:sSubPr>
                              <m:e>
                                <m:r>
                                  <w:rPr>
                                    <w:rFonts w:ascii="Cambria Math" w:hAnsi="Cambria Math"/>
                                    <w:sz w:val="22"/>
                                  </w:rPr>
                                  <m:t>b</m:t>
                                </m:r>
                              </m:e>
                              <m:sub>
                                <m:r>
                                  <w:rPr>
                                    <w:rFonts w:ascii="Cambria Math" w:hAnsi="Cambria Math"/>
                                    <w:sz w:val="22"/>
                                  </w:rPr>
                                  <m:t>x</m:t>
                                </m:r>
                              </m:sub>
                            </m:sSub>
                          </m:e>
                          <m:e>
                            <m:sSub>
                              <m:sSubPr>
                                <m:ctrlPr>
                                  <w:rPr>
                                    <w:rFonts w:ascii="Cambria Math" w:hAnsi="Cambria Math"/>
                                    <w:i/>
                                    <w:sz w:val="22"/>
                                  </w:rPr>
                                </m:ctrlPr>
                              </m:sSubPr>
                              <m:e>
                                <m:r>
                                  <w:rPr>
                                    <w:rFonts w:ascii="Cambria Math" w:hAnsi="Cambria Math"/>
                                    <w:sz w:val="22"/>
                                  </w:rPr>
                                  <m:t>b</m:t>
                                </m:r>
                              </m:e>
                              <m:sub>
                                <m:r>
                                  <w:rPr>
                                    <w:rFonts w:ascii="Cambria Math" w:hAnsi="Cambria Math"/>
                                    <w:sz w:val="22"/>
                                  </w:rPr>
                                  <m:t>y</m:t>
                                </m:r>
                              </m:sub>
                            </m:sSub>
                          </m:e>
                          <m:e>
                            <m:sSub>
                              <m:sSubPr>
                                <m:ctrlPr>
                                  <w:rPr>
                                    <w:rFonts w:ascii="Cambria Math" w:hAnsi="Cambria Math"/>
                                    <w:i/>
                                    <w:sz w:val="22"/>
                                  </w:rPr>
                                </m:ctrlPr>
                              </m:sSubPr>
                              <m:e>
                                <m:r>
                                  <w:rPr>
                                    <w:rFonts w:ascii="Cambria Math" w:hAnsi="Cambria Math"/>
                                    <w:sz w:val="22"/>
                                  </w:rPr>
                                  <m:t>b</m:t>
                                </m:r>
                              </m:e>
                              <m:sub>
                                <m:r>
                                  <w:rPr>
                                    <w:rFonts w:ascii="Cambria Math" w:hAnsi="Cambria Math"/>
                                    <w:sz w:val="22"/>
                                  </w:rPr>
                                  <m:t>z</m:t>
                                </m:r>
                              </m:sub>
                            </m:sSub>
                          </m:e>
                        </m:mr>
                        <m:mr>
                          <m:e>
                            <m:sSub>
                              <m:sSubPr>
                                <m:ctrlPr>
                                  <w:rPr>
                                    <w:rFonts w:ascii="Cambria Math" w:hAnsi="Cambria Math"/>
                                    <w:i/>
                                    <w:sz w:val="22"/>
                                  </w:rPr>
                                </m:ctrlPr>
                              </m:sSubPr>
                              <m:e>
                                <m:r>
                                  <w:rPr>
                                    <w:rFonts w:ascii="Cambria Math" w:hAnsi="Cambria Math"/>
                                    <w:sz w:val="22"/>
                                  </w:rPr>
                                  <m:t>c</m:t>
                                </m:r>
                              </m:e>
                              <m:sub>
                                <m:r>
                                  <w:rPr>
                                    <w:rFonts w:ascii="Cambria Math" w:hAnsi="Cambria Math"/>
                                    <w:sz w:val="22"/>
                                  </w:rPr>
                                  <m:t>x</m:t>
                                </m:r>
                              </m:sub>
                            </m:sSub>
                          </m:e>
                          <m:e>
                            <m:sSub>
                              <m:sSubPr>
                                <m:ctrlPr>
                                  <w:rPr>
                                    <w:rFonts w:ascii="Cambria Math" w:hAnsi="Cambria Math"/>
                                    <w:i/>
                                    <w:sz w:val="22"/>
                                  </w:rPr>
                                </m:ctrlPr>
                              </m:sSubPr>
                              <m:e>
                                <m:r>
                                  <w:rPr>
                                    <w:rFonts w:ascii="Cambria Math" w:hAnsi="Cambria Math"/>
                                    <w:sz w:val="22"/>
                                  </w:rPr>
                                  <m:t>c</m:t>
                                </m:r>
                              </m:e>
                              <m:sub>
                                <m:r>
                                  <w:rPr>
                                    <w:rFonts w:ascii="Cambria Math" w:hAnsi="Cambria Math"/>
                                    <w:sz w:val="22"/>
                                  </w:rPr>
                                  <m:t>y</m:t>
                                </m:r>
                              </m:sub>
                            </m:sSub>
                          </m:e>
                          <m:e>
                            <m:sSub>
                              <m:sSubPr>
                                <m:ctrlPr>
                                  <w:rPr>
                                    <w:rFonts w:ascii="Cambria Math" w:hAnsi="Cambria Math"/>
                                    <w:i/>
                                    <w:sz w:val="22"/>
                                  </w:rPr>
                                </m:ctrlPr>
                              </m:sSubPr>
                              <m:e>
                                <m:r>
                                  <w:rPr>
                                    <w:rFonts w:ascii="Cambria Math" w:hAnsi="Cambria Math"/>
                                    <w:sz w:val="22"/>
                                  </w:rPr>
                                  <m:t>c</m:t>
                                </m:r>
                              </m:e>
                              <m:sub>
                                <m:r>
                                  <w:rPr>
                                    <w:rFonts w:ascii="Cambria Math" w:hAnsi="Cambria Math"/>
                                    <w:sz w:val="22"/>
                                  </w:rPr>
                                  <m:t>z</m:t>
                                </m:r>
                              </m:sub>
                            </m:sSub>
                          </m:e>
                        </m:mr>
                      </m:m>
                    </m:e>
                  </m:d>
                </m:e>
              </m:d>
              <m:d>
                <m:dPr>
                  <m:ctrlPr>
                    <w:rPr>
                      <w:rFonts w:ascii="Cambria Math" w:hAnsi="Cambria Math"/>
                      <w:i/>
                      <w:sz w:val="22"/>
                      <w:lang w:val="en-US"/>
                    </w:rPr>
                  </m:ctrlPr>
                </m:dPr>
                <m:e>
                  <m:m>
                    <m:mPr>
                      <m:mcs>
                        <m:mc>
                          <m:mcPr>
                            <m:count m:val="3"/>
                            <m:mcJc m:val="center"/>
                          </m:mcPr>
                        </m:mc>
                      </m:mcs>
                      <m:ctrlPr>
                        <w:rPr>
                          <w:rFonts w:ascii="Cambria Math" w:hAnsi="Cambria Math"/>
                          <w:i/>
                          <w:sz w:val="22"/>
                          <w:lang w:val="en-US"/>
                        </w:rPr>
                      </m:ctrlPr>
                    </m:mPr>
                    <m:mr>
                      <m:e>
                        <m:r>
                          <w:rPr>
                            <w:rFonts w:ascii="Cambria Math" w:hAnsi="Cambria Math"/>
                            <w:sz w:val="22"/>
                            <w:lang w:val="en-US"/>
                          </w:rPr>
                          <m:t>0</m:t>
                        </m:r>
                      </m:e>
                      <m:e>
                        <m:r>
                          <w:rPr>
                            <w:rFonts w:ascii="Cambria Math" w:hAnsi="Cambria Math"/>
                            <w:sz w:val="22"/>
                            <w:lang w:val="en-US"/>
                          </w:rPr>
                          <m:t>0</m:t>
                        </m:r>
                      </m:e>
                      <m:e>
                        <m:r>
                          <w:rPr>
                            <w:rFonts w:ascii="Cambria Math" w:hAnsi="Cambria Math"/>
                            <w:sz w:val="22"/>
                            <w:lang w:val="en-US"/>
                          </w:rPr>
                          <m:t>1</m:t>
                        </m:r>
                      </m:e>
                    </m:mr>
                    <m:mr>
                      <m:e>
                        <m:func>
                          <m:funcPr>
                            <m:ctrlPr>
                              <w:rPr>
                                <w:rFonts w:ascii="Cambria Math" w:hAnsi="Cambria Math"/>
                                <w:i/>
                                <w:sz w:val="22"/>
                                <w:lang w:val="en-US"/>
                              </w:rPr>
                            </m:ctrlPr>
                          </m:funcPr>
                          <m:fName>
                            <m:r>
                              <m:rPr>
                                <m:sty m:val="p"/>
                              </m:rPr>
                              <w:rPr>
                                <w:rFonts w:ascii="Cambria Math" w:hAnsi="Cambria Math"/>
                                <w:sz w:val="22"/>
                                <w:lang w:val="en-US"/>
                              </w:rPr>
                              <m:t>cos</m:t>
                            </m:r>
                          </m:fName>
                          <m:e>
                            <m:r>
                              <w:rPr>
                                <w:rFonts w:ascii="Cambria Math" w:hAnsi="Cambria Math"/>
                                <w:sz w:val="16"/>
                                <w:lang w:val="en-US"/>
                              </w:rPr>
                              <m:t>α</m:t>
                            </m:r>
                          </m:e>
                        </m:func>
                      </m:e>
                      <m:e>
                        <m:r>
                          <w:rPr>
                            <w:rFonts w:ascii="Cambria Math" w:hAnsi="Cambria Math"/>
                            <w:sz w:val="22"/>
                            <w:lang w:val="en-US"/>
                          </w:rPr>
                          <m:t>-</m:t>
                        </m:r>
                        <m:func>
                          <m:funcPr>
                            <m:ctrlPr>
                              <w:rPr>
                                <w:rFonts w:ascii="Cambria Math" w:hAnsi="Cambria Math"/>
                                <w:i/>
                                <w:sz w:val="22"/>
                                <w:lang w:val="en-US"/>
                              </w:rPr>
                            </m:ctrlPr>
                          </m:funcPr>
                          <m:fName>
                            <m:r>
                              <m:rPr>
                                <m:sty m:val="p"/>
                              </m:rPr>
                              <w:rPr>
                                <w:rFonts w:ascii="Cambria Math" w:hAnsi="Cambria Math"/>
                                <w:lang w:val="en-US"/>
                              </w:rPr>
                              <m:t>sin</m:t>
                            </m:r>
                          </m:fName>
                          <m:e>
                            <m:r>
                              <w:rPr>
                                <w:rFonts w:ascii="Cambria Math" w:hAnsi="Cambria Math"/>
                                <w:sz w:val="16"/>
                                <w:lang w:val="en-US"/>
                              </w:rPr>
                              <m:t>α</m:t>
                            </m:r>
                          </m:e>
                        </m:func>
                      </m:e>
                      <m:e>
                        <m:r>
                          <w:rPr>
                            <w:rFonts w:ascii="Cambria Math" w:hAnsi="Cambria Math"/>
                            <w:sz w:val="22"/>
                            <w:lang w:val="en-US"/>
                          </w:rPr>
                          <m:t>0</m:t>
                        </m:r>
                      </m:e>
                    </m:mr>
                    <m:mr>
                      <m:e>
                        <m:func>
                          <m:funcPr>
                            <m:ctrlPr>
                              <w:rPr>
                                <w:rFonts w:ascii="Cambria Math" w:hAnsi="Cambria Math"/>
                                <w:i/>
                                <w:sz w:val="22"/>
                                <w:lang w:val="en-US"/>
                              </w:rPr>
                            </m:ctrlPr>
                          </m:funcPr>
                          <m:fName>
                            <m:r>
                              <m:rPr>
                                <m:sty m:val="p"/>
                              </m:rPr>
                              <w:rPr>
                                <w:rFonts w:ascii="Cambria Math" w:hAnsi="Cambria Math"/>
                                <w:sz w:val="22"/>
                                <w:lang w:val="en-US"/>
                              </w:rPr>
                              <m:t>sin</m:t>
                            </m:r>
                          </m:fName>
                          <m:e>
                            <m:r>
                              <w:rPr>
                                <w:rFonts w:ascii="Cambria Math" w:hAnsi="Cambria Math"/>
                                <w:sz w:val="16"/>
                                <w:lang w:val="en-US"/>
                              </w:rPr>
                              <m:t>α</m:t>
                            </m:r>
                          </m:e>
                        </m:func>
                      </m:e>
                      <m:e>
                        <m:func>
                          <m:funcPr>
                            <m:ctrlPr>
                              <w:rPr>
                                <w:rFonts w:ascii="Cambria Math" w:hAnsi="Cambria Math"/>
                                <w:i/>
                                <w:sz w:val="22"/>
                                <w:lang w:val="en-US"/>
                              </w:rPr>
                            </m:ctrlPr>
                          </m:funcPr>
                          <m:fName>
                            <m:r>
                              <m:rPr>
                                <m:sty m:val="p"/>
                              </m:rPr>
                              <w:rPr>
                                <w:rFonts w:ascii="Cambria Math" w:hAnsi="Cambria Math"/>
                                <w:sz w:val="22"/>
                                <w:lang w:val="en-US"/>
                              </w:rPr>
                              <m:t>cos</m:t>
                            </m:r>
                          </m:fName>
                          <m:e>
                            <m:r>
                              <w:rPr>
                                <w:rFonts w:ascii="Cambria Math" w:hAnsi="Cambria Math"/>
                                <w:sz w:val="16"/>
                                <w:lang w:val="en-US"/>
                              </w:rPr>
                              <m:t>α</m:t>
                            </m:r>
                          </m:e>
                        </m:func>
                      </m:e>
                      <m:e>
                        <m:r>
                          <w:rPr>
                            <w:rFonts w:ascii="Cambria Math" w:hAnsi="Cambria Math"/>
                            <w:sz w:val="22"/>
                            <w:lang w:val="en-US"/>
                          </w:rPr>
                          <m:t>0</m:t>
                        </m:r>
                      </m:e>
                    </m:mr>
                  </m:m>
                </m:e>
              </m:d>
            </m:e>
            <m:sub>
              <m:r>
                <w:rPr>
                  <w:rFonts w:ascii="Cambria Math" w:hAnsi="Cambria Math"/>
                  <w:sz w:val="22"/>
                  <w:lang w:val="en-US"/>
                </w:rPr>
                <m:t xml:space="preserve">  </m:t>
              </m:r>
            </m:sub>
          </m:sSub>
        </m:oMath>
      </m:oMathPara>
    </w:p>
    <w:p w:rsidR="005443F4" w:rsidRDefault="005443F4" w:rsidP="005443F4">
      <w:r w:rsidRPr="005443F4">
        <w:t>En admettant que le passage du repère du bras au repère du Body Build soit entre repère orthogonaux.</w:t>
      </w:r>
    </w:p>
    <w:p w:rsidR="005443F4" w:rsidRDefault="005443F4" w:rsidP="005443F4">
      <w:r>
        <w:t xml:space="preserve">Dans ce cas la matrice </w:t>
      </w:r>
      <m:oMath>
        <m:r>
          <w:rPr>
            <w:rFonts w:ascii="Cambria Math" w:hAnsi="Cambria Math"/>
            <w:sz w:val="22"/>
            <w:lang w:val="en-US"/>
          </w:rPr>
          <m:t>D</m:t>
        </m:r>
        <m:r>
          <w:rPr>
            <w:rFonts w:ascii="Cambria Math" w:hAnsi="Cambria Math"/>
            <w:sz w:val="22"/>
          </w:rPr>
          <m:t>=</m:t>
        </m:r>
        <m:d>
          <m:dPr>
            <m:endChr m:val=""/>
            <m:ctrlPr>
              <w:rPr>
                <w:rFonts w:ascii="Cambria Math" w:hAnsi="Cambria Math"/>
                <w:i/>
                <w:sz w:val="24"/>
              </w:rPr>
            </m:ctrlPr>
          </m:dPr>
          <m:e>
            <m:d>
              <m:dPr>
                <m:begChr m:val=""/>
                <m:ctrlPr>
                  <w:rPr>
                    <w:rFonts w:ascii="Cambria Math" w:hAnsi="Cambria Math"/>
                    <w:i/>
                    <w:sz w:val="24"/>
                  </w:rPr>
                </m:ctrlPr>
              </m:dPr>
              <m:e>
                <m:m>
                  <m:mPr>
                    <m:mcs>
                      <m:mc>
                        <m:mcPr>
                          <m:count m:val="3"/>
                          <m:mcJc m:val="center"/>
                        </m:mcPr>
                      </m:mc>
                    </m:mcs>
                    <m:ctrlPr>
                      <w:rPr>
                        <w:rFonts w:ascii="Cambria Math" w:hAnsi="Cambria Math"/>
                        <w:i/>
                        <w:sz w:val="24"/>
                      </w:rPr>
                    </m:ctrlPr>
                  </m:mPr>
                  <m:mr>
                    <m:e>
                      <m:sSub>
                        <m:sSubPr>
                          <m:ctrlPr>
                            <w:rPr>
                              <w:rFonts w:ascii="Cambria Math" w:hAnsi="Cambria Math"/>
                              <w:i/>
                              <w:sz w:val="24"/>
                            </w:rPr>
                          </m:ctrlPr>
                        </m:sSubPr>
                        <m:e>
                          <m:r>
                            <w:rPr>
                              <w:rFonts w:ascii="Cambria Math" w:hAnsi="Cambria Math"/>
                              <w:sz w:val="24"/>
                            </w:rPr>
                            <m:t>a</m:t>
                          </m:r>
                        </m:e>
                        <m:sub>
                          <m:r>
                            <w:rPr>
                              <w:rFonts w:ascii="Cambria Math" w:hAnsi="Cambria Math"/>
                              <w:sz w:val="24"/>
                            </w:rPr>
                            <m:t>x</m:t>
                          </m:r>
                        </m:sub>
                      </m:sSub>
                    </m:e>
                    <m:e>
                      <m:sSub>
                        <m:sSubPr>
                          <m:ctrlPr>
                            <w:rPr>
                              <w:rFonts w:ascii="Cambria Math" w:hAnsi="Cambria Math"/>
                              <w:i/>
                              <w:color w:val="FF0000"/>
                              <w:sz w:val="24"/>
                            </w:rPr>
                          </m:ctrlPr>
                        </m:sSubPr>
                        <m:e>
                          <m:r>
                            <w:rPr>
                              <w:rFonts w:ascii="Cambria Math" w:hAnsi="Cambria Math"/>
                              <w:color w:val="FF0000"/>
                              <w:sz w:val="24"/>
                            </w:rPr>
                            <m:t>a</m:t>
                          </m:r>
                        </m:e>
                        <m:sub>
                          <m:r>
                            <w:rPr>
                              <w:rFonts w:ascii="Cambria Math" w:hAnsi="Cambria Math"/>
                              <w:color w:val="FF0000"/>
                              <w:sz w:val="24"/>
                            </w:rPr>
                            <m:t>y</m:t>
                          </m:r>
                        </m:sub>
                      </m:sSub>
                    </m:e>
                    <m:e>
                      <m:sSub>
                        <m:sSubPr>
                          <m:ctrlPr>
                            <w:rPr>
                              <w:rFonts w:ascii="Cambria Math" w:hAnsi="Cambria Math"/>
                              <w:i/>
                              <w:color w:val="FF0000"/>
                              <w:sz w:val="24"/>
                            </w:rPr>
                          </m:ctrlPr>
                        </m:sSubPr>
                        <m:e>
                          <m:r>
                            <w:rPr>
                              <w:rFonts w:ascii="Cambria Math" w:hAnsi="Cambria Math"/>
                              <w:color w:val="FF0000"/>
                              <w:sz w:val="24"/>
                            </w:rPr>
                            <m:t>a</m:t>
                          </m:r>
                        </m:e>
                        <m:sub>
                          <m:r>
                            <w:rPr>
                              <w:rFonts w:ascii="Cambria Math" w:hAnsi="Cambria Math"/>
                              <w:color w:val="FF0000"/>
                              <w:sz w:val="24"/>
                            </w:rPr>
                            <m:t>z</m:t>
                          </m:r>
                        </m:sub>
                      </m:sSub>
                    </m:e>
                  </m:mr>
                  <m:mr>
                    <m:e>
                      <m:sSub>
                        <m:sSubPr>
                          <m:ctrlPr>
                            <w:rPr>
                              <w:rFonts w:ascii="Cambria Math" w:hAnsi="Cambria Math"/>
                              <w:i/>
                              <w:color w:val="FF0000"/>
                              <w:sz w:val="22"/>
                            </w:rPr>
                          </m:ctrlPr>
                        </m:sSubPr>
                        <m:e>
                          <m:r>
                            <w:rPr>
                              <w:rFonts w:ascii="Cambria Math" w:hAnsi="Cambria Math"/>
                              <w:color w:val="FF0000"/>
                              <w:sz w:val="22"/>
                            </w:rPr>
                            <m:t>b</m:t>
                          </m:r>
                        </m:e>
                        <m:sub>
                          <m:r>
                            <w:rPr>
                              <w:rFonts w:ascii="Cambria Math" w:hAnsi="Cambria Math"/>
                              <w:color w:val="FF0000"/>
                              <w:sz w:val="22"/>
                            </w:rPr>
                            <m:t>x</m:t>
                          </m:r>
                        </m:sub>
                      </m:sSub>
                    </m:e>
                    <m:e>
                      <m:sSub>
                        <m:sSubPr>
                          <m:ctrlPr>
                            <w:rPr>
                              <w:rFonts w:ascii="Cambria Math" w:hAnsi="Cambria Math"/>
                              <w:i/>
                              <w:sz w:val="22"/>
                            </w:rPr>
                          </m:ctrlPr>
                        </m:sSubPr>
                        <m:e>
                          <m:r>
                            <w:rPr>
                              <w:rFonts w:ascii="Cambria Math" w:hAnsi="Cambria Math"/>
                              <w:sz w:val="22"/>
                            </w:rPr>
                            <m:t>b</m:t>
                          </m:r>
                        </m:e>
                        <m:sub>
                          <m:r>
                            <w:rPr>
                              <w:rFonts w:ascii="Cambria Math" w:hAnsi="Cambria Math"/>
                              <w:sz w:val="22"/>
                            </w:rPr>
                            <m:t>y</m:t>
                          </m:r>
                        </m:sub>
                      </m:sSub>
                    </m:e>
                    <m:e>
                      <m:sSub>
                        <m:sSubPr>
                          <m:ctrlPr>
                            <w:rPr>
                              <w:rFonts w:ascii="Cambria Math" w:hAnsi="Cambria Math"/>
                              <w:i/>
                              <w:color w:val="FF0000"/>
                              <w:sz w:val="22"/>
                            </w:rPr>
                          </m:ctrlPr>
                        </m:sSubPr>
                        <m:e>
                          <m:r>
                            <w:rPr>
                              <w:rFonts w:ascii="Cambria Math" w:hAnsi="Cambria Math"/>
                              <w:color w:val="FF0000"/>
                              <w:sz w:val="22"/>
                            </w:rPr>
                            <m:t>b</m:t>
                          </m:r>
                        </m:e>
                        <m:sub>
                          <m:r>
                            <w:rPr>
                              <w:rFonts w:ascii="Cambria Math" w:hAnsi="Cambria Math"/>
                              <w:color w:val="FF0000"/>
                              <w:sz w:val="22"/>
                            </w:rPr>
                            <m:t>z</m:t>
                          </m:r>
                        </m:sub>
                      </m:sSub>
                    </m:e>
                  </m:mr>
                  <m:mr>
                    <m:e>
                      <m:sSub>
                        <m:sSubPr>
                          <m:ctrlPr>
                            <w:rPr>
                              <w:rFonts w:ascii="Cambria Math" w:hAnsi="Cambria Math"/>
                              <w:i/>
                              <w:color w:val="FF0000"/>
                              <w:sz w:val="22"/>
                            </w:rPr>
                          </m:ctrlPr>
                        </m:sSubPr>
                        <m:e>
                          <m:r>
                            <w:rPr>
                              <w:rFonts w:ascii="Cambria Math" w:hAnsi="Cambria Math"/>
                              <w:color w:val="FF0000"/>
                              <w:sz w:val="22"/>
                            </w:rPr>
                            <m:t>c</m:t>
                          </m:r>
                        </m:e>
                        <m:sub>
                          <m:r>
                            <w:rPr>
                              <w:rFonts w:ascii="Cambria Math" w:hAnsi="Cambria Math"/>
                              <w:color w:val="FF0000"/>
                              <w:sz w:val="22"/>
                            </w:rPr>
                            <m:t>x</m:t>
                          </m:r>
                        </m:sub>
                      </m:sSub>
                    </m:e>
                    <m:e>
                      <m:sSub>
                        <m:sSubPr>
                          <m:ctrlPr>
                            <w:rPr>
                              <w:rFonts w:ascii="Cambria Math" w:hAnsi="Cambria Math"/>
                              <w:i/>
                              <w:color w:val="FF0000"/>
                              <w:sz w:val="22"/>
                            </w:rPr>
                          </m:ctrlPr>
                        </m:sSubPr>
                        <m:e>
                          <m:r>
                            <w:rPr>
                              <w:rFonts w:ascii="Cambria Math" w:hAnsi="Cambria Math"/>
                              <w:color w:val="FF0000"/>
                              <w:sz w:val="22"/>
                            </w:rPr>
                            <m:t>c</m:t>
                          </m:r>
                        </m:e>
                        <m:sub>
                          <m:r>
                            <w:rPr>
                              <w:rFonts w:ascii="Cambria Math" w:hAnsi="Cambria Math"/>
                              <w:color w:val="FF0000"/>
                              <w:sz w:val="22"/>
                            </w:rPr>
                            <m:t>y</m:t>
                          </m:r>
                        </m:sub>
                      </m:sSub>
                    </m:e>
                    <m:e>
                      <m:sSub>
                        <m:sSubPr>
                          <m:ctrlPr>
                            <w:rPr>
                              <w:rFonts w:ascii="Cambria Math" w:hAnsi="Cambria Math"/>
                              <w:i/>
                              <w:sz w:val="22"/>
                            </w:rPr>
                          </m:ctrlPr>
                        </m:sSubPr>
                        <m:e>
                          <m:r>
                            <w:rPr>
                              <w:rFonts w:ascii="Cambria Math" w:hAnsi="Cambria Math"/>
                              <w:sz w:val="22"/>
                            </w:rPr>
                            <m:t>c</m:t>
                          </m:r>
                        </m:e>
                        <m:sub>
                          <m:r>
                            <w:rPr>
                              <w:rFonts w:ascii="Cambria Math" w:hAnsi="Cambria Math"/>
                              <w:sz w:val="22"/>
                            </w:rPr>
                            <m:t>z</m:t>
                          </m:r>
                        </m:sub>
                      </m:sSub>
                    </m:e>
                  </m:mr>
                </m:m>
              </m:e>
            </m:d>
          </m:e>
        </m:d>
      </m:oMath>
      <w:r>
        <w:rPr>
          <w:sz w:val="24"/>
        </w:rPr>
        <w:t xml:space="preserve"> </w:t>
      </w:r>
      <w:r w:rsidRPr="005443F4">
        <w:t>es</w:t>
      </w:r>
      <w:r>
        <w:t>t une matrice de rotation proche de l’</w:t>
      </w:r>
      <w:r w:rsidR="00BF444C">
        <w:t>unité.</w:t>
      </w:r>
    </w:p>
    <w:p w:rsidR="005443F4" w:rsidRDefault="005443F4" w:rsidP="005443F4">
      <w:pPr>
        <w:rPr>
          <w:sz w:val="24"/>
        </w:rPr>
      </w:pPr>
      <w:r>
        <w:t xml:space="preserve">On as donc  </w:t>
      </w:r>
      <m:oMath>
        <m:sSub>
          <m:sSubPr>
            <m:ctrlPr>
              <w:rPr>
                <w:rFonts w:ascii="Cambria Math" w:hAnsi="Cambria Math"/>
                <w:i/>
                <w:sz w:val="24"/>
              </w:rPr>
            </m:ctrlPr>
          </m:sSubPr>
          <m:e>
            <m:r>
              <w:rPr>
                <w:rFonts w:ascii="Cambria Math" w:hAnsi="Cambria Math"/>
                <w:sz w:val="24"/>
              </w:rPr>
              <m:t>a</m:t>
            </m:r>
          </m:e>
          <m:sub>
            <m:r>
              <w:rPr>
                <w:rFonts w:ascii="Cambria Math" w:hAnsi="Cambria Math"/>
                <w:sz w:val="24"/>
              </w:rPr>
              <m:t>x</m:t>
            </m:r>
          </m:sub>
        </m:sSub>
        <m:r>
          <w:rPr>
            <w:rFonts w:ascii="Cambria Math" w:hAnsi="Cambria Math"/>
            <w:sz w:val="24"/>
          </w:rPr>
          <m:t>≃</m:t>
        </m:r>
        <m:sSub>
          <m:sSubPr>
            <m:ctrlPr>
              <w:rPr>
                <w:rFonts w:ascii="Cambria Math" w:hAnsi="Cambria Math"/>
                <w:i/>
                <w:sz w:val="24"/>
              </w:rPr>
            </m:ctrlPr>
          </m:sSubPr>
          <m:e>
            <m:r>
              <w:rPr>
                <w:rFonts w:ascii="Cambria Math" w:hAnsi="Cambria Math"/>
                <w:sz w:val="24"/>
              </w:rPr>
              <m:t>b</m:t>
            </m:r>
          </m:e>
          <m:sub>
            <m:r>
              <w:rPr>
                <w:rFonts w:ascii="Cambria Math" w:hAnsi="Cambria Math"/>
                <w:sz w:val="24"/>
              </w:rPr>
              <m:t>y</m:t>
            </m:r>
          </m:sub>
        </m:sSub>
        <m:r>
          <w:rPr>
            <w:rFonts w:ascii="Cambria Math" w:hAnsi="Cambria Math"/>
            <w:sz w:val="24"/>
          </w:rPr>
          <m:t>≃</m:t>
        </m:r>
        <m:sSub>
          <m:sSubPr>
            <m:ctrlPr>
              <w:rPr>
                <w:rFonts w:ascii="Cambria Math" w:hAnsi="Cambria Math"/>
                <w:i/>
                <w:sz w:val="24"/>
              </w:rPr>
            </m:ctrlPr>
          </m:sSubPr>
          <m:e>
            <m:r>
              <w:rPr>
                <w:rFonts w:ascii="Cambria Math" w:hAnsi="Cambria Math"/>
                <w:sz w:val="24"/>
              </w:rPr>
              <m:t>c</m:t>
            </m:r>
          </m:e>
          <m:sub>
            <m:r>
              <w:rPr>
                <w:rFonts w:ascii="Cambria Math" w:hAnsi="Cambria Math"/>
                <w:sz w:val="24"/>
              </w:rPr>
              <m:t>z</m:t>
            </m:r>
          </m:sub>
        </m:sSub>
        <m:r>
          <w:rPr>
            <w:rFonts w:ascii="Cambria Math" w:hAnsi="Cambria Math"/>
            <w:sz w:val="24"/>
          </w:rPr>
          <m:t>≃1</m:t>
        </m:r>
      </m:oMath>
      <w:r>
        <w:rPr>
          <w:sz w:val="24"/>
        </w:rPr>
        <w:t xml:space="preserve"> </w:t>
      </w:r>
    </w:p>
    <w:p w:rsidR="00BF444C" w:rsidRDefault="005443F4" w:rsidP="00BF444C">
      <w:pPr>
        <w:rPr>
          <w:sz w:val="24"/>
        </w:rPr>
      </w:pPr>
      <w:r>
        <w:t>tandis que</w:t>
      </w:r>
      <w:r>
        <w:tab/>
        <w:t xml:space="preserve"> </w:t>
      </w:r>
      <m:oMath>
        <m:sSub>
          <m:sSubPr>
            <m:ctrlPr>
              <w:rPr>
                <w:rFonts w:ascii="Cambria Math" w:hAnsi="Cambria Math"/>
                <w:i/>
                <w:sz w:val="24"/>
              </w:rPr>
            </m:ctrlPr>
          </m:sSubPr>
          <m:e>
            <m:r>
              <w:rPr>
                <w:rFonts w:ascii="Cambria Math" w:hAnsi="Cambria Math"/>
                <w:sz w:val="24"/>
              </w:rPr>
              <m:t>a</m:t>
            </m:r>
          </m:e>
          <m:sub>
            <m:r>
              <w:rPr>
                <w:rFonts w:ascii="Cambria Math" w:hAnsi="Cambria Math"/>
                <w:sz w:val="24"/>
              </w:rPr>
              <m:t>y</m:t>
            </m:r>
          </m:sub>
        </m:sSub>
        <m:r>
          <w:rPr>
            <w:rFonts w:ascii="Cambria Math" w:hAnsi="Cambria Math"/>
            <w:sz w:val="24"/>
          </w:rPr>
          <m:t>≃</m:t>
        </m:r>
        <m:sSub>
          <m:sSubPr>
            <m:ctrlPr>
              <w:rPr>
                <w:rFonts w:ascii="Cambria Math" w:hAnsi="Cambria Math"/>
                <w:i/>
                <w:sz w:val="24"/>
              </w:rPr>
            </m:ctrlPr>
          </m:sSubPr>
          <m:e>
            <m:r>
              <w:rPr>
                <w:rFonts w:ascii="Cambria Math" w:hAnsi="Cambria Math"/>
                <w:sz w:val="24"/>
              </w:rPr>
              <m:t>a</m:t>
            </m:r>
          </m:e>
          <m:sub>
            <m:r>
              <w:rPr>
                <w:rFonts w:ascii="Cambria Math" w:hAnsi="Cambria Math"/>
                <w:sz w:val="24"/>
              </w:rPr>
              <m:t>z</m:t>
            </m:r>
          </m:sub>
        </m:sSub>
        <m:r>
          <w:rPr>
            <w:rFonts w:ascii="Cambria Math" w:hAnsi="Cambria Math"/>
            <w:sz w:val="24"/>
          </w:rPr>
          <m:t xml:space="preserve">≃ </m:t>
        </m:r>
        <m:r>
          <w:rPr>
            <w:rFonts w:ascii="Cambria Math" w:hAnsi="Cambria Math"/>
            <w:color w:val="FF0000"/>
            <w:sz w:val="24"/>
          </w:rPr>
          <m:t>ε</m:t>
        </m:r>
      </m:oMath>
      <w:r>
        <w:rPr>
          <w:sz w:val="24"/>
        </w:rPr>
        <w:t xml:space="preserve"> </w:t>
      </w:r>
      <w:r w:rsidR="00BF444C">
        <w:rPr>
          <w:sz w:val="24"/>
        </w:rPr>
        <w:tab/>
      </w:r>
      <w:r w:rsidR="00BF444C">
        <w:rPr>
          <w:sz w:val="24"/>
        </w:rPr>
        <w:tab/>
      </w:r>
    </w:p>
    <w:p w:rsidR="00BF444C" w:rsidRDefault="00BF444C" w:rsidP="00BF444C">
      <w:pPr>
        <w:rPr>
          <w:sz w:val="24"/>
        </w:rPr>
      </w:pPr>
      <w:r>
        <w:rPr>
          <w:sz w:val="24"/>
        </w:rPr>
        <w:tab/>
      </w:r>
      <w:r>
        <w:rPr>
          <w:sz w:val="24"/>
        </w:rPr>
        <w:tab/>
      </w:r>
      <w:r>
        <w:rPr>
          <w:sz w:val="24"/>
        </w:rPr>
        <w:tab/>
      </w:r>
      <m:oMath>
        <m:sSub>
          <m:sSubPr>
            <m:ctrlPr>
              <w:rPr>
                <w:rFonts w:ascii="Cambria Math" w:hAnsi="Cambria Math"/>
                <w:i/>
                <w:sz w:val="24"/>
              </w:rPr>
            </m:ctrlPr>
          </m:sSubPr>
          <m:e>
            <m:r>
              <w:rPr>
                <w:rFonts w:ascii="Cambria Math" w:hAnsi="Cambria Math"/>
                <w:sz w:val="24"/>
              </w:rPr>
              <m:t>b</m:t>
            </m:r>
          </m:e>
          <m:sub>
            <m:r>
              <w:rPr>
                <w:rFonts w:ascii="Cambria Math" w:hAnsi="Cambria Math"/>
                <w:sz w:val="24"/>
              </w:rPr>
              <m:t>x</m:t>
            </m:r>
          </m:sub>
        </m:sSub>
        <m:r>
          <w:rPr>
            <w:rFonts w:ascii="Cambria Math" w:hAnsi="Cambria Math"/>
            <w:sz w:val="24"/>
          </w:rPr>
          <m:t>≃</m:t>
        </m:r>
        <m:sSub>
          <m:sSubPr>
            <m:ctrlPr>
              <w:rPr>
                <w:rFonts w:ascii="Cambria Math" w:hAnsi="Cambria Math"/>
                <w:i/>
                <w:sz w:val="24"/>
              </w:rPr>
            </m:ctrlPr>
          </m:sSubPr>
          <m:e>
            <m:r>
              <w:rPr>
                <w:rFonts w:ascii="Cambria Math" w:hAnsi="Cambria Math"/>
                <w:sz w:val="24"/>
              </w:rPr>
              <m:t>b</m:t>
            </m:r>
          </m:e>
          <m:sub>
            <m:r>
              <w:rPr>
                <w:rFonts w:ascii="Cambria Math" w:hAnsi="Cambria Math"/>
                <w:sz w:val="24"/>
              </w:rPr>
              <m:t>z</m:t>
            </m:r>
          </m:sub>
        </m:sSub>
        <m:r>
          <w:rPr>
            <w:rFonts w:ascii="Cambria Math" w:hAnsi="Cambria Math"/>
            <w:sz w:val="24"/>
          </w:rPr>
          <m:t xml:space="preserve">≃ </m:t>
        </m:r>
        <m:r>
          <w:rPr>
            <w:rFonts w:ascii="Cambria Math" w:hAnsi="Cambria Math"/>
            <w:color w:val="FF0000"/>
            <w:sz w:val="24"/>
          </w:rPr>
          <m:t>ε</m:t>
        </m:r>
      </m:oMath>
      <w:r>
        <w:rPr>
          <w:sz w:val="24"/>
        </w:rPr>
        <w:t xml:space="preserve"> </w:t>
      </w:r>
    </w:p>
    <w:p w:rsidR="005443F4" w:rsidRDefault="00BF444C" w:rsidP="005443F4">
      <w:pPr>
        <w:rPr>
          <w:sz w:val="24"/>
        </w:rPr>
      </w:pPr>
      <w:r>
        <w:rPr>
          <w:sz w:val="24"/>
        </w:rPr>
        <w:tab/>
      </w:r>
      <w:r>
        <w:rPr>
          <w:sz w:val="24"/>
        </w:rPr>
        <w:tab/>
      </w:r>
      <w:r>
        <w:rPr>
          <w:sz w:val="24"/>
        </w:rPr>
        <w:tab/>
      </w:r>
      <m:oMath>
        <m:sSub>
          <m:sSubPr>
            <m:ctrlPr>
              <w:rPr>
                <w:rFonts w:ascii="Cambria Math" w:hAnsi="Cambria Math"/>
                <w:i/>
                <w:sz w:val="24"/>
              </w:rPr>
            </m:ctrlPr>
          </m:sSubPr>
          <m:e>
            <m:r>
              <w:rPr>
                <w:rFonts w:ascii="Cambria Math" w:hAnsi="Cambria Math"/>
                <w:sz w:val="24"/>
              </w:rPr>
              <m:t>c</m:t>
            </m:r>
          </m:e>
          <m:sub>
            <m:r>
              <w:rPr>
                <w:rFonts w:ascii="Cambria Math" w:hAnsi="Cambria Math"/>
                <w:sz w:val="24"/>
              </w:rPr>
              <m:t>x</m:t>
            </m:r>
          </m:sub>
        </m:sSub>
        <m:r>
          <w:rPr>
            <w:rFonts w:ascii="Cambria Math" w:hAnsi="Cambria Math"/>
            <w:sz w:val="24"/>
          </w:rPr>
          <m:t>≃</m:t>
        </m:r>
        <m:sSub>
          <m:sSubPr>
            <m:ctrlPr>
              <w:rPr>
                <w:rFonts w:ascii="Cambria Math" w:hAnsi="Cambria Math"/>
                <w:i/>
                <w:sz w:val="24"/>
              </w:rPr>
            </m:ctrlPr>
          </m:sSubPr>
          <m:e>
            <m:r>
              <w:rPr>
                <w:rFonts w:ascii="Cambria Math" w:hAnsi="Cambria Math"/>
                <w:sz w:val="24"/>
              </w:rPr>
              <m:t>c</m:t>
            </m:r>
          </m:e>
          <m:sub>
            <m:r>
              <w:rPr>
                <w:rFonts w:ascii="Cambria Math" w:hAnsi="Cambria Math"/>
                <w:sz w:val="24"/>
              </w:rPr>
              <m:t>y</m:t>
            </m:r>
          </m:sub>
        </m:sSub>
        <m:r>
          <w:rPr>
            <w:rFonts w:ascii="Cambria Math" w:hAnsi="Cambria Math"/>
            <w:sz w:val="24"/>
          </w:rPr>
          <m:t xml:space="preserve">≃ </m:t>
        </m:r>
        <m:r>
          <w:rPr>
            <w:rFonts w:ascii="Cambria Math" w:hAnsi="Cambria Math"/>
            <w:color w:val="FF0000"/>
            <w:sz w:val="24"/>
          </w:rPr>
          <m:t>ε</m:t>
        </m:r>
      </m:oMath>
      <w:r>
        <w:rPr>
          <w:sz w:val="24"/>
        </w:rPr>
        <w:t xml:space="preserve"> </w:t>
      </w:r>
    </w:p>
    <w:p w:rsidR="00BF444C" w:rsidRDefault="00BF444C" w:rsidP="00BF444C">
      <w:r>
        <w:t xml:space="preserve">De </w:t>
      </w:r>
      <w:r w:rsidR="00681637">
        <w:t>même</w:t>
      </w:r>
      <w:r>
        <w:t xml:space="preserve"> comme on a :</w:t>
      </w:r>
    </w:p>
    <w:p w:rsidR="00BF444C" w:rsidRDefault="0088630C" w:rsidP="00BF444C">
      <w:pPr>
        <w:rPr>
          <w:sz w:val="22"/>
          <w:lang w:val="en-US"/>
        </w:rPr>
      </w:pPr>
      <m:oMathPara>
        <m:oMath>
          <m:sSub>
            <m:sSubPr>
              <m:ctrlPr>
                <w:rPr>
                  <w:rFonts w:ascii="Cambria Math" w:hAnsi="Cambria Math"/>
                  <w:i/>
                  <w:sz w:val="22"/>
                  <w:lang w:val="en-US"/>
                </w:rPr>
              </m:ctrlPr>
            </m:sSubPr>
            <m:e>
              <m:r>
                <w:rPr>
                  <w:rFonts w:ascii="Cambria Math" w:hAnsi="Cambria Math"/>
                  <w:sz w:val="22"/>
                  <w:lang w:val="en-US"/>
                </w:rPr>
                <m:t>OSS_to_DSS=</m:t>
              </m:r>
              <m:d>
                <m:dPr>
                  <m:endChr m:val=""/>
                  <m:ctrlPr>
                    <w:rPr>
                      <w:rFonts w:ascii="Cambria Math" w:hAnsi="Cambria Math"/>
                      <w:i/>
                      <w:sz w:val="24"/>
                    </w:rPr>
                  </m:ctrlPr>
                </m:dPr>
                <m:e>
                  <m:d>
                    <m:dPr>
                      <m:begChr m:val=""/>
                      <m:ctrlPr>
                        <w:rPr>
                          <w:rFonts w:ascii="Cambria Math" w:hAnsi="Cambria Math"/>
                          <w:i/>
                          <w:sz w:val="24"/>
                        </w:rPr>
                      </m:ctrlPr>
                    </m:dPr>
                    <m:e>
                      <m:m>
                        <m:mPr>
                          <m:mcs>
                            <m:mc>
                              <m:mcPr>
                                <m:count m:val="3"/>
                                <m:mcJc m:val="center"/>
                              </m:mcPr>
                            </m:mc>
                          </m:mcs>
                          <m:ctrlPr>
                            <w:rPr>
                              <w:rFonts w:ascii="Cambria Math" w:hAnsi="Cambria Math"/>
                              <w:i/>
                              <w:sz w:val="24"/>
                            </w:rPr>
                          </m:ctrlPr>
                        </m:mPr>
                        <m:mr>
                          <m:e>
                            <m:sSub>
                              <m:sSubPr>
                                <m:ctrlPr>
                                  <w:rPr>
                                    <w:rFonts w:ascii="Cambria Math" w:hAnsi="Cambria Math"/>
                                    <w:i/>
                                    <w:color w:val="FF0000"/>
                                    <w:sz w:val="24"/>
                                  </w:rPr>
                                </m:ctrlPr>
                              </m:sSubPr>
                              <m:e>
                                <m:r>
                                  <w:rPr>
                                    <w:rFonts w:ascii="Cambria Math" w:hAnsi="Cambria Math"/>
                                    <w:color w:val="FF0000"/>
                                    <w:sz w:val="24"/>
                                  </w:rPr>
                                  <m:t>U</m:t>
                                </m:r>
                              </m:e>
                              <m:sub>
                                <m:r>
                                  <w:rPr>
                                    <w:rFonts w:ascii="Cambria Math" w:hAnsi="Cambria Math"/>
                                    <w:color w:val="FF0000"/>
                                    <w:sz w:val="24"/>
                                  </w:rPr>
                                  <m:t>r</m:t>
                                </m:r>
                              </m:sub>
                            </m:sSub>
                          </m:e>
                          <m:e>
                            <m:sSub>
                              <m:sSubPr>
                                <m:ctrlPr>
                                  <w:rPr>
                                    <w:rFonts w:ascii="Cambria Math" w:hAnsi="Cambria Math"/>
                                    <w:i/>
                                    <w:sz w:val="24"/>
                                  </w:rPr>
                                </m:ctrlPr>
                              </m:sSubPr>
                              <m:e>
                                <m:r>
                                  <w:rPr>
                                    <w:rFonts w:ascii="Cambria Math" w:hAnsi="Cambria Math"/>
                                    <w:sz w:val="24"/>
                                  </w:rPr>
                                  <m:t>U</m:t>
                                </m:r>
                              </m:e>
                              <m:sub>
                                <m:r>
                                  <w:rPr>
                                    <w:rFonts w:ascii="Cambria Math" w:hAnsi="Cambria Math"/>
                                    <w:sz w:val="24"/>
                                  </w:rPr>
                                  <m:t>p</m:t>
                                </m:r>
                              </m:sub>
                            </m:sSub>
                          </m:e>
                          <m:e>
                            <m:sSub>
                              <m:sSubPr>
                                <m:ctrlPr>
                                  <w:rPr>
                                    <w:rFonts w:ascii="Cambria Math" w:hAnsi="Cambria Math"/>
                                    <w:i/>
                                    <w:color w:val="FF0000"/>
                                    <w:sz w:val="24"/>
                                  </w:rPr>
                                </m:ctrlPr>
                              </m:sSubPr>
                              <m:e>
                                <m:r>
                                  <w:rPr>
                                    <w:rFonts w:ascii="Cambria Math" w:hAnsi="Cambria Math"/>
                                    <w:color w:val="FF0000"/>
                                    <w:sz w:val="24"/>
                                  </w:rPr>
                                  <m:t>U</m:t>
                                </m:r>
                              </m:e>
                              <m:sub>
                                <m:r>
                                  <w:rPr>
                                    <w:rFonts w:ascii="Cambria Math" w:hAnsi="Cambria Math"/>
                                    <w:color w:val="FF0000"/>
                                    <w:sz w:val="24"/>
                                  </w:rPr>
                                  <m:t>q</m:t>
                                </m:r>
                              </m:sub>
                            </m:sSub>
                          </m:e>
                        </m:mr>
                        <m:mr>
                          <m:e>
                            <m:sSub>
                              <m:sSubPr>
                                <m:ctrlPr>
                                  <w:rPr>
                                    <w:rFonts w:ascii="Cambria Math" w:hAnsi="Cambria Math"/>
                                    <w:i/>
                                    <w:color w:val="FF0000"/>
                                    <w:sz w:val="22"/>
                                  </w:rPr>
                                </m:ctrlPr>
                              </m:sSubPr>
                              <m:e>
                                <m:r>
                                  <w:rPr>
                                    <w:rFonts w:ascii="Cambria Math" w:hAnsi="Cambria Math"/>
                                    <w:color w:val="FF0000"/>
                                    <w:sz w:val="22"/>
                                  </w:rPr>
                                  <m:t>V</m:t>
                                </m:r>
                              </m:e>
                              <m:sub>
                                <m:r>
                                  <w:rPr>
                                    <w:rFonts w:ascii="Cambria Math" w:hAnsi="Cambria Math"/>
                                    <w:color w:val="FF0000"/>
                                    <w:sz w:val="22"/>
                                  </w:rPr>
                                  <m:t>r</m:t>
                                </m:r>
                              </m:sub>
                            </m:sSub>
                          </m:e>
                          <m:e>
                            <m:sSub>
                              <m:sSubPr>
                                <m:ctrlPr>
                                  <w:rPr>
                                    <w:rFonts w:ascii="Cambria Math" w:hAnsi="Cambria Math"/>
                                    <w:i/>
                                    <w:color w:val="FF0000"/>
                                    <w:sz w:val="22"/>
                                  </w:rPr>
                                </m:ctrlPr>
                              </m:sSubPr>
                              <m:e>
                                <m:r>
                                  <w:rPr>
                                    <w:rFonts w:ascii="Cambria Math" w:hAnsi="Cambria Math"/>
                                    <w:color w:val="FF0000"/>
                                    <w:sz w:val="22"/>
                                  </w:rPr>
                                  <m:t>V</m:t>
                                </m:r>
                              </m:e>
                              <m:sub>
                                <m:r>
                                  <w:rPr>
                                    <w:rFonts w:ascii="Cambria Math" w:hAnsi="Cambria Math"/>
                                    <w:color w:val="FF0000"/>
                                    <w:sz w:val="22"/>
                                  </w:rPr>
                                  <m:t>p</m:t>
                                </m:r>
                              </m:sub>
                            </m:sSub>
                          </m:e>
                          <m:e>
                            <m:sSub>
                              <m:sSubPr>
                                <m:ctrlPr>
                                  <w:rPr>
                                    <w:rFonts w:ascii="Cambria Math" w:hAnsi="Cambria Math"/>
                                    <w:i/>
                                    <w:sz w:val="22"/>
                                  </w:rPr>
                                </m:ctrlPr>
                              </m:sSubPr>
                              <m:e>
                                <m:r>
                                  <w:rPr>
                                    <w:rFonts w:ascii="Cambria Math" w:hAnsi="Cambria Math"/>
                                    <w:sz w:val="22"/>
                                  </w:rPr>
                                  <m:t>V</m:t>
                                </m:r>
                              </m:e>
                              <m:sub>
                                <m:r>
                                  <w:rPr>
                                    <w:rFonts w:ascii="Cambria Math" w:hAnsi="Cambria Math"/>
                                    <w:sz w:val="22"/>
                                  </w:rPr>
                                  <m:t>q</m:t>
                                </m:r>
                              </m:sub>
                            </m:sSub>
                          </m:e>
                        </m:mr>
                        <m:mr>
                          <m:e>
                            <m:sSub>
                              <m:sSubPr>
                                <m:ctrlPr>
                                  <w:rPr>
                                    <w:rFonts w:ascii="Cambria Math" w:hAnsi="Cambria Math"/>
                                    <w:i/>
                                    <w:sz w:val="22"/>
                                  </w:rPr>
                                </m:ctrlPr>
                              </m:sSubPr>
                              <m:e>
                                <m:r>
                                  <w:rPr>
                                    <w:rFonts w:ascii="Cambria Math" w:hAnsi="Cambria Math"/>
                                    <w:sz w:val="22"/>
                                  </w:rPr>
                                  <m:t>W</m:t>
                                </m:r>
                              </m:e>
                              <m:sub>
                                <m:r>
                                  <w:rPr>
                                    <w:rFonts w:ascii="Cambria Math" w:hAnsi="Cambria Math"/>
                                    <w:sz w:val="22"/>
                                  </w:rPr>
                                  <m:t>r</m:t>
                                </m:r>
                              </m:sub>
                            </m:sSub>
                          </m:e>
                          <m:e>
                            <m:sSub>
                              <m:sSubPr>
                                <m:ctrlPr>
                                  <w:rPr>
                                    <w:rFonts w:ascii="Cambria Math" w:hAnsi="Cambria Math"/>
                                    <w:i/>
                                    <w:color w:val="FF0000"/>
                                    <w:sz w:val="22"/>
                                  </w:rPr>
                                </m:ctrlPr>
                              </m:sSubPr>
                              <m:e>
                                <m:r>
                                  <w:rPr>
                                    <w:rFonts w:ascii="Cambria Math" w:hAnsi="Cambria Math"/>
                                    <w:color w:val="FF0000"/>
                                    <w:sz w:val="22"/>
                                  </w:rPr>
                                  <m:t>W</m:t>
                                </m:r>
                              </m:e>
                              <m:sub>
                                <m:r>
                                  <w:rPr>
                                    <w:rFonts w:ascii="Cambria Math" w:hAnsi="Cambria Math"/>
                                    <w:color w:val="FF0000"/>
                                    <w:sz w:val="22"/>
                                  </w:rPr>
                                  <m:t>p</m:t>
                                </m:r>
                              </m:sub>
                            </m:sSub>
                          </m:e>
                          <m:e>
                            <m:sSub>
                              <m:sSubPr>
                                <m:ctrlPr>
                                  <w:rPr>
                                    <w:rFonts w:ascii="Cambria Math" w:hAnsi="Cambria Math"/>
                                    <w:i/>
                                    <w:color w:val="FF0000"/>
                                    <w:sz w:val="22"/>
                                  </w:rPr>
                                </m:ctrlPr>
                              </m:sSubPr>
                              <m:e>
                                <m:r>
                                  <w:rPr>
                                    <w:rFonts w:ascii="Cambria Math" w:hAnsi="Cambria Math"/>
                                    <w:color w:val="FF0000"/>
                                    <w:sz w:val="22"/>
                                  </w:rPr>
                                  <m:t>W</m:t>
                                </m:r>
                              </m:e>
                              <m:sub>
                                <m:r>
                                  <w:rPr>
                                    <w:rFonts w:ascii="Cambria Math" w:hAnsi="Cambria Math"/>
                                    <w:color w:val="FF0000"/>
                                    <w:sz w:val="22"/>
                                  </w:rPr>
                                  <m:t>q</m:t>
                                </m:r>
                              </m:sub>
                            </m:sSub>
                          </m:e>
                        </m:mr>
                      </m:m>
                    </m:e>
                  </m:d>
                </m:e>
              </m:d>
              <m:r>
                <w:rPr>
                  <w:rFonts w:ascii="Cambria Math" w:hAnsi="Cambria Math"/>
                  <w:sz w:val="24"/>
                </w:rPr>
                <m:t>≃</m:t>
              </m:r>
              <m:d>
                <m:dPr>
                  <m:ctrlPr>
                    <w:rPr>
                      <w:rFonts w:ascii="Cambria Math" w:hAnsi="Cambria Math"/>
                      <w:i/>
                      <w:sz w:val="22"/>
                      <w:lang w:val="en-US"/>
                    </w:rPr>
                  </m:ctrlPr>
                </m:dPr>
                <m:e>
                  <m:m>
                    <m:mPr>
                      <m:mcs>
                        <m:mc>
                          <m:mcPr>
                            <m:count m:val="3"/>
                            <m:mcJc m:val="center"/>
                          </m:mcPr>
                        </m:mc>
                      </m:mcs>
                      <m:ctrlPr>
                        <w:rPr>
                          <w:rFonts w:ascii="Cambria Math" w:hAnsi="Cambria Math"/>
                          <w:i/>
                          <w:sz w:val="22"/>
                          <w:lang w:val="en-US"/>
                        </w:rPr>
                      </m:ctrlPr>
                    </m:mPr>
                    <m:mr>
                      <m:e>
                        <m:r>
                          <w:rPr>
                            <w:rFonts w:ascii="Cambria Math" w:hAnsi="Cambria Math"/>
                            <w:sz w:val="22"/>
                            <w:lang w:val="en-US"/>
                          </w:rPr>
                          <m:t>0</m:t>
                        </m:r>
                      </m:e>
                      <m:e>
                        <m:r>
                          <w:rPr>
                            <w:rFonts w:ascii="Cambria Math" w:hAnsi="Cambria Math"/>
                            <w:sz w:val="22"/>
                            <w:lang w:val="en-US"/>
                          </w:rPr>
                          <m:t>1</m:t>
                        </m:r>
                      </m:e>
                      <m:e>
                        <m:r>
                          <w:rPr>
                            <w:rFonts w:ascii="Cambria Math" w:hAnsi="Cambria Math"/>
                            <w:sz w:val="22"/>
                            <w:lang w:val="en-US"/>
                          </w:rPr>
                          <m:t>0</m:t>
                        </m:r>
                      </m:e>
                    </m:mr>
                    <m:mr>
                      <m:e>
                        <m:r>
                          <w:rPr>
                            <w:rFonts w:ascii="Cambria Math" w:hAnsi="Cambria Math"/>
                            <w:sz w:val="22"/>
                            <w:lang w:val="en-US"/>
                          </w:rPr>
                          <m:t>0</m:t>
                        </m:r>
                      </m:e>
                      <m:e>
                        <m:r>
                          <w:rPr>
                            <w:rFonts w:ascii="Cambria Math" w:hAnsi="Cambria Math"/>
                            <w:sz w:val="22"/>
                            <w:lang w:val="en-US"/>
                          </w:rPr>
                          <m:t>0</m:t>
                        </m:r>
                      </m:e>
                      <m:e>
                        <m:r>
                          <w:rPr>
                            <w:rFonts w:ascii="Cambria Math" w:hAnsi="Cambria Math"/>
                            <w:sz w:val="22"/>
                            <w:lang w:val="en-US"/>
                          </w:rPr>
                          <m:t>1</m:t>
                        </m:r>
                      </m:e>
                    </m:mr>
                    <m:mr>
                      <m:e>
                        <m:r>
                          <w:rPr>
                            <w:rFonts w:ascii="Cambria Math" w:hAnsi="Cambria Math"/>
                            <w:sz w:val="22"/>
                            <w:lang w:val="en-US"/>
                          </w:rPr>
                          <m:t>1</m:t>
                        </m:r>
                      </m:e>
                      <m:e>
                        <m:r>
                          <w:rPr>
                            <w:rFonts w:ascii="Cambria Math" w:hAnsi="Cambria Math"/>
                            <w:sz w:val="22"/>
                            <w:lang w:val="en-US"/>
                          </w:rPr>
                          <m:t>0</m:t>
                        </m:r>
                      </m:e>
                      <m:e>
                        <m:r>
                          <w:rPr>
                            <w:rFonts w:ascii="Cambria Math" w:hAnsi="Cambria Math"/>
                            <w:sz w:val="22"/>
                            <w:lang w:val="en-US"/>
                          </w:rPr>
                          <m:t>0</m:t>
                        </m:r>
                      </m:e>
                    </m:mr>
                  </m:m>
                </m:e>
              </m:d>
            </m:e>
            <m:sub>
              <m:r>
                <w:rPr>
                  <w:rFonts w:ascii="Cambria Math" w:hAnsi="Cambria Math"/>
                  <w:sz w:val="22"/>
                  <w:lang w:val="en-US"/>
                </w:rPr>
                <m:t xml:space="preserve">  </m:t>
              </m:r>
            </m:sub>
          </m:sSub>
        </m:oMath>
      </m:oMathPara>
    </w:p>
    <w:p w:rsidR="00BF444C" w:rsidRDefault="00BF444C" w:rsidP="00BF444C">
      <w:pPr>
        <w:rPr>
          <w:sz w:val="24"/>
        </w:rPr>
      </w:pPr>
      <w:r>
        <w:t>On peut affirmer que</w:t>
      </w:r>
      <m:oMath>
        <m:sSub>
          <m:sSubPr>
            <m:ctrlPr>
              <w:rPr>
                <w:rFonts w:ascii="Cambria Math" w:hAnsi="Cambria Math"/>
                <w:i/>
                <w:sz w:val="24"/>
              </w:rPr>
            </m:ctrlPr>
          </m:sSubPr>
          <m:e>
            <m:r>
              <w:rPr>
                <w:rFonts w:ascii="Cambria Math" w:hAnsi="Cambria Math"/>
                <w:sz w:val="24"/>
              </w:rPr>
              <m:t xml:space="preserve">  W</m:t>
            </m:r>
          </m:e>
          <m:sub>
            <m:r>
              <w:rPr>
                <w:rFonts w:ascii="Cambria Math" w:hAnsi="Cambria Math"/>
                <w:sz w:val="24"/>
              </w:rPr>
              <m:t>r</m:t>
            </m:r>
          </m:sub>
        </m:sSub>
        <m:r>
          <w:rPr>
            <w:rFonts w:ascii="Cambria Math" w:hAnsi="Cambria Math"/>
            <w:sz w:val="24"/>
          </w:rPr>
          <m:t>≃</m:t>
        </m:r>
        <m:sSub>
          <m:sSubPr>
            <m:ctrlPr>
              <w:rPr>
                <w:rFonts w:ascii="Cambria Math" w:hAnsi="Cambria Math"/>
                <w:i/>
                <w:sz w:val="24"/>
              </w:rPr>
            </m:ctrlPr>
          </m:sSubPr>
          <m:e>
            <m:r>
              <w:rPr>
                <w:rFonts w:ascii="Cambria Math" w:hAnsi="Cambria Math"/>
                <w:sz w:val="24"/>
              </w:rPr>
              <m:t>U</m:t>
            </m:r>
          </m:e>
          <m:sub>
            <m:r>
              <w:rPr>
                <w:rFonts w:ascii="Cambria Math" w:hAnsi="Cambria Math"/>
                <w:sz w:val="24"/>
              </w:rPr>
              <m:t>p</m:t>
            </m:r>
          </m:sub>
        </m:sSub>
        <m:r>
          <w:rPr>
            <w:rFonts w:ascii="Cambria Math" w:hAnsi="Cambria Math"/>
            <w:sz w:val="24"/>
          </w:rPr>
          <m:t>≃</m:t>
        </m:r>
        <m:sSub>
          <m:sSubPr>
            <m:ctrlPr>
              <w:rPr>
                <w:rFonts w:ascii="Cambria Math" w:hAnsi="Cambria Math"/>
                <w:i/>
                <w:sz w:val="24"/>
              </w:rPr>
            </m:ctrlPr>
          </m:sSubPr>
          <m:e>
            <m:r>
              <w:rPr>
                <w:rFonts w:ascii="Cambria Math" w:hAnsi="Cambria Math"/>
                <w:sz w:val="24"/>
              </w:rPr>
              <m:t>V</m:t>
            </m:r>
          </m:e>
          <m:sub>
            <m:r>
              <w:rPr>
                <w:rFonts w:ascii="Cambria Math" w:hAnsi="Cambria Math"/>
                <w:sz w:val="24"/>
              </w:rPr>
              <m:t>q</m:t>
            </m:r>
          </m:sub>
        </m:sSub>
        <m:r>
          <w:rPr>
            <w:rFonts w:ascii="Cambria Math" w:hAnsi="Cambria Math"/>
            <w:sz w:val="24"/>
          </w:rPr>
          <m:t>≃1</m:t>
        </m:r>
      </m:oMath>
      <w:r>
        <w:rPr>
          <w:sz w:val="24"/>
        </w:rPr>
        <w:t xml:space="preserve"> </w:t>
      </w:r>
    </w:p>
    <w:p w:rsidR="00BF444C" w:rsidRDefault="00BF444C" w:rsidP="00BF444C">
      <w:pPr>
        <w:tabs>
          <w:tab w:val="clear" w:pos="709"/>
          <w:tab w:val="left" w:pos="1134"/>
        </w:tabs>
        <w:rPr>
          <w:sz w:val="24"/>
        </w:rPr>
      </w:pPr>
      <w:r>
        <w:t>tandis que</w:t>
      </w:r>
      <w:r>
        <w:tab/>
        <w:t xml:space="preserve"> </w:t>
      </w:r>
      <m:oMath>
        <m:sSub>
          <m:sSubPr>
            <m:ctrlPr>
              <w:rPr>
                <w:rFonts w:ascii="Cambria Math" w:hAnsi="Cambria Math"/>
                <w:i/>
                <w:sz w:val="24"/>
              </w:rPr>
            </m:ctrlPr>
          </m:sSubPr>
          <m:e>
            <m:r>
              <w:rPr>
                <w:rFonts w:ascii="Cambria Math" w:hAnsi="Cambria Math"/>
                <w:sz w:val="24"/>
              </w:rPr>
              <m:t>U</m:t>
            </m:r>
          </m:e>
          <m:sub>
            <m:r>
              <w:rPr>
                <w:rFonts w:ascii="Cambria Math" w:hAnsi="Cambria Math"/>
                <w:sz w:val="24"/>
              </w:rPr>
              <m:t>r</m:t>
            </m:r>
          </m:sub>
        </m:sSub>
        <m:r>
          <w:rPr>
            <w:rFonts w:ascii="Cambria Math" w:hAnsi="Cambria Math"/>
            <w:sz w:val="24"/>
          </w:rPr>
          <m:t>≃</m:t>
        </m:r>
        <m:sSub>
          <m:sSubPr>
            <m:ctrlPr>
              <w:rPr>
                <w:rFonts w:ascii="Cambria Math" w:hAnsi="Cambria Math"/>
                <w:i/>
                <w:sz w:val="24"/>
              </w:rPr>
            </m:ctrlPr>
          </m:sSubPr>
          <m:e>
            <m:r>
              <w:rPr>
                <w:rFonts w:ascii="Cambria Math" w:hAnsi="Cambria Math"/>
                <w:sz w:val="24"/>
              </w:rPr>
              <m:t>U</m:t>
            </m:r>
          </m:e>
          <m:sub>
            <m:r>
              <w:rPr>
                <w:rFonts w:ascii="Cambria Math" w:hAnsi="Cambria Math"/>
                <w:sz w:val="24"/>
              </w:rPr>
              <m:t>q</m:t>
            </m:r>
          </m:sub>
        </m:sSub>
        <m:r>
          <w:rPr>
            <w:rFonts w:ascii="Cambria Math" w:hAnsi="Cambria Math"/>
            <w:sz w:val="24"/>
          </w:rPr>
          <m:t xml:space="preserve">≃ </m:t>
        </m:r>
        <m:r>
          <w:rPr>
            <w:rFonts w:ascii="Cambria Math" w:hAnsi="Cambria Math"/>
            <w:color w:val="FF0000"/>
            <w:sz w:val="24"/>
          </w:rPr>
          <m:t>ε</m:t>
        </m:r>
      </m:oMath>
      <w:r>
        <w:rPr>
          <w:sz w:val="24"/>
        </w:rPr>
        <w:t xml:space="preserve"> </w:t>
      </w:r>
    </w:p>
    <w:p w:rsidR="00BF444C" w:rsidRPr="008B2195" w:rsidRDefault="00BF444C" w:rsidP="00BF444C">
      <w:pPr>
        <w:tabs>
          <w:tab w:val="clear" w:pos="709"/>
          <w:tab w:val="left" w:pos="1134"/>
        </w:tabs>
        <w:rPr>
          <w:i/>
          <w:sz w:val="24"/>
        </w:rPr>
      </w:pPr>
      <w:r>
        <w:tab/>
      </w:r>
      <m:oMath>
        <m:sSub>
          <m:sSubPr>
            <m:ctrlPr>
              <w:rPr>
                <w:rFonts w:ascii="Cambria Math" w:hAnsi="Cambria Math"/>
                <w:i/>
                <w:sz w:val="24"/>
              </w:rPr>
            </m:ctrlPr>
          </m:sSubPr>
          <m:e>
            <m:r>
              <w:rPr>
                <w:rFonts w:ascii="Cambria Math" w:hAnsi="Cambria Math"/>
                <w:sz w:val="24"/>
              </w:rPr>
              <m:t>V</m:t>
            </m:r>
          </m:e>
          <m:sub>
            <m:r>
              <w:rPr>
                <w:rFonts w:ascii="Cambria Math" w:hAnsi="Cambria Math"/>
                <w:sz w:val="24"/>
              </w:rPr>
              <m:t>r</m:t>
            </m:r>
          </m:sub>
        </m:sSub>
        <m:r>
          <w:rPr>
            <w:rFonts w:ascii="Cambria Math" w:hAnsi="Cambria Math"/>
            <w:sz w:val="24"/>
          </w:rPr>
          <m:t>≃</m:t>
        </m:r>
        <m:sSub>
          <m:sSubPr>
            <m:ctrlPr>
              <w:rPr>
                <w:rFonts w:ascii="Cambria Math" w:hAnsi="Cambria Math"/>
                <w:i/>
                <w:sz w:val="24"/>
              </w:rPr>
            </m:ctrlPr>
          </m:sSubPr>
          <m:e>
            <m:r>
              <w:rPr>
                <w:rFonts w:ascii="Cambria Math" w:hAnsi="Cambria Math"/>
                <w:sz w:val="24"/>
              </w:rPr>
              <m:t>V</m:t>
            </m:r>
          </m:e>
          <m:sub>
            <m:r>
              <w:rPr>
                <w:rFonts w:ascii="Cambria Math" w:hAnsi="Cambria Math"/>
                <w:sz w:val="24"/>
              </w:rPr>
              <m:t>p</m:t>
            </m:r>
          </m:sub>
        </m:sSub>
        <m:r>
          <w:rPr>
            <w:rFonts w:ascii="Cambria Math" w:hAnsi="Cambria Math"/>
            <w:sz w:val="24"/>
          </w:rPr>
          <m:t xml:space="preserve">≃ </m:t>
        </m:r>
        <m:r>
          <w:rPr>
            <w:rFonts w:ascii="Cambria Math" w:hAnsi="Cambria Math"/>
            <w:color w:val="FF0000"/>
            <w:sz w:val="24"/>
          </w:rPr>
          <m:t>ε</m:t>
        </m:r>
      </m:oMath>
    </w:p>
    <w:p w:rsidR="00BF444C" w:rsidRPr="005443F4" w:rsidRDefault="00BF444C" w:rsidP="00BF444C">
      <w:pPr>
        <w:tabs>
          <w:tab w:val="clear" w:pos="709"/>
          <w:tab w:val="left" w:pos="1134"/>
        </w:tabs>
      </w:pPr>
      <w:r>
        <w:tab/>
      </w:r>
      <m:oMath>
        <m:sSub>
          <m:sSubPr>
            <m:ctrlPr>
              <w:rPr>
                <w:rFonts w:ascii="Cambria Math" w:hAnsi="Cambria Math"/>
                <w:i/>
                <w:sz w:val="24"/>
              </w:rPr>
            </m:ctrlPr>
          </m:sSubPr>
          <m:e>
            <m:r>
              <w:rPr>
                <w:rFonts w:ascii="Cambria Math" w:hAnsi="Cambria Math"/>
                <w:sz w:val="24"/>
              </w:rPr>
              <m:t>W</m:t>
            </m:r>
          </m:e>
          <m:sub>
            <m:r>
              <w:rPr>
                <w:rFonts w:ascii="Cambria Math" w:hAnsi="Cambria Math"/>
                <w:sz w:val="24"/>
              </w:rPr>
              <m:t>p</m:t>
            </m:r>
          </m:sub>
        </m:sSub>
        <m:r>
          <w:rPr>
            <w:rFonts w:ascii="Cambria Math" w:hAnsi="Cambria Math"/>
            <w:sz w:val="24"/>
          </w:rPr>
          <m:t>≃</m:t>
        </m:r>
        <m:sSub>
          <m:sSubPr>
            <m:ctrlPr>
              <w:rPr>
                <w:rFonts w:ascii="Cambria Math" w:hAnsi="Cambria Math"/>
                <w:i/>
                <w:sz w:val="24"/>
              </w:rPr>
            </m:ctrlPr>
          </m:sSubPr>
          <m:e>
            <m:r>
              <w:rPr>
                <w:rFonts w:ascii="Cambria Math" w:hAnsi="Cambria Math"/>
                <w:sz w:val="24"/>
              </w:rPr>
              <m:t>W</m:t>
            </m:r>
          </m:e>
          <m:sub>
            <m:r>
              <w:rPr>
                <w:rFonts w:ascii="Cambria Math" w:hAnsi="Cambria Math"/>
                <w:sz w:val="24"/>
              </w:rPr>
              <m:t>q</m:t>
            </m:r>
          </m:sub>
        </m:sSub>
        <m:r>
          <w:rPr>
            <w:rFonts w:ascii="Cambria Math" w:hAnsi="Cambria Math"/>
            <w:sz w:val="24"/>
          </w:rPr>
          <m:t xml:space="preserve">≃ </m:t>
        </m:r>
        <m:r>
          <w:rPr>
            <w:rFonts w:ascii="Cambria Math" w:hAnsi="Cambria Math"/>
            <w:color w:val="FF0000"/>
            <w:sz w:val="24"/>
          </w:rPr>
          <m:t>ε</m:t>
        </m:r>
      </m:oMath>
    </w:p>
    <w:p w:rsidR="005D637C" w:rsidRDefault="005D637C" w:rsidP="005443F4"/>
    <w:p w:rsidR="005D637C" w:rsidRDefault="005443F4" w:rsidP="005443F4">
      <w:r>
        <w:t xml:space="preserve">Si </w:t>
      </w:r>
      <w:r w:rsidR="008B2195">
        <w:t xml:space="preserve">l’enjeu en vaut la peine, </w:t>
      </w:r>
      <w:r>
        <w:t xml:space="preserve">on </w:t>
      </w:r>
      <w:r w:rsidR="008B2195">
        <w:t>peu faire</w:t>
      </w:r>
      <w:r>
        <w:t xml:space="preserve"> le calcul complet à l’ordre 1, en négligeant les termes en </w:t>
      </w:r>
      <w:r w:rsidRPr="005443F4">
        <w:rPr>
          <w:rFonts w:ascii="Cambria Math" w:hAnsi="Cambria Math"/>
          <w:sz w:val="24"/>
        </w:rPr>
        <w:t>ε</w:t>
      </w:r>
      <w:r w:rsidRPr="005443F4">
        <w:rPr>
          <w:rFonts w:ascii="Cambria Math" w:hAnsi="Cambria Math"/>
          <w:sz w:val="24"/>
          <w:vertAlign w:val="superscript"/>
        </w:rPr>
        <w:t>2</w:t>
      </w:r>
      <w:r w:rsidRPr="005443F4">
        <w:rPr>
          <w:rFonts w:ascii="Cambria Math" w:hAnsi="Cambria Math"/>
          <w:vertAlign w:val="superscript"/>
        </w:rPr>
        <w:t xml:space="preserve"> </w:t>
      </w:r>
      <w:r w:rsidR="008B2195">
        <w:t xml:space="preserve">afin de trouver la matrice de correction totale. On peut ensuite la comparer avec le « misalignment angle » mesuré expérimentalement par la formule du chapitre </w:t>
      </w:r>
      <w:r w:rsidR="0088630C">
        <w:fldChar w:fldCharType="begin"/>
      </w:r>
      <w:r w:rsidR="008B2195">
        <w:instrText xml:space="preserve"> REF _Ref416259028 \w \h </w:instrText>
      </w:r>
      <w:r w:rsidR="0088630C">
        <w:fldChar w:fldCharType="separate"/>
      </w:r>
      <w:r w:rsidR="003E62A6">
        <w:t>9.3.5</w:t>
      </w:r>
      <w:r w:rsidR="0088630C">
        <w:fldChar w:fldCharType="end"/>
      </w:r>
      <w:r w:rsidR="008B2195">
        <w:t xml:space="preserve">. </w:t>
      </w:r>
    </w:p>
    <w:p w:rsidR="005443F4" w:rsidRDefault="008B2195" w:rsidP="005443F4">
      <w:r>
        <w:t xml:space="preserve">Expérimentalement, les valeurs différentes de l’amplitude des deux composantes </w:t>
      </w:r>
      <w:r w:rsidRPr="008B2195">
        <w:t xml:space="preserve"> </w:t>
      </w:r>
      <m:oMath>
        <m:sSub>
          <m:sSubPr>
            <m:ctrlPr>
              <w:rPr>
                <w:rFonts w:ascii="Cambria Math" w:hAnsi="Cambria Math"/>
                <w:i/>
                <w:sz w:val="22"/>
              </w:rPr>
            </m:ctrlPr>
          </m:sSubPr>
          <m:e>
            <m:r>
              <w:rPr>
                <w:rFonts w:ascii="Cambria Math" w:hAnsi="Cambria Math"/>
                <w:sz w:val="22"/>
              </w:rPr>
              <m:t>B</m:t>
            </m:r>
          </m:e>
          <m:sub>
            <m:r>
              <w:rPr>
                <w:rFonts w:ascii="Cambria Math" w:hAnsi="Cambria Math"/>
                <w:sz w:val="22"/>
              </w:rPr>
              <m:t>xs</m:t>
            </m:r>
          </m:sub>
        </m:sSub>
        <m:r>
          <w:rPr>
            <w:rFonts w:ascii="Cambria Math" w:hAnsi="Cambria Math"/>
            <w:sz w:val="22"/>
          </w:rPr>
          <m:t xml:space="preserve">, </m:t>
        </m:r>
        <m:sSub>
          <m:sSubPr>
            <m:ctrlPr>
              <w:rPr>
                <w:rFonts w:ascii="Cambria Math" w:hAnsi="Cambria Math"/>
                <w:i/>
                <w:sz w:val="22"/>
              </w:rPr>
            </m:ctrlPr>
          </m:sSubPr>
          <m:e>
            <m:r>
              <w:rPr>
                <w:rFonts w:ascii="Cambria Math" w:hAnsi="Cambria Math"/>
                <w:sz w:val="22"/>
              </w:rPr>
              <m:t>B</m:t>
            </m:r>
          </m:e>
          <m:sub>
            <m:r>
              <w:rPr>
                <w:rFonts w:ascii="Cambria Math" w:hAnsi="Cambria Math"/>
                <w:sz w:val="22"/>
              </w:rPr>
              <m:t>ys</m:t>
            </m:r>
          </m:sub>
        </m:sSub>
      </m:oMath>
      <w:r w:rsidRPr="008B2195">
        <w:rPr>
          <w:rFonts w:eastAsia="Calibri"/>
          <w:sz w:val="28"/>
        </w:rPr>
        <w:t xml:space="preserve"> </w:t>
      </w:r>
      <w:r w:rsidRPr="008B2195">
        <w:t xml:space="preserve"> </w:t>
      </w:r>
      <w:r>
        <w:t xml:space="preserve">de la </w:t>
      </w:r>
      <w:r w:rsidR="00681637">
        <w:t>sinusoïde</w:t>
      </w:r>
      <w:r>
        <w:t xml:space="preserve"> de spin mesurée dans le repère SCS, ainsi que l’écart de leur différence de phase avec la valeur théorique de 90°, devrait pouvoir permettre une estimation expérimentale de la matrice de dép</w:t>
      </w:r>
      <w:r w:rsidR="005D637C">
        <w:t>ointage totale : 3 angles à déterminer, à partir de 3 paramètres, le problème est don</w:t>
      </w:r>
      <w:r w:rsidR="00957155">
        <w:t>c</w:t>
      </w:r>
      <w:r w:rsidR="005D637C">
        <w:t xml:space="preserve"> à priori soluble.</w:t>
      </w:r>
    </w:p>
    <w:p w:rsidR="005D637C" w:rsidRPr="008B2195" w:rsidRDefault="005D637C" w:rsidP="005443F4">
      <w:r>
        <w:t>Néanmoins, pour CLUSTER/STAFF, le misalignment angle étant de l’</w:t>
      </w:r>
      <w:r w:rsidR="00957155">
        <w:t>ord</w:t>
      </w:r>
      <w:r w:rsidR="00681637">
        <w:t>re</w:t>
      </w:r>
      <w:r>
        <w:t xml:space="preserve"> de 0.5°, et en tout cas inférieur au degré, ce calcul complet n’as pas été fait.</w:t>
      </w:r>
    </w:p>
    <w:p w:rsidR="005443F4" w:rsidRDefault="005443F4" w:rsidP="005443F4"/>
    <w:p w:rsidR="005443F4" w:rsidRPr="005443F4" w:rsidRDefault="005443F4" w:rsidP="005443F4"/>
    <w:p w:rsidR="005443F4" w:rsidRPr="005443F4" w:rsidRDefault="005443F4" w:rsidP="005443F4"/>
    <w:p w:rsidR="005443F4" w:rsidRDefault="005443F4">
      <w:pPr>
        <w:tabs>
          <w:tab w:val="clear" w:pos="709"/>
        </w:tabs>
        <w:suppressAutoHyphens w:val="0"/>
        <w:ind w:right="0"/>
      </w:pPr>
      <w:r>
        <w:br w:type="page"/>
      </w:r>
    </w:p>
    <w:p w:rsidR="006953B1" w:rsidRPr="006953B1" w:rsidRDefault="006953B1" w:rsidP="006953B1">
      <w:pPr>
        <w:pStyle w:val="normal2"/>
        <w:rPr>
          <w:sz w:val="12"/>
        </w:rPr>
      </w:pPr>
    </w:p>
    <w:p w:rsidR="00610EA0" w:rsidRDefault="001A394C" w:rsidP="000078B5">
      <w:pPr>
        <w:pStyle w:val="Titre2"/>
      </w:pPr>
      <w:bookmarkStart w:id="3096" w:name="_Ref414539998"/>
      <w:r>
        <w:t xml:space="preserve"> </w:t>
      </w:r>
      <w:bookmarkStart w:id="3097" w:name="_Toc416973067"/>
      <w:bookmarkStart w:id="3098" w:name="_Toc416974150"/>
      <w:r w:rsidR="000078B5">
        <w:t>Petit</w:t>
      </w:r>
      <w:r w:rsidR="00610EA0">
        <w:t>s rappel</w:t>
      </w:r>
      <w:r w:rsidR="000078B5">
        <w:t>s</w:t>
      </w:r>
      <w:r w:rsidR="00610EA0">
        <w:t xml:space="preserve"> sur la transformée de Fourier</w:t>
      </w:r>
      <w:bookmarkEnd w:id="3096"/>
      <w:bookmarkEnd w:id="3097"/>
      <w:bookmarkEnd w:id="3098"/>
    </w:p>
    <w:p w:rsidR="00610EA0" w:rsidRDefault="00610EA0" w:rsidP="008A413C">
      <w:pPr>
        <w:rPr>
          <w:i/>
        </w:rPr>
      </w:pPr>
    </w:p>
    <w:p w:rsidR="002021E5" w:rsidRDefault="002021E5" w:rsidP="002021E5">
      <w:pPr>
        <w:rPr>
          <w:i/>
        </w:rPr>
      </w:pPr>
      <w:r>
        <w:rPr>
          <w:i/>
        </w:rPr>
        <w:t xml:space="preserve">La littérature sur la transformée de Fourier est abondante et diversifiée. Ce qui est donné ici est un simple rappel de base </w:t>
      </w:r>
      <w:r w:rsidR="00B82C82">
        <w:rPr>
          <w:i/>
        </w:rPr>
        <w:t>de</w:t>
      </w:r>
      <w:r>
        <w:rPr>
          <w:i/>
        </w:rPr>
        <w:t xml:space="preserve"> ce qu’on doit savoir pour le calcul de spectre ou spectrogramme. </w:t>
      </w:r>
    </w:p>
    <w:p w:rsidR="002021E5" w:rsidRPr="00E64503" w:rsidRDefault="002021E5" w:rsidP="00E64503">
      <w:pPr>
        <w:pStyle w:val="normal2"/>
        <w:rPr>
          <w:sz w:val="12"/>
        </w:rPr>
      </w:pPr>
    </w:p>
    <w:p w:rsidR="00610EA0" w:rsidRPr="002021E5" w:rsidRDefault="00DC0627" w:rsidP="002021E5">
      <w:pPr>
        <w:pStyle w:val="Titre3"/>
      </w:pPr>
      <w:bookmarkStart w:id="3099" w:name="_Toc416973068"/>
      <w:bookmarkStart w:id="3100" w:name="_Toc416974151"/>
      <w:r>
        <w:t>La transformée de Fourier au sens mathématique</w:t>
      </w:r>
      <w:bookmarkEnd w:id="3099"/>
      <w:bookmarkEnd w:id="3100"/>
    </w:p>
    <w:p w:rsidR="00DC0627" w:rsidRDefault="00926A0A" w:rsidP="00DC0627">
      <w:r>
        <w:t>La transformée de Fourier</w:t>
      </w:r>
      <w:r w:rsidR="00736196">
        <w:t xml:space="preserve"> (TF)</w:t>
      </w:r>
      <w:r>
        <w:t xml:space="preserve"> permet de passer du domaine « temps », c’est à dire d’une fonction </w:t>
      </w:r>
      <w:r w:rsidR="00312CD6">
        <w:t>dépendent</w:t>
      </w:r>
      <w:r>
        <w:t xml:space="preserve"> du temps x(t), que l’on appelle aussi « forme d’onde »,  au domaine « fréquence», c'est-à-dire une fonction dépendant de la </w:t>
      </w:r>
      <w:r w:rsidR="00312CD6">
        <w:t>fréquence</w:t>
      </w:r>
      <w:r>
        <w:t xml:space="preserve"> X(f), que l’on appelle « spectre ».</w:t>
      </w:r>
    </w:p>
    <w:p w:rsidR="00926A0A" w:rsidRDefault="00926A0A" w:rsidP="00DC0627">
      <w:r>
        <w:t>Pour que ce soit possible, il faut que la fonction x(t) soit intégrable sur les réel R.</w:t>
      </w:r>
    </w:p>
    <w:p w:rsidR="00926A0A" w:rsidRDefault="00926A0A" w:rsidP="00DC0627">
      <w:r>
        <w:t>Cette opération se fait par la formule :</w:t>
      </w:r>
    </w:p>
    <w:p w:rsidR="002021E5" w:rsidRPr="007213ED" w:rsidRDefault="00926A0A" w:rsidP="00DC0627">
      <w:pPr>
        <w:rPr>
          <w:sz w:val="22"/>
        </w:rPr>
      </w:pPr>
      <m:oMathPara>
        <m:oMath>
          <m:r>
            <w:rPr>
              <w:rFonts w:ascii="Cambria Math" w:hAnsi="Cambria Math"/>
              <w:sz w:val="22"/>
            </w:rPr>
            <m:t>X</m:t>
          </m:r>
          <m:d>
            <m:dPr>
              <m:ctrlPr>
                <w:rPr>
                  <w:rFonts w:ascii="Cambria Math" w:hAnsi="Cambria Math"/>
                  <w:i/>
                  <w:sz w:val="22"/>
                </w:rPr>
              </m:ctrlPr>
            </m:dPr>
            <m:e>
              <m:r>
                <w:rPr>
                  <w:rFonts w:ascii="Cambria Math" w:hAnsi="Cambria Math"/>
                  <w:sz w:val="22"/>
                </w:rPr>
                <m:t>f</m:t>
              </m:r>
            </m:e>
          </m:d>
          <m:r>
            <w:rPr>
              <w:rFonts w:ascii="Cambria Math" w:hAnsi="Cambria Math"/>
              <w:sz w:val="22"/>
            </w:rPr>
            <m:t>=</m:t>
          </m:r>
          <m:nary>
            <m:naryPr>
              <m:limLoc m:val="subSup"/>
              <m:ctrlPr>
                <w:rPr>
                  <w:rFonts w:ascii="Cambria Math" w:hAnsi="Cambria Math"/>
                  <w:i/>
                  <w:sz w:val="22"/>
                </w:rPr>
              </m:ctrlPr>
            </m:naryPr>
            <m:sub>
              <m:r>
                <w:rPr>
                  <w:rFonts w:ascii="Cambria Math" w:hAnsi="Cambria Math"/>
                  <w:sz w:val="22"/>
                </w:rPr>
                <m:t>-∞</m:t>
              </m:r>
            </m:sub>
            <m:sup>
              <m:r>
                <w:rPr>
                  <w:rFonts w:ascii="Cambria Math" w:hAnsi="Cambria Math"/>
                  <w:sz w:val="22"/>
                </w:rPr>
                <m:t>+∞</m:t>
              </m:r>
            </m:sup>
            <m:e>
              <m:r>
                <w:rPr>
                  <w:rFonts w:ascii="Cambria Math" w:hAnsi="Cambria Math"/>
                  <w:sz w:val="22"/>
                </w:rPr>
                <m:t>x</m:t>
              </m:r>
              <m:d>
                <m:dPr>
                  <m:ctrlPr>
                    <w:rPr>
                      <w:rFonts w:ascii="Cambria Math" w:hAnsi="Cambria Math"/>
                      <w:i/>
                      <w:sz w:val="22"/>
                    </w:rPr>
                  </m:ctrlPr>
                </m:dPr>
                <m:e>
                  <m:r>
                    <w:rPr>
                      <w:rFonts w:ascii="Cambria Math" w:hAnsi="Cambria Math"/>
                      <w:sz w:val="22"/>
                    </w:rPr>
                    <m:t>t</m:t>
                  </m:r>
                </m:e>
              </m:d>
              <m:sSup>
                <m:sSupPr>
                  <m:ctrlPr>
                    <w:rPr>
                      <w:rFonts w:ascii="Cambria Math" w:hAnsi="Cambria Math"/>
                      <w:i/>
                      <w:sz w:val="22"/>
                    </w:rPr>
                  </m:ctrlPr>
                </m:sSupPr>
                <m:e>
                  <m:r>
                    <w:rPr>
                      <w:rFonts w:ascii="Cambria Math" w:hAnsi="Cambria Math"/>
                      <w:sz w:val="22"/>
                    </w:rPr>
                    <m:t>e</m:t>
                  </m:r>
                </m:e>
                <m:sup>
                  <m:r>
                    <w:rPr>
                      <w:rFonts w:ascii="Cambria Math" w:hAnsi="Cambria Math"/>
                      <w:sz w:val="22"/>
                    </w:rPr>
                    <m:t>-2iπft</m:t>
                  </m:r>
                </m:sup>
              </m:sSup>
              <m:r>
                <w:rPr>
                  <w:rFonts w:ascii="Cambria Math" w:hAnsi="Cambria Math"/>
                  <w:sz w:val="22"/>
                </w:rPr>
                <m:t>dt</m:t>
              </m:r>
            </m:e>
          </m:nary>
        </m:oMath>
      </m:oMathPara>
    </w:p>
    <w:p w:rsidR="00E64503" w:rsidRPr="00E64503" w:rsidRDefault="00E64503" w:rsidP="00E64503">
      <w:pPr>
        <w:pStyle w:val="normal2"/>
        <w:rPr>
          <w:sz w:val="14"/>
        </w:rPr>
      </w:pPr>
    </w:p>
    <w:p w:rsidR="00DC0627" w:rsidRDefault="002021E5" w:rsidP="00DC0627">
      <w:r>
        <w:t>À partir du spectre X(f) on peut revenir à la forme d’onde par :</w:t>
      </w:r>
    </w:p>
    <w:p w:rsidR="002021E5" w:rsidRPr="007213ED" w:rsidRDefault="002021E5" w:rsidP="00DC0627">
      <w:pPr>
        <w:rPr>
          <w:sz w:val="22"/>
        </w:rPr>
      </w:pPr>
      <m:oMathPara>
        <m:oMath>
          <m:r>
            <w:rPr>
              <w:rFonts w:ascii="Cambria Math" w:hAnsi="Cambria Math"/>
              <w:sz w:val="22"/>
            </w:rPr>
            <m:t>x</m:t>
          </m:r>
          <m:d>
            <m:dPr>
              <m:ctrlPr>
                <w:rPr>
                  <w:rFonts w:ascii="Cambria Math" w:hAnsi="Cambria Math"/>
                  <w:i/>
                  <w:sz w:val="22"/>
                </w:rPr>
              </m:ctrlPr>
            </m:dPr>
            <m:e>
              <m:r>
                <w:rPr>
                  <w:rFonts w:ascii="Cambria Math" w:hAnsi="Cambria Math"/>
                  <w:sz w:val="22"/>
                </w:rPr>
                <m:t>t</m:t>
              </m:r>
            </m:e>
          </m:d>
          <m:r>
            <w:rPr>
              <w:rFonts w:ascii="Cambria Math" w:hAnsi="Cambria Math"/>
              <w:sz w:val="22"/>
            </w:rPr>
            <m:t>=</m:t>
          </m:r>
          <m:nary>
            <m:naryPr>
              <m:limLoc m:val="subSup"/>
              <m:ctrlPr>
                <w:rPr>
                  <w:rFonts w:ascii="Cambria Math" w:hAnsi="Cambria Math"/>
                  <w:i/>
                  <w:sz w:val="22"/>
                </w:rPr>
              </m:ctrlPr>
            </m:naryPr>
            <m:sub>
              <m:r>
                <w:rPr>
                  <w:rFonts w:ascii="Cambria Math" w:hAnsi="Cambria Math"/>
                  <w:sz w:val="22"/>
                </w:rPr>
                <m:t>-∞</m:t>
              </m:r>
            </m:sub>
            <m:sup>
              <m:r>
                <w:rPr>
                  <w:rFonts w:ascii="Cambria Math" w:hAnsi="Cambria Math"/>
                  <w:sz w:val="22"/>
                </w:rPr>
                <m:t>+∞</m:t>
              </m:r>
            </m:sup>
            <m:e>
              <m:r>
                <w:rPr>
                  <w:rFonts w:ascii="Cambria Math" w:hAnsi="Cambria Math"/>
                  <w:sz w:val="22"/>
                </w:rPr>
                <m:t>X</m:t>
              </m:r>
              <m:d>
                <m:dPr>
                  <m:ctrlPr>
                    <w:rPr>
                      <w:rFonts w:ascii="Cambria Math" w:hAnsi="Cambria Math"/>
                      <w:i/>
                      <w:sz w:val="22"/>
                    </w:rPr>
                  </m:ctrlPr>
                </m:dPr>
                <m:e>
                  <m:r>
                    <w:rPr>
                      <w:rFonts w:ascii="Cambria Math" w:hAnsi="Cambria Math"/>
                      <w:sz w:val="22"/>
                    </w:rPr>
                    <m:t>f</m:t>
                  </m:r>
                </m:e>
              </m:d>
              <m:sSup>
                <m:sSupPr>
                  <m:ctrlPr>
                    <w:rPr>
                      <w:rFonts w:ascii="Cambria Math" w:hAnsi="Cambria Math"/>
                      <w:i/>
                      <w:sz w:val="22"/>
                    </w:rPr>
                  </m:ctrlPr>
                </m:sSupPr>
                <m:e>
                  <m:r>
                    <w:rPr>
                      <w:rFonts w:ascii="Cambria Math" w:hAnsi="Cambria Math"/>
                      <w:sz w:val="22"/>
                    </w:rPr>
                    <m:t>e</m:t>
                  </m:r>
                </m:e>
                <m:sup>
                  <m:r>
                    <w:rPr>
                      <w:rFonts w:ascii="Cambria Math" w:hAnsi="Cambria Math"/>
                      <w:sz w:val="22"/>
                    </w:rPr>
                    <m:t>+2iπft</m:t>
                  </m:r>
                </m:sup>
              </m:sSup>
              <m:r>
                <w:rPr>
                  <w:rFonts w:ascii="Cambria Math" w:hAnsi="Cambria Math"/>
                  <w:sz w:val="22"/>
                </w:rPr>
                <m:t>df</m:t>
              </m:r>
            </m:e>
          </m:nary>
        </m:oMath>
      </m:oMathPara>
    </w:p>
    <w:p w:rsidR="00E64503" w:rsidRPr="00E64503" w:rsidRDefault="00E64503" w:rsidP="00E64503">
      <w:pPr>
        <w:pStyle w:val="normal2"/>
        <w:rPr>
          <w:sz w:val="14"/>
        </w:rPr>
      </w:pPr>
    </w:p>
    <w:p w:rsidR="002021E5" w:rsidRDefault="002021E5" w:rsidP="00DC0627">
      <w:r>
        <w:t>Bien sur, en pratique on ne connait jamais un signal x(t) sur une durée infinie. Si on suppose la fonction x(t) périodique, et de période T, on peut calculer son spectre par :</w:t>
      </w:r>
    </w:p>
    <w:p w:rsidR="002021E5" w:rsidRPr="007213ED" w:rsidRDefault="002021E5" w:rsidP="00DC0627">
      <w:pPr>
        <w:rPr>
          <w:sz w:val="22"/>
        </w:rPr>
      </w:pPr>
      <m:oMathPara>
        <m:oMath>
          <m:r>
            <w:rPr>
              <w:rFonts w:ascii="Cambria Math" w:hAnsi="Cambria Math"/>
              <w:sz w:val="22"/>
            </w:rPr>
            <m:t>X</m:t>
          </m:r>
          <m:d>
            <m:dPr>
              <m:ctrlPr>
                <w:rPr>
                  <w:rFonts w:ascii="Cambria Math" w:hAnsi="Cambria Math"/>
                  <w:i/>
                  <w:sz w:val="22"/>
                </w:rPr>
              </m:ctrlPr>
            </m:dPr>
            <m:e>
              <m:r>
                <w:rPr>
                  <w:rFonts w:ascii="Cambria Math" w:hAnsi="Cambria Math"/>
                  <w:sz w:val="22"/>
                </w:rPr>
                <m:t>f</m:t>
              </m:r>
            </m:e>
          </m:d>
          <m:r>
            <w:rPr>
              <w:rFonts w:ascii="Cambria Math" w:hAnsi="Cambria Math"/>
              <w:sz w:val="22"/>
            </w:rPr>
            <m:t>=</m:t>
          </m:r>
          <m:f>
            <m:fPr>
              <m:ctrlPr>
                <w:rPr>
                  <w:rFonts w:ascii="Cambria Math" w:hAnsi="Cambria Math"/>
                  <w:i/>
                  <w:sz w:val="22"/>
                </w:rPr>
              </m:ctrlPr>
            </m:fPr>
            <m:num>
              <m:r>
                <w:rPr>
                  <w:rFonts w:ascii="Cambria Math" w:hAnsi="Cambria Math"/>
                  <w:sz w:val="22"/>
                </w:rPr>
                <m:t>1</m:t>
              </m:r>
            </m:num>
            <m:den>
              <m:r>
                <w:rPr>
                  <w:rFonts w:ascii="Cambria Math" w:hAnsi="Cambria Math"/>
                  <w:sz w:val="22"/>
                </w:rPr>
                <m:t>T</m:t>
              </m:r>
            </m:den>
          </m:f>
          <m:nary>
            <m:naryPr>
              <m:limLoc m:val="subSup"/>
              <m:ctrlPr>
                <w:rPr>
                  <w:rFonts w:ascii="Cambria Math" w:hAnsi="Cambria Math"/>
                  <w:i/>
                  <w:sz w:val="22"/>
                </w:rPr>
              </m:ctrlPr>
            </m:naryPr>
            <m:sub>
              <m:r>
                <w:rPr>
                  <w:rFonts w:ascii="Cambria Math" w:hAnsi="Cambria Math"/>
                  <w:sz w:val="22"/>
                </w:rPr>
                <m:t>-</m:t>
              </m:r>
              <m:f>
                <m:fPr>
                  <m:type m:val="lin"/>
                  <m:ctrlPr>
                    <w:rPr>
                      <w:rFonts w:ascii="Cambria Math" w:hAnsi="Cambria Math"/>
                      <w:i/>
                      <w:sz w:val="22"/>
                    </w:rPr>
                  </m:ctrlPr>
                </m:fPr>
                <m:num>
                  <m:r>
                    <w:rPr>
                      <w:rFonts w:ascii="Cambria Math" w:hAnsi="Cambria Math"/>
                      <w:sz w:val="22"/>
                    </w:rPr>
                    <m:t>T</m:t>
                  </m:r>
                </m:num>
                <m:den>
                  <m:r>
                    <w:rPr>
                      <w:rFonts w:ascii="Cambria Math" w:hAnsi="Cambria Math"/>
                      <w:sz w:val="22"/>
                    </w:rPr>
                    <m:t>2</m:t>
                  </m:r>
                </m:den>
              </m:f>
            </m:sub>
            <m:sup>
              <m:r>
                <w:rPr>
                  <w:rFonts w:ascii="Cambria Math" w:hAnsi="Cambria Math"/>
                  <w:sz w:val="22"/>
                </w:rPr>
                <m:t>+</m:t>
              </m:r>
              <m:f>
                <m:fPr>
                  <m:type m:val="lin"/>
                  <m:ctrlPr>
                    <w:rPr>
                      <w:rFonts w:ascii="Cambria Math" w:hAnsi="Cambria Math"/>
                      <w:i/>
                      <w:sz w:val="22"/>
                    </w:rPr>
                  </m:ctrlPr>
                </m:fPr>
                <m:num>
                  <m:r>
                    <w:rPr>
                      <w:rFonts w:ascii="Cambria Math" w:hAnsi="Cambria Math"/>
                      <w:sz w:val="22"/>
                    </w:rPr>
                    <m:t>T</m:t>
                  </m:r>
                </m:num>
                <m:den>
                  <m:r>
                    <w:rPr>
                      <w:rFonts w:ascii="Cambria Math" w:hAnsi="Cambria Math"/>
                      <w:sz w:val="22"/>
                    </w:rPr>
                    <m:t>2</m:t>
                  </m:r>
                </m:den>
              </m:f>
            </m:sup>
            <m:e>
              <m:r>
                <w:rPr>
                  <w:rFonts w:ascii="Cambria Math" w:hAnsi="Cambria Math"/>
                  <w:sz w:val="22"/>
                </w:rPr>
                <m:t>x</m:t>
              </m:r>
              <m:d>
                <m:dPr>
                  <m:ctrlPr>
                    <w:rPr>
                      <w:rFonts w:ascii="Cambria Math" w:hAnsi="Cambria Math"/>
                      <w:i/>
                      <w:sz w:val="22"/>
                    </w:rPr>
                  </m:ctrlPr>
                </m:dPr>
                <m:e>
                  <m:r>
                    <w:rPr>
                      <w:rFonts w:ascii="Cambria Math" w:hAnsi="Cambria Math"/>
                      <w:sz w:val="22"/>
                    </w:rPr>
                    <m:t>t</m:t>
                  </m:r>
                </m:e>
              </m:d>
              <m:sSup>
                <m:sSupPr>
                  <m:ctrlPr>
                    <w:rPr>
                      <w:rFonts w:ascii="Cambria Math" w:hAnsi="Cambria Math"/>
                      <w:i/>
                      <w:sz w:val="22"/>
                    </w:rPr>
                  </m:ctrlPr>
                </m:sSupPr>
                <m:e>
                  <m:r>
                    <w:rPr>
                      <w:rFonts w:ascii="Cambria Math" w:hAnsi="Cambria Math"/>
                      <w:sz w:val="22"/>
                    </w:rPr>
                    <m:t>e</m:t>
                  </m:r>
                </m:e>
                <m:sup>
                  <m:r>
                    <w:rPr>
                      <w:rFonts w:ascii="Cambria Math" w:hAnsi="Cambria Math"/>
                      <w:sz w:val="22"/>
                    </w:rPr>
                    <m:t>-2iπft</m:t>
                  </m:r>
                </m:sup>
              </m:sSup>
              <m:r>
                <w:rPr>
                  <w:rFonts w:ascii="Cambria Math" w:hAnsi="Cambria Math"/>
                  <w:sz w:val="22"/>
                </w:rPr>
                <m:t>dt</m:t>
              </m:r>
            </m:e>
          </m:nary>
        </m:oMath>
      </m:oMathPara>
    </w:p>
    <w:p w:rsidR="00E64503" w:rsidRPr="00E64503" w:rsidRDefault="00E64503" w:rsidP="00E64503">
      <w:pPr>
        <w:pStyle w:val="normal2"/>
        <w:rPr>
          <w:sz w:val="14"/>
        </w:rPr>
      </w:pPr>
    </w:p>
    <w:p w:rsidR="000845D5" w:rsidRDefault="002021E5" w:rsidP="00DC0627">
      <w:r>
        <w:t xml:space="preserve">Ce qui nous rapproche déjà un peu du cas réel. Mais </w:t>
      </w:r>
      <w:r w:rsidR="000845D5">
        <w:t xml:space="preserve">avec les hypothèses de périodicité, attention aux effets de bords ! Il faut savoir qu’une troncature abrupte entrainera du bruit sur toute la gamme de fréquence qui </w:t>
      </w:r>
      <w:r w:rsidR="00312CD6">
        <w:t>n’aura</w:t>
      </w:r>
      <w:r w:rsidR="000845D5">
        <w:t xml:space="preserve"> pas de </w:t>
      </w:r>
      <w:r w:rsidR="00312CD6">
        <w:t>signification</w:t>
      </w:r>
      <w:r w:rsidR="00581722">
        <w:t xml:space="preserve"> (voir </w:t>
      </w:r>
      <w:r w:rsidR="0088630C">
        <w:fldChar w:fldCharType="begin"/>
      </w:r>
      <w:r w:rsidR="00581722">
        <w:instrText xml:space="preserve"> REF _Ref414895646 \h </w:instrText>
      </w:r>
      <w:r w:rsidR="0088630C">
        <w:fldChar w:fldCharType="separate"/>
      </w:r>
      <w:r w:rsidR="003E62A6">
        <w:t xml:space="preserve">Figure </w:t>
      </w:r>
      <w:r w:rsidR="003E62A6">
        <w:rPr>
          <w:noProof/>
        </w:rPr>
        <w:t>30</w:t>
      </w:r>
      <w:r w:rsidR="0088630C">
        <w:fldChar w:fldCharType="end"/>
      </w:r>
      <w:r w:rsidR="00581722">
        <w:t xml:space="preserve"> du chapitre </w:t>
      </w:r>
      <w:r w:rsidR="0088630C">
        <w:fldChar w:fldCharType="begin"/>
      </w:r>
      <w:r w:rsidR="00581722">
        <w:instrText xml:space="preserve"> REF _Ref414901133 \w \h </w:instrText>
      </w:r>
      <w:r w:rsidR="0088630C">
        <w:fldChar w:fldCharType="separate"/>
      </w:r>
      <w:r w:rsidR="003E62A6">
        <w:t>9.7.3</w:t>
      </w:r>
      <w:r w:rsidR="0088630C">
        <w:fldChar w:fldCharType="end"/>
      </w:r>
      <w:r w:rsidR="00581722">
        <w:t xml:space="preserve"> page </w:t>
      </w:r>
      <w:r w:rsidR="0088630C">
        <w:fldChar w:fldCharType="begin"/>
      </w:r>
      <w:r w:rsidR="00581722">
        <w:instrText xml:space="preserve"> PAGEREF _Ref414901070 \h </w:instrText>
      </w:r>
      <w:r w:rsidR="0088630C">
        <w:fldChar w:fldCharType="separate"/>
      </w:r>
      <w:r w:rsidR="003E62A6">
        <w:rPr>
          <w:noProof/>
        </w:rPr>
        <w:t>168</w:t>
      </w:r>
      <w:r w:rsidR="0088630C">
        <w:fldChar w:fldCharType="end"/>
      </w:r>
      <w:r w:rsidR="00581722">
        <w:t>)</w:t>
      </w:r>
      <w:r w:rsidR="000845D5">
        <w:t>.</w:t>
      </w:r>
    </w:p>
    <w:p w:rsidR="002021E5" w:rsidRDefault="00581722" w:rsidP="00DC0627">
      <w:r>
        <w:t>E</w:t>
      </w:r>
      <w:r w:rsidR="002021E5">
        <w:t>n pratique, les signaux sont</w:t>
      </w:r>
      <w:r w:rsidR="00736196">
        <w:t xml:space="preserve"> échantillonnés et on utilise la TF discrète.</w:t>
      </w:r>
    </w:p>
    <w:p w:rsidR="002021E5" w:rsidRDefault="002021E5" w:rsidP="00DC0627"/>
    <w:p w:rsidR="00DC0627" w:rsidRDefault="00DC0627" w:rsidP="00DC0627">
      <w:pPr>
        <w:pStyle w:val="Titre3"/>
      </w:pPr>
      <w:bookmarkStart w:id="3101" w:name="_Toc416973069"/>
      <w:bookmarkStart w:id="3102" w:name="_Toc416974152"/>
      <w:r>
        <w:t xml:space="preserve">La transformée de Fourier </w:t>
      </w:r>
      <w:r w:rsidR="00736196">
        <w:t>discrète</w:t>
      </w:r>
      <w:bookmarkEnd w:id="3101"/>
      <w:bookmarkEnd w:id="3102"/>
    </w:p>
    <w:p w:rsidR="00DC0627" w:rsidRDefault="007213ED" w:rsidP="00DC0627">
      <w:r>
        <w:t xml:space="preserve">En traitement du signal numérique, la fonction x(t) est échantillonnée à la fréquence </w:t>
      </w:r>
      <w:r w:rsidRPr="007213ED">
        <w:rPr>
          <w:b/>
        </w:rPr>
        <w:t>f</w:t>
      </w:r>
      <w:r w:rsidRPr="007213ED">
        <w:rPr>
          <w:b/>
          <w:sz w:val="24"/>
          <w:vertAlign w:val="subscript"/>
        </w:rPr>
        <w:t>e</w:t>
      </w:r>
      <w:r>
        <w:t xml:space="preserve">, dite « fréquence d’échantillonnage», et la fonction </w:t>
      </w:r>
      <w:r w:rsidRPr="007213ED">
        <w:rPr>
          <w:b/>
        </w:rPr>
        <w:t>x(t)</w:t>
      </w:r>
      <w:r>
        <w:t xml:space="preserve"> devient un ensemble de valeurs </w:t>
      </w:r>
      <w:r w:rsidRPr="007213ED">
        <w:rPr>
          <w:b/>
        </w:rPr>
        <w:t>x</w:t>
      </w:r>
      <w:r w:rsidRPr="007213ED">
        <w:rPr>
          <w:b/>
          <w:sz w:val="24"/>
          <w:vertAlign w:val="subscript"/>
        </w:rPr>
        <w:t>n</w:t>
      </w:r>
      <w:r>
        <w:t xml:space="preserve">. Dans ce cas, si le point n=0 est l’origine des temps, le point n est situé au </w:t>
      </w:r>
      <w:r w:rsidR="00312CD6">
        <w:t>temps</w:t>
      </w:r>
      <w:r>
        <w:t xml:space="preserve"> </w:t>
      </w:r>
      <m:oMath>
        <m:sSub>
          <m:sSubPr>
            <m:ctrlPr>
              <w:rPr>
                <w:rFonts w:ascii="Cambria Math" w:hAnsi="Cambria Math"/>
                <w:i/>
                <w:sz w:val="22"/>
              </w:rPr>
            </m:ctrlPr>
          </m:sSubPr>
          <m:e>
            <m:r>
              <w:rPr>
                <w:rFonts w:ascii="Cambria Math" w:hAnsi="Cambria Math"/>
                <w:sz w:val="22"/>
              </w:rPr>
              <m:t>t</m:t>
            </m:r>
          </m:e>
          <m:sub>
            <m:r>
              <w:rPr>
                <w:rFonts w:ascii="Cambria Math" w:hAnsi="Cambria Math"/>
                <w:sz w:val="22"/>
              </w:rPr>
              <m:t>n</m:t>
            </m:r>
          </m:sub>
        </m:sSub>
        <m:r>
          <w:rPr>
            <w:rFonts w:ascii="Cambria Math" w:hAnsi="Cambria Math"/>
            <w:sz w:val="22"/>
          </w:rPr>
          <m:t xml:space="preserve">=n </m:t>
        </m:r>
        <m:r>
          <w:rPr>
            <w:rFonts w:ascii="Cambria Math" w:hAnsi="Cambria Math"/>
            <w:i/>
            <w:sz w:val="22"/>
          </w:rPr>
          <w:sym w:font="Symbol" w:char="F064"/>
        </m:r>
        <m:r>
          <w:rPr>
            <w:rFonts w:ascii="Cambria Math" w:hAnsi="Cambria Math"/>
            <w:sz w:val="22"/>
          </w:rPr>
          <m:t>t</m:t>
        </m:r>
      </m:oMath>
      <w:r w:rsidRPr="007213ED">
        <w:rPr>
          <w:sz w:val="22"/>
        </w:rPr>
        <w:t xml:space="preserve"> </w:t>
      </w:r>
      <w:r>
        <w:t xml:space="preserve">avec </w:t>
      </w:r>
      <m:oMath>
        <m:r>
          <w:rPr>
            <w:rFonts w:ascii="Cambria Math" w:hAnsi="Cambria Math"/>
            <w:i/>
            <w:sz w:val="22"/>
          </w:rPr>
          <w:sym w:font="Symbol" w:char="F064"/>
        </m:r>
        <m:r>
          <w:rPr>
            <w:rFonts w:ascii="Cambria Math" w:hAnsi="Cambria Math"/>
            <w:sz w:val="22"/>
          </w:rPr>
          <m:t>t=</m:t>
        </m:r>
        <m:f>
          <m:fPr>
            <m:type m:val="lin"/>
            <m:ctrlPr>
              <w:rPr>
                <w:rFonts w:ascii="Cambria Math" w:hAnsi="Cambria Math"/>
                <w:i/>
                <w:sz w:val="22"/>
              </w:rPr>
            </m:ctrlPr>
          </m:fPr>
          <m:num>
            <m:r>
              <w:rPr>
                <w:rFonts w:ascii="Cambria Math" w:hAnsi="Cambria Math"/>
                <w:sz w:val="22"/>
              </w:rPr>
              <m:t>1</m:t>
            </m:r>
          </m:num>
          <m:den>
            <m:sSub>
              <m:sSubPr>
                <m:ctrlPr>
                  <w:rPr>
                    <w:rFonts w:ascii="Cambria Math" w:hAnsi="Cambria Math"/>
                    <w:i/>
                    <w:sz w:val="22"/>
                  </w:rPr>
                </m:ctrlPr>
              </m:sSubPr>
              <m:e>
                <m:r>
                  <w:rPr>
                    <w:rFonts w:ascii="Cambria Math" w:hAnsi="Cambria Math"/>
                    <w:sz w:val="22"/>
                  </w:rPr>
                  <m:t>f</m:t>
                </m:r>
              </m:e>
              <m:sub>
                <m:r>
                  <w:rPr>
                    <w:rFonts w:ascii="Cambria Math" w:hAnsi="Cambria Math"/>
                    <w:sz w:val="22"/>
                  </w:rPr>
                  <m:t>e</m:t>
                </m:r>
              </m:sub>
            </m:sSub>
          </m:den>
        </m:f>
      </m:oMath>
    </w:p>
    <w:p w:rsidR="007213ED" w:rsidRDefault="007213ED" w:rsidP="00DC0627">
      <w:r>
        <w:t xml:space="preserve">Il faut noter que la fréquence </w:t>
      </w:r>
      <w:r w:rsidR="00581722" w:rsidRPr="007213ED">
        <w:rPr>
          <w:b/>
        </w:rPr>
        <w:t>f</w:t>
      </w:r>
      <w:r w:rsidR="00581722" w:rsidRPr="007213ED">
        <w:rPr>
          <w:b/>
          <w:sz w:val="24"/>
          <w:vertAlign w:val="subscript"/>
        </w:rPr>
        <w:t>e</w:t>
      </w:r>
      <w:r>
        <w:t xml:space="preserve"> doit être choisie de telle manière </w:t>
      </w:r>
      <w:r w:rsidR="00581722">
        <w:t xml:space="preserve">(théorème de Shannon) </w:t>
      </w:r>
      <w:r>
        <w:t xml:space="preserve">qu’il n’existe aucune fréquences supérieure à </w:t>
      </w:r>
      <w:r w:rsidRPr="007213ED">
        <w:rPr>
          <w:b/>
        </w:rPr>
        <w:t>f</w:t>
      </w:r>
      <w:r w:rsidRPr="007213ED">
        <w:rPr>
          <w:b/>
          <w:sz w:val="24"/>
          <w:vertAlign w:val="subscript"/>
        </w:rPr>
        <w:t>e</w:t>
      </w:r>
      <w:r w:rsidRPr="007213ED">
        <w:rPr>
          <w:b/>
        </w:rPr>
        <w:t>/2</w:t>
      </w:r>
      <w:r>
        <w:t xml:space="preserve">  dans le signal d’origine x(t). En pratique, lors de la numérisation par des CAD (Convertisseur Analogique/Digital), il est mis en place dans le </w:t>
      </w:r>
      <w:r w:rsidR="00312CD6">
        <w:t>hardware</w:t>
      </w:r>
      <w:r>
        <w:t xml:space="preserve"> un filtre anti-aliasing pour éviter ce problème.</w:t>
      </w:r>
    </w:p>
    <w:p w:rsidR="007213ED" w:rsidRDefault="007213ED" w:rsidP="00DC0627">
      <w:r>
        <w:t xml:space="preserve">La </w:t>
      </w:r>
      <w:r w:rsidR="00312CD6">
        <w:t>transformée</w:t>
      </w:r>
      <w:r>
        <w:t xml:space="preserve"> de Fourier discrète s’exprime alors par :</w:t>
      </w:r>
    </w:p>
    <w:p w:rsidR="00E64503" w:rsidRPr="008D03BF" w:rsidRDefault="0088630C" w:rsidP="00E64503">
      <w:pPr>
        <w:jc w:val="center"/>
        <w:rPr>
          <w:sz w:val="18"/>
          <w:lang w:val="en-US"/>
        </w:rPr>
      </w:pPr>
      <m:oMathPara>
        <m:oMath>
          <m:sSub>
            <m:sSubPr>
              <m:ctrlPr>
                <w:rPr>
                  <w:rFonts w:ascii="Cambria Math" w:hAnsi="Cambria Math"/>
                  <w:i/>
                  <w:sz w:val="24"/>
                  <w:lang w:val="en-US"/>
                </w:rPr>
              </m:ctrlPr>
            </m:sSubPr>
            <m:e>
              <m:r>
                <w:rPr>
                  <w:rFonts w:ascii="Cambria Math" w:hAnsi="Cambria Math"/>
                  <w:sz w:val="24"/>
                  <w:lang w:val="en-US"/>
                </w:rPr>
                <m:t>X</m:t>
              </m:r>
            </m:e>
            <m:sub>
              <m:r>
                <w:rPr>
                  <w:rFonts w:ascii="Cambria Math" w:hAnsi="Cambria Math"/>
                  <w:sz w:val="24"/>
                  <w:lang w:val="en-US"/>
                </w:rPr>
                <m:t>k</m:t>
              </m:r>
            </m:sub>
          </m:sSub>
          <m:r>
            <w:rPr>
              <w:rFonts w:ascii="Cambria Math" w:hAnsi="Cambria Math"/>
              <w:sz w:val="24"/>
              <w:lang w:val="en-US"/>
            </w:rPr>
            <m:t>=</m:t>
          </m:r>
          <m:f>
            <m:fPr>
              <m:ctrlPr>
                <w:rPr>
                  <w:rFonts w:ascii="Cambria Math" w:hAnsi="Cambria Math"/>
                  <w:i/>
                  <w:sz w:val="24"/>
                  <w:lang w:val="en-US"/>
                </w:rPr>
              </m:ctrlPr>
            </m:fPr>
            <m:num>
              <m:r>
                <w:rPr>
                  <w:rFonts w:ascii="Cambria Math" w:hAnsi="Cambria Math"/>
                  <w:sz w:val="24"/>
                  <w:lang w:val="en-US"/>
                </w:rPr>
                <m:t>1</m:t>
              </m:r>
            </m:num>
            <m:den>
              <m:r>
                <w:rPr>
                  <w:rFonts w:ascii="Cambria Math" w:hAnsi="Cambria Math"/>
                  <w:sz w:val="24"/>
                  <w:lang w:val="en-US"/>
                </w:rPr>
                <m:t>N</m:t>
              </m:r>
            </m:den>
          </m:f>
          <m:nary>
            <m:naryPr>
              <m:chr m:val="∑"/>
              <m:limLoc m:val="undOvr"/>
              <m:ctrlPr>
                <w:rPr>
                  <w:rFonts w:ascii="Cambria Math" w:hAnsi="Cambria Math"/>
                  <w:i/>
                  <w:sz w:val="24"/>
                  <w:lang w:val="en-US"/>
                </w:rPr>
              </m:ctrlPr>
            </m:naryPr>
            <m:sub>
              <m:r>
                <w:rPr>
                  <w:rFonts w:ascii="Cambria Math" w:hAnsi="Cambria Math"/>
                  <w:sz w:val="24"/>
                  <w:lang w:val="en-US"/>
                </w:rPr>
                <m:t>n=0</m:t>
              </m:r>
            </m:sub>
            <m:sup>
              <m:r>
                <w:rPr>
                  <w:rFonts w:ascii="Cambria Math" w:hAnsi="Cambria Math"/>
                  <w:sz w:val="24"/>
                  <w:lang w:val="en-US"/>
                </w:rPr>
                <m:t>N-1</m:t>
              </m:r>
            </m:sup>
            <m:e>
              <m:sSub>
                <m:sSubPr>
                  <m:ctrlPr>
                    <w:rPr>
                      <w:rFonts w:ascii="Cambria Math" w:hAnsi="Cambria Math"/>
                      <w:i/>
                      <w:sz w:val="24"/>
                      <w:lang w:val="en-US"/>
                    </w:rPr>
                  </m:ctrlPr>
                </m:sSubPr>
                <m:e>
                  <m:r>
                    <w:rPr>
                      <w:rFonts w:ascii="Cambria Math" w:hAnsi="Cambria Math"/>
                      <w:sz w:val="24"/>
                      <w:lang w:val="en-US"/>
                    </w:rPr>
                    <m:t>x</m:t>
                  </m:r>
                </m:e>
                <m:sub>
                  <m:r>
                    <w:rPr>
                      <w:rFonts w:ascii="Cambria Math" w:hAnsi="Cambria Math"/>
                      <w:sz w:val="24"/>
                      <w:lang w:val="en-US"/>
                    </w:rPr>
                    <m:t>n</m:t>
                  </m:r>
                </m:sub>
              </m:sSub>
            </m:e>
          </m:nary>
          <m:sSup>
            <m:sSupPr>
              <m:ctrlPr>
                <w:rPr>
                  <w:rFonts w:ascii="Cambria Math" w:hAnsi="Cambria Math"/>
                  <w:i/>
                  <w:sz w:val="24"/>
                  <w:lang w:val="en-US"/>
                </w:rPr>
              </m:ctrlPr>
            </m:sSupPr>
            <m:e>
              <m:r>
                <w:rPr>
                  <w:rFonts w:ascii="Cambria Math" w:hAnsi="Cambria Math"/>
                  <w:sz w:val="24"/>
                  <w:lang w:val="en-US"/>
                </w:rPr>
                <m:t>e</m:t>
              </m:r>
            </m:e>
            <m:sup>
              <m:r>
                <w:rPr>
                  <w:rFonts w:ascii="Cambria Math" w:hAnsi="Cambria Math"/>
                  <w:sz w:val="24"/>
                  <w:lang w:val="en-US"/>
                </w:rPr>
                <m:t>-2iπnk/N</m:t>
              </m:r>
            </m:sup>
          </m:sSup>
        </m:oMath>
      </m:oMathPara>
    </w:p>
    <w:p w:rsidR="00654B22" w:rsidRDefault="00E64503" w:rsidP="00DC0627">
      <w:r w:rsidRPr="00E64503">
        <w:rPr>
          <w:b/>
        </w:rPr>
        <w:t>X</w:t>
      </w:r>
      <w:r w:rsidRPr="00E64503">
        <w:rPr>
          <w:b/>
          <w:sz w:val="24"/>
          <w:vertAlign w:val="subscript"/>
        </w:rPr>
        <w:t>k</w:t>
      </w:r>
      <w:r>
        <w:t xml:space="preserve"> est alors le spectre de la forme d’onde </w:t>
      </w:r>
      <w:r w:rsidRPr="00E64503">
        <w:rPr>
          <w:b/>
        </w:rPr>
        <w:t>x</w:t>
      </w:r>
      <w:r w:rsidRPr="00E64503">
        <w:rPr>
          <w:b/>
          <w:sz w:val="24"/>
          <w:vertAlign w:val="subscript"/>
        </w:rPr>
        <w:t>n</w:t>
      </w:r>
      <w:r>
        <w:t xml:space="preserve">. Comme le spectre est discret, on parle aussi de spectre de raies. </w:t>
      </w:r>
    </w:p>
    <w:p w:rsidR="007213ED" w:rsidRDefault="00E64503" w:rsidP="00DC0627">
      <w:r>
        <w:t xml:space="preserve">La transformée inverse est bien sur : </w:t>
      </w:r>
    </w:p>
    <w:p w:rsidR="00E64503" w:rsidRDefault="0088630C" w:rsidP="000D1463">
      <w:pPr>
        <w:jc w:val="center"/>
        <w:rPr>
          <w:sz w:val="24"/>
          <w:lang w:val="en-US"/>
        </w:rPr>
      </w:pPr>
      <m:oMathPara>
        <m:oMath>
          <m:sSub>
            <m:sSubPr>
              <m:ctrlPr>
                <w:rPr>
                  <w:rFonts w:ascii="Cambria Math" w:hAnsi="Cambria Math"/>
                  <w:i/>
                  <w:sz w:val="24"/>
                  <w:lang w:val="en-US"/>
                </w:rPr>
              </m:ctrlPr>
            </m:sSubPr>
            <m:e>
              <m:r>
                <w:rPr>
                  <w:rFonts w:ascii="Cambria Math" w:hAnsi="Cambria Math"/>
                  <w:sz w:val="24"/>
                  <w:lang w:val="en-US"/>
                </w:rPr>
                <m:t>x</m:t>
              </m:r>
            </m:e>
            <m:sub>
              <m:r>
                <w:rPr>
                  <w:rFonts w:ascii="Cambria Math" w:hAnsi="Cambria Math"/>
                  <w:sz w:val="24"/>
                  <w:lang w:val="en-US"/>
                </w:rPr>
                <m:t>n</m:t>
              </m:r>
            </m:sub>
          </m:sSub>
          <m:r>
            <w:rPr>
              <w:rFonts w:ascii="Cambria Math" w:hAnsi="Cambria Math"/>
              <w:sz w:val="24"/>
              <w:lang w:val="en-US"/>
            </w:rPr>
            <m:t>=</m:t>
          </m:r>
          <m:nary>
            <m:naryPr>
              <m:chr m:val="∑"/>
              <m:limLoc m:val="undOvr"/>
              <m:ctrlPr>
                <w:rPr>
                  <w:rFonts w:ascii="Cambria Math" w:hAnsi="Cambria Math"/>
                  <w:i/>
                  <w:sz w:val="24"/>
                  <w:lang w:val="en-US"/>
                </w:rPr>
              </m:ctrlPr>
            </m:naryPr>
            <m:sub>
              <m:r>
                <w:rPr>
                  <w:rFonts w:ascii="Cambria Math" w:hAnsi="Cambria Math"/>
                  <w:sz w:val="24"/>
                  <w:lang w:val="en-US"/>
                </w:rPr>
                <m:t>k=-N/2</m:t>
              </m:r>
            </m:sub>
            <m:sup>
              <m:r>
                <w:rPr>
                  <w:rFonts w:ascii="Cambria Math" w:hAnsi="Cambria Math"/>
                  <w:sz w:val="24"/>
                  <w:lang w:val="en-US"/>
                </w:rPr>
                <m:t>N/2-1</m:t>
              </m:r>
            </m:sup>
            <m:e>
              <m:sSub>
                <m:sSubPr>
                  <m:ctrlPr>
                    <w:rPr>
                      <w:rFonts w:ascii="Cambria Math" w:hAnsi="Cambria Math"/>
                      <w:i/>
                      <w:sz w:val="24"/>
                      <w:lang w:val="en-US"/>
                    </w:rPr>
                  </m:ctrlPr>
                </m:sSubPr>
                <m:e>
                  <m:r>
                    <w:rPr>
                      <w:rFonts w:ascii="Cambria Math" w:hAnsi="Cambria Math"/>
                      <w:sz w:val="24"/>
                      <w:lang w:val="en-US"/>
                    </w:rPr>
                    <m:t>X</m:t>
                  </m:r>
                </m:e>
                <m:sub>
                  <m:r>
                    <w:rPr>
                      <w:rFonts w:ascii="Cambria Math" w:hAnsi="Cambria Math"/>
                      <w:sz w:val="24"/>
                      <w:lang w:val="en-US"/>
                    </w:rPr>
                    <m:t>k</m:t>
                  </m:r>
                </m:sub>
              </m:sSub>
            </m:e>
          </m:nary>
          <m:sSup>
            <m:sSupPr>
              <m:ctrlPr>
                <w:rPr>
                  <w:rFonts w:ascii="Cambria Math" w:hAnsi="Cambria Math"/>
                  <w:i/>
                  <w:sz w:val="24"/>
                  <w:lang w:val="en-US"/>
                </w:rPr>
              </m:ctrlPr>
            </m:sSupPr>
            <m:e>
              <m:r>
                <w:rPr>
                  <w:rFonts w:ascii="Cambria Math" w:hAnsi="Cambria Math"/>
                  <w:sz w:val="24"/>
                  <w:lang w:val="en-US"/>
                </w:rPr>
                <m:t>e</m:t>
              </m:r>
            </m:e>
            <m:sup>
              <m:r>
                <w:rPr>
                  <w:rFonts w:ascii="Cambria Math" w:hAnsi="Cambria Math"/>
                  <w:sz w:val="24"/>
                  <w:lang w:val="en-US"/>
                </w:rPr>
                <m:t>-2iπnk/N</m:t>
              </m:r>
            </m:sup>
          </m:sSup>
        </m:oMath>
      </m:oMathPara>
    </w:p>
    <w:p w:rsidR="00581722" w:rsidRPr="000D1463" w:rsidRDefault="00581722" w:rsidP="000D1463">
      <w:pPr>
        <w:jc w:val="center"/>
        <w:rPr>
          <w:sz w:val="18"/>
          <w:lang w:val="en-US"/>
        </w:rPr>
      </w:pPr>
    </w:p>
    <w:p w:rsidR="00DC0627" w:rsidRDefault="00DC0627" w:rsidP="00DC0627">
      <w:pPr>
        <w:pStyle w:val="Titre3"/>
      </w:pPr>
      <w:bookmarkStart w:id="3103" w:name="_Ref414901070"/>
      <w:bookmarkStart w:id="3104" w:name="_Ref414901133"/>
      <w:bookmarkStart w:id="3105" w:name="_Toc416973070"/>
      <w:bookmarkStart w:id="3106" w:name="_Toc416974153"/>
      <w:r>
        <w:t>La « Fast Fourier Transform »</w:t>
      </w:r>
      <w:bookmarkEnd w:id="3103"/>
      <w:bookmarkEnd w:id="3104"/>
      <w:bookmarkEnd w:id="3105"/>
      <w:bookmarkEnd w:id="3106"/>
    </w:p>
    <w:p w:rsidR="00654B22" w:rsidRDefault="00654B22" w:rsidP="00DC0627">
      <w:r>
        <w:t xml:space="preserve">C’est un algorithme rapide de calcul de la transformée de Fourier discrète. Celle qui est utilisée dans les RCL est du type « Cooley-Tukey » du nom de ses inventeurs. Il utilise l’algorithme dit « du papillon » et demeure une FFT </w:t>
      </w:r>
      <w:r w:rsidR="00312CD6">
        <w:t>extrêmement</w:t>
      </w:r>
      <w:r>
        <w:t xml:space="preserve"> rapide. Son seul défaut </w:t>
      </w:r>
      <w:r w:rsidR="00312CD6">
        <w:t>est</w:t>
      </w:r>
      <w:r>
        <w:t xml:space="preserve"> de fonctionner sur un nombre de point qui est de la forme </w:t>
      </w:r>
      <m:oMath>
        <m:r>
          <w:rPr>
            <w:rFonts w:ascii="Cambria Math" w:hAnsi="Cambria Math"/>
          </w:rPr>
          <m:t>N=</m:t>
        </m:r>
        <m:sSup>
          <m:sSupPr>
            <m:ctrlPr>
              <w:rPr>
                <w:rFonts w:ascii="Cambria Math" w:hAnsi="Cambria Math"/>
                <w:i/>
              </w:rPr>
            </m:ctrlPr>
          </m:sSupPr>
          <m:e>
            <m:r>
              <w:rPr>
                <w:rFonts w:ascii="Cambria Math" w:hAnsi="Cambria Math"/>
              </w:rPr>
              <m:t>2</m:t>
            </m:r>
          </m:e>
          <m:sup>
            <m:r>
              <w:rPr>
                <w:rFonts w:ascii="Cambria Math" w:hAnsi="Cambria Math"/>
              </w:rPr>
              <m:t>m</m:t>
            </m:r>
          </m:sup>
        </m:sSup>
      </m:oMath>
      <w:r>
        <w:t xml:space="preserve">, avec m entier. </w:t>
      </w:r>
    </w:p>
    <w:p w:rsidR="00610EA0" w:rsidRDefault="00654B22" w:rsidP="00DC0627">
      <w:r>
        <w:t xml:space="preserve">C’est cet algorithme qui a été utilisé pour écrire la subroutine de déconvolution </w:t>
      </w:r>
      <w:r w:rsidRPr="00654B22">
        <w:rPr>
          <w:rFonts w:ascii="DejaVu Sans Condensed" w:hAnsi="DejaVu Sans Condensed" w:cs="DejaVu Sans Condensed"/>
          <w:sz w:val="18"/>
        </w:rPr>
        <w:t>deconvo_C3</w:t>
      </w:r>
      <w:r>
        <w:t xml:space="preserve"> utilisée dans le programme de calibration continue (voir chapitres </w:t>
      </w:r>
      <w:r w:rsidR="0088630C">
        <w:fldChar w:fldCharType="begin"/>
      </w:r>
      <w:r>
        <w:instrText xml:space="preserve"> REF _Ref414554374 \w \h </w:instrText>
      </w:r>
      <w:r w:rsidR="0088630C">
        <w:fldChar w:fldCharType="separate"/>
      </w:r>
      <w:r w:rsidR="003E62A6">
        <w:t>7.6.1</w:t>
      </w:r>
      <w:r w:rsidR="0088630C">
        <w:fldChar w:fldCharType="end"/>
      </w:r>
      <w:r>
        <w:t xml:space="preserve"> et </w:t>
      </w:r>
      <w:r w:rsidR="0088630C">
        <w:fldChar w:fldCharType="begin"/>
      </w:r>
      <w:r>
        <w:instrText xml:space="preserve"> REF _Ref413948794 \w \h </w:instrText>
      </w:r>
      <w:r w:rsidR="0088630C">
        <w:fldChar w:fldCharType="separate"/>
      </w:r>
      <w:r w:rsidR="003E62A6">
        <w:t>8.3</w:t>
      </w:r>
      <w:r w:rsidR="0088630C">
        <w:fldChar w:fldCharType="end"/>
      </w:r>
      <w:r>
        <w:t xml:space="preserve">). </w:t>
      </w:r>
    </w:p>
    <w:p w:rsidR="00610EA0" w:rsidRDefault="000D2778" w:rsidP="001115BB">
      <w:pPr>
        <w:pStyle w:val="Titre4"/>
      </w:pPr>
      <w:bookmarkStart w:id="3107" w:name="_Toc416974154"/>
      <w:r>
        <w:t xml:space="preserve">• </w:t>
      </w:r>
      <w:r w:rsidR="00DC0627">
        <w:t>Les fréquences négatives et positives</w:t>
      </w:r>
      <w:bookmarkEnd w:id="3107"/>
    </w:p>
    <w:p w:rsidR="00654B22" w:rsidRDefault="00654B22" w:rsidP="00DC0627">
      <w:r>
        <w:t xml:space="preserve">Dans les programmes de calcul de FFT, on introduit généralement un argument d’entrée-sortie </w:t>
      </w:r>
      <w:r w:rsidRPr="00654B22">
        <w:rPr>
          <w:b/>
        </w:rPr>
        <w:t>Sn</w:t>
      </w:r>
      <w:r>
        <w:t xml:space="preserve"> qui est un tableau complexe de dimension N. En entrée il correspond à une forme d’onde (qui peut être complexe) </w:t>
      </w:r>
      <w:r w:rsidRPr="00654B22">
        <w:rPr>
          <w:b/>
        </w:rPr>
        <w:t>x</w:t>
      </w:r>
      <w:r w:rsidRPr="00654B22">
        <w:rPr>
          <w:b/>
          <w:sz w:val="24"/>
          <w:vertAlign w:val="subscript"/>
        </w:rPr>
        <w:t>n</w:t>
      </w:r>
      <w:r>
        <w:t xml:space="preserve">, et en sortie il correspond au spectre complexe </w:t>
      </w:r>
      <w:r w:rsidRPr="00654B22">
        <w:rPr>
          <w:b/>
        </w:rPr>
        <w:t>X</w:t>
      </w:r>
      <w:r w:rsidRPr="00654B22">
        <w:rPr>
          <w:b/>
          <w:sz w:val="24"/>
          <w:vertAlign w:val="subscript"/>
        </w:rPr>
        <w:t>k</w:t>
      </w:r>
      <w:r>
        <w:t xml:space="preserve">. </w:t>
      </w:r>
    </w:p>
    <w:p w:rsidR="00654B22" w:rsidRDefault="00654B22" w:rsidP="00DC0627">
      <w:r>
        <w:t>Les raies du spectre en sortie sont générale</w:t>
      </w:r>
      <w:r w:rsidR="00312CD6">
        <w:t>me</w:t>
      </w:r>
      <w:r>
        <w:t xml:space="preserve">nt </w:t>
      </w:r>
      <w:r w:rsidR="00312CD6">
        <w:t>classées</w:t>
      </w:r>
      <w:r>
        <w:t xml:space="preserve"> selon la figure </w:t>
      </w:r>
      <w:r w:rsidR="0088630C">
        <w:fldChar w:fldCharType="begin"/>
      </w:r>
      <w:r w:rsidR="000D1463">
        <w:instrText xml:space="preserve"> REF _Ref414615573 \h </w:instrText>
      </w:r>
      <w:r w:rsidR="0088630C">
        <w:fldChar w:fldCharType="separate"/>
      </w:r>
      <w:r w:rsidR="003E62A6">
        <w:t xml:space="preserve">Figure </w:t>
      </w:r>
      <w:r w:rsidR="003E62A6">
        <w:rPr>
          <w:noProof/>
        </w:rPr>
        <w:t>28</w:t>
      </w:r>
      <w:r w:rsidR="0088630C">
        <w:fldChar w:fldCharType="end"/>
      </w:r>
      <w:r>
        <w:t xml:space="preserve"> ci-dessous :</w:t>
      </w:r>
    </w:p>
    <w:p w:rsidR="00581722" w:rsidRDefault="00581722" w:rsidP="00DC0627"/>
    <w:p w:rsidR="000D1463" w:rsidRDefault="000D1463" w:rsidP="000D1463">
      <w:pPr>
        <w:keepNext/>
        <w:jc w:val="center"/>
      </w:pPr>
      <w:r>
        <w:rPr>
          <w:rFonts w:ascii="Symbol" w:hAnsi="Symbol"/>
          <w:noProof/>
          <w:lang w:eastAsia="fr-FR" w:bidi="ar-SA"/>
        </w:rPr>
        <w:drawing>
          <wp:inline distT="0" distB="0" distL="0" distR="0">
            <wp:extent cx="4195294" cy="3753134"/>
            <wp:effectExtent l="19050" t="0" r="0" b="0"/>
            <wp:docPr id="10" name="Image 9" descr="F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FT.png"/>
                    <pic:cNvPicPr/>
                  </pic:nvPicPr>
                  <pic:blipFill>
                    <a:blip r:embed="rId55"/>
                    <a:srcRect l="9565" t="22991" r="10108" b="26228"/>
                    <a:stretch>
                      <a:fillRect/>
                    </a:stretch>
                  </pic:blipFill>
                  <pic:spPr>
                    <a:xfrm>
                      <a:off x="0" y="0"/>
                      <a:ext cx="4198654" cy="3756140"/>
                    </a:xfrm>
                    <a:prstGeom prst="rect">
                      <a:avLst/>
                    </a:prstGeom>
                  </pic:spPr>
                </pic:pic>
              </a:graphicData>
            </a:graphic>
          </wp:inline>
        </w:drawing>
      </w:r>
    </w:p>
    <w:p w:rsidR="000D1463" w:rsidRPr="00FF18AA" w:rsidRDefault="000D1463" w:rsidP="000D1463">
      <w:pPr>
        <w:pStyle w:val="Lgende"/>
        <w:rPr>
          <w:rFonts w:ascii="Symbol" w:hAnsi="Symbol"/>
        </w:rPr>
      </w:pPr>
      <w:bookmarkStart w:id="3108" w:name="_Ref414615573"/>
      <w:bookmarkStart w:id="3109" w:name="_Toc416973321"/>
      <w:r>
        <w:t xml:space="preserve">Figure </w:t>
      </w:r>
      <w:fldSimple w:instr=" SEQ Figure \* ARABIC ">
        <w:r w:rsidR="003E62A6">
          <w:rPr>
            <w:noProof/>
          </w:rPr>
          <w:t>28</w:t>
        </w:r>
      </w:fldSimple>
      <w:bookmarkEnd w:id="3108"/>
      <w:r>
        <w:t xml:space="preserve">: </w:t>
      </w:r>
      <w:r>
        <w:tab/>
        <w:t>Ordre des raies du spectre en sortie de FFT</w:t>
      </w:r>
      <w:bookmarkEnd w:id="3109"/>
    </w:p>
    <w:p w:rsidR="000D1463" w:rsidRDefault="000D1463" w:rsidP="00DC0627"/>
    <w:p w:rsidR="00DC0627" w:rsidRPr="00064BF6" w:rsidRDefault="000D2778" w:rsidP="009D69CA">
      <w:pPr>
        <w:pStyle w:val="Titre4"/>
      </w:pPr>
      <w:bookmarkStart w:id="3110" w:name="_Toc416974155"/>
      <w:r>
        <w:t xml:space="preserve">• </w:t>
      </w:r>
      <w:r w:rsidR="000D1463" w:rsidRPr="00064BF6">
        <w:t>Quelques relations utiles :</w:t>
      </w:r>
      <w:bookmarkEnd w:id="3110"/>
    </w:p>
    <w:p w:rsidR="00E0217F" w:rsidRDefault="00E0217F" w:rsidP="00DC0627">
      <w:r w:rsidRPr="000D1463">
        <w:rPr>
          <w:rFonts w:ascii="Symbol" w:hAnsi="Symbol"/>
        </w:rPr>
        <w:t></w:t>
      </w:r>
      <w:r>
        <w:t>t : p</w:t>
      </w:r>
      <w:r w:rsidR="000D1463">
        <w:t>ériode d’échantillonnage</w:t>
      </w:r>
      <w:r>
        <w:t xml:space="preserve">,  </w:t>
      </w:r>
      <w:r w:rsidRPr="000D1463">
        <w:rPr>
          <w:rFonts w:ascii="Symbol" w:hAnsi="Symbol"/>
        </w:rPr>
        <w:t></w:t>
      </w:r>
      <w:r>
        <w:t>f</w:t>
      </w:r>
      <w:r w:rsidR="000D1463">
        <w:t xml:space="preserve"> : </w:t>
      </w:r>
      <w:r>
        <w:t xml:space="preserve">résolution spectrale, T : Longueur de la </w:t>
      </w:r>
      <w:r w:rsidR="00312CD6">
        <w:t>fenêtre</w:t>
      </w:r>
      <w:r>
        <w:t> de N points</w:t>
      </w:r>
      <w:r w:rsidR="00064BF6">
        <w:t>.</w:t>
      </w:r>
    </w:p>
    <w:p w:rsidR="00064BF6" w:rsidRPr="00FC41EA" w:rsidRDefault="00064BF6" w:rsidP="00064BF6">
      <w:pPr>
        <w:pStyle w:val="normal2"/>
        <w:rPr>
          <w:sz w:val="12"/>
        </w:rPr>
      </w:pPr>
    </w:p>
    <w:p w:rsidR="000D1463" w:rsidRDefault="00064BF6" w:rsidP="00B82C82">
      <w:pPr>
        <w:tabs>
          <w:tab w:val="clear" w:pos="709"/>
          <w:tab w:val="left" w:pos="1843"/>
          <w:tab w:val="left" w:pos="3828"/>
          <w:tab w:val="left" w:pos="6379"/>
        </w:tabs>
        <w:jc w:val="left"/>
        <w:rPr>
          <w:sz w:val="28"/>
        </w:rPr>
      </w:pPr>
      <m:oMath>
        <m:r>
          <w:rPr>
            <w:rFonts w:ascii="Cambria Math" w:hAnsi="Cambria Math"/>
            <w:i/>
            <w:sz w:val="28"/>
          </w:rPr>
          <w:sym w:font="Symbol" w:char="F064"/>
        </m:r>
        <m:r>
          <w:rPr>
            <w:rFonts w:ascii="Cambria Math" w:hAnsi="Cambria Math"/>
            <w:sz w:val="28"/>
          </w:rPr>
          <m:t>t=</m:t>
        </m:r>
        <m:f>
          <m:fPr>
            <m:ctrlPr>
              <w:rPr>
                <w:rFonts w:ascii="Cambria Math" w:hAnsi="Cambria Math"/>
                <w:i/>
                <w:sz w:val="28"/>
              </w:rPr>
            </m:ctrlPr>
          </m:fPr>
          <m:num>
            <m:r>
              <w:rPr>
                <w:rFonts w:ascii="Cambria Math" w:hAnsi="Cambria Math"/>
                <w:sz w:val="28"/>
              </w:rPr>
              <m:t>1</m:t>
            </m:r>
          </m:num>
          <m:den>
            <m:sSub>
              <m:sSubPr>
                <m:ctrlPr>
                  <w:rPr>
                    <w:rFonts w:ascii="Cambria Math" w:hAnsi="Cambria Math"/>
                    <w:i/>
                    <w:sz w:val="28"/>
                  </w:rPr>
                </m:ctrlPr>
              </m:sSubPr>
              <m:e>
                <m:r>
                  <w:rPr>
                    <w:rFonts w:ascii="Cambria Math" w:hAnsi="Cambria Math"/>
                    <w:sz w:val="28"/>
                  </w:rPr>
                  <m:t>f</m:t>
                </m:r>
              </m:e>
              <m:sub>
                <m:r>
                  <w:rPr>
                    <w:rFonts w:ascii="Cambria Math" w:hAnsi="Cambria Math"/>
                    <w:sz w:val="28"/>
                  </w:rPr>
                  <m:t>e</m:t>
                </m:r>
              </m:sub>
            </m:sSub>
          </m:den>
        </m:f>
        <m:r>
          <w:rPr>
            <w:rFonts w:ascii="Cambria Math" w:hAnsi="Cambria Math"/>
            <w:sz w:val="28"/>
          </w:rPr>
          <m:t>=</m:t>
        </m:r>
        <m:f>
          <m:fPr>
            <m:ctrlPr>
              <w:rPr>
                <w:rFonts w:ascii="Cambria Math" w:hAnsi="Cambria Math"/>
                <w:i/>
                <w:sz w:val="28"/>
              </w:rPr>
            </m:ctrlPr>
          </m:fPr>
          <m:num>
            <m:r>
              <w:rPr>
                <w:rFonts w:ascii="Cambria Math" w:hAnsi="Cambria Math"/>
                <w:sz w:val="28"/>
              </w:rPr>
              <m:t>T</m:t>
            </m:r>
          </m:num>
          <m:den>
            <m:r>
              <w:rPr>
                <w:rFonts w:ascii="Cambria Math" w:hAnsi="Cambria Math"/>
                <w:sz w:val="28"/>
              </w:rPr>
              <m:t>N</m:t>
            </m:r>
          </m:den>
        </m:f>
      </m:oMath>
      <w:r w:rsidR="00E0217F" w:rsidRPr="00064BF6">
        <w:rPr>
          <w:sz w:val="28"/>
        </w:rPr>
        <w:t xml:space="preserve"> </w:t>
      </w:r>
      <w:r w:rsidR="00F26858" w:rsidRPr="00064BF6">
        <w:rPr>
          <w:sz w:val="24"/>
        </w:rPr>
        <w:t xml:space="preserve">  </w:t>
      </w:r>
      <w:r w:rsidR="00B82C82">
        <w:rPr>
          <w:sz w:val="28"/>
        </w:rPr>
        <w:tab/>
      </w:r>
      <w:r w:rsidR="00F26858" w:rsidRPr="00064BF6">
        <w:rPr>
          <w:sz w:val="28"/>
        </w:rPr>
        <w:t xml:space="preserve">  </w:t>
      </w:r>
      <m:oMath>
        <m:r>
          <w:rPr>
            <w:rFonts w:ascii="Cambria Math" w:hAnsi="Cambria Math"/>
            <w:i/>
            <w:sz w:val="28"/>
          </w:rPr>
          <w:sym w:font="Symbol" w:char="F064"/>
        </m:r>
        <m:r>
          <w:rPr>
            <w:rFonts w:ascii="Cambria Math" w:hAnsi="Cambria Math"/>
            <w:sz w:val="28"/>
          </w:rPr>
          <m:t>f=</m:t>
        </m:r>
        <m:f>
          <m:fPr>
            <m:ctrlPr>
              <w:rPr>
                <w:rFonts w:ascii="Cambria Math" w:hAnsi="Cambria Math"/>
                <w:i/>
                <w:sz w:val="28"/>
              </w:rPr>
            </m:ctrlPr>
          </m:fPr>
          <m:num>
            <m:r>
              <w:rPr>
                <w:rFonts w:ascii="Cambria Math" w:hAnsi="Cambria Math"/>
                <w:sz w:val="28"/>
              </w:rPr>
              <m:t>1</m:t>
            </m:r>
          </m:num>
          <m:den>
            <m:r>
              <w:rPr>
                <w:rFonts w:ascii="Cambria Math" w:hAnsi="Cambria Math"/>
                <w:sz w:val="28"/>
              </w:rPr>
              <m:t>T</m:t>
            </m:r>
          </m:den>
        </m:f>
        <m:r>
          <w:rPr>
            <w:rFonts w:ascii="Cambria Math" w:hAnsi="Cambria Math"/>
            <w:sz w:val="28"/>
          </w:rPr>
          <m:t>=</m:t>
        </m:r>
        <m:f>
          <m:fPr>
            <m:ctrlPr>
              <w:rPr>
                <w:rFonts w:ascii="Cambria Math" w:hAnsi="Cambria Math"/>
                <w:i/>
                <w:sz w:val="28"/>
              </w:rPr>
            </m:ctrlPr>
          </m:fPr>
          <m:num>
            <m:sSub>
              <m:sSubPr>
                <m:ctrlPr>
                  <w:rPr>
                    <w:rFonts w:ascii="Cambria Math" w:hAnsi="Cambria Math"/>
                    <w:i/>
                    <w:sz w:val="28"/>
                  </w:rPr>
                </m:ctrlPr>
              </m:sSubPr>
              <m:e>
                <m:r>
                  <w:rPr>
                    <w:rFonts w:ascii="Cambria Math" w:hAnsi="Cambria Math"/>
                    <w:sz w:val="28"/>
                  </w:rPr>
                  <m:t>f</m:t>
                </m:r>
              </m:e>
              <m:sub>
                <m:r>
                  <w:rPr>
                    <w:rFonts w:ascii="Cambria Math" w:hAnsi="Cambria Math"/>
                    <w:sz w:val="28"/>
                  </w:rPr>
                  <m:t>e</m:t>
                </m:r>
              </m:sub>
            </m:sSub>
          </m:num>
          <m:den>
            <m:r>
              <w:rPr>
                <w:rFonts w:ascii="Cambria Math" w:hAnsi="Cambria Math"/>
                <w:sz w:val="28"/>
              </w:rPr>
              <m:t>N</m:t>
            </m:r>
          </m:den>
        </m:f>
      </m:oMath>
      <w:r w:rsidRPr="00064BF6">
        <w:rPr>
          <w:sz w:val="28"/>
        </w:rPr>
        <w:t xml:space="preserve">   </w:t>
      </w:r>
      <w:r w:rsidRPr="00064BF6">
        <w:rPr>
          <w:sz w:val="24"/>
        </w:rPr>
        <w:tab/>
        <w:t xml:space="preserve">  </w:t>
      </w:r>
      <m:oMath>
        <m:r>
          <w:rPr>
            <w:rFonts w:ascii="Cambria Math" w:hAnsi="Cambria Math"/>
            <w:sz w:val="28"/>
          </w:rPr>
          <m:t>T=N</m:t>
        </m:r>
        <m:r>
          <w:rPr>
            <w:rFonts w:ascii="Cambria Math" w:hAnsi="Cambria Math"/>
            <w:i/>
            <w:sz w:val="28"/>
          </w:rPr>
          <w:sym w:font="Symbol" w:char="F064"/>
        </m:r>
        <m:r>
          <w:rPr>
            <w:rFonts w:ascii="Cambria Math" w:hAnsi="Cambria Math"/>
            <w:sz w:val="28"/>
          </w:rPr>
          <m:t>t=</m:t>
        </m:r>
        <m:f>
          <m:fPr>
            <m:ctrlPr>
              <w:rPr>
                <w:rFonts w:ascii="Cambria Math" w:hAnsi="Cambria Math"/>
                <w:i/>
                <w:sz w:val="28"/>
              </w:rPr>
            </m:ctrlPr>
          </m:fPr>
          <m:num>
            <m:r>
              <w:rPr>
                <w:rFonts w:ascii="Cambria Math" w:hAnsi="Cambria Math"/>
                <w:sz w:val="28"/>
              </w:rPr>
              <m:t>N</m:t>
            </m:r>
          </m:num>
          <m:den>
            <m:sSub>
              <m:sSubPr>
                <m:ctrlPr>
                  <w:rPr>
                    <w:rFonts w:ascii="Cambria Math" w:hAnsi="Cambria Math"/>
                    <w:i/>
                    <w:sz w:val="28"/>
                  </w:rPr>
                </m:ctrlPr>
              </m:sSubPr>
              <m:e>
                <m:r>
                  <w:rPr>
                    <w:rFonts w:ascii="Cambria Math" w:hAnsi="Cambria Math"/>
                    <w:sz w:val="28"/>
                  </w:rPr>
                  <m:t>f</m:t>
                </m:r>
              </m:e>
              <m:sub>
                <m:r>
                  <w:rPr>
                    <w:rFonts w:ascii="Cambria Math" w:hAnsi="Cambria Math"/>
                    <w:sz w:val="28"/>
                  </w:rPr>
                  <m:t>e</m:t>
                </m:r>
              </m:sub>
            </m:sSub>
          </m:den>
        </m:f>
      </m:oMath>
      <w:r>
        <w:rPr>
          <w:sz w:val="28"/>
        </w:rPr>
        <w:t xml:space="preserve"> </w:t>
      </w:r>
      <w:r w:rsidR="00B82C82">
        <w:rPr>
          <w:sz w:val="28"/>
        </w:rPr>
        <w:tab/>
      </w:r>
      <w:r>
        <w:rPr>
          <w:sz w:val="28"/>
        </w:rPr>
        <w:t xml:space="preserve"> </w:t>
      </w:r>
      <m:oMath>
        <m:sSub>
          <m:sSubPr>
            <m:ctrlPr>
              <w:rPr>
                <w:rFonts w:ascii="Cambria Math" w:hAnsi="Cambria Math"/>
                <w:i/>
                <w:sz w:val="28"/>
              </w:rPr>
            </m:ctrlPr>
          </m:sSubPr>
          <m:e>
            <m:r>
              <w:rPr>
                <w:rFonts w:ascii="Cambria Math" w:hAnsi="Cambria Math"/>
                <w:sz w:val="28"/>
              </w:rPr>
              <m:t>f</m:t>
            </m:r>
          </m:e>
          <m:sub>
            <m:r>
              <w:rPr>
                <w:rFonts w:ascii="Cambria Math" w:hAnsi="Cambria Math"/>
                <w:sz w:val="28"/>
              </w:rPr>
              <m:t>max</m:t>
            </m:r>
          </m:sub>
        </m:sSub>
        <m:r>
          <w:rPr>
            <w:rFonts w:ascii="Cambria Math" w:hAnsi="Cambria Math"/>
            <w:sz w:val="28"/>
          </w:rPr>
          <m:t>=</m:t>
        </m:r>
        <m:f>
          <m:fPr>
            <m:ctrlPr>
              <w:rPr>
                <w:rFonts w:ascii="Cambria Math" w:hAnsi="Cambria Math"/>
                <w:i/>
                <w:sz w:val="28"/>
              </w:rPr>
            </m:ctrlPr>
          </m:fPr>
          <m:num>
            <m:sSub>
              <m:sSubPr>
                <m:ctrlPr>
                  <w:rPr>
                    <w:rFonts w:ascii="Cambria Math" w:hAnsi="Cambria Math"/>
                    <w:i/>
                    <w:sz w:val="28"/>
                  </w:rPr>
                </m:ctrlPr>
              </m:sSubPr>
              <m:e>
                <m:r>
                  <w:rPr>
                    <w:rFonts w:ascii="Cambria Math" w:hAnsi="Cambria Math"/>
                    <w:sz w:val="28"/>
                  </w:rPr>
                  <m:t>f</m:t>
                </m:r>
              </m:e>
              <m:sub>
                <m:r>
                  <w:rPr>
                    <w:rFonts w:ascii="Cambria Math" w:hAnsi="Cambria Math"/>
                    <w:sz w:val="28"/>
                  </w:rPr>
                  <m:t>e</m:t>
                </m:r>
              </m:sub>
            </m:sSub>
          </m:num>
          <m:den>
            <m:r>
              <w:rPr>
                <w:rFonts w:ascii="Cambria Math" w:hAnsi="Cambria Math"/>
                <w:sz w:val="28"/>
              </w:rPr>
              <m:t>2</m:t>
            </m:r>
          </m:den>
        </m:f>
      </m:oMath>
    </w:p>
    <w:p w:rsidR="00B82C82" w:rsidRPr="00FC41EA" w:rsidRDefault="00B82C82" w:rsidP="00B82C82">
      <w:pPr>
        <w:pStyle w:val="normal2"/>
        <w:rPr>
          <w:sz w:val="12"/>
        </w:rPr>
      </w:pPr>
    </w:p>
    <w:p w:rsidR="00B82C82" w:rsidRDefault="00B82C82" w:rsidP="00B82C82">
      <w:r>
        <w:t>Fmax, fréquence la plus élevée du spectre, est dites fréquence de Nyquist.</w:t>
      </w:r>
    </w:p>
    <w:p w:rsidR="001115BB" w:rsidRPr="00581722" w:rsidRDefault="001115BB" w:rsidP="00581722">
      <w:pPr>
        <w:pStyle w:val="normal2"/>
        <w:rPr>
          <w:sz w:val="12"/>
        </w:rPr>
      </w:pPr>
    </w:p>
    <w:p w:rsidR="001115BB" w:rsidRDefault="000D2778" w:rsidP="001115BB">
      <w:pPr>
        <w:pStyle w:val="Titre4"/>
      </w:pPr>
      <w:bookmarkStart w:id="3111" w:name="_Toc416974156"/>
      <w:r>
        <w:t xml:space="preserve">• </w:t>
      </w:r>
      <w:r w:rsidR="001115BB">
        <w:t>Test de normalisation d’une FFT</w:t>
      </w:r>
      <w:bookmarkEnd w:id="3111"/>
    </w:p>
    <w:p w:rsidR="001115BB" w:rsidRDefault="009D69CA" w:rsidP="00B82C82">
      <w:r>
        <w:t xml:space="preserve">Si on prend comme signal d’entrée une fonction réelle, le spectre doit être symétrique et conjugué, ce qui veut dire que l’amplitude sur les fréquences négatives et positives doit être la </w:t>
      </w:r>
      <w:r w:rsidR="00312CD6">
        <w:t>même</w:t>
      </w:r>
      <w:r>
        <w:t xml:space="preserve">, et les phases inversées. Pour vérifier qu’une FFT est bien normalisée, il suffit de prendre comme signal d’entrée une </w:t>
      </w:r>
      <w:r w:rsidR="00312CD6">
        <w:t>sinusoïde</w:t>
      </w:r>
      <w:r>
        <w:t xml:space="preserve"> pure, d’amplitude</w:t>
      </w:r>
      <w:r w:rsidR="00FC41EA">
        <w:t xml:space="preserve"> a=</w:t>
      </w:r>
      <w:r>
        <w:t xml:space="preserve"> 0.5 </w:t>
      </w:r>
      <w:r w:rsidR="00B51D6F">
        <w:t>comme dans l’exemple de la</w:t>
      </w:r>
      <w:r>
        <w:t xml:space="preserve"> </w:t>
      </w:r>
      <w:r w:rsidR="0088630C">
        <w:fldChar w:fldCharType="begin"/>
      </w:r>
      <w:r w:rsidR="00FC41EA">
        <w:instrText xml:space="preserve"> REF _Ref414893621 \h </w:instrText>
      </w:r>
      <w:r w:rsidR="0088630C">
        <w:fldChar w:fldCharType="separate"/>
      </w:r>
      <w:r w:rsidR="003E62A6">
        <w:t xml:space="preserve">Figure </w:t>
      </w:r>
      <w:r w:rsidR="003E62A6">
        <w:rPr>
          <w:noProof/>
        </w:rPr>
        <w:t>29</w:t>
      </w:r>
      <w:r w:rsidR="0088630C">
        <w:fldChar w:fldCharType="end"/>
      </w:r>
      <w:r>
        <w:t xml:space="preserve"> ci-dessous</w:t>
      </w:r>
      <w:r w:rsidR="00B51D6F">
        <w:t xml:space="preserve"> (l’amplitude du spectre est donnée en échelle linéaire et logarithmique</w:t>
      </w:r>
      <w:r>
        <w:t>.</w:t>
      </w:r>
    </w:p>
    <w:p w:rsidR="009D69CA" w:rsidRDefault="00F66D49" w:rsidP="009D69CA">
      <w:pPr>
        <w:keepNext/>
        <w:jc w:val="center"/>
      </w:pPr>
      <w:r>
        <w:rPr>
          <w:noProof/>
          <w:lang w:eastAsia="fr-FR" w:bidi="ar-SA"/>
        </w:rPr>
        <w:drawing>
          <wp:inline distT="0" distB="0" distL="0" distR="0">
            <wp:extent cx="2355499" cy="4380931"/>
            <wp:effectExtent l="19050" t="0" r="6701" b="0"/>
            <wp:docPr id="229" name="Image 228" descr="p_test_fft_i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_test_fft_int.png"/>
                    <pic:cNvPicPr/>
                  </pic:nvPicPr>
                  <pic:blipFill>
                    <a:blip r:embed="rId56"/>
                    <a:srcRect l="18856" t="7656" r="18820" b="10430"/>
                    <a:stretch>
                      <a:fillRect/>
                    </a:stretch>
                  </pic:blipFill>
                  <pic:spPr>
                    <a:xfrm>
                      <a:off x="0" y="0"/>
                      <a:ext cx="2355499" cy="4380931"/>
                    </a:xfrm>
                    <a:prstGeom prst="rect">
                      <a:avLst/>
                    </a:prstGeom>
                  </pic:spPr>
                </pic:pic>
              </a:graphicData>
            </a:graphic>
          </wp:inline>
        </w:drawing>
      </w:r>
    </w:p>
    <w:p w:rsidR="00F66D49" w:rsidRDefault="009D69CA" w:rsidP="009D69CA">
      <w:pPr>
        <w:pStyle w:val="Lgende"/>
      </w:pPr>
      <w:bookmarkStart w:id="3112" w:name="_Ref414893621"/>
      <w:bookmarkStart w:id="3113" w:name="_Toc416973322"/>
      <w:r>
        <w:t xml:space="preserve">Figure </w:t>
      </w:r>
      <w:fldSimple w:instr=" SEQ Figure \* ARABIC ">
        <w:r w:rsidR="003E62A6">
          <w:rPr>
            <w:noProof/>
          </w:rPr>
          <w:t>29</w:t>
        </w:r>
      </w:fldSimple>
      <w:bookmarkEnd w:id="3112"/>
      <w:r>
        <w:t>:</w:t>
      </w:r>
      <w:r>
        <w:tab/>
      </w:r>
      <w:r w:rsidR="00EA3F20">
        <w:t xml:space="preserve"> S</w:t>
      </w:r>
      <w:r>
        <w:t xml:space="preserve">pectre d'une </w:t>
      </w:r>
      <w:r w:rsidR="00312CD6">
        <w:t>sinusoïde</w:t>
      </w:r>
      <w:r>
        <w:t xml:space="preserve"> pure dont la fréquence est un </w:t>
      </w:r>
      <w:r w:rsidR="00312CD6">
        <w:t>multiple</w:t>
      </w:r>
      <w:r>
        <w:t xml:space="preserve"> de </w:t>
      </w:r>
      <w:r w:rsidRPr="009D69CA">
        <w:rPr>
          <w:rFonts w:ascii="Symbol" w:hAnsi="Symbol"/>
        </w:rPr>
        <w:t></w:t>
      </w:r>
      <w:r>
        <w:t>f</w:t>
      </w:r>
      <w:bookmarkEnd w:id="3113"/>
    </w:p>
    <w:p w:rsidR="00FC41EA" w:rsidRDefault="00FC41EA" w:rsidP="00B82C82"/>
    <w:p w:rsidR="009D69CA" w:rsidRDefault="009D69CA" w:rsidP="00B82C82">
      <w:r>
        <w:t xml:space="preserve">Si on prend la précaution de prendre une fréquence </w:t>
      </w:r>
      <w:r w:rsidRPr="009D69CA">
        <w:rPr>
          <w:b/>
          <w:i/>
          <w:sz w:val="22"/>
        </w:rPr>
        <w:t>f</w:t>
      </w:r>
      <w:r w:rsidRPr="009D69CA">
        <w:rPr>
          <w:sz w:val="24"/>
          <w:vertAlign w:val="subscript"/>
        </w:rPr>
        <w:t>test</w:t>
      </w:r>
      <w:r>
        <w:t xml:space="preserve"> multiple de </w:t>
      </w:r>
      <w:r w:rsidRPr="009D69CA">
        <w:rPr>
          <w:rFonts w:ascii="Symbol" w:hAnsi="Symbol"/>
        </w:rPr>
        <w:t></w:t>
      </w:r>
      <w:r>
        <w:t>f, on respecte bien l’</w:t>
      </w:r>
      <w:r w:rsidR="00312CD6">
        <w:t>hypothèse</w:t>
      </w:r>
      <w:r>
        <w:t xml:space="preserve">  selon laquelle le signal est périodique (si on le répète d’une </w:t>
      </w:r>
      <w:r w:rsidR="00312CD6">
        <w:t>fenêtre</w:t>
      </w:r>
      <w:r>
        <w:t xml:space="preserve"> à l’autre, il y a continuité). </w:t>
      </w:r>
    </w:p>
    <w:p w:rsidR="00581722" w:rsidRDefault="009D69CA" w:rsidP="00B82C82">
      <w:r>
        <w:t xml:space="preserve">Dans ce cas on </w:t>
      </w:r>
      <w:r w:rsidR="00B51D6F">
        <w:t>obtient</w:t>
      </w:r>
      <w:r>
        <w:t xml:space="preserve"> deux raies pures, à </w:t>
      </w:r>
      <w:r>
        <w:rPr>
          <w:rFonts w:cs="Times New Roman"/>
        </w:rPr>
        <w:t>±</w:t>
      </w:r>
      <w:r w:rsidR="00FC41EA" w:rsidRPr="00FC41EA">
        <w:rPr>
          <w:rFonts w:ascii="Symbol" w:hAnsi="Symbol"/>
        </w:rPr>
        <w:t></w:t>
      </w:r>
      <w:r w:rsidR="00FC41EA" w:rsidRPr="009D69CA">
        <w:rPr>
          <w:rFonts w:ascii="Symbol" w:hAnsi="Symbol"/>
        </w:rPr>
        <w:t></w:t>
      </w:r>
      <w:r w:rsidR="00FC41EA">
        <w:t xml:space="preserve">f, de </w:t>
      </w:r>
      <w:r w:rsidR="00312CD6">
        <w:t>même</w:t>
      </w:r>
      <w:r w:rsidR="00FC41EA">
        <w:t xml:space="preserve"> amplitude égale à a/2. On peut vérifier que l’énergie en temps comme en fréquence est bien conservée : en temps, l’amplitude efficace d’une </w:t>
      </w:r>
      <w:r w:rsidR="00312CD6">
        <w:t>sinusoïde</w:t>
      </w:r>
      <w:r w:rsidR="00FC41EA">
        <w:t xml:space="preserve"> est </w:t>
      </w:r>
      <m:oMath>
        <m:r>
          <w:rPr>
            <w:rFonts w:ascii="Cambria Math" w:hAnsi="Cambria Math"/>
          </w:rPr>
          <m:t>a/</m:t>
        </m:r>
        <m:rad>
          <m:radPr>
            <m:degHide m:val="on"/>
            <m:ctrlPr>
              <w:rPr>
                <w:rFonts w:ascii="Cambria Math" w:hAnsi="Cambria Math"/>
                <w:i/>
              </w:rPr>
            </m:ctrlPr>
          </m:radPr>
          <m:deg/>
          <m:e>
            <m:r>
              <w:rPr>
                <w:rFonts w:ascii="Cambria Math" w:hAnsi="Cambria Math"/>
              </w:rPr>
              <m:t>2</m:t>
            </m:r>
          </m:e>
        </m:rad>
      </m:oMath>
      <w:r w:rsidR="00FC41EA">
        <w:t xml:space="preserve"> soit une énergie de </w:t>
      </w:r>
      <m:oMath>
        <m:f>
          <m:fPr>
            <m:type m:val="lin"/>
            <m:ctrlPr>
              <w:rPr>
                <w:rFonts w:ascii="Cambria Math" w:hAnsi="Cambria Math"/>
                <w:i/>
              </w:rPr>
            </m:ctrlPr>
          </m:fPr>
          <m:num>
            <m:sSup>
              <m:sSupPr>
                <m:ctrlPr>
                  <w:rPr>
                    <w:rFonts w:ascii="Cambria Math" w:hAnsi="Cambria Math"/>
                    <w:i/>
                  </w:rPr>
                </m:ctrlPr>
              </m:sSupPr>
              <m:e>
                <m:r>
                  <w:rPr>
                    <w:rFonts w:ascii="Cambria Math" w:hAnsi="Cambria Math"/>
                  </w:rPr>
                  <m:t>a</m:t>
                </m:r>
              </m:e>
              <m:sup>
                <m:r>
                  <w:rPr>
                    <w:rFonts w:ascii="Cambria Math" w:hAnsi="Cambria Math"/>
                  </w:rPr>
                  <m:t>2</m:t>
                </m:r>
              </m:sup>
            </m:sSup>
          </m:num>
          <m:den>
            <m:r>
              <w:rPr>
                <w:rFonts w:ascii="Cambria Math" w:hAnsi="Cambria Math"/>
              </w:rPr>
              <m:t>2</m:t>
            </m:r>
          </m:den>
        </m:f>
      </m:oMath>
      <w:r w:rsidR="00FC41EA">
        <w:t xml:space="preserve">. </w:t>
      </w:r>
    </w:p>
    <w:p w:rsidR="001115BB" w:rsidRDefault="00FC41EA" w:rsidP="00B82C82">
      <w:r>
        <w:t xml:space="preserve">En fréquence, on obtient </w:t>
      </w:r>
      <m:oMath>
        <m:r>
          <w:rPr>
            <w:rFonts w:ascii="Cambria Math" w:hAnsi="Cambria Math"/>
          </w:rPr>
          <m:t>2</m:t>
        </m:r>
        <m:sSup>
          <m:sSupPr>
            <m:ctrlPr>
              <w:rPr>
                <w:rFonts w:ascii="Cambria Math" w:hAnsi="Cambria Math"/>
                <w:i/>
              </w:rPr>
            </m:ctrlPr>
          </m:sSupPr>
          <m:e>
            <m:d>
              <m:dPr>
                <m:ctrlPr>
                  <w:rPr>
                    <w:rFonts w:ascii="Cambria Math" w:hAnsi="Cambria Math"/>
                    <w:i/>
                  </w:rPr>
                </m:ctrlPr>
              </m:dPr>
              <m:e>
                <m:f>
                  <m:fPr>
                    <m:type m:val="lin"/>
                    <m:ctrlPr>
                      <w:rPr>
                        <w:rFonts w:ascii="Cambria Math" w:hAnsi="Cambria Math"/>
                        <w:i/>
                      </w:rPr>
                    </m:ctrlPr>
                  </m:fPr>
                  <m:num>
                    <m:r>
                      <w:rPr>
                        <w:rFonts w:ascii="Cambria Math" w:hAnsi="Cambria Math"/>
                      </w:rPr>
                      <m:t>a</m:t>
                    </m:r>
                  </m:num>
                  <m:den>
                    <m:r>
                      <w:rPr>
                        <w:rFonts w:ascii="Cambria Math" w:hAnsi="Cambria Math"/>
                      </w:rPr>
                      <m:t>2</m:t>
                    </m:r>
                  </m:den>
                </m:f>
              </m:e>
            </m:d>
          </m:e>
          <m:sup>
            <m:r>
              <w:rPr>
                <w:rFonts w:ascii="Cambria Math" w:hAnsi="Cambria Math"/>
              </w:rPr>
              <m:t>2</m:t>
            </m:r>
          </m:sup>
        </m:sSup>
      </m:oMath>
      <w:r>
        <w:t xml:space="preserve"> soit bien </w:t>
      </w:r>
      <m:oMath>
        <m:f>
          <m:fPr>
            <m:type m:val="lin"/>
            <m:ctrlPr>
              <w:rPr>
                <w:rFonts w:ascii="Cambria Math" w:hAnsi="Cambria Math"/>
                <w:i/>
              </w:rPr>
            </m:ctrlPr>
          </m:fPr>
          <m:num>
            <m:sSup>
              <m:sSupPr>
                <m:ctrlPr>
                  <w:rPr>
                    <w:rFonts w:ascii="Cambria Math" w:hAnsi="Cambria Math"/>
                    <w:i/>
                  </w:rPr>
                </m:ctrlPr>
              </m:sSupPr>
              <m:e>
                <m:r>
                  <w:rPr>
                    <w:rFonts w:ascii="Cambria Math" w:hAnsi="Cambria Math"/>
                  </w:rPr>
                  <m:t>a</m:t>
                </m:r>
              </m:e>
              <m:sup>
                <m:r>
                  <w:rPr>
                    <w:rFonts w:ascii="Cambria Math" w:hAnsi="Cambria Math"/>
                  </w:rPr>
                  <m:t>2</m:t>
                </m:r>
              </m:sup>
            </m:sSup>
          </m:num>
          <m:den>
            <m:r>
              <w:rPr>
                <w:rFonts w:ascii="Cambria Math" w:hAnsi="Cambria Math"/>
              </w:rPr>
              <m:t>2</m:t>
            </m:r>
          </m:den>
        </m:f>
      </m:oMath>
      <w:r>
        <w:t xml:space="preserve">. C’est le </w:t>
      </w:r>
      <w:r w:rsidRPr="00EA3F20">
        <w:rPr>
          <w:i/>
          <w:u w:val="single"/>
        </w:rPr>
        <w:t>théorème de Parseval</w:t>
      </w:r>
      <w:r>
        <w:t> :</w:t>
      </w:r>
    </w:p>
    <w:p w:rsidR="00FC41EA" w:rsidRDefault="00FC41EA" w:rsidP="00FC41EA">
      <w:pPr>
        <w:jc w:val="center"/>
        <w:rPr>
          <w:noProof/>
        </w:rPr>
      </w:pPr>
      <w:r>
        <w:rPr>
          <w:noProof/>
          <w:lang w:eastAsia="fr-FR" w:bidi="ar-SA"/>
        </w:rPr>
        <w:drawing>
          <wp:inline distT="0" distB="0" distL="0" distR="0">
            <wp:extent cx="2498962" cy="361207"/>
            <wp:effectExtent l="19050" t="0" r="0" b="0"/>
            <wp:docPr id="231" name="Image 230" descr="Parsev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seval.png"/>
                    <pic:cNvPicPr/>
                  </pic:nvPicPr>
                  <pic:blipFill>
                    <a:blip r:embed="rId57"/>
                    <a:stretch>
                      <a:fillRect/>
                    </a:stretch>
                  </pic:blipFill>
                  <pic:spPr>
                    <a:xfrm>
                      <a:off x="0" y="0"/>
                      <a:ext cx="2513508" cy="363310"/>
                    </a:xfrm>
                    <a:prstGeom prst="rect">
                      <a:avLst/>
                    </a:prstGeom>
                  </pic:spPr>
                </pic:pic>
              </a:graphicData>
            </a:graphic>
          </wp:inline>
        </w:drawing>
      </w:r>
    </w:p>
    <w:p w:rsidR="00EA3F20" w:rsidRDefault="00FC41EA" w:rsidP="00FC41EA">
      <w:pPr>
        <w:rPr>
          <w:noProof/>
        </w:rPr>
      </w:pPr>
      <w:r>
        <w:rPr>
          <w:noProof/>
        </w:rPr>
        <w:t>Ce théorème est parfois bien utile pour vérifier la conservation de l’énergie lors de tr</w:t>
      </w:r>
      <w:r w:rsidR="003C4471">
        <w:rPr>
          <w:noProof/>
        </w:rPr>
        <w:t>aitement complexe</w:t>
      </w:r>
      <w:r>
        <w:rPr>
          <w:noProof/>
        </w:rPr>
        <w:t>.</w:t>
      </w:r>
      <w:r w:rsidR="00EA3F20">
        <w:rPr>
          <w:noProof/>
        </w:rPr>
        <w:t xml:space="preserve"> Dans cet exemple, on a choisi </w:t>
      </w:r>
      <w:r w:rsidR="00EA3F20" w:rsidRPr="009D69CA">
        <w:rPr>
          <w:b/>
          <w:i/>
          <w:sz w:val="22"/>
        </w:rPr>
        <w:t>f</w:t>
      </w:r>
      <w:r w:rsidR="00EA3F20" w:rsidRPr="009D69CA">
        <w:rPr>
          <w:sz w:val="24"/>
          <w:vertAlign w:val="subscript"/>
        </w:rPr>
        <w:t>test</w:t>
      </w:r>
      <w:r w:rsidR="00EA3F20">
        <w:t xml:space="preserve"> = 5</w:t>
      </w:r>
      <w:r w:rsidR="00EA3F20">
        <w:rPr>
          <w:rFonts w:cs="Times New Roman"/>
        </w:rPr>
        <w:t>·</w:t>
      </w:r>
      <w:r w:rsidR="00EA3F20" w:rsidRPr="009D69CA">
        <w:rPr>
          <w:rFonts w:ascii="Symbol" w:hAnsi="Symbol"/>
        </w:rPr>
        <w:t></w:t>
      </w:r>
      <w:r w:rsidR="00EA3F20">
        <w:t>f =</w:t>
      </w:r>
      <w:r w:rsidR="00EA3F20" w:rsidRPr="00EA3F20">
        <w:t xml:space="preserve"> </w:t>
      </w:r>
      <w:r w:rsidR="00EA3F20">
        <w:t>5</w:t>
      </w:r>
      <w:r w:rsidR="00EA3F20">
        <w:rPr>
          <w:rFonts w:cs="Times New Roman"/>
        </w:rPr>
        <w:t>·</w:t>
      </w:r>
      <w:r w:rsidR="00EA3F20">
        <w:t xml:space="preserve">0.048828125 = </w:t>
      </w:r>
      <w:r w:rsidR="00EA3F20" w:rsidRPr="00EA3F20">
        <w:rPr>
          <w:noProof/>
        </w:rPr>
        <w:t xml:space="preserve">0.2441406 </w:t>
      </w:r>
      <w:r w:rsidR="00EA3F20">
        <w:rPr>
          <w:noProof/>
        </w:rPr>
        <w:t>Hz</w:t>
      </w:r>
      <w:r w:rsidR="00EA3F20" w:rsidRPr="00EA3F20">
        <w:rPr>
          <w:noProof/>
        </w:rPr>
        <w:t xml:space="preserve">  </w:t>
      </w:r>
      <w:r w:rsidR="00EA3F20">
        <w:rPr>
          <w:noProof/>
        </w:rPr>
        <w:t xml:space="preserve">et une amplitude de 0.5 nT, et on peut vérifier sur la </w:t>
      </w:r>
      <w:r w:rsidR="0088630C">
        <w:rPr>
          <w:noProof/>
        </w:rPr>
        <w:fldChar w:fldCharType="begin"/>
      </w:r>
      <w:r w:rsidR="00EA3F20">
        <w:rPr>
          <w:noProof/>
        </w:rPr>
        <w:instrText xml:space="preserve"> REF _Ref414893621 \h </w:instrText>
      </w:r>
      <w:r w:rsidR="0088630C">
        <w:rPr>
          <w:noProof/>
        </w:rPr>
      </w:r>
      <w:r w:rsidR="0088630C">
        <w:rPr>
          <w:noProof/>
        </w:rPr>
        <w:fldChar w:fldCharType="separate"/>
      </w:r>
      <w:r w:rsidR="003E62A6">
        <w:t xml:space="preserve">Figure </w:t>
      </w:r>
      <w:r w:rsidR="003E62A6">
        <w:rPr>
          <w:noProof/>
        </w:rPr>
        <w:t>29</w:t>
      </w:r>
      <w:r w:rsidR="0088630C">
        <w:rPr>
          <w:noProof/>
        </w:rPr>
        <w:fldChar w:fldCharType="end"/>
      </w:r>
      <w:r w:rsidR="003C4471">
        <w:rPr>
          <w:noProof/>
        </w:rPr>
        <w:t xml:space="preserve"> </w:t>
      </w:r>
      <w:r w:rsidR="00EA3F20">
        <w:rPr>
          <w:noProof/>
        </w:rPr>
        <w:t>qu’on obtient bien 2 raies à 0.25 nT.</w:t>
      </w:r>
    </w:p>
    <w:p w:rsidR="00FC41EA" w:rsidRDefault="00EA3F20" w:rsidP="00FC41EA">
      <w:pPr>
        <w:rPr>
          <w:noProof/>
        </w:rPr>
      </w:pPr>
      <w:r>
        <w:rPr>
          <w:noProof/>
        </w:rPr>
        <w:t>Dans ce cas le calcul de phase (que l’on peut vérifier) donne aussi la valeur exacte d’origine. C’est de cette manière qu’est conçue le soft du despin : on utilise une FFT sur une seule raie (la fréquence de spin) et on prend comme longueur de l’échantillon un nombre de points correspondant exactement à une période de spin. On peut ainsi calculer l’amplitude et la phase de la sinusoide de spin.</w:t>
      </w:r>
    </w:p>
    <w:p w:rsidR="00FC41EA" w:rsidRPr="00FC41EA" w:rsidRDefault="00FC41EA" w:rsidP="00FC41EA">
      <w:pPr>
        <w:rPr>
          <w:oMath/>
          <w:rFonts w:ascii="Cambria Math" w:hAnsi="Cambria Math" w:hint="eastAsia"/>
        </w:rPr>
      </w:pPr>
    </w:p>
    <w:p w:rsidR="001115BB" w:rsidRDefault="000D2778" w:rsidP="001115BB">
      <w:pPr>
        <w:pStyle w:val="Titre4"/>
      </w:pPr>
      <w:bookmarkStart w:id="3114" w:name="_Toc416974157"/>
      <w:r>
        <w:t xml:space="preserve">• </w:t>
      </w:r>
      <w:r w:rsidR="001115BB">
        <w:t>Effets de bords</w:t>
      </w:r>
      <w:bookmarkEnd w:id="3114"/>
    </w:p>
    <w:p w:rsidR="00F66D49" w:rsidRDefault="00EA3F20" w:rsidP="00B82C82">
      <w:r>
        <w:t xml:space="preserve">Si on refait le test ci-dessus, avec une fréquence proche mais non multiple de df, l’hypothèse de </w:t>
      </w:r>
      <w:r w:rsidR="00312CD6">
        <w:t>périodicité</w:t>
      </w:r>
      <w:r>
        <w:t xml:space="preserve"> du signal n’est plus vérifiée, et on a des « cassures » du signal d’une </w:t>
      </w:r>
      <w:r w:rsidR="00312CD6">
        <w:t>fenêtre</w:t>
      </w:r>
      <w:r>
        <w:t xml:space="preserve"> à l’autre. La conséquence principale est que d’une part de l’énergie se trouve distribuée sur toutes les fréquences, et que d’autre part le spectre qu’on obtient n’est plus exactement celui qu’on attendait, comme le montre la  </w:t>
      </w:r>
      <w:r w:rsidR="0088630C">
        <w:fldChar w:fldCharType="begin"/>
      </w:r>
      <w:r>
        <w:instrText xml:space="preserve"> REF _Ref414895646 \h </w:instrText>
      </w:r>
      <w:r w:rsidR="0088630C">
        <w:fldChar w:fldCharType="separate"/>
      </w:r>
      <w:r w:rsidR="003E62A6">
        <w:t xml:space="preserve">Figure </w:t>
      </w:r>
      <w:r w:rsidR="003E62A6">
        <w:rPr>
          <w:noProof/>
        </w:rPr>
        <w:t>30</w:t>
      </w:r>
      <w:r w:rsidR="0088630C">
        <w:fldChar w:fldCharType="end"/>
      </w:r>
      <w:r>
        <w:t xml:space="preserve">  ci-dessous. Néanmoins dans tous les cas l’énergie totale du signal est toujours conservée, ce qui fait que l’amplitude des raies est diminuée.</w:t>
      </w:r>
    </w:p>
    <w:p w:rsidR="00EA3F20" w:rsidRDefault="00F66D49" w:rsidP="00EA3F20">
      <w:pPr>
        <w:keepNext/>
        <w:jc w:val="center"/>
      </w:pPr>
      <w:r>
        <w:rPr>
          <w:noProof/>
          <w:lang w:eastAsia="fr-FR" w:bidi="ar-SA"/>
        </w:rPr>
        <w:drawing>
          <wp:inline distT="0" distB="0" distL="0" distR="0">
            <wp:extent cx="2515584" cy="4379289"/>
            <wp:effectExtent l="19050" t="0" r="0" b="0"/>
            <wp:docPr id="230" name="Image 229" descr="p_test_fft_fl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_test_fft_flt.png"/>
                    <pic:cNvPicPr/>
                  </pic:nvPicPr>
                  <pic:blipFill>
                    <a:blip r:embed="rId58"/>
                    <a:srcRect l="16269" t="8230" r="17146" b="9856"/>
                    <a:stretch>
                      <a:fillRect/>
                    </a:stretch>
                  </pic:blipFill>
                  <pic:spPr>
                    <a:xfrm>
                      <a:off x="0" y="0"/>
                      <a:ext cx="2515584" cy="4379289"/>
                    </a:xfrm>
                    <a:prstGeom prst="rect">
                      <a:avLst/>
                    </a:prstGeom>
                  </pic:spPr>
                </pic:pic>
              </a:graphicData>
            </a:graphic>
          </wp:inline>
        </w:drawing>
      </w:r>
    </w:p>
    <w:p w:rsidR="00B82C82" w:rsidRDefault="00EA3F20" w:rsidP="000B1152">
      <w:pPr>
        <w:pStyle w:val="Lgende"/>
        <w:rPr>
          <w:rFonts w:cs="Times New Roman"/>
        </w:rPr>
      </w:pPr>
      <w:bookmarkStart w:id="3115" w:name="_Ref414895646"/>
      <w:bookmarkStart w:id="3116" w:name="_Toc416973323"/>
      <w:r>
        <w:t xml:space="preserve">Figure </w:t>
      </w:r>
      <w:fldSimple w:instr=" SEQ Figure \* ARABIC ">
        <w:r w:rsidR="003E62A6">
          <w:rPr>
            <w:noProof/>
          </w:rPr>
          <w:t>30</w:t>
        </w:r>
      </w:fldSimple>
      <w:bookmarkEnd w:id="3115"/>
      <w:r>
        <w:t xml:space="preserve">: </w:t>
      </w:r>
      <w:r w:rsidR="00F8695C">
        <w:tab/>
      </w:r>
      <w:r w:rsidRPr="000E254E">
        <w:t xml:space="preserve">Spectre d'une </w:t>
      </w:r>
      <w:r w:rsidR="00312CD6" w:rsidRPr="000E254E">
        <w:t>sinusoïde</w:t>
      </w:r>
      <w:r w:rsidRPr="000E254E">
        <w:t xml:space="preserve"> pure dont la fréquence </w:t>
      </w:r>
      <w:r w:rsidRPr="00EA3F20">
        <w:rPr>
          <w:u w:val="single"/>
        </w:rPr>
        <w:t>n’est pas</w:t>
      </w:r>
      <w:r>
        <w:t xml:space="preserve"> </w:t>
      </w:r>
      <w:r w:rsidRPr="000E254E">
        <w:t xml:space="preserve">un </w:t>
      </w:r>
      <w:r w:rsidR="00312CD6" w:rsidRPr="000E254E">
        <w:t>multiple</w:t>
      </w:r>
      <w:r w:rsidRPr="000E254E">
        <w:t xml:space="preserve"> de </w:t>
      </w:r>
      <w:r w:rsidRPr="00EA3F20">
        <w:rPr>
          <w:rFonts w:ascii="Symbol" w:hAnsi="Symbol" w:cs="Times New Roman"/>
        </w:rPr>
        <w:t></w:t>
      </w:r>
      <w:r w:rsidRPr="000E254E">
        <w:rPr>
          <w:rFonts w:cs="Times New Roman"/>
        </w:rPr>
        <w:t>f</w:t>
      </w:r>
      <w:bookmarkEnd w:id="3116"/>
    </w:p>
    <w:p w:rsidR="003C4471" w:rsidRDefault="003C4471" w:rsidP="003C4471"/>
    <w:p w:rsidR="003C4471" w:rsidRPr="000B1152" w:rsidRDefault="009D5932" w:rsidP="003C4471">
      <w:pPr>
        <w:pStyle w:val="Titre2"/>
      </w:pPr>
      <w:bookmarkStart w:id="3117" w:name="_Toc416973071"/>
      <w:bookmarkStart w:id="3118" w:name="_Toc416974158"/>
      <w:r>
        <w:t>Utilit</w:t>
      </w:r>
      <w:r w:rsidR="003C4471">
        <w:t>é des composantes circulaire</w:t>
      </w:r>
      <w:r w:rsidR="00780DE6">
        <w:t>s</w:t>
      </w:r>
      <w:r w:rsidR="003C4471">
        <w:t xml:space="preserve"> </w:t>
      </w:r>
      <w:r w:rsidR="00780DE6">
        <w:t>en</w:t>
      </w:r>
      <w:r w:rsidR="003C4471">
        <w:t xml:space="preserve"> polarisation</w:t>
      </w:r>
      <w:bookmarkEnd w:id="3117"/>
      <w:bookmarkEnd w:id="3118"/>
    </w:p>
    <w:p w:rsidR="00B82C82" w:rsidRDefault="00F23EF2" w:rsidP="003C4471">
      <w:pPr>
        <w:pStyle w:val="Titre3"/>
      </w:pPr>
      <w:bookmarkStart w:id="3119" w:name="_Toc416973072"/>
      <w:bookmarkStart w:id="3120" w:name="_Toc416974159"/>
      <w:r>
        <w:t>D</w:t>
      </w:r>
      <w:r w:rsidR="00B82C82">
        <w:t>éfinition</w:t>
      </w:r>
      <w:bookmarkEnd w:id="3119"/>
      <w:bookmarkEnd w:id="3120"/>
    </w:p>
    <w:p w:rsidR="003C4471" w:rsidRDefault="00B82C82" w:rsidP="00B82C82">
      <w:r>
        <w:t xml:space="preserve">On rappelle qu’une </w:t>
      </w:r>
      <w:r w:rsidR="00312CD6">
        <w:t>ellipse</w:t>
      </w:r>
      <w:r>
        <w:t xml:space="preserve"> décrivant un vecteur d’onde tournant à droite par exemple, peut être décomposée en la somme de deux cercles dont l’un tourne à gauche, et l’autre à droite, ce dernier ayant un rayon plus élevée. Ce qui signifie qu’une onde elliptique plane peut être décomposée en deux </w:t>
      </w:r>
      <w:r w:rsidR="00312CD6">
        <w:t>ondes circulaires planes droite</w:t>
      </w:r>
      <w:r>
        <w:t xml:space="preserve"> et gauche.</w:t>
      </w:r>
      <w:r w:rsidR="000B1152">
        <w:t xml:space="preserve"> L’intérêt principal de cette décomposition est de pouvoir déterminer la polarisation d’une onde plane dans le plan perpendiculaire au champ magnétique, afin de déterminer simplement le mode (gauche ou droit). L’introduction de ces composantes circulaire a été </w:t>
      </w:r>
      <w:r w:rsidR="00312CD6">
        <w:t>faite</w:t>
      </w:r>
      <w:r w:rsidR="000B1152">
        <w:t xml:space="preserve"> par </w:t>
      </w:r>
      <w:r w:rsidR="0003084B">
        <w:t>K. Kodera dans sa thèse d’université sur l’analyse de signaux géophysiques non stationnaires (Thèse Université Paris 1976).</w:t>
      </w:r>
    </w:p>
    <w:p w:rsidR="003C4471" w:rsidRDefault="003C4471" w:rsidP="00B82C82">
      <w:pPr>
        <w:pStyle w:val="Titre3"/>
      </w:pPr>
      <w:bookmarkStart w:id="3121" w:name="_Toc416973073"/>
      <w:bookmarkStart w:id="3122" w:name="_Toc416974160"/>
      <w:r>
        <w:t>Passages en composantes circulaires Gauche et Droite</w:t>
      </w:r>
      <w:bookmarkEnd w:id="3121"/>
      <w:bookmarkEnd w:id="3122"/>
    </w:p>
    <w:p w:rsidR="0003084B" w:rsidRDefault="000D2778" w:rsidP="0003084B">
      <w:pPr>
        <w:pStyle w:val="Titre4"/>
      </w:pPr>
      <w:bookmarkStart w:id="3123" w:name="_Toc416974161"/>
      <w:r>
        <w:t xml:space="preserve">• </w:t>
      </w:r>
      <w:r w:rsidR="0003084B">
        <w:t>Calcul depuis les formes d’onde</w:t>
      </w:r>
      <w:bookmarkEnd w:id="3123"/>
    </w:p>
    <w:p w:rsidR="0003084B" w:rsidRDefault="0003084B" w:rsidP="00B82C82">
      <w:r>
        <w:t>Les spectres gauches et droits peuvent être direc</w:t>
      </w:r>
      <w:r w:rsidR="00312CD6">
        <w:t>te</w:t>
      </w:r>
      <w:r>
        <w:t xml:space="preserve">ment obtenu par la FFT complexe du signal Sxy(t)= x(t) +iy(t). </w:t>
      </w:r>
      <w:r w:rsidR="0004540D">
        <w:t xml:space="preserve">Le mode gauche est donné par les fréquences négatives, et le mode droit par les fréquences positives. </w:t>
      </w:r>
      <w:r>
        <w:t>Pour plus de détails, on pourra se reporter à [20], Robert, 1979.</w:t>
      </w:r>
    </w:p>
    <w:p w:rsidR="00B82C82" w:rsidRDefault="00B82C82" w:rsidP="00B82C82">
      <w:r>
        <w:t xml:space="preserve">La  </w:t>
      </w:r>
      <w:r w:rsidR="0088630C">
        <w:fldChar w:fldCharType="begin"/>
      </w:r>
      <w:r w:rsidR="003C4471">
        <w:instrText xml:space="preserve"> REF _Ref415576927 \h </w:instrText>
      </w:r>
      <w:r w:rsidR="0088630C">
        <w:fldChar w:fldCharType="separate"/>
      </w:r>
      <w:r w:rsidR="003E62A6">
        <w:t xml:space="preserve">Figure </w:t>
      </w:r>
      <w:r w:rsidR="003E62A6">
        <w:rPr>
          <w:noProof/>
        </w:rPr>
        <w:t>31</w:t>
      </w:r>
      <w:r w:rsidR="0088630C">
        <w:fldChar w:fldCharType="end"/>
      </w:r>
      <w:r>
        <w:t xml:space="preserve">  ci-dessous résume l’intérêt de cette décomposition.</w:t>
      </w:r>
    </w:p>
    <w:p w:rsidR="0003084B" w:rsidRDefault="00911E6A" w:rsidP="0003084B">
      <w:pPr>
        <w:keepNext/>
        <w:jc w:val="center"/>
      </w:pPr>
      <w:r>
        <w:rPr>
          <w:noProof/>
          <w:lang w:eastAsia="fr-FR" w:bidi="ar-SA"/>
        </w:rPr>
        <w:drawing>
          <wp:inline distT="0" distB="0" distL="0" distR="0">
            <wp:extent cx="3888435" cy="4765148"/>
            <wp:effectExtent l="57150" t="38100" r="35865" b="16402"/>
            <wp:docPr id="225" name="Image 224" descr="NTcrpe7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Tcrpe71.5.jpg"/>
                    <pic:cNvPicPr/>
                  </pic:nvPicPr>
                  <pic:blipFill>
                    <a:blip r:embed="rId59"/>
                    <a:srcRect l="3815" t="5432" r="6657" b="16919"/>
                    <a:stretch>
                      <a:fillRect/>
                    </a:stretch>
                  </pic:blipFill>
                  <pic:spPr>
                    <a:xfrm rot="60000">
                      <a:off x="0" y="0"/>
                      <a:ext cx="3890958" cy="4768240"/>
                    </a:xfrm>
                    <a:prstGeom prst="rect">
                      <a:avLst/>
                    </a:prstGeom>
                  </pic:spPr>
                </pic:pic>
              </a:graphicData>
            </a:graphic>
          </wp:inline>
        </w:drawing>
      </w:r>
    </w:p>
    <w:p w:rsidR="00911E6A" w:rsidRDefault="0003084B" w:rsidP="0003084B">
      <w:pPr>
        <w:pStyle w:val="Lgende"/>
      </w:pPr>
      <w:bookmarkStart w:id="3124" w:name="_Ref415576927"/>
      <w:bookmarkStart w:id="3125" w:name="_Toc416973324"/>
      <w:r>
        <w:t xml:space="preserve">Figure </w:t>
      </w:r>
      <w:fldSimple w:instr=" SEQ Figure \* ARABIC ">
        <w:r w:rsidR="003E62A6">
          <w:rPr>
            <w:noProof/>
          </w:rPr>
          <w:t>31</w:t>
        </w:r>
      </w:fldSimple>
      <w:bookmarkEnd w:id="3124"/>
      <w:r>
        <w:t xml:space="preserve">: </w:t>
      </w:r>
      <w:r w:rsidR="00F8695C">
        <w:tab/>
      </w:r>
      <w:r>
        <w:t>Transformée de Four</w:t>
      </w:r>
      <w:r w:rsidR="00312CD6">
        <w:t>ier du signal complexe Sxy= x+iy</w:t>
      </w:r>
      <w:r>
        <w:t xml:space="preserve"> associé à une onde plane monochromatique pour 3 exemples particuliers (Robert, 1971, [20]</w:t>
      </w:r>
      <w:r w:rsidR="0004540D">
        <w:t xml:space="preserve"> </w:t>
      </w:r>
      <w:r>
        <w:t>).</w:t>
      </w:r>
      <w:bookmarkEnd w:id="3125"/>
    </w:p>
    <w:p w:rsidR="00DC0627" w:rsidRDefault="000D2778" w:rsidP="00DC0627">
      <w:pPr>
        <w:pStyle w:val="Titre4"/>
      </w:pPr>
      <w:bookmarkStart w:id="3126" w:name="_Toc416974162"/>
      <w:r>
        <w:t xml:space="preserve">• </w:t>
      </w:r>
      <w:r w:rsidR="0003084B">
        <w:t>Calcul d</w:t>
      </w:r>
      <w:r w:rsidR="00DC0627">
        <w:t>epuis les spectres</w:t>
      </w:r>
      <w:bookmarkEnd w:id="3126"/>
    </w:p>
    <w:p w:rsidR="00DC0627" w:rsidRDefault="0003084B" w:rsidP="00DC0627">
      <w:r>
        <w:t xml:space="preserve">Si on calcule la </w:t>
      </w:r>
      <w:r w:rsidR="00FE2DBC">
        <w:t>TF</w:t>
      </w:r>
      <w:r>
        <w:t xml:space="preserve"> de </w:t>
      </w:r>
      <m:oMath>
        <m:sSub>
          <m:sSubPr>
            <m:ctrlPr>
              <w:rPr>
                <w:rFonts w:ascii="Cambria Math" w:hAnsi="Cambria Math"/>
                <w:i/>
              </w:rPr>
            </m:ctrlPr>
          </m:sSubPr>
          <m:e>
            <m:r>
              <w:rPr>
                <w:rFonts w:ascii="Cambria Math" w:hAnsi="Cambria Math"/>
              </w:rPr>
              <m:t>S</m:t>
            </m:r>
          </m:e>
          <m:sub>
            <m:r>
              <w:rPr>
                <w:rFonts w:ascii="Cambria Math" w:hAnsi="Cambria Math"/>
              </w:rPr>
              <m:t>xy</m:t>
            </m:r>
          </m:sub>
        </m:sSub>
        <m:r>
          <w:rPr>
            <w:rFonts w:ascii="Cambria Math" w:hAnsi="Cambria Math"/>
          </w:rPr>
          <m:t>(t)=x</m:t>
        </m:r>
        <m:d>
          <m:dPr>
            <m:ctrlPr>
              <w:rPr>
                <w:rFonts w:ascii="Cambria Math" w:hAnsi="Cambria Math"/>
                <w:i/>
              </w:rPr>
            </m:ctrlPr>
          </m:dPr>
          <m:e>
            <m:r>
              <w:rPr>
                <w:rFonts w:ascii="Cambria Math" w:hAnsi="Cambria Math"/>
              </w:rPr>
              <m:t>t</m:t>
            </m:r>
          </m:e>
        </m:d>
        <m:r>
          <w:rPr>
            <w:rFonts w:ascii="Cambria Math" w:hAnsi="Cambria Math"/>
          </w:rPr>
          <m:t>+iy(t)</m:t>
        </m:r>
      </m:oMath>
      <w:r w:rsidR="0004540D">
        <w:t xml:space="preserve"> on obtient :</w:t>
      </w:r>
    </w:p>
    <w:p w:rsidR="00911E6A" w:rsidRPr="00FE2DBC" w:rsidRDefault="00FE2DBC" w:rsidP="00FE2DBC">
      <w:pPr>
        <w:jc w:val="center"/>
        <w:rPr>
          <w:lang w:val="en-GB"/>
        </w:rPr>
      </w:pPr>
      <m:oMath>
        <m:r>
          <m:rPr>
            <m:scr m:val="script"/>
          </m:rPr>
          <w:rPr>
            <w:rFonts w:ascii="Cambria Math" w:hAnsi="Cambria Math"/>
            <w:lang w:val="en-GB"/>
          </w:rPr>
          <m:t>F</m:t>
        </m:r>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xy</m:t>
                </m:r>
              </m:sub>
            </m:sSub>
            <m:r>
              <w:rPr>
                <w:rFonts w:ascii="Cambria Math" w:hAnsi="Cambria Math"/>
                <w:lang w:val="en-GB"/>
              </w:rPr>
              <m:t>(</m:t>
            </m:r>
            <m:r>
              <w:rPr>
                <w:rFonts w:ascii="Cambria Math" w:hAnsi="Cambria Math"/>
              </w:rPr>
              <m:t>t</m:t>
            </m:r>
            <m:r>
              <w:rPr>
                <w:rFonts w:ascii="Cambria Math" w:hAnsi="Cambria Math"/>
                <w:lang w:val="en-GB"/>
              </w:rPr>
              <m:t>)</m:t>
            </m:r>
          </m:e>
        </m:d>
        <m:r>
          <m:rPr>
            <m:scr m:val="script"/>
          </m:rPr>
          <w:rPr>
            <w:rFonts w:ascii="Cambria Math" w:hAnsi="Cambria Math"/>
            <w:lang w:val="en-GB"/>
          </w:rPr>
          <m:t>=F</m:t>
        </m:r>
        <m:d>
          <m:dPr>
            <m:ctrlPr>
              <w:rPr>
                <w:rFonts w:ascii="Cambria Math" w:hAnsi="Cambria Math"/>
                <w:i/>
              </w:rPr>
            </m:ctrlPr>
          </m:dPr>
          <m:e>
            <m:r>
              <w:rPr>
                <w:rFonts w:ascii="Cambria Math" w:hAnsi="Cambria Math"/>
              </w:rPr>
              <m:t>x</m:t>
            </m:r>
            <m:d>
              <m:dPr>
                <m:ctrlPr>
                  <w:rPr>
                    <w:rFonts w:ascii="Cambria Math" w:hAnsi="Cambria Math"/>
                    <w:i/>
                  </w:rPr>
                </m:ctrlPr>
              </m:dPr>
              <m:e>
                <m:r>
                  <w:rPr>
                    <w:rFonts w:ascii="Cambria Math" w:hAnsi="Cambria Math"/>
                  </w:rPr>
                  <m:t>t</m:t>
                </m:r>
              </m:e>
            </m:d>
          </m:e>
        </m:d>
        <m:r>
          <w:rPr>
            <w:rFonts w:ascii="Cambria Math" w:hAnsi="Cambria Math"/>
            <w:lang w:val="en-GB"/>
          </w:rPr>
          <m:t xml:space="preserve">+ </m:t>
        </m:r>
        <m:r>
          <w:rPr>
            <w:rFonts w:ascii="Cambria Math" w:hAnsi="Cambria Math"/>
          </w:rPr>
          <m:t>i</m:t>
        </m:r>
        <m:r>
          <m:rPr>
            <m:scr m:val="script"/>
          </m:rPr>
          <w:rPr>
            <w:rFonts w:ascii="Cambria Math" w:hAnsi="Cambria Math"/>
            <w:lang w:val="en-GB"/>
          </w:rPr>
          <m:t>F</m:t>
        </m:r>
        <m:d>
          <m:dPr>
            <m:ctrlPr>
              <w:rPr>
                <w:rFonts w:ascii="Cambria Math" w:hAnsi="Cambria Math"/>
                <w:i/>
              </w:rPr>
            </m:ctrlPr>
          </m:dPr>
          <m:e>
            <m:r>
              <w:rPr>
                <w:rFonts w:ascii="Cambria Math" w:hAnsi="Cambria Math"/>
              </w:rPr>
              <m:t>y</m:t>
            </m:r>
            <m:d>
              <m:dPr>
                <m:ctrlPr>
                  <w:rPr>
                    <w:rFonts w:ascii="Cambria Math" w:hAnsi="Cambria Math"/>
                    <w:i/>
                  </w:rPr>
                </m:ctrlPr>
              </m:dPr>
              <m:e>
                <m:r>
                  <w:rPr>
                    <w:rFonts w:ascii="Cambria Math" w:hAnsi="Cambria Math"/>
                  </w:rPr>
                  <m:t>t</m:t>
                </m:r>
              </m:e>
            </m:d>
          </m:e>
        </m:d>
      </m:oMath>
      <w:r w:rsidRPr="00FE2DBC">
        <w:rPr>
          <w:lang w:val="en-GB"/>
        </w:rPr>
        <w:t>=X(f) +iY(F)</w:t>
      </w:r>
    </w:p>
    <w:p w:rsidR="00FE2DBC" w:rsidRDefault="00FE2DBC" w:rsidP="00DC0627">
      <w:r w:rsidRPr="00FE2DBC">
        <w:t xml:space="preserve">Comme la TF d’une </w:t>
      </w:r>
      <w:r w:rsidR="00312CD6" w:rsidRPr="00FE2DBC">
        <w:t>fonction</w:t>
      </w:r>
      <w:r w:rsidRPr="00FE2DBC">
        <w:t xml:space="preserve"> r</w:t>
      </w:r>
      <w:r>
        <w:t>éelle est symétrique</w:t>
      </w:r>
      <w:r w:rsidR="003C4471">
        <w:t>,</w:t>
      </w:r>
      <w:r>
        <w:t xml:space="preserve"> on peut obtenir les spectres du mode gauche et du mode droit uniquement à partir des </w:t>
      </w:r>
      <w:r w:rsidR="00312CD6">
        <w:t>fréquences</w:t>
      </w:r>
      <w:r>
        <w:t xml:space="preserve"> positives des spectres X(f) et Y(f) par :</w:t>
      </w:r>
    </w:p>
    <w:p w:rsidR="00FE2DBC" w:rsidRDefault="0088630C" w:rsidP="00DC0627">
      <m:oMathPara>
        <m:oMath>
          <m:sSub>
            <m:sSubPr>
              <m:ctrlPr>
                <w:rPr>
                  <w:rFonts w:ascii="Cambria Math" w:hAnsi="Cambria Math"/>
                  <w:i/>
                </w:rPr>
              </m:ctrlPr>
            </m:sSubPr>
            <m:e>
              <m:r>
                <w:rPr>
                  <w:rFonts w:ascii="Cambria Math" w:hAnsi="Cambria Math"/>
                </w:rPr>
                <m:t>R</m:t>
              </m:r>
            </m:e>
            <m:sub>
              <m:r>
                <w:rPr>
                  <w:rFonts w:ascii="Cambria Math" w:hAnsi="Cambria Math"/>
                </w:rPr>
                <m:t>+</m:t>
              </m:r>
            </m:sub>
          </m:sSub>
          <m:d>
            <m:dPr>
              <m:ctrlPr>
                <w:rPr>
                  <w:rFonts w:ascii="Cambria Math" w:hAnsi="Cambria Math"/>
                  <w:i/>
                </w:rPr>
              </m:ctrlPr>
            </m:dPr>
            <m:e>
              <m:r>
                <w:rPr>
                  <w:rFonts w:ascii="Cambria Math" w:hAnsi="Cambria Math"/>
                </w:rPr>
                <m:t>f</m:t>
              </m:r>
            </m:e>
          </m:d>
          <m:r>
            <w:rPr>
              <w:rFonts w:ascii="Cambria Math" w:hAnsi="Cambria Math"/>
            </w:rPr>
            <m:t>=</m:t>
          </m:r>
          <m:f>
            <m:fPr>
              <m:ctrlPr>
                <w:rPr>
                  <w:rFonts w:ascii="Cambria Math" w:hAnsi="Cambria Math"/>
                  <w:i/>
                </w:rPr>
              </m:ctrlPr>
            </m:fPr>
            <m:num>
              <m:d>
                <m:dPr>
                  <m:ctrlPr>
                    <w:rPr>
                      <w:rFonts w:ascii="Cambria Math" w:hAnsi="Cambria Math"/>
                      <w:i/>
                    </w:rPr>
                  </m:ctrlPr>
                </m:dPr>
                <m:e>
                  <m:r>
                    <w:rPr>
                      <w:rFonts w:ascii="Cambria Math" w:hAnsi="Cambria Math"/>
                    </w:rPr>
                    <m:t xml:space="preserve"> </m:t>
                  </m:r>
                  <m:sSubSup>
                    <m:sSubSupPr>
                      <m:ctrlPr>
                        <w:rPr>
                          <w:rFonts w:ascii="Cambria Math" w:hAnsi="Cambria Math"/>
                          <w:i/>
                        </w:rPr>
                      </m:ctrlPr>
                    </m:sSubSupPr>
                    <m:e>
                      <m:r>
                        <w:rPr>
                          <w:rFonts w:ascii="Cambria Math" w:hAnsi="Cambria Math"/>
                        </w:rPr>
                        <m:t>X</m:t>
                      </m:r>
                    </m:e>
                    <m:sub>
                      <m:r>
                        <w:rPr>
                          <w:rFonts w:ascii="Cambria Math" w:hAnsi="Cambria Math"/>
                        </w:rPr>
                        <m:t>+</m:t>
                      </m:r>
                    </m:sub>
                    <m:sup/>
                  </m:sSubSup>
                  <m:r>
                    <w:rPr>
                      <w:rFonts w:ascii="Cambria Math" w:hAnsi="Cambria Math"/>
                    </w:rPr>
                    <m:t>+i</m:t>
                  </m:r>
                  <m:sSubSup>
                    <m:sSubSupPr>
                      <m:ctrlPr>
                        <w:rPr>
                          <w:rFonts w:ascii="Cambria Math" w:hAnsi="Cambria Math"/>
                          <w:i/>
                        </w:rPr>
                      </m:ctrlPr>
                    </m:sSubSupPr>
                    <m:e>
                      <m:r>
                        <w:rPr>
                          <w:rFonts w:ascii="Cambria Math" w:hAnsi="Cambria Math"/>
                        </w:rPr>
                        <m:t>Y</m:t>
                      </m:r>
                    </m:e>
                    <m:sub>
                      <m:r>
                        <w:rPr>
                          <w:rFonts w:ascii="Cambria Math" w:hAnsi="Cambria Math"/>
                        </w:rPr>
                        <m:t>+</m:t>
                      </m:r>
                    </m:sub>
                    <m:sup/>
                  </m:sSubSup>
                </m:e>
              </m:d>
            </m:num>
            <m:den>
              <m:r>
                <w:rPr>
                  <w:rFonts w:ascii="Cambria Math" w:hAnsi="Cambria Math"/>
                </w:rPr>
                <m:t>2</m:t>
              </m:r>
            </m:den>
          </m:f>
        </m:oMath>
      </m:oMathPara>
    </w:p>
    <w:p w:rsidR="002B040C" w:rsidRDefault="0088630C" w:rsidP="002B040C">
      <m:oMathPara>
        <m:oMath>
          <m:sSub>
            <m:sSubPr>
              <m:ctrlPr>
                <w:rPr>
                  <w:rFonts w:ascii="Cambria Math" w:hAnsi="Cambria Math"/>
                  <w:i/>
                </w:rPr>
              </m:ctrlPr>
            </m:sSubPr>
            <m:e>
              <m:r>
                <w:rPr>
                  <w:rFonts w:ascii="Cambria Math" w:hAnsi="Cambria Math"/>
                </w:rPr>
                <m:t>G</m:t>
              </m:r>
            </m:e>
            <m:sub>
              <m:r>
                <w:rPr>
                  <w:rFonts w:ascii="Cambria Math" w:hAnsi="Cambria Math"/>
                </w:rPr>
                <m:t>+</m:t>
              </m:r>
            </m:sub>
          </m:sSub>
          <m:d>
            <m:dPr>
              <m:ctrlPr>
                <w:rPr>
                  <w:rFonts w:ascii="Cambria Math" w:hAnsi="Cambria Math"/>
                  <w:i/>
                </w:rPr>
              </m:ctrlPr>
            </m:dPr>
            <m:e>
              <m:r>
                <w:rPr>
                  <w:rFonts w:ascii="Cambria Math" w:hAnsi="Cambria Math"/>
                </w:rPr>
                <m:t>f</m:t>
              </m:r>
            </m:e>
          </m:d>
          <m:r>
            <w:rPr>
              <w:rFonts w:ascii="Cambria Math" w:hAnsi="Cambria Math"/>
            </w:rPr>
            <m:t>=</m:t>
          </m:r>
          <m:f>
            <m:fPr>
              <m:ctrlPr>
                <w:rPr>
                  <w:rFonts w:ascii="Cambria Math" w:hAnsi="Cambria Math"/>
                  <w:i/>
                </w:rPr>
              </m:ctrlPr>
            </m:fPr>
            <m:num>
              <m:d>
                <m:dPr>
                  <m:ctrlPr>
                    <w:rPr>
                      <w:rFonts w:ascii="Cambria Math" w:hAnsi="Cambria Math"/>
                      <w:i/>
                    </w:rPr>
                  </m:ctrlPr>
                </m:dPr>
                <m:e>
                  <m:r>
                    <w:rPr>
                      <w:rFonts w:ascii="Cambria Math" w:hAnsi="Cambria Math"/>
                    </w:rPr>
                    <m:t xml:space="preserve"> </m:t>
                  </m:r>
                  <m:sSubSup>
                    <m:sSubSupPr>
                      <m:ctrlPr>
                        <w:rPr>
                          <w:rFonts w:ascii="Cambria Math" w:hAnsi="Cambria Math"/>
                          <w:i/>
                        </w:rPr>
                      </m:ctrlPr>
                    </m:sSubSupPr>
                    <m:e>
                      <m:r>
                        <w:rPr>
                          <w:rFonts w:ascii="Cambria Math" w:hAnsi="Cambria Math"/>
                        </w:rPr>
                        <m:t>X</m:t>
                      </m:r>
                    </m:e>
                    <m:sub>
                      <m:r>
                        <w:rPr>
                          <w:rFonts w:ascii="Cambria Math" w:hAnsi="Cambria Math"/>
                        </w:rPr>
                        <m:t>+</m:t>
                      </m:r>
                    </m:sub>
                    <m:sup>
                      <m:r>
                        <w:rPr>
                          <w:rFonts w:ascii="Cambria Math" w:hAnsi="Cambria Math"/>
                        </w:rPr>
                        <m:t>*</m:t>
                      </m:r>
                    </m:sup>
                  </m:sSubSup>
                  <m:r>
                    <w:rPr>
                      <w:rFonts w:ascii="Cambria Math" w:hAnsi="Cambria Math"/>
                    </w:rPr>
                    <m:t>+i</m:t>
                  </m:r>
                  <m:sSubSup>
                    <m:sSubSupPr>
                      <m:ctrlPr>
                        <w:rPr>
                          <w:rFonts w:ascii="Cambria Math" w:hAnsi="Cambria Math"/>
                          <w:i/>
                        </w:rPr>
                      </m:ctrlPr>
                    </m:sSubSupPr>
                    <m:e>
                      <m:r>
                        <w:rPr>
                          <w:rFonts w:ascii="Cambria Math" w:hAnsi="Cambria Math"/>
                        </w:rPr>
                        <m:t>Y</m:t>
                      </m:r>
                    </m:e>
                    <m:sub>
                      <m:r>
                        <w:rPr>
                          <w:rFonts w:ascii="Cambria Math" w:hAnsi="Cambria Math"/>
                        </w:rPr>
                        <m:t>+</m:t>
                      </m:r>
                    </m:sub>
                    <m:sup>
                      <m:r>
                        <w:rPr>
                          <w:rFonts w:ascii="Cambria Math" w:hAnsi="Cambria Math"/>
                        </w:rPr>
                        <m:t>*</m:t>
                      </m:r>
                    </m:sup>
                  </m:sSubSup>
                </m:e>
              </m:d>
            </m:num>
            <m:den>
              <m:r>
                <w:rPr>
                  <w:rFonts w:ascii="Cambria Math" w:hAnsi="Cambria Math"/>
                </w:rPr>
                <m:t>2</m:t>
              </m:r>
            </m:den>
          </m:f>
        </m:oMath>
      </m:oMathPara>
    </w:p>
    <w:p w:rsidR="00FE2DBC" w:rsidRDefault="0088630C" w:rsidP="00DC0627">
      <m:oMath>
        <m:sSubSup>
          <m:sSubSupPr>
            <m:ctrlPr>
              <w:rPr>
                <w:rFonts w:ascii="Cambria Math" w:hAnsi="Cambria Math"/>
                <w:i/>
              </w:rPr>
            </m:ctrlPr>
          </m:sSubSupPr>
          <m:e>
            <m:r>
              <w:rPr>
                <w:rFonts w:ascii="Cambria Math" w:hAnsi="Cambria Math"/>
              </w:rPr>
              <m:t>X</m:t>
            </m:r>
          </m:e>
          <m:sub>
            <m:r>
              <w:rPr>
                <w:rFonts w:ascii="Cambria Math" w:hAnsi="Cambria Math"/>
              </w:rPr>
              <m:t>+</m:t>
            </m:r>
          </m:sub>
          <m:sup>
            <m:r>
              <w:rPr>
                <w:rFonts w:ascii="Cambria Math" w:hAnsi="Cambria Math"/>
              </w:rPr>
              <m:t>*</m:t>
            </m:r>
          </m:sup>
        </m:sSubSup>
      </m:oMath>
      <w:r w:rsidR="002B040C">
        <w:t xml:space="preserve"> et  </w:t>
      </w:r>
      <m:oMath>
        <m:sSubSup>
          <m:sSubSupPr>
            <m:ctrlPr>
              <w:rPr>
                <w:rFonts w:ascii="Cambria Math" w:hAnsi="Cambria Math"/>
                <w:i/>
              </w:rPr>
            </m:ctrlPr>
          </m:sSubSupPr>
          <m:e>
            <m:r>
              <w:rPr>
                <w:rFonts w:ascii="Cambria Math" w:hAnsi="Cambria Math"/>
              </w:rPr>
              <m:t>Y</m:t>
            </m:r>
          </m:e>
          <m:sub>
            <m:r>
              <w:rPr>
                <w:rFonts w:ascii="Cambria Math" w:hAnsi="Cambria Math"/>
              </w:rPr>
              <m:t>+</m:t>
            </m:r>
          </m:sub>
          <m:sup>
            <m:r>
              <w:rPr>
                <w:rFonts w:ascii="Cambria Math" w:hAnsi="Cambria Math"/>
              </w:rPr>
              <m:t>*</m:t>
            </m:r>
          </m:sup>
        </m:sSubSup>
      </m:oMath>
      <w:r w:rsidR="002B040C">
        <w:t xml:space="preserve">  étant les conjugués de la partie des fréquences positives des spectres X(f) et Y(f).</w:t>
      </w:r>
      <w:r w:rsidR="003C4471">
        <w:t xml:space="preserve"> Ces formules sont utilisées dans la procedure </w:t>
      </w:r>
      <w:r w:rsidR="003C4471" w:rsidRPr="003C4471">
        <w:rPr>
          <w:rFonts w:ascii="DejaVu Sans Mono" w:hAnsi="DejaVu Sans Mono" w:cs="DejaVu Sans Mono"/>
          <w:sz w:val="18"/>
        </w:rPr>
        <w:t>visu_ave_spectrum.pro</w:t>
      </w:r>
      <w:r w:rsidR="003C4471" w:rsidRPr="003C4471">
        <w:rPr>
          <w:sz w:val="18"/>
        </w:rPr>
        <w:t xml:space="preserve"> </w:t>
      </w:r>
      <w:r w:rsidR="003C4471">
        <w:t>avec l’option « LR ».</w:t>
      </w:r>
    </w:p>
    <w:p w:rsidR="00E77D27" w:rsidRPr="003C4471" w:rsidRDefault="00E77D27" w:rsidP="003C4471">
      <w:pPr>
        <w:pStyle w:val="normal2"/>
        <w:rPr>
          <w:sz w:val="8"/>
        </w:rPr>
      </w:pPr>
    </w:p>
    <w:p w:rsidR="00E77D27" w:rsidRDefault="000D2778" w:rsidP="00E77D27">
      <w:pPr>
        <w:pStyle w:val="Titre4"/>
      </w:pPr>
      <w:bookmarkStart w:id="3127" w:name="_Toc416974163"/>
      <w:r>
        <w:t xml:space="preserve">• </w:t>
      </w:r>
      <w:r w:rsidR="00E77D27">
        <w:t>Conséquences de la rotation sur le spectre Sxy(f)</w:t>
      </w:r>
      <w:bookmarkEnd w:id="3127"/>
    </w:p>
    <w:p w:rsidR="00FE2DBC" w:rsidRPr="00FE2DBC" w:rsidRDefault="00E77D27" w:rsidP="00DC0627">
      <w:r>
        <w:t xml:space="preserve">Dans l’espace des coordonnées circulaires gauche et droite, l’effet Doppler de la rotation du satellite se traduit par une simple translation en fréquence, comme le montre la </w:t>
      </w:r>
      <w:r w:rsidR="0088630C">
        <w:fldChar w:fldCharType="begin"/>
      </w:r>
      <w:r w:rsidR="00312CD6">
        <w:instrText xml:space="preserve"> REF _Ref414902042 \h </w:instrText>
      </w:r>
      <w:r w:rsidR="0088630C">
        <w:fldChar w:fldCharType="separate"/>
      </w:r>
      <w:r w:rsidR="003E62A6">
        <w:t xml:space="preserve">Figure </w:t>
      </w:r>
      <w:r w:rsidR="003E62A6">
        <w:rPr>
          <w:noProof/>
        </w:rPr>
        <w:t>32</w:t>
      </w:r>
      <w:r w:rsidR="0088630C">
        <w:fldChar w:fldCharType="end"/>
      </w:r>
      <w:r>
        <w:t xml:space="preserve"> ci-dessous :</w:t>
      </w:r>
    </w:p>
    <w:p w:rsidR="00E77D27" w:rsidRDefault="00911E6A" w:rsidP="00E77D27">
      <w:pPr>
        <w:keepNext/>
        <w:jc w:val="center"/>
      </w:pPr>
      <w:r>
        <w:rPr>
          <w:noProof/>
          <w:lang w:eastAsia="fr-FR" w:bidi="ar-SA"/>
        </w:rPr>
        <w:drawing>
          <wp:inline distT="0" distB="0" distL="0" distR="0">
            <wp:extent cx="3380421" cy="4913194"/>
            <wp:effectExtent l="19050" t="0" r="0" b="0"/>
            <wp:docPr id="226" name="Image 225" descr="NTcrpe71.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Tcrpe71.13.jpg"/>
                    <pic:cNvPicPr/>
                  </pic:nvPicPr>
                  <pic:blipFill>
                    <a:blip r:embed="rId60"/>
                    <a:srcRect l="11516" t="3808" r="8446" b="18132"/>
                    <a:stretch>
                      <a:fillRect/>
                    </a:stretch>
                  </pic:blipFill>
                  <pic:spPr>
                    <a:xfrm>
                      <a:off x="0" y="0"/>
                      <a:ext cx="3379700" cy="4912147"/>
                    </a:xfrm>
                    <a:prstGeom prst="rect">
                      <a:avLst/>
                    </a:prstGeom>
                  </pic:spPr>
                </pic:pic>
              </a:graphicData>
            </a:graphic>
          </wp:inline>
        </w:drawing>
      </w:r>
    </w:p>
    <w:p w:rsidR="00DC0627" w:rsidRDefault="00E77D27" w:rsidP="00581722">
      <w:pPr>
        <w:pStyle w:val="Lgende"/>
      </w:pPr>
      <w:bookmarkStart w:id="3128" w:name="_Ref414902042"/>
      <w:bookmarkStart w:id="3129" w:name="_Toc416973325"/>
      <w:r>
        <w:t xml:space="preserve">Figure </w:t>
      </w:r>
      <w:fldSimple w:instr=" SEQ Figure \* ARABIC ">
        <w:r w:rsidR="003E62A6">
          <w:rPr>
            <w:noProof/>
          </w:rPr>
          <w:t>32</w:t>
        </w:r>
      </w:fldSimple>
      <w:bookmarkEnd w:id="3128"/>
      <w:r>
        <w:t xml:space="preserve">: </w:t>
      </w:r>
      <w:r>
        <w:tab/>
        <w:t>Passage du repère en rotation à un repère fixe par les composantes circulaires gauche et droite</w:t>
      </w:r>
      <w:r w:rsidR="00581722">
        <w:t xml:space="preserve"> (Robert, 1971, [20] ).</w:t>
      </w:r>
      <w:bookmarkEnd w:id="3129"/>
    </w:p>
    <w:p w:rsidR="00080F3E" w:rsidRPr="00260CFE" w:rsidRDefault="008B1565" w:rsidP="00260CFE">
      <w:pPr>
        <w:pStyle w:val="Titre2"/>
      </w:pPr>
      <w:bookmarkStart w:id="3130" w:name="_Toc402889715"/>
      <w:bookmarkStart w:id="3131" w:name="_Toc409634157"/>
      <w:bookmarkStart w:id="3132" w:name="_Toc409634685"/>
      <w:bookmarkStart w:id="3133" w:name="_Toc409692895"/>
      <w:bookmarkStart w:id="3134" w:name="_Toc416973074"/>
      <w:bookmarkStart w:id="3135" w:name="_Toc416974164"/>
      <w:bookmarkEnd w:id="2961"/>
      <w:r w:rsidRPr="00260CFE">
        <w:t>E</w:t>
      </w:r>
      <w:r w:rsidR="00C47C27" w:rsidRPr="00260CFE">
        <w:t>xemples de fichiers RFF</w:t>
      </w:r>
      <w:bookmarkEnd w:id="3130"/>
      <w:bookmarkEnd w:id="3131"/>
      <w:bookmarkEnd w:id="3132"/>
      <w:bookmarkEnd w:id="3133"/>
      <w:bookmarkEnd w:id="3134"/>
      <w:bookmarkEnd w:id="3135"/>
    </w:p>
    <w:p w:rsidR="00080F3E" w:rsidRDefault="00080F3E" w:rsidP="000C5D32">
      <w:pPr>
        <w:pStyle w:val="Corpsdetexte"/>
      </w:pPr>
    </w:p>
    <w:p w:rsidR="00080F3E" w:rsidRDefault="00E1222A" w:rsidP="002868AB">
      <w:pPr>
        <w:pStyle w:val="Titre3"/>
      </w:pPr>
      <w:bookmarkStart w:id="3136" w:name="_Toc402889716"/>
      <w:bookmarkStart w:id="3137" w:name="_Toc409634158"/>
      <w:bookmarkStart w:id="3138" w:name="_Toc409634686"/>
      <w:bookmarkStart w:id="3139" w:name="_Toc409692896"/>
      <w:bookmarkStart w:id="3140" w:name="_Ref414545842"/>
      <w:bookmarkStart w:id="3141" w:name="_Toc416973075"/>
      <w:bookmarkStart w:id="3142" w:name="_Toc416974165"/>
      <w:r>
        <w:t xml:space="preserve">Exemple de </w:t>
      </w:r>
      <w:r w:rsidR="00C47C27">
        <w:t>WFL1.rff</w:t>
      </w:r>
      <w:bookmarkEnd w:id="3136"/>
      <w:bookmarkEnd w:id="3137"/>
      <w:bookmarkEnd w:id="3138"/>
      <w:bookmarkEnd w:id="3139"/>
      <w:bookmarkEnd w:id="3140"/>
      <w:bookmarkEnd w:id="3141"/>
      <w:bookmarkEnd w:id="3142"/>
    </w:p>
    <w:p w:rsidR="00080F3E" w:rsidRPr="00046B1C" w:rsidRDefault="00080F3E" w:rsidP="000C5D32">
      <w:pPr>
        <w:pStyle w:val="Corpsdetexte"/>
        <w:rPr>
          <w:sz w:val="6"/>
          <w:lang w:bidi="ar-SA"/>
        </w:rPr>
      </w:pPr>
    </w:p>
    <w:p w:rsidR="007837DD" w:rsidRPr="0099625A" w:rsidRDefault="007837DD" w:rsidP="00365773">
      <w:pPr>
        <w:pStyle w:val="cadrejaune"/>
        <w:tabs>
          <w:tab w:val="clear" w:pos="709"/>
        </w:tabs>
        <w:ind w:left="851" w:right="424"/>
        <w:contextualSpacing/>
        <w:mirrorIndents/>
        <w:rPr>
          <w:rFonts w:cs="DejaVu Sans Mono"/>
          <w:noProof/>
          <w:sz w:val="14"/>
          <w:lang w:val="en-GB" w:bidi="ar-SA"/>
        </w:rPr>
      </w:pPr>
      <w:r w:rsidRPr="0099625A">
        <w:rPr>
          <w:rFonts w:cs="DejaVu Sans Mono"/>
          <w:noProof/>
          <w:sz w:val="14"/>
          <w:lang w:val="en-GB" w:bidi="ar-SA"/>
        </w:rPr>
        <w:t>START ROPROC_FORMAT_FILE</w:t>
      </w:r>
    </w:p>
    <w:p w:rsidR="007837DD" w:rsidRPr="0099625A" w:rsidRDefault="007837DD" w:rsidP="00365773">
      <w:pPr>
        <w:pStyle w:val="cadrejaune"/>
        <w:tabs>
          <w:tab w:val="clear" w:pos="709"/>
        </w:tabs>
        <w:ind w:left="851" w:right="424"/>
        <w:contextualSpacing/>
        <w:mirrorIndents/>
        <w:rPr>
          <w:rFonts w:cs="DejaVu Sans Mono"/>
          <w:noProof/>
          <w:sz w:val="14"/>
          <w:lang w:val="en-GB" w:bidi="ar-SA"/>
        </w:rPr>
      </w:pPr>
      <w:r w:rsidRPr="0099625A">
        <w:rPr>
          <w:rFonts w:cs="DejaVu Sans Mono"/>
          <w:noProof/>
          <w:sz w:val="14"/>
          <w:lang w:val="en-GB" w:bidi="ar-SA"/>
        </w:rPr>
        <w:t>#=======================================================================</w:t>
      </w:r>
    </w:p>
    <w:p w:rsidR="007837DD" w:rsidRPr="0099625A" w:rsidRDefault="007837DD" w:rsidP="00365773">
      <w:pPr>
        <w:pStyle w:val="cadrejaune"/>
        <w:tabs>
          <w:tab w:val="clear" w:pos="709"/>
        </w:tabs>
        <w:ind w:left="851" w:right="424"/>
        <w:contextualSpacing/>
        <w:mirrorIndents/>
        <w:rPr>
          <w:rFonts w:cs="DejaVu Sans Mono"/>
          <w:noProof/>
          <w:sz w:val="14"/>
          <w:lang w:val="en-GB" w:bidi="ar-SA"/>
        </w:rPr>
      </w:pPr>
      <w:r w:rsidRPr="0099625A">
        <w:rPr>
          <w:rFonts w:cs="DejaVu Sans Mono"/>
          <w:noProof/>
          <w:sz w:val="14"/>
          <w:lang w:val="en-GB" w:bidi="ar-SA"/>
        </w:rPr>
        <w:t># The Roproc_Format_File is a general format mainly used for data from</w:t>
      </w:r>
    </w:p>
    <w:p w:rsidR="007837DD" w:rsidRPr="0099625A" w:rsidRDefault="007837DD" w:rsidP="00365773">
      <w:pPr>
        <w:pStyle w:val="cadrejaune"/>
        <w:tabs>
          <w:tab w:val="clear" w:pos="709"/>
        </w:tabs>
        <w:ind w:left="851" w:right="424"/>
        <w:contextualSpacing/>
        <w:mirrorIndents/>
        <w:rPr>
          <w:rFonts w:cs="DejaVu Sans Mono"/>
          <w:noProof/>
          <w:sz w:val="14"/>
          <w:lang w:val="en-GB" w:bidi="ar-SA"/>
        </w:rPr>
      </w:pPr>
      <w:r w:rsidRPr="0099625A">
        <w:rPr>
          <w:rFonts w:cs="DejaVu Sans Mono"/>
          <w:noProof/>
          <w:sz w:val="14"/>
          <w:lang w:val="en-GB" w:bidi="ar-SA"/>
        </w:rPr>
        <w:t># spatial missions (magnetometer, waveform units, S/C trajectory ...).</w:t>
      </w:r>
    </w:p>
    <w:p w:rsidR="007837DD" w:rsidRPr="0099625A" w:rsidRDefault="007837DD" w:rsidP="00365773">
      <w:pPr>
        <w:pStyle w:val="cadrejaune"/>
        <w:tabs>
          <w:tab w:val="clear" w:pos="709"/>
        </w:tabs>
        <w:ind w:left="851" w:right="424"/>
        <w:contextualSpacing/>
        <w:mirrorIndents/>
        <w:rPr>
          <w:rFonts w:cs="DejaVu Sans Mono"/>
          <w:noProof/>
          <w:sz w:val="14"/>
          <w:lang w:val="en-GB" w:bidi="ar-SA"/>
        </w:rPr>
      </w:pPr>
      <w:r w:rsidRPr="0099625A">
        <w:rPr>
          <w:rFonts w:cs="DejaVu Sans Mono"/>
          <w:noProof/>
          <w:sz w:val="14"/>
          <w:lang w:val="en-GB" w:bidi="ar-SA"/>
        </w:rPr>
        <w:t># For readability, all lines starting with character '#' are comments,</w:t>
      </w:r>
    </w:p>
    <w:p w:rsidR="007837DD" w:rsidRPr="0099625A" w:rsidRDefault="007837DD" w:rsidP="00365773">
      <w:pPr>
        <w:pStyle w:val="cadrejaune"/>
        <w:tabs>
          <w:tab w:val="clear" w:pos="709"/>
        </w:tabs>
        <w:ind w:left="851" w:right="424"/>
        <w:contextualSpacing/>
        <w:mirrorIndents/>
        <w:rPr>
          <w:rFonts w:cs="DejaVu Sans Mono"/>
          <w:noProof/>
          <w:sz w:val="14"/>
          <w:lang w:val="en-GB" w:bidi="ar-SA"/>
        </w:rPr>
      </w:pPr>
      <w:r w:rsidRPr="0099625A">
        <w:rPr>
          <w:rFonts w:cs="DejaVu Sans Mono"/>
          <w:noProof/>
          <w:sz w:val="14"/>
          <w:lang w:val="en-GB" w:bidi="ar-SA"/>
        </w:rPr>
        <w:t># while empty or blank lines are ignored. Others lines are keywords,</w:t>
      </w:r>
    </w:p>
    <w:p w:rsidR="007837DD" w:rsidRPr="0099625A" w:rsidRDefault="007837DD" w:rsidP="00365773">
      <w:pPr>
        <w:pStyle w:val="cadrejaune"/>
        <w:tabs>
          <w:tab w:val="clear" w:pos="709"/>
        </w:tabs>
        <w:ind w:left="851" w:right="424"/>
        <w:contextualSpacing/>
        <w:mirrorIndents/>
        <w:rPr>
          <w:rFonts w:cs="DejaVu Sans Mono"/>
          <w:noProof/>
          <w:sz w:val="14"/>
          <w:lang w:val="en-GB" w:bidi="ar-SA"/>
        </w:rPr>
      </w:pPr>
      <w:r w:rsidRPr="0099625A">
        <w:rPr>
          <w:rFonts w:cs="DejaVu Sans Mono"/>
          <w:noProof/>
          <w:sz w:val="14"/>
          <w:lang w:val="en-GB" w:bidi="ar-SA"/>
        </w:rPr>
        <w:t># parameters variables or data.</w:t>
      </w:r>
    </w:p>
    <w:p w:rsidR="007837DD" w:rsidRPr="0099625A" w:rsidRDefault="007837DD" w:rsidP="00365773">
      <w:pPr>
        <w:pStyle w:val="cadrejaune"/>
        <w:tabs>
          <w:tab w:val="clear" w:pos="709"/>
        </w:tabs>
        <w:ind w:left="851" w:right="424"/>
        <w:contextualSpacing/>
        <w:mirrorIndents/>
        <w:rPr>
          <w:rFonts w:cs="DejaVu Sans Mono"/>
          <w:noProof/>
          <w:sz w:val="14"/>
          <w:lang w:val="en-GB" w:bidi="ar-SA"/>
        </w:rPr>
      </w:pPr>
      <w:r w:rsidRPr="0099625A">
        <w:rPr>
          <w:rFonts w:cs="DejaVu Sans Mono"/>
          <w:noProof/>
          <w:sz w:val="14"/>
          <w:lang w:val="en-GB" w:bidi="ar-SA"/>
        </w:rPr>
        <w:t># This file contents Metadata (description of the data), Constant Data</w:t>
      </w:r>
    </w:p>
    <w:p w:rsidR="007837DD" w:rsidRPr="0099625A" w:rsidRDefault="007837DD" w:rsidP="00365773">
      <w:pPr>
        <w:pStyle w:val="cadrejaune"/>
        <w:tabs>
          <w:tab w:val="clear" w:pos="709"/>
        </w:tabs>
        <w:ind w:left="851" w:right="424"/>
        <w:contextualSpacing/>
        <w:mirrorIndents/>
        <w:rPr>
          <w:rFonts w:cs="DejaVu Sans Mono"/>
          <w:noProof/>
          <w:sz w:val="14"/>
          <w:lang w:val="en-GB" w:bidi="ar-SA"/>
        </w:rPr>
      </w:pPr>
      <w:r w:rsidRPr="0099625A">
        <w:rPr>
          <w:rFonts w:cs="DejaVu Sans Mono"/>
          <w:noProof/>
          <w:sz w:val="14"/>
          <w:lang w:val="en-GB" w:bidi="ar-SA"/>
        </w:rPr>
        <w:t># (one value per file, or a few, but in limited number) and indexed data</w:t>
      </w:r>
    </w:p>
    <w:p w:rsidR="007837DD" w:rsidRPr="0099625A" w:rsidRDefault="007837DD" w:rsidP="00365773">
      <w:pPr>
        <w:pStyle w:val="cadrejaune"/>
        <w:tabs>
          <w:tab w:val="clear" w:pos="709"/>
        </w:tabs>
        <w:ind w:left="851" w:right="424"/>
        <w:contextualSpacing/>
        <w:mirrorIndents/>
        <w:rPr>
          <w:rFonts w:cs="DejaVu Sans Mono"/>
          <w:noProof/>
          <w:sz w:val="14"/>
          <w:lang w:val="en-GB" w:bidi="ar-SA"/>
        </w:rPr>
      </w:pPr>
      <w:r w:rsidRPr="0099625A">
        <w:rPr>
          <w:rFonts w:cs="DejaVu Sans Mono"/>
          <w:noProof/>
          <w:sz w:val="14"/>
          <w:lang w:val="en-GB" w:bidi="ar-SA"/>
        </w:rPr>
        <w:t># (data versus time or other INDEX).</w:t>
      </w:r>
    </w:p>
    <w:p w:rsidR="007837DD" w:rsidRPr="0099625A" w:rsidRDefault="007837DD" w:rsidP="00365773">
      <w:pPr>
        <w:pStyle w:val="cadrejaune"/>
        <w:tabs>
          <w:tab w:val="clear" w:pos="709"/>
        </w:tabs>
        <w:ind w:left="851" w:right="424"/>
        <w:contextualSpacing/>
        <w:mirrorIndents/>
        <w:rPr>
          <w:rFonts w:cs="DejaVu Sans Mono"/>
          <w:noProof/>
          <w:sz w:val="14"/>
          <w:lang w:val="en-GB" w:bidi="ar-SA"/>
        </w:rPr>
      </w:pPr>
      <w:r w:rsidRPr="0099625A">
        <w:rPr>
          <w:rFonts w:cs="DejaVu Sans Mono"/>
          <w:noProof/>
          <w:sz w:val="14"/>
          <w:lang w:val="en-GB" w:bidi="ar-SA"/>
        </w:rPr>
        <w:t># Any group of data begins with a "START" keyword, and stops by a "END".</w:t>
      </w:r>
    </w:p>
    <w:p w:rsidR="007837DD" w:rsidRPr="0099625A" w:rsidRDefault="007837DD" w:rsidP="00365773">
      <w:pPr>
        <w:pStyle w:val="cadrejaune"/>
        <w:tabs>
          <w:tab w:val="clear" w:pos="709"/>
        </w:tabs>
        <w:ind w:left="851" w:right="424"/>
        <w:contextualSpacing/>
        <w:mirrorIndents/>
        <w:rPr>
          <w:rFonts w:cs="DejaVu Sans Mono"/>
          <w:noProof/>
          <w:sz w:val="14"/>
          <w:lang w:val="en-GB" w:bidi="ar-SA"/>
        </w:rPr>
      </w:pPr>
      <w:r w:rsidRPr="0099625A">
        <w:rPr>
          <w:rFonts w:cs="DejaVu Sans Mono"/>
          <w:noProof/>
          <w:sz w:val="14"/>
          <w:lang w:val="en-GB" w:bidi="ar-SA"/>
        </w:rPr>
        <w:t># Metadata are given as parameters series (one value per parameter).</w:t>
      </w:r>
    </w:p>
    <w:p w:rsidR="007837DD" w:rsidRPr="0099625A" w:rsidRDefault="007837DD" w:rsidP="00365773">
      <w:pPr>
        <w:pStyle w:val="cadrejaune"/>
        <w:tabs>
          <w:tab w:val="clear" w:pos="709"/>
        </w:tabs>
        <w:ind w:left="851" w:right="424"/>
        <w:contextualSpacing/>
        <w:mirrorIndents/>
        <w:rPr>
          <w:rFonts w:cs="DejaVu Sans Mono"/>
          <w:noProof/>
          <w:sz w:val="14"/>
          <w:lang w:val="en-GB" w:bidi="ar-SA"/>
        </w:rPr>
      </w:pPr>
      <w:r w:rsidRPr="0099625A">
        <w:rPr>
          <w:rFonts w:cs="DejaVu Sans Mono"/>
          <w:noProof/>
          <w:sz w:val="14"/>
          <w:lang w:val="en-GB" w:bidi="ar-SA"/>
        </w:rPr>
        <w:t># Data are described by Metadata parameters.</w:t>
      </w:r>
    </w:p>
    <w:p w:rsidR="007837DD" w:rsidRPr="0099625A" w:rsidRDefault="007837DD" w:rsidP="00365773">
      <w:pPr>
        <w:pStyle w:val="cadrejaune"/>
        <w:tabs>
          <w:tab w:val="clear" w:pos="709"/>
        </w:tabs>
        <w:ind w:left="851" w:right="424"/>
        <w:contextualSpacing/>
        <w:mirrorIndents/>
        <w:rPr>
          <w:rFonts w:cs="DejaVu Sans Mono"/>
          <w:noProof/>
          <w:sz w:val="14"/>
          <w:lang w:val="en-GB" w:bidi="ar-SA"/>
        </w:rPr>
      </w:pPr>
      <w:r w:rsidRPr="0099625A">
        <w:rPr>
          <w:rFonts w:cs="DejaVu Sans Mono"/>
          <w:noProof/>
          <w:sz w:val="14"/>
          <w:lang w:val="en-GB" w:bidi="ar-SA"/>
        </w:rPr>
        <w:t># Examples of different files are given in the document:</w:t>
      </w:r>
    </w:p>
    <w:p w:rsidR="007837DD" w:rsidRPr="0099625A" w:rsidRDefault="007837DD" w:rsidP="00365773">
      <w:pPr>
        <w:pStyle w:val="cadrejaune"/>
        <w:tabs>
          <w:tab w:val="clear" w:pos="709"/>
        </w:tabs>
        <w:ind w:left="851" w:right="424"/>
        <w:contextualSpacing/>
        <w:mirrorIndents/>
        <w:rPr>
          <w:rFonts w:cs="DejaVu Sans Mono"/>
          <w:noProof/>
          <w:sz w:val="14"/>
          <w:lang w:val="en-GB" w:bidi="ar-SA"/>
        </w:rPr>
      </w:pPr>
      <w:r w:rsidRPr="0099625A">
        <w:rPr>
          <w:rFonts w:cs="DejaVu Sans Mono"/>
          <w:noProof/>
          <w:sz w:val="14"/>
          <w:lang w:val="en-GB" w:bidi="ar-SA"/>
        </w:rPr>
        <w:t># "The Roproc Format File, a dedicated file format for vectorial data</w:t>
      </w:r>
    </w:p>
    <w:p w:rsidR="007837DD" w:rsidRPr="0099625A" w:rsidRDefault="007837DD" w:rsidP="00365773">
      <w:pPr>
        <w:pStyle w:val="cadrejaune"/>
        <w:tabs>
          <w:tab w:val="clear" w:pos="709"/>
        </w:tabs>
        <w:ind w:left="851" w:right="424"/>
        <w:contextualSpacing/>
        <w:mirrorIndents/>
        <w:rPr>
          <w:rFonts w:cs="DejaVu Sans Mono"/>
          <w:noProof/>
          <w:sz w:val="14"/>
          <w:lang w:val="en-GB" w:bidi="ar-SA"/>
        </w:rPr>
      </w:pPr>
      <w:r w:rsidRPr="0099625A">
        <w:rPr>
          <w:rFonts w:cs="DejaVu Sans Mono"/>
          <w:noProof/>
          <w:sz w:val="14"/>
          <w:lang w:val="en-GB" w:bidi="ar-SA"/>
        </w:rPr>
        <w:t># processing"</w:t>
      </w:r>
    </w:p>
    <w:p w:rsidR="007837DD" w:rsidRPr="0099625A" w:rsidRDefault="007837DD" w:rsidP="00365773">
      <w:pPr>
        <w:pStyle w:val="cadrejaune"/>
        <w:tabs>
          <w:tab w:val="clear" w:pos="709"/>
        </w:tabs>
        <w:ind w:left="851" w:right="424"/>
        <w:contextualSpacing/>
        <w:mirrorIndents/>
        <w:rPr>
          <w:rFonts w:cs="DejaVu Sans Mono"/>
          <w:noProof/>
          <w:sz w:val="14"/>
          <w:lang w:val="en-GB" w:bidi="ar-SA"/>
        </w:rPr>
      </w:pPr>
      <w:r w:rsidRPr="0099625A">
        <w:rPr>
          <w:rFonts w:cs="DejaVu Sans Mono"/>
          <w:noProof/>
          <w:sz w:val="14"/>
          <w:lang w:val="en-GB" w:bidi="ar-SA"/>
        </w:rPr>
        <w:t># Author: P. Robert, CNRS/LPP (formerly CETP)</w:t>
      </w:r>
    </w:p>
    <w:p w:rsidR="007837DD" w:rsidRPr="0099625A" w:rsidRDefault="007837DD" w:rsidP="00365773">
      <w:pPr>
        <w:pStyle w:val="cadrejaune"/>
        <w:tabs>
          <w:tab w:val="clear" w:pos="709"/>
        </w:tabs>
        <w:ind w:left="851" w:right="424"/>
        <w:contextualSpacing/>
        <w:mirrorIndents/>
        <w:rPr>
          <w:rFonts w:cs="DejaVu Sans Mono"/>
          <w:noProof/>
          <w:sz w:val="14"/>
          <w:lang w:val="en-GB" w:bidi="ar-SA"/>
        </w:rPr>
      </w:pPr>
      <w:r w:rsidRPr="0099625A">
        <w:rPr>
          <w:rFonts w:cs="DejaVu Sans Mono"/>
          <w:noProof/>
          <w:sz w:val="14"/>
          <w:lang w:val="en-GB" w:bidi="ar-SA"/>
        </w:rPr>
        <w:t># V 1.0, 1996-2000    (for archive of old mission data)</w:t>
      </w:r>
    </w:p>
    <w:p w:rsidR="007837DD" w:rsidRPr="0099625A" w:rsidRDefault="007837DD" w:rsidP="00365773">
      <w:pPr>
        <w:pStyle w:val="cadrejaune"/>
        <w:tabs>
          <w:tab w:val="clear" w:pos="709"/>
        </w:tabs>
        <w:ind w:left="851" w:right="424"/>
        <w:contextualSpacing/>
        <w:mirrorIndents/>
        <w:rPr>
          <w:rFonts w:cs="DejaVu Sans Mono"/>
          <w:noProof/>
          <w:sz w:val="14"/>
          <w:lang w:val="en-GB" w:bidi="ar-SA"/>
        </w:rPr>
      </w:pPr>
      <w:r w:rsidRPr="0099625A">
        <w:rPr>
          <w:rFonts w:cs="DejaVu Sans Mono"/>
          <w:noProof/>
          <w:sz w:val="14"/>
          <w:lang w:val="en-GB" w:bidi="ar-SA"/>
        </w:rPr>
        <w:t># V 1.1, October 2001 (for CLUSTER/STAFF-SC NBR &amp; HBR wave data)</w:t>
      </w:r>
    </w:p>
    <w:p w:rsidR="007837DD" w:rsidRPr="0099625A" w:rsidRDefault="007837DD" w:rsidP="00365773">
      <w:pPr>
        <w:pStyle w:val="cadrejaune"/>
        <w:tabs>
          <w:tab w:val="clear" w:pos="709"/>
        </w:tabs>
        <w:ind w:left="851" w:right="424"/>
        <w:contextualSpacing/>
        <w:mirrorIndents/>
        <w:rPr>
          <w:rFonts w:cs="DejaVu Sans Mono"/>
          <w:noProof/>
          <w:sz w:val="14"/>
          <w:lang w:val="en-GB" w:bidi="ar-SA"/>
        </w:rPr>
      </w:pPr>
      <w:r w:rsidRPr="0099625A">
        <w:rPr>
          <w:rFonts w:cs="DejaVu Sans Mono"/>
          <w:noProof/>
          <w:sz w:val="14"/>
          <w:lang w:val="en-GB" w:bidi="ar-SA"/>
        </w:rPr>
        <w:t># V 1.2, January 2002 (for GEOS wave data)</w:t>
      </w:r>
    </w:p>
    <w:p w:rsidR="007837DD" w:rsidRPr="0099625A" w:rsidRDefault="007837DD" w:rsidP="00365773">
      <w:pPr>
        <w:pStyle w:val="cadrejaune"/>
        <w:tabs>
          <w:tab w:val="clear" w:pos="709"/>
        </w:tabs>
        <w:ind w:left="851" w:right="424"/>
        <w:contextualSpacing/>
        <w:mirrorIndents/>
        <w:rPr>
          <w:rFonts w:cs="DejaVu Sans Mono"/>
          <w:noProof/>
          <w:sz w:val="14"/>
          <w:lang w:val="en-GB" w:bidi="ar-SA"/>
        </w:rPr>
      </w:pPr>
      <w:r w:rsidRPr="0099625A">
        <w:rPr>
          <w:rFonts w:cs="DejaVu Sans Mono"/>
          <w:noProof/>
          <w:sz w:val="14"/>
          <w:lang w:val="en-GB" w:bidi="ar-SA"/>
        </w:rPr>
        <w:t># V 1.3, August  2003 (for CUSP and any kind of wave data)</w:t>
      </w:r>
    </w:p>
    <w:p w:rsidR="007837DD" w:rsidRPr="0099625A" w:rsidRDefault="007837DD" w:rsidP="00365773">
      <w:pPr>
        <w:pStyle w:val="cadrejaune"/>
        <w:tabs>
          <w:tab w:val="clear" w:pos="709"/>
        </w:tabs>
        <w:ind w:left="851" w:right="424"/>
        <w:contextualSpacing/>
        <w:mirrorIndents/>
        <w:rPr>
          <w:rFonts w:cs="DejaVu Sans Mono"/>
          <w:noProof/>
          <w:sz w:val="14"/>
          <w:lang w:val="en-GB" w:bidi="ar-SA"/>
        </w:rPr>
      </w:pPr>
      <w:r w:rsidRPr="0099625A">
        <w:rPr>
          <w:rFonts w:cs="DejaVu Sans Mono"/>
          <w:noProof/>
          <w:sz w:val="14"/>
          <w:lang w:val="en-GB" w:bidi="ar-SA"/>
        </w:rPr>
        <w:t># V 1.4, January 2003 (for general titles management)</w:t>
      </w:r>
    </w:p>
    <w:p w:rsidR="007837DD" w:rsidRPr="0099625A" w:rsidRDefault="007837DD" w:rsidP="00365773">
      <w:pPr>
        <w:pStyle w:val="cadrejaune"/>
        <w:tabs>
          <w:tab w:val="clear" w:pos="709"/>
        </w:tabs>
        <w:ind w:left="851" w:right="424"/>
        <w:contextualSpacing/>
        <w:mirrorIndents/>
        <w:rPr>
          <w:rFonts w:cs="DejaVu Sans Mono"/>
          <w:noProof/>
          <w:sz w:val="14"/>
          <w:lang w:val="en-GB" w:bidi="ar-SA"/>
        </w:rPr>
      </w:pPr>
      <w:r w:rsidRPr="0099625A">
        <w:rPr>
          <w:rFonts w:cs="DejaVu Sans Mono"/>
          <w:noProof/>
          <w:sz w:val="14"/>
          <w:lang w:val="en-GB" w:bidi="ar-SA"/>
        </w:rPr>
        <w:t># V 2.0, March   2004 (for compatibility with Roproc Vector format)</w:t>
      </w:r>
    </w:p>
    <w:p w:rsidR="007837DD" w:rsidRPr="0099625A" w:rsidRDefault="007837DD" w:rsidP="00365773">
      <w:pPr>
        <w:pStyle w:val="cadrejaune"/>
        <w:tabs>
          <w:tab w:val="clear" w:pos="709"/>
        </w:tabs>
        <w:ind w:left="851" w:right="424"/>
        <w:contextualSpacing/>
        <w:mirrorIndents/>
        <w:rPr>
          <w:rFonts w:cs="DejaVu Sans Mono"/>
          <w:noProof/>
          <w:sz w:val="14"/>
          <w:lang w:val="en-GB" w:bidi="ar-SA"/>
        </w:rPr>
      </w:pPr>
      <w:r w:rsidRPr="0099625A">
        <w:rPr>
          <w:rFonts w:cs="DejaVu Sans Mono"/>
          <w:noProof/>
          <w:sz w:val="14"/>
          <w:lang w:val="en-GB" w:bidi="ar-SA"/>
        </w:rPr>
        <w:t># V 2.1, May     2004 (to be coherent with Cluster Exchange Format)</w:t>
      </w:r>
    </w:p>
    <w:p w:rsidR="007837DD" w:rsidRPr="0099625A" w:rsidRDefault="007837DD" w:rsidP="00365773">
      <w:pPr>
        <w:pStyle w:val="cadrejaune"/>
        <w:tabs>
          <w:tab w:val="clear" w:pos="709"/>
        </w:tabs>
        <w:ind w:left="851" w:right="424"/>
        <w:contextualSpacing/>
        <w:mirrorIndents/>
        <w:rPr>
          <w:rFonts w:cs="DejaVu Sans Mono"/>
          <w:noProof/>
          <w:sz w:val="14"/>
          <w:lang w:val="en-GB" w:bidi="ar-SA"/>
        </w:rPr>
      </w:pPr>
      <w:r w:rsidRPr="0099625A">
        <w:rPr>
          <w:rFonts w:cs="DejaVu Sans Mono"/>
          <w:noProof/>
          <w:sz w:val="14"/>
          <w:lang w:val="en-GB" w:bidi="ar-SA"/>
        </w:rPr>
        <w:t># V 2.2, March   2007 (some useful upgrades)</w:t>
      </w:r>
    </w:p>
    <w:p w:rsidR="007837DD" w:rsidRPr="0099625A" w:rsidRDefault="007837DD" w:rsidP="00365773">
      <w:pPr>
        <w:pStyle w:val="cadrejaune"/>
        <w:tabs>
          <w:tab w:val="clear" w:pos="709"/>
        </w:tabs>
        <w:ind w:left="851" w:right="424"/>
        <w:contextualSpacing/>
        <w:mirrorIndents/>
        <w:rPr>
          <w:rFonts w:cs="DejaVu Sans Mono"/>
          <w:noProof/>
          <w:sz w:val="14"/>
          <w:lang w:val="en-GB" w:bidi="ar-SA"/>
        </w:rPr>
      </w:pPr>
      <w:r w:rsidRPr="0099625A">
        <w:rPr>
          <w:rFonts w:cs="DejaVu Sans Mono"/>
          <w:noProof/>
          <w:sz w:val="14"/>
          <w:lang w:val="en-GB" w:bidi="ar-SA"/>
        </w:rPr>
        <w:t># Any comment or suggestion: Patrick.Robert@lpp.polytechnique.fr</w:t>
      </w:r>
    </w:p>
    <w:p w:rsidR="007837DD" w:rsidRPr="0099625A" w:rsidRDefault="007837DD" w:rsidP="00365773">
      <w:pPr>
        <w:pStyle w:val="cadrejaune"/>
        <w:tabs>
          <w:tab w:val="clear" w:pos="709"/>
        </w:tabs>
        <w:ind w:left="851" w:right="424"/>
        <w:contextualSpacing/>
        <w:mirrorIndents/>
        <w:rPr>
          <w:rFonts w:cs="DejaVu Sans Mono"/>
          <w:noProof/>
          <w:sz w:val="14"/>
          <w:lang w:val="en-GB" w:bidi="ar-SA"/>
        </w:rPr>
      </w:pPr>
      <w:r w:rsidRPr="0099625A">
        <w:rPr>
          <w:rFonts w:cs="DejaVu Sans Mono"/>
          <w:noProof/>
          <w:sz w:val="14"/>
          <w:lang w:val="en-GB" w:bidi="ar-SA"/>
        </w:rPr>
        <w:t>#=======================================================================</w:t>
      </w:r>
    </w:p>
    <w:p w:rsidR="007837DD" w:rsidRPr="0099625A" w:rsidRDefault="007837DD" w:rsidP="00365773">
      <w:pPr>
        <w:pStyle w:val="cadrejaune"/>
        <w:tabs>
          <w:tab w:val="clear" w:pos="709"/>
        </w:tabs>
        <w:ind w:left="851" w:right="424"/>
        <w:contextualSpacing/>
        <w:mirrorIndents/>
        <w:rPr>
          <w:rFonts w:cs="DejaVu Sans Mono"/>
          <w:noProof/>
          <w:sz w:val="6"/>
          <w:lang w:val="en-GB" w:bidi="ar-SA"/>
        </w:rPr>
      </w:pPr>
    </w:p>
    <w:p w:rsidR="007837DD" w:rsidRPr="0099625A" w:rsidRDefault="007837DD" w:rsidP="00365773">
      <w:pPr>
        <w:pStyle w:val="cadrejaune"/>
        <w:tabs>
          <w:tab w:val="clear" w:pos="709"/>
        </w:tabs>
        <w:ind w:left="851" w:right="424"/>
        <w:contextualSpacing/>
        <w:mirrorIndents/>
        <w:rPr>
          <w:rFonts w:cs="DejaVu Sans Mono"/>
          <w:noProof/>
          <w:sz w:val="14"/>
          <w:lang w:val="en-GB" w:bidi="ar-SA"/>
        </w:rPr>
      </w:pPr>
      <w:r w:rsidRPr="0099625A">
        <w:rPr>
          <w:rFonts w:cs="DejaVu Sans Mono"/>
          <w:noProof/>
          <w:sz w:val="14"/>
          <w:lang w:val="en-GB" w:bidi="ar-SA"/>
        </w:rPr>
        <w:t>START METADATA</w:t>
      </w:r>
    </w:p>
    <w:p w:rsidR="007837DD" w:rsidRPr="0099625A" w:rsidRDefault="007837DD" w:rsidP="00365773">
      <w:pPr>
        <w:pStyle w:val="cadrejaune"/>
        <w:tabs>
          <w:tab w:val="clear" w:pos="709"/>
        </w:tabs>
        <w:ind w:left="851" w:right="424"/>
        <w:contextualSpacing/>
        <w:mirrorIndents/>
        <w:rPr>
          <w:rFonts w:cs="DejaVu Sans Mono"/>
          <w:noProof/>
          <w:sz w:val="14"/>
          <w:lang w:val="en-GB" w:bidi="ar-SA"/>
        </w:rPr>
      </w:pPr>
      <w:r w:rsidRPr="0099625A">
        <w:rPr>
          <w:rFonts w:cs="DejaVu Sans Mono"/>
          <w:noProof/>
          <w:sz w:val="14"/>
          <w:lang w:val="en-GB" w:bidi="ar-SA"/>
        </w:rPr>
        <w:t>#-----------------------------------------------------------------------</w:t>
      </w:r>
    </w:p>
    <w:p w:rsidR="007837DD" w:rsidRPr="0099625A" w:rsidRDefault="007837DD" w:rsidP="00365773">
      <w:pPr>
        <w:pStyle w:val="cadrejaune"/>
        <w:tabs>
          <w:tab w:val="clear" w:pos="709"/>
        </w:tabs>
        <w:ind w:left="851" w:right="424"/>
        <w:contextualSpacing/>
        <w:mirrorIndents/>
        <w:rPr>
          <w:rFonts w:cs="DejaVu Sans Mono"/>
          <w:noProof/>
          <w:sz w:val="14"/>
          <w:lang w:val="en-GB" w:bidi="ar-SA"/>
        </w:rPr>
      </w:pPr>
      <w:r w:rsidRPr="0099625A">
        <w:rPr>
          <w:rFonts w:cs="DejaVu Sans Mono"/>
          <w:noProof/>
          <w:sz w:val="14"/>
          <w:lang w:val="en-GB" w:bidi="ar-SA"/>
        </w:rPr>
        <w:t># Two metadata categories: Mandatory Parameters and Optional Parameters</w:t>
      </w:r>
    </w:p>
    <w:p w:rsidR="007837DD" w:rsidRPr="0099625A" w:rsidRDefault="007837DD" w:rsidP="00365773">
      <w:pPr>
        <w:pStyle w:val="cadrejaune"/>
        <w:tabs>
          <w:tab w:val="clear" w:pos="709"/>
        </w:tabs>
        <w:ind w:left="851" w:right="424"/>
        <w:contextualSpacing/>
        <w:mirrorIndents/>
        <w:rPr>
          <w:rFonts w:cs="DejaVu Sans Mono"/>
          <w:noProof/>
          <w:sz w:val="14"/>
          <w:lang w:val="en-GB" w:bidi="ar-SA"/>
        </w:rPr>
      </w:pPr>
      <w:r w:rsidRPr="0099625A">
        <w:rPr>
          <w:rFonts w:cs="DejaVu Sans Mono"/>
          <w:noProof/>
          <w:sz w:val="14"/>
          <w:lang w:val="en-GB" w:bidi="ar-SA"/>
        </w:rPr>
        <w:t>#-----------------------------------------------------------------------</w:t>
      </w:r>
    </w:p>
    <w:p w:rsidR="007837DD" w:rsidRPr="0099625A" w:rsidRDefault="007837DD" w:rsidP="00365773">
      <w:pPr>
        <w:pStyle w:val="cadrejaune"/>
        <w:tabs>
          <w:tab w:val="clear" w:pos="709"/>
        </w:tabs>
        <w:ind w:left="851" w:right="424"/>
        <w:contextualSpacing/>
        <w:mirrorIndents/>
        <w:rPr>
          <w:rFonts w:cs="DejaVu Sans Mono"/>
          <w:noProof/>
          <w:sz w:val="6"/>
          <w:lang w:val="en-GB" w:bidi="ar-SA"/>
        </w:rPr>
      </w:pPr>
    </w:p>
    <w:p w:rsidR="007837DD" w:rsidRPr="0099625A" w:rsidRDefault="007837DD" w:rsidP="00365773">
      <w:pPr>
        <w:pStyle w:val="cadrejaune"/>
        <w:tabs>
          <w:tab w:val="clear" w:pos="709"/>
        </w:tabs>
        <w:ind w:left="851" w:right="424"/>
        <w:contextualSpacing/>
        <w:mirrorIndents/>
        <w:rPr>
          <w:rFonts w:cs="DejaVu Sans Mono"/>
          <w:noProof/>
          <w:sz w:val="14"/>
          <w:lang w:val="en-GB" w:bidi="ar-SA"/>
        </w:rPr>
      </w:pPr>
      <w:r w:rsidRPr="0099625A">
        <w:rPr>
          <w:rFonts w:cs="DejaVu Sans Mono"/>
          <w:noProof/>
          <w:sz w:val="14"/>
          <w:lang w:val="en-GB" w:bidi="ar-SA"/>
        </w:rPr>
        <w:t>START MANDATORY_PARAMETERS</w:t>
      </w:r>
    </w:p>
    <w:p w:rsidR="007837DD" w:rsidRPr="0099625A" w:rsidRDefault="007837DD" w:rsidP="00365773">
      <w:pPr>
        <w:pStyle w:val="cadrejaune"/>
        <w:tabs>
          <w:tab w:val="clear" w:pos="709"/>
        </w:tabs>
        <w:ind w:left="851" w:right="424"/>
        <w:contextualSpacing/>
        <w:mirrorIndents/>
        <w:rPr>
          <w:rFonts w:cs="DejaVu Sans Mono"/>
          <w:noProof/>
          <w:sz w:val="6"/>
          <w:lang w:val="en-GB" w:bidi="ar-SA"/>
        </w:rPr>
      </w:pPr>
    </w:p>
    <w:p w:rsidR="007837DD" w:rsidRPr="0099625A" w:rsidRDefault="007837DD" w:rsidP="00365773">
      <w:pPr>
        <w:pStyle w:val="cadrejaune"/>
        <w:tabs>
          <w:tab w:val="clear" w:pos="709"/>
        </w:tabs>
        <w:ind w:left="851" w:right="424"/>
        <w:contextualSpacing/>
        <w:mirrorIndents/>
        <w:rPr>
          <w:rFonts w:cs="DejaVu Sans Mono"/>
          <w:noProof/>
          <w:sz w:val="14"/>
          <w:lang w:val="en-GB" w:bidi="ar-SA"/>
        </w:rPr>
      </w:pPr>
      <w:r w:rsidRPr="0099625A">
        <w:rPr>
          <w:rFonts w:cs="DejaVu Sans Mono"/>
          <w:noProof/>
          <w:sz w:val="14"/>
          <w:lang w:val="en-GB" w:bidi="ar-SA"/>
        </w:rPr>
        <w:t>PAR FILE_NAME                 (STR): CLU1_STASC_NBR_WFL1_20010923.rff</w:t>
      </w:r>
    </w:p>
    <w:p w:rsidR="007837DD" w:rsidRPr="0099625A" w:rsidRDefault="007837DD" w:rsidP="00365773">
      <w:pPr>
        <w:pStyle w:val="cadrejaune"/>
        <w:tabs>
          <w:tab w:val="clear" w:pos="709"/>
        </w:tabs>
        <w:ind w:left="851" w:right="424"/>
        <w:contextualSpacing/>
        <w:mirrorIndents/>
        <w:rPr>
          <w:rFonts w:cs="DejaVu Sans Mono"/>
          <w:noProof/>
          <w:sz w:val="14"/>
          <w:lang w:bidi="ar-SA"/>
        </w:rPr>
      </w:pPr>
      <w:r w:rsidRPr="0099625A">
        <w:rPr>
          <w:rFonts w:cs="DejaVu Sans Mono"/>
          <w:noProof/>
          <w:sz w:val="14"/>
          <w:lang w:bidi="ar-SA"/>
        </w:rPr>
        <w:t>PAR FILE_CLASS                (STR): WaveForm</w:t>
      </w:r>
    </w:p>
    <w:p w:rsidR="007837DD" w:rsidRPr="0099625A" w:rsidRDefault="007837DD" w:rsidP="00365773">
      <w:pPr>
        <w:pStyle w:val="cadrejaune"/>
        <w:tabs>
          <w:tab w:val="clear" w:pos="709"/>
        </w:tabs>
        <w:ind w:left="851" w:right="424"/>
        <w:contextualSpacing/>
        <w:mirrorIndents/>
        <w:rPr>
          <w:rFonts w:cs="DejaVu Sans Mono"/>
          <w:noProof/>
          <w:sz w:val="14"/>
          <w:lang w:bidi="ar-SA"/>
        </w:rPr>
      </w:pPr>
      <w:r w:rsidRPr="0099625A">
        <w:rPr>
          <w:rFonts w:cs="DejaVu Sans Mono"/>
          <w:noProof/>
          <w:sz w:val="14"/>
          <w:lang w:bidi="ar-SA"/>
        </w:rPr>
        <w:t>PAR FILE_FORMAT_VERSION       (STR): Roproc_Format_File V 2.2</w:t>
      </w:r>
    </w:p>
    <w:p w:rsidR="007837DD" w:rsidRPr="0099625A" w:rsidRDefault="007837DD" w:rsidP="00365773">
      <w:pPr>
        <w:pStyle w:val="cadrejaune"/>
        <w:tabs>
          <w:tab w:val="clear" w:pos="709"/>
        </w:tabs>
        <w:ind w:left="851" w:right="424"/>
        <w:contextualSpacing/>
        <w:mirrorIndents/>
        <w:rPr>
          <w:rFonts w:cs="DejaVu Sans Mono"/>
          <w:noProof/>
          <w:sz w:val="14"/>
          <w:lang w:bidi="ar-SA"/>
        </w:rPr>
      </w:pPr>
      <w:r w:rsidRPr="0099625A">
        <w:rPr>
          <w:rFonts w:cs="DejaVu Sans Mono"/>
          <w:noProof/>
          <w:sz w:val="14"/>
          <w:lang w:bidi="ar-SA"/>
        </w:rPr>
        <w:t>PAR FILE_CREATION_DATE        (STR): 2012-08-08T21:55:09.000Z</w:t>
      </w:r>
    </w:p>
    <w:p w:rsidR="007837DD" w:rsidRPr="0099625A" w:rsidRDefault="007837DD" w:rsidP="00365773">
      <w:pPr>
        <w:pStyle w:val="cadrejaune"/>
        <w:tabs>
          <w:tab w:val="clear" w:pos="709"/>
        </w:tabs>
        <w:ind w:left="851" w:right="424"/>
        <w:contextualSpacing/>
        <w:mirrorIndents/>
        <w:rPr>
          <w:rFonts w:cs="DejaVu Sans Mono"/>
          <w:noProof/>
          <w:sz w:val="6"/>
          <w:lang w:bidi="ar-SA"/>
        </w:rPr>
      </w:pPr>
    </w:p>
    <w:p w:rsidR="007837DD" w:rsidRPr="0099625A" w:rsidRDefault="007837DD" w:rsidP="00365773">
      <w:pPr>
        <w:pStyle w:val="cadrejaune"/>
        <w:tabs>
          <w:tab w:val="clear" w:pos="709"/>
        </w:tabs>
        <w:ind w:left="851" w:right="424"/>
        <w:contextualSpacing/>
        <w:mirrorIndents/>
        <w:rPr>
          <w:rFonts w:cs="DejaVu Sans Mono"/>
          <w:noProof/>
          <w:sz w:val="14"/>
          <w:lang w:val="en-GB" w:bidi="ar-SA"/>
        </w:rPr>
      </w:pPr>
      <w:r w:rsidRPr="0099625A">
        <w:rPr>
          <w:rFonts w:cs="DejaVu Sans Mono"/>
          <w:noProof/>
          <w:sz w:val="14"/>
          <w:lang w:val="en-GB" w:bidi="ar-SA"/>
        </w:rPr>
        <w:t>PAR MISSION_NAME              (STR): CLUSTER</w:t>
      </w:r>
    </w:p>
    <w:p w:rsidR="007837DD" w:rsidRPr="0099625A" w:rsidRDefault="007837DD" w:rsidP="00365773">
      <w:pPr>
        <w:pStyle w:val="cadrejaune"/>
        <w:tabs>
          <w:tab w:val="clear" w:pos="709"/>
        </w:tabs>
        <w:ind w:left="851" w:right="424"/>
        <w:contextualSpacing/>
        <w:mirrorIndents/>
        <w:rPr>
          <w:rFonts w:cs="DejaVu Sans Mono"/>
          <w:noProof/>
          <w:sz w:val="14"/>
          <w:lang w:val="en-GB" w:bidi="ar-SA"/>
        </w:rPr>
      </w:pPr>
      <w:r w:rsidRPr="0099625A">
        <w:rPr>
          <w:rFonts w:cs="DejaVu Sans Mono"/>
          <w:noProof/>
          <w:sz w:val="14"/>
          <w:lang w:val="en-GB" w:bidi="ar-SA"/>
        </w:rPr>
        <w:t>PAR OBSERVATORY_NAME          (STR): Rumba</w:t>
      </w:r>
    </w:p>
    <w:p w:rsidR="007837DD" w:rsidRPr="0099625A" w:rsidRDefault="007837DD" w:rsidP="00365773">
      <w:pPr>
        <w:pStyle w:val="cadrejaune"/>
        <w:tabs>
          <w:tab w:val="clear" w:pos="709"/>
        </w:tabs>
        <w:ind w:left="851" w:right="424"/>
        <w:contextualSpacing/>
        <w:mirrorIndents/>
        <w:rPr>
          <w:rFonts w:cs="DejaVu Sans Mono"/>
          <w:noProof/>
          <w:sz w:val="14"/>
          <w:lang w:val="en-GB" w:bidi="ar-SA"/>
        </w:rPr>
      </w:pPr>
      <w:r w:rsidRPr="0099625A">
        <w:rPr>
          <w:rFonts w:cs="DejaVu Sans Mono"/>
          <w:noProof/>
          <w:sz w:val="14"/>
          <w:lang w:val="en-GB" w:bidi="ar-SA"/>
        </w:rPr>
        <w:t>PAR OBSERVATORY_NUMBER        (INT): 1</w:t>
      </w:r>
    </w:p>
    <w:p w:rsidR="007837DD" w:rsidRPr="0099625A" w:rsidRDefault="007837DD" w:rsidP="00365773">
      <w:pPr>
        <w:pStyle w:val="cadrejaune"/>
        <w:tabs>
          <w:tab w:val="clear" w:pos="709"/>
        </w:tabs>
        <w:ind w:left="851" w:right="424"/>
        <w:contextualSpacing/>
        <w:mirrorIndents/>
        <w:rPr>
          <w:rFonts w:cs="DejaVu Sans Mono"/>
          <w:noProof/>
          <w:sz w:val="14"/>
          <w:lang w:val="en-GB" w:bidi="ar-SA"/>
        </w:rPr>
      </w:pPr>
      <w:r w:rsidRPr="0099625A">
        <w:rPr>
          <w:rFonts w:cs="DejaVu Sans Mono"/>
          <w:noProof/>
          <w:sz w:val="14"/>
          <w:lang w:val="en-GB" w:bidi="ar-SA"/>
        </w:rPr>
        <w:t>PAR EXPERIMENT_NAME           (STR): STAFF-SC</w:t>
      </w:r>
    </w:p>
    <w:p w:rsidR="007837DD" w:rsidRPr="0099625A" w:rsidRDefault="007837DD" w:rsidP="00365773">
      <w:pPr>
        <w:pStyle w:val="cadrejaune"/>
        <w:tabs>
          <w:tab w:val="clear" w:pos="709"/>
        </w:tabs>
        <w:ind w:left="851" w:right="424"/>
        <w:contextualSpacing/>
        <w:mirrorIndents/>
        <w:rPr>
          <w:rFonts w:cs="DejaVu Sans Mono"/>
          <w:noProof/>
          <w:sz w:val="14"/>
          <w:lang w:bidi="ar-SA"/>
        </w:rPr>
      </w:pPr>
      <w:r w:rsidRPr="0099625A">
        <w:rPr>
          <w:rFonts w:cs="DejaVu Sans Mono"/>
          <w:noProof/>
          <w:sz w:val="14"/>
          <w:lang w:bidi="ar-SA"/>
        </w:rPr>
        <w:t>PAR EXPERIMENT_MODE           (STR): NBR</w:t>
      </w:r>
    </w:p>
    <w:p w:rsidR="007837DD" w:rsidRPr="0099625A" w:rsidRDefault="007837DD" w:rsidP="00365773">
      <w:pPr>
        <w:pStyle w:val="cadrejaune"/>
        <w:tabs>
          <w:tab w:val="clear" w:pos="709"/>
        </w:tabs>
        <w:ind w:left="851" w:right="424"/>
        <w:contextualSpacing/>
        <w:mirrorIndents/>
        <w:rPr>
          <w:rFonts w:cs="DejaVu Sans Mono"/>
          <w:noProof/>
          <w:sz w:val="14"/>
          <w:lang w:bidi="ar-SA"/>
        </w:rPr>
      </w:pPr>
      <w:r w:rsidRPr="0099625A">
        <w:rPr>
          <w:rFonts w:cs="DejaVu Sans Mono"/>
          <w:noProof/>
          <w:sz w:val="14"/>
          <w:lang w:bidi="ar-SA"/>
        </w:rPr>
        <w:t>PAR INSTRUMENT_TYPE           (STR): Search Coils</w:t>
      </w:r>
    </w:p>
    <w:p w:rsidR="007837DD" w:rsidRPr="0099625A" w:rsidRDefault="007837DD" w:rsidP="00365773">
      <w:pPr>
        <w:pStyle w:val="cadrejaune"/>
        <w:tabs>
          <w:tab w:val="clear" w:pos="709"/>
        </w:tabs>
        <w:ind w:left="851" w:right="424"/>
        <w:contextualSpacing/>
        <w:mirrorIndents/>
        <w:rPr>
          <w:rFonts w:cs="DejaVu Sans Mono"/>
          <w:noProof/>
          <w:sz w:val="14"/>
          <w:lang w:val="en-GB" w:bidi="ar-SA"/>
        </w:rPr>
      </w:pPr>
      <w:r w:rsidRPr="0099625A">
        <w:rPr>
          <w:rFonts w:cs="DejaVu Sans Mono"/>
          <w:noProof/>
          <w:sz w:val="14"/>
          <w:lang w:val="en-GB" w:bidi="ar-SA"/>
        </w:rPr>
        <w:t>PAR MEASUREMENT_TYPE          (STR): B-AC Magnetic field waveform</w:t>
      </w:r>
    </w:p>
    <w:p w:rsidR="007837DD" w:rsidRPr="0099625A" w:rsidRDefault="007837DD" w:rsidP="00365773">
      <w:pPr>
        <w:pStyle w:val="cadrejaune"/>
        <w:tabs>
          <w:tab w:val="clear" w:pos="709"/>
        </w:tabs>
        <w:ind w:left="851" w:right="424"/>
        <w:contextualSpacing/>
        <w:mirrorIndents/>
        <w:rPr>
          <w:rFonts w:cs="DejaVu Sans Mono"/>
          <w:noProof/>
          <w:sz w:val="6"/>
          <w:lang w:val="en-GB" w:bidi="ar-SA"/>
        </w:rPr>
      </w:pPr>
    </w:p>
    <w:p w:rsidR="007837DD" w:rsidRPr="0099625A" w:rsidRDefault="007837DD" w:rsidP="00365773">
      <w:pPr>
        <w:pStyle w:val="cadrejaune"/>
        <w:tabs>
          <w:tab w:val="clear" w:pos="709"/>
        </w:tabs>
        <w:ind w:left="851" w:right="424"/>
        <w:contextualSpacing/>
        <w:mirrorIndents/>
        <w:rPr>
          <w:rFonts w:cs="DejaVu Sans Mono"/>
          <w:noProof/>
          <w:sz w:val="14"/>
          <w:lang w:val="en-GB" w:bidi="ar-SA"/>
        </w:rPr>
      </w:pPr>
      <w:r w:rsidRPr="0099625A">
        <w:rPr>
          <w:rFonts w:cs="DejaVu Sans Mono"/>
          <w:noProof/>
          <w:sz w:val="14"/>
          <w:lang w:val="en-GB" w:bidi="ar-SA"/>
        </w:rPr>
        <w:t>PAR INDEX_LABEL               (STR): Time</w:t>
      </w:r>
    </w:p>
    <w:p w:rsidR="007837DD" w:rsidRPr="0099625A" w:rsidRDefault="007837DD" w:rsidP="00365773">
      <w:pPr>
        <w:pStyle w:val="cadrejaune"/>
        <w:tabs>
          <w:tab w:val="clear" w:pos="709"/>
        </w:tabs>
        <w:ind w:left="851" w:right="424"/>
        <w:contextualSpacing/>
        <w:mirrorIndents/>
        <w:rPr>
          <w:rFonts w:cs="DejaVu Sans Mono"/>
          <w:noProof/>
          <w:sz w:val="14"/>
          <w:lang w:val="en-GB" w:bidi="ar-SA"/>
        </w:rPr>
      </w:pPr>
      <w:r w:rsidRPr="0099625A">
        <w:rPr>
          <w:rFonts w:cs="DejaVu Sans Mono"/>
          <w:noProof/>
          <w:sz w:val="14"/>
          <w:lang w:val="en-GB" w:bidi="ar-SA"/>
        </w:rPr>
        <w:t>PAR INDEX_TYPE                (STR): STR</w:t>
      </w:r>
    </w:p>
    <w:p w:rsidR="007837DD" w:rsidRPr="0099625A" w:rsidRDefault="007837DD" w:rsidP="00365773">
      <w:pPr>
        <w:pStyle w:val="cadrejaune"/>
        <w:tabs>
          <w:tab w:val="clear" w:pos="709"/>
        </w:tabs>
        <w:ind w:left="851" w:right="424"/>
        <w:contextualSpacing/>
        <w:mirrorIndents/>
        <w:rPr>
          <w:rFonts w:cs="DejaVu Sans Mono"/>
          <w:noProof/>
          <w:sz w:val="14"/>
          <w:lang w:val="en-GB" w:bidi="ar-SA"/>
        </w:rPr>
      </w:pPr>
      <w:r w:rsidRPr="0099625A">
        <w:rPr>
          <w:rFonts w:cs="DejaVu Sans Mono"/>
          <w:noProof/>
          <w:sz w:val="14"/>
          <w:lang w:val="en-GB" w:bidi="ar-SA"/>
        </w:rPr>
        <w:t>PAR INDEX_UNITS               (STR): ISO_TIME</w:t>
      </w:r>
    </w:p>
    <w:p w:rsidR="007837DD" w:rsidRPr="0099625A" w:rsidRDefault="007837DD" w:rsidP="00365773">
      <w:pPr>
        <w:pStyle w:val="cadrejaune"/>
        <w:tabs>
          <w:tab w:val="clear" w:pos="709"/>
        </w:tabs>
        <w:ind w:left="851" w:right="424"/>
        <w:contextualSpacing/>
        <w:mirrorIndents/>
        <w:rPr>
          <w:rFonts w:cs="DejaVu Sans Mono"/>
          <w:noProof/>
          <w:sz w:val="14"/>
          <w:lang w:val="en-GB" w:bidi="ar-SA"/>
        </w:rPr>
      </w:pPr>
      <w:r w:rsidRPr="0099625A">
        <w:rPr>
          <w:rFonts w:cs="DejaVu Sans Mono"/>
          <w:noProof/>
          <w:sz w:val="14"/>
          <w:lang w:val="en-GB" w:bidi="ar-SA"/>
        </w:rPr>
        <w:t>PAR INDEX_FORMAT              (STR): (a27)</w:t>
      </w:r>
    </w:p>
    <w:p w:rsidR="007837DD" w:rsidRPr="0099625A" w:rsidRDefault="007837DD" w:rsidP="00365773">
      <w:pPr>
        <w:pStyle w:val="cadrejaune"/>
        <w:tabs>
          <w:tab w:val="clear" w:pos="709"/>
        </w:tabs>
        <w:ind w:left="851" w:right="424"/>
        <w:contextualSpacing/>
        <w:mirrorIndents/>
        <w:rPr>
          <w:rFonts w:cs="DejaVu Sans Mono"/>
          <w:noProof/>
          <w:sz w:val="14"/>
          <w:lang w:val="en-GB" w:bidi="ar-SA"/>
        </w:rPr>
      </w:pPr>
      <w:r w:rsidRPr="0099625A">
        <w:rPr>
          <w:rFonts w:cs="DejaVu Sans Mono"/>
          <w:noProof/>
          <w:sz w:val="14"/>
          <w:lang w:val="en-GB" w:bidi="ar-SA"/>
        </w:rPr>
        <w:t>PAR INDEX_FORM                (STR): Scalar</w:t>
      </w:r>
    </w:p>
    <w:p w:rsidR="007837DD" w:rsidRPr="0099625A" w:rsidRDefault="007837DD" w:rsidP="00365773">
      <w:pPr>
        <w:pStyle w:val="cadrejaune"/>
        <w:tabs>
          <w:tab w:val="clear" w:pos="709"/>
        </w:tabs>
        <w:ind w:left="851" w:right="424"/>
        <w:contextualSpacing/>
        <w:mirrorIndents/>
        <w:rPr>
          <w:rFonts w:cs="DejaVu Sans Mono"/>
          <w:noProof/>
          <w:sz w:val="14"/>
          <w:lang w:val="en-GB" w:bidi="ar-SA"/>
        </w:rPr>
      </w:pPr>
      <w:r w:rsidRPr="0099625A">
        <w:rPr>
          <w:rFonts w:cs="DejaVu Sans Mono"/>
          <w:noProof/>
          <w:sz w:val="14"/>
          <w:lang w:val="en-GB" w:bidi="ar-SA"/>
        </w:rPr>
        <w:t>PAR INDEX_DIMENSION           (INT): 1</w:t>
      </w:r>
    </w:p>
    <w:p w:rsidR="007837DD" w:rsidRPr="0099625A" w:rsidRDefault="007837DD" w:rsidP="00365773">
      <w:pPr>
        <w:pStyle w:val="cadrejaune"/>
        <w:tabs>
          <w:tab w:val="clear" w:pos="709"/>
        </w:tabs>
        <w:ind w:left="851" w:right="424"/>
        <w:contextualSpacing/>
        <w:mirrorIndents/>
        <w:rPr>
          <w:rFonts w:cs="DejaVu Sans Mono"/>
          <w:noProof/>
          <w:sz w:val="14"/>
          <w:lang w:val="en-GB" w:bidi="ar-SA"/>
        </w:rPr>
      </w:pPr>
      <w:r w:rsidRPr="0099625A">
        <w:rPr>
          <w:rFonts w:cs="DejaVu Sans Mono"/>
          <w:noProof/>
          <w:sz w:val="14"/>
          <w:lang w:val="en-GB" w:bidi="ar-SA"/>
        </w:rPr>
        <w:t>PAR INDEX_PROPERTIES          (STR): Regularly Spaced</w:t>
      </w:r>
    </w:p>
    <w:p w:rsidR="007837DD" w:rsidRPr="0099625A" w:rsidRDefault="007837DD" w:rsidP="00365773">
      <w:pPr>
        <w:pStyle w:val="cadrejaune"/>
        <w:tabs>
          <w:tab w:val="clear" w:pos="709"/>
        </w:tabs>
        <w:ind w:left="851" w:right="424"/>
        <w:contextualSpacing/>
        <w:mirrorIndents/>
        <w:rPr>
          <w:rFonts w:cs="DejaVu Sans Mono"/>
          <w:noProof/>
          <w:sz w:val="6"/>
          <w:lang w:val="en-GB" w:bidi="ar-SA"/>
        </w:rPr>
      </w:pPr>
    </w:p>
    <w:p w:rsidR="007837DD" w:rsidRPr="0099625A" w:rsidRDefault="007837DD" w:rsidP="00365773">
      <w:pPr>
        <w:pStyle w:val="cadrejaune"/>
        <w:tabs>
          <w:tab w:val="clear" w:pos="709"/>
        </w:tabs>
        <w:ind w:left="851" w:right="424"/>
        <w:contextualSpacing/>
        <w:mirrorIndents/>
        <w:rPr>
          <w:rFonts w:cs="DejaVu Sans Mono"/>
          <w:noProof/>
          <w:sz w:val="14"/>
          <w:lang w:val="en-GB" w:bidi="ar-SA"/>
        </w:rPr>
      </w:pPr>
      <w:r w:rsidRPr="0099625A">
        <w:rPr>
          <w:rFonts w:cs="DejaVu Sans Mono"/>
          <w:noProof/>
          <w:sz w:val="14"/>
          <w:lang w:val="en-GB" w:bidi="ar-SA"/>
        </w:rPr>
        <w:t># One uses here the index extension option: 2 more words are added to</w:t>
      </w:r>
    </w:p>
    <w:p w:rsidR="007837DD" w:rsidRPr="0099625A" w:rsidRDefault="007837DD" w:rsidP="00365773">
      <w:pPr>
        <w:pStyle w:val="cadrejaune"/>
        <w:tabs>
          <w:tab w:val="clear" w:pos="709"/>
        </w:tabs>
        <w:ind w:left="851" w:right="424"/>
        <w:contextualSpacing/>
        <w:mirrorIndents/>
        <w:rPr>
          <w:rFonts w:cs="DejaVu Sans Mono"/>
          <w:noProof/>
          <w:sz w:val="14"/>
          <w:lang w:val="en-GB" w:bidi="ar-SA"/>
        </w:rPr>
      </w:pPr>
      <w:r w:rsidRPr="0099625A">
        <w:rPr>
          <w:rFonts w:cs="DejaVu Sans Mono"/>
          <w:noProof/>
          <w:sz w:val="14"/>
          <w:lang w:val="en-GB" w:bidi="ar-SA"/>
        </w:rPr>
        <w:t># the time  index: status, and spin phase angle in S/C system,</w:t>
      </w:r>
    </w:p>
    <w:p w:rsidR="007837DD" w:rsidRPr="0099625A" w:rsidRDefault="007837DD" w:rsidP="00365773">
      <w:pPr>
        <w:pStyle w:val="cadrejaune"/>
        <w:tabs>
          <w:tab w:val="clear" w:pos="709"/>
        </w:tabs>
        <w:ind w:left="851" w:right="424"/>
        <w:contextualSpacing/>
        <w:mirrorIndents/>
        <w:rPr>
          <w:rFonts w:cs="DejaVu Sans Mono"/>
          <w:noProof/>
          <w:sz w:val="14"/>
          <w:lang w:val="en-GB" w:bidi="ar-SA"/>
        </w:rPr>
      </w:pPr>
      <w:r w:rsidRPr="0099625A">
        <w:rPr>
          <w:rFonts w:cs="DejaVu Sans Mono"/>
          <w:noProof/>
          <w:sz w:val="14"/>
          <w:lang w:val="en-GB" w:bidi="ar-SA"/>
        </w:rPr>
        <w:t># according INDEX_EXTENSION_FORMAT format.</w:t>
      </w:r>
    </w:p>
    <w:p w:rsidR="007837DD" w:rsidRPr="0099625A" w:rsidRDefault="007837DD" w:rsidP="00365773">
      <w:pPr>
        <w:pStyle w:val="cadrejaune"/>
        <w:tabs>
          <w:tab w:val="clear" w:pos="709"/>
        </w:tabs>
        <w:ind w:left="851" w:right="424"/>
        <w:contextualSpacing/>
        <w:mirrorIndents/>
        <w:rPr>
          <w:rFonts w:cs="DejaVu Sans Mono"/>
          <w:noProof/>
          <w:sz w:val="6"/>
          <w:lang w:val="en-GB" w:bidi="ar-SA"/>
        </w:rPr>
      </w:pPr>
    </w:p>
    <w:p w:rsidR="007837DD" w:rsidRPr="0099625A" w:rsidRDefault="007837DD" w:rsidP="00365773">
      <w:pPr>
        <w:pStyle w:val="cadrejaune"/>
        <w:tabs>
          <w:tab w:val="clear" w:pos="709"/>
        </w:tabs>
        <w:ind w:left="851" w:right="424"/>
        <w:contextualSpacing/>
        <w:mirrorIndents/>
        <w:rPr>
          <w:rFonts w:cs="DejaVu Sans Mono"/>
          <w:noProof/>
          <w:sz w:val="14"/>
          <w:lang w:val="en-GB" w:bidi="ar-SA"/>
        </w:rPr>
      </w:pPr>
      <w:r w:rsidRPr="0099625A">
        <w:rPr>
          <w:rFonts w:cs="DejaVu Sans Mono"/>
          <w:noProof/>
          <w:sz w:val="14"/>
          <w:lang w:val="en-GB" w:bidi="ar-SA"/>
        </w:rPr>
        <w:t xml:space="preserve">PAR INDEX_EXTENSION_LABEL     (STR): Status </w:t>
      </w:r>
      <w:r w:rsidR="00DB7172">
        <w:rPr>
          <w:rFonts w:cs="DejaVu Sans Mono"/>
          <w:noProof/>
          <w:sz w:val="14"/>
          <w:lang w:val="en-GB" w:bidi="ar-SA"/>
        </w:rPr>
        <w:t>:</w:t>
      </w:r>
      <w:r w:rsidRPr="0099625A">
        <w:rPr>
          <w:rFonts w:cs="DejaVu Sans Mono"/>
          <w:noProof/>
          <w:sz w:val="14"/>
          <w:lang w:val="en-GB" w:bidi="ar-SA"/>
        </w:rPr>
        <w:t xml:space="preserve"> Phase_angle</w:t>
      </w:r>
    </w:p>
    <w:p w:rsidR="007837DD" w:rsidRPr="0099625A" w:rsidRDefault="007837DD" w:rsidP="00365773">
      <w:pPr>
        <w:pStyle w:val="cadrejaune"/>
        <w:tabs>
          <w:tab w:val="clear" w:pos="709"/>
        </w:tabs>
        <w:ind w:left="851" w:right="424"/>
        <w:contextualSpacing/>
        <w:mirrorIndents/>
        <w:rPr>
          <w:rFonts w:cs="DejaVu Sans Mono"/>
          <w:noProof/>
          <w:sz w:val="14"/>
          <w:lang w:val="en-GB" w:bidi="ar-SA"/>
        </w:rPr>
      </w:pPr>
      <w:r w:rsidRPr="0099625A">
        <w:rPr>
          <w:rFonts w:cs="DejaVu Sans Mono"/>
          <w:noProof/>
          <w:sz w:val="14"/>
          <w:lang w:val="en-GB" w:bidi="ar-SA"/>
        </w:rPr>
        <w:t xml:space="preserve">PAR INDEX_EXTENSION_TYPE      (STR): STR </w:t>
      </w:r>
      <w:r w:rsidR="00DB7172">
        <w:rPr>
          <w:rFonts w:cs="DejaVu Sans Mono"/>
          <w:noProof/>
          <w:sz w:val="14"/>
          <w:lang w:val="en-GB" w:bidi="ar-SA"/>
        </w:rPr>
        <w:t>:</w:t>
      </w:r>
      <w:r w:rsidRPr="0099625A">
        <w:rPr>
          <w:rFonts w:cs="DejaVu Sans Mono"/>
          <w:noProof/>
          <w:sz w:val="14"/>
          <w:lang w:val="en-GB" w:bidi="ar-SA"/>
        </w:rPr>
        <w:t xml:space="preserve"> DBL</w:t>
      </w:r>
    </w:p>
    <w:p w:rsidR="007837DD" w:rsidRPr="0099625A" w:rsidRDefault="007837DD" w:rsidP="00365773">
      <w:pPr>
        <w:pStyle w:val="cadrejaune"/>
        <w:tabs>
          <w:tab w:val="clear" w:pos="709"/>
        </w:tabs>
        <w:ind w:left="851" w:right="424"/>
        <w:contextualSpacing/>
        <w:mirrorIndents/>
        <w:rPr>
          <w:rFonts w:cs="DejaVu Sans Mono"/>
          <w:noProof/>
          <w:sz w:val="14"/>
          <w:lang w:val="en-GB" w:bidi="ar-SA"/>
        </w:rPr>
      </w:pPr>
      <w:r w:rsidRPr="0099625A">
        <w:rPr>
          <w:rFonts w:cs="DejaVu Sans Mono"/>
          <w:noProof/>
          <w:sz w:val="14"/>
          <w:lang w:val="en-GB" w:bidi="ar-SA"/>
        </w:rPr>
        <w:t xml:space="preserve">PAR INDEX_EXTENSION_UNITS     (STR): None </w:t>
      </w:r>
      <w:r w:rsidR="00DB7172">
        <w:rPr>
          <w:rFonts w:cs="DejaVu Sans Mono"/>
          <w:noProof/>
          <w:sz w:val="14"/>
          <w:lang w:val="en-GB" w:bidi="ar-SA"/>
        </w:rPr>
        <w:t>:</w:t>
      </w:r>
      <w:r w:rsidRPr="0099625A">
        <w:rPr>
          <w:rFonts w:cs="DejaVu Sans Mono"/>
          <w:noProof/>
          <w:sz w:val="14"/>
          <w:lang w:val="en-GB" w:bidi="ar-SA"/>
        </w:rPr>
        <w:t xml:space="preserve"> degree</w:t>
      </w:r>
    </w:p>
    <w:p w:rsidR="007837DD" w:rsidRPr="0099625A" w:rsidRDefault="007837DD" w:rsidP="00365773">
      <w:pPr>
        <w:pStyle w:val="cadrejaune"/>
        <w:tabs>
          <w:tab w:val="clear" w:pos="709"/>
        </w:tabs>
        <w:ind w:left="851" w:right="424"/>
        <w:contextualSpacing/>
        <w:mirrorIndents/>
        <w:rPr>
          <w:rFonts w:cs="DejaVu Sans Mono"/>
          <w:noProof/>
          <w:sz w:val="14"/>
          <w:lang w:bidi="ar-SA"/>
        </w:rPr>
      </w:pPr>
      <w:r w:rsidRPr="0099625A">
        <w:rPr>
          <w:rFonts w:cs="DejaVu Sans Mono"/>
          <w:noProof/>
          <w:sz w:val="14"/>
          <w:lang w:bidi="ar-SA"/>
        </w:rPr>
        <w:t>PAR INDEX_EXTENSION_FORMAT    (STR): (a12,1x,f7.2)</w:t>
      </w:r>
    </w:p>
    <w:p w:rsidR="007837DD" w:rsidRPr="0099625A" w:rsidRDefault="007837DD" w:rsidP="00365773">
      <w:pPr>
        <w:pStyle w:val="cadrejaune"/>
        <w:tabs>
          <w:tab w:val="clear" w:pos="709"/>
        </w:tabs>
        <w:ind w:left="851" w:right="424"/>
        <w:contextualSpacing/>
        <w:mirrorIndents/>
        <w:rPr>
          <w:rFonts w:cs="DejaVu Sans Mono"/>
          <w:noProof/>
          <w:sz w:val="14"/>
          <w:lang w:val="en-GB" w:bidi="ar-SA"/>
        </w:rPr>
      </w:pPr>
      <w:r w:rsidRPr="0099625A">
        <w:rPr>
          <w:rFonts w:cs="DejaVu Sans Mono"/>
          <w:noProof/>
          <w:sz w:val="14"/>
          <w:lang w:val="en-GB" w:bidi="ar-SA"/>
        </w:rPr>
        <w:t>PAR INDEX_EXTENSION_LENGTH    (INT): 20</w:t>
      </w:r>
    </w:p>
    <w:p w:rsidR="007837DD" w:rsidRPr="0099625A" w:rsidRDefault="007837DD" w:rsidP="00365773">
      <w:pPr>
        <w:pStyle w:val="cadrejaune"/>
        <w:tabs>
          <w:tab w:val="clear" w:pos="709"/>
        </w:tabs>
        <w:ind w:left="851" w:right="424"/>
        <w:contextualSpacing/>
        <w:mirrorIndents/>
        <w:rPr>
          <w:rFonts w:cs="DejaVu Sans Mono"/>
          <w:noProof/>
          <w:sz w:val="6"/>
          <w:lang w:val="en-GB" w:bidi="ar-SA"/>
        </w:rPr>
      </w:pPr>
    </w:p>
    <w:p w:rsidR="007837DD" w:rsidRPr="0099625A" w:rsidRDefault="007837DD" w:rsidP="00365773">
      <w:pPr>
        <w:pStyle w:val="cadrejaune"/>
        <w:tabs>
          <w:tab w:val="clear" w:pos="709"/>
        </w:tabs>
        <w:ind w:left="851" w:right="424"/>
        <w:contextualSpacing/>
        <w:mirrorIndents/>
        <w:rPr>
          <w:rFonts w:cs="DejaVu Sans Mono"/>
          <w:noProof/>
          <w:sz w:val="14"/>
          <w:lang w:val="en-GB" w:bidi="ar-SA"/>
        </w:rPr>
      </w:pPr>
      <w:r w:rsidRPr="0099625A">
        <w:rPr>
          <w:rFonts w:cs="DejaVu Sans Mono"/>
          <w:noProof/>
          <w:sz w:val="14"/>
          <w:lang w:val="en-GB" w:bidi="ar-SA"/>
        </w:rPr>
        <w:t xml:space="preserve">PAR DATA_LABEL                (STR): Bx </w:t>
      </w:r>
      <w:r w:rsidR="00DB7172">
        <w:rPr>
          <w:rFonts w:cs="DejaVu Sans Mono"/>
          <w:noProof/>
          <w:sz w:val="14"/>
          <w:lang w:val="en-GB" w:bidi="ar-SA"/>
        </w:rPr>
        <w:t>:</w:t>
      </w:r>
      <w:r w:rsidRPr="0099625A">
        <w:rPr>
          <w:rFonts w:cs="DejaVu Sans Mono"/>
          <w:noProof/>
          <w:sz w:val="14"/>
          <w:lang w:val="en-GB" w:bidi="ar-SA"/>
        </w:rPr>
        <w:t xml:space="preserve"> By </w:t>
      </w:r>
      <w:r w:rsidR="00DB7172">
        <w:rPr>
          <w:rFonts w:cs="DejaVu Sans Mono"/>
          <w:noProof/>
          <w:sz w:val="14"/>
          <w:lang w:val="en-GB" w:bidi="ar-SA"/>
        </w:rPr>
        <w:t>:</w:t>
      </w:r>
      <w:r w:rsidRPr="0099625A">
        <w:rPr>
          <w:rFonts w:cs="DejaVu Sans Mono"/>
          <w:noProof/>
          <w:sz w:val="14"/>
          <w:lang w:val="en-GB" w:bidi="ar-SA"/>
        </w:rPr>
        <w:t xml:space="preserve"> Bz </w:t>
      </w:r>
      <w:r w:rsidR="00DB7172">
        <w:rPr>
          <w:rFonts w:cs="DejaVu Sans Mono"/>
          <w:noProof/>
          <w:sz w:val="14"/>
          <w:lang w:val="en-GB" w:bidi="ar-SA"/>
        </w:rPr>
        <w:t>:</w:t>
      </w:r>
      <w:r w:rsidRPr="0099625A">
        <w:rPr>
          <w:rFonts w:cs="DejaVu Sans Mono"/>
          <w:noProof/>
          <w:sz w:val="14"/>
          <w:lang w:val="en-GB" w:bidi="ar-SA"/>
        </w:rPr>
        <w:t xml:space="preserve"> Compression Factor</w:t>
      </w:r>
    </w:p>
    <w:p w:rsidR="007837DD" w:rsidRPr="0099625A" w:rsidRDefault="007837DD" w:rsidP="00365773">
      <w:pPr>
        <w:pStyle w:val="cadrejaune"/>
        <w:tabs>
          <w:tab w:val="clear" w:pos="709"/>
        </w:tabs>
        <w:ind w:left="851" w:right="424"/>
        <w:contextualSpacing/>
        <w:mirrorIndents/>
        <w:rPr>
          <w:rFonts w:cs="DejaVu Sans Mono"/>
          <w:noProof/>
          <w:sz w:val="14"/>
          <w:lang w:val="en-GB" w:bidi="ar-SA"/>
        </w:rPr>
      </w:pPr>
      <w:r w:rsidRPr="0099625A">
        <w:rPr>
          <w:rFonts w:cs="DejaVu Sans Mono"/>
          <w:noProof/>
          <w:sz w:val="14"/>
          <w:lang w:val="en-GB" w:bidi="ar-SA"/>
        </w:rPr>
        <w:t>PAR DATA_TYPE                 (STR): INT</w:t>
      </w:r>
    </w:p>
    <w:p w:rsidR="007837DD" w:rsidRPr="0099625A" w:rsidRDefault="007837DD" w:rsidP="00365773">
      <w:pPr>
        <w:pStyle w:val="cadrejaune"/>
        <w:tabs>
          <w:tab w:val="clear" w:pos="709"/>
        </w:tabs>
        <w:ind w:left="851" w:right="424"/>
        <w:contextualSpacing/>
        <w:mirrorIndents/>
        <w:rPr>
          <w:rFonts w:cs="DejaVu Sans Mono"/>
          <w:noProof/>
          <w:sz w:val="14"/>
          <w:lang w:val="en-GB" w:bidi="ar-SA"/>
        </w:rPr>
      </w:pPr>
      <w:r w:rsidRPr="0099625A">
        <w:rPr>
          <w:rFonts w:cs="DejaVu Sans Mono"/>
          <w:noProof/>
          <w:sz w:val="14"/>
          <w:lang w:val="en-GB" w:bidi="ar-SA"/>
        </w:rPr>
        <w:t xml:space="preserve">PAR DATA_UNITS                (STR): TM_counts </w:t>
      </w:r>
      <w:r w:rsidR="00DB7172">
        <w:rPr>
          <w:rFonts w:cs="DejaVu Sans Mono"/>
          <w:noProof/>
          <w:sz w:val="14"/>
          <w:lang w:val="en-GB" w:bidi="ar-SA"/>
        </w:rPr>
        <w:t>:</w:t>
      </w:r>
      <w:r w:rsidRPr="0099625A">
        <w:rPr>
          <w:rFonts w:cs="DejaVu Sans Mono"/>
          <w:noProof/>
          <w:sz w:val="14"/>
          <w:lang w:val="en-GB" w:bidi="ar-SA"/>
        </w:rPr>
        <w:t xml:space="preserve"> TM_counts </w:t>
      </w:r>
      <w:r w:rsidR="00DB7172">
        <w:rPr>
          <w:rFonts w:cs="DejaVu Sans Mono"/>
          <w:noProof/>
          <w:sz w:val="14"/>
          <w:lang w:val="en-GB" w:bidi="ar-SA"/>
        </w:rPr>
        <w:t>:</w:t>
      </w:r>
      <w:r w:rsidRPr="0099625A">
        <w:rPr>
          <w:rFonts w:cs="DejaVu Sans Mono"/>
          <w:noProof/>
          <w:sz w:val="14"/>
          <w:lang w:val="en-GB" w:bidi="ar-SA"/>
        </w:rPr>
        <w:t xml:space="preserve"> TM_counts </w:t>
      </w:r>
      <w:r w:rsidR="00DB7172">
        <w:rPr>
          <w:rFonts w:cs="DejaVu Sans Mono"/>
          <w:noProof/>
          <w:sz w:val="14"/>
          <w:lang w:val="en-GB" w:bidi="ar-SA"/>
        </w:rPr>
        <w:t>:</w:t>
      </w:r>
      <w:r w:rsidRPr="0099625A">
        <w:rPr>
          <w:rFonts w:cs="DejaVu Sans Mono"/>
          <w:noProof/>
          <w:sz w:val="14"/>
          <w:lang w:val="en-GB" w:bidi="ar-SA"/>
        </w:rPr>
        <w:t xml:space="preserve"> None</w:t>
      </w:r>
    </w:p>
    <w:p w:rsidR="007837DD" w:rsidRPr="0099625A" w:rsidRDefault="007837DD" w:rsidP="00365773">
      <w:pPr>
        <w:pStyle w:val="cadrejaune"/>
        <w:tabs>
          <w:tab w:val="clear" w:pos="709"/>
        </w:tabs>
        <w:ind w:left="851" w:right="424"/>
        <w:contextualSpacing/>
        <w:mirrorIndents/>
        <w:rPr>
          <w:rFonts w:cs="DejaVu Sans Mono"/>
          <w:noProof/>
          <w:sz w:val="14"/>
          <w:lang w:val="en-GB" w:bidi="ar-SA"/>
        </w:rPr>
      </w:pPr>
      <w:r w:rsidRPr="0099625A">
        <w:rPr>
          <w:rFonts w:cs="DejaVu Sans Mono"/>
          <w:noProof/>
          <w:sz w:val="14"/>
          <w:lang w:val="en-GB" w:bidi="ar-SA"/>
        </w:rPr>
        <w:t>PAR DATA_FORMAT               (STR): (24((3(I5,1x),i1),/),(3(I5,1x),i1))</w:t>
      </w:r>
    </w:p>
    <w:p w:rsidR="007837DD" w:rsidRPr="0099625A" w:rsidRDefault="007837DD" w:rsidP="00365773">
      <w:pPr>
        <w:pStyle w:val="cadrejaune"/>
        <w:tabs>
          <w:tab w:val="clear" w:pos="709"/>
        </w:tabs>
        <w:ind w:left="851" w:right="424"/>
        <w:contextualSpacing/>
        <w:mirrorIndents/>
        <w:rPr>
          <w:rFonts w:cs="DejaVu Sans Mono"/>
          <w:noProof/>
          <w:sz w:val="14"/>
          <w:lang w:bidi="ar-SA"/>
        </w:rPr>
      </w:pPr>
      <w:r w:rsidRPr="0099625A">
        <w:rPr>
          <w:rFonts w:cs="DejaVu Sans Mono"/>
          <w:noProof/>
          <w:sz w:val="14"/>
          <w:lang w:bidi="ar-SA"/>
        </w:rPr>
        <w:t>PAR DATA_FORM                 (STR): Matrix</w:t>
      </w:r>
    </w:p>
    <w:p w:rsidR="007837DD" w:rsidRPr="0099625A" w:rsidRDefault="007837DD" w:rsidP="00365773">
      <w:pPr>
        <w:pStyle w:val="cadrejaune"/>
        <w:tabs>
          <w:tab w:val="clear" w:pos="709"/>
        </w:tabs>
        <w:ind w:left="851" w:right="424"/>
        <w:contextualSpacing/>
        <w:mirrorIndents/>
        <w:rPr>
          <w:rFonts w:cs="DejaVu Sans Mono"/>
          <w:noProof/>
          <w:sz w:val="14"/>
          <w:lang w:bidi="ar-SA"/>
        </w:rPr>
      </w:pPr>
      <w:r w:rsidRPr="0099625A">
        <w:rPr>
          <w:rFonts w:cs="DejaVu Sans Mono"/>
          <w:noProof/>
          <w:sz w:val="14"/>
          <w:lang w:bidi="ar-SA"/>
        </w:rPr>
        <w:t>PAR DATA_DIMENSION            (INT): 4 25</w:t>
      </w:r>
    </w:p>
    <w:p w:rsidR="007837DD" w:rsidRPr="0099625A" w:rsidRDefault="007837DD" w:rsidP="00365773">
      <w:pPr>
        <w:pStyle w:val="cadrejaune"/>
        <w:tabs>
          <w:tab w:val="clear" w:pos="709"/>
        </w:tabs>
        <w:ind w:left="851" w:right="424"/>
        <w:contextualSpacing/>
        <w:mirrorIndents/>
        <w:rPr>
          <w:rFonts w:cs="DejaVu Sans Mono"/>
          <w:noProof/>
          <w:sz w:val="14"/>
          <w:lang w:val="en-GB" w:bidi="ar-SA"/>
        </w:rPr>
      </w:pPr>
      <w:r w:rsidRPr="0099625A">
        <w:rPr>
          <w:rFonts w:cs="DejaVu Sans Mono"/>
          <w:noProof/>
          <w:sz w:val="14"/>
          <w:lang w:val="en-GB" w:bidi="ar-SA"/>
        </w:rPr>
        <w:t>PAR DATA_REPRESENTATION       (STR): xyz Cartesian</w:t>
      </w:r>
    </w:p>
    <w:p w:rsidR="007837DD" w:rsidRPr="0099625A" w:rsidRDefault="007837DD" w:rsidP="00365773">
      <w:pPr>
        <w:pStyle w:val="cadrejaune"/>
        <w:tabs>
          <w:tab w:val="clear" w:pos="709"/>
        </w:tabs>
        <w:ind w:left="851" w:right="424"/>
        <w:contextualSpacing/>
        <w:mirrorIndents/>
        <w:rPr>
          <w:rFonts w:cs="DejaVu Sans Mono"/>
          <w:noProof/>
          <w:sz w:val="14"/>
          <w:lang w:val="en-GB" w:bidi="ar-SA"/>
        </w:rPr>
      </w:pPr>
      <w:r w:rsidRPr="0099625A">
        <w:rPr>
          <w:rFonts w:cs="DejaVu Sans Mono"/>
          <w:noProof/>
          <w:sz w:val="14"/>
          <w:lang w:val="en-GB" w:bidi="ar-SA"/>
        </w:rPr>
        <w:t>PAR DATA_COORDINATE_SYSTEM    (STR): SSW6RF</w:t>
      </w:r>
    </w:p>
    <w:p w:rsidR="007837DD" w:rsidRPr="0099625A" w:rsidRDefault="007837DD" w:rsidP="00365773">
      <w:pPr>
        <w:pStyle w:val="cadrejaune"/>
        <w:tabs>
          <w:tab w:val="clear" w:pos="709"/>
        </w:tabs>
        <w:ind w:left="851" w:right="424"/>
        <w:contextualSpacing/>
        <w:mirrorIndents/>
        <w:rPr>
          <w:rFonts w:cs="DejaVu Sans Mono"/>
          <w:noProof/>
          <w:sz w:val="14"/>
          <w:lang w:val="en-GB" w:bidi="ar-SA"/>
        </w:rPr>
      </w:pPr>
      <w:r w:rsidRPr="0099625A">
        <w:rPr>
          <w:rFonts w:cs="DejaVu Sans Mono"/>
          <w:noProof/>
          <w:sz w:val="14"/>
          <w:lang w:val="en-GB" w:bidi="ar-SA"/>
        </w:rPr>
        <w:t>PAR DATA_FILL_VALUE           (INT): -999</w:t>
      </w:r>
    </w:p>
    <w:p w:rsidR="007837DD" w:rsidRPr="0099625A" w:rsidRDefault="007837DD" w:rsidP="00365773">
      <w:pPr>
        <w:pStyle w:val="cadrejaune"/>
        <w:tabs>
          <w:tab w:val="clear" w:pos="709"/>
        </w:tabs>
        <w:ind w:left="851" w:right="424"/>
        <w:contextualSpacing/>
        <w:mirrorIndents/>
        <w:rPr>
          <w:rFonts w:cs="DejaVu Sans Mono"/>
          <w:noProof/>
          <w:sz w:val="6"/>
          <w:lang w:val="en-GB" w:bidi="ar-SA"/>
        </w:rPr>
      </w:pPr>
    </w:p>
    <w:p w:rsidR="007837DD" w:rsidRDefault="007837DD" w:rsidP="00365773">
      <w:pPr>
        <w:pStyle w:val="cadrejaune"/>
        <w:tabs>
          <w:tab w:val="clear" w:pos="709"/>
        </w:tabs>
        <w:ind w:left="851" w:right="424"/>
        <w:contextualSpacing/>
        <w:mirrorIndents/>
        <w:rPr>
          <w:rFonts w:cs="DejaVu Sans Mono"/>
          <w:noProof/>
          <w:sz w:val="14"/>
          <w:lang w:val="en-GB" w:bidi="ar-SA"/>
        </w:rPr>
      </w:pPr>
      <w:r w:rsidRPr="0099625A">
        <w:rPr>
          <w:rFonts w:cs="DejaVu Sans Mono"/>
          <w:noProof/>
          <w:sz w:val="14"/>
          <w:lang w:val="en-GB" w:bidi="ar-SA"/>
        </w:rPr>
        <w:t>PAR BLOCK_NUMBER              (INT): 85701</w:t>
      </w:r>
    </w:p>
    <w:p w:rsidR="008779DA" w:rsidRPr="008779DA" w:rsidRDefault="008779DA" w:rsidP="008779DA">
      <w:pPr>
        <w:pStyle w:val="cadrejaune"/>
        <w:tabs>
          <w:tab w:val="clear" w:pos="709"/>
        </w:tabs>
        <w:ind w:left="851" w:right="424"/>
        <w:contextualSpacing/>
        <w:mirrorIndents/>
        <w:rPr>
          <w:rFonts w:cs="DejaVu Sans Mono"/>
          <w:noProof/>
          <w:sz w:val="14"/>
          <w:lang w:val="en-GB" w:bidi="ar-SA"/>
        </w:rPr>
      </w:pPr>
      <w:r w:rsidRPr="008779DA">
        <w:rPr>
          <w:rFonts w:cs="DejaVu Sans Mono"/>
          <w:noProof/>
          <w:sz w:val="14"/>
          <w:lang w:val="en-GB" w:bidi="ar-SA"/>
        </w:rPr>
        <w:t>PAR BLOCK_FIRST_INDEX         (STR): 2001-09-23T00:00:00.904328Z</w:t>
      </w:r>
    </w:p>
    <w:p w:rsidR="008779DA" w:rsidRPr="008779DA" w:rsidRDefault="008779DA" w:rsidP="008779DA">
      <w:pPr>
        <w:pStyle w:val="cadrejaune"/>
        <w:tabs>
          <w:tab w:val="clear" w:pos="709"/>
        </w:tabs>
        <w:ind w:left="851" w:right="424"/>
        <w:contextualSpacing/>
        <w:mirrorIndents/>
        <w:rPr>
          <w:rFonts w:cs="DejaVu Sans Mono"/>
          <w:noProof/>
          <w:sz w:val="14"/>
          <w:lang w:val="en-GB" w:bidi="ar-SA"/>
        </w:rPr>
      </w:pPr>
      <w:r w:rsidRPr="008779DA">
        <w:rPr>
          <w:rFonts w:cs="DejaVu Sans Mono"/>
          <w:noProof/>
          <w:sz w:val="14"/>
          <w:lang w:val="en-GB" w:bidi="ar-SA"/>
        </w:rPr>
        <w:t xml:space="preserve">PAR BLOCK_LAST_INDEX          (STR): 2001-09-23T23:59:54.886749Z       </w:t>
      </w:r>
    </w:p>
    <w:p w:rsidR="008779DA" w:rsidRPr="008779DA" w:rsidRDefault="008779DA" w:rsidP="008779DA">
      <w:pPr>
        <w:pStyle w:val="cadrejaune"/>
        <w:tabs>
          <w:tab w:val="clear" w:pos="709"/>
        </w:tabs>
        <w:ind w:left="851" w:right="424"/>
        <w:contextualSpacing/>
        <w:mirrorIndents/>
        <w:rPr>
          <w:rFonts w:cs="DejaVu Sans Mono"/>
          <w:noProof/>
          <w:sz w:val="14"/>
          <w:lang w:val="en-GB" w:bidi="ar-SA"/>
        </w:rPr>
      </w:pPr>
    </w:p>
    <w:p w:rsidR="008779DA" w:rsidRPr="008779DA" w:rsidRDefault="008779DA" w:rsidP="008779DA">
      <w:pPr>
        <w:pStyle w:val="cadrejaune"/>
        <w:tabs>
          <w:tab w:val="clear" w:pos="709"/>
        </w:tabs>
        <w:ind w:left="851" w:right="424"/>
        <w:contextualSpacing/>
        <w:mirrorIndents/>
        <w:rPr>
          <w:rFonts w:cs="DejaVu Sans Mono"/>
          <w:noProof/>
          <w:sz w:val="14"/>
          <w:lang w:val="en-GB" w:bidi="ar-SA"/>
        </w:rPr>
      </w:pPr>
      <w:r w:rsidRPr="008779DA">
        <w:rPr>
          <w:rFonts w:cs="DejaVu Sans Mono"/>
          <w:noProof/>
          <w:sz w:val="14"/>
          <w:lang w:val="en-GB" w:bidi="ar-SA"/>
        </w:rPr>
        <w:t>END MANDATORY_PARAMETERS</w:t>
      </w:r>
    </w:p>
    <w:p w:rsidR="008779DA" w:rsidRDefault="008779DA" w:rsidP="008779DA">
      <w:pPr>
        <w:pStyle w:val="cadrejaune"/>
        <w:tabs>
          <w:tab w:val="clear" w:pos="709"/>
        </w:tabs>
        <w:ind w:left="851" w:right="424"/>
        <w:contextualSpacing/>
        <w:mirrorIndents/>
        <w:rPr>
          <w:rFonts w:cs="DejaVu Sans Mono"/>
          <w:noProof/>
          <w:sz w:val="14"/>
          <w:lang w:val="en-GB" w:bidi="ar-SA"/>
        </w:rPr>
      </w:pPr>
      <w:r w:rsidRPr="008779DA">
        <w:rPr>
          <w:rFonts w:cs="DejaVu Sans Mono"/>
          <w:noProof/>
          <w:sz w:val="14"/>
          <w:lang w:val="en-GB" w:bidi="ar-SA"/>
        </w:rPr>
        <w:t>#-----------------------------------------------------------------------</w:t>
      </w:r>
    </w:p>
    <w:p w:rsidR="007837DD" w:rsidRPr="0099625A" w:rsidRDefault="007837DD" w:rsidP="0099625A">
      <w:pPr>
        <w:pStyle w:val="cadrejaune"/>
        <w:pBdr>
          <w:right w:val="single" w:sz="4" w:space="1" w:color="auto"/>
        </w:pBdr>
        <w:ind w:left="567" w:right="849"/>
        <w:rPr>
          <w:noProof/>
          <w:sz w:val="14"/>
          <w:lang w:val="en-GB" w:bidi="ar-SA"/>
        </w:rPr>
      </w:pPr>
    </w:p>
    <w:p w:rsidR="007837DD" w:rsidRPr="0099625A" w:rsidRDefault="007837DD" w:rsidP="0099625A">
      <w:pPr>
        <w:pStyle w:val="cadrejaune"/>
        <w:pBdr>
          <w:right w:val="single" w:sz="4" w:space="1" w:color="auto"/>
        </w:pBdr>
        <w:ind w:left="567" w:right="849"/>
        <w:rPr>
          <w:noProof/>
          <w:sz w:val="14"/>
          <w:lang w:val="en-GB" w:bidi="ar-SA"/>
        </w:rPr>
      </w:pPr>
      <w:r w:rsidRPr="0099625A">
        <w:rPr>
          <w:noProof/>
          <w:sz w:val="14"/>
          <w:lang w:val="en-GB" w:bidi="ar-SA"/>
        </w:rPr>
        <w:t>START OPTIONAL_PARAMETERS</w:t>
      </w:r>
    </w:p>
    <w:p w:rsidR="007837DD" w:rsidRPr="0099625A" w:rsidRDefault="007837DD" w:rsidP="0099625A">
      <w:pPr>
        <w:pStyle w:val="cadrejaune"/>
        <w:pBdr>
          <w:right w:val="single" w:sz="4" w:space="1" w:color="auto"/>
        </w:pBdr>
        <w:ind w:left="567" w:right="849"/>
        <w:rPr>
          <w:noProof/>
          <w:sz w:val="14"/>
          <w:lang w:val="en-GB" w:bidi="ar-SA"/>
        </w:rPr>
      </w:pPr>
    </w:p>
    <w:p w:rsidR="007837DD" w:rsidRPr="0099625A" w:rsidRDefault="007837DD" w:rsidP="0099625A">
      <w:pPr>
        <w:pStyle w:val="cadrejaune"/>
        <w:pBdr>
          <w:right w:val="single" w:sz="4" w:space="1" w:color="auto"/>
        </w:pBdr>
        <w:ind w:left="567" w:right="849"/>
        <w:rPr>
          <w:noProof/>
          <w:sz w:val="14"/>
          <w:lang w:val="en-GB" w:bidi="ar-SA"/>
        </w:rPr>
      </w:pPr>
      <w:r w:rsidRPr="0099625A">
        <w:rPr>
          <w:noProof/>
          <w:sz w:val="14"/>
          <w:lang w:val="en-GB" w:bidi="ar-SA"/>
        </w:rPr>
        <w:t>PAR TIME_RESOLUTION           (DBL): 0.0399990667</w:t>
      </w:r>
    </w:p>
    <w:p w:rsidR="007837DD" w:rsidRPr="0099625A" w:rsidRDefault="007837DD" w:rsidP="0099625A">
      <w:pPr>
        <w:pStyle w:val="cadrejaune"/>
        <w:pBdr>
          <w:right w:val="single" w:sz="4" w:space="1" w:color="auto"/>
        </w:pBdr>
        <w:ind w:left="567" w:right="849"/>
        <w:rPr>
          <w:noProof/>
          <w:sz w:val="14"/>
          <w:lang w:val="en-GB" w:bidi="ar-SA"/>
        </w:rPr>
      </w:pPr>
      <w:r w:rsidRPr="0099625A">
        <w:rPr>
          <w:noProof/>
          <w:sz w:val="14"/>
          <w:lang w:val="en-GB" w:bidi="ar-SA"/>
        </w:rPr>
        <w:t>PAR TIME_SPAN_FROM            (STR): 2001-09-23T00:00:00.000000Z</w:t>
      </w:r>
    </w:p>
    <w:p w:rsidR="007837DD" w:rsidRPr="0099625A" w:rsidRDefault="007837DD" w:rsidP="0099625A">
      <w:pPr>
        <w:pStyle w:val="cadrejaune"/>
        <w:pBdr>
          <w:right w:val="single" w:sz="4" w:space="1" w:color="auto"/>
        </w:pBdr>
        <w:ind w:left="567" w:right="849"/>
        <w:rPr>
          <w:noProof/>
          <w:sz w:val="14"/>
          <w:lang w:val="en-GB" w:bidi="ar-SA"/>
        </w:rPr>
      </w:pPr>
      <w:r w:rsidRPr="0099625A">
        <w:rPr>
          <w:noProof/>
          <w:sz w:val="14"/>
          <w:lang w:val="en-GB" w:bidi="ar-SA"/>
        </w:rPr>
        <w:t>PAR TIME_SPAN_TO              (STR): 2001-09-23T23:59:59.999999Z</w:t>
      </w:r>
    </w:p>
    <w:p w:rsidR="007837DD" w:rsidRPr="0099625A" w:rsidRDefault="007837DD" w:rsidP="0099625A">
      <w:pPr>
        <w:pStyle w:val="cadrejaune"/>
        <w:pBdr>
          <w:right w:val="single" w:sz="4" w:space="1" w:color="auto"/>
        </w:pBdr>
        <w:ind w:left="567" w:right="849"/>
        <w:rPr>
          <w:noProof/>
          <w:sz w:val="14"/>
          <w:lang w:val="en-GB" w:bidi="ar-SA"/>
        </w:rPr>
      </w:pPr>
    </w:p>
    <w:p w:rsidR="007837DD" w:rsidRPr="0099625A" w:rsidRDefault="007837DD" w:rsidP="0099625A">
      <w:pPr>
        <w:pStyle w:val="cadrejaune"/>
        <w:pBdr>
          <w:right w:val="single" w:sz="4" w:space="1" w:color="auto"/>
        </w:pBdr>
        <w:ind w:left="567" w:right="849"/>
        <w:rPr>
          <w:noProof/>
          <w:sz w:val="14"/>
          <w:lang w:val="en-GB" w:bidi="ar-SA"/>
        </w:rPr>
      </w:pPr>
      <w:r w:rsidRPr="0099625A">
        <w:rPr>
          <w:noProof/>
          <w:sz w:val="14"/>
          <w:lang w:val="en-GB" w:bidi="ar-SA"/>
        </w:rPr>
        <w:t>PAR TITLE                     (STR): CLUSTER / STAFF-SC / Rumba (#1)</w:t>
      </w:r>
    </w:p>
    <w:p w:rsidR="007837DD" w:rsidRPr="0099625A" w:rsidRDefault="007837DD" w:rsidP="0099625A">
      <w:pPr>
        <w:pStyle w:val="cadrejaune"/>
        <w:pBdr>
          <w:right w:val="single" w:sz="4" w:space="1" w:color="auto"/>
        </w:pBdr>
        <w:ind w:left="567" w:right="849"/>
        <w:rPr>
          <w:noProof/>
          <w:sz w:val="14"/>
          <w:lang w:val="en-GB" w:bidi="ar-SA"/>
        </w:rPr>
      </w:pPr>
      <w:r w:rsidRPr="0099625A">
        <w:rPr>
          <w:noProof/>
          <w:sz w:val="14"/>
          <w:lang w:val="en-GB" w:bidi="ar-SA"/>
        </w:rPr>
        <w:t>PAR SUB_TITLE                 (STR): TM data in spinning system</w:t>
      </w:r>
    </w:p>
    <w:p w:rsidR="007837DD" w:rsidRPr="0099625A" w:rsidRDefault="007837DD" w:rsidP="0099625A">
      <w:pPr>
        <w:pStyle w:val="cadrejaune"/>
        <w:pBdr>
          <w:right w:val="single" w:sz="4" w:space="1" w:color="auto"/>
        </w:pBdr>
        <w:ind w:left="567" w:right="849"/>
        <w:rPr>
          <w:noProof/>
          <w:sz w:val="14"/>
          <w:lang w:val="en-GB" w:bidi="ar-SA"/>
        </w:rPr>
      </w:pPr>
      <w:r w:rsidRPr="0099625A">
        <w:rPr>
          <w:noProof/>
          <w:sz w:val="14"/>
          <w:lang w:val="en-GB" w:bidi="ar-SA"/>
        </w:rPr>
        <w:t>PAR DISCIPLINE_NAME           (STR): Space and  Magnetospheric Physics</w:t>
      </w:r>
    </w:p>
    <w:p w:rsidR="007837DD" w:rsidRPr="0099625A" w:rsidRDefault="007837DD" w:rsidP="0099625A">
      <w:pPr>
        <w:pStyle w:val="cadrejaune"/>
        <w:pBdr>
          <w:right w:val="single" w:sz="4" w:space="1" w:color="auto"/>
        </w:pBdr>
        <w:ind w:left="567" w:right="849"/>
        <w:rPr>
          <w:noProof/>
          <w:sz w:val="14"/>
          <w:lang w:bidi="ar-SA"/>
        </w:rPr>
      </w:pPr>
      <w:r w:rsidRPr="0099625A">
        <w:rPr>
          <w:noProof/>
          <w:sz w:val="14"/>
          <w:lang w:bidi="ar-SA"/>
        </w:rPr>
        <w:t>PAR EXPERIMENT_PI_NAME        (STR): Nicole Cornilleau</w:t>
      </w:r>
    </w:p>
    <w:p w:rsidR="007837DD" w:rsidRPr="0099625A" w:rsidRDefault="007837DD" w:rsidP="0099625A">
      <w:pPr>
        <w:pStyle w:val="cadrejaune"/>
        <w:pBdr>
          <w:right w:val="single" w:sz="4" w:space="1" w:color="auto"/>
        </w:pBdr>
        <w:ind w:left="567" w:right="849"/>
        <w:rPr>
          <w:noProof/>
          <w:sz w:val="14"/>
          <w:lang w:bidi="ar-SA"/>
        </w:rPr>
      </w:pPr>
      <w:r w:rsidRPr="0099625A">
        <w:rPr>
          <w:noProof/>
          <w:sz w:val="14"/>
          <w:lang w:bidi="ar-SA"/>
        </w:rPr>
        <w:t>PAR EXPERIMENT_PI_MAIL        (STR): Nicole.Cornilleau@lpp.polytechnique.fr</w:t>
      </w:r>
    </w:p>
    <w:p w:rsidR="007837DD" w:rsidRPr="0099625A" w:rsidRDefault="007837DD" w:rsidP="0099625A">
      <w:pPr>
        <w:pStyle w:val="cadrejaune"/>
        <w:pBdr>
          <w:right w:val="single" w:sz="4" w:space="1" w:color="auto"/>
        </w:pBdr>
        <w:ind w:left="567" w:right="849"/>
        <w:rPr>
          <w:noProof/>
          <w:sz w:val="14"/>
          <w:lang w:bidi="ar-SA"/>
        </w:rPr>
      </w:pPr>
    </w:p>
    <w:p w:rsidR="007837DD" w:rsidRPr="0099625A" w:rsidRDefault="007837DD" w:rsidP="0099625A">
      <w:pPr>
        <w:pStyle w:val="cadrejaune"/>
        <w:pBdr>
          <w:right w:val="single" w:sz="4" w:space="1" w:color="auto"/>
        </w:pBdr>
        <w:ind w:left="567" w:right="849"/>
        <w:rPr>
          <w:noProof/>
          <w:sz w:val="14"/>
          <w:lang w:val="en-GB" w:bidi="ar-SA"/>
        </w:rPr>
      </w:pPr>
      <w:r w:rsidRPr="0099625A">
        <w:rPr>
          <w:noProof/>
          <w:sz w:val="14"/>
          <w:lang w:val="en-GB" w:bidi="ar-SA"/>
        </w:rPr>
        <w:t>PAR MISSION_DESCRIPTION       (TXT): {</w:t>
      </w:r>
    </w:p>
    <w:p w:rsidR="007837DD" w:rsidRPr="0099625A" w:rsidRDefault="007837DD" w:rsidP="0099625A">
      <w:pPr>
        <w:pStyle w:val="cadrejaune"/>
        <w:pBdr>
          <w:right w:val="single" w:sz="4" w:space="1" w:color="auto"/>
        </w:pBdr>
        <w:ind w:left="567" w:right="849"/>
        <w:rPr>
          <w:noProof/>
          <w:sz w:val="14"/>
          <w:lang w:val="en-GB" w:bidi="ar-SA"/>
        </w:rPr>
      </w:pPr>
      <w:r w:rsidRPr="0099625A">
        <w:rPr>
          <w:noProof/>
          <w:sz w:val="14"/>
          <w:lang w:val="en-GB" w:bidi="ar-SA"/>
        </w:rPr>
        <w:t>Cluster is a set of 4 spacecrafts, launched in summer 2000. Salsa &amp; Samba</w:t>
      </w:r>
    </w:p>
    <w:p w:rsidR="007837DD" w:rsidRPr="0099625A" w:rsidRDefault="007837DD" w:rsidP="0099625A">
      <w:pPr>
        <w:pStyle w:val="cadrejaune"/>
        <w:pBdr>
          <w:right w:val="single" w:sz="4" w:space="1" w:color="auto"/>
        </w:pBdr>
        <w:ind w:left="567" w:right="849"/>
        <w:rPr>
          <w:noProof/>
          <w:sz w:val="14"/>
          <w:lang w:val="en-GB" w:bidi="ar-SA"/>
        </w:rPr>
      </w:pPr>
      <w:r w:rsidRPr="0099625A">
        <w:rPr>
          <w:noProof/>
          <w:sz w:val="14"/>
          <w:lang w:val="en-GB" w:bidi="ar-SA"/>
        </w:rPr>
        <w:t>(C2-C3, FM6-FM7 on July 16, Rumba &amp; Tango (C1-C4, FM5-FM8) on August 9.</w:t>
      </w:r>
    </w:p>
    <w:p w:rsidR="007837DD" w:rsidRPr="0099625A" w:rsidRDefault="007837DD" w:rsidP="0099625A">
      <w:pPr>
        <w:pStyle w:val="cadrejaune"/>
        <w:pBdr>
          <w:right w:val="single" w:sz="4" w:space="1" w:color="auto"/>
        </w:pBdr>
        <w:ind w:left="567" w:right="849"/>
        <w:rPr>
          <w:noProof/>
          <w:sz w:val="14"/>
          <w:lang w:val="en-GB" w:bidi="ar-SA"/>
        </w:rPr>
      </w:pPr>
      <w:r w:rsidRPr="0099625A">
        <w:rPr>
          <w:noProof/>
          <w:sz w:val="14"/>
          <w:lang w:val="en-GB" w:bidi="ar-SA"/>
        </w:rPr>
        <w:t>The aim of the CLuster mission is to study small-scale structures of the</w:t>
      </w:r>
    </w:p>
    <w:p w:rsidR="007837DD" w:rsidRPr="0099625A" w:rsidRDefault="007837DD" w:rsidP="0099625A">
      <w:pPr>
        <w:pStyle w:val="cadrejaune"/>
        <w:pBdr>
          <w:right w:val="single" w:sz="4" w:space="1" w:color="auto"/>
        </w:pBdr>
        <w:ind w:left="567" w:right="849"/>
        <w:rPr>
          <w:noProof/>
          <w:sz w:val="14"/>
          <w:lang w:val="en-GB" w:bidi="ar-SA"/>
        </w:rPr>
      </w:pPr>
      <w:r w:rsidRPr="0099625A">
        <w:rPr>
          <w:noProof/>
          <w:sz w:val="14"/>
          <w:lang w:val="en-GB" w:bidi="ar-SA"/>
        </w:rPr>
        <w:t>magnetosphere and its environment in three dimensions.</w:t>
      </w:r>
    </w:p>
    <w:p w:rsidR="007837DD" w:rsidRPr="0099625A" w:rsidRDefault="007837DD" w:rsidP="0099625A">
      <w:pPr>
        <w:pStyle w:val="cadrejaune"/>
        <w:pBdr>
          <w:right w:val="single" w:sz="4" w:space="1" w:color="auto"/>
        </w:pBdr>
        <w:ind w:left="567" w:right="849"/>
        <w:rPr>
          <w:noProof/>
          <w:sz w:val="14"/>
          <w:lang w:val="en-GB" w:bidi="ar-SA"/>
        </w:rPr>
      </w:pPr>
      <w:r w:rsidRPr="0099625A">
        <w:rPr>
          <w:noProof/>
          <w:sz w:val="14"/>
          <w:lang w:val="en-GB" w:bidi="ar-SA"/>
        </w:rPr>
        <w:t>To achieve this, Cluster is constituted of four identical spacecrafts that</w:t>
      </w:r>
    </w:p>
    <w:p w:rsidR="007837DD" w:rsidRPr="0099625A" w:rsidRDefault="007837DD" w:rsidP="0099625A">
      <w:pPr>
        <w:pStyle w:val="cadrejaune"/>
        <w:pBdr>
          <w:right w:val="single" w:sz="4" w:space="1" w:color="auto"/>
        </w:pBdr>
        <w:ind w:left="567" w:right="849"/>
        <w:rPr>
          <w:noProof/>
          <w:sz w:val="14"/>
          <w:lang w:val="en-GB" w:bidi="ar-SA"/>
        </w:rPr>
      </w:pPr>
      <w:r w:rsidRPr="0099625A">
        <w:rPr>
          <w:noProof/>
          <w:sz w:val="14"/>
          <w:lang w:val="en-GB" w:bidi="ar-SA"/>
        </w:rPr>
        <w:t>will fly in a tetrahedral configuration. The separation distances</w:t>
      </w:r>
    </w:p>
    <w:p w:rsidR="007837DD" w:rsidRPr="0099625A" w:rsidRDefault="007837DD" w:rsidP="0099625A">
      <w:pPr>
        <w:pStyle w:val="cadrejaune"/>
        <w:pBdr>
          <w:right w:val="single" w:sz="4" w:space="1" w:color="auto"/>
        </w:pBdr>
        <w:ind w:left="567" w:right="849"/>
        <w:rPr>
          <w:noProof/>
          <w:sz w:val="14"/>
          <w:lang w:val="en-GB" w:bidi="ar-SA"/>
        </w:rPr>
      </w:pPr>
      <w:r w:rsidRPr="0099625A">
        <w:rPr>
          <w:noProof/>
          <w:sz w:val="14"/>
          <w:lang w:val="en-GB" w:bidi="ar-SA"/>
        </w:rPr>
        <w:t>between the spacecrafts will vary from ~40 km to 10,000 km,</w:t>
      </w:r>
    </w:p>
    <w:p w:rsidR="007837DD" w:rsidRPr="0099625A" w:rsidRDefault="007837DD" w:rsidP="0099625A">
      <w:pPr>
        <w:pStyle w:val="cadrejaune"/>
        <w:pBdr>
          <w:right w:val="single" w:sz="4" w:space="1" w:color="auto"/>
        </w:pBdr>
        <w:ind w:left="567" w:right="849"/>
        <w:rPr>
          <w:noProof/>
          <w:sz w:val="14"/>
          <w:lang w:val="en-GB" w:bidi="ar-SA"/>
        </w:rPr>
      </w:pPr>
      <w:r w:rsidRPr="0099625A">
        <w:rPr>
          <w:noProof/>
          <w:sz w:val="14"/>
          <w:lang w:val="en-GB" w:bidi="ar-SA"/>
        </w:rPr>
        <w:t>according to the key scientific regions.}</w:t>
      </w:r>
    </w:p>
    <w:p w:rsidR="007837DD" w:rsidRPr="0099625A" w:rsidRDefault="007837DD" w:rsidP="0099625A">
      <w:pPr>
        <w:pStyle w:val="cadrejaune"/>
        <w:pBdr>
          <w:right w:val="single" w:sz="4" w:space="1" w:color="auto"/>
        </w:pBdr>
        <w:ind w:left="567" w:right="849"/>
        <w:rPr>
          <w:noProof/>
          <w:sz w:val="14"/>
          <w:lang w:val="en-GB" w:bidi="ar-SA"/>
        </w:rPr>
      </w:pPr>
    </w:p>
    <w:p w:rsidR="007837DD" w:rsidRPr="0099625A" w:rsidRDefault="007837DD" w:rsidP="0099625A">
      <w:pPr>
        <w:pStyle w:val="cadrejaune"/>
        <w:pBdr>
          <w:right w:val="single" w:sz="4" w:space="1" w:color="auto"/>
        </w:pBdr>
        <w:ind w:left="567" w:right="849"/>
        <w:rPr>
          <w:noProof/>
          <w:sz w:val="14"/>
          <w:lang w:val="en-GB" w:bidi="ar-SA"/>
        </w:rPr>
      </w:pPr>
      <w:r w:rsidRPr="0099625A">
        <w:rPr>
          <w:noProof/>
          <w:sz w:val="14"/>
          <w:lang w:val="en-GB" w:bidi="ar-SA"/>
        </w:rPr>
        <w:t>PAR EXPERIMENT_DESCRIPTION    (TXT): {</w:t>
      </w:r>
    </w:p>
    <w:p w:rsidR="007837DD" w:rsidRPr="0099625A" w:rsidRDefault="007837DD" w:rsidP="0099625A">
      <w:pPr>
        <w:pStyle w:val="cadrejaune"/>
        <w:pBdr>
          <w:right w:val="single" w:sz="4" w:space="1" w:color="auto"/>
        </w:pBdr>
        <w:ind w:left="567" w:right="849"/>
        <w:rPr>
          <w:noProof/>
          <w:sz w:val="14"/>
          <w:lang w:val="en-GB" w:bidi="ar-SA"/>
        </w:rPr>
      </w:pPr>
      <w:r w:rsidRPr="0099625A">
        <w:rPr>
          <w:noProof/>
          <w:sz w:val="14"/>
          <w:lang w:val="en-GB" w:bidi="ar-SA"/>
        </w:rPr>
        <w:t>The Spatio Temporal Analysis Field Fluctuation experiment (STAFF) is a</w:t>
      </w:r>
    </w:p>
    <w:p w:rsidR="007837DD" w:rsidRPr="0099625A" w:rsidRDefault="007837DD" w:rsidP="0099625A">
      <w:pPr>
        <w:pStyle w:val="cadrejaune"/>
        <w:pBdr>
          <w:right w:val="single" w:sz="4" w:space="1" w:color="auto"/>
        </w:pBdr>
        <w:ind w:left="567" w:right="849"/>
        <w:rPr>
          <w:noProof/>
          <w:sz w:val="14"/>
          <w:lang w:val="en-GB" w:bidi="ar-SA"/>
        </w:rPr>
      </w:pPr>
      <w:r w:rsidRPr="0099625A">
        <w:rPr>
          <w:noProof/>
          <w:sz w:val="14"/>
          <w:lang w:val="en-GB" w:bidi="ar-SA"/>
        </w:rPr>
        <w:t>Tri-axes search coils magnetometer measuring the 3 components of the</w:t>
      </w:r>
    </w:p>
    <w:p w:rsidR="007837DD" w:rsidRPr="0099625A" w:rsidRDefault="007837DD" w:rsidP="0099625A">
      <w:pPr>
        <w:pStyle w:val="cadrejaune"/>
        <w:pBdr>
          <w:right w:val="single" w:sz="4" w:space="1" w:color="auto"/>
        </w:pBdr>
        <w:ind w:left="567" w:right="849"/>
        <w:rPr>
          <w:noProof/>
          <w:sz w:val="14"/>
          <w:lang w:val="en-GB" w:bidi="ar-SA"/>
        </w:rPr>
      </w:pPr>
      <w:r w:rsidRPr="0099625A">
        <w:rPr>
          <w:noProof/>
          <w:sz w:val="14"/>
          <w:lang w:val="en-GB" w:bidi="ar-SA"/>
        </w:rPr>
        <w:t>magnetic field up to 4kHz. The STAFF-SC waveform unit produces waveform</w:t>
      </w:r>
    </w:p>
    <w:p w:rsidR="007837DD" w:rsidRPr="0099625A" w:rsidRDefault="007837DD" w:rsidP="0099625A">
      <w:pPr>
        <w:pStyle w:val="cadrejaune"/>
        <w:pBdr>
          <w:right w:val="single" w:sz="4" w:space="1" w:color="auto"/>
        </w:pBdr>
        <w:ind w:left="567" w:right="849"/>
        <w:rPr>
          <w:noProof/>
          <w:sz w:val="14"/>
          <w:lang w:val="en-GB" w:bidi="ar-SA"/>
        </w:rPr>
      </w:pPr>
      <w:r w:rsidRPr="0099625A">
        <w:rPr>
          <w:noProof/>
          <w:sz w:val="14"/>
          <w:lang w:val="en-GB" w:bidi="ar-SA"/>
        </w:rPr>
        <w:t>up to either 10 or 180 Hz, according to telemetry rate.</w:t>
      </w:r>
    </w:p>
    <w:p w:rsidR="007837DD" w:rsidRPr="0099625A" w:rsidRDefault="007837DD" w:rsidP="0099625A">
      <w:pPr>
        <w:pStyle w:val="cadrejaune"/>
        <w:pBdr>
          <w:right w:val="single" w:sz="4" w:space="1" w:color="auto"/>
        </w:pBdr>
        <w:ind w:left="567" w:right="849"/>
        <w:rPr>
          <w:noProof/>
          <w:sz w:val="14"/>
          <w:lang w:val="en-GB" w:bidi="ar-SA"/>
        </w:rPr>
      </w:pPr>
      <w:r w:rsidRPr="0099625A">
        <w:rPr>
          <w:noProof/>
          <w:sz w:val="14"/>
          <w:lang w:val="en-GB" w:bidi="ar-SA"/>
        </w:rPr>
        <w:t>In Normal Bit Rate (NBR), the sample frequency is about 25.0 Hz, while it is</w:t>
      </w:r>
    </w:p>
    <w:p w:rsidR="007837DD" w:rsidRPr="0099625A" w:rsidRDefault="007837DD" w:rsidP="0099625A">
      <w:pPr>
        <w:pStyle w:val="cadrejaune"/>
        <w:pBdr>
          <w:right w:val="single" w:sz="4" w:space="1" w:color="auto"/>
        </w:pBdr>
        <w:ind w:left="567" w:right="849"/>
        <w:rPr>
          <w:noProof/>
          <w:sz w:val="14"/>
          <w:lang w:val="en-GB" w:bidi="ar-SA"/>
        </w:rPr>
      </w:pPr>
      <w:r w:rsidRPr="0099625A">
        <w:rPr>
          <w:noProof/>
          <w:sz w:val="14"/>
          <w:lang w:val="en-GB" w:bidi="ar-SA"/>
        </w:rPr>
        <w:t>450 Hz in High Bit Rate (HBR). Owing to telemetry limitations, a reduction</w:t>
      </w:r>
    </w:p>
    <w:p w:rsidR="007837DD" w:rsidRPr="0099625A" w:rsidRDefault="007837DD" w:rsidP="0099625A">
      <w:pPr>
        <w:pStyle w:val="cadrejaune"/>
        <w:pBdr>
          <w:right w:val="single" w:sz="4" w:space="1" w:color="auto"/>
        </w:pBdr>
        <w:ind w:left="567" w:right="849"/>
        <w:rPr>
          <w:noProof/>
          <w:sz w:val="14"/>
          <w:lang w:val="en-GB" w:bidi="ar-SA"/>
        </w:rPr>
      </w:pPr>
      <w:r w:rsidRPr="0099625A">
        <w:rPr>
          <w:noProof/>
          <w:sz w:val="14"/>
          <w:lang w:val="en-GB" w:bidi="ar-SA"/>
        </w:rPr>
        <w:t>of the dynamic data range from 16 to 12 bits is performed inside DWP.</w:t>
      </w:r>
    </w:p>
    <w:p w:rsidR="007837DD" w:rsidRPr="0099625A" w:rsidRDefault="007837DD" w:rsidP="0099625A">
      <w:pPr>
        <w:pStyle w:val="cadrejaune"/>
        <w:pBdr>
          <w:right w:val="single" w:sz="4" w:space="1" w:color="auto"/>
        </w:pBdr>
        <w:ind w:left="567" w:right="849"/>
        <w:rPr>
          <w:noProof/>
          <w:sz w:val="14"/>
          <w:lang w:val="en-GB" w:bidi="ar-SA"/>
        </w:rPr>
      </w:pPr>
      <w:r w:rsidRPr="0099625A">
        <w:rPr>
          <w:noProof/>
          <w:sz w:val="14"/>
          <w:lang w:val="en-GB" w:bidi="ar-SA"/>
        </w:rPr>
        <w:t>The principle is to transmit the full 16-bit word at the beginning of</w:t>
      </w:r>
    </w:p>
    <w:p w:rsidR="007837DD" w:rsidRPr="0099625A" w:rsidRDefault="007837DD" w:rsidP="0099625A">
      <w:pPr>
        <w:pStyle w:val="cadrejaune"/>
        <w:pBdr>
          <w:right w:val="single" w:sz="4" w:space="1" w:color="auto"/>
        </w:pBdr>
        <w:ind w:left="567" w:right="849"/>
        <w:rPr>
          <w:noProof/>
          <w:sz w:val="14"/>
          <w:lang w:val="en-GB" w:bidi="ar-SA"/>
        </w:rPr>
      </w:pPr>
      <w:r w:rsidRPr="0099625A">
        <w:rPr>
          <w:noProof/>
          <w:sz w:val="14"/>
          <w:lang w:val="en-GB" w:bidi="ar-SA"/>
        </w:rPr>
        <w:t>each telemetry packet, and later the difference between the successive</w:t>
      </w:r>
    </w:p>
    <w:p w:rsidR="007837DD" w:rsidRPr="0099625A" w:rsidRDefault="007837DD" w:rsidP="0099625A">
      <w:pPr>
        <w:pStyle w:val="cadrejaune"/>
        <w:pBdr>
          <w:right w:val="single" w:sz="4" w:space="1" w:color="auto"/>
        </w:pBdr>
        <w:ind w:left="567" w:right="849"/>
        <w:rPr>
          <w:noProof/>
          <w:sz w:val="14"/>
          <w:lang w:val="en-GB" w:bidi="ar-SA"/>
        </w:rPr>
      </w:pPr>
      <w:r w:rsidRPr="0099625A">
        <w:rPr>
          <w:noProof/>
          <w:sz w:val="14"/>
          <w:lang w:val="en-GB" w:bidi="ar-SA"/>
        </w:rPr>
        <w:t>samples, coded on 12 bits. The 4th word of telemetry allows determination</w:t>
      </w:r>
    </w:p>
    <w:p w:rsidR="007837DD" w:rsidRPr="0099625A" w:rsidRDefault="007837DD" w:rsidP="0099625A">
      <w:pPr>
        <w:pStyle w:val="cadrejaune"/>
        <w:pBdr>
          <w:right w:val="single" w:sz="4" w:space="1" w:color="auto"/>
        </w:pBdr>
        <w:ind w:left="567" w:right="849"/>
        <w:rPr>
          <w:noProof/>
          <w:sz w:val="14"/>
          <w:lang w:val="en-GB" w:bidi="ar-SA"/>
        </w:rPr>
      </w:pPr>
      <w:r w:rsidRPr="0099625A">
        <w:rPr>
          <w:noProof/>
          <w:sz w:val="14"/>
          <w:lang w:val="en-GB" w:bidi="ar-SA"/>
        </w:rPr>
        <w:t>of the maximum error on each component.</w:t>
      </w:r>
    </w:p>
    <w:p w:rsidR="007837DD" w:rsidRPr="0099625A" w:rsidRDefault="007837DD" w:rsidP="0099625A">
      <w:pPr>
        <w:pStyle w:val="cadrejaune"/>
        <w:pBdr>
          <w:right w:val="single" w:sz="4" w:space="1" w:color="auto"/>
        </w:pBdr>
        <w:ind w:left="567" w:right="849"/>
        <w:rPr>
          <w:noProof/>
          <w:sz w:val="14"/>
          <w:lang w:val="en-GB" w:bidi="ar-SA"/>
        </w:rPr>
      </w:pPr>
      <w:r w:rsidRPr="0099625A">
        <w:rPr>
          <w:noProof/>
          <w:sz w:val="14"/>
          <w:lang w:val="en-GB" w:bidi="ar-SA"/>
        </w:rPr>
        <w:t>The data are given in the "SSW6RF" coordinates which means " STAFF Sensors</w:t>
      </w:r>
    </w:p>
    <w:p w:rsidR="007837DD" w:rsidRPr="0099625A" w:rsidRDefault="007837DD" w:rsidP="0099625A">
      <w:pPr>
        <w:pStyle w:val="cadrejaune"/>
        <w:pBdr>
          <w:right w:val="single" w:sz="4" w:space="1" w:color="auto"/>
        </w:pBdr>
        <w:ind w:left="567" w:right="849"/>
        <w:rPr>
          <w:noProof/>
          <w:sz w:val="14"/>
          <w:lang w:val="en-GB" w:bidi="ar-SA"/>
        </w:rPr>
      </w:pPr>
      <w:r w:rsidRPr="0099625A">
        <w:rPr>
          <w:noProof/>
          <w:sz w:val="14"/>
          <w:lang w:val="en-GB" w:bidi="ar-SA"/>
        </w:rPr>
        <w:t>WEC 6 Reference Frame " where z is close to the spin axis.}</w:t>
      </w:r>
    </w:p>
    <w:p w:rsidR="007837DD" w:rsidRPr="0099625A" w:rsidRDefault="007837DD" w:rsidP="0099625A">
      <w:pPr>
        <w:pStyle w:val="cadrejaune"/>
        <w:pBdr>
          <w:right w:val="single" w:sz="4" w:space="1" w:color="auto"/>
        </w:pBdr>
        <w:ind w:left="567" w:right="849"/>
        <w:rPr>
          <w:noProof/>
          <w:sz w:val="14"/>
          <w:lang w:val="en-GB" w:bidi="ar-SA"/>
        </w:rPr>
      </w:pPr>
    </w:p>
    <w:p w:rsidR="007837DD" w:rsidRPr="0099625A" w:rsidRDefault="007837DD" w:rsidP="0099625A">
      <w:pPr>
        <w:pStyle w:val="cadrejaune"/>
        <w:pBdr>
          <w:right w:val="single" w:sz="4" w:space="1" w:color="auto"/>
        </w:pBdr>
        <w:ind w:left="567" w:right="849"/>
        <w:rPr>
          <w:noProof/>
          <w:sz w:val="14"/>
          <w:lang w:val="en-GB" w:bidi="ar-SA"/>
        </w:rPr>
      </w:pPr>
      <w:r w:rsidRPr="0099625A">
        <w:rPr>
          <w:noProof/>
          <w:sz w:val="14"/>
          <w:lang w:val="en-GB" w:bidi="ar-SA"/>
        </w:rPr>
        <w:t>PAR INDEX_DESCRIPTION         (TXT): {</w:t>
      </w:r>
    </w:p>
    <w:p w:rsidR="007837DD" w:rsidRPr="0099625A" w:rsidRDefault="007837DD" w:rsidP="0099625A">
      <w:pPr>
        <w:pStyle w:val="cadrejaune"/>
        <w:pBdr>
          <w:right w:val="single" w:sz="4" w:space="1" w:color="auto"/>
        </w:pBdr>
        <w:ind w:left="567" w:right="849"/>
        <w:rPr>
          <w:noProof/>
          <w:sz w:val="14"/>
          <w:lang w:val="en-GB" w:bidi="ar-SA"/>
        </w:rPr>
      </w:pPr>
      <w:r w:rsidRPr="0099625A">
        <w:rPr>
          <w:noProof/>
          <w:sz w:val="14"/>
          <w:lang w:val="en-GB" w:bidi="ar-SA"/>
        </w:rPr>
        <w:t>Time is given in ISO format, accepting any digits for second field as</w:t>
      </w:r>
    </w:p>
    <w:p w:rsidR="007837DD" w:rsidRPr="0099625A" w:rsidRDefault="007837DD" w:rsidP="0099625A">
      <w:pPr>
        <w:pStyle w:val="cadrejaune"/>
        <w:pBdr>
          <w:right w:val="single" w:sz="4" w:space="1" w:color="auto"/>
        </w:pBdr>
        <w:ind w:left="567" w:right="849"/>
        <w:rPr>
          <w:noProof/>
          <w:sz w:val="14"/>
          <w:lang w:val="en-GB" w:bidi="ar-SA"/>
        </w:rPr>
      </w:pPr>
      <w:r w:rsidRPr="0099625A">
        <w:rPr>
          <w:noProof/>
          <w:sz w:val="14"/>
          <w:lang w:val="en-GB" w:bidi="ar-SA"/>
        </w:rPr>
        <w:t>"2001-02-18T19:16:17.550934Z"</w:t>
      </w:r>
      <w:r w:rsidR="00DB7172">
        <w:rPr>
          <w:noProof/>
          <w:sz w:val="14"/>
          <w:lang w:val="en-GB" w:bidi="ar-SA"/>
        </w:rPr>
        <w:t>:</w:t>
      </w:r>
      <w:r w:rsidRPr="0099625A">
        <w:rPr>
          <w:noProof/>
          <w:sz w:val="14"/>
          <w:lang w:val="en-GB" w:bidi="ar-SA"/>
        </w:rPr>
        <w:t xml:space="preserve"> "T" and "Z" separators are required.}</w:t>
      </w:r>
    </w:p>
    <w:p w:rsidR="007837DD" w:rsidRPr="0099625A" w:rsidRDefault="007837DD" w:rsidP="0099625A">
      <w:pPr>
        <w:pStyle w:val="cadrejaune"/>
        <w:pBdr>
          <w:right w:val="single" w:sz="4" w:space="1" w:color="auto"/>
        </w:pBdr>
        <w:ind w:left="567" w:right="849"/>
        <w:rPr>
          <w:noProof/>
          <w:sz w:val="14"/>
          <w:lang w:val="en-GB" w:bidi="ar-SA"/>
        </w:rPr>
      </w:pPr>
    </w:p>
    <w:p w:rsidR="007837DD" w:rsidRPr="0099625A" w:rsidRDefault="007837DD" w:rsidP="0099625A">
      <w:pPr>
        <w:pStyle w:val="cadrejaune"/>
        <w:pBdr>
          <w:right w:val="single" w:sz="4" w:space="1" w:color="auto"/>
        </w:pBdr>
        <w:ind w:left="567" w:right="849"/>
        <w:rPr>
          <w:noProof/>
          <w:sz w:val="14"/>
          <w:lang w:bidi="ar-SA"/>
        </w:rPr>
      </w:pPr>
      <w:r w:rsidRPr="0099625A">
        <w:rPr>
          <w:noProof/>
          <w:sz w:val="14"/>
          <w:lang w:bidi="ar-SA"/>
        </w:rPr>
        <w:t>PAR INDEX_EXTENSION_DESCRIP   (TXT): {</w:t>
      </w:r>
    </w:p>
    <w:p w:rsidR="007837DD" w:rsidRPr="0099625A" w:rsidRDefault="007837DD" w:rsidP="0099625A">
      <w:pPr>
        <w:pStyle w:val="cadrejaune"/>
        <w:pBdr>
          <w:right w:val="single" w:sz="4" w:space="1" w:color="auto"/>
        </w:pBdr>
        <w:ind w:left="567" w:right="849"/>
        <w:rPr>
          <w:noProof/>
          <w:sz w:val="14"/>
          <w:lang w:val="en-GB" w:bidi="ar-SA"/>
        </w:rPr>
      </w:pPr>
      <w:r w:rsidRPr="0099625A">
        <w:rPr>
          <w:noProof/>
          <w:sz w:val="14"/>
          <w:lang w:val="en-GB" w:bidi="ar-SA"/>
        </w:rPr>
        <w:t>The extension of the index field is used to add some auxiliary data</w:t>
      </w:r>
    </w:p>
    <w:p w:rsidR="007837DD" w:rsidRPr="0099625A" w:rsidRDefault="007837DD" w:rsidP="0099625A">
      <w:pPr>
        <w:pStyle w:val="cadrejaune"/>
        <w:pBdr>
          <w:right w:val="single" w:sz="4" w:space="1" w:color="auto"/>
        </w:pBdr>
        <w:ind w:left="567" w:right="849"/>
        <w:rPr>
          <w:noProof/>
          <w:sz w:val="14"/>
          <w:lang w:val="en-GB" w:bidi="ar-SA"/>
        </w:rPr>
      </w:pPr>
      <w:r w:rsidRPr="0099625A">
        <w:rPr>
          <w:noProof/>
          <w:sz w:val="14"/>
          <w:lang w:val="en-GB" w:bidi="ar-SA"/>
        </w:rPr>
        <w:t>varying with the same rate as the index itself.</w:t>
      </w:r>
    </w:p>
    <w:p w:rsidR="007837DD" w:rsidRPr="0099625A" w:rsidRDefault="007837DD" w:rsidP="0099625A">
      <w:pPr>
        <w:pStyle w:val="cadrejaune"/>
        <w:pBdr>
          <w:right w:val="single" w:sz="4" w:space="1" w:color="auto"/>
        </w:pBdr>
        <w:ind w:left="567" w:right="849"/>
        <w:rPr>
          <w:noProof/>
          <w:sz w:val="14"/>
          <w:lang w:val="en-GB" w:bidi="ar-SA"/>
        </w:rPr>
      </w:pPr>
      <w:r w:rsidRPr="0099625A">
        <w:rPr>
          <w:noProof/>
          <w:sz w:val="14"/>
          <w:lang w:val="en-GB" w:bidi="ar-SA"/>
        </w:rPr>
        <w:t>The index extension field must contain only a limited series of scalar</w:t>
      </w:r>
    </w:p>
    <w:p w:rsidR="007837DD" w:rsidRPr="0099625A" w:rsidRDefault="007837DD" w:rsidP="0099625A">
      <w:pPr>
        <w:pStyle w:val="cadrejaune"/>
        <w:pBdr>
          <w:right w:val="single" w:sz="4" w:space="1" w:color="auto"/>
        </w:pBdr>
        <w:ind w:left="567" w:right="849"/>
        <w:rPr>
          <w:noProof/>
          <w:sz w:val="14"/>
          <w:lang w:val="en-GB" w:bidi="ar-SA"/>
        </w:rPr>
      </w:pPr>
      <w:r w:rsidRPr="0099625A">
        <w:rPr>
          <w:noProof/>
          <w:sz w:val="14"/>
          <w:lang w:val="en-GB" w:bidi="ar-SA"/>
        </w:rPr>
        <w:t>data</w:t>
      </w:r>
      <w:r w:rsidR="00DB7172">
        <w:rPr>
          <w:noProof/>
          <w:sz w:val="14"/>
          <w:lang w:val="en-GB" w:bidi="ar-SA"/>
        </w:rPr>
        <w:t>:</w:t>
      </w:r>
      <w:r w:rsidRPr="0099625A">
        <w:rPr>
          <w:noProof/>
          <w:sz w:val="14"/>
          <w:lang w:val="en-GB" w:bidi="ar-SA"/>
        </w:rPr>
        <w:t xml:space="preserve"> label, type and units can be different, but in accordance with the</w:t>
      </w:r>
    </w:p>
    <w:p w:rsidR="007837DD" w:rsidRPr="0099625A" w:rsidRDefault="007837DD" w:rsidP="0099625A">
      <w:pPr>
        <w:pStyle w:val="cadrejaune"/>
        <w:pBdr>
          <w:right w:val="single" w:sz="4" w:space="1" w:color="auto"/>
        </w:pBdr>
        <w:ind w:left="567" w:right="849"/>
        <w:rPr>
          <w:noProof/>
          <w:sz w:val="14"/>
          <w:lang w:val="en-GB" w:bidi="ar-SA"/>
        </w:rPr>
      </w:pPr>
      <w:r w:rsidRPr="0099625A">
        <w:rPr>
          <w:noProof/>
          <w:sz w:val="14"/>
          <w:lang w:val="en-GB" w:bidi="ar-SA"/>
        </w:rPr>
        <w:t>given format.</w:t>
      </w:r>
    </w:p>
    <w:p w:rsidR="007837DD" w:rsidRPr="0099625A" w:rsidRDefault="007837DD" w:rsidP="0099625A">
      <w:pPr>
        <w:pStyle w:val="cadrejaune"/>
        <w:pBdr>
          <w:right w:val="single" w:sz="4" w:space="1" w:color="auto"/>
        </w:pBdr>
        <w:ind w:left="567" w:right="849"/>
        <w:rPr>
          <w:noProof/>
          <w:sz w:val="14"/>
          <w:lang w:val="en-GB" w:bidi="ar-SA"/>
        </w:rPr>
      </w:pPr>
      <w:r w:rsidRPr="0099625A">
        <w:rPr>
          <w:noProof/>
          <w:sz w:val="14"/>
          <w:lang w:val="en-GB" w:bidi="ar-SA"/>
        </w:rPr>
        <w:t>Here, extended index contains a status word of 14 characters, and the</w:t>
      </w:r>
    </w:p>
    <w:p w:rsidR="007837DD" w:rsidRPr="0099625A" w:rsidRDefault="007837DD" w:rsidP="0099625A">
      <w:pPr>
        <w:pStyle w:val="cadrejaune"/>
        <w:pBdr>
          <w:right w:val="single" w:sz="4" w:space="1" w:color="auto"/>
        </w:pBdr>
        <w:ind w:left="567" w:right="849"/>
        <w:rPr>
          <w:noProof/>
          <w:sz w:val="14"/>
          <w:lang w:val="en-GB" w:bidi="ar-SA"/>
        </w:rPr>
      </w:pPr>
      <w:r w:rsidRPr="0099625A">
        <w:rPr>
          <w:noProof/>
          <w:sz w:val="14"/>
          <w:lang w:val="en-GB" w:bidi="ar-SA"/>
        </w:rPr>
        <w:t>spin phase. Note that S/C HK used to calculate the phase are not</w:t>
      </w:r>
    </w:p>
    <w:p w:rsidR="007837DD" w:rsidRPr="0099625A" w:rsidRDefault="007837DD" w:rsidP="0099625A">
      <w:pPr>
        <w:pStyle w:val="cadrejaune"/>
        <w:pBdr>
          <w:right w:val="single" w:sz="4" w:space="1" w:color="auto"/>
        </w:pBdr>
        <w:ind w:left="567" w:right="849"/>
        <w:rPr>
          <w:noProof/>
          <w:sz w:val="14"/>
          <w:lang w:val="en-GB" w:bidi="ar-SA"/>
        </w:rPr>
      </w:pPr>
      <w:r w:rsidRPr="0099625A">
        <w:rPr>
          <w:noProof/>
          <w:sz w:val="14"/>
          <w:lang w:val="en-GB" w:bidi="ar-SA"/>
        </w:rPr>
        <w:t>corrected by TCOR, so the maximum error induced is 0.2 degrees. }</w:t>
      </w:r>
    </w:p>
    <w:p w:rsidR="007837DD" w:rsidRPr="0099625A" w:rsidRDefault="007837DD" w:rsidP="0099625A">
      <w:pPr>
        <w:pStyle w:val="cadrejaune"/>
        <w:pBdr>
          <w:right w:val="single" w:sz="4" w:space="1" w:color="auto"/>
        </w:pBdr>
        <w:ind w:left="567" w:right="849"/>
        <w:rPr>
          <w:noProof/>
          <w:sz w:val="14"/>
          <w:lang w:val="en-GB" w:bidi="ar-SA"/>
        </w:rPr>
      </w:pPr>
    </w:p>
    <w:p w:rsidR="007837DD" w:rsidRPr="0099625A" w:rsidRDefault="007837DD" w:rsidP="0099625A">
      <w:pPr>
        <w:pStyle w:val="cadrejaune"/>
        <w:pBdr>
          <w:right w:val="single" w:sz="4" w:space="1" w:color="auto"/>
        </w:pBdr>
        <w:ind w:left="567" w:right="849"/>
        <w:rPr>
          <w:noProof/>
          <w:sz w:val="14"/>
          <w:lang w:val="en-GB" w:bidi="ar-SA"/>
        </w:rPr>
      </w:pPr>
      <w:r w:rsidRPr="0099625A">
        <w:rPr>
          <w:noProof/>
          <w:sz w:val="14"/>
          <w:lang w:val="en-GB" w:bidi="ar-SA"/>
        </w:rPr>
        <w:t>PAR DATA_DESCRIPTION          (TXT): {</w:t>
      </w:r>
    </w:p>
    <w:p w:rsidR="007837DD" w:rsidRPr="0099625A" w:rsidRDefault="007837DD" w:rsidP="0099625A">
      <w:pPr>
        <w:pStyle w:val="cadrejaune"/>
        <w:pBdr>
          <w:right w:val="single" w:sz="4" w:space="1" w:color="auto"/>
        </w:pBdr>
        <w:ind w:left="567" w:right="849"/>
        <w:rPr>
          <w:noProof/>
          <w:sz w:val="14"/>
          <w:lang w:val="en-GB" w:bidi="ar-SA"/>
        </w:rPr>
      </w:pPr>
      <w:r w:rsidRPr="0099625A">
        <w:rPr>
          <w:noProof/>
          <w:sz w:val="14"/>
          <w:lang w:val="en-GB" w:bidi="ar-SA"/>
        </w:rPr>
        <w:t>This file contains "Matrix" DATA_FORM which are indexed by the time.</w:t>
      </w:r>
    </w:p>
    <w:p w:rsidR="007837DD" w:rsidRPr="0099625A" w:rsidRDefault="007837DD" w:rsidP="0099625A">
      <w:pPr>
        <w:pStyle w:val="cadrejaune"/>
        <w:pBdr>
          <w:right w:val="single" w:sz="4" w:space="1" w:color="auto"/>
        </w:pBdr>
        <w:ind w:left="567" w:right="849"/>
        <w:rPr>
          <w:noProof/>
          <w:sz w:val="14"/>
          <w:lang w:val="en-GB" w:bidi="ar-SA"/>
        </w:rPr>
      </w:pPr>
      <w:r w:rsidRPr="0099625A">
        <w:rPr>
          <w:noProof/>
          <w:sz w:val="14"/>
          <w:lang w:val="en-GB" w:bidi="ar-SA"/>
        </w:rPr>
        <w:t>So, the file class is WaveForm also called MatTime. This is a temporal</w:t>
      </w:r>
    </w:p>
    <w:p w:rsidR="007837DD" w:rsidRPr="0099625A" w:rsidRDefault="007837DD" w:rsidP="0099625A">
      <w:pPr>
        <w:pStyle w:val="cadrejaune"/>
        <w:pBdr>
          <w:right w:val="single" w:sz="4" w:space="1" w:color="auto"/>
        </w:pBdr>
        <w:ind w:left="567" w:right="849"/>
        <w:rPr>
          <w:noProof/>
          <w:sz w:val="14"/>
          <w:lang w:val="en-GB" w:bidi="ar-SA"/>
        </w:rPr>
      </w:pPr>
      <w:r w:rsidRPr="0099625A">
        <w:rPr>
          <w:noProof/>
          <w:sz w:val="14"/>
          <w:lang w:val="en-GB" w:bidi="ar-SA"/>
        </w:rPr>
        <w:t>series of data blocks. Each block begins with the INDEX value,</w:t>
      </w:r>
    </w:p>
    <w:p w:rsidR="007837DD" w:rsidRPr="0099625A" w:rsidRDefault="007837DD" w:rsidP="0099625A">
      <w:pPr>
        <w:pStyle w:val="cadrejaune"/>
        <w:pBdr>
          <w:right w:val="single" w:sz="4" w:space="1" w:color="auto"/>
        </w:pBdr>
        <w:ind w:left="567" w:right="849"/>
        <w:rPr>
          <w:noProof/>
          <w:sz w:val="14"/>
          <w:lang w:val="en-GB" w:bidi="ar-SA"/>
        </w:rPr>
      </w:pPr>
      <w:r w:rsidRPr="0099625A">
        <w:rPr>
          <w:noProof/>
          <w:sz w:val="14"/>
          <w:lang w:val="en-GB" w:bidi="ar-SA"/>
        </w:rPr>
        <w:t>(ISO epoch) and INDEX_EXTENSION values, the rest of the block is a</w:t>
      </w:r>
    </w:p>
    <w:p w:rsidR="007837DD" w:rsidRPr="0099625A" w:rsidRDefault="007837DD" w:rsidP="0099625A">
      <w:pPr>
        <w:pStyle w:val="cadrejaune"/>
        <w:pBdr>
          <w:right w:val="single" w:sz="4" w:space="1" w:color="auto"/>
        </w:pBdr>
        <w:ind w:left="567" w:right="849"/>
        <w:rPr>
          <w:noProof/>
          <w:sz w:val="14"/>
          <w:lang w:val="en-GB" w:bidi="ar-SA"/>
        </w:rPr>
      </w:pPr>
      <w:r w:rsidRPr="0099625A">
        <w:rPr>
          <w:noProof/>
          <w:sz w:val="14"/>
          <w:lang w:val="en-GB" w:bidi="ar-SA"/>
        </w:rPr>
        <w:t>series of DATA values, over several lines, according to the DATA_FORMAT</w:t>
      </w:r>
    </w:p>
    <w:p w:rsidR="007837DD" w:rsidRPr="0099625A" w:rsidRDefault="007837DD" w:rsidP="0099625A">
      <w:pPr>
        <w:pStyle w:val="cadrejaune"/>
        <w:pBdr>
          <w:right w:val="single" w:sz="4" w:space="1" w:color="auto"/>
        </w:pBdr>
        <w:ind w:left="567" w:right="849"/>
        <w:rPr>
          <w:noProof/>
          <w:sz w:val="14"/>
          <w:lang w:val="en-GB" w:bidi="ar-SA"/>
        </w:rPr>
      </w:pPr>
      <w:r w:rsidRPr="0099625A">
        <w:rPr>
          <w:noProof/>
          <w:sz w:val="14"/>
          <w:lang w:val="en-GB" w:bidi="ar-SA"/>
        </w:rPr>
        <w:t>value. The number of values per line, or group of lines, is the first</w:t>
      </w:r>
    </w:p>
    <w:p w:rsidR="007837DD" w:rsidRPr="0099625A" w:rsidRDefault="007837DD" w:rsidP="0099625A">
      <w:pPr>
        <w:pStyle w:val="cadrejaune"/>
        <w:pBdr>
          <w:right w:val="single" w:sz="4" w:space="1" w:color="auto"/>
        </w:pBdr>
        <w:ind w:left="567" w:right="849"/>
        <w:rPr>
          <w:noProof/>
          <w:sz w:val="14"/>
          <w:lang w:val="en-GB" w:bidi="ar-SA"/>
        </w:rPr>
      </w:pPr>
      <w:r w:rsidRPr="0099625A">
        <w:rPr>
          <w:noProof/>
          <w:sz w:val="14"/>
          <w:lang w:val="en-GB" w:bidi="ar-SA"/>
        </w:rPr>
        <w:t>dimension of the matrix, the number of lines, or group of lines, is the</w:t>
      </w:r>
    </w:p>
    <w:p w:rsidR="007837DD" w:rsidRPr="0099625A" w:rsidRDefault="007837DD" w:rsidP="0099625A">
      <w:pPr>
        <w:pStyle w:val="cadrejaune"/>
        <w:pBdr>
          <w:right w:val="single" w:sz="4" w:space="1" w:color="auto"/>
        </w:pBdr>
        <w:ind w:left="567" w:right="849"/>
        <w:rPr>
          <w:noProof/>
          <w:sz w:val="14"/>
          <w:lang w:val="en-GB" w:bidi="ar-SA"/>
        </w:rPr>
      </w:pPr>
      <w:r w:rsidRPr="0099625A">
        <w:rPr>
          <w:noProof/>
          <w:sz w:val="14"/>
          <w:lang w:val="en-GB" w:bidi="ar-SA"/>
        </w:rPr>
        <w:t>second dimension of the matrix. Sample rate, given in CONSTANT_DATA,</w:t>
      </w:r>
    </w:p>
    <w:p w:rsidR="007837DD" w:rsidRPr="0099625A" w:rsidRDefault="007837DD" w:rsidP="0099625A">
      <w:pPr>
        <w:pStyle w:val="cadrejaune"/>
        <w:pBdr>
          <w:right w:val="single" w:sz="4" w:space="1" w:color="auto"/>
        </w:pBdr>
        <w:ind w:left="567" w:right="849"/>
        <w:rPr>
          <w:noProof/>
          <w:sz w:val="14"/>
          <w:lang w:val="en-GB" w:bidi="ar-SA"/>
        </w:rPr>
      </w:pPr>
      <w:r w:rsidRPr="0099625A">
        <w:rPr>
          <w:noProof/>
          <w:sz w:val="14"/>
          <w:lang w:val="en-GB" w:bidi="ar-SA"/>
        </w:rPr>
        <w:t>allows time interpolation inside a block.}</w:t>
      </w:r>
    </w:p>
    <w:p w:rsidR="007837DD" w:rsidRPr="0099625A" w:rsidRDefault="007837DD" w:rsidP="0099625A">
      <w:pPr>
        <w:pStyle w:val="cadrejaune"/>
        <w:pBdr>
          <w:right w:val="single" w:sz="4" w:space="1" w:color="auto"/>
        </w:pBdr>
        <w:ind w:left="567" w:right="849"/>
        <w:rPr>
          <w:noProof/>
          <w:sz w:val="14"/>
          <w:lang w:val="en-GB" w:bidi="ar-SA"/>
        </w:rPr>
      </w:pPr>
    </w:p>
    <w:p w:rsidR="007837DD" w:rsidRPr="0099625A" w:rsidRDefault="007837DD" w:rsidP="0099625A">
      <w:pPr>
        <w:pStyle w:val="cadrejaune"/>
        <w:pBdr>
          <w:right w:val="single" w:sz="4" w:space="1" w:color="auto"/>
        </w:pBdr>
        <w:ind w:left="567" w:right="849"/>
        <w:rPr>
          <w:noProof/>
          <w:sz w:val="14"/>
          <w:lang w:val="en-GB" w:bidi="ar-SA"/>
        </w:rPr>
      </w:pPr>
      <w:r w:rsidRPr="0099625A">
        <w:rPr>
          <w:noProof/>
          <w:sz w:val="14"/>
          <w:lang w:val="en-GB" w:bidi="ar-SA"/>
        </w:rPr>
        <w:t>PAR BLOCK_DESCRIPTION         (TXT): {</w:t>
      </w:r>
    </w:p>
    <w:p w:rsidR="007837DD" w:rsidRPr="0099625A" w:rsidRDefault="007837DD" w:rsidP="0099625A">
      <w:pPr>
        <w:pStyle w:val="cadrejaune"/>
        <w:pBdr>
          <w:right w:val="single" w:sz="4" w:space="1" w:color="auto"/>
        </w:pBdr>
        <w:ind w:left="567" w:right="849"/>
        <w:rPr>
          <w:noProof/>
          <w:sz w:val="14"/>
          <w:lang w:val="en-GB" w:bidi="ar-SA"/>
        </w:rPr>
      </w:pPr>
      <w:r w:rsidRPr="0099625A">
        <w:rPr>
          <w:noProof/>
          <w:sz w:val="14"/>
          <w:lang w:val="en-GB" w:bidi="ar-SA"/>
        </w:rPr>
        <w:t>A data block is composed of the index, the index extension and the data.</w:t>
      </w:r>
    </w:p>
    <w:p w:rsidR="007837DD" w:rsidRPr="0099625A" w:rsidRDefault="007837DD" w:rsidP="0099625A">
      <w:pPr>
        <w:pStyle w:val="cadrejaune"/>
        <w:pBdr>
          <w:right w:val="single" w:sz="4" w:space="1" w:color="auto"/>
        </w:pBdr>
        <w:ind w:left="567" w:right="849"/>
        <w:rPr>
          <w:noProof/>
          <w:sz w:val="14"/>
          <w:lang w:val="en-GB" w:bidi="ar-SA"/>
        </w:rPr>
      </w:pPr>
      <w:r w:rsidRPr="0099625A">
        <w:rPr>
          <w:noProof/>
          <w:sz w:val="14"/>
          <w:lang w:val="en-GB" w:bidi="ar-SA"/>
        </w:rPr>
        <w:t>A block can be entirely read or written by a single operation, by using</w:t>
      </w:r>
    </w:p>
    <w:p w:rsidR="007837DD" w:rsidRPr="0099625A" w:rsidRDefault="007837DD" w:rsidP="0099625A">
      <w:pPr>
        <w:pStyle w:val="cadrejaune"/>
        <w:pBdr>
          <w:right w:val="single" w:sz="4" w:space="1" w:color="auto"/>
        </w:pBdr>
        <w:ind w:left="567" w:right="849"/>
        <w:rPr>
          <w:noProof/>
          <w:sz w:val="14"/>
          <w:lang w:val="en-GB" w:bidi="ar-SA"/>
        </w:rPr>
      </w:pPr>
      <w:r w:rsidRPr="0099625A">
        <w:rPr>
          <w:noProof/>
          <w:sz w:val="14"/>
          <w:lang w:val="en-GB" w:bidi="ar-SA"/>
        </w:rPr>
        <w:t xml:space="preserve">a format composed with the concatenation of the INDEX_FORMAT, the </w:t>
      </w:r>
    </w:p>
    <w:p w:rsidR="007837DD" w:rsidRPr="0099625A" w:rsidRDefault="007837DD" w:rsidP="0099625A">
      <w:pPr>
        <w:pStyle w:val="cadrejaune"/>
        <w:pBdr>
          <w:right w:val="single" w:sz="4" w:space="1" w:color="auto"/>
        </w:pBdr>
        <w:ind w:left="567" w:right="849"/>
        <w:rPr>
          <w:noProof/>
          <w:sz w:val="14"/>
          <w:lang w:val="en-GB" w:bidi="ar-SA"/>
        </w:rPr>
      </w:pPr>
      <w:r w:rsidRPr="0099625A">
        <w:rPr>
          <w:noProof/>
          <w:sz w:val="14"/>
          <w:lang w:val="en-GB" w:bidi="ar-SA"/>
        </w:rPr>
        <w:t>INDEX_EXTENSION_FORMAT, and the DATA_FORMAT.}</w:t>
      </w:r>
    </w:p>
    <w:p w:rsidR="007837DD" w:rsidRPr="0099625A" w:rsidRDefault="007837DD" w:rsidP="0099625A">
      <w:pPr>
        <w:pStyle w:val="cadrejaune"/>
        <w:pBdr>
          <w:right w:val="single" w:sz="4" w:space="1" w:color="auto"/>
        </w:pBdr>
        <w:ind w:left="567" w:right="849"/>
        <w:rPr>
          <w:noProof/>
          <w:sz w:val="14"/>
          <w:lang w:val="en-GB" w:bidi="ar-SA"/>
        </w:rPr>
      </w:pPr>
    </w:p>
    <w:p w:rsidR="007837DD" w:rsidRPr="0099625A" w:rsidRDefault="007837DD" w:rsidP="0099625A">
      <w:pPr>
        <w:pStyle w:val="cadrejaune"/>
        <w:pBdr>
          <w:right w:val="single" w:sz="4" w:space="1" w:color="auto"/>
        </w:pBdr>
        <w:ind w:left="567" w:right="849"/>
        <w:rPr>
          <w:noProof/>
          <w:sz w:val="14"/>
          <w:lang w:bidi="ar-SA"/>
        </w:rPr>
      </w:pPr>
      <w:r w:rsidRPr="0099625A">
        <w:rPr>
          <w:noProof/>
          <w:sz w:val="14"/>
          <w:lang w:bidi="ar-SA"/>
        </w:rPr>
        <w:t>PAR FILE_ANOMALIES            (TXT): {</w:t>
      </w:r>
    </w:p>
    <w:p w:rsidR="007837DD" w:rsidRPr="0099625A" w:rsidRDefault="007837DD" w:rsidP="0099625A">
      <w:pPr>
        <w:pStyle w:val="cadrejaune"/>
        <w:pBdr>
          <w:right w:val="single" w:sz="4" w:space="1" w:color="auto"/>
        </w:pBdr>
        <w:ind w:left="567" w:right="849"/>
        <w:rPr>
          <w:noProof/>
          <w:sz w:val="14"/>
          <w:lang w:bidi="ar-SA"/>
        </w:rPr>
      </w:pPr>
      <w:r w:rsidRPr="0099625A">
        <w:rPr>
          <w:noProof/>
          <w:sz w:val="14"/>
          <w:lang w:bidi="ar-SA"/>
        </w:rPr>
        <w:t>None.}</w:t>
      </w:r>
    </w:p>
    <w:p w:rsidR="007837DD" w:rsidRPr="0099625A" w:rsidRDefault="007837DD" w:rsidP="0099625A">
      <w:pPr>
        <w:pStyle w:val="cadrejaune"/>
        <w:pBdr>
          <w:right w:val="single" w:sz="4" w:space="1" w:color="auto"/>
        </w:pBdr>
        <w:ind w:left="567" w:right="849"/>
        <w:rPr>
          <w:noProof/>
          <w:sz w:val="14"/>
          <w:lang w:bidi="ar-SA"/>
        </w:rPr>
      </w:pPr>
      <w:r w:rsidRPr="0099625A">
        <w:rPr>
          <w:noProof/>
          <w:sz w:val="14"/>
          <w:lang w:bidi="ar-SA"/>
        </w:rPr>
        <w:t xml:space="preserve">                                     </w:t>
      </w:r>
    </w:p>
    <w:p w:rsidR="007837DD" w:rsidRPr="0099625A" w:rsidRDefault="007837DD" w:rsidP="0099625A">
      <w:pPr>
        <w:pStyle w:val="cadrejaune"/>
        <w:pBdr>
          <w:right w:val="single" w:sz="4" w:space="1" w:color="auto"/>
        </w:pBdr>
        <w:ind w:left="567" w:right="849"/>
        <w:rPr>
          <w:noProof/>
          <w:sz w:val="14"/>
          <w:lang w:val="en-GB" w:bidi="ar-SA"/>
        </w:rPr>
      </w:pPr>
      <w:r w:rsidRPr="0099625A">
        <w:rPr>
          <w:noProof/>
          <w:sz w:val="14"/>
          <w:lang w:val="en-GB" w:bidi="ar-SA"/>
        </w:rPr>
        <w:t>PAR HISTORY                   (TXT): {</w:t>
      </w:r>
    </w:p>
    <w:p w:rsidR="007837DD" w:rsidRPr="0099625A" w:rsidRDefault="007837DD" w:rsidP="0099625A">
      <w:pPr>
        <w:pStyle w:val="cadrejaune"/>
        <w:pBdr>
          <w:right w:val="single" w:sz="4" w:space="1" w:color="auto"/>
        </w:pBdr>
        <w:ind w:left="567" w:right="849"/>
        <w:rPr>
          <w:noProof/>
          <w:sz w:val="14"/>
          <w:lang w:val="en-GB" w:bidi="ar-SA"/>
        </w:rPr>
      </w:pPr>
      <w:r w:rsidRPr="0099625A">
        <w:rPr>
          <w:noProof/>
          <w:sz w:val="14"/>
          <w:lang w:val="en-GB" w:bidi="ar-SA"/>
        </w:rPr>
        <w:t>2012-08-08T21:55:09.000Z : N1_TO_RFF V.20120801}</w:t>
      </w:r>
    </w:p>
    <w:p w:rsidR="007837DD" w:rsidRPr="0099625A" w:rsidRDefault="007837DD" w:rsidP="0099625A">
      <w:pPr>
        <w:pStyle w:val="cadrejaune"/>
        <w:pBdr>
          <w:right w:val="single" w:sz="4" w:space="1" w:color="auto"/>
        </w:pBdr>
        <w:ind w:left="567" w:right="849"/>
        <w:rPr>
          <w:noProof/>
          <w:sz w:val="14"/>
          <w:lang w:val="en-GB" w:bidi="ar-SA"/>
        </w:rPr>
      </w:pPr>
    </w:p>
    <w:p w:rsidR="007837DD" w:rsidRPr="0099625A" w:rsidRDefault="007837DD" w:rsidP="0099625A">
      <w:pPr>
        <w:pStyle w:val="cadrejaune"/>
        <w:pBdr>
          <w:right w:val="single" w:sz="4" w:space="1" w:color="auto"/>
        </w:pBdr>
        <w:ind w:left="567" w:right="849"/>
        <w:rPr>
          <w:noProof/>
          <w:sz w:val="14"/>
          <w:lang w:val="en-GB" w:bidi="ar-SA"/>
        </w:rPr>
      </w:pPr>
      <w:r w:rsidRPr="0099625A">
        <w:rPr>
          <w:noProof/>
          <w:sz w:val="14"/>
          <w:lang w:val="en-GB" w:bidi="ar-SA"/>
        </w:rPr>
        <w:t>END OPTIONAL_PARAMETERS</w:t>
      </w:r>
    </w:p>
    <w:p w:rsidR="007837DD" w:rsidRPr="0099625A" w:rsidRDefault="007837DD" w:rsidP="0099625A">
      <w:pPr>
        <w:pStyle w:val="cadrejaune"/>
        <w:pBdr>
          <w:right w:val="single" w:sz="4" w:space="1" w:color="auto"/>
        </w:pBdr>
        <w:ind w:left="567" w:right="849"/>
        <w:rPr>
          <w:noProof/>
          <w:sz w:val="14"/>
          <w:lang w:val="en-GB" w:bidi="ar-SA"/>
        </w:rPr>
      </w:pPr>
      <w:r w:rsidRPr="0099625A">
        <w:rPr>
          <w:noProof/>
          <w:sz w:val="14"/>
          <w:lang w:val="en-GB" w:bidi="ar-SA"/>
        </w:rPr>
        <w:t>END METADATA</w:t>
      </w:r>
    </w:p>
    <w:p w:rsidR="007837DD" w:rsidRPr="0099625A" w:rsidRDefault="007837DD" w:rsidP="0099625A">
      <w:pPr>
        <w:pStyle w:val="cadrejaune"/>
        <w:pBdr>
          <w:right w:val="single" w:sz="4" w:space="1" w:color="auto"/>
        </w:pBdr>
        <w:ind w:left="567" w:right="849"/>
        <w:rPr>
          <w:noProof/>
          <w:sz w:val="14"/>
          <w:lang w:val="en-GB" w:bidi="ar-SA"/>
        </w:rPr>
      </w:pPr>
      <w:r w:rsidRPr="0099625A">
        <w:rPr>
          <w:noProof/>
          <w:sz w:val="14"/>
          <w:lang w:val="en-GB" w:bidi="ar-SA"/>
        </w:rPr>
        <w:t>#-----------------------------------------------------------------------</w:t>
      </w:r>
    </w:p>
    <w:p w:rsidR="00365773" w:rsidRDefault="00365773">
      <w:pPr>
        <w:tabs>
          <w:tab w:val="clear" w:pos="709"/>
        </w:tabs>
        <w:suppressAutoHyphens w:val="0"/>
        <w:ind w:right="0"/>
        <w:rPr>
          <w:rFonts w:ascii="DejaVu Sans Mono" w:hAnsi="DejaVu Sans Mono"/>
          <w:noProof/>
          <w:sz w:val="14"/>
          <w:lang w:val="en-GB" w:bidi="ar-SA"/>
        </w:rPr>
      </w:pPr>
      <w:r>
        <w:rPr>
          <w:noProof/>
          <w:sz w:val="14"/>
          <w:lang w:val="en-GB" w:bidi="ar-SA"/>
        </w:rPr>
        <w:br w:type="page"/>
      </w:r>
    </w:p>
    <w:p w:rsidR="008779DA" w:rsidRDefault="008779DA" w:rsidP="0099625A">
      <w:pPr>
        <w:pStyle w:val="cadrejaune"/>
        <w:ind w:left="567" w:right="849"/>
        <w:rPr>
          <w:noProof/>
          <w:sz w:val="14"/>
          <w:lang w:val="en-GB" w:bidi="ar-SA"/>
        </w:rPr>
      </w:pPr>
    </w:p>
    <w:p w:rsidR="008779DA" w:rsidRDefault="008779DA" w:rsidP="0099625A">
      <w:pPr>
        <w:pStyle w:val="cadrejaune"/>
        <w:ind w:left="567" w:right="849"/>
        <w:rPr>
          <w:noProof/>
          <w:sz w:val="14"/>
          <w:lang w:val="en-GB" w:bidi="ar-SA"/>
        </w:rPr>
      </w:pPr>
      <w:r w:rsidRPr="008779DA">
        <w:rPr>
          <w:noProof/>
          <w:sz w:val="14"/>
          <w:lang w:val="en-GB" w:bidi="ar-SA"/>
        </w:rPr>
        <w:t>START DATA</w:t>
      </w:r>
    </w:p>
    <w:p w:rsidR="007837DD" w:rsidRPr="0099625A" w:rsidRDefault="007837DD" w:rsidP="0099625A">
      <w:pPr>
        <w:pStyle w:val="cadrejaune"/>
        <w:ind w:left="567" w:right="849"/>
        <w:rPr>
          <w:noProof/>
          <w:sz w:val="14"/>
          <w:lang w:val="en-GB" w:bidi="ar-SA"/>
        </w:rPr>
      </w:pPr>
      <w:r w:rsidRPr="0099625A">
        <w:rPr>
          <w:noProof/>
          <w:sz w:val="14"/>
          <w:lang w:val="en-GB" w:bidi="ar-SA"/>
        </w:rPr>
        <w:t>#-----------------------------------------------------------------------</w:t>
      </w:r>
    </w:p>
    <w:p w:rsidR="007837DD" w:rsidRPr="0099625A" w:rsidRDefault="007837DD" w:rsidP="0099625A">
      <w:pPr>
        <w:pStyle w:val="cadrejaune"/>
        <w:ind w:left="567" w:right="849"/>
        <w:rPr>
          <w:noProof/>
          <w:sz w:val="14"/>
          <w:lang w:val="en-GB" w:bidi="ar-SA"/>
        </w:rPr>
      </w:pPr>
      <w:r w:rsidRPr="0099625A">
        <w:rPr>
          <w:noProof/>
          <w:sz w:val="14"/>
          <w:lang w:val="en-GB" w:bidi="ar-SA"/>
        </w:rPr>
        <w:t># Two categories: Constant data (one value per file), and Indexed data</w:t>
      </w:r>
    </w:p>
    <w:p w:rsidR="007837DD" w:rsidRPr="0099625A" w:rsidRDefault="007837DD" w:rsidP="0099625A">
      <w:pPr>
        <w:pStyle w:val="cadrejaune"/>
        <w:ind w:left="567" w:right="849"/>
        <w:rPr>
          <w:noProof/>
          <w:sz w:val="14"/>
          <w:lang w:val="en-GB" w:bidi="ar-SA"/>
        </w:rPr>
      </w:pPr>
      <w:r w:rsidRPr="0099625A">
        <w:rPr>
          <w:noProof/>
          <w:sz w:val="14"/>
          <w:lang w:val="en-GB" w:bidi="ar-SA"/>
        </w:rPr>
        <w:t># (data versus time or other INDEX)</w:t>
      </w:r>
    </w:p>
    <w:p w:rsidR="007837DD" w:rsidRPr="0099625A" w:rsidRDefault="007837DD" w:rsidP="0099625A">
      <w:pPr>
        <w:pStyle w:val="cadrejaune"/>
        <w:ind w:left="567" w:right="849"/>
        <w:rPr>
          <w:noProof/>
          <w:sz w:val="14"/>
          <w:lang w:val="en-GB" w:bidi="ar-SA"/>
        </w:rPr>
      </w:pPr>
      <w:r w:rsidRPr="0099625A">
        <w:rPr>
          <w:noProof/>
          <w:sz w:val="14"/>
          <w:lang w:val="en-GB" w:bidi="ar-SA"/>
        </w:rPr>
        <w:t>#-----------------------------------------------------------------------</w:t>
      </w:r>
    </w:p>
    <w:p w:rsidR="007837DD" w:rsidRPr="0099625A" w:rsidRDefault="007837DD" w:rsidP="0099625A">
      <w:pPr>
        <w:pStyle w:val="cadrejaune"/>
        <w:ind w:left="567" w:right="849"/>
        <w:rPr>
          <w:noProof/>
          <w:sz w:val="14"/>
          <w:lang w:val="en-GB" w:bidi="ar-SA"/>
        </w:rPr>
      </w:pPr>
    </w:p>
    <w:p w:rsidR="007837DD" w:rsidRPr="0099625A" w:rsidRDefault="007837DD" w:rsidP="0099625A">
      <w:pPr>
        <w:pStyle w:val="cadrejaune"/>
        <w:ind w:left="567" w:right="849"/>
        <w:rPr>
          <w:noProof/>
          <w:sz w:val="14"/>
          <w:lang w:val="en-GB" w:bidi="ar-SA"/>
        </w:rPr>
      </w:pPr>
      <w:r w:rsidRPr="0099625A">
        <w:rPr>
          <w:noProof/>
          <w:sz w:val="14"/>
          <w:lang w:val="en-GB" w:bidi="ar-SA"/>
        </w:rPr>
        <w:t>START CONSTANT_DATA</w:t>
      </w:r>
    </w:p>
    <w:p w:rsidR="007837DD" w:rsidRPr="0099625A" w:rsidRDefault="007837DD" w:rsidP="0099625A">
      <w:pPr>
        <w:pStyle w:val="cadrejaune"/>
        <w:ind w:left="567" w:right="849"/>
        <w:rPr>
          <w:noProof/>
          <w:sz w:val="14"/>
          <w:lang w:val="en-GB" w:bidi="ar-SA"/>
        </w:rPr>
      </w:pPr>
    </w:p>
    <w:p w:rsidR="007837DD" w:rsidRPr="0099625A" w:rsidRDefault="007837DD" w:rsidP="0099625A">
      <w:pPr>
        <w:pStyle w:val="cadrejaune"/>
        <w:ind w:left="567" w:right="849"/>
        <w:rPr>
          <w:noProof/>
          <w:sz w:val="14"/>
          <w:lang w:val="en-GB" w:bidi="ar-SA"/>
        </w:rPr>
      </w:pPr>
      <w:r w:rsidRPr="0099625A">
        <w:rPr>
          <w:noProof/>
          <w:sz w:val="14"/>
          <w:lang w:val="en-GB" w:bidi="ar-SA"/>
        </w:rPr>
        <w:t>VAR TED_VERSION               (STR), u=None      :  2.5.0.109</w:t>
      </w:r>
    </w:p>
    <w:p w:rsidR="007837DD" w:rsidRPr="0099625A" w:rsidRDefault="007837DD" w:rsidP="0099625A">
      <w:pPr>
        <w:pStyle w:val="cadrejaune"/>
        <w:ind w:left="567" w:right="849"/>
        <w:rPr>
          <w:noProof/>
          <w:sz w:val="14"/>
          <w:lang w:val="en-GB" w:bidi="ar-SA"/>
        </w:rPr>
      </w:pPr>
      <w:r w:rsidRPr="0099625A">
        <w:rPr>
          <w:noProof/>
          <w:sz w:val="14"/>
          <w:lang w:val="en-GB" w:bidi="ar-SA"/>
        </w:rPr>
        <w:t>VAR TCOR_OPTION               (STR), u=None      :  yes</w:t>
      </w:r>
    </w:p>
    <w:p w:rsidR="007837DD" w:rsidRPr="0099625A" w:rsidRDefault="007837DD" w:rsidP="0099625A">
      <w:pPr>
        <w:pStyle w:val="cadrejaune"/>
        <w:ind w:left="567" w:right="849"/>
        <w:rPr>
          <w:noProof/>
          <w:sz w:val="14"/>
          <w:lang w:val="en-GB" w:bidi="ar-SA"/>
        </w:rPr>
      </w:pPr>
      <w:r w:rsidRPr="0099625A">
        <w:rPr>
          <w:noProof/>
          <w:sz w:val="14"/>
          <w:lang w:val="en-GB" w:bidi="ar-SA"/>
        </w:rPr>
        <w:t>VAR SAMPLE_RATE               (DBL), u=Hz        :  25.0005833</w:t>
      </w:r>
    </w:p>
    <w:p w:rsidR="007837DD" w:rsidRPr="0099625A" w:rsidRDefault="007837DD" w:rsidP="0099625A">
      <w:pPr>
        <w:pStyle w:val="cadrejaune"/>
        <w:ind w:left="567" w:right="849"/>
        <w:rPr>
          <w:noProof/>
          <w:sz w:val="14"/>
          <w:lang w:val="en-GB" w:bidi="ar-SA"/>
        </w:rPr>
      </w:pPr>
      <w:r w:rsidRPr="0099625A">
        <w:rPr>
          <w:noProof/>
          <w:sz w:val="14"/>
          <w:lang w:val="en-GB" w:bidi="ar-SA"/>
        </w:rPr>
        <w:t>VAR VOLT_RANGE                (FLT), u=Volts     :  10.00</w:t>
      </w:r>
    </w:p>
    <w:p w:rsidR="007837DD" w:rsidRPr="0099625A" w:rsidRDefault="007837DD" w:rsidP="0099625A">
      <w:pPr>
        <w:pStyle w:val="cadrejaune"/>
        <w:ind w:left="567" w:right="849"/>
        <w:rPr>
          <w:noProof/>
          <w:sz w:val="14"/>
          <w:lang w:val="en-GB" w:bidi="ar-SA"/>
        </w:rPr>
      </w:pPr>
      <w:r w:rsidRPr="0099625A">
        <w:rPr>
          <w:noProof/>
          <w:sz w:val="14"/>
          <w:lang w:val="en-GB" w:bidi="ar-SA"/>
        </w:rPr>
        <w:t>VAR TM_RANGE_MIN              (INT), u=TM_counts :  0</w:t>
      </w:r>
    </w:p>
    <w:p w:rsidR="007837DD" w:rsidRPr="0099625A" w:rsidRDefault="007837DD" w:rsidP="0099625A">
      <w:pPr>
        <w:pStyle w:val="cadrejaune"/>
        <w:ind w:left="567" w:right="849"/>
        <w:rPr>
          <w:noProof/>
          <w:sz w:val="14"/>
          <w:lang w:val="en-GB" w:bidi="ar-SA"/>
        </w:rPr>
      </w:pPr>
      <w:r w:rsidRPr="0099625A">
        <w:rPr>
          <w:noProof/>
          <w:sz w:val="14"/>
          <w:lang w:val="en-GB" w:bidi="ar-SA"/>
        </w:rPr>
        <w:t>VAR TM_RANGE_MAX              (INT), u=TM_counts :  65535</w:t>
      </w:r>
    </w:p>
    <w:p w:rsidR="007837DD" w:rsidRPr="0099625A" w:rsidRDefault="007837DD" w:rsidP="0099625A">
      <w:pPr>
        <w:pStyle w:val="cadrejaune"/>
        <w:ind w:left="567" w:right="849"/>
        <w:rPr>
          <w:noProof/>
          <w:sz w:val="14"/>
          <w:lang w:val="en-GB" w:bidi="ar-SA"/>
        </w:rPr>
      </w:pPr>
    </w:p>
    <w:p w:rsidR="007837DD" w:rsidRPr="0099625A" w:rsidRDefault="007837DD" w:rsidP="0099625A">
      <w:pPr>
        <w:pStyle w:val="cadrejaune"/>
        <w:ind w:left="567" w:right="849"/>
        <w:rPr>
          <w:noProof/>
          <w:sz w:val="14"/>
          <w:lang w:bidi="ar-SA"/>
        </w:rPr>
      </w:pPr>
      <w:r w:rsidRPr="0099625A">
        <w:rPr>
          <w:noProof/>
          <w:sz w:val="14"/>
          <w:lang w:bidi="ar-SA"/>
        </w:rPr>
        <w:t>VAR MISALIGNMENT_MATRIX_L1_C1 (FLT), u=None      :  1.000000</w:t>
      </w:r>
    </w:p>
    <w:p w:rsidR="007837DD" w:rsidRPr="0099625A" w:rsidRDefault="007837DD" w:rsidP="0099625A">
      <w:pPr>
        <w:pStyle w:val="cadrejaune"/>
        <w:ind w:left="567" w:right="849"/>
        <w:rPr>
          <w:noProof/>
          <w:sz w:val="14"/>
          <w:lang w:bidi="ar-SA"/>
        </w:rPr>
      </w:pPr>
      <w:r w:rsidRPr="0099625A">
        <w:rPr>
          <w:noProof/>
          <w:sz w:val="14"/>
          <w:lang w:bidi="ar-SA"/>
        </w:rPr>
        <w:t>VAR MISALIGNMENT_MATRIX_L1_C2 (FLT), u=None      :  0.000000</w:t>
      </w:r>
    </w:p>
    <w:p w:rsidR="007837DD" w:rsidRPr="0099625A" w:rsidRDefault="007837DD" w:rsidP="0099625A">
      <w:pPr>
        <w:pStyle w:val="cadrejaune"/>
        <w:ind w:left="567" w:right="849"/>
        <w:rPr>
          <w:noProof/>
          <w:sz w:val="14"/>
          <w:lang w:bidi="ar-SA"/>
        </w:rPr>
      </w:pPr>
      <w:r w:rsidRPr="0099625A">
        <w:rPr>
          <w:noProof/>
          <w:sz w:val="14"/>
          <w:lang w:bidi="ar-SA"/>
        </w:rPr>
        <w:t>VAR MISALIGNMENT_MATRIX_L1_C3 (FLT), u=None      :  0.000000</w:t>
      </w:r>
    </w:p>
    <w:p w:rsidR="007837DD" w:rsidRPr="0099625A" w:rsidRDefault="007837DD" w:rsidP="0099625A">
      <w:pPr>
        <w:pStyle w:val="cadrejaune"/>
        <w:ind w:left="567" w:right="849"/>
        <w:rPr>
          <w:noProof/>
          <w:sz w:val="14"/>
          <w:lang w:bidi="ar-SA"/>
        </w:rPr>
      </w:pPr>
      <w:r w:rsidRPr="0099625A">
        <w:rPr>
          <w:noProof/>
          <w:sz w:val="14"/>
          <w:lang w:bidi="ar-SA"/>
        </w:rPr>
        <w:t>VAR MISALIGNMENT_MATRIX_L2_C1 (FLT), u=None      :  0.000000</w:t>
      </w:r>
    </w:p>
    <w:p w:rsidR="007837DD" w:rsidRPr="0099625A" w:rsidRDefault="007837DD" w:rsidP="0099625A">
      <w:pPr>
        <w:pStyle w:val="cadrejaune"/>
        <w:ind w:left="567" w:right="849"/>
        <w:rPr>
          <w:noProof/>
          <w:sz w:val="14"/>
          <w:lang w:bidi="ar-SA"/>
        </w:rPr>
      </w:pPr>
      <w:r w:rsidRPr="0099625A">
        <w:rPr>
          <w:noProof/>
          <w:sz w:val="14"/>
          <w:lang w:bidi="ar-SA"/>
        </w:rPr>
        <w:t>VAR MISALIGNMENT_MATRIX_L2_C2 (FLT), u=None      :  1.000000</w:t>
      </w:r>
    </w:p>
    <w:p w:rsidR="007837DD" w:rsidRPr="0099625A" w:rsidRDefault="007837DD" w:rsidP="0099625A">
      <w:pPr>
        <w:pStyle w:val="cadrejaune"/>
        <w:ind w:left="567" w:right="849"/>
        <w:rPr>
          <w:noProof/>
          <w:sz w:val="14"/>
          <w:lang w:bidi="ar-SA"/>
        </w:rPr>
      </w:pPr>
      <w:r w:rsidRPr="0099625A">
        <w:rPr>
          <w:noProof/>
          <w:sz w:val="14"/>
          <w:lang w:bidi="ar-SA"/>
        </w:rPr>
        <w:t>VAR MISALIGNMENT_MATRIX_L2_C3 (FLT), u=None      :  0.000000</w:t>
      </w:r>
    </w:p>
    <w:p w:rsidR="007837DD" w:rsidRPr="0099625A" w:rsidRDefault="007837DD" w:rsidP="0099625A">
      <w:pPr>
        <w:pStyle w:val="cadrejaune"/>
        <w:ind w:left="567" w:right="849"/>
        <w:rPr>
          <w:noProof/>
          <w:sz w:val="14"/>
          <w:lang w:bidi="ar-SA"/>
        </w:rPr>
      </w:pPr>
      <w:r w:rsidRPr="0099625A">
        <w:rPr>
          <w:noProof/>
          <w:sz w:val="14"/>
          <w:lang w:bidi="ar-SA"/>
        </w:rPr>
        <w:t>VAR MISALIGNMENT_MATRIX_L3_C1 (FLT), u=None      :  0.000000</w:t>
      </w:r>
    </w:p>
    <w:p w:rsidR="007837DD" w:rsidRPr="0099625A" w:rsidRDefault="007837DD" w:rsidP="0099625A">
      <w:pPr>
        <w:pStyle w:val="cadrejaune"/>
        <w:ind w:left="567" w:right="849"/>
        <w:rPr>
          <w:noProof/>
          <w:sz w:val="14"/>
          <w:lang w:bidi="ar-SA"/>
        </w:rPr>
      </w:pPr>
      <w:r w:rsidRPr="0099625A">
        <w:rPr>
          <w:noProof/>
          <w:sz w:val="14"/>
          <w:lang w:bidi="ar-SA"/>
        </w:rPr>
        <w:t>VAR MISALIGNMENT_MATRIX_L3_C2 (FLT), u=None      :  0.000000</w:t>
      </w:r>
    </w:p>
    <w:p w:rsidR="007837DD" w:rsidRPr="0099625A" w:rsidRDefault="007837DD" w:rsidP="0099625A">
      <w:pPr>
        <w:pStyle w:val="cadrejaune"/>
        <w:ind w:left="567" w:right="849"/>
        <w:rPr>
          <w:noProof/>
          <w:sz w:val="14"/>
          <w:lang w:bidi="ar-SA"/>
        </w:rPr>
      </w:pPr>
      <w:r w:rsidRPr="0099625A">
        <w:rPr>
          <w:noProof/>
          <w:sz w:val="14"/>
          <w:lang w:bidi="ar-SA"/>
        </w:rPr>
        <w:t>VAR MISALIGNMENT_MATRIX_L3_C3 (FLT), u=None      :  1.000000</w:t>
      </w:r>
    </w:p>
    <w:p w:rsidR="007837DD" w:rsidRPr="0099625A" w:rsidRDefault="007837DD" w:rsidP="0099625A">
      <w:pPr>
        <w:pStyle w:val="cadrejaune"/>
        <w:ind w:left="567" w:right="849"/>
        <w:rPr>
          <w:noProof/>
          <w:sz w:val="14"/>
          <w:lang w:bidi="ar-SA"/>
        </w:rPr>
      </w:pPr>
    </w:p>
    <w:p w:rsidR="007837DD" w:rsidRPr="0099625A" w:rsidRDefault="007837DD" w:rsidP="0099625A">
      <w:pPr>
        <w:pStyle w:val="cadrejaune"/>
        <w:ind w:left="567" w:right="849"/>
        <w:rPr>
          <w:noProof/>
          <w:sz w:val="14"/>
          <w:lang w:val="en-GB" w:bidi="ar-SA"/>
        </w:rPr>
      </w:pPr>
      <w:r w:rsidRPr="0099625A">
        <w:rPr>
          <w:noProof/>
          <w:sz w:val="14"/>
          <w:lang w:val="en-GB" w:bidi="ar-SA"/>
        </w:rPr>
        <w:t>VAR CONSTANT_TIME_MEASUREMENT (STR), u=ISO_TIME  : 2001-09-20T00:00:01Z</w:t>
      </w:r>
    </w:p>
    <w:p w:rsidR="007837DD" w:rsidRPr="0099625A" w:rsidRDefault="007837DD" w:rsidP="0099625A">
      <w:pPr>
        <w:pStyle w:val="cadrejaune"/>
        <w:ind w:left="567" w:right="849"/>
        <w:rPr>
          <w:noProof/>
          <w:sz w:val="14"/>
          <w:lang w:val="en-GB" w:bidi="ar-SA"/>
        </w:rPr>
      </w:pPr>
      <w:r w:rsidRPr="0099625A">
        <w:rPr>
          <w:noProof/>
          <w:sz w:val="14"/>
          <w:lang w:val="en-GB" w:bidi="ar-SA"/>
        </w:rPr>
        <w:t>VAR SPIN_PERIOD               (DBL), u=second    :  4.023121</w:t>
      </w:r>
    </w:p>
    <w:p w:rsidR="007837DD" w:rsidRPr="0099625A" w:rsidRDefault="007837DD" w:rsidP="0099625A">
      <w:pPr>
        <w:pStyle w:val="cadrejaune"/>
        <w:ind w:left="567" w:right="849"/>
        <w:rPr>
          <w:noProof/>
          <w:sz w:val="14"/>
          <w:lang w:val="en-GB" w:bidi="ar-SA"/>
        </w:rPr>
      </w:pPr>
      <w:r w:rsidRPr="0099625A">
        <w:rPr>
          <w:noProof/>
          <w:sz w:val="14"/>
          <w:lang w:val="en-GB" w:bidi="ar-SA"/>
        </w:rPr>
        <w:t>VAR SPIN_GEI_RIGHT_ASCENSION  (FLT), u=degree    :    74.59</w:t>
      </w:r>
    </w:p>
    <w:p w:rsidR="007837DD" w:rsidRPr="0099625A" w:rsidRDefault="007837DD" w:rsidP="0099625A">
      <w:pPr>
        <w:pStyle w:val="cadrejaune"/>
        <w:ind w:left="567" w:right="849"/>
        <w:rPr>
          <w:noProof/>
          <w:sz w:val="14"/>
          <w:lang w:val="en-GB" w:bidi="ar-SA"/>
        </w:rPr>
      </w:pPr>
      <w:r w:rsidRPr="0099625A">
        <w:rPr>
          <w:noProof/>
          <w:sz w:val="14"/>
          <w:lang w:val="en-GB" w:bidi="ar-SA"/>
        </w:rPr>
        <w:t>VAR SPIN_GEI_DECLINATION      (FLT), u=degree    :   -67.09</w:t>
      </w:r>
    </w:p>
    <w:p w:rsidR="007837DD" w:rsidRPr="0099625A" w:rsidRDefault="007837DD" w:rsidP="0099625A">
      <w:pPr>
        <w:pStyle w:val="cadrejaune"/>
        <w:ind w:left="567" w:right="849"/>
        <w:rPr>
          <w:noProof/>
          <w:sz w:val="14"/>
          <w:lang w:val="en-GB" w:bidi="ar-SA"/>
        </w:rPr>
      </w:pPr>
      <w:r w:rsidRPr="0099625A">
        <w:rPr>
          <w:noProof/>
          <w:sz w:val="14"/>
          <w:lang w:val="en-GB" w:bidi="ar-SA"/>
        </w:rPr>
        <w:t>VAR MASS_CENTER_X             (FLT), u=mm        :    760.9</w:t>
      </w:r>
    </w:p>
    <w:p w:rsidR="007837DD" w:rsidRPr="0099625A" w:rsidRDefault="007837DD" w:rsidP="0099625A">
      <w:pPr>
        <w:pStyle w:val="cadrejaune"/>
        <w:ind w:left="567" w:right="849"/>
        <w:rPr>
          <w:noProof/>
          <w:sz w:val="14"/>
          <w:lang w:val="en-GB" w:bidi="ar-SA"/>
        </w:rPr>
      </w:pPr>
      <w:r w:rsidRPr="0099625A">
        <w:rPr>
          <w:noProof/>
          <w:sz w:val="14"/>
          <w:lang w:val="en-GB" w:bidi="ar-SA"/>
        </w:rPr>
        <w:t>VAR MASS_CENTER_Y             (FLT), u=mm        :     -0.1</w:t>
      </w:r>
    </w:p>
    <w:p w:rsidR="007837DD" w:rsidRPr="0099625A" w:rsidRDefault="007837DD" w:rsidP="0099625A">
      <w:pPr>
        <w:pStyle w:val="cadrejaune"/>
        <w:ind w:left="567" w:right="849"/>
        <w:rPr>
          <w:noProof/>
          <w:sz w:val="14"/>
          <w:lang w:val="en-GB" w:bidi="ar-SA"/>
        </w:rPr>
      </w:pPr>
      <w:r w:rsidRPr="0099625A">
        <w:rPr>
          <w:noProof/>
          <w:sz w:val="14"/>
          <w:lang w:val="en-GB" w:bidi="ar-SA"/>
        </w:rPr>
        <w:t>VAR MASS_CENTER_Z             (FLT), u=mm        :      0.1</w:t>
      </w:r>
    </w:p>
    <w:p w:rsidR="007837DD" w:rsidRPr="0099625A" w:rsidRDefault="007837DD" w:rsidP="0099625A">
      <w:pPr>
        <w:pStyle w:val="cadrejaune"/>
        <w:ind w:left="567" w:right="849"/>
        <w:rPr>
          <w:noProof/>
          <w:sz w:val="14"/>
          <w:lang w:val="en-GB" w:bidi="ar-SA"/>
        </w:rPr>
      </w:pPr>
      <w:r w:rsidRPr="0099625A">
        <w:rPr>
          <w:noProof/>
          <w:sz w:val="14"/>
          <w:lang w:val="en-GB" w:bidi="ar-SA"/>
        </w:rPr>
        <w:t>VAR EULER_ANGLE_FIRST         (FLT), u=degree    :     0.00</w:t>
      </w:r>
    </w:p>
    <w:p w:rsidR="007837DD" w:rsidRPr="0099625A" w:rsidRDefault="007837DD" w:rsidP="0099625A">
      <w:pPr>
        <w:pStyle w:val="cadrejaune"/>
        <w:ind w:left="567" w:right="849"/>
        <w:rPr>
          <w:noProof/>
          <w:sz w:val="14"/>
          <w:lang w:val="en-GB" w:bidi="ar-SA"/>
        </w:rPr>
      </w:pPr>
      <w:r w:rsidRPr="0099625A">
        <w:rPr>
          <w:noProof/>
          <w:sz w:val="14"/>
          <w:lang w:val="en-GB" w:bidi="ar-SA"/>
        </w:rPr>
        <w:t>VAR EULER_ANGLE_SECOND        (FLT), u=degree    :     0.06</w:t>
      </w:r>
    </w:p>
    <w:p w:rsidR="007837DD" w:rsidRPr="0099625A" w:rsidRDefault="007837DD" w:rsidP="0099625A">
      <w:pPr>
        <w:pStyle w:val="cadrejaune"/>
        <w:ind w:left="567" w:right="849"/>
        <w:rPr>
          <w:noProof/>
          <w:sz w:val="14"/>
          <w:lang w:val="en-GB" w:bidi="ar-SA"/>
        </w:rPr>
      </w:pPr>
    </w:p>
    <w:p w:rsidR="007837DD" w:rsidRPr="0099625A" w:rsidRDefault="007837DD" w:rsidP="0099625A">
      <w:pPr>
        <w:pStyle w:val="cadrejaune"/>
        <w:ind w:left="567" w:right="849"/>
        <w:rPr>
          <w:noProof/>
          <w:sz w:val="14"/>
          <w:lang w:val="en-GB" w:bidi="ar-SA"/>
        </w:rPr>
      </w:pPr>
      <w:r w:rsidRPr="0099625A">
        <w:rPr>
          <w:noProof/>
          <w:sz w:val="14"/>
          <w:lang w:val="en-GB" w:bidi="ar-SA"/>
        </w:rPr>
        <w:t>END CONSTANT_DATA</w:t>
      </w:r>
    </w:p>
    <w:p w:rsidR="007837DD" w:rsidRPr="0099625A" w:rsidRDefault="007837DD" w:rsidP="0099625A">
      <w:pPr>
        <w:pStyle w:val="cadrejaune"/>
        <w:ind w:left="567" w:right="849"/>
        <w:rPr>
          <w:noProof/>
          <w:sz w:val="14"/>
          <w:lang w:val="en-GB" w:bidi="ar-SA"/>
        </w:rPr>
      </w:pPr>
      <w:r w:rsidRPr="0099625A">
        <w:rPr>
          <w:noProof/>
          <w:sz w:val="14"/>
          <w:lang w:val="en-GB" w:bidi="ar-SA"/>
        </w:rPr>
        <w:t>#-----------------------------------------------------------------------</w:t>
      </w:r>
    </w:p>
    <w:p w:rsidR="007837DD" w:rsidRPr="0099625A" w:rsidRDefault="007837DD" w:rsidP="0099625A">
      <w:pPr>
        <w:pStyle w:val="cadrejaune"/>
        <w:ind w:left="567" w:right="849"/>
        <w:rPr>
          <w:noProof/>
          <w:sz w:val="14"/>
          <w:lang w:val="en-GB" w:bidi="ar-SA"/>
        </w:rPr>
      </w:pPr>
    </w:p>
    <w:p w:rsidR="007837DD" w:rsidRPr="0099625A" w:rsidRDefault="007837DD" w:rsidP="0099625A">
      <w:pPr>
        <w:pStyle w:val="cadrejaune"/>
        <w:ind w:left="567" w:right="849"/>
        <w:rPr>
          <w:noProof/>
          <w:sz w:val="14"/>
          <w:lang w:val="en-GB" w:bidi="ar-SA"/>
        </w:rPr>
      </w:pPr>
      <w:r w:rsidRPr="0099625A">
        <w:rPr>
          <w:noProof/>
          <w:sz w:val="14"/>
          <w:lang w:val="en-GB" w:bidi="ar-SA"/>
        </w:rPr>
        <w:t>START INDEXED_DATA</w:t>
      </w:r>
    </w:p>
    <w:p w:rsidR="007837DD" w:rsidRPr="0099625A" w:rsidRDefault="007837DD" w:rsidP="0099625A">
      <w:pPr>
        <w:pStyle w:val="cadrejaune"/>
        <w:ind w:left="567" w:right="849"/>
        <w:rPr>
          <w:noProof/>
          <w:sz w:val="14"/>
          <w:lang w:val="en-GB" w:bidi="ar-SA"/>
        </w:rPr>
      </w:pPr>
      <w:r w:rsidRPr="0099625A">
        <w:rPr>
          <w:noProof/>
          <w:sz w:val="14"/>
          <w:lang w:val="en-GB" w:bidi="ar-SA"/>
        </w:rPr>
        <w:t>2001-09-23T00:00:00.904328Z 000000000001   17.35</w:t>
      </w:r>
    </w:p>
    <w:p w:rsidR="007837DD" w:rsidRPr="003043DF" w:rsidRDefault="007837DD" w:rsidP="0099625A">
      <w:pPr>
        <w:pStyle w:val="cadrejaune"/>
        <w:ind w:left="567" w:right="849"/>
        <w:rPr>
          <w:noProof/>
          <w:sz w:val="14"/>
          <w:lang w:val="en-GB" w:bidi="ar-SA"/>
        </w:rPr>
      </w:pPr>
      <w:r w:rsidRPr="003043DF">
        <w:rPr>
          <w:noProof/>
          <w:sz w:val="14"/>
          <w:lang w:val="en-GB" w:bidi="ar-SA"/>
        </w:rPr>
        <w:t>34047 33190 32795 0</w:t>
      </w:r>
    </w:p>
    <w:p w:rsidR="007837DD" w:rsidRPr="003043DF" w:rsidRDefault="007837DD" w:rsidP="0099625A">
      <w:pPr>
        <w:pStyle w:val="cadrejaune"/>
        <w:ind w:left="567" w:right="849"/>
        <w:rPr>
          <w:noProof/>
          <w:sz w:val="14"/>
          <w:lang w:val="en-GB" w:bidi="ar-SA"/>
        </w:rPr>
      </w:pPr>
      <w:r w:rsidRPr="003043DF">
        <w:rPr>
          <w:noProof/>
          <w:sz w:val="14"/>
          <w:lang w:val="en-GB" w:bidi="ar-SA"/>
        </w:rPr>
        <w:t>34078 33107 32796 0</w:t>
      </w:r>
    </w:p>
    <w:p w:rsidR="007837DD" w:rsidRPr="003043DF" w:rsidRDefault="007837DD" w:rsidP="0099625A">
      <w:pPr>
        <w:pStyle w:val="cadrejaune"/>
        <w:ind w:left="567" w:right="849"/>
        <w:rPr>
          <w:noProof/>
          <w:sz w:val="14"/>
          <w:lang w:val="en-GB" w:bidi="ar-SA"/>
        </w:rPr>
      </w:pPr>
      <w:r w:rsidRPr="003043DF">
        <w:rPr>
          <w:noProof/>
          <w:sz w:val="14"/>
          <w:lang w:val="en-GB" w:bidi="ar-SA"/>
        </w:rPr>
        <w:t>34098 33028 32796 0</w:t>
      </w:r>
    </w:p>
    <w:p w:rsidR="007837DD" w:rsidRPr="003043DF" w:rsidRDefault="007837DD" w:rsidP="0099625A">
      <w:pPr>
        <w:pStyle w:val="cadrejaune"/>
        <w:ind w:left="567" w:right="849"/>
        <w:rPr>
          <w:noProof/>
          <w:sz w:val="14"/>
          <w:lang w:val="en-GB" w:bidi="ar-SA"/>
        </w:rPr>
      </w:pPr>
      <w:r w:rsidRPr="003043DF">
        <w:rPr>
          <w:noProof/>
          <w:sz w:val="14"/>
          <w:lang w:val="en-GB" w:bidi="ar-SA"/>
        </w:rPr>
        <w:t>34107 32941 32801 0</w:t>
      </w:r>
    </w:p>
    <w:p w:rsidR="007837DD" w:rsidRPr="003043DF" w:rsidRDefault="007837DD" w:rsidP="0099625A">
      <w:pPr>
        <w:pStyle w:val="cadrejaune"/>
        <w:ind w:left="567" w:right="849"/>
        <w:rPr>
          <w:noProof/>
          <w:sz w:val="14"/>
          <w:lang w:val="en-GB" w:bidi="ar-SA"/>
        </w:rPr>
      </w:pPr>
      <w:r w:rsidRPr="003043DF">
        <w:rPr>
          <w:noProof/>
          <w:sz w:val="14"/>
          <w:lang w:val="en-GB" w:bidi="ar-SA"/>
        </w:rPr>
        <w:t>34110 32857 32795 0</w:t>
      </w:r>
    </w:p>
    <w:p w:rsidR="007837DD" w:rsidRPr="003043DF" w:rsidRDefault="007837DD" w:rsidP="0099625A">
      <w:pPr>
        <w:pStyle w:val="cadrejaune"/>
        <w:ind w:left="567" w:right="849"/>
        <w:rPr>
          <w:noProof/>
          <w:sz w:val="14"/>
          <w:lang w:val="en-GB" w:bidi="ar-SA"/>
        </w:rPr>
      </w:pPr>
      <w:r w:rsidRPr="003043DF">
        <w:rPr>
          <w:noProof/>
          <w:sz w:val="14"/>
          <w:lang w:val="en-GB" w:bidi="ar-SA"/>
        </w:rPr>
        <w:t>34109 32776 32799 0</w:t>
      </w:r>
    </w:p>
    <w:p w:rsidR="007837DD" w:rsidRPr="003043DF" w:rsidRDefault="007837DD" w:rsidP="0099625A">
      <w:pPr>
        <w:pStyle w:val="cadrejaune"/>
        <w:ind w:left="567" w:right="849"/>
        <w:rPr>
          <w:noProof/>
          <w:sz w:val="14"/>
          <w:lang w:val="en-GB" w:bidi="ar-SA"/>
        </w:rPr>
      </w:pPr>
      <w:r w:rsidRPr="003043DF">
        <w:rPr>
          <w:noProof/>
          <w:sz w:val="14"/>
          <w:lang w:val="en-GB" w:bidi="ar-SA"/>
        </w:rPr>
        <w:t>34105 32693 32797 0</w:t>
      </w:r>
    </w:p>
    <w:p w:rsidR="007837DD" w:rsidRPr="003043DF" w:rsidRDefault="007837DD" w:rsidP="0099625A">
      <w:pPr>
        <w:pStyle w:val="cadrejaune"/>
        <w:ind w:left="567" w:right="849"/>
        <w:rPr>
          <w:noProof/>
          <w:sz w:val="14"/>
          <w:lang w:val="en-GB" w:bidi="ar-SA"/>
        </w:rPr>
      </w:pPr>
      <w:r w:rsidRPr="003043DF">
        <w:rPr>
          <w:noProof/>
          <w:sz w:val="14"/>
          <w:lang w:val="en-GB" w:bidi="ar-SA"/>
        </w:rPr>
        <w:t>34101 32611 32799 0</w:t>
      </w:r>
    </w:p>
    <w:p w:rsidR="007837DD" w:rsidRPr="003043DF" w:rsidRDefault="007837DD" w:rsidP="0099625A">
      <w:pPr>
        <w:pStyle w:val="cadrejaune"/>
        <w:ind w:left="567" w:right="849"/>
        <w:rPr>
          <w:noProof/>
          <w:sz w:val="14"/>
          <w:lang w:val="en-GB" w:bidi="ar-SA"/>
        </w:rPr>
      </w:pPr>
      <w:r w:rsidRPr="003043DF">
        <w:rPr>
          <w:noProof/>
          <w:sz w:val="14"/>
          <w:lang w:val="en-GB" w:bidi="ar-SA"/>
        </w:rPr>
        <w:t>34090 32528 32796 0</w:t>
      </w:r>
    </w:p>
    <w:p w:rsidR="007837DD" w:rsidRPr="003043DF" w:rsidRDefault="007837DD" w:rsidP="0099625A">
      <w:pPr>
        <w:pStyle w:val="cadrejaune"/>
        <w:ind w:left="567" w:right="849"/>
        <w:rPr>
          <w:noProof/>
          <w:sz w:val="14"/>
          <w:lang w:val="en-GB" w:bidi="ar-SA"/>
        </w:rPr>
      </w:pPr>
      <w:r w:rsidRPr="003043DF">
        <w:rPr>
          <w:noProof/>
          <w:sz w:val="14"/>
          <w:lang w:val="en-GB" w:bidi="ar-SA"/>
        </w:rPr>
        <w:t>34064 32445 32795 0</w:t>
      </w:r>
    </w:p>
    <w:p w:rsidR="007837DD" w:rsidRPr="003043DF" w:rsidRDefault="007837DD" w:rsidP="0099625A">
      <w:pPr>
        <w:pStyle w:val="cadrejaune"/>
        <w:ind w:left="567" w:right="849"/>
        <w:rPr>
          <w:noProof/>
          <w:sz w:val="14"/>
          <w:lang w:val="en-GB" w:bidi="ar-SA"/>
        </w:rPr>
      </w:pPr>
      <w:r w:rsidRPr="003043DF">
        <w:rPr>
          <w:noProof/>
          <w:sz w:val="14"/>
          <w:lang w:val="en-GB" w:bidi="ar-SA"/>
        </w:rPr>
        <w:t>34041 32365 32794 0</w:t>
      </w:r>
    </w:p>
    <w:p w:rsidR="007837DD" w:rsidRPr="003043DF" w:rsidRDefault="007837DD" w:rsidP="0099625A">
      <w:pPr>
        <w:pStyle w:val="cadrejaune"/>
        <w:ind w:left="567" w:right="849"/>
        <w:rPr>
          <w:noProof/>
          <w:sz w:val="14"/>
          <w:lang w:val="en-GB" w:bidi="ar-SA"/>
        </w:rPr>
      </w:pPr>
      <w:r w:rsidRPr="003043DF">
        <w:rPr>
          <w:noProof/>
          <w:sz w:val="14"/>
          <w:lang w:val="en-GB" w:bidi="ar-SA"/>
        </w:rPr>
        <w:t>34009 32290 32790 0</w:t>
      </w:r>
    </w:p>
    <w:p w:rsidR="007837DD" w:rsidRPr="003043DF" w:rsidRDefault="007837DD" w:rsidP="0099625A">
      <w:pPr>
        <w:pStyle w:val="cadrejaune"/>
        <w:ind w:left="567" w:right="849"/>
        <w:rPr>
          <w:noProof/>
          <w:sz w:val="14"/>
          <w:lang w:val="en-GB" w:bidi="ar-SA"/>
        </w:rPr>
      </w:pPr>
      <w:r w:rsidRPr="003043DF">
        <w:rPr>
          <w:noProof/>
          <w:sz w:val="14"/>
          <w:lang w:val="en-GB" w:bidi="ar-SA"/>
        </w:rPr>
        <w:t>33979 32217 32792 0</w:t>
      </w:r>
    </w:p>
    <w:p w:rsidR="007837DD" w:rsidRPr="003043DF" w:rsidRDefault="007837DD" w:rsidP="0099625A">
      <w:pPr>
        <w:pStyle w:val="cadrejaune"/>
        <w:ind w:left="567" w:right="849"/>
        <w:rPr>
          <w:noProof/>
          <w:sz w:val="14"/>
          <w:lang w:val="en-GB" w:bidi="ar-SA"/>
        </w:rPr>
      </w:pPr>
      <w:r w:rsidRPr="003043DF">
        <w:rPr>
          <w:noProof/>
          <w:sz w:val="14"/>
          <w:lang w:val="en-GB" w:bidi="ar-SA"/>
        </w:rPr>
        <w:t>33937 32139 32796 0</w:t>
      </w:r>
    </w:p>
    <w:p w:rsidR="007837DD" w:rsidRPr="003043DF" w:rsidRDefault="007837DD" w:rsidP="0099625A">
      <w:pPr>
        <w:pStyle w:val="cadrejaune"/>
        <w:ind w:left="567" w:right="849"/>
        <w:rPr>
          <w:noProof/>
          <w:sz w:val="14"/>
          <w:lang w:val="en-GB" w:bidi="ar-SA"/>
        </w:rPr>
      </w:pPr>
      <w:r w:rsidRPr="003043DF">
        <w:rPr>
          <w:noProof/>
          <w:sz w:val="14"/>
          <w:lang w:val="en-GB" w:bidi="ar-SA"/>
        </w:rPr>
        <w:t>33898 32071 32794 0</w:t>
      </w:r>
    </w:p>
    <w:p w:rsidR="007837DD" w:rsidRPr="003043DF" w:rsidRDefault="007837DD" w:rsidP="0099625A">
      <w:pPr>
        <w:pStyle w:val="cadrejaune"/>
        <w:ind w:left="567" w:right="849"/>
        <w:rPr>
          <w:noProof/>
          <w:sz w:val="14"/>
          <w:lang w:val="en-GB" w:bidi="ar-SA"/>
        </w:rPr>
      </w:pPr>
      <w:r w:rsidRPr="003043DF">
        <w:rPr>
          <w:noProof/>
          <w:sz w:val="14"/>
          <w:lang w:val="en-GB" w:bidi="ar-SA"/>
        </w:rPr>
        <w:t>33848 32000 32792 0</w:t>
      </w:r>
    </w:p>
    <w:p w:rsidR="007837DD" w:rsidRPr="003043DF" w:rsidRDefault="007837DD" w:rsidP="0099625A">
      <w:pPr>
        <w:pStyle w:val="cadrejaune"/>
        <w:ind w:left="567" w:right="849"/>
        <w:rPr>
          <w:noProof/>
          <w:sz w:val="14"/>
          <w:lang w:val="en-GB" w:bidi="ar-SA"/>
        </w:rPr>
      </w:pPr>
      <w:r w:rsidRPr="003043DF">
        <w:rPr>
          <w:noProof/>
          <w:sz w:val="14"/>
          <w:lang w:val="en-GB" w:bidi="ar-SA"/>
        </w:rPr>
        <w:t>33797 31932 32790 0</w:t>
      </w:r>
    </w:p>
    <w:p w:rsidR="007837DD" w:rsidRPr="003043DF" w:rsidRDefault="007837DD" w:rsidP="0099625A">
      <w:pPr>
        <w:pStyle w:val="cadrejaune"/>
        <w:ind w:left="567" w:right="849"/>
        <w:rPr>
          <w:noProof/>
          <w:sz w:val="14"/>
          <w:lang w:val="en-GB" w:bidi="ar-SA"/>
        </w:rPr>
      </w:pPr>
      <w:r w:rsidRPr="003043DF">
        <w:rPr>
          <w:noProof/>
          <w:sz w:val="14"/>
          <w:lang w:val="en-GB" w:bidi="ar-SA"/>
        </w:rPr>
        <w:t>33746 31873 32793 0</w:t>
      </w:r>
    </w:p>
    <w:p w:rsidR="007837DD" w:rsidRPr="003043DF" w:rsidRDefault="007837DD" w:rsidP="0099625A">
      <w:pPr>
        <w:pStyle w:val="cadrejaune"/>
        <w:ind w:left="567" w:right="849"/>
        <w:rPr>
          <w:noProof/>
          <w:sz w:val="14"/>
          <w:lang w:val="en-GB" w:bidi="ar-SA"/>
        </w:rPr>
      </w:pPr>
      <w:r w:rsidRPr="003043DF">
        <w:rPr>
          <w:noProof/>
          <w:sz w:val="14"/>
          <w:lang w:val="en-GB" w:bidi="ar-SA"/>
        </w:rPr>
        <w:t>33681 31812 32791 0</w:t>
      </w:r>
    </w:p>
    <w:p w:rsidR="007837DD" w:rsidRPr="003043DF" w:rsidRDefault="007837DD" w:rsidP="0099625A">
      <w:pPr>
        <w:pStyle w:val="cadrejaune"/>
        <w:ind w:left="567" w:right="849"/>
        <w:rPr>
          <w:noProof/>
          <w:sz w:val="14"/>
          <w:lang w:val="en-GB" w:bidi="ar-SA"/>
        </w:rPr>
      </w:pPr>
      <w:r w:rsidRPr="003043DF">
        <w:rPr>
          <w:noProof/>
          <w:sz w:val="14"/>
          <w:lang w:val="en-GB" w:bidi="ar-SA"/>
        </w:rPr>
        <w:t>33614 31757 32790 0</w:t>
      </w:r>
    </w:p>
    <w:p w:rsidR="007837DD" w:rsidRPr="003043DF" w:rsidRDefault="007837DD" w:rsidP="0099625A">
      <w:pPr>
        <w:pStyle w:val="cadrejaune"/>
        <w:ind w:left="567" w:right="849"/>
        <w:rPr>
          <w:noProof/>
          <w:sz w:val="14"/>
          <w:lang w:val="en-GB" w:bidi="ar-SA"/>
        </w:rPr>
      </w:pPr>
      <w:r w:rsidRPr="003043DF">
        <w:rPr>
          <w:noProof/>
          <w:sz w:val="14"/>
          <w:lang w:val="en-GB" w:bidi="ar-SA"/>
        </w:rPr>
        <w:t>33552 31704 32790 0</w:t>
      </w:r>
    </w:p>
    <w:p w:rsidR="007837DD" w:rsidRPr="003043DF" w:rsidRDefault="007837DD" w:rsidP="0099625A">
      <w:pPr>
        <w:pStyle w:val="cadrejaune"/>
        <w:ind w:left="567" w:right="849"/>
        <w:rPr>
          <w:noProof/>
          <w:sz w:val="14"/>
          <w:lang w:val="en-GB" w:bidi="ar-SA"/>
        </w:rPr>
      </w:pPr>
      <w:r w:rsidRPr="003043DF">
        <w:rPr>
          <w:noProof/>
          <w:sz w:val="14"/>
          <w:lang w:val="en-GB" w:bidi="ar-SA"/>
        </w:rPr>
        <w:t>33478 31663 32791 0</w:t>
      </w:r>
    </w:p>
    <w:p w:rsidR="007837DD" w:rsidRPr="003043DF" w:rsidRDefault="007837DD" w:rsidP="0099625A">
      <w:pPr>
        <w:pStyle w:val="cadrejaune"/>
        <w:ind w:left="567" w:right="849"/>
        <w:rPr>
          <w:noProof/>
          <w:sz w:val="14"/>
          <w:lang w:val="en-GB" w:bidi="ar-SA"/>
        </w:rPr>
      </w:pPr>
      <w:r w:rsidRPr="003043DF">
        <w:rPr>
          <w:noProof/>
          <w:sz w:val="14"/>
          <w:lang w:val="en-GB" w:bidi="ar-SA"/>
        </w:rPr>
        <w:t>33406 31617 32787 0</w:t>
      </w:r>
    </w:p>
    <w:p w:rsidR="007837DD" w:rsidRPr="003043DF" w:rsidRDefault="007837DD" w:rsidP="0099625A">
      <w:pPr>
        <w:pStyle w:val="cadrejaune"/>
        <w:ind w:left="567" w:right="849"/>
        <w:rPr>
          <w:noProof/>
          <w:sz w:val="14"/>
          <w:lang w:val="en-GB" w:bidi="ar-SA"/>
        </w:rPr>
      </w:pPr>
      <w:r w:rsidRPr="003043DF">
        <w:rPr>
          <w:noProof/>
          <w:sz w:val="14"/>
          <w:lang w:val="en-GB" w:bidi="ar-SA"/>
        </w:rPr>
        <w:t>33330 31584 32789 0</w:t>
      </w:r>
    </w:p>
    <w:p w:rsidR="007837DD" w:rsidRPr="003043DF" w:rsidRDefault="007837DD" w:rsidP="0099625A">
      <w:pPr>
        <w:pStyle w:val="cadrejaune"/>
        <w:ind w:left="567" w:right="849"/>
        <w:rPr>
          <w:noProof/>
          <w:sz w:val="14"/>
          <w:lang w:val="en-GB" w:bidi="ar-SA"/>
        </w:rPr>
      </w:pPr>
      <w:r w:rsidRPr="003043DF">
        <w:rPr>
          <w:noProof/>
          <w:sz w:val="14"/>
          <w:lang w:val="en-GB" w:bidi="ar-SA"/>
        </w:rPr>
        <w:t>33255 31551 32786 0</w:t>
      </w:r>
    </w:p>
    <w:p w:rsidR="007837DD" w:rsidRPr="003043DF" w:rsidRDefault="007837DD" w:rsidP="0099625A">
      <w:pPr>
        <w:pStyle w:val="cadrejaune"/>
        <w:ind w:left="567" w:right="849"/>
        <w:rPr>
          <w:noProof/>
          <w:sz w:val="14"/>
          <w:lang w:val="en-GB" w:bidi="ar-SA"/>
        </w:rPr>
      </w:pPr>
      <w:r w:rsidRPr="003043DF">
        <w:rPr>
          <w:noProof/>
          <w:sz w:val="14"/>
          <w:lang w:val="en-GB" w:bidi="ar-SA"/>
        </w:rPr>
        <w:t>2001-09-23T00:00:01.904304Z 000000000001  106.83</w:t>
      </w:r>
    </w:p>
    <w:p w:rsidR="007837DD" w:rsidRPr="003043DF" w:rsidRDefault="007837DD" w:rsidP="0099625A">
      <w:pPr>
        <w:pStyle w:val="cadrejaune"/>
        <w:ind w:left="567" w:right="849"/>
        <w:rPr>
          <w:noProof/>
          <w:sz w:val="14"/>
          <w:lang w:val="en-GB" w:bidi="ar-SA"/>
        </w:rPr>
      </w:pPr>
      <w:r w:rsidRPr="003043DF">
        <w:rPr>
          <w:noProof/>
          <w:sz w:val="14"/>
          <w:lang w:val="en-GB" w:bidi="ar-SA"/>
        </w:rPr>
        <w:t>33175 31522 32787 0</w:t>
      </w:r>
    </w:p>
    <w:p w:rsidR="007837DD" w:rsidRPr="003043DF" w:rsidRDefault="007837DD" w:rsidP="0099625A">
      <w:pPr>
        <w:pStyle w:val="cadrejaune"/>
        <w:ind w:left="567" w:right="849"/>
        <w:rPr>
          <w:noProof/>
          <w:sz w:val="14"/>
          <w:lang w:val="en-GB" w:bidi="ar-SA"/>
        </w:rPr>
      </w:pPr>
      <w:r w:rsidRPr="003043DF">
        <w:rPr>
          <w:noProof/>
          <w:sz w:val="14"/>
          <w:lang w:val="en-GB" w:bidi="ar-SA"/>
        </w:rPr>
        <w:t>33092 31498 32783 0</w:t>
      </w:r>
    </w:p>
    <w:p w:rsidR="007837DD" w:rsidRPr="003043DF" w:rsidRDefault="007837DD" w:rsidP="0099625A">
      <w:pPr>
        <w:pStyle w:val="cadrejaune"/>
        <w:ind w:left="567" w:right="849"/>
        <w:rPr>
          <w:noProof/>
          <w:sz w:val="14"/>
          <w:lang w:val="en-GB" w:bidi="ar-SA"/>
        </w:rPr>
      </w:pPr>
      <w:r w:rsidRPr="003043DF">
        <w:rPr>
          <w:noProof/>
          <w:sz w:val="14"/>
          <w:lang w:val="en-GB" w:bidi="ar-SA"/>
        </w:rPr>
        <w:t>33012 31477 32786 0</w:t>
      </w:r>
    </w:p>
    <w:p w:rsidR="007837DD" w:rsidRPr="003043DF" w:rsidRDefault="007837DD" w:rsidP="0099625A">
      <w:pPr>
        <w:pStyle w:val="cadrejaune"/>
        <w:ind w:left="567" w:right="849"/>
        <w:rPr>
          <w:noProof/>
          <w:sz w:val="14"/>
          <w:lang w:val="en-GB" w:bidi="ar-SA"/>
        </w:rPr>
      </w:pPr>
      <w:r w:rsidRPr="003043DF">
        <w:rPr>
          <w:noProof/>
          <w:sz w:val="14"/>
          <w:lang w:val="en-GB" w:bidi="ar-SA"/>
        </w:rPr>
        <w:t>32929 31466 32785 0</w:t>
      </w:r>
    </w:p>
    <w:p w:rsidR="008779DA" w:rsidRPr="008779DA" w:rsidRDefault="008779DA" w:rsidP="0099625A">
      <w:pPr>
        <w:pStyle w:val="cadrejaune"/>
        <w:ind w:left="567" w:right="849"/>
        <w:rPr>
          <w:noProof/>
          <w:sz w:val="22"/>
          <w:lang w:val="en-GB" w:bidi="ar-SA"/>
        </w:rPr>
      </w:pPr>
      <w:r w:rsidRPr="008779DA">
        <w:rPr>
          <w:noProof/>
          <w:sz w:val="22"/>
          <w:lang w:val="en-GB" w:bidi="ar-SA"/>
        </w:rPr>
        <w:t>..</w:t>
      </w:r>
      <w:r>
        <w:rPr>
          <w:noProof/>
          <w:sz w:val="22"/>
          <w:lang w:val="en-GB" w:bidi="ar-SA"/>
        </w:rPr>
        <w:t>..</w:t>
      </w:r>
      <w:r w:rsidRPr="008779DA">
        <w:rPr>
          <w:noProof/>
          <w:sz w:val="22"/>
          <w:lang w:val="en-GB" w:bidi="ar-SA"/>
        </w:rPr>
        <w:t>.</w:t>
      </w:r>
      <w:r>
        <w:rPr>
          <w:noProof/>
          <w:sz w:val="22"/>
          <w:lang w:val="en-GB" w:bidi="ar-SA"/>
        </w:rPr>
        <w:t>.</w:t>
      </w:r>
      <w:r w:rsidRPr="008779DA">
        <w:rPr>
          <w:noProof/>
          <w:sz w:val="22"/>
          <w:lang w:val="en-GB" w:bidi="ar-SA"/>
        </w:rPr>
        <w:t>.</w:t>
      </w:r>
    </w:p>
    <w:p w:rsidR="008779DA" w:rsidRPr="008779DA" w:rsidRDefault="008779DA" w:rsidP="0099625A">
      <w:pPr>
        <w:pStyle w:val="cadrejaune"/>
        <w:ind w:left="567" w:right="849"/>
        <w:rPr>
          <w:b/>
          <w:i/>
          <w:iCs/>
          <w:noProof/>
          <w:sz w:val="14"/>
          <w:lang w:val="en-GB" w:bidi="ar-SA"/>
        </w:rPr>
      </w:pPr>
    </w:p>
    <w:p w:rsidR="0099625A" w:rsidRPr="0099625A" w:rsidRDefault="0099625A" w:rsidP="0099625A">
      <w:pPr>
        <w:pStyle w:val="cadrejaune"/>
        <w:ind w:left="567" w:right="849"/>
        <w:rPr>
          <w:noProof/>
          <w:sz w:val="14"/>
          <w:lang w:val="en-GB" w:bidi="ar-SA"/>
        </w:rPr>
      </w:pPr>
      <w:r w:rsidRPr="0099625A">
        <w:rPr>
          <w:noProof/>
          <w:sz w:val="14"/>
          <w:lang w:val="en-GB" w:bidi="ar-SA"/>
        </w:rPr>
        <w:t>33588 34500 32803 0</w:t>
      </w:r>
    </w:p>
    <w:p w:rsidR="0099625A" w:rsidRPr="0099625A" w:rsidRDefault="0099625A" w:rsidP="0099625A">
      <w:pPr>
        <w:pStyle w:val="cadrejaune"/>
        <w:ind w:left="567" w:right="849"/>
        <w:rPr>
          <w:noProof/>
          <w:sz w:val="14"/>
          <w:lang w:val="en-GB" w:bidi="ar-SA"/>
        </w:rPr>
      </w:pPr>
      <w:r w:rsidRPr="0099625A">
        <w:rPr>
          <w:noProof/>
          <w:sz w:val="14"/>
          <w:lang w:val="en-GB" w:bidi="ar-SA"/>
        </w:rPr>
        <w:t>33693 34445 32802 0</w:t>
      </w:r>
    </w:p>
    <w:p w:rsidR="0099625A" w:rsidRPr="0099625A" w:rsidRDefault="0099625A" w:rsidP="0099625A">
      <w:pPr>
        <w:pStyle w:val="cadrejaune"/>
        <w:ind w:left="567" w:right="849"/>
        <w:rPr>
          <w:noProof/>
          <w:sz w:val="14"/>
          <w:lang w:val="en-GB" w:bidi="ar-SA"/>
        </w:rPr>
      </w:pPr>
      <w:r w:rsidRPr="0099625A">
        <w:rPr>
          <w:noProof/>
          <w:sz w:val="14"/>
          <w:lang w:val="en-GB" w:bidi="ar-SA"/>
        </w:rPr>
        <w:t>33792 34388 32804 0</w:t>
      </w:r>
    </w:p>
    <w:p w:rsidR="0099625A" w:rsidRPr="0099625A" w:rsidRDefault="0099625A" w:rsidP="0099625A">
      <w:pPr>
        <w:pStyle w:val="cadrejaune"/>
        <w:ind w:left="567" w:right="849"/>
        <w:rPr>
          <w:noProof/>
          <w:sz w:val="14"/>
          <w:lang w:val="en-GB" w:bidi="ar-SA"/>
        </w:rPr>
      </w:pPr>
      <w:r w:rsidRPr="0099625A">
        <w:rPr>
          <w:noProof/>
          <w:sz w:val="14"/>
          <w:lang w:val="en-GB" w:bidi="ar-SA"/>
        </w:rPr>
        <w:t>END INDEXED_DATA</w:t>
      </w:r>
    </w:p>
    <w:p w:rsidR="0099625A" w:rsidRPr="0099625A" w:rsidRDefault="0099625A" w:rsidP="0099625A">
      <w:pPr>
        <w:pStyle w:val="cadrejaune"/>
        <w:ind w:left="567" w:right="849"/>
        <w:rPr>
          <w:noProof/>
          <w:sz w:val="14"/>
          <w:lang w:val="en-GB" w:bidi="ar-SA"/>
        </w:rPr>
      </w:pPr>
      <w:r w:rsidRPr="0099625A">
        <w:rPr>
          <w:noProof/>
          <w:sz w:val="14"/>
          <w:lang w:val="en-GB" w:bidi="ar-SA"/>
        </w:rPr>
        <w:t>END DATA</w:t>
      </w:r>
    </w:p>
    <w:p w:rsidR="0099625A" w:rsidRPr="00226ABF" w:rsidRDefault="0099625A" w:rsidP="0099625A">
      <w:pPr>
        <w:pStyle w:val="cadrejaune"/>
        <w:ind w:left="567" w:right="849"/>
        <w:rPr>
          <w:b/>
          <w:i/>
          <w:iCs/>
          <w:noProof/>
          <w:sz w:val="14"/>
          <w:lang w:bidi="ar-SA"/>
        </w:rPr>
      </w:pPr>
      <w:r w:rsidRPr="00226ABF">
        <w:rPr>
          <w:noProof/>
          <w:sz w:val="14"/>
          <w:lang w:bidi="ar-SA"/>
        </w:rPr>
        <w:t>END ROPROC_FORMAT_FILE</w:t>
      </w:r>
    </w:p>
    <w:p w:rsidR="00365773" w:rsidRPr="00226ABF" w:rsidRDefault="00365773" w:rsidP="00365773">
      <w:pPr>
        <w:rPr>
          <w:sz w:val="12"/>
        </w:rPr>
      </w:pPr>
    </w:p>
    <w:p w:rsidR="00935A8D" w:rsidRPr="0099625A" w:rsidRDefault="00935A8D" w:rsidP="005E5EDC">
      <w:pPr>
        <w:pStyle w:val="Lgende"/>
      </w:pPr>
      <w:bookmarkStart w:id="3143" w:name="_Toc416973721"/>
      <w:r w:rsidRPr="00226ABF">
        <w:t xml:space="preserve">Table </w:t>
      </w:r>
      <w:r w:rsidR="0088630C">
        <w:fldChar w:fldCharType="begin"/>
      </w:r>
      <w:r w:rsidRPr="00226ABF">
        <w:instrText xml:space="preserve"> SEQ Table</w:instrText>
      </w:r>
      <w:r w:rsidRPr="0099625A">
        <w:instrText xml:space="preserve"> \* ARABIC </w:instrText>
      </w:r>
      <w:r w:rsidR="0088630C">
        <w:fldChar w:fldCharType="separate"/>
      </w:r>
      <w:r w:rsidR="003E62A6">
        <w:rPr>
          <w:noProof/>
        </w:rPr>
        <w:t>67</w:t>
      </w:r>
      <w:r w:rsidR="0088630C">
        <w:fldChar w:fldCharType="end"/>
      </w:r>
      <w:r w:rsidR="00FC3503" w:rsidRPr="0099625A">
        <w:t>:</w:t>
      </w:r>
      <w:r w:rsidR="00FC3503" w:rsidRPr="0099625A">
        <w:tab/>
      </w:r>
      <w:r w:rsidR="006949DC" w:rsidRPr="0099625A">
        <w:t>Exemple</w:t>
      </w:r>
      <w:r w:rsidR="00FC3503" w:rsidRPr="0099625A">
        <w:t xml:space="preserve"> de WFL1.rff (3</w:t>
      </w:r>
      <w:r w:rsidRPr="0099625A">
        <w:t xml:space="preserve"> pages)</w:t>
      </w:r>
      <w:bookmarkEnd w:id="3143"/>
    </w:p>
    <w:p w:rsidR="00080F3E" w:rsidRDefault="009138FE" w:rsidP="002868AB">
      <w:pPr>
        <w:pStyle w:val="Titre3"/>
      </w:pPr>
      <w:bookmarkStart w:id="3144" w:name="_Toc409634159"/>
      <w:bookmarkStart w:id="3145" w:name="_Toc409634687"/>
      <w:bookmarkStart w:id="3146" w:name="_Toc409692897"/>
      <w:bookmarkStart w:id="3147" w:name="_Ref413949035"/>
      <w:bookmarkStart w:id="3148" w:name="_Ref414545843"/>
      <w:bookmarkStart w:id="3149" w:name="_Toc416973076"/>
      <w:bookmarkStart w:id="3150" w:name="_Toc416974166"/>
      <w:r>
        <w:t xml:space="preserve">Exemple de </w:t>
      </w:r>
      <w:r w:rsidR="006B1626">
        <w:t>VTL1.rff</w:t>
      </w:r>
      <w:bookmarkEnd w:id="3144"/>
      <w:bookmarkEnd w:id="3145"/>
      <w:bookmarkEnd w:id="3146"/>
      <w:bookmarkEnd w:id="3147"/>
      <w:bookmarkEnd w:id="3148"/>
      <w:bookmarkEnd w:id="3149"/>
      <w:bookmarkEnd w:id="3150"/>
    </w:p>
    <w:p w:rsidR="006B1626" w:rsidRDefault="006B1626" w:rsidP="000C5D32"/>
    <w:p w:rsidR="004A3561" w:rsidRPr="004A3561" w:rsidRDefault="004A3561" w:rsidP="004A3561">
      <w:pPr>
        <w:pStyle w:val="cadrejaune"/>
        <w:ind w:left="567" w:right="509"/>
        <w:rPr>
          <w:sz w:val="14"/>
          <w:szCs w:val="16"/>
        </w:rPr>
      </w:pPr>
      <w:r w:rsidRPr="004A3561">
        <w:rPr>
          <w:sz w:val="14"/>
          <w:szCs w:val="16"/>
        </w:rPr>
        <w:t>START ROPROC_FORMAT_FILE</w:t>
      </w:r>
    </w:p>
    <w:p w:rsidR="004A3561" w:rsidRPr="004A3561" w:rsidRDefault="004A3561" w:rsidP="004A3561">
      <w:pPr>
        <w:pStyle w:val="cadrejaune"/>
        <w:ind w:left="567" w:right="509"/>
        <w:rPr>
          <w:sz w:val="14"/>
          <w:szCs w:val="16"/>
        </w:rPr>
      </w:pPr>
    </w:p>
    <w:p w:rsidR="004A3561" w:rsidRPr="004A3561" w:rsidRDefault="004A3561" w:rsidP="004A3561">
      <w:pPr>
        <w:pStyle w:val="cadrejaune"/>
        <w:ind w:left="567" w:right="509"/>
        <w:rPr>
          <w:sz w:val="14"/>
          <w:szCs w:val="16"/>
        </w:rPr>
      </w:pPr>
      <w:r w:rsidRPr="004A3561">
        <w:rPr>
          <w:sz w:val="14"/>
          <w:szCs w:val="16"/>
        </w:rPr>
        <w:t>#===============================================================================</w:t>
      </w:r>
    </w:p>
    <w:p w:rsidR="004A3561" w:rsidRPr="004A3561" w:rsidRDefault="004A3561" w:rsidP="004A3561">
      <w:pPr>
        <w:pStyle w:val="cadrejaune"/>
        <w:ind w:left="567" w:right="509"/>
        <w:rPr>
          <w:sz w:val="14"/>
          <w:szCs w:val="16"/>
          <w:lang w:val="en-GB"/>
        </w:rPr>
      </w:pPr>
      <w:r w:rsidRPr="004A3561">
        <w:rPr>
          <w:sz w:val="14"/>
          <w:szCs w:val="16"/>
          <w:lang w:val="en-GB"/>
        </w:rPr>
        <w:t># The Roproc_Format_File is a general format mainly used for data from</w:t>
      </w:r>
    </w:p>
    <w:p w:rsidR="004A3561" w:rsidRPr="004A3561" w:rsidRDefault="004A3561" w:rsidP="004A3561">
      <w:pPr>
        <w:pStyle w:val="cadrejaune"/>
        <w:ind w:left="567" w:right="509"/>
        <w:rPr>
          <w:sz w:val="14"/>
          <w:szCs w:val="16"/>
          <w:lang w:val="en-GB"/>
        </w:rPr>
      </w:pPr>
      <w:r w:rsidRPr="004A3561">
        <w:rPr>
          <w:sz w:val="14"/>
          <w:szCs w:val="16"/>
          <w:lang w:val="en-GB"/>
        </w:rPr>
        <w:t># spatial missions (magnetometer, waveform units, S/C trajectory ...).</w:t>
      </w:r>
    </w:p>
    <w:p w:rsidR="004A3561" w:rsidRPr="004A3561" w:rsidRDefault="004A3561" w:rsidP="004A3561">
      <w:pPr>
        <w:pStyle w:val="cadrejaune"/>
        <w:ind w:left="567" w:right="509"/>
        <w:rPr>
          <w:sz w:val="14"/>
          <w:szCs w:val="16"/>
          <w:lang w:val="en-GB"/>
        </w:rPr>
      </w:pPr>
      <w:r w:rsidRPr="004A3561">
        <w:rPr>
          <w:sz w:val="14"/>
          <w:szCs w:val="16"/>
          <w:lang w:val="en-GB"/>
        </w:rPr>
        <w:t># For readability, all lines starting with character "#" are comments,</w:t>
      </w:r>
    </w:p>
    <w:p w:rsidR="004A3561" w:rsidRPr="004A3561" w:rsidRDefault="004A3561" w:rsidP="004A3561">
      <w:pPr>
        <w:pStyle w:val="cadrejaune"/>
        <w:ind w:left="567" w:right="509"/>
        <w:rPr>
          <w:sz w:val="14"/>
          <w:szCs w:val="16"/>
          <w:lang w:val="en-GB"/>
        </w:rPr>
      </w:pPr>
      <w:r w:rsidRPr="004A3561">
        <w:rPr>
          <w:sz w:val="14"/>
          <w:szCs w:val="16"/>
          <w:lang w:val="en-GB"/>
        </w:rPr>
        <w:t># while empty or blank lines are ignored. Others lines are keywords,</w:t>
      </w:r>
    </w:p>
    <w:p w:rsidR="004A3561" w:rsidRPr="004A3561" w:rsidRDefault="004A3561" w:rsidP="004A3561">
      <w:pPr>
        <w:pStyle w:val="cadrejaune"/>
        <w:ind w:left="567" w:right="509"/>
        <w:rPr>
          <w:sz w:val="14"/>
          <w:szCs w:val="16"/>
          <w:lang w:val="en-GB"/>
        </w:rPr>
      </w:pPr>
      <w:r w:rsidRPr="004A3561">
        <w:rPr>
          <w:sz w:val="14"/>
          <w:szCs w:val="16"/>
          <w:lang w:val="en-GB"/>
        </w:rPr>
        <w:t># parameters variables or data.</w:t>
      </w:r>
    </w:p>
    <w:p w:rsidR="004A3561" w:rsidRPr="004A3561" w:rsidRDefault="004A3561" w:rsidP="004A3561">
      <w:pPr>
        <w:pStyle w:val="cadrejaune"/>
        <w:ind w:left="567" w:right="509"/>
        <w:rPr>
          <w:sz w:val="14"/>
          <w:szCs w:val="16"/>
          <w:lang w:val="en-GB"/>
        </w:rPr>
      </w:pPr>
      <w:r w:rsidRPr="004A3561">
        <w:rPr>
          <w:sz w:val="14"/>
          <w:szCs w:val="16"/>
          <w:lang w:val="en-GB"/>
        </w:rPr>
        <w:t># This file contents Metadata (description of the data), Constant Data</w:t>
      </w:r>
    </w:p>
    <w:p w:rsidR="004A3561" w:rsidRPr="004A3561" w:rsidRDefault="004A3561" w:rsidP="004A3561">
      <w:pPr>
        <w:pStyle w:val="cadrejaune"/>
        <w:ind w:left="567" w:right="509"/>
        <w:rPr>
          <w:sz w:val="14"/>
          <w:szCs w:val="16"/>
          <w:lang w:val="en-GB"/>
        </w:rPr>
      </w:pPr>
      <w:r w:rsidRPr="004A3561">
        <w:rPr>
          <w:sz w:val="14"/>
          <w:szCs w:val="16"/>
          <w:lang w:val="en-GB"/>
        </w:rPr>
        <w:t># (one value per file, or a few, but in limited number) and indexed data</w:t>
      </w:r>
    </w:p>
    <w:p w:rsidR="004A3561" w:rsidRPr="004A3561" w:rsidRDefault="004A3561" w:rsidP="004A3561">
      <w:pPr>
        <w:pStyle w:val="cadrejaune"/>
        <w:ind w:left="567" w:right="509"/>
        <w:rPr>
          <w:sz w:val="14"/>
          <w:szCs w:val="16"/>
          <w:lang w:val="en-GB"/>
        </w:rPr>
      </w:pPr>
      <w:r w:rsidRPr="004A3561">
        <w:rPr>
          <w:sz w:val="14"/>
          <w:szCs w:val="16"/>
          <w:lang w:val="en-GB"/>
        </w:rPr>
        <w:t># (data versus time or other INDEX).</w:t>
      </w:r>
    </w:p>
    <w:p w:rsidR="004A3561" w:rsidRPr="004A3561" w:rsidRDefault="004A3561" w:rsidP="004A3561">
      <w:pPr>
        <w:pStyle w:val="cadrejaune"/>
        <w:ind w:left="567" w:right="509"/>
        <w:rPr>
          <w:sz w:val="14"/>
          <w:szCs w:val="16"/>
          <w:lang w:val="en-GB"/>
        </w:rPr>
      </w:pPr>
      <w:r w:rsidRPr="004A3561">
        <w:rPr>
          <w:sz w:val="14"/>
          <w:szCs w:val="16"/>
          <w:lang w:val="en-GB"/>
        </w:rPr>
        <w:t># Any group of data begins with a "START" keyword, and stops by a "END".</w:t>
      </w:r>
    </w:p>
    <w:p w:rsidR="004A3561" w:rsidRPr="004A3561" w:rsidRDefault="004A3561" w:rsidP="004A3561">
      <w:pPr>
        <w:pStyle w:val="cadrejaune"/>
        <w:ind w:left="567" w:right="509"/>
        <w:rPr>
          <w:sz w:val="14"/>
          <w:szCs w:val="16"/>
          <w:lang w:val="en-GB"/>
        </w:rPr>
      </w:pPr>
      <w:r w:rsidRPr="004A3561">
        <w:rPr>
          <w:sz w:val="14"/>
          <w:szCs w:val="16"/>
          <w:lang w:val="en-GB"/>
        </w:rPr>
        <w:t># Metadata are given as parameters series (one value per parameter).</w:t>
      </w:r>
    </w:p>
    <w:p w:rsidR="004A3561" w:rsidRPr="004A3561" w:rsidRDefault="004A3561" w:rsidP="004A3561">
      <w:pPr>
        <w:pStyle w:val="cadrejaune"/>
        <w:ind w:left="567" w:right="509"/>
        <w:rPr>
          <w:sz w:val="14"/>
          <w:szCs w:val="16"/>
          <w:lang w:val="en-GB"/>
        </w:rPr>
      </w:pPr>
      <w:r w:rsidRPr="004A3561">
        <w:rPr>
          <w:sz w:val="14"/>
          <w:szCs w:val="16"/>
          <w:lang w:val="en-GB"/>
        </w:rPr>
        <w:t># Data are described by Metadata parameters.</w:t>
      </w:r>
    </w:p>
    <w:p w:rsidR="004A3561" w:rsidRPr="004A3561" w:rsidRDefault="004A3561" w:rsidP="004A3561">
      <w:pPr>
        <w:pStyle w:val="cadrejaune"/>
        <w:ind w:left="567" w:right="509"/>
        <w:rPr>
          <w:sz w:val="14"/>
          <w:szCs w:val="16"/>
          <w:lang w:val="en-GB"/>
        </w:rPr>
      </w:pPr>
      <w:r w:rsidRPr="004A3561">
        <w:rPr>
          <w:sz w:val="14"/>
          <w:szCs w:val="16"/>
          <w:lang w:val="en-GB"/>
        </w:rPr>
        <w:t># Examples of different files are given in the document:</w:t>
      </w:r>
    </w:p>
    <w:p w:rsidR="004A3561" w:rsidRPr="004A3561" w:rsidRDefault="004A3561" w:rsidP="004A3561">
      <w:pPr>
        <w:pStyle w:val="cadrejaune"/>
        <w:ind w:left="567" w:right="509"/>
        <w:rPr>
          <w:sz w:val="14"/>
          <w:szCs w:val="16"/>
          <w:lang w:val="en-GB"/>
        </w:rPr>
      </w:pPr>
      <w:r w:rsidRPr="004A3561">
        <w:rPr>
          <w:sz w:val="14"/>
          <w:szCs w:val="16"/>
          <w:lang w:val="en-GB"/>
        </w:rPr>
        <w:t># "The Roproc Format File, a dedicated file format for vectorial data</w:t>
      </w:r>
    </w:p>
    <w:p w:rsidR="004A3561" w:rsidRPr="004A3561" w:rsidRDefault="004A3561" w:rsidP="004A3561">
      <w:pPr>
        <w:pStyle w:val="cadrejaune"/>
        <w:ind w:left="567" w:right="509"/>
        <w:rPr>
          <w:sz w:val="14"/>
          <w:szCs w:val="16"/>
          <w:lang w:val="en-GB"/>
        </w:rPr>
      </w:pPr>
      <w:r w:rsidRPr="004A3561">
        <w:rPr>
          <w:sz w:val="14"/>
          <w:szCs w:val="16"/>
          <w:lang w:val="en-GB"/>
        </w:rPr>
        <w:t># processing"</w:t>
      </w:r>
    </w:p>
    <w:p w:rsidR="004A3561" w:rsidRPr="004A3561" w:rsidRDefault="004A3561" w:rsidP="004A3561">
      <w:pPr>
        <w:pStyle w:val="cadrejaune"/>
        <w:ind w:left="567" w:right="509"/>
        <w:rPr>
          <w:sz w:val="14"/>
          <w:szCs w:val="16"/>
          <w:lang w:val="en-GB"/>
        </w:rPr>
      </w:pPr>
      <w:r w:rsidRPr="004A3561">
        <w:rPr>
          <w:sz w:val="14"/>
          <w:szCs w:val="16"/>
          <w:lang w:val="en-GB"/>
        </w:rPr>
        <w:t># Author: P. Robert, CNRS/LPP (formerly CETP)</w:t>
      </w:r>
    </w:p>
    <w:p w:rsidR="004A3561" w:rsidRPr="004A3561" w:rsidRDefault="004A3561" w:rsidP="004A3561">
      <w:pPr>
        <w:pStyle w:val="cadrejaune"/>
        <w:ind w:left="567" w:right="509"/>
        <w:rPr>
          <w:sz w:val="14"/>
          <w:szCs w:val="16"/>
          <w:lang w:val="en-GB"/>
        </w:rPr>
      </w:pPr>
      <w:r w:rsidRPr="004A3561">
        <w:rPr>
          <w:sz w:val="14"/>
          <w:szCs w:val="16"/>
          <w:lang w:val="en-GB"/>
        </w:rPr>
        <w:t># V 1.0, 1996-2000    (for archive of old mission data)</w:t>
      </w:r>
    </w:p>
    <w:p w:rsidR="004A3561" w:rsidRPr="004A3561" w:rsidRDefault="004A3561" w:rsidP="004A3561">
      <w:pPr>
        <w:pStyle w:val="cadrejaune"/>
        <w:ind w:left="567" w:right="509"/>
        <w:rPr>
          <w:sz w:val="14"/>
          <w:szCs w:val="16"/>
          <w:lang w:val="en-GB"/>
        </w:rPr>
      </w:pPr>
      <w:r w:rsidRPr="004A3561">
        <w:rPr>
          <w:sz w:val="14"/>
          <w:szCs w:val="16"/>
          <w:lang w:val="en-GB"/>
        </w:rPr>
        <w:t># V 1.1, October 2001 (for CLUSTER/STAFF-SC NBR &amp; HBR wave data)</w:t>
      </w:r>
    </w:p>
    <w:p w:rsidR="004A3561" w:rsidRPr="004A3561" w:rsidRDefault="004A3561" w:rsidP="004A3561">
      <w:pPr>
        <w:pStyle w:val="cadrejaune"/>
        <w:ind w:left="567" w:right="509"/>
        <w:rPr>
          <w:sz w:val="14"/>
          <w:szCs w:val="16"/>
          <w:lang w:val="en-GB"/>
        </w:rPr>
      </w:pPr>
      <w:r w:rsidRPr="004A3561">
        <w:rPr>
          <w:sz w:val="14"/>
          <w:szCs w:val="16"/>
          <w:lang w:val="en-GB"/>
        </w:rPr>
        <w:t># V 1.2, January 2002 (for GEOS wave data)</w:t>
      </w:r>
    </w:p>
    <w:p w:rsidR="004A3561" w:rsidRPr="004A3561" w:rsidRDefault="004A3561" w:rsidP="004A3561">
      <w:pPr>
        <w:pStyle w:val="cadrejaune"/>
        <w:ind w:left="567" w:right="509"/>
        <w:rPr>
          <w:sz w:val="14"/>
          <w:szCs w:val="16"/>
          <w:lang w:val="en-GB"/>
        </w:rPr>
      </w:pPr>
      <w:r w:rsidRPr="004A3561">
        <w:rPr>
          <w:sz w:val="14"/>
          <w:szCs w:val="16"/>
          <w:lang w:val="en-GB"/>
        </w:rPr>
        <w:t># V 1.3, August  2003 (for CUSP and any kind of wave data)</w:t>
      </w:r>
    </w:p>
    <w:p w:rsidR="004A3561" w:rsidRPr="004A3561" w:rsidRDefault="004A3561" w:rsidP="004A3561">
      <w:pPr>
        <w:pStyle w:val="cadrejaune"/>
        <w:ind w:left="567" w:right="509"/>
        <w:rPr>
          <w:sz w:val="14"/>
          <w:szCs w:val="16"/>
          <w:lang w:val="en-GB"/>
        </w:rPr>
      </w:pPr>
      <w:r w:rsidRPr="004A3561">
        <w:rPr>
          <w:sz w:val="14"/>
          <w:szCs w:val="16"/>
          <w:lang w:val="en-GB"/>
        </w:rPr>
        <w:t># V 1.4, January 2003 (for general titles management)</w:t>
      </w:r>
    </w:p>
    <w:p w:rsidR="004A3561" w:rsidRPr="004A3561" w:rsidRDefault="004A3561" w:rsidP="004A3561">
      <w:pPr>
        <w:pStyle w:val="cadrejaune"/>
        <w:ind w:left="567" w:right="509"/>
        <w:rPr>
          <w:sz w:val="14"/>
          <w:szCs w:val="16"/>
          <w:lang w:val="en-GB"/>
        </w:rPr>
      </w:pPr>
      <w:r w:rsidRPr="004A3561">
        <w:rPr>
          <w:sz w:val="14"/>
          <w:szCs w:val="16"/>
          <w:lang w:val="en-GB"/>
        </w:rPr>
        <w:t># V 2.0, March   2004 (for compatibility with Roproc Vector format)</w:t>
      </w:r>
    </w:p>
    <w:p w:rsidR="004A3561" w:rsidRPr="004A3561" w:rsidRDefault="004A3561" w:rsidP="004A3561">
      <w:pPr>
        <w:pStyle w:val="cadrejaune"/>
        <w:ind w:left="567" w:right="509"/>
        <w:rPr>
          <w:sz w:val="14"/>
          <w:szCs w:val="16"/>
          <w:lang w:val="en-GB"/>
        </w:rPr>
      </w:pPr>
      <w:r w:rsidRPr="004A3561">
        <w:rPr>
          <w:sz w:val="14"/>
          <w:szCs w:val="16"/>
          <w:lang w:val="en-GB"/>
        </w:rPr>
        <w:t># V 2.1, May     2004 (to be coherent with Cluster Exchange Format)</w:t>
      </w:r>
    </w:p>
    <w:p w:rsidR="004A3561" w:rsidRPr="004A3561" w:rsidRDefault="004A3561" w:rsidP="004A3561">
      <w:pPr>
        <w:pStyle w:val="cadrejaune"/>
        <w:ind w:left="567" w:right="509"/>
        <w:rPr>
          <w:sz w:val="14"/>
          <w:szCs w:val="16"/>
          <w:lang w:val="en-GB"/>
        </w:rPr>
      </w:pPr>
      <w:r w:rsidRPr="004A3561">
        <w:rPr>
          <w:sz w:val="14"/>
          <w:szCs w:val="16"/>
          <w:lang w:val="en-GB"/>
        </w:rPr>
        <w:t># V 2.2, March   2007 (some useful upgrades)</w:t>
      </w:r>
    </w:p>
    <w:p w:rsidR="004A3561" w:rsidRPr="004A3561" w:rsidRDefault="004A3561" w:rsidP="004A3561">
      <w:pPr>
        <w:pStyle w:val="cadrejaune"/>
        <w:ind w:left="567" w:right="509"/>
        <w:rPr>
          <w:sz w:val="14"/>
          <w:szCs w:val="16"/>
          <w:lang w:val="en-GB"/>
        </w:rPr>
      </w:pPr>
      <w:r w:rsidRPr="004A3561">
        <w:rPr>
          <w:sz w:val="14"/>
          <w:szCs w:val="16"/>
          <w:lang w:val="en-GB"/>
        </w:rPr>
        <w:t># Any comment or suggestion: Patrick.Robert@lpp.polytechnique.fr</w:t>
      </w:r>
    </w:p>
    <w:p w:rsidR="004A3561" w:rsidRPr="004A3561" w:rsidRDefault="004A3561" w:rsidP="004A3561">
      <w:pPr>
        <w:pStyle w:val="cadrejaune"/>
        <w:ind w:left="567" w:right="509"/>
        <w:rPr>
          <w:sz w:val="14"/>
          <w:szCs w:val="16"/>
          <w:lang w:val="en-GB"/>
        </w:rPr>
      </w:pPr>
      <w:r w:rsidRPr="004A3561">
        <w:rPr>
          <w:sz w:val="14"/>
          <w:szCs w:val="16"/>
          <w:lang w:val="en-GB"/>
        </w:rPr>
        <w:t>#===============================================================================</w:t>
      </w:r>
    </w:p>
    <w:p w:rsidR="004A3561" w:rsidRPr="004A3561" w:rsidRDefault="004A3561" w:rsidP="004A3561">
      <w:pPr>
        <w:pStyle w:val="cadrejaune"/>
        <w:ind w:left="567" w:right="509"/>
        <w:rPr>
          <w:sz w:val="14"/>
          <w:szCs w:val="16"/>
          <w:lang w:val="en-GB"/>
        </w:rPr>
      </w:pPr>
    </w:p>
    <w:p w:rsidR="004A3561" w:rsidRPr="004A3561" w:rsidRDefault="004A3561" w:rsidP="004A3561">
      <w:pPr>
        <w:pStyle w:val="cadrejaune"/>
        <w:ind w:left="567" w:right="509"/>
        <w:rPr>
          <w:sz w:val="14"/>
          <w:szCs w:val="16"/>
          <w:lang w:val="en-GB"/>
        </w:rPr>
      </w:pPr>
      <w:r w:rsidRPr="004A3561">
        <w:rPr>
          <w:sz w:val="14"/>
          <w:szCs w:val="16"/>
          <w:lang w:val="en-GB"/>
        </w:rPr>
        <w:t>START METADATA</w:t>
      </w:r>
    </w:p>
    <w:p w:rsidR="004A3561" w:rsidRPr="004A3561" w:rsidRDefault="004A3561" w:rsidP="004A3561">
      <w:pPr>
        <w:pStyle w:val="cadrejaune"/>
        <w:ind w:left="567" w:right="509"/>
        <w:rPr>
          <w:sz w:val="14"/>
          <w:szCs w:val="16"/>
          <w:lang w:val="en-GB"/>
        </w:rPr>
      </w:pPr>
    </w:p>
    <w:p w:rsidR="004A3561" w:rsidRPr="004A3561" w:rsidRDefault="004A3561" w:rsidP="004A3561">
      <w:pPr>
        <w:pStyle w:val="cadrejaune"/>
        <w:ind w:left="567" w:right="509"/>
        <w:rPr>
          <w:sz w:val="14"/>
          <w:szCs w:val="16"/>
          <w:lang w:val="en-GB"/>
        </w:rPr>
      </w:pPr>
      <w:r w:rsidRPr="004A3561">
        <w:rPr>
          <w:sz w:val="14"/>
          <w:szCs w:val="16"/>
          <w:lang w:val="en-GB"/>
        </w:rPr>
        <w:t>#-------------------------------------------------------------------------------</w:t>
      </w:r>
    </w:p>
    <w:p w:rsidR="004A3561" w:rsidRPr="004A3561" w:rsidRDefault="004A3561" w:rsidP="004A3561">
      <w:pPr>
        <w:pStyle w:val="cadrejaune"/>
        <w:ind w:left="567" w:right="509"/>
        <w:rPr>
          <w:sz w:val="14"/>
          <w:szCs w:val="16"/>
          <w:lang w:val="en-GB"/>
        </w:rPr>
      </w:pPr>
      <w:r w:rsidRPr="004A3561">
        <w:rPr>
          <w:sz w:val="14"/>
          <w:szCs w:val="16"/>
          <w:lang w:val="en-GB"/>
        </w:rPr>
        <w:t>START MANDATORY_PARAMETERS</w:t>
      </w:r>
    </w:p>
    <w:p w:rsidR="004A3561" w:rsidRPr="004A3561" w:rsidRDefault="004A3561" w:rsidP="004A3561">
      <w:pPr>
        <w:pStyle w:val="cadrejaune"/>
        <w:ind w:left="567" w:right="509"/>
        <w:rPr>
          <w:sz w:val="14"/>
          <w:szCs w:val="16"/>
          <w:lang w:val="en-GB"/>
        </w:rPr>
      </w:pPr>
    </w:p>
    <w:p w:rsidR="004A3561" w:rsidRPr="004A3561" w:rsidRDefault="004A3561" w:rsidP="004A3561">
      <w:pPr>
        <w:pStyle w:val="cadrejaune"/>
        <w:ind w:left="567" w:right="509"/>
        <w:rPr>
          <w:sz w:val="14"/>
          <w:szCs w:val="16"/>
          <w:lang w:val="en-GB"/>
        </w:rPr>
      </w:pPr>
      <w:r w:rsidRPr="004A3561">
        <w:rPr>
          <w:sz w:val="14"/>
          <w:szCs w:val="16"/>
          <w:lang w:val="en-GB"/>
        </w:rPr>
        <w:t>PAR FILE_NAME                 (STR): CLU1_STASC_VTL1_NBR_20010923.rff</w:t>
      </w:r>
    </w:p>
    <w:p w:rsidR="004A3561" w:rsidRPr="004A3561" w:rsidRDefault="004A3561" w:rsidP="004A3561">
      <w:pPr>
        <w:pStyle w:val="cadrejaune"/>
        <w:ind w:left="567" w:right="509"/>
        <w:rPr>
          <w:sz w:val="14"/>
          <w:szCs w:val="16"/>
        </w:rPr>
      </w:pPr>
      <w:r w:rsidRPr="004A3561">
        <w:rPr>
          <w:sz w:val="14"/>
          <w:szCs w:val="16"/>
        </w:rPr>
        <w:t>PAR FILE_CLASS                (STR): VecTime</w:t>
      </w:r>
    </w:p>
    <w:p w:rsidR="004A3561" w:rsidRPr="004A3561" w:rsidRDefault="004A3561" w:rsidP="004A3561">
      <w:pPr>
        <w:pStyle w:val="cadrejaune"/>
        <w:ind w:left="567" w:right="509"/>
        <w:rPr>
          <w:sz w:val="14"/>
          <w:szCs w:val="16"/>
        </w:rPr>
      </w:pPr>
      <w:r w:rsidRPr="004A3561">
        <w:rPr>
          <w:sz w:val="14"/>
          <w:szCs w:val="16"/>
        </w:rPr>
        <w:t>PAR FILE_FORMAT_VERSION       (STR): Roproc_Format_File V 2.2</w:t>
      </w:r>
    </w:p>
    <w:p w:rsidR="004A3561" w:rsidRPr="004A3561" w:rsidRDefault="004A3561" w:rsidP="004A3561">
      <w:pPr>
        <w:pStyle w:val="cadrejaune"/>
        <w:ind w:left="567" w:right="509"/>
        <w:rPr>
          <w:sz w:val="14"/>
          <w:szCs w:val="16"/>
        </w:rPr>
      </w:pPr>
      <w:r w:rsidRPr="004A3561">
        <w:rPr>
          <w:sz w:val="14"/>
          <w:szCs w:val="16"/>
        </w:rPr>
        <w:t>PAR FILE_CREATION_DATE        (STR): 2012-09-07T15:44:02.739Z</w:t>
      </w:r>
    </w:p>
    <w:p w:rsidR="004A3561" w:rsidRPr="004A3561" w:rsidRDefault="004A3561" w:rsidP="004A3561">
      <w:pPr>
        <w:pStyle w:val="cadrejaune"/>
        <w:ind w:left="567" w:right="509"/>
        <w:rPr>
          <w:sz w:val="14"/>
          <w:szCs w:val="16"/>
        </w:rPr>
      </w:pPr>
    </w:p>
    <w:p w:rsidR="004A3561" w:rsidRPr="004A3561" w:rsidRDefault="004A3561" w:rsidP="004A3561">
      <w:pPr>
        <w:pStyle w:val="cadrejaune"/>
        <w:ind w:left="567" w:right="509"/>
        <w:rPr>
          <w:sz w:val="14"/>
          <w:szCs w:val="16"/>
          <w:lang w:val="en-GB"/>
        </w:rPr>
      </w:pPr>
      <w:r w:rsidRPr="004A3561">
        <w:rPr>
          <w:sz w:val="14"/>
          <w:szCs w:val="16"/>
          <w:lang w:val="en-GB"/>
        </w:rPr>
        <w:t>PAR MISSION_NAME              (STR): CLUSTER</w:t>
      </w:r>
    </w:p>
    <w:p w:rsidR="004A3561" w:rsidRPr="004A3561" w:rsidRDefault="004A3561" w:rsidP="004A3561">
      <w:pPr>
        <w:pStyle w:val="cadrejaune"/>
        <w:ind w:left="567" w:right="509"/>
        <w:rPr>
          <w:sz w:val="14"/>
          <w:szCs w:val="16"/>
          <w:lang w:val="en-GB"/>
        </w:rPr>
      </w:pPr>
      <w:r w:rsidRPr="004A3561">
        <w:rPr>
          <w:sz w:val="14"/>
          <w:szCs w:val="16"/>
          <w:lang w:val="en-GB"/>
        </w:rPr>
        <w:t>PAR OBSERVATORY_NAME          (STR): Rumba</w:t>
      </w:r>
    </w:p>
    <w:p w:rsidR="004A3561" w:rsidRPr="004A3561" w:rsidRDefault="004A3561" w:rsidP="004A3561">
      <w:pPr>
        <w:pStyle w:val="cadrejaune"/>
        <w:ind w:left="567" w:right="509"/>
        <w:rPr>
          <w:sz w:val="14"/>
          <w:szCs w:val="16"/>
          <w:lang w:val="en-GB"/>
        </w:rPr>
      </w:pPr>
      <w:r w:rsidRPr="004A3561">
        <w:rPr>
          <w:sz w:val="14"/>
          <w:szCs w:val="16"/>
          <w:lang w:val="en-GB"/>
        </w:rPr>
        <w:t>PAR OBSERVATORY_NUMBER        (INT): 1</w:t>
      </w:r>
    </w:p>
    <w:p w:rsidR="004A3561" w:rsidRPr="004A3561" w:rsidRDefault="004A3561" w:rsidP="004A3561">
      <w:pPr>
        <w:pStyle w:val="cadrejaune"/>
        <w:ind w:left="567" w:right="509"/>
        <w:rPr>
          <w:sz w:val="14"/>
          <w:szCs w:val="16"/>
          <w:lang w:val="en-GB"/>
        </w:rPr>
      </w:pPr>
      <w:r w:rsidRPr="004A3561">
        <w:rPr>
          <w:sz w:val="14"/>
          <w:szCs w:val="16"/>
          <w:lang w:val="en-GB"/>
        </w:rPr>
        <w:t>PAR EXPERIMENT_NAME           (STR): STAFF-SC</w:t>
      </w:r>
    </w:p>
    <w:p w:rsidR="004A3561" w:rsidRPr="004A3561" w:rsidRDefault="004A3561" w:rsidP="004A3561">
      <w:pPr>
        <w:pStyle w:val="cadrejaune"/>
        <w:ind w:left="567" w:right="509"/>
        <w:rPr>
          <w:sz w:val="14"/>
          <w:szCs w:val="16"/>
        </w:rPr>
      </w:pPr>
      <w:r w:rsidRPr="004A3561">
        <w:rPr>
          <w:sz w:val="14"/>
          <w:szCs w:val="16"/>
        </w:rPr>
        <w:t>PAR EXPERIMENT_MODE           (STR): NBR</w:t>
      </w:r>
    </w:p>
    <w:p w:rsidR="004A3561" w:rsidRPr="004A3561" w:rsidRDefault="004A3561" w:rsidP="004A3561">
      <w:pPr>
        <w:pStyle w:val="cadrejaune"/>
        <w:ind w:left="567" w:right="509"/>
        <w:rPr>
          <w:sz w:val="14"/>
          <w:szCs w:val="16"/>
        </w:rPr>
      </w:pPr>
      <w:r w:rsidRPr="004A3561">
        <w:rPr>
          <w:sz w:val="14"/>
          <w:szCs w:val="16"/>
        </w:rPr>
        <w:t>PAR INSTRUMENT_TYPE           (STR): Search Coils</w:t>
      </w:r>
    </w:p>
    <w:p w:rsidR="004A3561" w:rsidRPr="004A3561" w:rsidRDefault="004A3561" w:rsidP="004A3561">
      <w:pPr>
        <w:pStyle w:val="cadrejaune"/>
        <w:ind w:left="567" w:right="509"/>
        <w:rPr>
          <w:sz w:val="14"/>
          <w:szCs w:val="16"/>
          <w:lang w:val="en-GB"/>
        </w:rPr>
      </w:pPr>
      <w:r w:rsidRPr="004A3561">
        <w:rPr>
          <w:sz w:val="14"/>
          <w:szCs w:val="16"/>
          <w:lang w:val="en-GB"/>
        </w:rPr>
        <w:t>PAR MEASUREMENT_TYPE          (STR): B-AC Magnetic field waveform</w:t>
      </w:r>
    </w:p>
    <w:p w:rsidR="004A3561" w:rsidRPr="004A3561" w:rsidRDefault="004A3561" w:rsidP="004A3561">
      <w:pPr>
        <w:pStyle w:val="cadrejaune"/>
        <w:ind w:left="567" w:right="509"/>
        <w:rPr>
          <w:sz w:val="14"/>
          <w:szCs w:val="16"/>
          <w:lang w:val="en-GB"/>
        </w:rPr>
      </w:pPr>
    </w:p>
    <w:p w:rsidR="004A3561" w:rsidRPr="004A3561" w:rsidRDefault="004A3561" w:rsidP="004A3561">
      <w:pPr>
        <w:pStyle w:val="cadrejaune"/>
        <w:ind w:left="567" w:right="509"/>
        <w:rPr>
          <w:sz w:val="14"/>
          <w:szCs w:val="16"/>
          <w:lang w:val="en-GB"/>
        </w:rPr>
      </w:pPr>
      <w:r w:rsidRPr="004A3561">
        <w:rPr>
          <w:sz w:val="14"/>
          <w:szCs w:val="16"/>
          <w:lang w:val="en-GB"/>
        </w:rPr>
        <w:t>PAR INDEX_LABEL               (STR): Time</w:t>
      </w:r>
    </w:p>
    <w:p w:rsidR="004A3561" w:rsidRPr="004A3561" w:rsidRDefault="004A3561" w:rsidP="004A3561">
      <w:pPr>
        <w:pStyle w:val="cadrejaune"/>
        <w:ind w:left="567" w:right="509"/>
        <w:rPr>
          <w:sz w:val="14"/>
          <w:szCs w:val="16"/>
          <w:lang w:val="en-GB"/>
        </w:rPr>
      </w:pPr>
      <w:r w:rsidRPr="004A3561">
        <w:rPr>
          <w:sz w:val="14"/>
          <w:szCs w:val="16"/>
          <w:lang w:val="en-GB"/>
        </w:rPr>
        <w:t>PAR INDEX_TYPE                (STR): STR</w:t>
      </w:r>
    </w:p>
    <w:p w:rsidR="004A3561" w:rsidRPr="004A3561" w:rsidRDefault="004A3561" w:rsidP="004A3561">
      <w:pPr>
        <w:pStyle w:val="cadrejaune"/>
        <w:ind w:left="567" w:right="509"/>
        <w:rPr>
          <w:sz w:val="14"/>
          <w:szCs w:val="16"/>
          <w:lang w:val="en-GB"/>
        </w:rPr>
      </w:pPr>
      <w:r w:rsidRPr="004A3561">
        <w:rPr>
          <w:sz w:val="14"/>
          <w:szCs w:val="16"/>
          <w:lang w:val="en-GB"/>
        </w:rPr>
        <w:t>PAR INDEX_UNITS               (STR): ISO_TIME</w:t>
      </w:r>
    </w:p>
    <w:p w:rsidR="004A3561" w:rsidRPr="004A3561" w:rsidRDefault="004A3561" w:rsidP="004A3561">
      <w:pPr>
        <w:pStyle w:val="cadrejaune"/>
        <w:ind w:left="567" w:right="509"/>
        <w:rPr>
          <w:sz w:val="14"/>
          <w:szCs w:val="16"/>
          <w:lang w:val="en-GB"/>
        </w:rPr>
      </w:pPr>
      <w:r w:rsidRPr="004A3561">
        <w:rPr>
          <w:sz w:val="14"/>
          <w:szCs w:val="16"/>
          <w:lang w:val="en-GB"/>
        </w:rPr>
        <w:t>PAR INDEX_FORMAT              (STR): (a27)</w:t>
      </w:r>
    </w:p>
    <w:p w:rsidR="004A3561" w:rsidRPr="004A3561" w:rsidRDefault="004A3561" w:rsidP="004A3561">
      <w:pPr>
        <w:pStyle w:val="cadrejaune"/>
        <w:ind w:left="567" w:right="509"/>
        <w:rPr>
          <w:sz w:val="14"/>
          <w:szCs w:val="16"/>
          <w:lang w:val="en-GB"/>
        </w:rPr>
      </w:pPr>
      <w:r w:rsidRPr="004A3561">
        <w:rPr>
          <w:sz w:val="14"/>
          <w:szCs w:val="16"/>
          <w:lang w:val="en-GB"/>
        </w:rPr>
        <w:t>PAR INDEX_FORM                (STR): Scalar</w:t>
      </w:r>
    </w:p>
    <w:p w:rsidR="004A3561" w:rsidRPr="004A3561" w:rsidRDefault="004A3561" w:rsidP="004A3561">
      <w:pPr>
        <w:pStyle w:val="cadrejaune"/>
        <w:ind w:left="567" w:right="509"/>
        <w:rPr>
          <w:sz w:val="14"/>
          <w:szCs w:val="16"/>
          <w:lang w:val="en-GB"/>
        </w:rPr>
      </w:pPr>
      <w:r w:rsidRPr="004A3561">
        <w:rPr>
          <w:sz w:val="14"/>
          <w:szCs w:val="16"/>
          <w:lang w:val="en-GB"/>
        </w:rPr>
        <w:t>PAR INDEX_DIMENSION           (INT): 1</w:t>
      </w:r>
    </w:p>
    <w:p w:rsidR="004A3561" w:rsidRPr="004A3561" w:rsidRDefault="004A3561" w:rsidP="004A3561">
      <w:pPr>
        <w:pStyle w:val="cadrejaune"/>
        <w:ind w:left="567" w:right="509"/>
        <w:rPr>
          <w:sz w:val="14"/>
          <w:szCs w:val="16"/>
          <w:lang w:val="en-GB"/>
        </w:rPr>
      </w:pPr>
      <w:r w:rsidRPr="004A3561">
        <w:rPr>
          <w:sz w:val="14"/>
          <w:szCs w:val="16"/>
          <w:lang w:val="en-GB"/>
        </w:rPr>
        <w:t>PAR INDEX_PROPERTIES          (STR): Regularly Spaced</w:t>
      </w:r>
    </w:p>
    <w:p w:rsidR="004A3561" w:rsidRPr="004A3561" w:rsidRDefault="004A3561" w:rsidP="004A3561">
      <w:pPr>
        <w:pStyle w:val="cadrejaune"/>
        <w:ind w:left="567" w:right="509"/>
        <w:rPr>
          <w:sz w:val="14"/>
          <w:szCs w:val="16"/>
          <w:lang w:val="en-GB"/>
        </w:rPr>
      </w:pPr>
    </w:p>
    <w:p w:rsidR="004A3561" w:rsidRPr="004A3561" w:rsidRDefault="004A3561" w:rsidP="004A3561">
      <w:pPr>
        <w:pStyle w:val="cadrejaune"/>
        <w:ind w:left="567" w:right="509"/>
        <w:rPr>
          <w:sz w:val="14"/>
          <w:szCs w:val="16"/>
          <w:lang w:val="en-GB"/>
        </w:rPr>
      </w:pPr>
      <w:r w:rsidRPr="004A3561">
        <w:rPr>
          <w:sz w:val="14"/>
          <w:szCs w:val="16"/>
          <w:lang w:val="en-GB"/>
        </w:rPr>
        <w:t xml:space="preserve">PAR INDEX_EXTENSION_LABEL     (STR): Status </w:t>
      </w:r>
      <w:r w:rsidR="00DB7172">
        <w:rPr>
          <w:sz w:val="14"/>
          <w:szCs w:val="16"/>
          <w:lang w:val="en-GB"/>
        </w:rPr>
        <w:t>:</w:t>
      </w:r>
      <w:r w:rsidRPr="004A3561">
        <w:rPr>
          <w:sz w:val="14"/>
          <w:szCs w:val="16"/>
          <w:lang w:val="en-GB"/>
        </w:rPr>
        <w:t xml:space="preserve"> Phase_angle</w:t>
      </w:r>
    </w:p>
    <w:p w:rsidR="004A3561" w:rsidRPr="004A3561" w:rsidRDefault="004A3561" w:rsidP="004A3561">
      <w:pPr>
        <w:pStyle w:val="cadrejaune"/>
        <w:ind w:left="567" w:right="509"/>
        <w:rPr>
          <w:sz w:val="14"/>
          <w:szCs w:val="16"/>
          <w:lang w:val="en-GB"/>
        </w:rPr>
      </w:pPr>
      <w:r w:rsidRPr="004A3561">
        <w:rPr>
          <w:sz w:val="14"/>
          <w:szCs w:val="16"/>
          <w:lang w:val="en-GB"/>
        </w:rPr>
        <w:t xml:space="preserve">PAR INDEX_EXTENSION_TYPE      (STR): STR </w:t>
      </w:r>
      <w:r w:rsidR="00DB7172">
        <w:rPr>
          <w:sz w:val="14"/>
          <w:szCs w:val="16"/>
          <w:lang w:val="en-GB"/>
        </w:rPr>
        <w:t>:</w:t>
      </w:r>
      <w:r w:rsidRPr="004A3561">
        <w:rPr>
          <w:sz w:val="14"/>
          <w:szCs w:val="16"/>
          <w:lang w:val="en-GB"/>
        </w:rPr>
        <w:t xml:space="preserve"> FLT</w:t>
      </w:r>
    </w:p>
    <w:p w:rsidR="004A3561" w:rsidRPr="004A3561" w:rsidRDefault="004A3561" w:rsidP="004A3561">
      <w:pPr>
        <w:pStyle w:val="cadrejaune"/>
        <w:ind w:left="567" w:right="509"/>
        <w:rPr>
          <w:sz w:val="14"/>
          <w:szCs w:val="16"/>
          <w:lang w:val="en-GB"/>
        </w:rPr>
      </w:pPr>
      <w:r w:rsidRPr="004A3561">
        <w:rPr>
          <w:sz w:val="14"/>
          <w:szCs w:val="16"/>
          <w:lang w:val="en-GB"/>
        </w:rPr>
        <w:t xml:space="preserve">PAR INDEX_EXTENSION_UNITS     (STR): None </w:t>
      </w:r>
      <w:r w:rsidR="00DB7172">
        <w:rPr>
          <w:sz w:val="14"/>
          <w:szCs w:val="16"/>
          <w:lang w:val="en-GB"/>
        </w:rPr>
        <w:t>:</w:t>
      </w:r>
      <w:r w:rsidRPr="004A3561">
        <w:rPr>
          <w:sz w:val="14"/>
          <w:szCs w:val="16"/>
          <w:lang w:val="en-GB"/>
        </w:rPr>
        <w:t xml:space="preserve"> degree</w:t>
      </w:r>
    </w:p>
    <w:p w:rsidR="004A3561" w:rsidRPr="004A3561" w:rsidRDefault="004A3561" w:rsidP="004A3561">
      <w:pPr>
        <w:pStyle w:val="cadrejaune"/>
        <w:ind w:left="567" w:right="509"/>
        <w:rPr>
          <w:sz w:val="14"/>
          <w:szCs w:val="16"/>
          <w:lang w:val="en-GB"/>
        </w:rPr>
      </w:pPr>
      <w:r w:rsidRPr="004A3561">
        <w:rPr>
          <w:sz w:val="14"/>
          <w:szCs w:val="16"/>
          <w:lang w:val="en-GB"/>
        </w:rPr>
        <w:t>PAR INDEX_EXTENSION_FORMAT    (STR): (a14,",",f7.2)</w:t>
      </w:r>
    </w:p>
    <w:p w:rsidR="004A3561" w:rsidRPr="004A3561" w:rsidRDefault="004A3561" w:rsidP="004A3561">
      <w:pPr>
        <w:pStyle w:val="cadrejaune"/>
        <w:ind w:left="567" w:right="509"/>
        <w:rPr>
          <w:sz w:val="14"/>
          <w:szCs w:val="16"/>
          <w:lang w:val="en-GB"/>
        </w:rPr>
      </w:pPr>
      <w:r w:rsidRPr="004A3561">
        <w:rPr>
          <w:sz w:val="14"/>
          <w:szCs w:val="16"/>
          <w:lang w:val="en-GB"/>
        </w:rPr>
        <w:t>PAR INDEX_EXTENSION_LENGTH    (INT): 22</w:t>
      </w:r>
    </w:p>
    <w:p w:rsidR="004A3561" w:rsidRPr="004A3561" w:rsidRDefault="004A3561" w:rsidP="004A3561">
      <w:pPr>
        <w:pStyle w:val="cadrejaune"/>
        <w:ind w:left="567" w:right="509"/>
        <w:rPr>
          <w:sz w:val="14"/>
          <w:szCs w:val="16"/>
          <w:lang w:val="en-GB"/>
        </w:rPr>
      </w:pPr>
    </w:p>
    <w:p w:rsidR="004A3561" w:rsidRPr="004A3561" w:rsidRDefault="004A3561" w:rsidP="004A3561">
      <w:pPr>
        <w:pStyle w:val="cadrejaune"/>
        <w:ind w:left="567" w:right="509"/>
        <w:rPr>
          <w:sz w:val="14"/>
          <w:szCs w:val="16"/>
          <w:lang w:val="en-GB"/>
        </w:rPr>
      </w:pPr>
      <w:r w:rsidRPr="004A3561">
        <w:rPr>
          <w:sz w:val="14"/>
          <w:szCs w:val="16"/>
          <w:lang w:val="en-GB"/>
        </w:rPr>
        <w:t xml:space="preserve">PAR DATA_LABEL                (STR): Bx </w:t>
      </w:r>
      <w:r w:rsidR="00DB7172">
        <w:rPr>
          <w:sz w:val="14"/>
          <w:szCs w:val="16"/>
          <w:lang w:val="en-GB"/>
        </w:rPr>
        <w:t>:</w:t>
      </w:r>
      <w:r w:rsidRPr="004A3561">
        <w:rPr>
          <w:sz w:val="14"/>
          <w:szCs w:val="16"/>
          <w:lang w:val="en-GB"/>
        </w:rPr>
        <w:t xml:space="preserve"> By </w:t>
      </w:r>
      <w:r w:rsidR="00DB7172">
        <w:rPr>
          <w:sz w:val="14"/>
          <w:szCs w:val="16"/>
          <w:lang w:val="en-GB"/>
        </w:rPr>
        <w:t>:</w:t>
      </w:r>
      <w:r w:rsidRPr="004A3561">
        <w:rPr>
          <w:sz w:val="14"/>
          <w:szCs w:val="16"/>
          <w:lang w:val="en-GB"/>
        </w:rPr>
        <w:t xml:space="preserve"> Bz</w:t>
      </w:r>
    </w:p>
    <w:p w:rsidR="004A3561" w:rsidRPr="004A3561" w:rsidRDefault="004A3561" w:rsidP="004A3561">
      <w:pPr>
        <w:pStyle w:val="cadrejaune"/>
        <w:ind w:left="567" w:right="509"/>
        <w:rPr>
          <w:sz w:val="14"/>
          <w:szCs w:val="16"/>
          <w:lang w:val="en-GB"/>
        </w:rPr>
      </w:pPr>
      <w:r w:rsidRPr="004A3561">
        <w:rPr>
          <w:sz w:val="14"/>
          <w:szCs w:val="16"/>
          <w:lang w:val="en-GB"/>
        </w:rPr>
        <w:t>PAR DATA_TYPE                 (STR): INT</w:t>
      </w:r>
    </w:p>
    <w:p w:rsidR="004A3561" w:rsidRPr="004A3561" w:rsidRDefault="004A3561" w:rsidP="004A3561">
      <w:pPr>
        <w:pStyle w:val="cadrejaune"/>
        <w:ind w:left="567" w:right="509"/>
        <w:rPr>
          <w:sz w:val="14"/>
          <w:szCs w:val="16"/>
          <w:lang w:val="en-GB"/>
        </w:rPr>
      </w:pPr>
      <w:r w:rsidRPr="004A3561">
        <w:rPr>
          <w:sz w:val="14"/>
          <w:szCs w:val="16"/>
          <w:lang w:val="en-GB"/>
        </w:rPr>
        <w:t xml:space="preserve">PAR DATA_UNITS                (STR): TM_counts </w:t>
      </w:r>
      <w:r w:rsidR="00DB7172">
        <w:rPr>
          <w:sz w:val="14"/>
          <w:szCs w:val="16"/>
          <w:lang w:val="en-GB"/>
        </w:rPr>
        <w:t>:</w:t>
      </w:r>
      <w:r w:rsidRPr="004A3561">
        <w:rPr>
          <w:sz w:val="14"/>
          <w:szCs w:val="16"/>
          <w:lang w:val="en-GB"/>
        </w:rPr>
        <w:t xml:space="preserve"> TM_counts </w:t>
      </w:r>
      <w:r w:rsidR="00DB7172">
        <w:rPr>
          <w:sz w:val="14"/>
          <w:szCs w:val="16"/>
          <w:lang w:val="en-GB"/>
        </w:rPr>
        <w:t>:</w:t>
      </w:r>
      <w:r w:rsidRPr="004A3561">
        <w:rPr>
          <w:sz w:val="14"/>
          <w:szCs w:val="16"/>
          <w:lang w:val="en-GB"/>
        </w:rPr>
        <w:t xml:space="preserve"> TM_counts</w:t>
      </w:r>
    </w:p>
    <w:p w:rsidR="004A3561" w:rsidRPr="004A3561" w:rsidRDefault="004A3561" w:rsidP="004A3561">
      <w:pPr>
        <w:pStyle w:val="cadrejaune"/>
        <w:ind w:left="567" w:right="509"/>
        <w:rPr>
          <w:sz w:val="14"/>
          <w:szCs w:val="16"/>
          <w:lang w:val="en-GB"/>
        </w:rPr>
      </w:pPr>
      <w:r w:rsidRPr="004A3561">
        <w:rPr>
          <w:sz w:val="14"/>
          <w:szCs w:val="16"/>
          <w:lang w:val="en-GB"/>
        </w:rPr>
        <w:t>PAR DATA_FORMAT               (STR): (I5,",",I5,",",I5)</w:t>
      </w:r>
    </w:p>
    <w:p w:rsidR="004A3561" w:rsidRPr="004A3561" w:rsidRDefault="004A3561" w:rsidP="004A3561">
      <w:pPr>
        <w:pStyle w:val="cadrejaune"/>
        <w:ind w:left="567" w:right="509"/>
        <w:rPr>
          <w:sz w:val="14"/>
          <w:szCs w:val="16"/>
          <w:lang w:val="en-GB"/>
        </w:rPr>
      </w:pPr>
      <w:r w:rsidRPr="004A3561">
        <w:rPr>
          <w:sz w:val="14"/>
          <w:szCs w:val="16"/>
          <w:lang w:val="en-GB"/>
        </w:rPr>
        <w:t>PAR DATA_FORM                 (STR): Vector</w:t>
      </w:r>
    </w:p>
    <w:p w:rsidR="004A3561" w:rsidRPr="004A3561" w:rsidRDefault="004A3561" w:rsidP="004A3561">
      <w:pPr>
        <w:pStyle w:val="cadrejaune"/>
        <w:ind w:left="567" w:right="509"/>
        <w:rPr>
          <w:sz w:val="14"/>
          <w:szCs w:val="16"/>
          <w:lang w:val="en-GB"/>
        </w:rPr>
      </w:pPr>
      <w:r w:rsidRPr="004A3561">
        <w:rPr>
          <w:sz w:val="14"/>
          <w:szCs w:val="16"/>
          <w:lang w:val="en-GB"/>
        </w:rPr>
        <w:t>PAR DATA_DIMENSION            (INT): 3</w:t>
      </w:r>
    </w:p>
    <w:p w:rsidR="004A3561" w:rsidRPr="004A3561" w:rsidRDefault="004A3561" w:rsidP="004A3561">
      <w:pPr>
        <w:pStyle w:val="cadrejaune"/>
        <w:ind w:left="567" w:right="509"/>
        <w:rPr>
          <w:sz w:val="14"/>
          <w:szCs w:val="16"/>
          <w:lang w:val="en-GB"/>
        </w:rPr>
      </w:pPr>
      <w:r w:rsidRPr="004A3561">
        <w:rPr>
          <w:sz w:val="14"/>
          <w:szCs w:val="16"/>
          <w:lang w:val="en-GB"/>
        </w:rPr>
        <w:t>PAR DATA_REPRESENTATION       (STR): xyz Cartesian</w:t>
      </w:r>
    </w:p>
    <w:p w:rsidR="004A3561" w:rsidRPr="004A3561" w:rsidRDefault="004A3561" w:rsidP="004A3561">
      <w:pPr>
        <w:pStyle w:val="cadrejaune"/>
        <w:ind w:left="567" w:right="509"/>
        <w:rPr>
          <w:sz w:val="14"/>
          <w:szCs w:val="16"/>
          <w:lang w:val="en-GB"/>
        </w:rPr>
      </w:pPr>
      <w:r w:rsidRPr="004A3561">
        <w:rPr>
          <w:sz w:val="14"/>
          <w:szCs w:val="16"/>
          <w:lang w:val="en-GB"/>
        </w:rPr>
        <w:t>PAR DATA_COORDINATE_SYSTEM    (STR): INSTRUMENT</w:t>
      </w:r>
    </w:p>
    <w:p w:rsidR="004A3561" w:rsidRPr="004A3561" w:rsidRDefault="004A3561" w:rsidP="004A3561">
      <w:pPr>
        <w:pStyle w:val="cadrejaune"/>
        <w:ind w:left="567" w:right="509"/>
        <w:rPr>
          <w:sz w:val="14"/>
          <w:szCs w:val="16"/>
          <w:lang w:val="en-GB"/>
        </w:rPr>
      </w:pPr>
      <w:r w:rsidRPr="004A3561">
        <w:rPr>
          <w:sz w:val="14"/>
          <w:szCs w:val="16"/>
          <w:lang w:val="en-GB"/>
        </w:rPr>
        <w:t>PAR DATA_FILL_VALUE           (STR): -999</w:t>
      </w:r>
    </w:p>
    <w:p w:rsidR="004A3561" w:rsidRPr="004A3561" w:rsidRDefault="004A3561" w:rsidP="004A3561">
      <w:pPr>
        <w:pStyle w:val="cadrejaune"/>
        <w:ind w:left="567" w:right="509"/>
        <w:rPr>
          <w:sz w:val="14"/>
          <w:szCs w:val="16"/>
          <w:lang w:val="en-GB"/>
        </w:rPr>
      </w:pPr>
    </w:p>
    <w:p w:rsidR="004A3561" w:rsidRPr="004A3561" w:rsidRDefault="004A3561" w:rsidP="004A3561">
      <w:pPr>
        <w:pStyle w:val="cadrejaune"/>
        <w:ind w:left="567" w:right="509"/>
        <w:rPr>
          <w:sz w:val="14"/>
          <w:szCs w:val="16"/>
          <w:lang w:val="en-GB"/>
        </w:rPr>
      </w:pPr>
      <w:r w:rsidRPr="004A3561">
        <w:rPr>
          <w:sz w:val="14"/>
          <w:szCs w:val="16"/>
          <w:lang w:val="en-GB"/>
        </w:rPr>
        <w:t>PAR BLOCK_NUMBER              (INT): 2142522</w:t>
      </w:r>
    </w:p>
    <w:p w:rsidR="004A3561" w:rsidRPr="004A3561" w:rsidRDefault="004A3561" w:rsidP="004A3561">
      <w:pPr>
        <w:pStyle w:val="cadrejaune"/>
        <w:ind w:left="567" w:right="509"/>
        <w:rPr>
          <w:sz w:val="14"/>
          <w:szCs w:val="16"/>
          <w:lang w:val="en-GB"/>
        </w:rPr>
      </w:pPr>
      <w:r w:rsidRPr="004A3561">
        <w:rPr>
          <w:sz w:val="14"/>
          <w:szCs w:val="16"/>
          <w:lang w:val="en-GB"/>
        </w:rPr>
        <w:t>PAR BLOCK_FIRST_INDEX         (STR): 2001-09-23T00:00:00.024349Z</w:t>
      </w:r>
    </w:p>
    <w:p w:rsidR="004A3561" w:rsidRPr="004A3561" w:rsidRDefault="004A3561" w:rsidP="004A3561">
      <w:pPr>
        <w:pStyle w:val="cadrejaune"/>
        <w:ind w:left="567" w:right="509"/>
        <w:rPr>
          <w:sz w:val="14"/>
          <w:szCs w:val="16"/>
          <w:lang w:val="en-GB"/>
        </w:rPr>
      </w:pPr>
      <w:r w:rsidRPr="004A3561">
        <w:rPr>
          <w:sz w:val="14"/>
          <w:szCs w:val="16"/>
          <w:lang w:val="en-GB"/>
        </w:rPr>
        <w:t>PAR BLOCK_LAST_INDEX          (STR): 2001-09-23T23:59:55.846726Z</w:t>
      </w:r>
    </w:p>
    <w:p w:rsidR="004A3561" w:rsidRPr="004A3561" w:rsidRDefault="004A3561" w:rsidP="004A3561">
      <w:pPr>
        <w:pStyle w:val="cadrejaune"/>
        <w:ind w:left="567" w:right="509"/>
        <w:rPr>
          <w:sz w:val="14"/>
          <w:szCs w:val="16"/>
          <w:lang w:val="en-GB"/>
        </w:rPr>
      </w:pPr>
    </w:p>
    <w:p w:rsidR="004A3561" w:rsidRPr="004A3561" w:rsidRDefault="004A3561" w:rsidP="004A3561">
      <w:pPr>
        <w:pStyle w:val="cadrejaune"/>
        <w:ind w:left="567" w:right="509"/>
        <w:rPr>
          <w:sz w:val="14"/>
          <w:szCs w:val="16"/>
          <w:lang w:val="en-GB"/>
        </w:rPr>
      </w:pPr>
      <w:r w:rsidRPr="004A3561">
        <w:rPr>
          <w:sz w:val="14"/>
          <w:szCs w:val="16"/>
          <w:lang w:val="en-GB"/>
        </w:rPr>
        <w:t>END MANDATORY_PARAMETERS</w:t>
      </w:r>
    </w:p>
    <w:p w:rsidR="004A3561" w:rsidRDefault="004A3561" w:rsidP="004A3561">
      <w:pPr>
        <w:pStyle w:val="cadrejaune"/>
        <w:ind w:left="567" w:right="509"/>
        <w:rPr>
          <w:sz w:val="14"/>
          <w:szCs w:val="16"/>
          <w:lang w:val="en-GB"/>
        </w:rPr>
      </w:pPr>
      <w:r w:rsidRPr="004A3561">
        <w:rPr>
          <w:sz w:val="14"/>
          <w:szCs w:val="16"/>
          <w:lang w:val="en-GB"/>
        </w:rPr>
        <w:t>#-------------------------------------------------------------------------------</w:t>
      </w:r>
    </w:p>
    <w:p w:rsidR="004A3561" w:rsidRDefault="004A3561">
      <w:pPr>
        <w:tabs>
          <w:tab w:val="clear" w:pos="709"/>
        </w:tabs>
        <w:suppressAutoHyphens w:val="0"/>
        <w:ind w:right="0"/>
        <w:rPr>
          <w:rFonts w:ascii="DejaVu Sans Mono" w:hAnsi="DejaVu Sans Mono"/>
          <w:sz w:val="14"/>
          <w:szCs w:val="16"/>
          <w:lang w:val="en-GB"/>
        </w:rPr>
      </w:pPr>
      <w:r>
        <w:rPr>
          <w:sz w:val="14"/>
          <w:szCs w:val="16"/>
          <w:lang w:val="en-GB"/>
        </w:rPr>
        <w:br w:type="page"/>
      </w:r>
    </w:p>
    <w:p w:rsidR="004A3561" w:rsidRPr="004A3561" w:rsidRDefault="004A3561" w:rsidP="004A3561">
      <w:pPr>
        <w:pStyle w:val="cadrejaune"/>
        <w:ind w:left="567" w:right="509"/>
        <w:rPr>
          <w:sz w:val="14"/>
          <w:szCs w:val="16"/>
          <w:lang w:val="en-GB"/>
        </w:rPr>
      </w:pPr>
    </w:p>
    <w:p w:rsidR="004A3561" w:rsidRPr="004A3561" w:rsidRDefault="004A3561" w:rsidP="004A3561">
      <w:pPr>
        <w:pStyle w:val="cadrejaune"/>
        <w:ind w:left="567" w:right="509"/>
        <w:rPr>
          <w:sz w:val="14"/>
          <w:szCs w:val="16"/>
          <w:lang w:val="en-GB"/>
        </w:rPr>
      </w:pPr>
      <w:r w:rsidRPr="004A3561">
        <w:rPr>
          <w:sz w:val="14"/>
          <w:szCs w:val="16"/>
          <w:lang w:val="en-GB"/>
        </w:rPr>
        <w:t>START OPTIONAL_PARAMETERS</w:t>
      </w:r>
    </w:p>
    <w:p w:rsidR="004A3561" w:rsidRPr="004A3561" w:rsidRDefault="004A3561" w:rsidP="004A3561">
      <w:pPr>
        <w:pStyle w:val="cadrejaune"/>
        <w:ind w:left="567" w:right="509"/>
        <w:rPr>
          <w:sz w:val="14"/>
          <w:szCs w:val="16"/>
          <w:lang w:val="en-GB"/>
        </w:rPr>
      </w:pPr>
    </w:p>
    <w:p w:rsidR="004A3561" w:rsidRPr="004A3561" w:rsidRDefault="004A3561" w:rsidP="004A3561">
      <w:pPr>
        <w:pStyle w:val="cadrejaune"/>
        <w:ind w:left="567" w:right="509"/>
        <w:rPr>
          <w:sz w:val="14"/>
          <w:szCs w:val="16"/>
          <w:lang w:val="en-GB"/>
        </w:rPr>
      </w:pPr>
      <w:r w:rsidRPr="004A3561">
        <w:rPr>
          <w:sz w:val="14"/>
          <w:szCs w:val="16"/>
          <w:lang w:val="en-GB"/>
        </w:rPr>
        <w:t>PAR TIME_RESOLUTION           (DBL):   0.0399990667</w:t>
      </w:r>
    </w:p>
    <w:p w:rsidR="004A3561" w:rsidRPr="004A3561" w:rsidRDefault="004A3561" w:rsidP="004A3561">
      <w:pPr>
        <w:pStyle w:val="cadrejaune"/>
        <w:ind w:left="567" w:right="509"/>
        <w:rPr>
          <w:sz w:val="14"/>
          <w:szCs w:val="16"/>
          <w:lang w:val="en-GB"/>
        </w:rPr>
      </w:pPr>
      <w:r w:rsidRPr="004A3561">
        <w:rPr>
          <w:sz w:val="14"/>
          <w:szCs w:val="16"/>
          <w:lang w:val="en-GB"/>
        </w:rPr>
        <w:t>PAR FREQUENCY_RESOLUTION      (DBL):   0.0000000000</w:t>
      </w:r>
    </w:p>
    <w:p w:rsidR="004A3561" w:rsidRPr="004A3561" w:rsidRDefault="004A3561" w:rsidP="004A3561">
      <w:pPr>
        <w:pStyle w:val="cadrejaune"/>
        <w:ind w:left="567" w:right="509"/>
        <w:rPr>
          <w:sz w:val="14"/>
          <w:szCs w:val="16"/>
          <w:lang w:val="en-GB"/>
        </w:rPr>
      </w:pPr>
      <w:r w:rsidRPr="004A3561">
        <w:rPr>
          <w:sz w:val="14"/>
          <w:szCs w:val="16"/>
          <w:lang w:val="en-GB"/>
        </w:rPr>
        <w:t>PAR TIME_SPAN_FROM            (STR): 2001-09-23T00:00:00.000000Z</w:t>
      </w:r>
    </w:p>
    <w:p w:rsidR="004A3561" w:rsidRPr="004A3561" w:rsidRDefault="004A3561" w:rsidP="004A3561">
      <w:pPr>
        <w:pStyle w:val="cadrejaune"/>
        <w:ind w:left="567" w:right="509"/>
        <w:rPr>
          <w:sz w:val="14"/>
          <w:szCs w:val="16"/>
          <w:lang w:val="en-GB"/>
        </w:rPr>
      </w:pPr>
      <w:r w:rsidRPr="004A3561">
        <w:rPr>
          <w:sz w:val="14"/>
          <w:szCs w:val="16"/>
          <w:lang w:val="en-GB"/>
        </w:rPr>
        <w:t>PAR TIME_SPAN_TO              (STR): 2001-09-23T23:59:59.999999Z</w:t>
      </w:r>
    </w:p>
    <w:p w:rsidR="004A3561" w:rsidRPr="004A3561" w:rsidRDefault="004A3561" w:rsidP="004A3561">
      <w:pPr>
        <w:pStyle w:val="cadrejaune"/>
        <w:ind w:left="567" w:right="509"/>
        <w:rPr>
          <w:sz w:val="14"/>
          <w:szCs w:val="16"/>
          <w:lang w:val="en-GB"/>
        </w:rPr>
      </w:pPr>
      <w:r w:rsidRPr="004A3561">
        <w:rPr>
          <w:sz w:val="14"/>
          <w:szCs w:val="16"/>
          <w:lang w:val="en-GB"/>
        </w:rPr>
        <w:t>PAR TITLE                     (STR): CLUSTER / STAFF-SC / Rumba (#1)</w:t>
      </w:r>
    </w:p>
    <w:p w:rsidR="004A3561" w:rsidRPr="004A3561" w:rsidRDefault="004A3561" w:rsidP="004A3561">
      <w:pPr>
        <w:pStyle w:val="cadrejaune"/>
        <w:ind w:left="567" w:right="509"/>
        <w:rPr>
          <w:sz w:val="14"/>
          <w:szCs w:val="16"/>
          <w:lang w:val="en-GB"/>
        </w:rPr>
      </w:pPr>
      <w:r w:rsidRPr="004A3561">
        <w:rPr>
          <w:sz w:val="14"/>
          <w:szCs w:val="16"/>
          <w:lang w:val="en-GB"/>
        </w:rPr>
        <w:t>PAR SUB_TITLE                 (STR): TM data in spinning system</w:t>
      </w:r>
    </w:p>
    <w:p w:rsidR="004A3561" w:rsidRPr="004A3561" w:rsidRDefault="004A3561" w:rsidP="004A3561">
      <w:pPr>
        <w:pStyle w:val="cadrejaune"/>
        <w:ind w:left="567" w:right="509"/>
        <w:rPr>
          <w:sz w:val="14"/>
          <w:szCs w:val="16"/>
          <w:lang w:val="en-GB"/>
        </w:rPr>
      </w:pPr>
      <w:r w:rsidRPr="004A3561">
        <w:rPr>
          <w:sz w:val="14"/>
          <w:szCs w:val="16"/>
          <w:lang w:val="en-GB"/>
        </w:rPr>
        <w:t>PAR DISCIPLINE_NAME           (STR): Space and Magnetospheric Physics</w:t>
      </w:r>
    </w:p>
    <w:p w:rsidR="004A3561" w:rsidRPr="004A3561" w:rsidRDefault="004A3561" w:rsidP="004A3561">
      <w:pPr>
        <w:pStyle w:val="cadrejaune"/>
        <w:ind w:left="567" w:right="509"/>
        <w:rPr>
          <w:sz w:val="14"/>
          <w:szCs w:val="16"/>
        </w:rPr>
      </w:pPr>
      <w:r w:rsidRPr="004A3561">
        <w:rPr>
          <w:sz w:val="14"/>
          <w:szCs w:val="16"/>
        </w:rPr>
        <w:t>PAR EXPERIMENT_PI_NAME        (STR): Nicole Cornilleau</w:t>
      </w:r>
    </w:p>
    <w:p w:rsidR="004A3561" w:rsidRPr="004A3561" w:rsidRDefault="004A3561" w:rsidP="004A3561">
      <w:pPr>
        <w:pStyle w:val="cadrejaune"/>
        <w:ind w:left="567" w:right="509"/>
        <w:rPr>
          <w:sz w:val="14"/>
          <w:szCs w:val="16"/>
        </w:rPr>
      </w:pPr>
      <w:r w:rsidRPr="004A3561">
        <w:rPr>
          <w:sz w:val="14"/>
          <w:szCs w:val="16"/>
        </w:rPr>
        <w:t>PAR EXPERIMENT_PI_MAIL        (STR): Nicole.Cornilleau@lpp.polytechnique.fr</w:t>
      </w:r>
    </w:p>
    <w:p w:rsidR="004A3561" w:rsidRPr="004A3561" w:rsidRDefault="004A3561" w:rsidP="004A3561">
      <w:pPr>
        <w:pStyle w:val="cadrejaune"/>
        <w:ind w:left="567" w:right="509"/>
        <w:rPr>
          <w:sz w:val="14"/>
          <w:szCs w:val="16"/>
        </w:rPr>
      </w:pPr>
    </w:p>
    <w:p w:rsidR="004A3561" w:rsidRPr="004A3561" w:rsidRDefault="004A3561" w:rsidP="004A3561">
      <w:pPr>
        <w:pStyle w:val="cadrejaune"/>
        <w:ind w:left="567" w:right="509"/>
        <w:rPr>
          <w:sz w:val="14"/>
          <w:szCs w:val="16"/>
          <w:lang w:val="en-GB"/>
        </w:rPr>
      </w:pPr>
      <w:r w:rsidRPr="004A3561">
        <w:rPr>
          <w:sz w:val="14"/>
          <w:szCs w:val="16"/>
          <w:lang w:val="en-GB"/>
        </w:rPr>
        <w:t>PAR MISSION_DESCRIPTION       (TXT): {</w:t>
      </w:r>
    </w:p>
    <w:p w:rsidR="004A3561" w:rsidRPr="004A3561" w:rsidRDefault="004A3561" w:rsidP="004A3561">
      <w:pPr>
        <w:pStyle w:val="cadrejaune"/>
        <w:ind w:left="567" w:right="509"/>
        <w:rPr>
          <w:sz w:val="14"/>
          <w:szCs w:val="16"/>
          <w:lang w:val="en-GB"/>
        </w:rPr>
      </w:pPr>
      <w:r w:rsidRPr="004A3561">
        <w:rPr>
          <w:sz w:val="14"/>
          <w:szCs w:val="16"/>
          <w:lang w:val="en-GB"/>
        </w:rPr>
        <w:t>Cluster is a set of 4 spacecrafts, launched in summer 2000. Salsa &amp; Samba</w:t>
      </w:r>
    </w:p>
    <w:p w:rsidR="004A3561" w:rsidRPr="004A3561" w:rsidRDefault="004A3561" w:rsidP="004A3561">
      <w:pPr>
        <w:pStyle w:val="cadrejaune"/>
        <w:ind w:left="567" w:right="509"/>
        <w:rPr>
          <w:sz w:val="14"/>
          <w:szCs w:val="16"/>
          <w:lang w:val="en-GB"/>
        </w:rPr>
      </w:pPr>
      <w:r w:rsidRPr="004A3561">
        <w:rPr>
          <w:sz w:val="14"/>
          <w:szCs w:val="16"/>
          <w:lang w:val="en-GB"/>
        </w:rPr>
        <w:t>(C2-C3, FM6-FM7 on July 16, Rumba &amp; Tango (C1-C4, FM5-FM8) on August 9.</w:t>
      </w:r>
    </w:p>
    <w:p w:rsidR="004A3561" w:rsidRPr="004A3561" w:rsidRDefault="004A3561" w:rsidP="004A3561">
      <w:pPr>
        <w:pStyle w:val="cadrejaune"/>
        <w:ind w:left="567" w:right="509"/>
        <w:rPr>
          <w:sz w:val="14"/>
          <w:szCs w:val="16"/>
          <w:lang w:val="en-GB"/>
        </w:rPr>
      </w:pPr>
      <w:r w:rsidRPr="004A3561">
        <w:rPr>
          <w:sz w:val="14"/>
          <w:szCs w:val="16"/>
          <w:lang w:val="en-GB"/>
        </w:rPr>
        <w:t>The aim of the CLuster mission is to study small-scale structures of the</w:t>
      </w:r>
    </w:p>
    <w:p w:rsidR="004A3561" w:rsidRPr="004A3561" w:rsidRDefault="004A3561" w:rsidP="004A3561">
      <w:pPr>
        <w:pStyle w:val="cadrejaune"/>
        <w:ind w:left="567" w:right="509"/>
        <w:rPr>
          <w:sz w:val="14"/>
          <w:szCs w:val="16"/>
          <w:lang w:val="en-GB"/>
        </w:rPr>
      </w:pPr>
      <w:r w:rsidRPr="004A3561">
        <w:rPr>
          <w:sz w:val="14"/>
          <w:szCs w:val="16"/>
          <w:lang w:val="en-GB"/>
        </w:rPr>
        <w:t>magnetosphere and its environment in three dimensions.</w:t>
      </w:r>
    </w:p>
    <w:p w:rsidR="004A3561" w:rsidRPr="004A3561" w:rsidRDefault="004A3561" w:rsidP="004A3561">
      <w:pPr>
        <w:pStyle w:val="cadrejaune"/>
        <w:ind w:left="567" w:right="509"/>
        <w:rPr>
          <w:sz w:val="14"/>
          <w:szCs w:val="16"/>
          <w:lang w:val="en-GB"/>
        </w:rPr>
      </w:pPr>
      <w:r w:rsidRPr="004A3561">
        <w:rPr>
          <w:sz w:val="14"/>
          <w:szCs w:val="16"/>
          <w:lang w:val="en-GB"/>
        </w:rPr>
        <w:t>To achieve this, Cluster is constituted of four identical spacecrafts that</w:t>
      </w:r>
    </w:p>
    <w:p w:rsidR="004A3561" w:rsidRPr="004A3561" w:rsidRDefault="004A3561" w:rsidP="004A3561">
      <w:pPr>
        <w:pStyle w:val="cadrejaune"/>
        <w:ind w:left="567" w:right="509"/>
        <w:rPr>
          <w:sz w:val="14"/>
          <w:szCs w:val="16"/>
          <w:lang w:val="en-GB"/>
        </w:rPr>
      </w:pPr>
      <w:r w:rsidRPr="004A3561">
        <w:rPr>
          <w:sz w:val="14"/>
          <w:szCs w:val="16"/>
          <w:lang w:val="en-GB"/>
        </w:rPr>
        <w:t>will fly in a tetrahedral configuration. The separation distances</w:t>
      </w:r>
    </w:p>
    <w:p w:rsidR="004A3561" w:rsidRPr="004A3561" w:rsidRDefault="004A3561" w:rsidP="004A3561">
      <w:pPr>
        <w:pStyle w:val="cadrejaune"/>
        <w:ind w:left="567" w:right="509"/>
        <w:rPr>
          <w:sz w:val="14"/>
          <w:szCs w:val="16"/>
          <w:lang w:val="en-GB"/>
        </w:rPr>
      </w:pPr>
      <w:r w:rsidRPr="004A3561">
        <w:rPr>
          <w:sz w:val="14"/>
          <w:szCs w:val="16"/>
          <w:lang w:val="en-GB"/>
        </w:rPr>
        <w:t>between the spacecrafts will vary from ~40 km to 10,000 km,</w:t>
      </w:r>
    </w:p>
    <w:p w:rsidR="004A3561" w:rsidRPr="004A3561" w:rsidRDefault="004A3561" w:rsidP="004A3561">
      <w:pPr>
        <w:pStyle w:val="cadrejaune"/>
        <w:ind w:left="567" w:right="509"/>
        <w:rPr>
          <w:sz w:val="14"/>
          <w:szCs w:val="16"/>
          <w:lang w:val="en-GB"/>
        </w:rPr>
      </w:pPr>
      <w:r w:rsidRPr="004A3561">
        <w:rPr>
          <w:sz w:val="14"/>
          <w:szCs w:val="16"/>
          <w:lang w:val="en-GB"/>
        </w:rPr>
        <w:t>according to the key scientific regions.}</w:t>
      </w:r>
    </w:p>
    <w:p w:rsidR="004A3561" w:rsidRPr="004A3561" w:rsidRDefault="004A3561" w:rsidP="004A3561">
      <w:pPr>
        <w:pStyle w:val="cadrejaune"/>
        <w:ind w:left="567" w:right="509"/>
        <w:rPr>
          <w:sz w:val="14"/>
          <w:szCs w:val="16"/>
          <w:lang w:val="en-GB"/>
        </w:rPr>
      </w:pPr>
    </w:p>
    <w:p w:rsidR="004A3561" w:rsidRPr="004A3561" w:rsidRDefault="004A3561" w:rsidP="004A3561">
      <w:pPr>
        <w:pStyle w:val="cadrejaune"/>
        <w:ind w:left="567" w:right="509"/>
        <w:rPr>
          <w:sz w:val="14"/>
          <w:szCs w:val="16"/>
          <w:lang w:val="en-GB"/>
        </w:rPr>
      </w:pPr>
      <w:r w:rsidRPr="004A3561">
        <w:rPr>
          <w:sz w:val="14"/>
          <w:szCs w:val="16"/>
          <w:lang w:val="en-GB"/>
        </w:rPr>
        <w:t>PAR EXPERIMENT_DESCRIPTION    (TXT): {</w:t>
      </w:r>
    </w:p>
    <w:p w:rsidR="004A3561" w:rsidRPr="004A3561" w:rsidRDefault="004A3561" w:rsidP="004A3561">
      <w:pPr>
        <w:pStyle w:val="cadrejaune"/>
        <w:ind w:left="567" w:right="509"/>
        <w:rPr>
          <w:sz w:val="14"/>
          <w:szCs w:val="16"/>
          <w:lang w:val="en-GB"/>
        </w:rPr>
      </w:pPr>
      <w:r w:rsidRPr="004A3561">
        <w:rPr>
          <w:sz w:val="14"/>
          <w:szCs w:val="16"/>
          <w:lang w:val="en-GB"/>
        </w:rPr>
        <w:t>The Spatio Temporal Analysis Field Fluctuation experiment (STAFF) is a</w:t>
      </w:r>
    </w:p>
    <w:p w:rsidR="004A3561" w:rsidRPr="004A3561" w:rsidRDefault="004A3561" w:rsidP="004A3561">
      <w:pPr>
        <w:pStyle w:val="cadrejaune"/>
        <w:ind w:left="567" w:right="509"/>
        <w:rPr>
          <w:sz w:val="14"/>
          <w:szCs w:val="16"/>
          <w:lang w:val="en-GB"/>
        </w:rPr>
      </w:pPr>
      <w:r w:rsidRPr="004A3561">
        <w:rPr>
          <w:sz w:val="14"/>
          <w:szCs w:val="16"/>
          <w:lang w:val="en-GB"/>
        </w:rPr>
        <w:t>Tri-axes search coils magnetometer measuring the 3 components of the</w:t>
      </w:r>
    </w:p>
    <w:p w:rsidR="004A3561" w:rsidRPr="004A3561" w:rsidRDefault="004A3561" w:rsidP="004A3561">
      <w:pPr>
        <w:pStyle w:val="cadrejaune"/>
        <w:ind w:left="567" w:right="509"/>
        <w:rPr>
          <w:sz w:val="14"/>
          <w:szCs w:val="16"/>
          <w:lang w:val="en-GB"/>
        </w:rPr>
      </w:pPr>
      <w:r w:rsidRPr="004A3561">
        <w:rPr>
          <w:sz w:val="14"/>
          <w:szCs w:val="16"/>
          <w:lang w:val="en-GB"/>
        </w:rPr>
        <w:t>magnetic field up to 4kHz. The STAFF-SC waveform unit produces waveform</w:t>
      </w:r>
    </w:p>
    <w:p w:rsidR="004A3561" w:rsidRPr="004A3561" w:rsidRDefault="004A3561" w:rsidP="004A3561">
      <w:pPr>
        <w:pStyle w:val="cadrejaune"/>
        <w:ind w:left="567" w:right="509"/>
        <w:rPr>
          <w:sz w:val="14"/>
          <w:szCs w:val="16"/>
          <w:lang w:val="en-GB"/>
        </w:rPr>
      </w:pPr>
      <w:r w:rsidRPr="004A3561">
        <w:rPr>
          <w:sz w:val="14"/>
          <w:szCs w:val="16"/>
          <w:lang w:val="en-GB"/>
        </w:rPr>
        <w:t>up to either 10 or 180 Hz, according to telemetry rate.</w:t>
      </w:r>
    </w:p>
    <w:p w:rsidR="004A3561" w:rsidRPr="004A3561" w:rsidRDefault="004A3561" w:rsidP="004A3561">
      <w:pPr>
        <w:pStyle w:val="cadrejaune"/>
        <w:ind w:left="567" w:right="509"/>
        <w:rPr>
          <w:sz w:val="14"/>
          <w:szCs w:val="16"/>
          <w:lang w:val="en-GB"/>
        </w:rPr>
      </w:pPr>
      <w:r w:rsidRPr="004A3561">
        <w:rPr>
          <w:sz w:val="14"/>
          <w:szCs w:val="16"/>
          <w:lang w:val="en-GB"/>
        </w:rPr>
        <w:t>In Normal Bit Rate (NBR), the sample frequency is about 25.0 Hz, while it is</w:t>
      </w:r>
    </w:p>
    <w:p w:rsidR="004A3561" w:rsidRPr="004A3561" w:rsidRDefault="004A3561" w:rsidP="004A3561">
      <w:pPr>
        <w:pStyle w:val="cadrejaune"/>
        <w:ind w:left="567" w:right="509"/>
        <w:rPr>
          <w:sz w:val="14"/>
          <w:szCs w:val="16"/>
          <w:lang w:val="en-GB"/>
        </w:rPr>
      </w:pPr>
      <w:r w:rsidRPr="004A3561">
        <w:rPr>
          <w:sz w:val="14"/>
          <w:szCs w:val="16"/>
          <w:lang w:val="en-GB"/>
        </w:rPr>
        <w:t>450 Hz in High Bit Rate (HBR). Owing to telemetry limitations, a reduction</w:t>
      </w:r>
    </w:p>
    <w:p w:rsidR="004A3561" w:rsidRPr="004A3561" w:rsidRDefault="004A3561" w:rsidP="004A3561">
      <w:pPr>
        <w:pStyle w:val="cadrejaune"/>
        <w:ind w:left="567" w:right="509"/>
        <w:rPr>
          <w:sz w:val="14"/>
          <w:szCs w:val="16"/>
          <w:lang w:val="en-GB"/>
        </w:rPr>
      </w:pPr>
      <w:r w:rsidRPr="004A3561">
        <w:rPr>
          <w:sz w:val="14"/>
          <w:szCs w:val="16"/>
          <w:lang w:val="en-GB"/>
        </w:rPr>
        <w:t>of the dynamic data range from 16 to 12 bits is performed inside DWP.</w:t>
      </w:r>
    </w:p>
    <w:p w:rsidR="004A3561" w:rsidRPr="004A3561" w:rsidRDefault="004A3561" w:rsidP="004A3561">
      <w:pPr>
        <w:pStyle w:val="cadrejaune"/>
        <w:ind w:left="567" w:right="509"/>
        <w:rPr>
          <w:sz w:val="14"/>
          <w:szCs w:val="16"/>
          <w:lang w:val="en-GB"/>
        </w:rPr>
      </w:pPr>
      <w:r w:rsidRPr="004A3561">
        <w:rPr>
          <w:sz w:val="14"/>
          <w:szCs w:val="16"/>
          <w:lang w:val="en-GB"/>
        </w:rPr>
        <w:t>The principle is to transmit the full 16-bit word at the beginning of</w:t>
      </w:r>
    </w:p>
    <w:p w:rsidR="004A3561" w:rsidRPr="004A3561" w:rsidRDefault="004A3561" w:rsidP="004A3561">
      <w:pPr>
        <w:pStyle w:val="cadrejaune"/>
        <w:ind w:left="567" w:right="509"/>
        <w:rPr>
          <w:sz w:val="14"/>
          <w:szCs w:val="16"/>
          <w:lang w:val="en-GB"/>
        </w:rPr>
      </w:pPr>
      <w:r w:rsidRPr="004A3561">
        <w:rPr>
          <w:sz w:val="14"/>
          <w:szCs w:val="16"/>
          <w:lang w:val="en-GB"/>
        </w:rPr>
        <w:t>each telemetry packet, and later the difference between the successive</w:t>
      </w:r>
    </w:p>
    <w:p w:rsidR="004A3561" w:rsidRPr="004A3561" w:rsidRDefault="004A3561" w:rsidP="004A3561">
      <w:pPr>
        <w:pStyle w:val="cadrejaune"/>
        <w:ind w:left="567" w:right="509"/>
        <w:rPr>
          <w:sz w:val="14"/>
          <w:szCs w:val="16"/>
          <w:lang w:val="en-GB"/>
        </w:rPr>
      </w:pPr>
      <w:r w:rsidRPr="004A3561">
        <w:rPr>
          <w:sz w:val="14"/>
          <w:szCs w:val="16"/>
          <w:lang w:val="en-GB"/>
        </w:rPr>
        <w:t>samples, coded on 12 bits. The 4th word of telemetry allows determination</w:t>
      </w:r>
    </w:p>
    <w:p w:rsidR="004A3561" w:rsidRPr="004A3561" w:rsidRDefault="004A3561" w:rsidP="004A3561">
      <w:pPr>
        <w:pStyle w:val="cadrejaune"/>
        <w:ind w:left="567" w:right="509"/>
        <w:rPr>
          <w:sz w:val="14"/>
          <w:szCs w:val="16"/>
          <w:lang w:val="en-GB"/>
        </w:rPr>
      </w:pPr>
      <w:r w:rsidRPr="004A3561">
        <w:rPr>
          <w:sz w:val="14"/>
          <w:szCs w:val="16"/>
          <w:lang w:val="en-GB"/>
        </w:rPr>
        <w:t>of the maximum error on each component.</w:t>
      </w:r>
    </w:p>
    <w:p w:rsidR="004A3561" w:rsidRPr="004A3561" w:rsidRDefault="004A3561" w:rsidP="004A3561">
      <w:pPr>
        <w:pStyle w:val="cadrejaune"/>
        <w:ind w:left="567" w:right="509"/>
        <w:rPr>
          <w:sz w:val="14"/>
          <w:szCs w:val="16"/>
          <w:lang w:val="en-GB"/>
        </w:rPr>
      </w:pPr>
      <w:r w:rsidRPr="004A3561">
        <w:rPr>
          <w:sz w:val="14"/>
          <w:szCs w:val="16"/>
          <w:lang w:val="en-GB"/>
        </w:rPr>
        <w:t>The data are given in the "SSW6RF" coordinates which means " STAFF Sensors</w:t>
      </w:r>
    </w:p>
    <w:p w:rsidR="004A3561" w:rsidRPr="004A3561" w:rsidRDefault="004A3561" w:rsidP="004A3561">
      <w:pPr>
        <w:pStyle w:val="cadrejaune"/>
        <w:ind w:left="567" w:right="509"/>
        <w:rPr>
          <w:sz w:val="14"/>
          <w:szCs w:val="16"/>
          <w:lang w:val="en-GB"/>
        </w:rPr>
      </w:pPr>
      <w:r w:rsidRPr="004A3561">
        <w:rPr>
          <w:sz w:val="14"/>
          <w:szCs w:val="16"/>
          <w:lang w:val="en-GB"/>
        </w:rPr>
        <w:t>WEC 6 Reference Frame " where z is close to the spin axis.}</w:t>
      </w:r>
    </w:p>
    <w:p w:rsidR="004A3561" w:rsidRPr="004A3561" w:rsidRDefault="004A3561" w:rsidP="004A3561">
      <w:pPr>
        <w:pStyle w:val="cadrejaune"/>
        <w:ind w:left="567" w:right="509"/>
        <w:rPr>
          <w:sz w:val="14"/>
          <w:szCs w:val="16"/>
          <w:lang w:val="en-GB"/>
        </w:rPr>
      </w:pPr>
    </w:p>
    <w:p w:rsidR="004A3561" w:rsidRPr="004A3561" w:rsidRDefault="004A3561" w:rsidP="004A3561">
      <w:pPr>
        <w:pStyle w:val="cadrejaune"/>
        <w:ind w:left="567" w:right="509"/>
        <w:rPr>
          <w:sz w:val="14"/>
          <w:szCs w:val="16"/>
          <w:lang w:val="en-GB"/>
        </w:rPr>
      </w:pPr>
      <w:r w:rsidRPr="004A3561">
        <w:rPr>
          <w:sz w:val="14"/>
          <w:szCs w:val="16"/>
          <w:lang w:val="en-GB"/>
        </w:rPr>
        <w:t>PAR INDEX_DESCRIPTION         (TXT): {</w:t>
      </w:r>
    </w:p>
    <w:p w:rsidR="004A3561" w:rsidRPr="004A3561" w:rsidRDefault="004A3561" w:rsidP="004A3561">
      <w:pPr>
        <w:pStyle w:val="cadrejaune"/>
        <w:ind w:left="567" w:right="509"/>
        <w:rPr>
          <w:sz w:val="14"/>
          <w:szCs w:val="16"/>
          <w:lang w:val="en-GB"/>
        </w:rPr>
      </w:pPr>
      <w:r w:rsidRPr="004A3561">
        <w:rPr>
          <w:sz w:val="14"/>
          <w:szCs w:val="16"/>
          <w:lang w:val="en-GB"/>
        </w:rPr>
        <w:t>Time is given in ISO format, accepting any digits for second field as</w:t>
      </w:r>
    </w:p>
    <w:p w:rsidR="004A3561" w:rsidRPr="004A3561" w:rsidRDefault="004A3561" w:rsidP="004A3561">
      <w:pPr>
        <w:pStyle w:val="cadrejaune"/>
        <w:ind w:left="567" w:right="509"/>
        <w:rPr>
          <w:sz w:val="14"/>
          <w:szCs w:val="16"/>
          <w:lang w:val="en-GB"/>
        </w:rPr>
      </w:pPr>
      <w:r w:rsidRPr="004A3561">
        <w:rPr>
          <w:sz w:val="14"/>
          <w:szCs w:val="16"/>
          <w:lang w:val="en-GB"/>
        </w:rPr>
        <w:t>"2001-02-18T19:16:17.550934Z"</w:t>
      </w:r>
      <w:r w:rsidR="00DB7172">
        <w:rPr>
          <w:sz w:val="14"/>
          <w:szCs w:val="16"/>
          <w:lang w:val="en-GB"/>
        </w:rPr>
        <w:t>:</w:t>
      </w:r>
      <w:r w:rsidRPr="004A3561">
        <w:rPr>
          <w:sz w:val="14"/>
          <w:szCs w:val="16"/>
          <w:lang w:val="en-GB"/>
        </w:rPr>
        <w:t xml:space="preserve"> "T" and "Z" separators are required.}</w:t>
      </w:r>
    </w:p>
    <w:p w:rsidR="004A3561" w:rsidRPr="004A3561" w:rsidRDefault="004A3561" w:rsidP="004A3561">
      <w:pPr>
        <w:pStyle w:val="cadrejaune"/>
        <w:ind w:left="567" w:right="509"/>
        <w:rPr>
          <w:sz w:val="14"/>
          <w:szCs w:val="16"/>
          <w:lang w:val="en-GB"/>
        </w:rPr>
      </w:pPr>
    </w:p>
    <w:p w:rsidR="004A3561" w:rsidRPr="004A3561" w:rsidRDefault="004A3561" w:rsidP="004A3561">
      <w:pPr>
        <w:pStyle w:val="cadrejaune"/>
        <w:ind w:left="567" w:right="509"/>
        <w:rPr>
          <w:sz w:val="14"/>
          <w:szCs w:val="16"/>
        </w:rPr>
      </w:pPr>
      <w:r w:rsidRPr="004A3561">
        <w:rPr>
          <w:sz w:val="14"/>
          <w:szCs w:val="16"/>
        </w:rPr>
        <w:t>PAR INDEX_EXTENSION_DESCRIP   (TXT): {</w:t>
      </w:r>
    </w:p>
    <w:p w:rsidR="004A3561" w:rsidRPr="004A3561" w:rsidRDefault="004A3561" w:rsidP="004A3561">
      <w:pPr>
        <w:pStyle w:val="cadrejaune"/>
        <w:ind w:left="567" w:right="509"/>
        <w:rPr>
          <w:sz w:val="14"/>
          <w:szCs w:val="16"/>
          <w:lang w:val="en-GB"/>
        </w:rPr>
      </w:pPr>
      <w:r w:rsidRPr="004A3561">
        <w:rPr>
          <w:sz w:val="14"/>
          <w:szCs w:val="16"/>
          <w:lang w:val="en-GB"/>
        </w:rPr>
        <w:t>The extension of the index field is used to add some auxiliary data</w:t>
      </w:r>
    </w:p>
    <w:p w:rsidR="004A3561" w:rsidRPr="004A3561" w:rsidRDefault="004A3561" w:rsidP="004A3561">
      <w:pPr>
        <w:pStyle w:val="cadrejaune"/>
        <w:ind w:left="567" w:right="509"/>
        <w:rPr>
          <w:sz w:val="14"/>
          <w:szCs w:val="16"/>
          <w:lang w:val="en-GB"/>
        </w:rPr>
      </w:pPr>
      <w:r w:rsidRPr="004A3561">
        <w:rPr>
          <w:sz w:val="14"/>
          <w:szCs w:val="16"/>
          <w:lang w:val="en-GB"/>
        </w:rPr>
        <w:t>varying with the same rate as the index itself.</w:t>
      </w:r>
    </w:p>
    <w:p w:rsidR="004A3561" w:rsidRPr="004A3561" w:rsidRDefault="004A3561" w:rsidP="004A3561">
      <w:pPr>
        <w:pStyle w:val="cadrejaune"/>
        <w:ind w:left="567" w:right="509"/>
        <w:rPr>
          <w:sz w:val="14"/>
          <w:szCs w:val="16"/>
          <w:lang w:val="en-GB"/>
        </w:rPr>
      </w:pPr>
      <w:r w:rsidRPr="004A3561">
        <w:rPr>
          <w:sz w:val="14"/>
          <w:szCs w:val="16"/>
          <w:lang w:val="en-GB"/>
        </w:rPr>
        <w:t>The index extension field must contain only a limited series of scalar</w:t>
      </w:r>
    </w:p>
    <w:p w:rsidR="004A3561" w:rsidRPr="004A3561" w:rsidRDefault="004A3561" w:rsidP="004A3561">
      <w:pPr>
        <w:pStyle w:val="cadrejaune"/>
        <w:ind w:left="567" w:right="509"/>
        <w:rPr>
          <w:sz w:val="14"/>
          <w:szCs w:val="16"/>
          <w:lang w:val="en-GB"/>
        </w:rPr>
      </w:pPr>
      <w:r w:rsidRPr="004A3561">
        <w:rPr>
          <w:sz w:val="14"/>
          <w:szCs w:val="16"/>
          <w:lang w:val="en-GB"/>
        </w:rPr>
        <w:t>data</w:t>
      </w:r>
      <w:r w:rsidR="00DB7172">
        <w:rPr>
          <w:sz w:val="14"/>
          <w:szCs w:val="16"/>
          <w:lang w:val="en-GB"/>
        </w:rPr>
        <w:t>:</w:t>
      </w:r>
      <w:r w:rsidRPr="004A3561">
        <w:rPr>
          <w:sz w:val="14"/>
          <w:szCs w:val="16"/>
          <w:lang w:val="en-GB"/>
        </w:rPr>
        <w:t xml:space="preserve"> label, type and units can be different, but in accordance with the</w:t>
      </w:r>
    </w:p>
    <w:p w:rsidR="004A3561" w:rsidRPr="004A3561" w:rsidRDefault="004A3561" w:rsidP="004A3561">
      <w:pPr>
        <w:pStyle w:val="cadrejaune"/>
        <w:ind w:left="567" w:right="509"/>
        <w:rPr>
          <w:sz w:val="14"/>
          <w:szCs w:val="16"/>
          <w:lang w:val="en-GB"/>
        </w:rPr>
      </w:pPr>
      <w:r w:rsidRPr="004A3561">
        <w:rPr>
          <w:sz w:val="14"/>
          <w:szCs w:val="16"/>
          <w:lang w:val="en-GB"/>
        </w:rPr>
        <w:t>given format.</w:t>
      </w:r>
    </w:p>
    <w:p w:rsidR="004A3561" w:rsidRPr="004A3561" w:rsidRDefault="004A3561" w:rsidP="004A3561">
      <w:pPr>
        <w:pStyle w:val="cadrejaune"/>
        <w:ind w:left="567" w:right="509"/>
        <w:rPr>
          <w:sz w:val="14"/>
          <w:szCs w:val="16"/>
          <w:lang w:val="en-GB"/>
        </w:rPr>
      </w:pPr>
      <w:r w:rsidRPr="004A3561">
        <w:rPr>
          <w:sz w:val="14"/>
          <w:szCs w:val="16"/>
          <w:lang w:val="en-GB"/>
        </w:rPr>
        <w:t>Here, extended index contains a status word of 14 characters, and the</w:t>
      </w:r>
    </w:p>
    <w:p w:rsidR="004A3561" w:rsidRPr="004A3561" w:rsidRDefault="004A3561" w:rsidP="004A3561">
      <w:pPr>
        <w:pStyle w:val="cadrejaune"/>
        <w:ind w:left="567" w:right="509"/>
        <w:rPr>
          <w:sz w:val="14"/>
          <w:szCs w:val="16"/>
          <w:lang w:val="en-GB"/>
        </w:rPr>
      </w:pPr>
      <w:r w:rsidRPr="004A3561">
        <w:rPr>
          <w:sz w:val="14"/>
          <w:szCs w:val="16"/>
          <w:lang w:val="en-GB"/>
        </w:rPr>
        <w:t>spin phase. Note that S/C HK used to calculate the phase are not</w:t>
      </w:r>
    </w:p>
    <w:p w:rsidR="004A3561" w:rsidRPr="004A3561" w:rsidRDefault="004A3561" w:rsidP="004A3561">
      <w:pPr>
        <w:pStyle w:val="cadrejaune"/>
        <w:ind w:left="567" w:right="509"/>
        <w:rPr>
          <w:sz w:val="14"/>
          <w:szCs w:val="16"/>
          <w:lang w:val="en-GB"/>
        </w:rPr>
      </w:pPr>
      <w:r w:rsidRPr="004A3561">
        <w:rPr>
          <w:sz w:val="14"/>
          <w:szCs w:val="16"/>
          <w:lang w:val="en-GB"/>
        </w:rPr>
        <w:t>corrected by TCOR, so the maximum error induced is 0.2 degrees.}</w:t>
      </w:r>
    </w:p>
    <w:p w:rsidR="004A3561" w:rsidRPr="004A3561" w:rsidRDefault="004A3561" w:rsidP="004A3561">
      <w:pPr>
        <w:pStyle w:val="cadrejaune"/>
        <w:ind w:left="567" w:right="509"/>
        <w:rPr>
          <w:sz w:val="14"/>
          <w:szCs w:val="16"/>
          <w:lang w:val="en-GB"/>
        </w:rPr>
      </w:pPr>
    </w:p>
    <w:p w:rsidR="004A3561" w:rsidRPr="004A3561" w:rsidRDefault="004A3561" w:rsidP="004A3561">
      <w:pPr>
        <w:pStyle w:val="cadrejaune"/>
        <w:ind w:left="567" w:right="509"/>
        <w:rPr>
          <w:sz w:val="14"/>
          <w:szCs w:val="16"/>
          <w:lang w:val="en-GB"/>
        </w:rPr>
      </w:pPr>
      <w:r w:rsidRPr="004A3561">
        <w:rPr>
          <w:sz w:val="14"/>
          <w:szCs w:val="16"/>
          <w:lang w:val="en-GB"/>
        </w:rPr>
        <w:t>PAR DATA_DESCRIPTION          (TXT): {</w:t>
      </w:r>
    </w:p>
    <w:p w:rsidR="004A3561" w:rsidRPr="004A3561" w:rsidRDefault="004A3561" w:rsidP="004A3561">
      <w:pPr>
        <w:pStyle w:val="cadrejaune"/>
        <w:ind w:left="567" w:right="509"/>
        <w:rPr>
          <w:sz w:val="14"/>
          <w:szCs w:val="16"/>
          <w:lang w:val="en-GB"/>
        </w:rPr>
      </w:pPr>
      <w:r w:rsidRPr="004A3561">
        <w:rPr>
          <w:sz w:val="14"/>
          <w:szCs w:val="16"/>
          <w:lang w:val="en-GB"/>
        </w:rPr>
        <w:t>Class of this file is "VecTime", meaning a data vector dependant of the time.</w:t>
      </w:r>
    </w:p>
    <w:p w:rsidR="004A3561" w:rsidRPr="004A3561" w:rsidRDefault="004A3561" w:rsidP="004A3561">
      <w:pPr>
        <w:pStyle w:val="cadrejaune"/>
        <w:ind w:left="567" w:right="509"/>
        <w:rPr>
          <w:sz w:val="14"/>
          <w:szCs w:val="16"/>
          <w:lang w:val="en-GB"/>
        </w:rPr>
      </w:pPr>
      <w:r w:rsidRPr="004A3561">
        <w:rPr>
          <w:sz w:val="14"/>
          <w:szCs w:val="16"/>
          <w:lang w:val="en-GB"/>
        </w:rPr>
        <w:t>DATA_FORM and INDEX_FORM must be "Vector" and "Scalar". This is a temporal</w:t>
      </w:r>
    </w:p>
    <w:p w:rsidR="004A3561" w:rsidRPr="004A3561" w:rsidRDefault="004A3561" w:rsidP="004A3561">
      <w:pPr>
        <w:pStyle w:val="cadrejaune"/>
        <w:ind w:left="567" w:right="509"/>
        <w:rPr>
          <w:sz w:val="14"/>
          <w:szCs w:val="16"/>
          <w:lang w:val="en-GB"/>
        </w:rPr>
      </w:pPr>
      <w:r w:rsidRPr="004A3561">
        <w:rPr>
          <w:sz w:val="14"/>
          <w:szCs w:val="16"/>
          <w:lang w:val="en-GB"/>
        </w:rPr>
        <w:t>series of data blocks. Each block begins with the INDEX value giving the</w:t>
      </w:r>
    </w:p>
    <w:p w:rsidR="004A3561" w:rsidRPr="004A3561" w:rsidRDefault="004A3561" w:rsidP="004A3561">
      <w:pPr>
        <w:pStyle w:val="cadrejaune"/>
        <w:ind w:left="567" w:right="509"/>
        <w:rPr>
          <w:sz w:val="14"/>
          <w:szCs w:val="16"/>
          <w:lang w:val="en-GB"/>
        </w:rPr>
      </w:pPr>
      <w:r w:rsidRPr="004A3561">
        <w:rPr>
          <w:sz w:val="14"/>
          <w:szCs w:val="16"/>
          <w:lang w:val="en-GB"/>
        </w:rPr>
        <w:t>time (for example in ISO epoch) and INDEX_EXTENSION values. The rest of the</w:t>
      </w:r>
    </w:p>
    <w:p w:rsidR="004A3561" w:rsidRPr="004A3561" w:rsidRDefault="004A3561" w:rsidP="004A3561">
      <w:pPr>
        <w:pStyle w:val="cadrejaune"/>
        <w:ind w:left="567" w:right="509"/>
        <w:rPr>
          <w:sz w:val="14"/>
          <w:szCs w:val="16"/>
          <w:lang w:val="en-GB"/>
        </w:rPr>
      </w:pPr>
      <w:r w:rsidRPr="004A3561">
        <w:rPr>
          <w:sz w:val="14"/>
          <w:szCs w:val="16"/>
          <w:lang w:val="en-GB"/>
        </w:rPr>
        <w:t>block is a series of values, corresponding  to the vector components,</w:t>
      </w:r>
    </w:p>
    <w:p w:rsidR="004A3561" w:rsidRPr="004A3561" w:rsidRDefault="004A3561" w:rsidP="004A3561">
      <w:pPr>
        <w:pStyle w:val="cadrejaune"/>
        <w:ind w:left="567" w:right="509"/>
        <w:rPr>
          <w:sz w:val="14"/>
          <w:szCs w:val="16"/>
          <w:lang w:val="en-GB"/>
        </w:rPr>
      </w:pPr>
      <w:r w:rsidRPr="004A3561">
        <w:rPr>
          <w:sz w:val="14"/>
          <w:szCs w:val="16"/>
          <w:lang w:val="en-GB"/>
        </w:rPr>
        <w:t>and according to the DATA_FORMAT value.  Sample rate, which can be found in</w:t>
      </w:r>
    </w:p>
    <w:p w:rsidR="004A3561" w:rsidRPr="004A3561" w:rsidRDefault="004A3561" w:rsidP="004A3561">
      <w:pPr>
        <w:pStyle w:val="cadrejaune"/>
        <w:ind w:left="567" w:right="509"/>
        <w:rPr>
          <w:sz w:val="14"/>
          <w:szCs w:val="16"/>
          <w:lang w:val="en-GB"/>
        </w:rPr>
      </w:pPr>
      <w:r w:rsidRPr="004A3561">
        <w:rPr>
          <w:sz w:val="14"/>
          <w:szCs w:val="16"/>
          <w:lang w:val="en-GB"/>
        </w:rPr>
        <w:t>CONSTANT_DATA, must be consistant with the value of time_resolution.}</w:t>
      </w:r>
    </w:p>
    <w:p w:rsidR="004A3561" w:rsidRPr="004A3561" w:rsidRDefault="004A3561" w:rsidP="004A3561">
      <w:pPr>
        <w:pStyle w:val="cadrejaune"/>
        <w:ind w:left="567" w:right="509"/>
        <w:rPr>
          <w:sz w:val="14"/>
          <w:szCs w:val="16"/>
          <w:lang w:val="en-GB"/>
        </w:rPr>
      </w:pPr>
    </w:p>
    <w:p w:rsidR="004A3561" w:rsidRPr="004A3561" w:rsidRDefault="004A3561" w:rsidP="004A3561">
      <w:pPr>
        <w:pStyle w:val="cadrejaune"/>
        <w:ind w:left="567" w:right="509"/>
        <w:rPr>
          <w:sz w:val="14"/>
          <w:szCs w:val="16"/>
          <w:lang w:val="en-GB"/>
        </w:rPr>
      </w:pPr>
      <w:r w:rsidRPr="004A3561">
        <w:rPr>
          <w:sz w:val="14"/>
          <w:szCs w:val="16"/>
          <w:lang w:val="en-GB"/>
        </w:rPr>
        <w:t>PAR BLOCK_DESCRIPTION         (TXT): {</w:t>
      </w:r>
    </w:p>
    <w:p w:rsidR="004A3561" w:rsidRPr="004A3561" w:rsidRDefault="004A3561" w:rsidP="004A3561">
      <w:pPr>
        <w:pStyle w:val="cadrejaune"/>
        <w:ind w:left="567" w:right="509"/>
        <w:rPr>
          <w:sz w:val="14"/>
          <w:szCs w:val="16"/>
          <w:lang w:val="en-GB"/>
        </w:rPr>
      </w:pPr>
      <w:r w:rsidRPr="004A3561">
        <w:rPr>
          <w:sz w:val="14"/>
          <w:szCs w:val="16"/>
          <w:lang w:val="en-GB"/>
        </w:rPr>
        <w:t>A data block is composed of the index, the index extension and the data.</w:t>
      </w:r>
    </w:p>
    <w:p w:rsidR="004A3561" w:rsidRPr="004A3561" w:rsidRDefault="004A3561" w:rsidP="004A3561">
      <w:pPr>
        <w:pStyle w:val="cadrejaune"/>
        <w:ind w:left="567" w:right="509"/>
        <w:rPr>
          <w:sz w:val="14"/>
          <w:szCs w:val="16"/>
          <w:lang w:val="en-GB"/>
        </w:rPr>
      </w:pPr>
      <w:r w:rsidRPr="004A3561">
        <w:rPr>
          <w:sz w:val="14"/>
          <w:szCs w:val="16"/>
          <w:lang w:val="en-GB"/>
        </w:rPr>
        <w:t>A block can be entirely read or written by a single operation, by using</w:t>
      </w:r>
    </w:p>
    <w:p w:rsidR="004A3561" w:rsidRPr="004A3561" w:rsidRDefault="004A3561" w:rsidP="004A3561">
      <w:pPr>
        <w:pStyle w:val="cadrejaune"/>
        <w:ind w:left="567" w:right="509"/>
        <w:rPr>
          <w:sz w:val="14"/>
          <w:szCs w:val="16"/>
          <w:lang w:val="en-GB"/>
        </w:rPr>
      </w:pPr>
      <w:r w:rsidRPr="004A3561">
        <w:rPr>
          <w:sz w:val="14"/>
          <w:szCs w:val="16"/>
          <w:lang w:val="en-GB"/>
        </w:rPr>
        <w:t>a format composed with the concatenation of the INDEX_FORMAT, the</w:t>
      </w:r>
    </w:p>
    <w:p w:rsidR="004A3561" w:rsidRPr="004A3561" w:rsidRDefault="004A3561" w:rsidP="004A3561">
      <w:pPr>
        <w:pStyle w:val="cadrejaune"/>
        <w:ind w:left="567" w:right="509"/>
        <w:rPr>
          <w:sz w:val="14"/>
          <w:szCs w:val="16"/>
          <w:lang w:val="en-GB"/>
        </w:rPr>
      </w:pPr>
      <w:r w:rsidRPr="004A3561">
        <w:rPr>
          <w:sz w:val="14"/>
          <w:szCs w:val="16"/>
          <w:lang w:val="en-GB"/>
        </w:rPr>
        <w:t>INDEX_EXTENSION_FORMAT, and the DATA_FORMAT.}</w:t>
      </w:r>
    </w:p>
    <w:p w:rsidR="004A3561" w:rsidRPr="004A3561" w:rsidRDefault="004A3561" w:rsidP="004A3561">
      <w:pPr>
        <w:pStyle w:val="cadrejaune"/>
        <w:ind w:left="567" w:right="509"/>
        <w:rPr>
          <w:sz w:val="14"/>
          <w:szCs w:val="16"/>
          <w:lang w:val="en-GB"/>
        </w:rPr>
      </w:pPr>
    </w:p>
    <w:p w:rsidR="004A3561" w:rsidRPr="004A3561" w:rsidRDefault="004A3561" w:rsidP="004A3561">
      <w:pPr>
        <w:pStyle w:val="cadrejaune"/>
        <w:ind w:left="567" w:right="509"/>
        <w:rPr>
          <w:sz w:val="14"/>
          <w:szCs w:val="16"/>
        </w:rPr>
      </w:pPr>
      <w:r w:rsidRPr="004A3561">
        <w:rPr>
          <w:sz w:val="14"/>
          <w:szCs w:val="16"/>
        </w:rPr>
        <w:t>PAR FILE_ANOMALIES            (TXT): {</w:t>
      </w:r>
    </w:p>
    <w:p w:rsidR="004A3561" w:rsidRPr="004A3561" w:rsidRDefault="004A3561" w:rsidP="004A3561">
      <w:pPr>
        <w:pStyle w:val="cadrejaune"/>
        <w:ind w:left="567" w:right="509"/>
        <w:rPr>
          <w:sz w:val="14"/>
          <w:szCs w:val="16"/>
        </w:rPr>
      </w:pPr>
      <w:r w:rsidRPr="004A3561">
        <w:rPr>
          <w:sz w:val="14"/>
          <w:szCs w:val="16"/>
        </w:rPr>
        <w:t>None.}</w:t>
      </w:r>
    </w:p>
    <w:p w:rsidR="004A3561" w:rsidRPr="004A3561" w:rsidRDefault="004A3561" w:rsidP="004A3561">
      <w:pPr>
        <w:pStyle w:val="cadrejaune"/>
        <w:ind w:left="567" w:right="509"/>
        <w:rPr>
          <w:sz w:val="14"/>
          <w:szCs w:val="16"/>
        </w:rPr>
      </w:pPr>
    </w:p>
    <w:p w:rsidR="004A3561" w:rsidRPr="004A3561" w:rsidRDefault="004A3561" w:rsidP="004A3561">
      <w:pPr>
        <w:pStyle w:val="cadrejaune"/>
        <w:ind w:left="567" w:right="509"/>
        <w:rPr>
          <w:sz w:val="14"/>
          <w:szCs w:val="16"/>
          <w:lang w:val="en-GB"/>
        </w:rPr>
      </w:pPr>
      <w:r w:rsidRPr="004A3561">
        <w:rPr>
          <w:sz w:val="14"/>
          <w:szCs w:val="16"/>
          <w:lang w:val="en-GB"/>
        </w:rPr>
        <w:t>PAR HISTORY                   (TXT): {</w:t>
      </w:r>
    </w:p>
    <w:p w:rsidR="004A3561" w:rsidRPr="004A3561" w:rsidRDefault="004A3561" w:rsidP="004A3561">
      <w:pPr>
        <w:pStyle w:val="cadrejaune"/>
        <w:ind w:left="567" w:right="509"/>
        <w:rPr>
          <w:sz w:val="14"/>
          <w:szCs w:val="16"/>
          <w:lang w:val="en-GB"/>
        </w:rPr>
      </w:pPr>
      <w:r w:rsidRPr="004A3561">
        <w:rPr>
          <w:sz w:val="14"/>
          <w:szCs w:val="16"/>
          <w:lang w:val="en-GB"/>
        </w:rPr>
        <w:t>2012-08-08T21:55:09.000Z : N1_TO_RFF V.20120801</w:t>
      </w:r>
    </w:p>
    <w:p w:rsidR="004A3561" w:rsidRPr="004A3561" w:rsidRDefault="004A3561" w:rsidP="004A3561">
      <w:pPr>
        <w:pStyle w:val="cadrejaune"/>
        <w:ind w:left="567" w:right="509"/>
        <w:rPr>
          <w:sz w:val="14"/>
          <w:szCs w:val="16"/>
          <w:lang w:val="en-GB"/>
        </w:rPr>
      </w:pPr>
      <w:r w:rsidRPr="004A3561">
        <w:rPr>
          <w:sz w:val="14"/>
          <w:szCs w:val="16"/>
          <w:lang w:val="en-GB"/>
        </w:rPr>
        <w:t>2012-09-07T15:43:38.000Z : RCL_get_data_CLUSTA_WFL1 RCL_V1p4_Linux_x86_64</w:t>
      </w:r>
    </w:p>
    <w:p w:rsidR="004A3561" w:rsidRPr="004A3561" w:rsidRDefault="004A3561" w:rsidP="004A3561">
      <w:pPr>
        <w:pStyle w:val="cadrejaune"/>
        <w:ind w:left="567" w:right="509"/>
        <w:rPr>
          <w:sz w:val="14"/>
          <w:szCs w:val="16"/>
          <w:lang w:val="en-GB"/>
        </w:rPr>
      </w:pPr>
      <w:r w:rsidRPr="004A3561">
        <w:rPr>
          <w:sz w:val="14"/>
          <w:szCs w:val="16"/>
          <w:lang w:val="en-GB"/>
        </w:rPr>
        <w:t>2012-09-07T15:44:02.702Z : RCL_waveform_to_vectime}</w:t>
      </w:r>
    </w:p>
    <w:p w:rsidR="004A3561" w:rsidRPr="004A3561" w:rsidRDefault="004A3561" w:rsidP="004A3561">
      <w:pPr>
        <w:pStyle w:val="cadrejaune"/>
        <w:ind w:left="567" w:right="509"/>
        <w:rPr>
          <w:sz w:val="14"/>
          <w:szCs w:val="16"/>
          <w:lang w:val="en-GB"/>
        </w:rPr>
      </w:pPr>
    </w:p>
    <w:p w:rsidR="004A3561" w:rsidRPr="004A3561" w:rsidRDefault="004A3561" w:rsidP="004A3561">
      <w:pPr>
        <w:pStyle w:val="cadrejaune"/>
        <w:ind w:left="567" w:right="509"/>
        <w:rPr>
          <w:sz w:val="14"/>
          <w:szCs w:val="16"/>
          <w:lang w:val="en-GB"/>
        </w:rPr>
      </w:pPr>
      <w:r w:rsidRPr="004A3561">
        <w:rPr>
          <w:sz w:val="14"/>
          <w:szCs w:val="16"/>
          <w:lang w:val="en-GB"/>
        </w:rPr>
        <w:t>END OPTIONAL_PARAMETERS</w:t>
      </w:r>
    </w:p>
    <w:p w:rsidR="004A3561" w:rsidRPr="004A3561" w:rsidRDefault="004A3561" w:rsidP="004A3561">
      <w:pPr>
        <w:pStyle w:val="cadrejaune"/>
        <w:ind w:left="567" w:right="509"/>
        <w:rPr>
          <w:sz w:val="14"/>
          <w:szCs w:val="16"/>
          <w:lang w:val="en-GB"/>
        </w:rPr>
      </w:pPr>
      <w:r w:rsidRPr="004A3561">
        <w:rPr>
          <w:sz w:val="14"/>
          <w:szCs w:val="16"/>
          <w:lang w:val="en-GB"/>
        </w:rPr>
        <w:t>END METADATA</w:t>
      </w:r>
    </w:p>
    <w:p w:rsidR="004A3561" w:rsidRDefault="004A3561" w:rsidP="004A3561">
      <w:pPr>
        <w:pStyle w:val="cadrejaune"/>
        <w:ind w:left="567" w:right="509"/>
        <w:rPr>
          <w:sz w:val="14"/>
          <w:szCs w:val="16"/>
          <w:lang w:val="en-GB"/>
        </w:rPr>
      </w:pPr>
      <w:r w:rsidRPr="004A3561">
        <w:rPr>
          <w:sz w:val="14"/>
          <w:szCs w:val="16"/>
          <w:lang w:val="en-GB"/>
        </w:rPr>
        <w:t>#-------------------------------------------------------------------------------</w:t>
      </w:r>
    </w:p>
    <w:p w:rsidR="004A3561" w:rsidRDefault="004A3561">
      <w:pPr>
        <w:tabs>
          <w:tab w:val="clear" w:pos="709"/>
        </w:tabs>
        <w:suppressAutoHyphens w:val="0"/>
        <w:ind w:right="0"/>
        <w:rPr>
          <w:rFonts w:ascii="DejaVu Sans Mono" w:hAnsi="DejaVu Sans Mono"/>
          <w:sz w:val="14"/>
          <w:szCs w:val="16"/>
          <w:lang w:val="en-GB"/>
        </w:rPr>
      </w:pPr>
      <w:r>
        <w:rPr>
          <w:sz w:val="14"/>
          <w:szCs w:val="16"/>
          <w:lang w:val="en-GB"/>
        </w:rPr>
        <w:br w:type="page"/>
      </w:r>
    </w:p>
    <w:p w:rsidR="004A3561" w:rsidRPr="004A3561" w:rsidRDefault="004A3561" w:rsidP="004A3561">
      <w:pPr>
        <w:pStyle w:val="cadrejaune"/>
        <w:ind w:left="567" w:right="509"/>
        <w:rPr>
          <w:sz w:val="14"/>
          <w:szCs w:val="16"/>
          <w:lang w:val="en-GB"/>
        </w:rPr>
      </w:pPr>
    </w:p>
    <w:p w:rsidR="004A3561" w:rsidRPr="003D1D04" w:rsidRDefault="004A3561" w:rsidP="004A3561">
      <w:pPr>
        <w:pStyle w:val="cadrejaune"/>
        <w:ind w:left="567" w:right="509"/>
        <w:rPr>
          <w:sz w:val="14"/>
          <w:szCs w:val="16"/>
          <w:lang w:val="en-GB"/>
        </w:rPr>
      </w:pPr>
      <w:r w:rsidRPr="003D1D04">
        <w:rPr>
          <w:sz w:val="14"/>
          <w:szCs w:val="16"/>
          <w:lang w:val="en-GB"/>
        </w:rPr>
        <w:t>START DATA</w:t>
      </w:r>
    </w:p>
    <w:p w:rsidR="004A3561" w:rsidRPr="003D1D04" w:rsidRDefault="004A3561" w:rsidP="004A3561">
      <w:pPr>
        <w:pStyle w:val="cadrejaune"/>
        <w:ind w:left="567" w:right="509"/>
        <w:rPr>
          <w:sz w:val="14"/>
          <w:szCs w:val="16"/>
          <w:lang w:val="en-GB"/>
        </w:rPr>
      </w:pPr>
    </w:p>
    <w:p w:rsidR="004A3561" w:rsidRPr="003D1D04" w:rsidRDefault="004A3561" w:rsidP="004A3561">
      <w:pPr>
        <w:pStyle w:val="cadrejaune"/>
        <w:ind w:left="567" w:right="509"/>
        <w:rPr>
          <w:sz w:val="14"/>
          <w:szCs w:val="16"/>
          <w:lang w:val="en-GB"/>
        </w:rPr>
      </w:pPr>
      <w:r w:rsidRPr="003D1D04">
        <w:rPr>
          <w:sz w:val="14"/>
          <w:szCs w:val="16"/>
          <w:lang w:val="en-GB"/>
        </w:rPr>
        <w:t>#-------------------------------------------------------------------------------</w:t>
      </w:r>
    </w:p>
    <w:p w:rsidR="004A3561" w:rsidRPr="003D1D04" w:rsidRDefault="004A3561" w:rsidP="004A3561">
      <w:pPr>
        <w:pStyle w:val="cadrejaune"/>
        <w:ind w:left="567" w:right="509"/>
        <w:rPr>
          <w:sz w:val="14"/>
          <w:szCs w:val="16"/>
          <w:lang w:val="en-GB"/>
        </w:rPr>
      </w:pPr>
      <w:r w:rsidRPr="003D1D04">
        <w:rPr>
          <w:sz w:val="14"/>
          <w:szCs w:val="16"/>
          <w:lang w:val="en-GB"/>
        </w:rPr>
        <w:t>START CONSTANT_DATA</w:t>
      </w:r>
    </w:p>
    <w:p w:rsidR="004A3561" w:rsidRPr="003D1D04" w:rsidRDefault="004A3561" w:rsidP="004A3561">
      <w:pPr>
        <w:pStyle w:val="cadrejaune"/>
        <w:ind w:left="567" w:right="509"/>
        <w:rPr>
          <w:sz w:val="14"/>
          <w:szCs w:val="16"/>
          <w:lang w:val="en-GB"/>
        </w:rPr>
      </w:pPr>
    </w:p>
    <w:p w:rsidR="004A3561" w:rsidRPr="004A3561" w:rsidRDefault="004A3561" w:rsidP="004A3561">
      <w:pPr>
        <w:pStyle w:val="cadrejaune"/>
        <w:ind w:left="567" w:right="509"/>
        <w:rPr>
          <w:sz w:val="14"/>
          <w:szCs w:val="16"/>
          <w:lang w:val="en-GB"/>
        </w:rPr>
      </w:pPr>
      <w:r w:rsidRPr="004A3561">
        <w:rPr>
          <w:sz w:val="14"/>
          <w:szCs w:val="16"/>
          <w:lang w:val="en-GB"/>
        </w:rPr>
        <w:t>VAR TED_VERSION               (STR), u=None      : 2.5.0.109</w:t>
      </w:r>
    </w:p>
    <w:p w:rsidR="004A3561" w:rsidRPr="004A3561" w:rsidRDefault="004A3561" w:rsidP="004A3561">
      <w:pPr>
        <w:pStyle w:val="cadrejaune"/>
        <w:ind w:left="567" w:right="509"/>
        <w:rPr>
          <w:sz w:val="14"/>
          <w:szCs w:val="16"/>
          <w:lang w:val="en-GB"/>
        </w:rPr>
      </w:pPr>
      <w:r w:rsidRPr="004A3561">
        <w:rPr>
          <w:sz w:val="14"/>
          <w:szCs w:val="16"/>
          <w:lang w:val="en-GB"/>
        </w:rPr>
        <w:t>VAR TCOR_OPTION               (STR), u=None      : yes</w:t>
      </w:r>
    </w:p>
    <w:p w:rsidR="004A3561" w:rsidRPr="004A3561" w:rsidRDefault="004A3561" w:rsidP="004A3561">
      <w:pPr>
        <w:pStyle w:val="cadrejaune"/>
        <w:ind w:left="567" w:right="509"/>
        <w:rPr>
          <w:sz w:val="14"/>
          <w:szCs w:val="16"/>
          <w:lang w:val="en-GB"/>
        </w:rPr>
      </w:pPr>
      <w:r w:rsidRPr="004A3561">
        <w:rPr>
          <w:sz w:val="14"/>
          <w:szCs w:val="16"/>
          <w:lang w:val="en-GB"/>
        </w:rPr>
        <w:t>VAR SAMPLE_RATE               (DBL), u=Hz        :  25.0005833</w:t>
      </w:r>
    </w:p>
    <w:p w:rsidR="004A3561" w:rsidRPr="003043DF" w:rsidRDefault="004A3561" w:rsidP="004A3561">
      <w:pPr>
        <w:pStyle w:val="cadrejaune"/>
        <w:ind w:left="567" w:right="509"/>
        <w:rPr>
          <w:sz w:val="14"/>
          <w:szCs w:val="16"/>
          <w:lang w:val="en-GB"/>
        </w:rPr>
      </w:pPr>
      <w:r w:rsidRPr="003043DF">
        <w:rPr>
          <w:sz w:val="14"/>
          <w:szCs w:val="16"/>
          <w:lang w:val="en-GB"/>
        </w:rPr>
        <w:t>VAR VOLT_RANGE_MIN            (FLT), u=Volts     :  -5.00</w:t>
      </w:r>
    </w:p>
    <w:p w:rsidR="004A3561" w:rsidRPr="003043DF" w:rsidRDefault="004A3561" w:rsidP="004A3561">
      <w:pPr>
        <w:pStyle w:val="cadrejaune"/>
        <w:ind w:left="567" w:right="509"/>
        <w:rPr>
          <w:sz w:val="14"/>
          <w:szCs w:val="16"/>
          <w:lang w:val="en-GB"/>
        </w:rPr>
      </w:pPr>
      <w:r w:rsidRPr="003043DF">
        <w:rPr>
          <w:sz w:val="14"/>
          <w:szCs w:val="16"/>
          <w:lang w:val="en-GB"/>
        </w:rPr>
        <w:t>VAR VOLT_RANGE_MAX            (FLT), u=Volts     :   5.00</w:t>
      </w:r>
    </w:p>
    <w:p w:rsidR="004A3561" w:rsidRPr="004A3561" w:rsidRDefault="004A3561" w:rsidP="004A3561">
      <w:pPr>
        <w:pStyle w:val="cadrejaune"/>
        <w:ind w:left="567" w:right="509"/>
        <w:rPr>
          <w:sz w:val="14"/>
          <w:szCs w:val="16"/>
          <w:lang w:val="en-GB"/>
        </w:rPr>
      </w:pPr>
      <w:r w:rsidRPr="004A3561">
        <w:rPr>
          <w:sz w:val="14"/>
          <w:szCs w:val="16"/>
          <w:lang w:val="en-GB"/>
        </w:rPr>
        <w:t>VAR TM_RANGE_MIN              (INT), u=TM_counts :     0</w:t>
      </w:r>
    </w:p>
    <w:p w:rsidR="004A3561" w:rsidRPr="004A3561" w:rsidRDefault="004A3561" w:rsidP="004A3561">
      <w:pPr>
        <w:pStyle w:val="cadrejaune"/>
        <w:ind w:left="567" w:right="509"/>
        <w:rPr>
          <w:sz w:val="14"/>
          <w:szCs w:val="16"/>
          <w:lang w:val="en-GB"/>
        </w:rPr>
      </w:pPr>
      <w:r w:rsidRPr="004A3561">
        <w:rPr>
          <w:sz w:val="14"/>
          <w:szCs w:val="16"/>
          <w:lang w:val="en-GB"/>
        </w:rPr>
        <w:t>VAR TM_RANGE_MAX              (INT), u=TM_counts : 65535</w:t>
      </w:r>
    </w:p>
    <w:p w:rsidR="004A3561" w:rsidRPr="004A3561" w:rsidRDefault="004A3561" w:rsidP="004A3561">
      <w:pPr>
        <w:pStyle w:val="cadrejaune"/>
        <w:ind w:left="567" w:right="509"/>
        <w:rPr>
          <w:sz w:val="14"/>
          <w:szCs w:val="16"/>
          <w:lang w:val="en-GB"/>
        </w:rPr>
      </w:pPr>
    </w:p>
    <w:p w:rsidR="004A3561" w:rsidRPr="004A3561" w:rsidRDefault="004A3561" w:rsidP="004A3561">
      <w:pPr>
        <w:pStyle w:val="cadrejaune"/>
        <w:ind w:left="567" w:right="509"/>
        <w:rPr>
          <w:sz w:val="14"/>
          <w:szCs w:val="16"/>
        </w:rPr>
      </w:pPr>
      <w:r w:rsidRPr="004A3561">
        <w:rPr>
          <w:sz w:val="14"/>
          <w:szCs w:val="16"/>
        </w:rPr>
        <w:t>VAR MISALIGNMENT_MATRIX_L1_C1 (FLT), u=None      :  1.0000</w:t>
      </w:r>
    </w:p>
    <w:p w:rsidR="004A3561" w:rsidRPr="004A3561" w:rsidRDefault="004A3561" w:rsidP="004A3561">
      <w:pPr>
        <w:pStyle w:val="cadrejaune"/>
        <w:ind w:left="567" w:right="509"/>
        <w:rPr>
          <w:sz w:val="14"/>
          <w:szCs w:val="16"/>
        </w:rPr>
      </w:pPr>
      <w:r w:rsidRPr="004A3561">
        <w:rPr>
          <w:sz w:val="14"/>
          <w:szCs w:val="16"/>
        </w:rPr>
        <w:t>VAR MISALIGNMENT_MATRIX_L1_C2 (FLT), u=None      :  0.0000</w:t>
      </w:r>
    </w:p>
    <w:p w:rsidR="004A3561" w:rsidRPr="004A3561" w:rsidRDefault="004A3561" w:rsidP="004A3561">
      <w:pPr>
        <w:pStyle w:val="cadrejaune"/>
        <w:ind w:left="567" w:right="509"/>
        <w:rPr>
          <w:sz w:val="14"/>
          <w:szCs w:val="16"/>
        </w:rPr>
      </w:pPr>
      <w:r w:rsidRPr="004A3561">
        <w:rPr>
          <w:sz w:val="14"/>
          <w:szCs w:val="16"/>
        </w:rPr>
        <w:t>VAR MISALIGNMENT_MATRIX_L1_C3 (FLT), u=None      :  0.0000</w:t>
      </w:r>
    </w:p>
    <w:p w:rsidR="004A3561" w:rsidRPr="004A3561" w:rsidRDefault="004A3561" w:rsidP="004A3561">
      <w:pPr>
        <w:pStyle w:val="cadrejaune"/>
        <w:ind w:left="567" w:right="509"/>
        <w:rPr>
          <w:sz w:val="14"/>
          <w:szCs w:val="16"/>
        </w:rPr>
      </w:pPr>
      <w:r w:rsidRPr="004A3561">
        <w:rPr>
          <w:sz w:val="14"/>
          <w:szCs w:val="16"/>
        </w:rPr>
        <w:t>VAR MISALIGNMENT_MATRIX_L2_C1 (FLT), u=None      :  0.0000</w:t>
      </w:r>
    </w:p>
    <w:p w:rsidR="004A3561" w:rsidRPr="004A3561" w:rsidRDefault="004A3561" w:rsidP="004A3561">
      <w:pPr>
        <w:pStyle w:val="cadrejaune"/>
        <w:ind w:left="567" w:right="509"/>
        <w:rPr>
          <w:sz w:val="14"/>
          <w:szCs w:val="16"/>
        </w:rPr>
      </w:pPr>
      <w:r w:rsidRPr="004A3561">
        <w:rPr>
          <w:sz w:val="14"/>
          <w:szCs w:val="16"/>
        </w:rPr>
        <w:t>VAR MISALIGNMENT_MATRIX_L2_C2 (FLT), u=None      :  1.0000</w:t>
      </w:r>
    </w:p>
    <w:p w:rsidR="004A3561" w:rsidRPr="004A3561" w:rsidRDefault="004A3561" w:rsidP="004A3561">
      <w:pPr>
        <w:pStyle w:val="cadrejaune"/>
        <w:ind w:left="567" w:right="509"/>
        <w:rPr>
          <w:sz w:val="14"/>
          <w:szCs w:val="16"/>
        </w:rPr>
      </w:pPr>
      <w:r w:rsidRPr="004A3561">
        <w:rPr>
          <w:sz w:val="14"/>
          <w:szCs w:val="16"/>
        </w:rPr>
        <w:t>VAR MISALIGNMENT_MATRIX_L2_C3 (FLT), u=None      :  0.0000</w:t>
      </w:r>
    </w:p>
    <w:p w:rsidR="004A3561" w:rsidRPr="004A3561" w:rsidRDefault="004A3561" w:rsidP="004A3561">
      <w:pPr>
        <w:pStyle w:val="cadrejaune"/>
        <w:ind w:left="567" w:right="509"/>
        <w:rPr>
          <w:sz w:val="14"/>
          <w:szCs w:val="16"/>
        </w:rPr>
      </w:pPr>
      <w:r w:rsidRPr="004A3561">
        <w:rPr>
          <w:sz w:val="14"/>
          <w:szCs w:val="16"/>
        </w:rPr>
        <w:t>VAR MISALIGNMENT_MATRIX_L3_C1 (FLT), u=None      :  0.0000</w:t>
      </w:r>
    </w:p>
    <w:p w:rsidR="004A3561" w:rsidRPr="004A3561" w:rsidRDefault="004A3561" w:rsidP="004A3561">
      <w:pPr>
        <w:pStyle w:val="cadrejaune"/>
        <w:ind w:left="567" w:right="509"/>
        <w:rPr>
          <w:sz w:val="14"/>
          <w:szCs w:val="16"/>
        </w:rPr>
      </w:pPr>
      <w:r w:rsidRPr="004A3561">
        <w:rPr>
          <w:sz w:val="14"/>
          <w:szCs w:val="16"/>
        </w:rPr>
        <w:t>VAR MISALIGNMENT_MATRIX_L3_C2 (FLT), u=None      :  0.0000</w:t>
      </w:r>
    </w:p>
    <w:p w:rsidR="004A3561" w:rsidRPr="004A3561" w:rsidRDefault="004A3561" w:rsidP="004A3561">
      <w:pPr>
        <w:pStyle w:val="cadrejaune"/>
        <w:ind w:left="567" w:right="509"/>
        <w:rPr>
          <w:sz w:val="14"/>
          <w:szCs w:val="16"/>
        </w:rPr>
      </w:pPr>
      <w:r w:rsidRPr="004A3561">
        <w:rPr>
          <w:sz w:val="14"/>
          <w:szCs w:val="16"/>
        </w:rPr>
        <w:t>VAR MISALIGNMENT_MATRIX_L3_C3 (FLT), u=None      :  1.0000</w:t>
      </w:r>
    </w:p>
    <w:p w:rsidR="004A3561" w:rsidRPr="004A3561" w:rsidRDefault="004A3561" w:rsidP="004A3561">
      <w:pPr>
        <w:pStyle w:val="cadrejaune"/>
        <w:ind w:left="567" w:right="509"/>
        <w:rPr>
          <w:sz w:val="14"/>
          <w:szCs w:val="16"/>
        </w:rPr>
      </w:pPr>
    </w:p>
    <w:p w:rsidR="004A3561" w:rsidRPr="004A3561" w:rsidRDefault="004A3561" w:rsidP="004A3561">
      <w:pPr>
        <w:pStyle w:val="cadrejaune"/>
        <w:ind w:left="567" w:right="509"/>
        <w:rPr>
          <w:sz w:val="14"/>
          <w:szCs w:val="16"/>
          <w:lang w:val="en-GB"/>
        </w:rPr>
      </w:pPr>
      <w:r w:rsidRPr="004A3561">
        <w:rPr>
          <w:sz w:val="14"/>
          <w:szCs w:val="16"/>
          <w:lang w:val="en-GB"/>
        </w:rPr>
        <w:t>VAR CONSTANT_TIME_MEASUREMENT (STR), u=ISO_TIME  : 2001-09-20T00:00:01Z</w:t>
      </w:r>
    </w:p>
    <w:p w:rsidR="004A3561" w:rsidRPr="004A3561" w:rsidRDefault="004A3561" w:rsidP="004A3561">
      <w:pPr>
        <w:pStyle w:val="cadrejaune"/>
        <w:ind w:left="567" w:right="509"/>
        <w:rPr>
          <w:sz w:val="14"/>
          <w:szCs w:val="16"/>
          <w:lang w:val="en-GB"/>
        </w:rPr>
      </w:pPr>
      <w:r w:rsidRPr="004A3561">
        <w:rPr>
          <w:sz w:val="14"/>
          <w:szCs w:val="16"/>
          <w:lang w:val="en-GB"/>
        </w:rPr>
        <w:t>VAR SPIN_PERIOD               (DBL), u=Hz        :   4.0231210</w:t>
      </w:r>
    </w:p>
    <w:p w:rsidR="004A3561" w:rsidRPr="004A3561" w:rsidRDefault="004A3561" w:rsidP="004A3561">
      <w:pPr>
        <w:pStyle w:val="cadrejaune"/>
        <w:ind w:left="567" w:right="509"/>
        <w:rPr>
          <w:sz w:val="14"/>
          <w:szCs w:val="16"/>
          <w:lang w:val="en-GB"/>
        </w:rPr>
      </w:pPr>
      <w:r w:rsidRPr="004A3561">
        <w:rPr>
          <w:sz w:val="14"/>
          <w:szCs w:val="16"/>
          <w:lang w:val="en-GB"/>
        </w:rPr>
        <w:t>VAR SPIN_GEI_RIGHT_ASCENSION  (FLT), u=degree    :  74.59</w:t>
      </w:r>
    </w:p>
    <w:p w:rsidR="004A3561" w:rsidRPr="004A3561" w:rsidRDefault="004A3561" w:rsidP="004A3561">
      <w:pPr>
        <w:pStyle w:val="cadrejaune"/>
        <w:ind w:left="567" w:right="509"/>
        <w:rPr>
          <w:sz w:val="14"/>
          <w:szCs w:val="16"/>
          <w:lang w:val="en-GB"/>
        </w:rPr>
      </w:pPr>
      <w:r w:rsidRPr="004A3561">
        <w:rPr>
          <w:sz w:val="14"/>
          <w:szCs w:val="16"/>
          <w:lang w:val="en-GB"/>
        </w:rPr>
        <w:t>VAR SPIN_GEI_DECLINATION      (FLT), u=degree    : -67.09</w:t>
      </w:r>
    </w:p>
    <w:p w:rsidR="004A3561" w:rsidRPr="004A3561" w:rsidRDefault="004A3561" w:rsidP="004A3561">
      <w:pPr>
        <w:pStyle w:val="cadrejaune"/>
        <w:ind w:left="567" w:right="509"/>
        <w:rPr>
          <w:sz w:val="14"/>
          <w:szCs w:val="16"/>
          <w:lang w:val="en-GB"/>
        </w:rPr>
      </w:pPr>
      <w:r w:rsidRPr="004A3561">
        <w:rPr>
          <w:sz w:val="14"/>
          <w:szCs w:val="16"/>
          <w:lang w:val="en-GB"/>
        </w:rPr>
        <w:t>VAR MASS_CENTER_X             (FLT), u=mm        : 760.90</w:t>
      </w:r>
    </w:p>
    <w:p w:rsidR="004A3561" w:rsidRPr="004A3561" w:rsidRDefault="004A3561" w:rsidP="004A3561">
      <w:pPr>
        <w:pStyle w:val="cadrejaune"/>
        <w:ind w:left="567" w:right="509"/>
        <w:rPr>
          <w:sz w:val="14"/>
          <w:szCs w:val="16"/>
          <w:lang w:val="en-GB"/>
        </w:rPr>
      </w:pPr>
      <w:r w:rsidRPr="004A3561">
        <w:rPr>
          <w:sz w:val="14"/>
          <w:szCs w:val="16"/>
          <w:lang w:val="en-GB"/>
        </w:rPr>
        <w:t>VAR MASS_CENTER_Y             (FLT), u=mm        :  -0.10</w:t>
      </w:r>
    </w:p>
    <w:p w:rsidR="004A3561" w:rsidRPr="004A3561" w:rsidRDefault="004A3561" w:rsidP="004A3561">
      <w:pPr>
        <w:pStyle w:val="cadrejaune"/>
        <w:ind w:left="567" w:right="509"/>
        <w:rPr>
          <w:sz w:val="14"/>
          <w:szCs w:val="16"/>
          <w:lang w:val="en-GB"/>
        </w:rPr>
      </w:pPr>
      <w:r w:rsidRPr="004A3561">
        <w:rPr>
          <w:sz w:val="14"/>
          <w:szCs w:val="16"/>
          <w:lang w:val="en-GB"/>
        </w:rPr>
        <w:t>VAR MASS_CENTER_Z             (FLT), u=mm        :   0.10</w:t>
      </w:r>
    </w:p>
    <w:p w:rsidR="004A3561" w:rsidRPr="004A3561" w:rsidRDefault="004A3561" w:rsidP="004A3561">
      <w:pPr>
        <w:pStyle w:val="cadrejaune"/>
        <w:ind w:left="567" w:right="509"/>
        <w:rPr>
          <w:sz w:val="14"/>
          <w:szCs w:val="16"/>
          <w:lang w:val="en-GB"/>
        </w:rPr>
      </w:pPr>
      <w:r w:rsidRPr="004A3561">
        <w:rPr>
          <w:sz w:val="14"/>
          <w:szCs w:val="16"/>
          <w:lang w:val="en-GB"/>
        </w:rPr>
        <w:t>VAR EULER_ANGLE_FIRST         (FLT), u=degree    :   0.00</w:t>
      </w:r>
    </w:p>
    <w:p w:rsidR="004A3561" w:rsidRPr="004A3561" w:rsidRDefault="004A3561" w:rsidP="004A3561">
      <w:pPr>
        <w:pStyle w:val="cadrejaune"/>
        <w:ind w:left="567" w:right="509"/>
        <w:rPr>
          <w:sz w:val="14"/>
          <w:szCs w:val="16"/>
          <w:lang w:val="en-GB"/>
        </w:rPr>
      </w:pPr>
      <w:r w:rsidRPr="004A3561">
        <w:rPr>
          <w:sz w:val="14"/>
          <w:szCs w:val="16"/>
          <w:lang w:val="en-GB"/>
        </w:rPr>
        <w:t>VAR EULER_ANGLE_SECOND        (FLT), u=degree    :   0.06</w:t>
      </w:r>
    </w:p>
    <w:p w:rsidR="004A3561" w:rsidRPr="004A3561" w:rsidRDefault="004A3561" w:rsidP="004A3561">
      <w:pPr>
        <w:pStyle w:val="cadrejaune"/>
        <w:ind w:left="567" w:right="509"/>
        <w:rPr>
          <w:sz w:val="14"/>
          <w:szCs w:val="16"/>
          <w:lang w:val="en-GB"/>
        </w:rPr>
      </w:pPr>
    </w:p>
    <w:p w:rsidR="004A3561" w:rsidRPr="004A3561" w:rsidRDefault="004A3561" w:rsidP="004A3561">
      <w:pPr>
        <w:pStyle w:val="cadrejaune"/>
        <w:ind w:left="567" w:right="509"/>
        <w:rPr>
          <w:sz w:val="14"/>
          <w:szCs w:val="16"/>
          <w:lang w:val="en-GB"/>
        </w:rPr>
      </w:pPr>
      <w:r w:rsidRPr="004A3561">
        <w:rPr>
          <w:sz w:val="14"/>
          <w:szCs w:val="16"/>
          <w:lang w:val="en-GB"/>
        </w:rPr>
        <w:t>END CONSTANT_DATA</w:t>
      </w:r>
    </w:p>
    <w:p w:rsidR="004A3561" w:rsidRPr="004A3561" w:rsidRDefault="004A3561" w:rsidP="004A3561">
      <w:pPr>
        <w:pStyle w:val="cadrejaune"/>
        <w:ind w:left="567" w:right="509"/>
        <w:rPr>
          <w:sz w:val="14"/>
          <w:szCs w:val="16"/>
          <w:lang w:val="en-GB"/>
        </w:rPr>
      </w:pPr>
      <w:r w:rsidRPr="004A3561">
        <w:rPr>
          <w:sz w:val="14"/>
          <w:szCs w:val="16"/>
          <w:lang w:val="en-GB"/>
        </w:rPr>
        <w:t>#-------------------------------------------------------------------------------</w:t>
      </w:r>
    </w:p>
    <w:p w:rsidR="004A3561" w:rsidRPr="004A3561" w:rsidRDefault="004A3561" w:rsidP="004A3561">
      <w:pPr>
        <w:pStyle w:val="cadrejaune"/>
        <w:ind w:left="567" w:right="509"/>
        <w:rPr>
          <w:sz w:val="14"/>
          <w:szCs w:val="16"/>
          <w:lang w:val="en-GB"/>
        </w:rPr>
      </w:pPr>
      <w:r w:rsidRPr="004A3561">
        <w:rPr>
          <w:sz w:val="14"/>
          <w:szCs w:val="16"/>
          <w:lang w:val="en-GB"/>
        </w:rPr>
        <w:t>START INDEXED_DATA</w:t>
      </w:r>
    </w:p>
    <w:p w:rsidR="004A3561" w:rsidRPr="004A3561" w:rsidRDefault="004A3561" w:rsidP="004A3561">
      <w:pPr>
        <w:pStyle w:val="cadrejaune"/>
        <w:ind w:left="567" w:right="509"/>
        <w:rPr>
          <w:sz w:val="14"/>
          <w:szCs w:val="16"/>
          <w:lang w:val="en-GB"/>
        </w:rPr>
      </w:pPr>
      <w:r w:rsidRPr="004A3561">
        <w:rPr>
          <w:sz w:val="14"/>
          <w:szCs w:val="16"/>
          <w:lang w:val="en-GB"/>
        </w:rPr>
        <w:t>2001-09-23T00:00:00.024349Z,00000000000100, 298.61,32632,34114,32778</w:t>
      </w:r>
    </w:p>
    <w:p w:rsidR="004A3561" w:rsidRPr="004A3561" w:rsidRDefault="004A3561" w:rsidP="004A3561">
      <w:pPr>
        <w:pStyle w:val="cadrejaune"/>
        <w:ind w:left="567" w:right="509"/>
        <w:rPr>
          <w:sz w:val="14"/>
          <w:szCs w:val="16"/>
        </w:rPr>
      </w:pPr>
      <w:r w:rsidRPr="004A3561">
        <w:rPr>
          <w:sz w:val="14"/>
          <w:szCs w:val="16"/>
        </w:rPr>
        <w:t>2001-09-23T00:00:00.064348Z,00000000000100, 302.19,32714,34126,32789</w:t>
      </w:r>
    </w:p>
    <w:p w:rsidR="004A3561" w:rsidRPr="004A3561" w:rsidRDefault="004A3561" w:rsidP="004A3561">
      <w:pPr>
        <w:pStyle w:val="cadrejaune"/>
        <w:ind w:left="567" w:right="509"/>
        <w:rPr>
          <w:sz w:val="14"/>
          <w:szCs w:val="16"/>
        </w:rPr>
      </w:pPr>
      <w:r w:rsidRPr="004A3561">
        <w:rPr>
          <w:sz w:val="14"/>
          <w:szCs w:val="16"/>
        </w:rPr>
        <w:t>2001-09-23T00:00:00.104347Z,00000000000100, 305.77,32806,34122,32789</w:t>
      </w:r>
    </w:p>
    <w:p w:rsidR="004A3561" w:rsidRPr="004A3561" w:rsidRDefault="004A3561" w:rsidP="004A3561">
      <w:pPr>
        <w:pStyle w:val="cadrejaune"/>
        <w:ind w:left="567" w:right="509"/>
        <w:rPr>
          <w:sz w:val="14"/>
          <w:szCs w:val="16"/>
        </w:rPr>
      </w:pPr>
      <w:r w:rsidRPr="004A3561">
        <w:rPr>
          <w:sz w:val="14"/>
          <w:szCs w:val="16"/>
        </w:rPr>
        <w:t>2001-09-23T00:00:00.144346Z,00000000000100, 309.35,32886,34124,32790</w:t>
      </w:r>
    </w:p>
    <w:p w:rsidR="004A3561" w:rsidRPr="004A3561" w:rsidRDefault="004A3561" w:rsidP="004A3561">
      <w:pPr>
        <w:pStyle w:val="cadrejaune"/>
        <w:ind w:left="567" w:right="509"/>
        <w:rPr>
          <w:sz w:val="14"/>
          <w:szCs w:val="16"/>
        </w:rPr>
      </w:pPr>
      <w:r w:rsidRPr="004A3561">
        <w:rPr>
          <w:sz w:val="14"/>
          <w:szCs w:val="16"/>
        </w:rPr>
        <w:t>2001-09-23T00:00:00.184345Z,00000000000100, 312.92,32967,34113,32791</w:t>
      </w:r>
    </w:p>
    <w:p w:rsidR="004A3561" w:rsidRPr="004A3561" w:rsidRDefault="004A3561" w:rsidP="004A3561">
      <w:pPr>
        <w:pStyle w:val="cadrejaune"/>
        <w:ind w:left="567" w:right="509"/>
        <w:rPr>
          <w:sz w:val="14"/>
          <w:szCs w:val="16"/>
        </w:rPr>
      </w:pPr>
      <w:r w:rsidRPr="004A3561">
        <w:rPr>
          <w:sz w:val="14"/>
          <w:szCs w:val="16"/>
        </w:rPr>
        <w:t>2001-09-23T00:00:00.224344Z,00000000000100, 316.50,33050,34094,32790</w:t>
      </w:r>
    </w:p>
    <w:p w:rsidR="004A3561" w:rsidRPr="004A3561" w:rsidRDefault="004A3561" w:rsidP="004A3561">
      <w:pPr>
        <w:pStyle w:val="cadrejaune"/>
        <w:ind w:left="567" w:right="509"/>
        <w:rPr>
          <w:sz w:val="14"/>
          <w:szCs w:val="16"/>
        </w:rPr>
      </w:pPr>
      <w:r w:rsidRPr="004A3561">
        <w:rPr>
          <w:sz w:val="14"/>
          <w:szCs w:val="16"/>
        </w:rPr>
        <w:t>2001-09-23T00:00:00.264343Z,00000000000100, 320.08,33134,34079,32790</w:t>
      </w:r>
    </w:p>
    <w:p w:rsidR="004A3561" w:rsidRPr="004A3561" w:rsidRDefault="004A3561" w:rsidP="004A3561">
      <w:pPr>
        <w:pStyle w:val="cadrejaune"/>
        <w:ind w:left="567" w:right="509"/>
        <w:rPr>
          <w:sz w:val="14"/>
          <w:szCs w:val="16"/>
        </w:rPr>
      </w:pPr>
      <w:r w:rsidRPr="004A3561">
        <w:rPr>
          <w:sz w:val="14"/>
          <w:szCs w:val="16"/>
        </w:rPr>
        <w:t>2001-09-23T00:00:00.304342Z,00000000000100, 323.66,33213,34053,32795</w:t>
      </w:r>
    </w:p>
    <w:p w:rsidR="004A3561" w:rsidRPr="004A3561" w:rsidRDefault="004A3561" w:rsidP="004A3561">
      <w:pPr>
        <w:pStyle w:val="cadrejaune"/>
        <w:ind w:left="567" w:right="509"/>
        <w:rPr>
          <w:sz w:val="14"/>
          <w:szCs w:val="16"/>
        </w:rPr>
      </w:pPr>
      <w:r w:rsidRPr="004A3561">
        <w:rPr>
          <w:sz w:val="14"/>
          <w:szCs w:val="16"/>
        </w:rPr>
        <w:t>2001-09-23T00:00:00.344341Z,00000000000100, 327.24,33289,34019,32796</w:t>
      </w:r>
    </w:p>
    <w:p w:rsidR="004A3561" w:rsidRPr="004A3561" w:rsidRDefault="004A3561" w:rsidP="004A3561">
      <w:pPr>
        <w:pStyle w:val="cadrejaune"/>
        <w:ind w:left="567" w:right="509"/>
        <w:rPr>
          <w:sz w:val="14"/>
          <w:szCs w:val="16"/>
        </w:rPr>
      </w:pPr>
      <w:r w:rsidRPr="004A3561">
        <w:rPr>
          <w:sz w:val="14"/>
          <w:szCs w:val="16"/>
        </w:rPr>
        <w:t>2001-09-23T00:00:00.384340Z,00000000000100, 330.82,33367,33985,32794</w:t>
      </w:r>
    </w:p>
    <w:p w:rsidR="004A3561" w:rsidRPr="004A3561" w:rsidRDefault="004A3561" w:rsidP="004A3561">
      <w:pPr>
        <w:pStyle w:val="cadrejaune"/>
        <w:ind w:left="567" w:right="509"/>
        <w:rPr>
          <w:sz w:val="14"/>
          <w:szCs w:val="16"/>
        </w:rPr>
      </w:pPr>
      <w:r w:rsidRPr="004A3561">
        <w:rPr>
          <w:sz w:val="14"/>
          <w:szCs w:val="16"/>
        </w:rPr>
        <w:t>2001-09-23T00:00:00.424339Z,00000000000100, 334.40,33446,33952,32795</w:t>
      </w:r>
    </w:p>
    <w:p w:rsidR="004A3561" w:rsidRPr="004A3561" w:rsidRDefault="004A3561" w:rsidP="004A3561">
      <w:pPr>
        <w:pStyle w:val="cadrejaune"/>
        <w:ind w:left="567" w:right="509"/>
        <w:rPr>
          <w:sz w:val="14"/>
          <w:szCs w:val="16"/>
        </w:rPr>
      </w:pPr>
      <w:r w:rsidRPr="004A3561">
        <w:rPr>
          <w:sz w:val="14"/>
          <w:szCs w:val="16"/>
        </w:rPr>
        <w:t>2001-09-23T00:00:00.464338Z,00000000000100, 337.98,33514,33904,32794</w:t>
      </w:r>
    </w:p>
    <w:p w:rsidR="004A3561" w:rsidRPr="004A3561" w:rsidRDefault="004A3561" w:rsidP="004A3561">
      <w:pPr>
        <w:pStyle w:val="cadrejaune"/>
        <w:ind w:left="567" w:right="509"/>
        <w:rPr>
          <w:sz w:val="14"/>
          <w:szCs w:val="16"/>
        </w:rPr>
      </w:pPr>
      <w:r w:rsidRPr="004A3561">
        <w:rPr>
          <w:sz w:val="14"/>
          <w:szCs w:val="16"/>
        </w:rPr>
        <w:t>2001-09-23T00:00:00.504338Z,00000000000100, 341.56,33578,33857,32800</w:t>
      </w:r>
    </w:p>
    <w:p w:rsidR="004A3561" w:rsidRPr="004A3561" w:rsidRDefault="004A3561" w:rsidP="004A3561">
      <w:pPr>
        <w:pStyle w:val="cadrejaune"/>
        <w:ind w:left="567" w:right="509"/>
        <w:rPr>
          <w:sz w:val="14"/>
          <w:szCs w:val="16"/>
        </w:rPr>
      </w:pPr>
      <w:r w:rsidRPr="004A3561">
        <w:rPr>
          <w:sz w:val="14"/>
          <w:szCs w:val="16"/>
        </w:rPr>
        <w:t>2001-09-23T00:00:00.544337Z,00000000000100, 345.14,33644,33808,32793</w:t>
      </w:r>
    </w:p>
    <w:p w:rsidR="004A3561" w:rsidRPr="004A3561" w:rsidRDefault="004A3561" w:rsidP="004A3561">
      <w:pPr>
        <w:pStyle w:val="cadrejaune"/>
        <w:ind w:left="567" w:right="509"/>
        <w:rPr>
          <w:sz w:val="14"/>
          <w:szCs w:val="16"/>
        </w:rPr>
      </w:pPr>
      <w:r w:rsidRPr="004A3561">
        <w:rPr>
          <w:sz w:val="14"/>
          <w:szCs w:val="16"/>
        </w:rPr>
        <w:t>2001-09-23T00:00:00.584336Z,00000000000100, 348.72,33707,33753,32798</w:t>
      </w:r>
    </w:p>
    <w:p w:rsidR="004A3561" w:rsidRPr="004A3561" w:rsidRDefault="004A3561" w:rsidP="004A3561">
      <w:pPr>
        <w:pStyle w:val="cadrejaune"/>
        <w:ind w:left="567" w:right="509"/>
        <w:rPr>
          <w:sz w:val="14"/>
          <w:szCs w:val="16"/>
        </w:rPr>
      </w:pPr>
      <w:r w:rsidRPr="004A3561">
        <w:rPr>
          <w:sz w:val="14"/>
          <w:szCs w:val="16"/>
        </w:rPr>
        <w:t>2001-09-23T00:00:00.624335Z,00000000000100, 352.30,33766,33691,32800</w:t>
      </w:r>
    </w:p>
    <w:p w:rsidR="004A3561" w:rsidRPr="004A3561" w:rsidRDefault="004A3561" w:rsidP="004A3561">
      <w:pPr>
        <w:pStyle w:val="cadrejaune"/>
        <w:ind w:left="567" w:right="509"/>
        <w:rPr>
          <w:sz w:val="14"/>
          <w:szCs w:val="16"/>
        </w:rPr>
      </w:pPr>
      <w:r w:rsidRPr="004A3561">
        <w:rPr>
          <w:sz w:val="14"/>
          <w:szCs w:val="16"/>
        </w:rPr>
        <w:t>2001-09-23T00:00:00.664334Z,00000000000100, 355.88,33814,33627,32798</w:t>
      </w:r>
    </w:p>
    <w:p w:rsidR="004A3561" w:rsidRPr="004A3561" w:rsidRDefault="004A3561" w:rsidP="004A3561">
      <w:pPr>
        <w:pStyle w:val="cadrejaune"/>
        <w:ind w:left="567" w:right="509"/>
        <w:rPr>
          <w:sz w:val="14"/>
          <w:szCs w:val="16"/>
        </w:rPr>
      </w:pPr>
      <w:r w:rsidRPr="004A3561">
        <w:rPr>
          <w:sz w:val="14"/>
          <w:szCs w:val="16"/>
        </w:rPr>
        <w:t>2001-09-23T00:00:00.704333Z,00000000000100, 359.45,33867,33565,32798</w:t>
      </w:r>
    </w:p>
    <w:p w:rsidR="004A3561" w:rsidRPr="004A3561" w:rsidRDefault="004A3561" w:rsidP="004A3561">
      <w:pPr>
        <w:pStyle w:val="cadrejaune"/>
        <w:ind w:left="567" w:right="509"/>
        <w:rPr>
          <w:sz w:val="14"/>
          <w:szCs w:val="16"/>
        </w:rPr>
      </w:pPr>
      <w:r w:rsidRPr="004A3561">
        <w:rPr>
          <w:sz w:val="14"/>
          <w:szCs w:val="16"/>
        </w:rPr>
        <w:t>2001-09-23T00:00:00.744332Z,00000000000100,   3.03,33919,33494,32802</w:t>
      </w:r>
    </w:p>
    <w:p w:rsidR="004A3561" w:rsidRPr="004A3561" w:rsidRDefault="004A3561" w:rsidP="004A3561">
      <w:pPr>
        <w:pStyle w:val="cadrejaune"/>
        <w:ind w:left="567" w:right="509"/>
        <w:rPr>
          <w:sz w:val="14"/>
          <w:szCs w:val="16"/>
        </w:rPr>
      </w:pPr>
      <w:r w:rsidRPr="004A3561">
        <w:rPr>
          <w:sz w:val="14"/>
          <w:szCs w:val="16"/>
        </w:rPr>
        <w:t>2001-09-23T00:00:00.784331Z,00000000000100,   6.61,33958,33418,32798</w:t>
      </w:r>
    </w:p>
    <w:p w:rsidR="004A3561" w:rsidRPr="004A3561" w:rsidRDefault="004A3561" w:rsidP="004A3561">
      <w:pPr>
        <w:pStyle w:val="cadrejaune"/>
        <w:ind w:left="567" w:right="509"/>
        <w:rPr>
          <w:sz w:val="14"/>
          <w:szCs w:val="16"/>
        </w:rPr>
      </w:pPr>
      <w:r w:rsidRPr="004A3561">
        <w:rPr>
          <w:sz w:val="14"/>
          <w:szCs w:val="16"/>
        </w:rPr>
        <w:t>2001-09-23T00:00:00.824330Z,00000000000100,  10.19,33998,33342,32799</w:t>
      </w:r>
    </w:p>
    <w:p w:rsidR="004A3561" w:rsidRPr="004A3561" w:rsidRDefault="004A3561" w:rsidP="004A3561">
      <w:pPr>
        <w:pStyle w:val="cadrejaune"/>
        <w:ind w:left="567" w:right="509"/>
        <w:rPr>
          <w:sz w:val="14"/>
          <w:szCs w:val="16"/>
        </w:rPr>
      </w:pPr>
      <w:r w:rsidRPr="004A3561">
        <w:rPr>
          <w:sz w:val="14"/>
          <w:szCs w:val="16"/>
        </w:rPr>
        <w:t>2001-09-23T00:00:00.864329Z,00000000000100,  13.77,34027,33263,32798</w:t>
      </w:r>
    </w:p>
    <w:p w:rsidR="004A3561" w:rsidRPr="004A3561" w:rsidRDefault="004A3561" w:rsidP="004A3561">
      <w:pPr>
        <w:pStyle w:val="cadrejaune"/>
        <w:ind w:left="567" w:right="509"/>
        <w:rPr>
          <w:sz w:val="14"/>
          <w:szCs w:val="16"/>
        </w:rPr>
      </w:pPr>
      <w:r w:rsidRPr="004A3561">
        <w:rPr>
          <w:sz w:val="14"/>
          <w:szCs w:val="16"/>
        </w:rPr>
        <w:t>2001-09-23T00:00:00.904328Z,00000000000110,  17.35,34047,33190,32795</w:t>
      </w:r>
    </w:p>
    <w:p w:rsidR="004A3561" w:rsidRPr="004A3561" w:rsidRDefault="004A3561" w:rsidP="004A3561">
      <w:pPr>
        <w:pStyle w:val="cadrejaune"/>
        <w:ind w:left="567" w:right="509"/>
        <w:rPr>
          <w:sz w:val="14"/>
          <w:szCs w:val="16"/>
        </w:rPr>
      </w:pPr>
      <w:r w:rsidRPr="004A3561">
        <w:rPr>
          <w:sz w:val="14"/>
          <w:szCs w:val="16"/>
        </w:rPr>
        <w:t>2001-09-23T00:00:00.944327Z,00000000000100,  20.93,34078,33107,32796</w:t>
      </w:r>
    </w:p>
    <w:p w:rsidR="004A3561" w:rsidRPr="004A3561" w:rsidRDefault="004A3561" w:rsidP="004A3561">
      <w:pPr>
        <w:pStyle w:val="cadrejaune"/>
        <w:ind w:left="567" w:right="509"/>
        <w:rPr>
          <w:sz w:val="14"/>
          <w:szCs w:val="16"/>
        </w:rPr>
      </w:pPr>
      <w:r w:rsidRPr="004A3561">
        <w:rPr>
          <w:sz w:val="14"/>
          <w:szCs w:val="16"/>
        </w:rPr>
        <w:t>2001-09-23T00:00:00.984326Z,00000000000100,  24.51,34098,33028,32796</w:t>
      </w:r>
    </w:p>
    <w:p w:rsidR="008D26FA" w:rsidRPr="004A3561" w:rsidRDefault="004A3561" w:rsidP="004A3561">
      <w:pPr>
        <w:pStyle w:val="cadrejaune"/>
        <w:ind w:left="567" w:right="509"/>
        <w:rPr>
          <w:sz w:val="14"/>
          <w:szCs w:val="16"/>
        </w:rPr>
      </w:pPr>
      <w:r w:rsidRPr="004A3561">
        <w:rPr>
          <w:sz w:val="14"/>
          <w:szCs w:val="16"/>
        </w:rPr>
        <w:t>2001-09-23T00:00:01.024325Z,00000000000100,  28.09,34107,32941,32801</w:t>
      </w:r>
    </w:p>
    <w:p w:rsidR="004A3561" w:rsidRPr="004A3561" w:rsidRDefault="004A3561" w:rsidP="004A3561">
      <w:pPr>
        <w:pStyle w:val="cadrejaune"/>
        <w:ind w:left="567" w:right="509"/>
        <w:rPr>
          <w:sz w:val="32"/>
          <w:szCs w:val="16"/>
        </w:rPr>
      </w:pPr>
      <w:r w:rsidRPr="004A3561">
        <w:rPr>
          <w:sz w:val="32"/>
          <w:szCs w:val="16"/>
        </w:rPr>
        <w:t>.....</w:t>
      </w:r>
    </w:p>
    <w:p w:rsidR="004A3561" w:rsidRPr="004A3561" w:rsidRDefault="004A3561" w:rsidP="004A3561">
      <w:pPr>
        <w:pStyle w:val="cadrejaune"/>
        <w:ind w:left="567" w:right="509"/>
        <w:rPr>
          <w:sz w:val="14"/>
          <w:szCs w:val="16"/>
        </w:rPr>
      </w:pPr>
    </w:p>
    <w:p w:rsidR="004A3561" w:rsidRPr="004A3561" w:rsidRDefault="004A3561" w:rsidP="004A3561">
      <w:pPr>
        <w:pStyle w:val="cadrejaune"/>
        <w:ind w:left="567" w:right="509"/>
        <w:rPr>
          <w:sz w:val="14"/>
          <w:szCs w:val="16"/>
        </w:rPr>
      </w:pPr>
      <w:r w:rsidRPr="004A3561">
        <w:rPr>
          <w:sz w:val="14"/>
          <w:szCs w:val="16"/>
        </w:rPr>
        <w:t>2001-09-23T23:59:55.686730Z,00000000000100, 130.45,30987,33392,32773</w:t>
      </w:r>
    </w:p>
    <w:p w:rsidR="004A3561" w:rsidRPr="004A3561" w:rsidRDefault="004A3561" w:rsidP="004A3561">
      <w:pPr>
        <w:pStyle w:val="cadrejaune"/>
        <w:ind w:left="567" w:right="509"/>
        <w:rPr>
          <w:sz w:val="14"/>
          <w:szCs w:val="16"/>
        </w:rPr>
      </w:pPr>
      <w:r w:rsidRPr="004A3561">
        <w:rPr>
          <w:sz w:val="14"/>
          <w:szCs w:val="16"/>
        </w:rPr>
        <w:t>2001-09-23T23:59:55.726729Z,00000000000100, 134.03,31025,33502,32774</w:t>
      </w:r>
    </w:p>
    <w:p w:rsidR="004A3561" w:rsidRPr="004A3561" w:rsidRDefault="004A3561" w:rsidP="004A3561">
      <w:pPr>
        <w:pStyle w:val="cadrejaune"/>
        <w:ind w:left="567" w:right="509"/>
        <w:rPr>
          <w:sz w:val="14"/>
          <w:szCs w:val="16"/>
        </w:rPr>
      </w:pPr>
      <w:r w:rsidRPr="004A3561">
        <w:rPr>
          <w:sz w:val="14"/>
          <w:szCs w:val="16"/>
        </w:rPr>
        <w:t>2001-09-23T23:59:55.766728Z,00000000000100, 137.61,31070,33608,32780</w:t>
      </w:r>
    </w:p>
    <w:p w:rsidR="004A3561" w:rsidRPr="004A3561" w:rsidRDefault="004A3561" w:rsidP="004A3561">
      <w:pPr>
        <w:pStyle w:val="cadrejaune"/>
        <w:ind w:left="567" w:right="509"/>
        <w:rPr>
          <w:sz w:val="14"/>
          <w:szCs w:val="16"/>
        </w:rPr>
      </w:pPr>
      <w:r w:rsidRPr="004A3561">
        <w:rPr>
          <w:sz w:val="14"/>
          <w:szCs w:val="16"/>
        </w:rPr>
        <w:t>2001-09-23T23:59:55.806727Z,00000000000100, 141.19,31122,33724,32771</w:t>
      </w:r>
    </w:p>
    <w:p w:rsidR="004A3561" w:rsidRPr="004A3561" w:rsidRDefault="004A3561" w:rsidP="004A3561">
      <w:pPr>
        <w:pStyle w:val="cadrejaune"/>
        <w:ind w:left="567" w:right="509"/>
        <w:rPr>
          <w:sz w:val="14"/>
          <w:szCs w:val="16"/>
        </w:rPr>
      </w:pPr>
      <w:r w:rsidRPr="004A3561">
        <w:rPr>
          <w:sz w:val="14"/>
          <w:szCs w:val="16"/>
        </w:rPr>
        <w:t>2001-09-23T23:59:55.846726Z,00000000000100, 144.77,31183,33821,32775</w:t>
      </w:r>
    </w:p>
    <w:p w:rsidR="004A3561" w:rsidRPr="003043DF" w:rsidRDefault="004A3561" w:rsidP="004A3561">
      <w:pPr>
        <w:pStyle w:val="cadrejaune"/>
        <w:ind w:left="567" w:right="509"/>
        <w:rPr>
          <w:sz w:val="14"/>
          <w:szCs w:val="16"/>
          <w:lang w:val="en-GB"/>
        </w:rPr>
      </w:pPr>
      <w:r w:rsidRPr="003043DF">
        <w:rPr>
          <w:sz w:val="14"/>
          <w:szCs w:val="16"/>
          <w:lang w:val="en-GB"/>
        </w:rPr>
        <w:t>END INDEXED_DATA</w:t>
      </w:r>
    </w:p>
    <w:p w:rsidR="004A3561" w:rsidRPr="003043DF" w:rsidRDefault="004A3561" w:rsidP="004A3561">
      <w:pPr>
        <w:pStyle w:val="cadrejaune"/>
        <w:ind w:left="567" w:right="509"/>
        <w:rPr>
          <w:sz w:val="14"/>
          <w:szCs w:val="16"/>
          <w:lang w:val="en-GB"/>
        </w:rPr>
      </w:pPr>
      <w:r w:rsidRPr="003043DF">
        <w:rPr>
          <w:sz w:val="14"/>
          <w:szCs w:val="16"/>
          <w:lang w:val="en-GB"/>
        </w:rPr>
        <w:t>END DATA</w:t>
      </w:r>
    </w:p>
    <w:p w:rsidR="004A3561" w:rsidRPr="003043DF" w:rsidRDefault="004A3561" w:rsidP="004A3561">
      <w:pPr>
        <w:pStyle w:val="cadrejaune"/>
        <w:ind w:left="567" w:right="509"/>
        <w:rPr>
          <w:sz w:val="14"/>
          <w:szCs w:val="16"/>
          <w:lang w:val="en-GB"/>
        </w:rPr>
      </w:pPr>
      <w:r w:rsidRPr="003043DF">
        <w:rPr>
          <w:sz w:val="14"/>
          <w:szCs w:val="16"/>
          <w:lang w:val="en-GB"/>
        </w:rPr>
        <w:t>END ROPROC_FORMAT_FILE</w:t>
      </w:r>
    </w:p>
    <w:p w:rsidR="009138FE" w:rsidRPr="003043DF" w:rsidRDefault="009138FE" w:rsidP="000C5D32">
      <w:pPr>
        <w:rPr>
          <w:lang w:val="en-GB"/>
        </w:rPr>
      </w:pPr>
    </w:p>
    <w:p w:rsidR="00FC3503" w:rsidRDefault="00FC3503" w:rsidP="005E5EDC">
      <w:pPr>
        <w:pStyle w:val="Lgende"/>
      </w:pPr>
      <w:bookmarkStart w:id="3151" w:name="_Toc416973722"/>
      <w:r>
        <w:t xml:space="preserve">Table </w:t>
      </w:r>
      <w:fldSimple w:instr=" SEQ Table \* ARABIC ">
        <w:r w:rsidR="003E62A6">
          <w:rPr>
            <w:noProof/>
          </w:rPr>
          <w:t>68</w:t>
        </w:r>
      </w:fldSimple>
      <w:r>
        <w:t xml:space="preserve">: </w:t>
      </w:r>
      <w:r w:rsidR="00993F38">
        <w:tab/>
      </w:r>
      <w:r>
        <w:t>Example de VT</w:t>
      </w:r>
      <w:r w:rsidRPr="0003394B">
        <w:t>L1.rff (3 pages)</w:t>
      </w:r>
      <w:bookmarkEnd w:id="3151"/>
    </w:p>
    <w:p w:rsidR="006B1626" w:rsidRDefault="006B1626" w:rsidP="000C5D32"/>
    <w:p w:rsidR="006B1626" w:rsidRDefault="00EF4D3C" w:rsidP="002868AB">
      <w:pPr>
        <w:pStyle w:val="Titre3"/>
      </w:pPr>
      <w:bookmarkStart w:id="3152" w:name="_Toc409634160"/>
      <w:bookmarkStart w:id="3153" w:name="_Toc409634688"/>
      <w:bookmarkStart w:id="3154" w:name="_Toc409692898"/>
      <w:bookmarkStart w:id="3155" w:name="_Ref414545854"/>
      <w:bookmarkStart w:id="3156" w:name="_Toc416973077"/>
      <w:bookmarkStart w:id="3157" w:name="_Toc416974167"/>
      <w:r>
        <w:t xml:space="preserve">Exemple de </w:t>
      </w:r>
      <w:r w:rsidR="006B1626">
        <w:t>VTL2.rff</w:t>
      </w:r>
      <w:bookmarkEnd w:id="3152"/>
      <w:bookmarkEnd w:id="3153"/>
      <w:bookmarkEnd w:id="3154"/>
      <w:bookmarkEnd w:id="3155"/>
      <w:bookmarkEnd w:id="3156"/>
      <w:bookmarkEnd w:id="3157"/>
    </w:p>
    <w:p w:rsidR="006B1626" w:rsidRDefault="006B1626" w:rsidP="000C5D32"/>
    <w:p w:rsidR="006B1626" w:rsidRPr="00265833" w:rsidRDefault="006B1626" w:rsidP="00943A6F">
      <w:pPr>
        <w:pStyle w:val="encadrejaune"/>
        <w:ind w:left="426" w:right="423"/>
      </w:pPr>
      <w:r w:rsidRPr="00265833">
        <w:t>START ROPROC_FORMAT_FILE</w:t>
      </w:r>
    </w:p>
    <w:p w:rsidR="006B1626" w:rsidRPr="00265833" w:rsidRDefault="006B1626" w:rsidP="00943A6F">
      <w:pPr>
        <w:pStyle w:val="encadrejaune"/>
        <w:ind w:left="426" w:right="423"/>
      </w:pPr>
    </w:p>
    <w:p w:rsidR="006B1626" w:rsidRPr="00265833" w:rsidRDefault="006B1626" w:rsidP="00943A6F">
      <w:pPr>
        <w:pStyle w:val="encadrejaune"/>
        <w:ind w:left="426" w:right="423"/>
      </w:pPr>
      <w:r w:rsidRPr="00265833">
        <w:t>#===============================================================================</w:t>
      </w:r>
    </w:p>
    <w:p w:rsidR="006B1626" w:rsidRPr="00B076E0" w:rsidRDefault="006B1626" w:rsidP="00943A6F">
      <w:pPr>
        <w:pStyle w:val="encadrejaune"/>
        <w:ind w:left="426" w:right="423"/>
        <w:rPr>
          <w:lang w:val="en-US"/>
        </w:rPr>
      </w:pPr>
      <w:r w:rsidRPr="00B076E0">
        <w:rPr>
          <w:lang w:val="en-US"/>
        </w:rPr>
        <w:t># The Roproc_Format_File is a general format mainly used for data from</w:t>
      </w:r>
    </w:p>
    <w:p w:rsidR="006B1626" w:rsidRPr="00B076E0" w:rsidRDefault="006B1626" w:rsidP="00943A6F">
      <w:pPr>
        <w:pStyle w:val="encadrejaune"/>
        <w:ind w:left="426" w:right="423"/>
        <w:rPr>
          <w:lang w:val="en-US"/>
        </w:rPr>
      </w:pPr>
      <w:r w:rsidRPr="00B076E0">
        <w:rPr>
          <w:lang w:val="en-US"/>
        </w:rPr>
        <w:t># spatial missions (magnetometer, waveform units, S/C trajectory ...).</w:t>
      </w:r>
    </w:p>
    <w:p w:rsidR="006B1626" w:rsidRPr="00B076E0" w:rsidRDefault="006B1626" w:rsidP="00943A6F">
      <w:pPr>
        <w:pStyle w:val="encadrejaune"/>
        <w:ind w:left="426" w:right="423"/>
        <w:rPr>
          <w:lang w:val="en-US"/>
        </w:rPr>
      </w:pPr>
      <w:r w:rsidRPr="00B076E0">
        <w:rPr>
          <w:lang w:val="en-US"/>
        </w:rPr>
        <w:t># For readability, all lines starting with character "#" are comments,</w:t>
      </w:r>
    </w:p>
    <w:p w:rsidR="006B1626" w:rsidRPr="00B076E0" w:rsidRDefault="006B1626" w:rsidP="00943A6F">
      <w:pPr>
        <w:pStyle w:val="encadrejaune"/>
        <w:ind w:left="426" w:right="423"/>
        <w:rPr>
          <w:lang w:val="en-US"/>
        </w:rPr>
      </w:pPr>
      <w:r w:rsidRPr="00B076E0">
        <w:rPr>
          <w:lang w:val="en-US"/>
        </w:rPr>
        <w:t># while empty or blank lines are ignored. Others lines are keywords,</w:t>
      </w:r>
    </w:p>
    <w:p w:rsidR="006B1626" w:rsidRPr="00B076E0" w:rsidRDefault="006B1626" w:rsidP="00943A6F">
      <w:pPr>
        <w:pStyle w:val="encadrejaune"/>
        <w:ind w:left="426" w:right="423"/>
        <w:rPr>
          <w:lang w:val="en-US"/>
        </w:rPr>
      </w:pPr>
      <w:r w:rsidRPr="00B076E0">
        <w:rPr>
          <w:lang w:val="en-US"/>
        </w:rPr>
        <w:t># parameters variables or data.</w:t>
      </w:r>
    </w:p>
    <w:p w:rsidR="006B1626" w:rsidRPr="00B076E0" w:rsidRDefault="006B1626" w:rsidP="00943A6F">
      <w:pPr>
        <w:pStyle w:val="encadrejaune"/>
        <w:ind w:left="426" w:right="423"/>
        <w:rPr>
          <w:lang w:val="en-US"/>
        </w:rPr>
      </w:pPr>
      <w:r w:rsidRPr="00B076E0">
        <w:rPr>
          <w:lang w:val="en-US"/>
        </w:rPr>
        <w:t># This file contents Metadata (description of the data), Constant Data</w:t>
      </w:r>
    </w:p>
    <w:p w:rsidR="006B1626" w:rsidRPr="00B076E0" w:rsidRDefault="006B1626" w:rsidP="00943A6F">
      <w:pPr>
        <w:pStyle w:val="encadrejaune"/>
        <w:ind w:left="426" w:right="423"/>
        <w:rPr>
          <w:lang w:val="en-US"/>
        </w:rPr>
      </w:pPr>
      <w:r w:rsidRPr="00B076E0">
        <w:rPr>
          <w:lang w:val="en-US"/>
        </w:rPr>
        <w:t># (one value per file, or a few, but in limited number) and indexed data</w:t>
      </w:r>
    </w:p>
    <w:p w:rsidR="006B1626" w:rsidRPr="00B076E0" w:rsidRDefault="006B1626" w:rsidP="00943A6F">
      <w:pPr>
        <w:pStyle w:val="encadrejaune"/>
        <w:ind w:left="426" w:right="423"/>
        <w:rPr>
          <w:lang w:val="en-US"/>
        </w:rPr>
      </w:pPr>
      <w:r w:rsidRPr="00B076E0">
        <w:rPr>
          <w:lang w:val="en-US"/>
        </w:rPr>
        <w:t># (data versus time or other INDEX).</w:t>
      </w:r>
    </w:p>
    <w:p w:rsidR="006B1626" w:rsidRPr="00B076E0" w:rsidRDefault="006B1626" w:rsidP="00943A6F">
      <w:pPr>
        <w:pStyle w:val="encadrejaune"/>
        <w:ind w:left="426" w:right="423"/>
        <w:rPr>
          <w:lang w:val="en-US"/>
        </w:rPr>
      </w:pPr>
      <w:r w:rsidRPr="00B076E0">
        <w:rPr>
          <w:lang w:val="en-US"/>
        </w:rPr>
        <w:t># Any group of data begins with a "START" keyword, and stops by a "END".</w:t>
      </w:r>
    </w:p>
    <w:p w:rsidR="006B1626" w:rsidRPr="00B076E0" w:rsidRDefault="006B1626" w:rsidP="00943A6F">
      <w:pPr>
        <w:pStyle w:val="encadrejaune"/>
        <w:ind w:left="426" w:right="423"/>
        <w:rPr>
          <w:lang w:val="en-US"/>
        </w:rPr>
      </w:pPr>
      <w:r w:rsidRPr="00B076E0">
        <w:rPr>
          <w:lang w:val="en-US"/>
        </w:rPr>
        <w:t># Metadata are given as parameters series (one value per parameter).</w:t>
      </w:r>
    </w:p>
    <w:p w:rsidR="006B1626" w:rsidRPr="00B076E0" w:rsidRDefault="006B1626" w:rsidP="00943A6F">
      <w:pPr>
        <w:pStyle w:val="encadrejaune"/>
        <w:ind w:left="426" w:right="423"/>
        <w:rPr>
          <w:lang w:val="en-US"/>
        </w:rPr>
      </w:pPr>
      <w:r w:rsidRPr="00B076E0">
        <w:rPr>
          <w:lang w:val="en-US"/>
        </w:rPr>
        <w:t># Data are described by Metadata parameters.</w:t>
      </w:r>
    </w:p>
    <w:p w:rsidR="006B1626" w:rsidRPr="00B076E0" w:rsidRDefault="006B1626" w:rsidP="00943A6F">
      <w:pPr>
        <w:pStyle w:val="encadrejaune"/>
        <w:ind w:left="426" w:right="423"/>
        <w:rPr>
          <w:lang w:val="en-US"/>
        </w:rPr>
      </w:pPr>
      <w:r w:rsidRPr="00B076E0">
        <w:rPr>
          <w:lang w:val="en-US"/>
        </w:rPr>
        <w:t># Examples of different files are given in the document:</w:t>
      </w:r>
    </w:p>
    <w:p w:rsidR="006B1626" w:rsidRPr="00B076E0" w:rsidRDefault="006B1626" w:rsidP="00943A6F">
      <w:pPr>
        <w:pStyle w:val="encadrejaune"/>
        <w:ind w:left="426" w:right="423"/>
        <w:rPr>
          <w:lang w:val="en-US"/>
        </w:rPr>
      </w:pPr>
      <w:r w:rsidRPr="00B076E0">
        <w:rPr>
          <w:lang w:val="en-US"/>
        </w:rPr>
        <w:t># "The Roproc Format File, a dedicated file format for vectorial data</w:t>
      </w:r>
    </w:p>
    <w:p w:rsidR="006B1626" w:rsidRPr="00B076E0" w:rsidRDefault="006B1626" w:rsidP="00943A6F">
      <w:pPr>
        <w:pStyle w:val="encadrejaune"/>
        <w:ind w:left="426" w:right="423"/>
        <w:rPr>
          <w:lang w:val="en-US"/>
        </w:rPr>
      </w:pPr>
      <w:r w:rsidRPr="00B076E0">
        <w:rPr>
          <w:lang w:val="en-US"/>
        </w:rPr>
        <w:t># processing"</w:t>
      </w:r>
    </w:p>
    <w:p w:rsidR="006B1626" w:rsidRPr="00B076E0" w:rsidRDefault="006B1626" w:rsidP="00943A6F">
      <w:pPr>
        <w:pStyle w:val="encadrejaune"/>
        <w:ind w:left="426" w:right="423"/>
        <w:rPr>
          <w:lang w:val="en-US"/>
        </w:rPr>
      </w:pPr>
      <w:r w:rsidRPr="00B076E0">
        <w:rPr>
          <w:lang w:val="en-US"/>
        </w:rPr>
        <w:t># Author: P. Robert, CNRS/LPP (formerly CETP)</w:t>
      </w:r>
    </w:p>
    <w:p w:rsidR="006B1626" w:rsidRPr="00B076E0" w:rsidRDefault="006B1626" w:rsidP="00943A6F">
      <w:pPr>
        <w:pStyle w:val="encadrejaune"/>
        <w:ind w:left="426" w:right="423"/>
        <w:rPr>
          <w:lang w:val="en-US"/>
        </w:rPr>
      </w:pPr>
      <w:r w:rsidRPr="00B076E0">
        <w:rPr>
          <w:lang w:val="en-US"/>
        </w:rPr>
        <w:t># V 1.0, 1996-2000    (for archive of old mission data)</w:t>
      </w:r>
    </w:p>
    <w:p w:rsidR="006B1626" w:rsidRPr="00B076E0" w:rsidRDefault="006B1626" w:rsidP="00943A6F">
      <w:pPr>
        <w:pStyle w:val="encadrejaune"/>
        <w:ind w:left="426" w:right="423"/>
        <w:rPr>
          <w:lang w:val="en-US"/>
        </w:rPr>
      </w:pPr>
      <w:r w:rsidRPr="00B076E0">
        <w:rPr>
          <w:lang w:val="en-US"/>
        </w:rPr>
        <w:t># V 1.1, October 2001 (for CLUSTER/STAFF-SC NBR &amp; HBR wave data)</w:t>
      </w:r>
    </w:p>
    <w:p w:rsidR="006B1626" w:rsidRPr="00B076E0" w:rsidRDefault="006B1626" w:rsidP="00943A6F">
      <w:pPr>
        <w:pStyle w:val="encadrejaune"/>
        <w:ind w:left="426" w:right="423"/>
        <w:rPr>
          <w:lang w:val="en-US"/>
        </w:rPr>
      </w:pPr>
      <w:r w:rsidRPr="00B076E0">
        <w:rPr>
          <w:lang w:val="en-US"/>
        </w:rPr>
        <w:t># V 1.2, January 2002 (for GEOS wave data)</w:t>
      </w:r>
    </w:p>
    <w:p w:rsidR="006B1626" w:rsidRPr="00B076E0" w:rsidRDefault="006B1626" w:rsidP="00943A6F">
      <w:pPr>
        <w:pStyle w:val="encadrejaune"/>
        <w:ind w:left="426" w:right="423"/>
        <w:rPr>
          <w:lang w:val="en-US"/>
        </w:rPr>
      </w:pPr>
      <w:r w:rsidRPr="00B076E0">
        <w:rPr>
          <w:lang w:val="en-US"/>
        </w:rPr>
        <w:t># V 1.3, August  2003 (for CUSP and any kind of wave data)</w:t>
      </w:r>
    </w:p>
    <w:p w:rsidR="006B1626" w:rsidRPr="00B076E0" w:rsidRDefault="006B1626" w:rsidP="00943A6F">
      <w:pPr>
        <w:pStyle w:val="encadrejaune"/>
        <w:ind w:left="426" w:right="423"/>
        <w:rPr>
          <w:lang w:val="en-US"/>
        </w:rPr>
      </w:pPr>
      <w:r w:rsidRPr="00B076E0">
        <w:rPr>
          <w:lang w:val="en-US"/>
        </w:rPr>
        <w:t># V 1.4, January 2003 (for general titles management)</w:t>
      </w:r>
    </w:p>
    <w:p w:rsidR="006B1626" w:rsidRPr="00B076E0" w:rsidRDefault="006B1626" w:rsidP="00943A6F">
      <w:pPr>
        <w:pStyle w:val="encadrejaune"/>
        <w:ind w:left="426" w:right="423"/>
        <w:rPr>
          <w:lang w:val="en-US"/>
        </w:rPr>
      </w:pPr>
      <w:r w:rsidRPr="00B076E0">
        <w:rPr>
          <w:lang w:val="en-US"/>
        </w:rPr>
        <w:t># V 2.0, March   2004 (for compatibility with Roproc Vector format)</w:t>
      </w:r>
    </w:p>
    <w:p w:rsidR="006B1626" w:rsidRPr="00B076E0" w:rsidRDefault="006B1626" w:rsidP="00943A6F">
      <w:pPr>
        <w:pStyle w:val="encadrejaune"/>
        <w:ind w:left="426" w:right="423"/>
        <w:rPr>
          <w:lang w:val="en-US"/>
        </w:rPr>
      </w:pPr>
      <w:r w:rsidRPr="00B076E0">
        <w:rPr>
          <w:lang w:val="en-US"/>
        </w:rPr>
        <w:t># V 2.1, May     2004 (to be coherent with Cluster Exchange Format)</w:t>
      </w:r>
    </w:p>
    <w:p w:rsidR="006B1626" w:rsidRPr="00B076E0" w:rsidRDefault="006B1626" w:rsidP="00943A6F">
      <w:pPr>
        <w:pStyle w:val="encadrejaune"/>
        <w:ind w:left="426" w:right="423"/>
        <w:rPr>
          <w:lang w:val="en-US"/>
        </w:rPr>
      </w:pPr>
      <w:r w:rsidRPr="00B076E0">
        <w:rPr>
          <w:lang w:val="en-US"/>
        </w:rPr>
        <w:t># V 2.2, March   2007 (some useful upgrades)</w:t>
      </w:r>
    </w:p>
    <w:p w:rsidR="006B1626" w:rsidRPr="00B076E0" w:rsidRDefault="006B1626" w:rsidP="00943A6F">
      <w:pPr>
        <w:pStyle w:val="encadrejaune"/>
        <w:ind w:left="426" w:right="423"/>
        <w:rPr>
          <w:lang w:val="en-US"/>
        </w:rPr>
      </w:pPr>
      <w:r w:rsidRPr="00B076E0">
        <w:rPr>
          <w:lang w:val="en-US"/>
        </w:rPr>
        <w:t># Any comment or suggestion: Patrick.Robert@lpp.polytechnique.fr</w:t>
      </w:r>
    </w:p>
    <w:p w:rsidR="006B1626" w:rsidRPr="00B076E0" w:rsidRDefault="006B1626" w:rsidP="00943A6F">
      <w:pPr>
        <w:pStyle w:val="encadrejaune"/>
        <w:ind w:left="426" w:right="423"/>
        <w:rPr>
          <w:lang w:val="en-US"/>
        </w:rPr>
      </w:pPr>
      <w:r w:rsidRPr="00B076E0">
        <w:rPr>
          <w:lang w:val="en-US"/>
        </w:rPr>
        <w:t>#===============================================================================</w:t>
      </w:r>
    </w:p>
    <w:p w:rsidR="006B1626" w:rsidRPr="00B076E0" w:rsidRDefault="006B1626" w:rsidP="00943A6F">
      <w:pPr>
        <w:pStyle w:val="encadrejaune"/>
        <w:ind w:left="426" w:right="423"/>
        <w:rPr>
          <w:lang w:val="en-US"/>
        </w:rPr>
      </w:pPr>
    </w:p>
    <w:p w:rsidR="006B1626" w:rsidRPr="00B076E0" w:rsidRDefault="006B1626" w:rsidP="00943A6F">
      <w:pPr>
        <w:pStyle w:val="encadrejaune"/>
        <w:ind w:left="426" w:right="423"/>
        <w:rPr>
          <w:lang w:val="en-US"/>
        </w:rPr>
      </w:pPr>
      <w:r w:rsidRPr="00B076E0">
        <w:rPr>
          <w:lang w:val="en-US"/>
        </w:rPr>
        <w:t>START METADATA</w:t>
      </w:r>
    </w:p>
    <w:p w:rsidR="006B1626" w:rsidRPr="00B076E0" w:rsidRDefault="006B1626" w:rsidP="00943A6F">
      <w:pPr>
        <w:pStyle w:val="encadrejaune"/>
        <w:ind w:left="426" w:right="423"/>
        <w:rPr>
          <w:lang w:val="en-US"/>
        </w:rPr>
      </w:pPr>
    </w:p>
    <w:p w:rsidR="006B1626" w:rsidRPr="00B076E0" w:rsidRDefault="006B1626" w:rsidP="00943A6F">
      <w:pPr>
        <w:pStyle w:val="encadrejaune"/>
        <w:ind w:left="426" w:right="423"/>
        <w:rPr>
          <w:lang w:val="en-US"/>
        </w:rPr>
      </w:pPr>
      <w:r w:rsidRPr="00B076E0">
        <w:rPr>
          <w:lang w:val="en-US"/>
        </w:rPr>
        <w:t>#-------------------------------------------------------------------------------</w:t>
      </w:r>
    </w:p>
    <w:p w:rsidR="006B1626" w:rsidRPr="00B076E0" w:rsidRDefault="006B1626" w:rsidP="00943A6F">
      <w:pPr>
        <w:pStyle w:val="encadrejaune"/>
        <w:ind w:left="426" w:right="423"/>
        <w:rPr>
          <w:lang w:val="en-US"/>
        </w:rPr>
      </w:pPr>
      <w:r w:rsidRPr="00B076E0">
        <w:rPr>
          <w:lang w:val="en-US"/>
        </w:rPr>
        <w:t>START MANDATORY_PARAMETERS</w:t>
      </w:r>
    </w:p>
    <w:p w:rsidR="006B1626" w:rsidRPr="00B076E0" w:rsidRDefault="006B1626" w:rsidP="00943A6F">
      <w:pPr>
        <w:pStyle w:val="encadrejaune"/>
        <w:ind w:left="426" w:right="423"/>
        <w:rPr>
          <w:lang w:val="en-US"/>
        </w:rPr>
      </w:pPr>
    </w:p>
    <w:p w:rsidR="006B1626" w:rsidRPr="00B076E0" w:rsidRDefault="006B1626" w:rsidP="00943A6F">
      <w:pPr>
        <w:pStyle w:val="encadrejaune"/>
        <w:ind w:left="426" w:right="423"/>
        <w:rPr>
          <w:lang w:val="en-US"/>
        </w:rPr>
      </w:pPr>
      <w:r w:rsidRPr="00B076E0">
        <w:rPr>
          <w:lang w:val="en-US"/>
        </w:rPr>
        <w:t>PAR FILE_NAME                 (STR): CLU4_STASC_VTL2_ISR2_NBR_20140124.rff</w:t>
      </w:r>
    </w:p>
    <w:p w:rsidR="006B1626" w:rsidRPr="00265833" w:rsidRDefault="006B1626" w:rsidP="00943A6F">
      <w:pPr>
        <w:pStyle w:val="encadrejaune"/>
        <w:ind w:left="426" w:right="423"/>
      </w:pPr>
      <w:r w:rsidRPr="00265833">
        <w:t>PAR FILE_CLASS                (STR): VecTime</w:t>
      </w:r>
    </w:p>
    <w:p w:rsidR="006B1626" w:rsidRPr="00265833" w:rsidRDefault="006B1626" w:rsidP="00943A6F">
      <w:pPr>
        <w:pStyle w:val="encadrejaune"/>
        <w:ind w:left="426" w:right="423"/>
      </w:pPr>
      <w:r w:rsidRPr="00265833">
        <w:t>PAR FILE_FORMAT_VERSION       (STR): Roproc_Format_File V 2.2</w:t>
      </w:r>
    </w:p>
    <w:p w:rsidR="006B1626" w:rsidRPr="00265833" w:rsidRDefault="006B1626" w:rsidP="00943A6F">
      <w:pPr>
        <w:pStyle w:val="encadrejaune"/>
        <w:ind w:left="426" w:right="423"/>
      </w:pPr>
      <w:r w:rsidRPr="00265833">
        <w:t>PAR FILE_CREATION_DATE        (STR): 2014-10-05T12:15:57.850Z</w:t>
      </w:r>
    </w:p>
    <w:p w:rsidR="006B1626" w:rsidRPr="00265833" w:rsidRDefault="006B1626" w:rsidP="00943A6F">
      <w:pPr>
        <w:pStyle w:val="encadrejaune"/>
        <w:ind w:left="426" w:right="423"/>
      </w:pPr>
    </w:p>
    <w:p w:rsidR="006B1626" w:rsidRPr="00B076E0" w:rsidRDefault="006B1626" w:rsidP="00943A6F">
      <w:pPr>
        <w:pStyle w:val="encadrejaune"/>
        <w:ind w:left="426" w:right="423"/>
        <w:rPr>
          <w:lang w:val="en-US"/>
        </w:rPr>
      </w:pPr>
      <w:r w:rsidRPr="00B076E0">
        <w:rPr>
          <w:lang w:val="en-US"/>
        </w:rPr>
        <w:t>PAR MISSION_NAME              (STR): CLUSTER</w:t>
      </w:r>
    </w:p>
    <w:p w:rsidR="006B1626" w:rsidRPr="00B076E0" w:rsidRDefault="006B1626" w:rsidP="00943A6F">
      <w:pPr>
        <w:pStyle w:val="encadrejaune"/>
        <w:ind w:left="426" w:right="423"/>
        <w:rPr>
          <w:lang w:val="en-US"/>
        </w:rPr>
      </w:pPr>
      <w:r w:rsidRPr="00B076E0">
        <w:rPr>
          <w:lang w:val="en-US"/>
        </w:rPr>
        <w:t>PAR OBSERVATORY_NAME          (STR): Tango</w:t>
      </w:r>
    </w:p>
    <w:p w:rsidR="006B1626" w:rsidRPr="00B076E0" w:rsidRDefault="006B1626" w:rsidP="00943A6F">
      <w:pPr>
        <w:pStyle w:val="encadrejaune"/>
        <w:ind w:left="426" w:right="423"/>
        <w:rPr>
          <w:lang w:val="en-US"/>
        </w:rPr>
      </w:pPr>
      <w:r w:rsidRPr="00B076E0">
        <w:rPr>
          <w:lang w:val="en-US"/>
        </w:rPr>
        <w:t>PAR OBSERVATORY_NUMBER        (INT): 4</w:t>
      </w:r>
    </w:p>
    <w:p w:rsidR="006B1626" w:rsidRPr="00B076E0" w:rsidRDefault="006B1626" w:rsidP="00943A6F">
      <w:pPr>
        <w:pStyle w:val="encadrejaune"/>
        <w:ind w:left="426" w:right="423"/>
        <w:rPr>
          <w:lang w:val="en-US"/>
        </w:rPr>
      </w:pPr>
      <w:r w:rsidRPr="00B076E0">
        <w:rPr>
          <w:lang w:val="en-US"/>
        </w:rPr>
        <w:t>PAR EXPERIMENT_NAME           (STR): STAFF-SC</w:t>
      </w:r>
    </w:p>
    <w:p w:rsidR="006B1626" w:rsidRPr="00265833" w:rsidRDefault="006B1626" w:rsidP="00943A6F">
      <w:pPr>
        <w:pStyle w:val="encadrejaune"/>
        <w:ind w:left="426" w:right="423"/>
      </w:pPr>
      <w:r w:rsidRPr="00265833">
        <w:t>PAR EXPERIMENT_MODE           (STR): NBR</w:t>
      </w:r>
    </w:p>
    <w:p w:rsidR="006B1626" w:rsidRPr="00265833" w:rsidRDefault="006B1626" w:rsidP="00943A6F">
      <w:pPr>
        <w:pStyle w:val="encadrejaune"/>
        <w:ind w:left="426" w:right="423"/>
      </w:pPr>
      <w:r w:rsidRPr="00265833">
        <w:t>PAR INSTRUMENT_TYPE           (STR): Search Coils</w:t>
      </w:r>
    </w:p>
    <w:p w:rsidR="006B1626" w:rsidRPr="00B076E0" w:rsidRDefault="006B1626" w:rsidP="00943A6F">
      <w:pPr>
        <w:pStyle w:val="encadrejaune"/>
        <w:ind w:left="426" w:right="423"/>
        <w:rPr>
          <w:lang w:val="en-US"/>
        </w:rPr>
      </w:pPr>
      <w:r w:rsidRPr="00B076E0">
        <w:rPr>
          <w:lang w:val="en-US"/>
        </w:rPr>
        <w:t>PAR MEASUREMENT_TYPE          (STR): B-AC Magnetic field waveform</w:t>
      </w:r>
    </w:p>
    <w:p w:rsidR="006B1626" w:rsidRPr="00B076E0" w:rsidRDefault="006B1626" w:rsidP="00943A6F">
      <w:pPr>
        <w:pStyle w:val="encadrejaune"/>
        <w:ind w:left="426" w:right="423"/>
        <w:rPr>
          <w:lang w:val="en-US"/>
        </w:rPr>
      </w:pPr>
    </w:p>
    <w:p w:rsidR="006B1626" w:rsidRPr="00B076E0" w:rsidRDefault="006B1626" w:rsidP="00943A6F">
      <w:pPr>
        <w:pStyle w:val="encadrejaune"/>
        <w:ind w:left="426" w:right="423"/>
        <w:rPr>
          <w:lang w:val="en-US"/>
        </w:rPr>
      </w:pPr>
      <w:r w:rsidRPr="00B076E0">
        <w:rPr>
          <w:lang w:val="en-US"/>
        </w:rPr>
        <w:t>PAR INDEX_LABEL               (STR): Time</w:t>
      </w:r>
    </w:p>
    <w:p w:rsidR="006B1626" w:rsidRPr="00B076E0" w:rsidRDefault="006B1626" w:rsidP="00943A6F">
      <w:pPr>
        <w:pStyle w:val="encadrejaune"/>
        <w:ind w:left="426" w:right="423"/>
        <w:rPr>
          <w:lang w:val="en-US"/>
        </w:rPr>
      </w:pPr>
      <w:r w:rsidRPr="00B076E0">
        <w:rPr>
          <w:lang w:val="en-US"/>
        </w:rPr>
        <w:t>PAR INDEX_TYPE                (STR): STR</w:t>
      </w:r>
    </w:p>
    <w:p w:rsidR="006B1626" w:rsidRPr="00B076E0" w:rsidRDefault="006B1626" w:rsidP="00943A6F">
      <w:pPr>
        <w:pStyle w:val="encadrejaune"/>
        <w:ind w:left="426" w:right="423"/>
        <w:rPr>
          <w:lang w:val="en-US"/>
        </w:rPr>
      </w:pPr>
      <w:r w:rsidRPr="00B076E0">
        <w:rPr>
          <w:lang w:val="en-US"/>
        </w:rPr>
        <w:t>PAR INDEX_UNITS               (STR): ISO_TIME</w:t>
      </w:r>
    </w:p>
    <w:p w:rsidR="006B1626" w:rsidRPr="00B076E0" w:rsidRDefault="006B1626" w:rsidP="00943A6F">
      <w:pPr>
        <w:pStyle w:val="encadrejaune"/>
        <w:ind w:left="426" w:right="423"/>
        <w:rPr>
          <w:lang w:val="en-US"/>
        </w:rPr>
      </w:pPr>
      <w:r w:rsidRPr="00B076E0">
        <w:rPr>
          <w:lang w:val="en-US"/>
        </w:rPr>
        <w:t>PAR INDEX_FORMAT              (STR): (a27)</w:t>
      </w:r>
    </w:p>
    <w:p w:rsidR="006B1626" w:rsidRPr="00B076E0" w:rsidRDefault="006B1626" w:rsidP="00943A6F">
      <w:pPr>
        <w:pStyle w:val="encadrejaune"/>
        <w:ind w:left="426" w:right="423"/>
        <w:rPr>
          <w:lang w:val="en-US"/>
        </w:rPr>
      </w:pPr>
      <w:r w:rsidRPr="00B076E0">
        <w:rPr>
          <w:lang w:val="en-US"/>
        </w:rPr>
        <w:t>PAR INDEX_FORM                (STR): Scalar</w:t>
      </w:r>
    </w:p>
    <w:p w:rsidR="006B1626" w:rsidRPr="00B076E0" w:rsidRDefault="006B1626" w:rsidP="00943A6F">
      <w:pPr>
        <w:pStyle w:val="encadrejaune"/>
        <w:ind w:left="426" w:right="423"/>
        <w:rPr>
          <w:lang w:val="en-US"/>
        </w:rPr>
      </w:pPr>
      <w:r w:rsidRPr="00B076E0">
        <w:rPr>
          <w:lang w:val="en-US"/>
        </w:rPr>
        <w:t>PAR INDEX_DIMENSION           (INT): 1</w:t>
      </w:r>
    </w:p>
    <w:p w:rsidR="006B1626" w:rsidRPr="00B076E0" w:rsidRDefault="006B1626" w:rsidP="00943A6F">
      <w:pPr>
        <w:pStyle w:val="encadrejaune"/>
        <w:ind w:left="426" w:right="423"/>
        <w:rPr>
          <w:lang w:val="en-US"/>
        </w:rPr>
      </w:pPr>
      <w:r w:rsidRPr="00B076E0">
        <w:rPr>
          <w:lang w:val="en-US"/>
        </w:rPr>
        <w:t>PAR INDEX_PROPERTIES          (STR): Regularly Spaced</w:t>
      </w:r>
    </w:p>
    <w:p w:rsidR="006B1626" w:rsidRPr="00B076E0" w:rsidRDefault="006B1626" w:rsidP="00943A6F">
      <w:pPr>
        <w:pStyle w:val="encadrejaune"/>
        <w:ind w:left="426" w:right="423"/>
        <w:rPr>
          <w:lang w:val="en-US"/>
        </w:rPr>
      </w:pPr>
    </w:p>
    <w:p w:rsidR="006B1626" w:rsidRPr="00B076E0" w:rsidRDefault="006B1626" w:rsidP="00943A6F">
      <w:pPr>
        <w:pStyle w:val="encadrejaune"/>
        <w:ind w:left="426" w:right="423"/>
        <w:rPr>
          <w:lang w:val="en-US"/>
        </w:rPr>
      </w:pPr>
      <w:r w:rsidRPr="00B076E0">
        <w:rPr>
          <w:lang w:val="en-US"/>
        </w:rPr>
        <w:t xml:space="preserve">PAR INDEX_EXTENSION_LABEL     (STR): Status </w:t>
      </w:r>
      <w:r w:rsidR="00DB7172">
        <w:rPr>
          <w:lang w:val="en-US"/>
        </w:rPr>
        <w:t>:</w:t>
      </w:r>
      <w:r w:rsidRPr="00B076E0">
        <w:rPr>
          <w:lang w:val="en-US"/>
        </w:rPr>
        <w:t xml:space="preserve"> Phase_angle</w:t>
      </w:r>
    </w:p>
    <w:p w:rsidR="006B1626" w:rsidRPr="00B076E0" w:rsidRDefault="006B1626" w:rsidP="00943A6F">
      <w:pPr>
        <w:pStyle w:val="encadrejaune"/>
        <w:ind w:left="426" w:right="423"/>
        <w:rPr>
          <w:lang w:val="en-US"/>
        </w:rPr>
      </w:pPr>
      <w:r w:rsidRPr="00B076E0">
        <w:rPr>
          <w:lang w:val="en-US"/>
        </w:rPr>
        <w:t xml:space="preserve">PAR INDEX_EXTENSION_TYPE      (STR): STR </w:t>
      </w:r>
      <w:r w:rsidR="00DB7172">
        <w:rPr>
          <w:lang w:val="en-US"/>
        </w:rPr>
        <w:t>:</w:t>
      </w:r>
      <w:r w:rsidRPr="00B076E0">
        <w:rPr>
          <w:lang w:val="en-US"/>
        </w:rPr>
        <w:t xml:space="preserve"> FLT</w:t>
      </w:r>
    </w:p>
    <w:p w:rsidR="006B1626" w:rsidRPr="00B076E0" w:rsidRDefault="006B1626" w:rsidP="00943A6F">
      <w:pPr>
        <w:pStyle w:val="encadrejaune"/>
        <w:ind w:left="426" w:right="423"/>
        <w:rPr>
          <w:lang w:val="en-US"/>
        </w:rPr>
      </w:pPr>
      <w:r w:rsidRPr="00B076E0">
        <w:rPr>
          <w:lang w:val="en-US"/>
        </w:rPr>
        <w:t xml:space="preserve">PAR INDEX_EXTENSION_UNITS     (STR): None </w:t>
      </w:r>
      <w:r w:rsidR="00DB7172">
        <w:rPr>
          <w:lang w:val="en-US"/>
        </w:rPr>
        <w:t>:</w:t>
      </w:r>
      <w:r w:rsidRPr="00B076E0">
        <w:rPr>
          <w:lang w:val="en-US"/>
        </w:rPr>
        <w:t xml:space="preserve"> degree</w:t>
      </w:r>
    </w:p>
    <w:p w:rsidR="006B1626" w:rsidRPr="00B076E0" w:rsidRDefault="006B1626" w:rsidP="00943A6F">
      <w:pPr>
        <w:pStyle w:val="encadrejaune"/>
        <w:ind w:left="426" w:right="423"/>
        <w:rPr>
          <w:lang w:val="en-US"/>
        </w:rPr>
      </w:pPr>
      <w:r w:rsidRPr="00B076E0">
        <w:rPr>
          <w:lang w:val="en-US"/>
        </w:rPr>
        <w:t>PAR INDEX_EXTENSION_FORMAT    (STR): (a14,",",f7.2)</w:t>
      </w:r>
    </w:p>
    <w:p w:rsidR="006B1626" w:rsidRPr="00B076E0" w:rsidRDefault="006B1626" w:rsidP="00943A6F">
      <w:pPr>
        <w:pStyle w:val="encadrejaune"/>
        <w:ind w:left="426" w:right="423"/>
        <w:rPr>
          <w:lang w:val="en-US"/>
        </w:rPr>
      </w:pPr>
      <w:r w:rsidRPr="00B076E0">
        <w:rPr>
          <w:lang w:val="en-US"/>
        </w:rPr>
        <w:t>PAR INDEX_EXTENSION_LENGTH    (INT): 22</w:t>
      </w:r>
    </w:p>
    <w:p w:rsidR="006B1626" w:rsidRPr="00B076E0" w:rsidRDefault="006B1626" w:rsidP="00943A6F">
      <w:pPr>
        <w:pStyle w:val="encadrejaune"/>
        <w:ind w:left="426" w:right="423"/>
        <w:rPr>
          <w:lang w:val="en-US"/>
        </w:rPr>
      </w:pPr>
    </w:p>
    <w:p w:rsidR="006B1626" w:rsidRPr="00B076E0" w:rsidRDefault="006B1626" w:rsidP="00943A6F">
      <w:pPr>
        <w:pStyle w:val="encadrejaune"/>
        <w:ind w:left="426" w:right="423"/>
        <w:rPr>
          <w:lang w:val="en-US"/>
        </w:rPr>
      </w:pPr>
      <w:r w:rsidRPr="00B076E0">
        <w:rPr>
          <w:lang w:val="en-US"/>
        </w:rPr>
        <w:t xml:space="preserve">PAR DATA_LABEL                (STR): Bx </w:t>
      </w:r>
      <w:r w:rsidR="00DB7172">
        <w:rPr>
          <w:lang w:val="en-US"/>
        </w:rPr>
        <w:t>:</w:t>
      </w:r>
      <w:r w:rsidRPr="00B076E0">
        <w:rPr>
          <w:lang w:val="en-US"/>
        </w:rPr>
        <w:t xml:space="preserve"> By </w:t>
      </w:r>
      <w:r w:rsidR="00DB7172">
        <w:rPr>
          <w:lang w:val="en-US"/>
        </w:rPr>
        <w:t>:</w:t>
      </w:r>
      <w:r w:rsidRPr="00B076E0">
        <w:rPr>
          <w:lang w:val="en-US"/>
        </w:rPr>
        <w:t xml:space="preserve"> Bz </w:t>
      </w:r>
      <w:r w:rsidR="00DB7172">
        <w:rPr>
          <w:lang w:val="en-US"/>
        </w:rPr>
        <w:t>:</w:t>
      </w:r>
      <w:r w:rsidRPr="00B076E0">
        <w:rPr>
          <w:lang w:val="en-US"/>
        </w:rPr>
        <w:t xml:space="preserve"> Dx </w:t>
      </w:r>
      <w:r w:rsidR="00DB7172">
        <w:rPr>
          <w:lang w:val="en-US"/>
        </w:rPr>
        <w:t>:</w:t>
      </w:r>
      <w:r w:rsidRPr="00B076E0">
        <w:rPr>
          <w:lang w:val="en-US"/>
        </w:rPr>
        <w:t xml:space="preserve"> Dy</w:t>
      </w:r>
    </w:p>
    <w:p w:rsidR="006B1626" w:rsidRPr="00265833" w:rsidRDefault="006B1626" w:rsidP="00943A6F">
      <w:pPr>
        <w:pStyle w:val="encadrejaune"/>
        <w:ind w:left="426" w:right="423"/>
      </w:pPr>
      <w:r w:rsidRPr="00265833">
        <w:t>PAR DATA_TYPE                 (STR): FLT</w:t>
      </w:r>
    </w:p>
    <w:p w:rsidR="006B1626" w:rsidRPr="00265833" w:rsidRDefault="006B1626" w:rsidP="00943A6F">
      <w:pPr>
        <w:pStyle w:val="encadrejaune"/>
        <w:ind w:left="426" w:right="423"/>
      </w:pPr>
      <w:r w:rsidRPr="00265833">
        <w:t xml:space="preserve">PAR DATA_UNITS                (STR): nT </w:t>
      </w:r>
      <w:r w:rsidR="00DB7172">
        <w:t>:</w:t>
      </w:r>
      <w:r w:rsidRPr="00265833">
        <w:t xml:space="preserve"> nT </w:t>
      </w:r>
      <w:r w:rsidR="00DB7172">
        <w:t>:</w:t>
      </w:r>
      <w:r w:rsidRPr="00265833">
        <w:t xml:space="preserve"> nT </w:t>
      </w:r>
      <w:r w:rsidR="00DB7172">
        <w:t>:</w:t>
      </w:r>
      <w:r w:rsidRPr="00265833">
        <w:t xml:space="preserve"> nT </w:t>
      </w:r>
      <w:r w:rsidR="00DB7172">
        <w:t>:</w:t>
      </w:r>
      <w:r w:rsidRPr="00265833">
        <w:t xml:space="preserve"> nT</w:t>
      </w:r>
    </w:p>
    <w:p w:rsidR="006B1626" w:rsidRPr="00265833" w:rsidRDefault="006B1626" w:rsidP="00943A6F">
      <w:pPr>
        <w:pStyle w:val="encadrejaune"/>
        <w:ind w:left="426" w:right="423"/>
      </w:pPr>
      <w:r w:rsidRPr="00265833">
        <w:t>PAR DATA_FORMAT               (STR): (E13.6,1x,E13.6,1x,E13.6,1x,E13.6,1x,E13.6)</w:t>
      </w:r>
    </w:p>
    <w:p w:rsidR="006B1626" w:rsidRPr="00265833" w:rsidRDefault="006B1626" w:rsidP="00943A6F">
      <w:pPr>
        <w:pStyle w:val="encadrejaune"/>
        <w:ind w:left="426" w:right="423"/>
      </w:pPr>
      <w:r w:rsidRPr="00265833">
        <w:t>PAR DATA_FORM                 (STR): Vector</w:t>
      </w:r>
    </w:p>
    <w:p w:rsidR="006B1626" w:rsidRPr="00265833" w:rsidRDefault="006B1626" w:rsidP="00943A6F">
      <w:pPr>
        <w:pStyle w:val="encadrejaune"/>
        <w:ind w:left="426" w:right="423"/>
      </w:pPr>
      <w:r w:rsidRPr="00265833">
        <w:t>PAR DATA_DIMENSION            (INT): 5</w:t>
      </w:r>
    </w:p>
    <w:p w:rsidR="006B1626" w:rsidRPr="00265833" w:rsidRDefault="006B1626" w:rsidP="00943A6F">
      <w:pPr>
        <w:pStyle w:val="encadrejaune"/>
        <w:ind w:left="426" w:right="423"/>
      </w:pPr>
      <w:r w:rsidRPr="00265833">
        <w:t>PAR DATA_REPRESENTATION       (STR): xyz Cartesian</w:t>
      </w:r>
    </w:p>
    <w:p w:rsidR="006B1626" w:rsidRPr="00265833" w:rsidRDefault="006B1626" w:rsidP="00943A6F">
      <w:pPr>
        <w:pStyle w:val="encadrejaune"/>
        <w:ind w:left="426" w:right="423"/>
      </w:pPr>
      <w:r w:rsidRPr="00265833">
        <w:t>PAR DATA_COORDINATE_SYSTEM    (STR): ISR2</w:t>
      </w:r>
    </w:p>
    <w:p w:rsidR="006B1626" w:rsidRPr="00B076E0" w:rsidRDefault="006B1626" w:rsidP="00943A6F">
      <w:pPr>
        <w:pStyle w:val="encadrejaune"/>
        <w:ind w:left="426" w:right="423"/>
        <w:rPr>
          <w:lang w:val="en-US"/>
        </w:rPr>
      </w:pPr>
      <w:r w:rsidRPr="00B076E0">
        <w:rPr>
          <w:lang w:val="en-US"/>
        </w:rPr>
        <w:t>PAR DATA_FILL_VALUE           (STR): -0.1000E+31</w:t>
      </w:r>
    </w:p>
    <w:p w:rsidR="006B1626" w:rsidRPr="00B076E0" w:rsidRDefault="006B1626" w:rsidP="00943A6F">
      <w:pPr>
        <w:pStyle w:val="encadrejaune"/>
        <w:ind w:left="426" w:right="423"/>
        <w:rPr>
          <w:lang w:val="en-US"/>
        </w:rPr>
      </w:pPr>
    </w:p>
    <w:p w:rsidR="006B1626" w:rsidRPr="00B076E0" w:rsidRDefault="006B1626" w:rsidP="00943A6F">
      <w:pPr>
        <w:pStyle w:val="encadrejaune"/>
        <w:ind w:left="426" w:right="423"/>
        <w:rPr>
          <w:lang w:val="en-US"/>
        </w:rPr>
      </w:pPr>
      <w:r w:rsidRPr="00B076E0">
        <w:rPr>
          <w:lang w:val="en-US"/>
        </w:rPr>
        <w:t>PAR BLOCK_NUMBER              (INT): 1454900</w:t>
      </w:r>
    </w:p>
    <w:p w:rsidR="006B1626" w:rsidRPr="00B076E0" w:rsidRDefault="006B1626" w:rsidP="00943A6F">
      <w:pPr>
        <w:pStyle w:val="encadrejaune"/>
        <w:ind w:left="426" w:right="423"/>
        <w:rPr>
          <w:lang w:val="en-US"/>
        </w:rPr>
      </w:pPr>
      <w:r w:rsidRPr="00B076E0">
        <w:rPr>
          <w:lang w:val="en-US"/>
        </w:rPr>
        <w:t>PAR BLOCK_FIRST_INDEX         (STR): 2014-01-24T07:47:48.641359Z</w:t>
      </w:r>
    </w:p>
    <w:p w:rsidR="006B1626" w:rsidRPr="00B076E0" w:rsidRDefault="006B1626" w:rsidP="00943A6F">
      <w:pPr>
        <w:pStyle w:val="encadrejaune"/>
        <w:ind w:left="426" w:right="423"/>
        <w:rPr>
          <w:lang w:val="en-US"/>
        </w:rPr>
      </w:pPr>
      <w:r w:rsidRPr="00B076E0">
        <w:rPr>
          <w:lang w:val="en-US"/>
        </w:rPr>
        <w:t>PAR BLOCK_LAST_INDEX          (STR): 2014-01-24T23:59:59.964621Z</w:t>
      </w:r>
    </w:p>
    <w:p w:rsidR="006B1626" w:rsidRPr="00B076E0" w:rsidRDefault="006B1626" w:rsidP="00943A6F">
      <w:pPr>
        <w:pStyle w:val="encadrejaune"/>
        <w:ind w:left="426" w:right="423"/>
        <w:rPr>
          <w:lang w:val="en-US"/>
        </w:rPr>
      </w:pPr>
    </w:p>
    <w:p w:rsidR="006B1626" w:rsidRPr="00B076E0" w:rsidRDefault="006B1626" w:rsidP="00943A6F">
      <w:pPr>
        <w:pStyle w:val="encadrejaune"/>
        <w:ind w:left="426" w:right="423"/>
        <w:rPr>
          <w:lang w:val="en-US"/>
        </w:rPr>
      </w:pPr>
      <w:r w:rsidRPr="00B076E0">
        <w:rPr>
          <w:lang w:val="en-US"/>
        </w:rPr>
        <w:t>END MANDATORY_PARAMETERS</w:t>
      </w:r>
    </w:p>
    <w:p w:rsidR="006B1626" w:rsidRPr="00B076E0" w:rsidRDefault="006B1626" w:rsidP="00943A6F">
      <w:pPr>
        <w:pStyle w:val="encadrejaune"/>
        <w:ind w:left="426" w:right="423"/>
        <w:rPr>
          <w:lang w:val="en-US"/>
        </w:rPr>
      </w:pPr>
      <w:r w:rsidRPr="00B076E0">
        <w:rPr>
          <w:lang w:val="en-US"/>
        </w:rPr>
        <w:t>#-------------------------------------------------------------------------------</w:t>
      </w:r>
    </w:p>
    <w:p w:rsidR="008D26FA" w:rsidRPr="00B076E0" w:rsidRDefault="008D26FA" w:rsidP="00943A6F">
      <w:pPr>
        <w:tabs>
          <w:tab w:val="clear" w:pos="709"/>
        </w:tabs>
        <w:suppressAutoHyphens w:val="0"/>
        <w:ind w:right="0"/>
        <w:rPr>
          <w:rFonts w:ascii="DejaVu Sans Mono" w:hAnsi="DejaVu Sans Mono"/>
          <w:noProof/>
          <w:sz w:val="14"/>
          <w:szCs w:val="14"/>
          <w:lang w:val="en-US"/>
        </w:rPr>
      </w:pPr>
      <w:r w:rsidRPr="00B076E0">
        <w:rPr>
          <w:lang w:val="en-US"/>
        </w:rPr>
        <w:br w:type="page"/>
      </w:r>
    </w:p>
    <w:p w:rsidR="006B1626" w:rsidRPr="00B076E0" w:rsidRDefault="006B1626" w:rsidP="00943A6F">
      <w:pPr>
        <w:pStyle w:val="encadrejaune"/>
        <w:ind w:left="284" w:right="281"/>
        <w:rPr>
          <w:lang w:val="en-US"/>
        </w:rPr>
      </w:pPr>
      <w:r w:rsidRPr="00B076E0">
        <w:rPr>
          <w:lang w:val="en-US"/>
        </w:rPr>
        <w:t>START OPTIONAL_PARAMETERS</w:t>
      </w:r>
    </w:p>
    <w:p w:rsidR="006B1626" w:rsidRPr="00B076E0" w:rsidRDefault="006B1626" w:rsidP="00943A6F">
      <w:pPr>
        <w:pStyle w:val="encadrejaune"/>
        <w:ind w:left="284" w:right="281"/>
        <w:rPr>
          <w:lang w:val="en-US"/>
        </w:rPr>
      </w:pPr>
    </w:p>
    <w:p w:rsidR="006B1626" w:rsidRPr="00B076E0" w:rsidRDefault="006B1626" w:rsidP="00943A6F">
      <w:pPr>
        <w:pStyle w:val="encadrejaune"/>
        <w:ind w:left="284" w:right="281"/>
        <w:rPr>
          <w:lang w:val="en-US"/>
        </w:rPr>
      </w:pPr>
      <w:r w:rsidRPr="00B076E0">
        <w:rPr>
          <w:lang w:val="en-US"/>
        </w:rPr>
        <w:t>PAR TIME_RESOLUTION           (DBL):   0.0399997333</w:t>
      </w:r>
    </w:p>
    <w:p w:rsidR="006B1626" w:rsidRPr="00B076E0" w:rsidRDefault="006B1626" w:rsidP="00943A6F">
      <w:pPr>
        <w:pStyle w:val="encadrejaune"/>
        <w:ind w:left="284" w:right="281"/>
        <w:rPr>
          <w:lang w:val="en-US"/>
        </w:rPr>
      </w:pPr>
      <w:r w:rsidRPr="00B076E0">
        <w:rPr>
          <w:lang w:val="en-US"/>
        </w:rPr>
        <w:t>PAR FREQUENCY_RESOLUTION      (DBL):   0.0000000000</w:t>
      </w:r>
    </w:p>
    <w:p w:rsidR="006B1626" w:rsidRPr="00B076E0" w:rsidRDefault="006B1626" w:rsidP="00943A6F">
      <w:pPr>
        <w:pStyle w:val="encadrejaune"/>
        <w:ind w:left="284" w:right="281"/>
        <w:rPr>
          <w:lang w:val="en-US"/>
        </w:rPr>
      </w:pPr>
      <w:r w:rsidRPr="00B076E0">
        <w:rPr>
          <w:lang w:val="en-US"/>
        </w:rPr>
        <w:t>PAR TIME_SPAN_FROM            (STR): 2014-01-24T00:00:00.000000Z</w:t>
      </w:r>
    </w:p>
    <w:p w:rsidR="006B1626" w:rsidRPr="00B076E0" w:rsidRDefault="006B1626" w:rsidP="00943A6F">
      <w:pPr>
        <w:pStyle w:val="encadrejaune"/>
        <w:ind w:left="284" w:right="281"/>
        <w:rPr>
          <w:lang w:val="en-US"/>
        </w:rPr>
      </w:pPr>
      <w:r w:rsidRPr="00B076E0">
        <w:rPr>
          <w:lang w:val="en-US"/>
        </w:rPr>
        <w:t>PAR TIME_SPAN_TO              (STR): 2014-01-24T23:59:59.999999Z</w:t>
      </w:r>
    </w:p>
    <w:p w:rsidR="006B1626" w:rsidRPr="00B076E0" w:rsidRDefault="006B1626" w:rsidP="00943A6F">
      <w:pPr>
        <w:pStyle w:val="encadrejaune"/>
        <w:ind w:left="284" w:right="281"/>
        <w:rPr>
          <w:lang w:val="en-US"/>
        </w:rPr>
      </w:pPr>
      <w:r w:rsidRPr="00B076E0">
        <w:rPr>
          <w:lang w:val="en-US"/>
        </w:rPr>
        <w:t>PAR TITLE                     (STR): CLUSTER / STAFF-SC / Tango (#4)</w:t>
      </w:r>
    </w:p>
    <w:p w:rsidR="006B1626" w:rsidRPr="00B076E0" w:rsidRDefault="006B1626" w:rsidP="00943A6F">
      <w:pPr>
        <w:pStyle w:val="encadrejaune"/>
        <w:ind w:left="284" w:right="281"/>
        <w:rPr>
          <w:rFonts w:ascii="Liberation Sans Narrow" w:hAnsi="Liberation Sans Narrow"/>
          <w:lang w:val="en-US"/>
        </w:rPr>
      </w:pPr>
      <w:r w:rsidRPr="00B076E0">
        <w:rPr>
          <w:lang w:val="en-US"/>
        </w:rPr>
        <w:t xml:space="preserve">PAR SUB_TITLE                 (STR): </w:t>
      </w:r>
      <w:r w:rsidRPr="00B076E0">
        <w:rPr>
          <w:rFonts w:ascii="Liberation Sans Narrow" w:hAnsi="Liberation Sans Narrow"/>
          <w:lang w:val="en-US"/>
        </w:rPr>
        <w:t>Step 7: Data in ISR2 system [nT] + separated DC (Fc=0.1 Fdet=0.)</w:t>
      </w:r>
    </w:p>
    <w:p w:rsidR="006B1626" w:rsidRPr="00B076E0" w:rsidRDefault="006B1626" w:rsidP="00943A6F">
      <w:pPr>
        <w:pStyle w:val="encadrejaune"/>
        <w:ind w:left="284" w:right="281"/>
        <w:rPr>
          <w:lang w:val="en-US"/>
        </w:rPr>
      </w:pPr>
      <w:r w:rsidRPr="00B076E0">
        <w:rPr>
          <w:lang w:val="en-US"/>
        </w:rPr>
        <w:t>PAR DISCIPLINE_NAME           (STR): Space and Magnetospheric Physics</w:t>
      </w:r>
    </w:p>
    <w:p w:rsidR="006B1626" w:rsidRPr="00265833" w:rsidRDefault="006B1626" w:rsidP="00943A6F">
      <w:pPr>
        <w:pStyle w:val="encadrejaune"/>
        <w:ind w:left="284" w:right="281"/>
      </w:pPr>
      <w:r w:rsidRPr="00265833">
        <w:t>PAR EXPERIMENT_PI_NAME        (STR): Nicole Cornilleau</w:t>
      </w:r>
    </w:p>
    <w:p w:rsidR="006B1626" w:rsidRPr="00265833" w:rsidRDefault="006B1626" w:rsidP="00943A6F">
      <w:pPr>
        <w:pStyle w:val="encadrejaune"/>
        <w:ind w:left="284" w:right="281"/>
      </w:pPr>
      <w:r w:rsidRPr="00265833">
        <w:t>PAR EXPERIMENT_PI_MAIL        (STR): Nicole.Cornilleau@lpp.polytechnique.fr</w:t>
      </w:r>
    </w:p>
    <w:p w:rsidR="006B1626" w:rsidRPr="00265833" w:rsidRDefault="006B1626" w:rsidP="00943A6F">
      <w:pPr>
        <w:pStyle w:val="encadrejaune"/>
        <w:ind w:left="284" w:right="281"/>
      </w:pPr>
    </w:p>
    <w:p w:rsidR="006B1626" w:rsidRPr="00B076E0" w:rsidRDefault="006B1626" w:rsidP="00943A6F">
      <w:pPr>
        <w:pStyle w:val="encadrejaune"/>
        <w:ind w:left="284" w:right="281"/>
        <w:rPr>
          <w:lang w:val="en-US"/>
        </w:rPr>
      </w:pPr>
      <w:r w:rsidRPr="00B076E0">
        <w:rPr>
          <w:lang w:val="en-US"/>
        </w:rPr>
        <w:t>PAR MISSION_DESCRIPTION       (TXT): {</w:t>
      </w:r>
    </w:p>
    <w:p w:rsidR="006B1626" w:rsidRPr="00B076E0" w:rsidRDefault="006B1626" w:rsidP="00943A6F">
      <w:pPr>
        <w:pStyle w:val="encadrejaune"/>
        <w:ind w:left="284" w:right="281"/>
        <w:rPr>
          <w:lang w:val="en-US"/>
        </w:rPr>
      </w:pPr>
      <w:r w:rsidRPr="00B076E0">
        <w:rPr>
          <w:lang w:val="en-US"/>
        </w:rPr>
        <w:t>Cluster is a set of 4 spacecrafts, launched in summer 2000. Salsa &amp; Samba</w:t>
      </w:r>
    </w:p>
    <w:p w:rsidR="006B1626" w:rsidRPr="00B076E0" w:rsidRDefault="006B1626" w:rsidP="00943A6F">
      <w:pPr>
        <w:pStyle w:val="encadrejaune"/>
        <w:ind w:left="284" w:right="281"/>
        <w:rPr>
          <w:lang w:val="en-US"/>
        </w:rPr>
      </w:pPr>
      <w:r w:rsidRPr="00B076E0">
        <w:rPr>
          <w:lang w:val="en-US"/>
        </w:rPr>
        <w:t>(C2-C3, FM6-FM7 on July 16, Rumba &amp; Tango (C1-C4, FM5-FM8) on August 9.</w:t>
      </w:r>
    </w:p>
    <w:p w:rsidR="006B1626" w:rsidRPr="00B076E0" w:rsidRDefault="006B1626" w:rsidP="00943A6F">
      <w:pPr>
        <w:pStyle w:val="encadrejaune"/>
        <w:ind w:left="284" w:right="281"/>
        <w:rPr>
          <w:lang w:val="en-US"/>
        </w:rPr>
      </w:pPr>
      <w:r w:rsidRPr="00B076E0">
        <w:rPr>
          <w:lang w:val="en-US"/>
        </w:rPr>
        <w:t>The aim of the CLuster mission is to study small-scale structures of the</w:t>
      </w:r>
    </w:p>
    <w:p w:rsidR="006B1626" w:rsidRPr="00B076E0" w:rsidRDefault="006B1626" w:rsidP="00943A6F">
      <w:pPr>
        <w:pStyle w:val="encadrejaune"/>
        <w:ind w:left="284" w:right="281"/>
        <w:rPr>
          <w:lang w:val="en-US"/>
        </w:rPr>
      </w:pPr>
      <w:r w:rsidRPr="00B076E0">
        <w:rPr>
          <w:lang w:val="en-US"/>
        </w:rPr>
        <w:t>magnetosphere and its environment in three dimensions.</w:t>
      </w:r>
    </w:p>
    <w:p w:rsidR="006B1626" w:rsidRPr="00B076E0" w:rsidRDefault="006B1626" w:rsidP="00943A6F">
      <w:pPr>
        <w:pStyle w:val="encadrejaune"/>
        <w:ind w:left="284" w:right="281"/>
        <w:rPr>
          <w:lang w:val="en-US"/>
        </w:rPr>
      </w:pPr>
      <w:r w:rsidRPr="00B076E0">
        <w:rPr>
          <w:lang w:val="en-US"/>
        </w:rPr>
        <w:t>To achieve this, Cluster is constituted of four identical spacecrafts that</w:t>
      </w:r>
    </w:p>
    <w:p w:rsidR="006B1626" w:rsidRPr="00B076E0" w:rsidRDefault="006B1626" w:rsidP="00943A6F">
      <w:pPr>
        <w:pStyle w:val="encadrejaune"/>
        <w:ind w:left="284" w:right="281"/>
        <w:rPr>
          <w:lang w:val="en-US"/>
        </w:rPr>
      </w:pPr>
      <w:r w:rsidRPr="00B076E0">
        <w:rPr>
          <w:lang w:val="en-US"/>
        </w:rPr>
        <w:t>will fly in a tetrahedral configuration. The separation distances</w:t>
      </w:r>
    </w:p>
    <w:p w:rsidR="006B1626" w:rsidRPr="00B076E0" w:rsidRDefault="006B1626" w:rsidP="00943A6F">
      <w:pPr>
        <w:pStyle w:val="encadrejaune"/>
        <w:ind w:left="284" w:right="281"/>
        <w:rPr>
          <w:lang w:val="en-US"/>
        </w:rPr>
      </w:pPr>
      <w:r w:rsidRPr="00B076E0">
        <w:rPr>
          <w:lang w:val="en-US"/>
        </w:rPr>
        <w:t>between the spacecrafts will vary from ~40 km to 10,000 km,</w:t>
      </w:r>
    </w:p>
    <w:p w:rsidR="006B1626" w:rsidRPr="00B076E0" w:rsidRDefault="006B1626" w:rsidP="00943A6F">
      <w:pPr>
        <w:pStyle w:val="encadrejaune"/>
        <w:ind w:left="284" w:right="281"/>
        <w:rPr>
          <w:lang w:val="en-US"/>
        </w:rPr>
      </w:pPr>
      <w:r w:rsidRPr="00B076E0">
        <w:rPr>
          <w:lang w:val="en-US"/>
        </w:rPr>
        <w:t>according to the key scientific regions.}</w:t>
      </w:r>
    </w:p>
    <w:p w:rsidR="006B1626" w:rsidRPr="00B076E0" w:rsidRDefault="006B1626" w:rsidP="00943A6F">
      <w:pPr>
        <w:pStyle w:val="encadrejaune"/>
        <w:ind w:left="284" w:right="281"/>
        <w:rPr>
          <w:lang w:val="en-US"/>
        </w:rPr>
      </w:pPr>
    </w:p>
    <w:p w:rsidR="006B1626" w:rsidRPr="00B076E0" w:rsidRDefault="006B1626" w:rsidP="00943A6F">
      <w:pPr>
        <w:pStyle w:val="encadrejaune"/>
        <w:ind w:left="284" w:right="281"/>
        <w:rPr>
          <w:lang w:val="en-US"/>
        </w:rPr>
      </w:pPr>
      <w:r w:rsidRPr="00B076E0">
        <w:rPr>
          <w:lang w:val="en-US"/>
        </w:rPr>
        <w:t>PAR EXPERIMENT_DESCRIPTION    (TXT): {</w:t>
      </w:r>
    </w:p>
    <w:p w:rsidR="006B1626" w:rsidRPr="00B076E0" w:rsidRDefault="006B1626" w:rsidP="00943A6F">
      <w:pPr>
        <w:pStyle w:val="encadrejaune"/>
        <w:ind w:left="284" w:right="281"/>
        <w:rPr>
          <w:lang w:val="en-US"/>
        </w:rPr>
      </w:pPr>
      <w:r w:rsidRPr="00B076E0">
        <w:rPr>
          <w:lang w:val="en-US"/>
        </w:rPr>
        <w:t>The Spatio Temporal Analysis Field Fluctuation experiment (STAFF) is a</w:t>
      </w:r>
    </w:p>
    <w:p w:rsidR="006B1626" w:rsidRPr="00B076E0" w:rsidRDefault="006B1626" w:rsidP="00943A6F">
      <w:pPr>
        <w:pStyle w:val="encadrejaune"/>
        <w:ind w:left="284" w:right="281"/>
        <w:rPr>
          <w:lang w:val="en-US"/>
        </w:rPr>
      </w:pPr>
      <w:r w:rsidRPr="00B076E0">
        <w:rPr>
          <w:lang w:val="en-US"/>
        </w:rPr>
        <w:t>Tri-axes search coils magnetometer measuring the 3 components of the</w:t>
      </w:r>
    </w:p>
    <w:p w:rsidR="006B1626" w:rsidRPr="00B076E0" w:rsidRDefault="006B1626" w:rsidP="00943A6F">
      <w:pPr>
        <w:pStyle w:val="encadrejaune"/>
        <w:ind w:left="284" w:right="281"/>
        <w:rPr>
          <w:lang w:val="en-US"/>
        </w:rPr>
      </w:pPr>
      <w:r w:rsidRPr="00B076E0">
        <w:rPr>
          <w:lang w:val="en-US"/>
        </w:rPr>
        <w:t>magnetic field up to 4kHz. The STAFF-SC waveform unit produces waveform</w:t>
      </w:r>
    </w:p>
    <w:p w:rsidR="006B1626" w:rsidRPr="00B076E0" w:rsidRDefault="006B1626" w:rsidP="00943A6F">
      <w:pPr>
        <w:pStyle w:val="encadrejaune"/>
        <w:ind w:left="284" w:right="281"/>
        <w:rPr>
          <w:lang w:val="en-US"/>
        </w:rPr>
      </w:pPr>
      <w:r w:rsidRPr="00B076E0">
        <w:rPr>
          <w:lang w:val="en-US"/>
        </w:rPr>
        <w:t>up to either 10 or 180 Hz, according to telemetry rate.</w:t>
      </w:r>
    </w:p>
    <w:p w:rsidR="006B1626" w:rsidRPr="00B076E0" w:rsidRDefault="006B1626" w:rsidP="00943A6F">
      <w:pPr>
        <w:pStyle w:val="encadrejaune"/>
        <w:ind w:left="284" w:right="281"/>
        <w:rPr>
          <w:lang w:val="en-US"/>
        </w:rPr>
      </w:pPr>
      <w:r w:rsidRPr="00B076E0">
        <w:rPr>
          <w:lang w:val="en-US"/>
        </w:rPr>
        <w:t>In Normal Bit Rate (NBR), the sample frequency is about 25.0 Hz, while it is</w:t>
      </w:r>
    </w:p>
    <w:p w:rsidR="006B1626" w:rsidRPr="00B076E0" w:rsidRDefault="006B1626" w:rsidP="00943A6F">
      <w:pPr>
        <w:pStyle w:val="encadrejaune"/>
        <w:ind w:left="284" w:right="281"/>
        <w:rPr>
          <w:lang w:val="en-US"/>
        </w:rPr>
      </w:pPr>
      <w:r w:rsidRPr="00B076E0">
        <w:rPr>
          <w:lang w:val="en-US"/>
        </w:rPr>
        <w:t>450 Hz in High Bit Rate (HBR). Owing to telemetry limitations, a reduction</w:t>
      </w:r>
    </w:p>
    <w:p w:rsidR="006B1626" w:rsidRPr="00B076E0" w:rsidRDefault="006B1626" w:rsidP="00943A6F">
      <w:pPr>
        <w:pStyle w:val="encadrejaune"/>
        <w:ind w:left="284" w:right="281"/>
        <w:rPr>
          <w:lang w:val="en-US"/>
        </w:rPr>
      </w:pPr>
      <w:r w:rsidRPr="00B076E0">
        <w:rPr>
          <w:lang w:val="en-US"/>
        </w:rPr>
        <w:t>of the dynamic data range from 16 to 12 bits is performed inside DWP.</w:t>
      </w:r>
    </w:p>
    <w:p w:rsidR="006B1626" w:rsidRPr="00B076E0" w:rsidRDefault="006B1626" w:rsidP="00943A6F">
      <w:pPr>
        <w:pStyle w:val="encadrejaune"/>
        <w:ind w:left="284" w:right="281"/>
        <w:rPr>
          <w:lang w:val="en-US"/>
        </w:rPr>
      </w:pPr>
      <w:r w:rsidRPr="00B076E0">
        <w:rPr>
          <w:lang w:val="en-US"/>
        </w:rPr>
        <w:t>The principle is to transmit the full 16-bit word at the beginning of</w:t>
      </w:r>
    </w:p>
    <w:p w:rsidR="006B1626" w:rsidRPr="00B076E0" w:rsidRDefault="006B1626" w:rsidP="00943A6F">
      <w:pPr>
        <w:pStyle w:val="encadrejaune"/>
        <w:ind w:left="284" w:right="281"/>
        <w:rPr>
          <w:lang w:val="en-US"/>
        </w:rPr>
      </w:pPr>
      <w:r w:rsidRPr="00B076E0">
        <w:rPr>
          <w:lang w:val="en-US"/>
        </w:rPr>
        <w:t>each telemetry packet, and later the difference between the successive</w:t>
      </w:r>
    </w:p>
    <w:p w:rsidR="006B1626" w:rsidRPr="00B076E0" w:rsidRDefault="006B1626" w:rsidP="00943A6F">
      <w:pPr>
        <w:pStyle w:val="encadrejaune"/>
        <w:ind w:left="284" w:right="281"/>
        <w:rPr>
          <w:lang w:val="en-US"/>
        </w:rPr>
      </w:pPr>
      <w:r w:rsidRPr="00B076E0">
        <w:rPr>
          <w:lang w:val="en-US"/>
        </w:rPr>
        <w:t>samples, coded on 12 bits. The 4th word of telemetry allows determination</w:t>
      </w:r>
    </w:p>
    <w:p w:rsidR="006B1626" w:rsidRPr="00B076E0" w:rsidRDefault="006B1626" w:rsidP="00943A6F">
      <w:pPr>
        <w:pStyle w:val="encadrejaune"/>
        <w:ind w:left="284" w:right="281"/>
        <w:rPr>
          <w:lang w:val="en-US"/>
        </w:rPr>
      </w:pPr>
      <w:r w:rsidRPr="00B076E0">
        <w:rPr>
          <w:lang w:val="en-US"/>
        </w:rPr>
        <w:t>of the maximum error on each component.</w:t>
      </w:r>
    </w:p>
    <w:p w:rsidR="006B1626" w:rsidRPr="00B076E0" w:rsidRDefault="006B1626" w:rsidP="00943A6F">
      <w:pPr>
        <w:pStyle w:val="encadrejaune"/>
        <w:ind w:left="284" w:right="281"/>
        <w:rPr>
          <w:lang w:val="en-US"/>
        </w:rPr>
      </w:pPr>
      <w:r w:rsidRPr="00B076E0">
        <w:rPr>
          <w:lang w:val="en-US"/>
        </w:rPr>
        <w:t>The data are given in the "SSW6RF" coordinates which means " STAFF Sensors</w:t>
      </w:r>
    </w:p>
    <w:p w:rsidR="006B1626" w:rsidRPr="00B076E0" w:rsidRDefault="006B1626" w:rsidP="00943A6F">
      <w:pPr>
        <w:pStyle w:val="encadrejaune"/>
        <w:ind w:left="284" w:right="281"/>
        <w:rPr>
          <w:lang w:val="en-US"/>
        </w:rPr>
      </w:pPr>
      <w:r w:rsidRPr="00B076E0">
        <w:rPr>
          <w:lang w:val="en-US"/>
        </w:rPr>
        <w:t>WEC 6 Reference Frame " where z is close to the spin axis.}</w:t>
      </w:r>
    </w:p>
    <w:p w:rsidR="006B1626" w:rsidRPr="00B076E0" w:rsidRDefault="006B1626" w:rsidP="00943A6F">
      <w:pPr>
        <w:pStyle w:val="encadrejaune"/>
        <w:ind w:left="284" w:right="281"/>
        <w:rPr>
          <w:lang w:val="en-US"/>
        </w:rPr>
      </w:pPr>
    </w:p>
    <w:p w:rsidR="006B1626" w:rsidRPr="00B076E0" w:rsidRDefault="006B1626" w:rsidP="00943A6F">
      <w:pPr>
        <w:pStyle w:val="encadrejaune"/>
        <w:ind w:left="284" w:right="281"/>
        <w:rPr>
          <w:lang w:val="en-US"/>
        </w:rPr>
      </w:pPr>
      <w:r w:rsidRPr="00B076E0">
        <w:rPr>
          <w:lang w:val="en-US"/>
        </w:rPr>
        <w:t>PAR INDEX_DESCRIPTION         (TXT): {</w:t>
      </w:r>
    </w:p>
    <w:p w:rsidR="006B1626" w:rsidRPr="00B076E0" w:rsidRDefault="006B1626" w:rsidP="00943A6F">
      <w:pPr>
        <w:pStyle w:val="encadrejaune"/>
        <w:ind w:left="284" w:right="281"/>
        <w:rPr>
          <w:lang w:val="en-US"/>
        </w:rPr>
      </w:pPr>
      <w:r w:rsidRPr="00B076E0">
        <w:rPr>
          <w:lang w:val="en-US"/>
        </w:rPr>
        <w:t>Time is given in ISO format, accepting any digits for second field as</w:t>
      </w:r>
    </w:p>
    <w:p w:rsidR="006B1626" w:rsidRPr="00B076E0" w:rsidRDefault="006B1626" w:rsidP="00943A6F">
      <w:pPr>
        <w:pStyle w:val="encadrejaune"/>
        <w:ind w:left="284" w:right="281"/>
        <w:rPr>
          <w:lang w:val="en-US"/>
        </w:rPr>
      </w:pPr>
      <w:r w:rsidRPr="00B076E0">
        <w:rPr>
          <w:lang w:val="en-US"/>
        </w:rPr>
        <w:t>"2001-02-18T19:16:17.550934Z"</w:t>
      </w:r>
      <w:r w:rsidR="00DB7172">
        <w:rPr>
          <w:lang w:val="en-US"/>
        </w:rPr>
        <w:t>:</w:t>
      </w:r>
      <w:r w:rsidRPr="00B076E0">
        <w:rPr>
          <w:lang w:val="en-US"/>
        </w:rPr>
        <w:t xml:space="preserve"> "T" and "Z" separators are required.}</w:t>
      </w:r>
    </w:p>
    <w:p w:rsidR="006B1626" w:rsidRPr="00B076E0" w:rsidRDefault="006B1626" w:rsidP="00943A6F">
      <w:pPr>
        <w:pStyle w:val="encadrejaune"/>
        <w:ind w:left="284" w:right="281"/>
        <w:rPr>
          <w:lang w:val="en-US"/>
        </w:rPr>
      </w:pPr>
    </w:p>
    <w:p w:rsidR="006B1626" w:rsidRPr="00265833" w:rsidRDefault="006B1626" w:rsidP="00943A6F">
      <w:pPr>
        <w:pStyle w:val="encadrejaune"/>
        <w:ind w:left="284" w:right="281"/>
      </w:pPr>
      <w:r w:rsidRPr="00265833">
        <w:t>PAR INDEX_EXTENSION_DESCRIP   (TXT): {</w:t>
      </w:r>
    </w:p>
    <w:p w:rsidR="006B1626" w:rsidRPr="00B076E0" w:rsidRDefault="006B1626" w:rsidP="00943A6F">
      <w:pPr>
        <w:pStyle w:val="encadrejaune"/>
        <w:ind w:left="284" w:right="281"/>
        <w:rPr>
          <w:lang w:val="en-US"/>
        </w:rPr>
      </w:pPr>
      <w:r w:rsidRPr="00B076E0">
        <w:rPr>
          <w:lang w:val="en-US"/>
        </w:rPr>
        <w:t>The extension of the index field is used to add some auxiliary data</w:t>
      </w:r>
    </w:p>
    <w:p w:rsidR="006B1626" w:rsidRPr="00B076E0" w:rsidRDefault="006B1626" w:rsidP="00943A6F">
      <w:pPr>
        <w:pStyle w:val="encadrejaune"/>
        <w:ind w:left="284" w:right="281"/>
        <w:rPr>
          <w:lang w:val="en-US"/>
        </w:rPr>
      </w:pPr>
      <w:r w:rsidRPr="00B076E0">
        <w:rPr>
          <w:lang w:val="en-US"/>
        </w:rPr>
        <w:t>varying with the same rate as the index itself.</w:t>
      </w:r>
    </w:p>
    <w:p w:rsidR="006B1626" w:rsidRPr="00B076E0" w:rsidRDefault="006B1626" w:rsidP="00943A6F">
      <w:pPr>
        <w:pStyle w:val="encadrejaune"/>
        <w:ind w:left="284" w:right="281"/>
        <w:rPr>
          <w:lang w:val="en-US"/>
        </w:rPr>
      </w:pPr>
      <w:r w:rsidRPr="00B076E0">
        <w:rPr>
          <w:lang w:val="en-US"/>
        </w:rPr>
        <w:t>The index extension field must contain only a limited series of scalar</w:t>
      </w:r>
    </w:p>
    <w:p w:rsidR="006B1626" w:rsidRPr="00B076E0" w:rsidRDefault="006B1626" w:rsidP="00943A6F">
      <w:pPr>
        <w:pStyle w:val="encadrejaune"/>
        <w:ind w:left="284" w:right="281"/>
        <w:rPr>
          <w:lang w:val="en-US"/>
        </w:rPr>
      </w:pPr>
      <w:r w:rsidRPr="00B076E0">
        <w:rPr>
          <w:lang w:val="en-US"/>
        </w:rPr>
        <w:t>data</w:t>
      </w:r>
      <w:r w:rsidR="00DB7172">
        <w:rPr>
          <w:lang w:val="en-US"/>
        </w:rPr>
        <w:t>:</w:t>
      </w:r>
      <w:r w:rsidRPr="00B076E0">
        <w:rPr>
          <w:lang w:val="en-US"/>
        </w:rPr>
        <w:t xml:space="preserve"> label, type and units can be different, but in accordance with the</w:t>
      </w:r>
    </w:p>
    <w:p w:rsidR="006B1626" w:rsidRPr="00B076E0" w:rsidRDefault="006B1626" w:rsidP="00943A6F">
      <w:pPr>
        <w:pStyle w:val="encadrejaune"/>
        <w:ind w:left="284" w:right="281"/>
        <w:rPr>
          <w:lang w:val="en-US"/>
        </w:rPr>
      </w:pPr>
      <w:r w:rsidRPr="00B076E0">
        <w:rPr>
          <w:lang w:val="en-US"/>
        </w:rPr>
        <w:t>given format.</w:t>
      </w:r>
    </w:p>
    <w:p w:rsidR="006B1626" w:rsidRPr="00B076E0" w:rsidRDefault="006B1626" w:rsidP="00943A6F">
      <w:pPr>
        <w:pStyle w:val="encadrejaune"/>
        <w:ind w:left="284" w:right="281"/>
        <w:rPr>
          <w:lang w:val="en-US"/>
        </w:rPr>
      </w:pPr>
      <w:r w:rsidRPr="00B076E0">
        <w:rPr>
          <w:lang w:val="en-US"/>
        </w:rPr>
        <w:t>Here, extended index contains a status word of 14 characters, and the</w:t>
      </w:r>
    </w:p>
    <w:p w:rsidR="006B1626" w:rsidRPr="00B076E0" w:rsidRDefault="006B1626" w:rsidP="00943A6F">
      <w:pPr>
        <w:pStyle w:val="encadrejaune"/>
        <w:ind w:left="284" w:right="281"/>
        <w:rPr>
          <w:lang w:val="en-US"/>
        </w:rPr>
      </w:pPr>
      <w:r w:rsidRPr="00B076E0">
        <w:rPr>
          <w:lang w:val="en-US"/>
        </w:rPr>
        <w:t>spin phase. Note that S/C HK used to calculate the phase are not</w:t>
      </w:r>
    </w:p>
    <w:p w:rsidR="006B1626" w:rsidRPr="00B076E0" w:rsidRDefault="006B1626" w:rsidP="00943A6F">
      <w:pPr>
        <w:pStyle w:val="encadrejaune"/>
        <w:ind w:left="284" w:right="281"/>
        <w:rPr>
          <w:lang w:val="en-US"/>
        </w:rPr>
      </w:pPr>
      <w:r w:rsidRPr="00B076E0">
        <w:rPr>
          <w:lang w:val="en-US"/>
        </w:rPr>
        <w:t>corrected by TCOR, so the maximum error induced is 0.2 degrees.}</w:t>
      </w:r>
    </w:p>
    <w:p w:rsidR="006B1626" w:rsidRPr="00B076E0" w:rsidRDefault="006B1626" w:rsidP="00943A6F">
      <w:pPr>
        <w:pStyle w:val="encadrejaune"/>
        <w:ind w:left="284" w:right="281"/>
        <w:rPr>
          <w:lang w:val="en-US"/>
        </w:rPr>
      </w:pPr>
    </w:p>
    <w:p w:rsidR="006B1626" w:rsidRPr="00B076E0" w:rsidRDefault="006B1626" w:rsidP="00943A6F">
      <w:pPr>
        <w:pStyle w:val="encadrejaune"/>
        <w:ind w:left="284" w:right="281"/>
        <w:rPr>
          <w:lang w:val="en-US"/>
        </w:rPr>
      </w:pPr>
      <w:r w:rsidRPr="00B076E0">
        <w:rPr>
          <w:lang w:val="en-US"/>
        </w:rPr>
        <w:t>PAR DATA_DESCRIPTION          (TXT): {</w:t>
      </w:r>
    </w:p>
    <w:p w:rsidR="006B1626" w:rsidRPr="00B076E0" w:rsidRDefault="006B1626" w:rsidP="00943A6F">
      <w:pPr>
        <w:pStyle w:val="encadrejaune"/>
        <w:ind w:left="284" w:right="281"/>
        <w:rPr>
          <w:lang w:val="en-US"/>
        </w:rPr>
      </w:pPr>
      <w:r w:rsidRPr="00B076E0">
        <w:rPr>
          <w:lang w:val="en-US"/>
        </w:rPr>
        <w:t>Class of this file is "VecTime", meaning a data vector dependant of the time.</w:t>
      </w:r>
    </w:p>
    <w:p w:rsidR="006B1626" w:rsidRPr="00B076E0" w:rsidRDefault="006B1626" w:rsidP="00943A6F">
      <w:pPr>
        <w:pStyle w:val="encadrejaune"/>
        <w:ind w:left="284" w:right="281"/>
        <w:rPr>
          <w:lang w:val="en-US"/>
        </w:rPr>
      </w:pPr>
      <w:r w:rsidRPr="00B076E0">
        <w:rPr>
          <w:lang w:val="en-US"/>
        </w:rPr>
        <w:t>DATA_FORM and INDEX_FORM must be "Vector" and "Scalar". This is a temporal</w:t>
      </w:r>
    </w:p>
    <w:p w:rsidR="006B1626" w:rsidRPr="00B076E0" w:rsidRDefault="006B1626" w:rsidP="00943A6F">
      <w:pPr>
        <w:pStyle w:val="encadrejaune"/>
        <w:ind w:left="284" w:right="281"/>
        <w:rPr>
          <w:lang w:val="en-US"/>
        </w:rPr>
      </w:pPr>
      <w:r w:rsidRPr="00B076E0">
        <w:rPr>
          <w:lang w:val="en-US"/>
        </w:rPr>
        <w:t>series of data blocks. Each block begins with the INDEX value giving the</w:t>
      </w:r>
    </w:p>
    <w:p w:rsidR="006B1626" w:rsidRPr="00B076E0" w:rsidRDefault="006B1626" w:rsidP="00943A6F">
      <w:pPr>
        <w:pStyle w:val="encadrejaune"/>
        <w:ind w:left="284" w:right="281"/>
        <w:rPr>
          <w:lang w:val="en-US"/>
        </w:rPr>
      </w:pPr>
      <w:r w:rsidRPr="00B076E0">
        <w:rPr>
          <w:lang w:val="en-US"/>
        </w:rPr>
        <w:t>time (for example in ISO epoch) and INDEX_EXTENSION values. The rest of the</w:t>
      </w:r>
    </w:p>
    <w:p w:rsidR="006B1626" w:rsidRPr="00B076E0" w:rsidRDefault="006B1626" w:rsidP="00943A6F">
      <w:pPr>
        <w:pStyle w:val="encadrejaune"/>
        <w:ind w:left="284" w:right="281"/>
        <w:rPr>
          <w:lang w:val="en-US"/>
        </w:rPr>
      </w:pPr>
      <w:r w:rsidRPr="00B076E0">
        <w:rPr>
          <w:lang w:val="en-US"/>
        </w:rPr>
        <w:t>block is a series of values, corresponding  to the vector components,</w:t>
      </w:r>
    </w:p>
    <w:p w:rsidR="006B1626" w:rsidRPr="00B076E0" w:rsidRDefault="006B1626" w:rsidP="00943A6F">
      <w:pPr>
        <w:pStyle w:val="encadrejaune"/>
        <w:ind w:left="284" w:right="281"/>
        <w:rPr>
          <w:lang w:val="en-US"/>
        </w:rPr>
      </w:pPr>
      <w:r w:rsidRPr="00B076E0">
        <w:rPr>
          <w:lang w:val="en-US"/>
        </w:rPr>
        <w:t>and according to the DATA_FORMAT value.  Sample rate, which can be found in</w:t>
      </w:r>
    </w:p>
    <w:p w:rsidR="006B1626" w:rsidRPr="00B076E0" w:rsidRDefault="006B1626" w:rsidP="00943A6F">
      <w:pPr>
        <w:pStyle w:val="encadrejaune"/>
        <w:ind w:left="284" w:right="281"/>
        <w:rPr>
          <w:lang w:val="en-US"/>
        </w:rPr>
      </w:pPr>
      <w:r w:rsidRPr="00B076E0">
        <w:rPr>
          <w:lang w:val="en-US"/>
        </w:rPr>
        <w:t>CONSTANT_DATA, must be consistant with the value of time_resolution.}</w:t>
      </w:r>
    </w:p>
    <w:p w:rsidR="006B1626" w:rsidRPr="00B076E0" w:rsidRDefault="006B1626" w:rsidP="00943A6F">
      <w:pPr>
        <w:pStyle w:val="encadrejaune"/>
        <w:ind w:left="284" w:right="281"/>
        <w:rPr>
          <w:lang w:val="en-US"/>
        </w:rPr>
      </w:pPr>
    </w:p>
    <w:p w:rsidR="006B1626" w:rsidRPr="00B076E0" w:rsidRDefault="006B1626" w:rsidP="00943A6F">
      <w:pPr>
        <w:pStyle w:val="encadrejaune"/>
        <w:ind w:left="284" w:right="281"/>
        <w:rPr>
          <w:lang w:val="en-US"/>
        </w:rPr>
      </w:pPr>
      <w:r w:rsidRPr="00B076E0">
        <w:rPr>
          <w:lang w:val="en-US"/>
        </w:rPr>
        <w:t>PAR BLOCK_DESCRIPTION         (TXT): {</w:t>
      </w:r>
    </w:p>
    <w:p w:rsidR="006B1626" w:rsidRPr="00B076E0" w:rsidRDefault="006B1626" w:rsidP="00943A6F">
      <w:pPr>
        <w:pStyle w:val="encadrejaune"/>
        <w:ind w:left="284" w:right="281"/>
        <w:rPr>
          <w:lang w:val="en-US"/>
        </w:rPr>
      </w:pPr>
      <w:r w:rsidRPr="00B076E0">
        <w:rPr>
          <w:lang w:val="en-US"/>
        </w:rPr>
        <w:t>A data block is composed of the index, the index extension and the data.</w:t>
      </w:r>
    </w:p>
    <w:p w:rsidR="006B1626" w:rsidRPr="00B076E0" w:rsidRDefault="006B1626" w:rsidP="00943A6F">
      <w:pPr>
        <w:pStyle w:val="encadrejaune"/>
        <w:ind w:left="284" w:right="281"/>
        <w:rPr>
          <w:lang w:val="en-US"/>
        </w:rPr>
      </w:pPr>
      <w:r w:rsidRPr="00B076E0">
        <w:rPr>
          <w:lang w:val="en-US"/>
        </w:rPr>
        <w:t>A block can be entirely read or written by a single operation, by using</w:t>
      </w:r>
    </w:p>
    <w:p w:rsidR="006B1626" w:rsidRPr="00B076E0" w:rsidRDefault="006B1626" w:rsidP="00943A6F">
      <w:pPr>
        <w:pStyle w:val="encadrejaune"/>
        <w:ind w:left="284" w:right="281"/>
        <w:rPr>
          <w:lang w:val="en-US"/>
        </w:rPr>
      </w:pPr>
      <w:r w:rsidRPr="00B076E0">
        <w:rPr>
          <w:lang w:val="en-US"/>
        </w:rPr>
        <w:t>a format composed with the concatenation of the INDEX_FORMAT, the</w:t>
      </w:r>
    </w:p>
    <w:p w:rsidR="006B1626" w:rsidRPr="00B076E0" w:rsidRDefault="006B1626" w:rsidP="00943A6F">
      <w:pPr>
        <w:pStyle w:val="encadrejaune"/>
        <w:ind w:left="284" w:right="281"/>
        <w:rPr>
          <w:lang w:val="en-US"/>
        </w:rPr>
      </w:pPr>
      <w:r w:rsidRPr="00B076E0">
        <w:rPr>
          <w:lang w:val="en-US"/>
        </w:rPr>
        <w:t>INDEX_EXTENSION_FORMAT, and the DATA_FORMAT.}</w:t>
      </w:r>
    </w:p>
    <w:p w:rsidR="006B1626" w:rsidRPr="00B076E0" w:rsidRDefault="006B1626" w:rsidP="00943A6F">
      <w:pPr>
        <w:pStyle w:val="encadrejaune"/>
        <w:ind w:left="284" w:right="281"/>
        <w:rPr>
          <w:lang w:val="en-US"/>
        </w:rPr>
      </w:pPr>
    </w:p>
    <w:p w:rsidR="006B1626" w:rsidRPr="00265833" w:rsidRDefault="006B1626" w:rsidP="00943A6F">
      <w:pPr>
        <w:pStyle w:val="encadrejaune"/>
        <w:ind w:left="284" w:right="281"/>
      </w:pPr>
      <w:r w:rsidRPr="00265833">
        <w:t>PAR FILE_ANOMALIES            (TXT): {</w:t>
      </w:r>
    </w:p>
    <w:p w:rsidR="006B1626" w:rsidRPr="00265833" w:rsidRDefault="006B1626" w:rsidP="00943A6F">
      <w:pPr>
        <w:pStyle w:val="encadrejaune"/>
        <w:ind w:left="284" w:right="281"/>
      </w:pPr>
      <w:r w:rsidRPr="00265833">
        <w:t>None.}</w:t>
      </w:r>
    </w:p>
    <w:p w:rsidR="006B1626" w:rsidRPr="00265833" w:rsidRDefault="006B1626" w:rsidP="00943A6F">
      <w:pPr>
        <w:pStyle w:val="encadrejaune"/>
        <w:ind w:left="284" w:right="281"/>
      </w:pPr>
    </w:p>
    <w:p w:rsidR="006B1626" w:rsidRPr="00B076E0" w:rsidRDefault="006B1626" w:rsidP="00943A6F">
      <w:pPr>
        <w:pStyle w:val="encadrejaune"/>
        <w:ind w:left="284" w:right="281"/>
        <w:rPr>
          <w:lang w:val="en-US"/>
        </w:rPr>
      </w:pPr>
      <w:r w:rsidRPr="00B076E0">
        <w:rPr>
          <w:lang w:val="en-US"/>
        </w:rPr>
        <w:t>PAR HISTORY                   (TXT): {</w:t>
      </w:r>
    </w:p>
    <w:p w:rsidR="006B1626" w:rsidRPr="00B076E0" w:rsidRDefault="006B1626" w:rsidP="00943A6F">
      <w:pPr>
        <w:pStyle w:val="encadrejaune"/>
        <w:ind w:left="284" w:right="281"/>
        <w:rPr>
          <w:lang w:val="en-US"/>
        </w:rPr>
      </w:pPr>
      <w:r w:rsidRPr="00B076E0">
        <w:rPr>
          <w:lang w:val="en-US"/>
        </w:rPr>
        <w:t>2014-09-23T23:11:06.000Z : N1_TO_RFF V.20120801</w:t>
      </w:r>
    </w:p>
    <w:p w:rsidR="006B1626" w:rsidRPr="00B076E0" w:rsidRDefault="006B1626" w:rsidP="00943A6F">
      <w:pPr>
        <w:pStyle w:val="encadrejaune"/>
        <w:ind w:left="284" w:right="281"/>
        <w:rPr>
          <w:lang w:val="en-US"/>
        </w:rPr>
      </w:pPr>
      <w:r w:rsidRPr="00B076E0">
        <w:rPr>
          <w:lang w:val="en-US"/>
        </w:rPr>
        <w:t>2014-09-30T19:15:59.000Z : RCL_get_data_CLUSTA_WFL1_forVTL1 RCL_V2p1</w:t>
      </w:r>
    </w:p>
    <w:p w:rsidR="006B1626" w:rsidRPr="00B076E0" w:rsidRDefault="006B1626" w:rsidP="00943A6F">
      <w:pPr>
        <w:pStyle w:val="encadrejaune"/>
        <w:ind w:left="284" w:right="281"/>
        <w:rPr>
          <w:lang w:val="en-US"/>
        </w:rPr>
      </w:pPr>
      <w:r w:rsidRPr="00B076E0">
        <w:rPr>
          <w:lang w:val="en-US"/>
        </w:rPr>
        <w:t>2014-09-30T19:16:15.772Z : RCL_waveform_to_vectime - RCL_V2.1, January 2014</w:t>
      </w:r>
    </w:p>
    <w:p w:rsidR="006B1626" w:rsidRPr="00B076E0" w:rsidRDefault="006B1626" w:rsidP="00943A6F">
      <w:pPr>
        <w:pStyle w:val="encadrejaune"/>
        <w:ind w:left="284" w:right="281"/>
        <w:rPr>
          <w:lang w:val="en-US"/>
        </w:rPr>
      </w:pPr>
      <w:r w:rsidRPr="00B076E0">
        <w:rPr>
          <w:lang w:val="en-US"/>
        </w:rPr>
        <w:t>2014-10-05T12:09:24.000Z : RCL_get_data_CLUSTA_VTL1_forVTL2 RCL_V2p1</w:t>
      </w:r>
    </w:p>
    <w:p w:rsidR="006B1626" w:rsidRPr="00B076E0" w:rsidRDefault="006B1626" w:rsidP="00943A6F">
      <w:pPr>
        <w:pStyle w:val="encadrejaune"/>
        <w:ind w:left="284" w:right="281"/>
        <w:rPr>
          <w:lang w:val="en-US"/>
        </w:rPr>
      </w:pPr>
      <w:r w:rsidRPr="00B076E0">
        <w:rPr>
          <w:lang w:val="en-US"/>
        </w:rPr>
        <w:t>2014-10-05T12:09:25.479Z : RCL_vectime_calibration_CLUSTA - RCL_V2.1, January 20}</w:t>
      </w:r>
    </w:p>
    <w:p w:rsidR="006B1626" w:rsidRPr="00B076E0" w:rsidRDefault="006B1626" w:rsidP="00943A6F">
      <w:pPr>
        <w:pStyle w:val="encadrejaune"/>
        <w:ind w:left="284" w:right="281"/>
        <w:rPr>
          <w:lang w:val="en-US"/>
        </w:rPr>
      </w:pPr>
    </w:p>
    <w:p w:rsidR="006B1626" w:rsidRPr="00B076E0" w:rsidRDefault="006B1626" w:rsidP="00943A6F">
      <w:pPr>
        <w:pStyle w:val="encadrejaune"/>
        <w:ind w:left="284" w:right="281"/>
        <w:rPr>
          <w:lang w:val="en-US"/>
        </w:rPr>
      </w:pPr>
      <w:r w:rsidRPr="00B076E0">
        <w:rPr>
          <w:lang w:val="en-US"/>
        </w:rPr>
        <w:t>END OPTIONAL_PARAMETERS</w:t>
      </w:r>
    </w:p>
    <w:p w:rsidR="006B1626" w:rsidRPr="00B076E0" w:rsidRDefault="006B1626" w:rsidP="00943A6F">
      <w:pPr>
        <w:pStyle w:val="encadrejaune"/>
        <w:ind w:left="284" w:right="281"/>
        <w:rPr>
          <w:lang w:val="en-US"/>
        </w:rPr>
      </w:pPr>
      <w:r w:rsidRPr="00B076E0">
        <w:rPr>
          <w:lang w:val="en-US"/>
        </w:rPr>
        <w:t>END METADATA</w:t>
      </w:r>
    </w:p>
    <w:p w:rsidR="006B1626" w:rsidRPr="00B076E0" w:rsidRDefault="006B1626" w:rsidP="00943A6F">
      <w:pPr>
        <w:pStyle w:val="encadrejaune"/>
        <w:ind w:left="284" w:right="281"/>
        <w:rPr>
          <w:lang w:val="en-US"/>
        </w:rPr>
      </w:pPr>
      <w:r w:rsidRPr="00B076E0">
        <w:rPr>
          <w:lang w:val="en-US"/>
        </w:rPr>
        <w:t>#-------------------------------------------------------------------------------</w:t>
      </w:r>
    </w:p>
    <w:p w:rsidR="00953D7E" w:rsidRPr="00B076E0" w:rsidRDefault="00953D7E" w:rsidP="00943A6F">
      <w:pPr>
        <w:tabs>
          <w:tab w:val="clear" w:pos="709"/>
        </w:tabs>
        <w:suppressAutoHyphens w:val="0"/>
        <w:ind w:right="0"/>
        <w:rPr>
          <w:rFonts w:ascii="DejaVu Sans Mono" w:hAnsi="DejaVu Sans Mono"/>
          <w:noProof/>
          <w:sz w:val="14"/>
          <w:szCs w:val="14"/>
          <w:lang w:val="en-US"/>
        </w:rPr>
      </w:pPr>
      <w:r w:rsidRPr="00B076E0">
        <w:rPr>
          <w:lang w:val="en-US"/>
        </w:rPr>
        <w:br w:type="page"/>
      </w:r>
    </w:p>
    <w:p w:rsidR="006B1626" w:rsidRPr="00B076E0" w:rsidRDefault="006B1626" w:rsidP="00943A6F">
      <w:pPr>
        <w:pStyle w:val="encadrejaune"/>
        <w:ind w:left="142" w:right="139"/>
        <w:rPr>
          <w:lang w:val="en-US"/>
        </w:rPr>
      </w:pPr>
    </w:p>
    <w:p w:rsidR="006B1626" w:rsidRPr="00B076E0" w:rsidRDefault="006B1626" w:rsidP="00943A6F">
      <w:pPr>
        <w:pStyle w:val="encadrejaune"/>
        <w:ind w:left="142" w:right="139"/>
        <w:rPr>
          <w:lang w:val="en-US"/>
        </w:rPr>
      </w:pPr>
      <w:r w:rsidRPr="00B076E0">
        <w:rPr>
          <w:lang w:val="en-US"/>
        </w:rPr>
        <w:t>START DATA</w:t>
      </w:r>
    </w:p>
    <w:p w:rsidR="006B1626" w:rsidRPr="00B076E0" w:rsidRDefault="006B1626" w:rsidP="00943A6F">
      <w:pPr>
        <w:pStyle w:val="encadrejaune"/>
        <w:ind w:left="142" w:right="139"/>
        <w:rPr>
          <w:lang w:val="en-US"/>
        </w:rPr>
      </w:pPr>
    </w:p>
    <w:p w:rsidR="006B1626" w:rsidRPr="00B076E0" w:rsidRDefault="006B1626" w:rsidP="00943A6F">
      <w:pPr>
        <w:pStyle w:val="encadrejaune"/>
        <w:ind w:left="142" w:right="139"/>
        <w:rPr>
          <w:lang w:val="en-US"/>
        </w:rPr>
      </w:pPr>
      <w:r w:rsidRPr="00B076E0">
        <w:rPr>
          <w:lang w:val="en-US"/>
        </w:rPr>
        <w:t>#-------------------------------------------------------------------------------</w:t>
      </w:r>
    </w:p>
    <w:p w:rsidR="006B1626" w:rsidRPr="00B076E0" w:rsidRDefault="006B1626" w:rsidP="00943A6F">
      <w:pPr>
        <w:pStyle w:val="encadrejaune"/>
        <w:ind w:left="142" w:right="139"/>
        <w:rPr>
          <w:lang w:val="en-US"/>
        </w:rPr>
      </w:pPr>
      <w:r w:rsidRPr="00B076E0">
        <w:rPr>
          <w:lang w:val="en-US"/>
        </w:rPr>
        <w:t>START CONSTANT_DATA</w:t>
      </w:r>
    </w:p>
    <w:p w:rsidR="006B1626" w:rsidRPr="00B076E0" w:rsidRDefault="006B1626" w:rsidP="00943A6F">
      <w:pPr>
        <w:pStyle w:val="encadrejaune"/>
        <w:ind w:left="142" w:right="139"/>
        <w:rPr>
          <w:lang w:val="en-US"/>
        </w:rPr>
      </w:pPr>
    </w:p>
    <w:p w:rsidR="006B1626" w:rsidRPr="00B076E0" w:rsidRDefault="006B1626" w:rsidP="00943A6F">
      <w:pPr>
        <w:pStyle w:val="encadrejaune"/>
        <w:ind w:left="142" w:right="139"/>
        <w:rPr>
          <w:lang w:val="en-US"/>
        </w:rPr>
      </w:pPr>
      <w:r w:rsidRPr="00B076E0">
        <w:rPr>
          <w:lang w:val="en-US"/>
        </w:rPr>
        <w:t>VAR TED_VERSION               (STR), u=None      : 2.5.0.109</w:t>
      </w:r>
    </w:p>
    <w:p w:rsidR="006B1626" w:rsidRPr="00B076E0" w:rsidRDefault="006B1626" w:rsidP="00943A6F">
      <w:pPr>
        <w:pStyle w:val="encadrejaune"/>
        <w:ind w:left="142" w:right="139"/>
        <w:rPr>
          <w:lang w:val="en-US"/>
        </w:rPr>
      </w:pPr>
      <w:r w:rsidRPr="00B076E0">
        <w:rPr>
          <w:lang w:val="en-US"/>
        </w:rPr>
        <w:t>VAR TCOR_OPTION               (STR), u=None      : yes</w:t>
      </w:r>
    </w:p>
    <w:p w:rsidR="006B1626" w:rsidRPr="00B076E0" w:rsidRDefault="006B1626" w:rsidP="00943A6F">
      <w:pPr>
        <w:pStyle w:val="encadrejaune"/>
        <w:ind w:left="142" w:right="139"/>
        <w:rPr>
          <w:lang w:val="en-US"/>
        </w:rPr>
      </w:pPr>
      <w:r w:rsidRPr="00B076E0">
        <w:rPr>
          <w:lang w:val="en-US"/>
        </w:rPr>
        <w:t>VAR SAMPLE_RATE               (DBL), u=Hz        :  25.0001667</w:t>
      </w:r>
    </w:p>
    <w:p w:rsidR="006B1626" w:rsidRPr="00B076E0" w:rsidRDefault="006B1626" w:rsidP="00943A6F">
      <w:pPr>
        <w:pStyle w:val="encadrejaune"/>
        <w:ind w:left="142" w:right="139"/>
        <w:rPr>
          <w:lang w:val="en-US"/>
        </w:rPr>
      </w:pPr>
      <w:r w:rsidRPr="00B076E0">
        <w:rPr>
          <w:lang w:val="en-US"/>
        </w:rPr>
        <w:t>VAR VOLT_RANGE_MIN            (FLT), u=Volts     :  -5.00</w:t>
      </w:r>
    </w:p>
    <w:p w:rsidR="006B1626" w:rsidRPr="00B076E0" w:rsidRDefault="006B1626" w:rsidP="00943A6F">
      <w:pPr>
        <w:pStyle w:val="encadrejaune"/>
        <w:ind w:left="142" w:right="139"/>
        <w:rPr>
          <w:lang w:val="en-US"/>
        </w:rPr>
      </w:pPr>
      <w:r w:rsidRPr="00B076E0">
        <w:rPr>
          <w:lang w:val="en-US"/>
        </w:rPr>
        <w:t>VAR VOLT_RANGE_MAX            (FLT), u=Volts     :   5.00</w:t>
      </w:r>
    </w:p>
    <w:p w:rsidR="006B1626" w:rsidRPr="00B076E0" w:rsidRDefault="006B1626" w:rsidP="00943A6F">
      <w:pPr>
        <w:pStyle w:val="encadrejaune"/>
        <w:ind w:left="142" w:right="139"/>
        <w:rPr>
          <w:lang w:val="en-US"/>
        </w:rPr>
      </w:pPr>
      <w:r w:rsidRPr="00B076E0">
        <w:rPr>
          <w:lang w:val="en-US"/>
        </w:rPr>
        <w:t>VAR TM_RANGE_MIN              (INT), u=TM_counts :     0</w:t>
      </w:r>
    </w:p>
    <w:p w:rsidR="006B1626" w:rsidRPr="00B076E0" w:rsidRDefault="006B1626" w:rsidP="00943A6F">
      <w:pPr>
        <w:pStyle w:val="encadrejaune"/>
        <w:ind w:left="142" w:right="139"/>
        <w:rPr>
          <w:lang w:val="en-US"/>
        </w:rPr>
      </w:pPr>
      <w:r w:rsidRPr="00B076E0">
        <w:rPr>
          <w:lang w:val="en-US"/>
        </w:rPr>
        <w:t>VAR TM_RANGE_MAX              (INT), u=TM_counts : 65535</w:t>
      </w:r>
    </w:p>
    <w:p w:rsidR="006B1626" w:rsidRPr="00B076E0" w:rsidRDefault="006B1626" w:rsidP="00943A6F">
      <w:pPr>
        <w:pStyle w:val="encadrejaune"/>
        <w:ind w:left="142" w:right="139"/>
        <w:rPr>
          <w:lang w:val="en-US"/>
        </w:rPr>
      </w:pPr>
    </w:p>
    <w:p w:rsidR="006B1626" w:rsidRPr="00265833" w:rsidRDefault="006B1626" w:rsidP="00943A6F">
      <w:pPr>
        <w:pStyle w:val="encadrejaune"/>
        <w:ind w:left="142" w:right="139"/>
      </w:pPr>
      <w:r w:rsidRPr="00265833">
        <w:t>VAR MISALIGNMENT_MATRIX_L1_C1 (FLT), u=None      :  1.0000</w:t>
      </w:r>
    </w:p>
    <w:p w:rsidR="006B1626" w:rsidRPr="00265833" w:rsidRDefault="006B1626" w:rsidP="00943A6F">
      <w:pPr>
        <w:pStyle w:val="encadrejaune"/>
        <w:ind w:left="142" w:right="139"/>
      </w:pPr>
      <w:r w:rsidRPr="00265833">
        <w:t>VAR MISALIGNMENT_MATRIX_L1_C2 (FLT), u=None      :  0.0000</w:t>
      </w:r>
    </w:p>
    <w:p w:rsidR="006B1626" w:rsidRPr="00265833" w:rsidRDefault="006B1626" w:rsidP="00943A6F">
      <w:pPr>
        <w:pStyle w:val="encadrejaune"/>
        <w:ind w:left="142" w:right="139"/>
      </w:pPr>
      <w:r w:rsidRPr="00265833">
        <w:t>VAR MISALIGNMENT_MATRIX_L1_C3 (FLT), u=None      :  0.0000</w:t>
      </w:r>
    </w:p>
    <w:p w:rsidR="006B1626" w:rsidRPr="00265833" w:rsidRDefault="006B1626" w:rsidP="00943A6F">
      <w:pPr>
        <w:pStyle w:val="encadrejaune"/>
        <w:ind w:left="142" w:right="139"/>
      </w:pPr>
      <w:r w:rsidRPr="00265833">
        <w:t>VAR MISALIGNMENT_MATRIX_L2_C1 (FLT), u=None      :  0.0000</w:t>
      </w:r>
    </w:p>
    <w:p w:rsidR="006B1626" w:rsidRPr="00265833" w:rsidRDefault="006B1626" w:rsidP="00943A6F">
      <w:pPr>
        <w:pStyle w:val="encadrejaune"/>
        <w:ind w:left="142" w:right="139"/>
      </w:pPr>
      <w:r w:rsidRPr="00265833">
        <w:t>VAR MISALIGNMENT_MATRIX_L2_C2 (FLT), u=None      :  1.0000</w:t>
      </w:r>
    </w:p>
    <w:p w:rsidR="006B1626" w:rsidRPr="00265833" w:rsidRDefault="006B1626" w:rsidP="00943A6F">
      <w:pPr>
        <w:pStyle w:val="encadrejaune"/>
        <w:ind w:left="142" w:right="139"/>
      </w:pPr>
      <w:r w:rsidRPr="00265833">
        <w:t>VAR MISALIGNMENT_MATRIX_L2_C3 (FLT), u=None      :  0.0000</w:t>
      </w:r>
    </w:p>
    <w:p w:rsidR="006B1626" w:rsidRPr="00265833" w:rsidRDefault="006B1626" w:rsidP="00943A6F">
      <w:pPr>
        <w:pStyle w:val="encadrejaune"/>
        <w:ind w:left="142" w:right="139"/>
      </w:pPr>
      <w:r w:rsidRPr="00265833">
        <w:t>VAR MISALIGNMENT_MATRIX_L3_C1 (FLT), u=None      :  0.0000</w:t>
      </w:r>
    </w:p>
    <w:p w:rsidR="006B1626" w:rsidRPr="00265833" w:rsidRDefault="006B1626" w:rsidP="00943A6F">
      <w:pPr>
        <w:pStyle w:val="encadrejaune"/>
        <w:ind w:left="142" w:right="139"/>
      </w:pPr>
      <w:r w:rsidRPr="00265833">
        <w:t>VAR MISALIGNMENT_MATRIX_L3_C2 (FLT), u=None      :  0.0000</w:t>
      </w:r>
    </w:p>
    <w:p w:rsidR="006B1626" w:rsidRPr="00265833" w:rsidRDefault="006B1626" w:rsidP="00943A6F">
      <w:pPr>
        <w:pStyle w:val="encadrejaune"/>
        <w:ind w:left="142" w:right="139"/>
      </w:pPr>
      <w:r w:rsidRPr="00265833">
        <w:t>VAR MISALIGNMENT_MATRIX_L3_C3 (FLT), u=None      :  1.0000</w:t>
      </w:r>
    </w:p>
    <w:p w:rsidR="006B1626" w:rsidRPr="00265833" w:rsidRDefault="006B1626" w:rsidP="00943A6F">
      <w:pPr>
        <w:pStyle w:val="encadrejaune"/>
        <w:ind w:left="142" w:right="139"/>
      </w:pPr>
    </w:p>
    <w:p w:rsidR="006B1626" w:rsidRPr="00B076E0" w:rsidRDefault="006B1626" w:rsidP="00943A6F">
      <w:pPr>
        <w:pStyle w:val="encadrejaune"/>
        <w:ind w:left="142" w:right="139"/>
        <w:rPr>
          <w:lang w:val="en-US"/>
        </w:rPr>
      </w:pPr>
      <w:r w:rsidRPr="00B076E0">
        <w:rPr>
          <w:lang w:val="en-US"/>
        </w:rPr>
        <w:t>VAR CONSTANT_TIME_MEASUREMENT (STR), u=ISO_TIME  : 2014-01-24T00:34:56Z</w:t>
      </w:r>
    </w:p>
    <w:p w:rsidR="006B1626" w:rsidRPr="00B076E0" w:rsidRDefault="006B1626" w:rsidP="00943A6F">
      <w:pPr>
        <w:pStyle w:val="encadrejaune"/>
        <w:ind w:left="142" w:right="139"/>
        <w:rPr>
          <w:lang w:val="en-US"/>
        </w:rPr>
      </w:pPr>
      <w:r w:rsidRPr="00B076E0">
        <w:rPr>
          <w:lang w:val="en-US"/>
        </w:rPr>
        <w:t>VAR SPIN_PERIOD               (DBL), u=Hz        :   4.1247060</w:t>
      </w:r>
    </w:p>
    <w:p w:rsidR="006B1626" w:rsidRPr="00B076E0" w:rsidRDefault="006B1626" w:rsidP="00943A6F">
      <w:pPr>
        <w:pStyle w:val="encadrejaune"/>
        <w:ind w:left="142" w:right="139"/>
        <w:rPr>
          <w:lang w:val="en-US"/>
        </w:rPr>
      </w:pPr>
      <w:r w:rsidRPr="00B076E0">
        <w:rPr>
          <w:lang w:val="en-US"/>
        </w:rPr>
        <w:t>VAR SPIN_GEI_RIGHT_ASCENSION  (FLT), u=degree    : 102.80</w:t>
      </w:r>
    </w:p>
    <w:p w:rsidR="006B1626" w:rsidRPr="00B076E0" w:rsidRDefault="006B1626" w:rsidP="00943A6F">
      <w:pPr>
        <w:pStyle w:val="encadrejaune"/>
        <w:ind w:left="142" w:right="139"/>
        <w:rPr>
          <w:lang w:val="en-US"/>
        </w:rPr>
      </w:pPr>
      <w:r w:rsidRPr="00B076E0">
        <w:rPr>
          <w:lang w:val="en-US"/>
        </w:rPr>
        <w:t>VAR SPIN_GEI_DECLINATION      (FLT), u=degree    : -64.72</w:t>
      </w:r>
    </w:p>
    <w:p w:rsidR="006B1626" w:rsidRPr="00B076E0" w:rsidRDefault="006B1626" w:rsidP="00943A6F">
      <w:pPr>
        <w:pStyle w:val="encadrejaune"/>
        <w:ind w:left="142" w:right="139"/>
        <w:rPr>
          <w:lang w:val="en-US"/>
        </w:rPr>
      </w:pPr>
      <w:r w:rsidRPr="00B076E0">
        <w:rPr>
          <w:lang w:val="en-US"/>
        </w:rPr>
        <w:t>VAR MASS_CENTER_X             (FLT), u=mm        : 762.40</w:t>
      </w:r>
    </w:p>
    <w:p w:rsidR="006B1626" w:rsidRPr="00B076E0" w:rsidRDefault="006B1626" w:rsidP="00943A6F">
      <w:pPr>
        <w:pStyle w:val="encadrejaune"/>
        <w:ind w:left="142" w:right="139"/>
        <w:rPr>
          <w:lang w:val="en-US"/>
        </w:rPr>
      </w:pPr>
      <w:r w:rsidRPr="00B076E0">
        <w:rPr>
          <w:lang w:val="en-US"/>
        </w:rPr>
        <w:t>VAR MASS_CENTER_Y             (FLT), u=mm        :  -0.10</w:t>
      </w:r>
    </w:p>
    <w:p w:rsidR="006B1626" w:rsidRPr="00B076E0" w:rsidRDefault="006B1626" w:rsidP="00943A6F">
      <w:pPr>
        <w:pStyle w:val="encadrejaune"/>
        <w:ind w:left="142" w:right="139"/>
        <w:rPr>
          <w:lang w:val="en-US"/>
        </w:rPr>
      </w:pPr>
      <w:r w:rsidRPr="00B076E0">
        <w:rPr>
          <w:lang w:val="en-US"/>
        </w:rPr>
        <w:t>VAR MASS_CENTER_Z             (FLT), u=mm        :  -0.20</w:t>
      </w:r>
    </w:p>
    <w:p w:rsidR="006B1626" w:rsidRPr="00B076E0" w:rsidRDefault="006B1626" w:rsidP="00943A6F">
      <w:pPr>
        <w:pStyle w:val="encadrejaune"/>
        <w:ind w:left="142" w:right="139"/>
        <w:rPr>
          <w:lang w:val="en-US"/>
        </w:rPr>
      </w:pPr>
      <w:r w:rsidRPr="00B076E0">
        <w:rPr>
          <w:lang w:val="en-US"/>
        </w:rPr>
        <w:t>VAR EULER_ANGLE_FIRST         (FLT), u=degree    :  -0.05</w:t>
      </w:r>
    </w:p>
    <w:p w:rsidR="006B1626" w:rsidRPr="00B076E0" w:rsidRDefault="006B1626" w:rsidP="00943A6F">
      <w:pPr>
        <w:pStyle w:val="encadrejaune"/>
        <w:ind w:left="142" w:right="139"/>
        <w:rPr>
          <w:lang w:val="en-US"/>
        </w:rPr>
      </w:pPr>
      <w:r w:rsidRPr="00B076E0">
        <w:rPr>
          <w:lang w:val="en-US"/>
        </w:rPr>
        <w:t>VAR EULER_ANGLE_SECOND        (FLT), u=degree    :   0.07</w:t>
      </w:r>
    </w:p>
    <w:p w:rsidR="006B1626" w:rsidRPr="00B076E0" w:rsidRDefault="006B1626" w:rsidP="00943A6F">
      <w:pPr>
        <w:pStyle w:val="encadrejaune"/>
        <w:ind w:left="142" w:right="139"/>
        <w:rPr>
          <w:lang w:val="en-US"/>
        </w:rPr>
      </w:pPr>
    </w:p>
    <w:p w:rsidR="006B1626" w:rsidRPr="00B076E0" w:rsidRDefault="006B1626" w:rsidP="00943A6F">
      <w:pPr>
        <w:pStyle w:val="encadrejaune"/>
        <w:ind w:left="142" w:right="139"/>
        <w:rPr>
          <w:lang w:val="en-US"/>
        </w:rPr>
      </w:pPr>
      <w:r w:rsidRPr="00B076E0">
        <w:rPr>
          <w:lang w:val="en-US"/>
        </w:rPr>
        <w:t>VAR FREQUENCY_FILTER_MIN      (FLT), u=Hz        :   0.00</w:t>
      </w:r>
    </w:p>
    <w:p w:rsidR="006B1626" w:rsidRPr="00B076E0" w:rsidRDefault="006B1626" w:rsidP="00943A6F">
      <w:pPr>
        <w:pStyle w:val="encadrejaune"/>
        <w:ind w:left="142" w:right="139"/>
        <w:rPr>
          <w:lang w:val="en-US"/>
        </w:rPr>
      </w:pPr>
      <w:r w:rsidRPr="00B076E0">
        <w:rPr>
          <w:lang w:val="en-US"/>
        </w:rPr>
        <w:t>VAR FREQUENCY_FILTER_MAX      (FLT), u=Hz        :  12.50</w:t>
      </w:r>
    </w:p>
    <w:p w:rsidR="006B1626" w:rsidRPr="00B076E0" w:rsidRDefault="006B1626" w:rsidP="00943A6F">
      <w:pPr>
        <w:pStyle w:val="encadrejaune"/>
        <w:ind w:left="142" w:right="139"/>
        <w:rPr>
          <w:lang w:val="en-US"/>
        </w:rPr>
      </w:pPr>
      <w:r w:rsidRPr="00B076E0">
        <w:rPr>
          <w:lang w:val="en-US"/>
        </w:rPr>
        <w:t>VAR FREQUENCY_CUT_OFF         (FLT), u=Hz        :   0.10</w:t>
      </w:r>
    </w:p>
    <w:p w:rsidR="006B1626" w:rsidRPr="00B076E0" w:rsidRDefault="006B1626" w:rsidP="00943A6F">
      <w:pPr>
        <w:pStyle w:val="encadrejaune"/>
        <w:ind w:left="142" w:right="139"/>
        <w:rPr>
          <w:lang w:val="en-US"/>
        </w:rPr>
      </w:pPr>
      <w:r w:rsidRPr="00B076E0">
        <w:rPr>
          <w:lang w:val="en-US"/>
        </w:rPr>
        <w:t>VAR FREQUENCY_DETREND         (FLT), u=Hz        :   0.00</w:t>
      </w:r>
    </w:p>
    <w:p w:rsidR="006B1626" w:rsidRPr="00B076E0" w:rsidRDefault="006B1626" w:rsidP="00943A6F">
      <w:pPr>
        <w:pStyle w:val="encadrejaune"/>
        <w:ind w:left="142" w:right="139"/>
        <w:rPr>
          <w:lang w:val="en-US"/>
        </w:rPr>
      </w:pPr>
      <w:r w:rsidRPr="00B076E0">
        <w:rPr>
          <w:lang w:val="en-US"/>
        </w:rPr>
        <w:t>VAR CALIB_KERNEL_SIZE         (INT), u=None      :  1024</w:t>
      </w:r>
    </w:p>
    <w:p w:rsidR="006B1626" w:rsidRPr="00B076E0" w:rsidRDefault="006B1626" w:rsidP="00943A6F">
      <w:pPr>
        <w:pStyle w:val="encadrejaune"/>
        <w:ind w:left="142" w:right="139"/>
        <w:rPr>
          <w:lang w:val="en-US"/>
        </w:rPr>
      </w:pPr>
      <w:r w:rsidRPr="00B076E0">
        <w:rPr>
          <w:lang w:val="en-US"/>
        </w:rPr>
        <w:t>VAR CALIB_SHIFT_SIZE          (INT), u=None      :     2</w:t>
      </w:r>
    </w:p>
    <w:p w:rsidR="006B1626" w:rsidRPr="00B076E0" w:rsidRDefault="006B1626" w:rsidP="00943A6F">
      <w:pPr>
        <w:pStyle w:val="encadrejaune"/>
        <w:ind w:left="142" w:right="139"/>
        <w:rPr>
          <w:lang w:val="en-US"/>
        </w:rPr>
      </w:pPr>
    </w:p>
    <w:p w:rsidR="006B1626" w:rsidRPr="00B076E0" w:rsidRDefault="006B1626" w:rsidP="00943A6F">
      <w:pPr>
        <w:pStyle w:val="encadrejaune"/>
        <w:ind w:left="142" w:right="139"/>
        <w:rPr>
          <w:lang w:val="en-US"/>
        </w:rPr>
      </w:pPr>
      <w:r w:rsidRPr="00B076E0">
        <w:rPr>
          <w:lang w:val="en-US"/>
        </w:rPr>
        <w:t>END CONSTANT_DATA</w:t>
      </w:r>
    </w:p>
    <w:p w:rsidR="006B1626" w:rsidRPr="00B076E0" w:rsidRDefault="006B1626" w:rsidP="00943A6F">
      <w:pPr>
        <w:pStyle w:val="encadrejaune"/>
        <w:ind w:left="142" w:right="139"/>
        <w:rPr>
          <w:lang w:val="en-US"/>
        </w:rPr>
      </w:pPr>
    </w:p>
    <w:p w:rsidR="006B1626" w:rsidRPr="00B076E0" w:rsidRDefault="006B1626" w:rsidP="00943A6F">
      <w:pPr>
        <w:pStyle w:val="encadrejaune"/>
        <w:ind w:left="142" w:right="139"/>
        <w:rPr>
          <w:lang w:val="en-US"/>
        </w:rPr>
      </w:pPr>
      <w:r w:rsidRPr="00B076E0">
        <w:rPr>
          <w:lang w:val="en-US"/>
        </w:rPr>
        <w:t>START INDEXED_DATA</w:t>
      </w:r>
    </w:p>
    <w:p w:rsidR="006B1626" w:rsidRPr="00D5213B" w:rsidRDefault="006B1626" w:rsidP="00943A6F">
      <w:pPr>
        <w:pStyle w:val="encadrejaune"/>
        <w:ind w:left="142" w:right="139"/>
        <w:rPr>
          <w:rFonts w:ascii="Liberation Sans Narrow" w:hAnsi="Liberation Sans Narrow" w:cs="DejaVu Sans Mono"/>
          <w:sz w:val="15"/>
          <w:szCs w:val="13"/>
        </w:rPr>
      </w:pPr>
      <w:r w:rsidRPr="00D5213B">
        <w:rPr>
          <w:rFonts w:ascii="Liberation Sans Narrow" w:hAnsi="Liberation Sans Narrow" w:cs="DejaVu Sans Mono"/>
          <w:sz w:val="15"/>
          <w:szCs w:val="13"/>
        </w:rPr>
        <w:t>2014-01-24T07:47:48.641359Z,00000000000100,  80.83, 0.265783E+00, 0.170511E+00, 0.174759E-01,-0.276829E+02, 0.333295E+02</w:t>
      </w:r>
    </w:p>
    <w:p w:rsidR="006B1626" w:rsidRPr="00D5213B" w:rsidRDefault="006B1626" w:rsidP="00943A6F">
      <w:pPr>
        <w:pStyle w:val="encadrejaune"/>
        <w:ind w:left="142" w:right="139"/>
        <w:rPr>
          <w:rFonts w:ascii="Liberation Sans Narrow" w:hAnsi="Liberation Sans Narrow" w:cs="DejaVu Sans Mono"/>
          <w:sz w:val="15"/>
          <w:szCs w:val="13"/>
        </w:rPr>
      </w:pPr>
      <w:r w:rsidRPr="00D5213B">
        <w:rPr>
          <w:rFonts w:ascii="Liberation Sans Narrow" w:hAnsi="Liberation Sans Narrow" w:cs="DejaVu Sans Mono"/>
          <w:sz w:val="15"/>
          <w:szCs w:val="13"/>
        </w:rPr>
        <w:t>2014-01-24T07:47:48.681358Z,00000000000100,  84.32, 0.290429E+00, 0.163142E+00, 0.937258E-02,-0.276829E+02, 0.333295E+02</w:t>
      </w:r>
    </w:p>
    <w:p w:rsidR="006B1626" w:rsidRPr="00D5213B" w:rsidRDefault="006B1626" w:rsidP="00943A6F">
      <w:pPr>
        <w:pStyle w:val="encadrejaune"/>
        <w:ind w:left="142" w:right="139"/>
        <w:rPr>
          <w:rFonts w:ascii="Liberation Sans Narrow" w:hAnsi="Liberation Sans Narrow" w:cs="DejaVu Sans Mono"/>
          <w:sz w:val="15"/>
          <w:szCs w:val="13"/>
        </w:rPr>
      </w:pPr>
      <w:r w:rsidRPr="00D5213B">
        <w:rPr>
          <w:rFonts w:ascii="Liberation Sans Narrow" w:hAnsi="Liberation Sans Narrow" w:cs="DejaVu Sans Mono"/>
          <w:sz w:val="15"/>
          <w:szCs w:val="13"/>
        </w:rPr>
        <w:t>2014-01-24T07:47:48.721358Z,00000000000100,  87.81, 0.313820E+00, 0.157474E+00, 0.165855E-02,-0.276847E+02, 0.333276E+02</w:t>
      </w:r>
    </w:p>
    <w:p w:rsidR="006B1626" w:rsidRPr="00D5213B" w:rsidRDefault="006B1626" w:rsidP="00943A6F">
      <w:pPr>
        <w:pStyle w:val="encadrejaune"/>
        <w:ind w:left="142" w:right="139"/>
        <w:rPr>
          <w:rFonts w:ascii="Liberation Sans Narrow" w:hAnsi="Liberation Sans Narrow" w:cs="DejaVu Sans Mono"/>
          <w:sz w:val="15"/>
          <w:szCs w:val="13"/>
        </w:rPr>
      </w:pPr>
      <w:r w:rsidRPr="00D5213B">
        <w:rPr>
          <w:rFonts w:ascii="Liberation Sans Narrow" w:hAnsi="Liberation Sans Narrow" w:cs="DejaVu Sans Mono"/>
          <w:sz w:val="15"/>
          <w:szCs w:val="13"/>
        </w:rPr>
        <w:t>2014-01-24T07:47:48.761358Z,00000000000100,  91.31, 0.331832E+00, 0.143035E+00, 0.425409E-02,-0.276847E+02, 0.333276E+02</w:t>
      </w:r>
    </w:p>
    <w:p w:rsidR="006B1626" w:rsidRPr="00D5213B" w:rsidRDefault="006B1626" w:rsidP="00943A6F">
      <w:pPr>
        <w:pStyle w:val="encadrejaune"/>
        <w:ind w:left="142" w:right="139"/>
        <w:rPr>
          <w:rFonts w:ascii="Liberation Sans Narrow" w:hAnsi="Liberation Sans Narrow" w:cs="DejaVu Sans Mono"/>
          <w:sz w:val="15"/>
          <w:szCs w:val="13"/>
        </w:rPr>
      </w:pPr>
      <w:r w:rsidRPr="00D5213B">
        <w:rPr>
          <w:rFonts w:ascii="Liberation Sans Narrow" w:hAnsi="Liberation Sans Narrow" w:cs="DejaVu Sans Mono"/>
          <w:sz w:val="15"/>
          <w:szCs w:val="13"/>
        </w:rPr>
        <w:t>2014-01-24T07:47:48.801357Z,00000000000100,  94.80, 0.358689E+00, 0.110676E+00, 0.657462E-03,-0.276867E+02, 0.333247E+02</w:t>
      </w:r>
    </w:p>
    <w:p w:rsidR="006B1626" w:rsidRPr="00D5213B" w:rsidRDefault="006B1626" w:rsidP="00943A6F">
      <w:pPr>
        <w:pStyle w:val="encadrejaune"/>
        <w:ind w:left="142" w:right="139"/>
        <w:rPr>
          <w:rFonts w:ascii="Liberation Sans Narrow" w:hAnsi="Liberation Sans Narrow" w:cs="DejaVu Sans Mono"/>
          <w:sz w:val="15"/>
          <w:szCs w:val="13"/>
        </w:rPr>
      </w:pPr>
      <w:r w:rsidRPr="00D5213B">
        <w:rPr>
          <w:rFonts w:ascii="Liberation Sans Narrow" w:hAnsi="Liberation Sans Narrow" w:cs="DejaVu Sans Mono"/>
          <w:sz w:val="15"/>
          <w:szCs w:val="13"/>
        </w:rPr>
        <w:t>2014-01-24T07:47:48.841357Z,00000000000100,  98.29, 0.369281E+00, 0.736732E-01,-0.134483E-01,-0.276867E+02, 0.333247E+02</w:t>
      </w:r>
    </w:p>
    <w:p w:rsidR="006B1626" w:rsidRPr="00D5213B" w:rsidRDefault="006B1626" w:rsidP="00943A6F">
      <w:pPr>
        <w:pStyle w:val="encadrejaune"/>
        <w:ind w:left="142" w:right="139"/>
        <w:rPr>
          <w:rFonts w:ascii="Liberation Sans Narrow" w:hAnsi="Liberation Sans Narrow" w:cs="DejaVu Sans Mono"/>
          <w:sz w:val="15"/>
          <w:szCs w:val="13"/>
        </w:rPr>
      </w:pPr>
      <w:r w:rsidRPr="00D5213B">
        <w:rPr>
          <w:rFonts w:ascii="Liberation Sans Narrow" w:hAnsi="Liberation Sans Narrow" w:cs="DejaVu Sans Mono"/>
          <w:sz w:val="15"/>
          <w:szCs w:val="13"/>
        </w:rPr>
        <w:t>2014-01-24T07:47:48.881357Z,00000000000100, 101.78, 0.370587E+00, 0.524259E-01,-0.119783E-01,-0.276830E+02, 0.333270E+02</w:t>
      </w:r>
    </w:p>
    <w:p w:rsidR="006B1626" w:rsidRPr="00D5213B" w:rsidRDefault="006B1626" w:rsidP="00943A6F">
      <w:pPr>
        <w:pStyle w:val="encadrejaune"/>
        <w:ind w:left="142" w:right="139"/>
        <w:rPr>
          <w:rFonts w:ascii="Liberation Sans Narrow" w:hAnsi="Liberation Sans Narrow" w:cs="DejaVu Sans Mono"/>
          <w:sz w:val="15"/>
          <w:szCs w:val="13"/>
        </w:rPr>
      </w:pPr>
      <w:r w:rsidRPr="00D5213B">
        <w:rPr>
          <w:rFonts w:ascii="Liberation Sans Narrow" w:hAnsi="Liberation Sans Narrow" w:cs="DejaVu Sans Mono"/>
          <w:sz w:val="15"/>
          <w:szCs w:val="13"/>
        </w:rPr>
        <w:t>2014-01-24T07:47:48.921357Z,00000000000100, 105.27, 0.373347E+00, 0.303290E-01,-0.251347E-01,-0.276830E+02, 0.333270E+02</w:t>
      </w:r>
    </w:p>
    <w:p w:rsidR="006B1626" w:rsidRPr="00D5213B" w:rsidRDefault="006B1626" w:rsidP="00943A6F">
      <w:pPr>
        <w:pStyle w:val="encadrejaune"/>
        <w:ind w:left="142" w:right="139"/>
        <w:rPr>
          <w:rFonts w:ascii="Liberation Sans Narrow" w:hAnsi="Liberation Sans Narrow" w:cs="DejaVu Sans Mono"/>
          <w:sz w:val="15"/>
          <w:szCs w:val="13"/>
        </w:rPr>
      </w:pPr>
      <w:r w:rsidRPr="00D5213B">
        <w:rPr>
          <w:rFonts w:ascii="Liberation Sans Narrow" w:hAnsi="Liberation Sans Narrow" w:cs="DejaVu Sans Mono"/>
          <w:sz w:val="15"/>
          <w:szCs w:val="13"/>
        </w:rPr>
        <w:t>2014-01-24T07:47:48.961356Z,00000000000100, 108.76, 0.375900E+00, 0.112435E-01,-0.284219E-01,-0.276840E+02, 0.333247E+02</w:t>
      </w:r>
    </w:p>
    <w:p w:rsidR="006B1626" w:rsidRPr="00D5213B" w:rsidRDefault="006B1626" w:rsidP="00943A6F">
      <w:pPr>
        <w:pStyle w:val="encadrejaune"/>
        <w:ind w:left="142" w:right="139"/>
        <w:rPr>
          <w:rFonts w:ascii="Liberation Sans Narrow" w:hAnsi="Liberation Sans Narrow" w:cs="DejaVu Sans Mono"/>
          <w:sz w:val="15"/>
          <w:szCs w:val="13"/>
        </w:rPr>
      </w:pPr>
      <w:r w:rsidRPr="00D5213B">
        <w:rPr>
          <w:rFonts w:ascii="Liberation Sans Narrow" w:hAnsi="Liberation Sans Narrow" w:cs="DejaVu Sans Mono"/>
          <w:sz w:val="15"/>
          <w:szCs w:val="13"/>
        </w:rPr>
        <w:t>2014-01-24T07:47:49.001356Z,00000000000100, 112.25, 0.377905E+00,-0.509962E-02,-0.276502E-01,-0.276840E+02, 0.333247E+02</w:t>
      </w:r>
    </w:p>
    <w:p w:rsidR="006B1626" w:rsidRPr="00D5213B" w:rsidRDefault="006B1626" w:rsidP="00943A6F">
      <w:pPr>
        <w:pStyle w:val="encadrejaune"/>
        <w:ind w:left="142" w:right="139"/>
        <w:rPr>
          <w:rFonts w:ascii="Liberation Sans Narrow" w:hAnsi="Liberation Sans Narrow" w:cs="DejaVu Sans Mono"/>
          <w:sz w:val="15"/>
          <w:szCs w:val="13"/>
        </w:rPr>
      </w:pPr>
      <w:r w:rsidRPr="00D5213B">
        <w:rPr>
          <w:rFonts w:ascii="Liberation Sans Narrow" w:hAnsi="Liberation Sans Narrow" w:cs="DejaVu Sans Mono"/>
          <w:sz w:val="15"/>
          <w:szCs w:val="13"/>
        </w:rPr>
        <w:t>2014-01-24T07:47:49.041356Z,00000000000100, 115.74, 0.376592E+00,-0.223075E-01,-0.228977E-01,-0.276847E+02, 0.333226E+02</w:t>
      </w:r>
    </w:p>
    <w:p w:rsidR="006B1626" w:rsidRPr="00D5213B" w:rsidRDefault="006B1626" w:rsidP="00943A6F">
      <w:pPr>
        <w:pStyle w:val="encadrejaune"/>
        <w:ind w:left="142" w:right="139"/>
        <w:rPr>
          <w:rFonts w:ascii="Liberation Sans Narrow" w:hAnsi="Liberation Sans Narrow" w:cs="DejaVu Sans Mono"/>
          <w:sz w:val="15"/>
          <w:szCs w:val="13"/>
        </w:rPr>
      </w:pPr>
      <w:r w:rsidRPr="00D5213B">
        <w:rPr>
          <w:rFonts w:ascii="Liberation Sans Narrow" w:hAnsi="Liberation Sans Narrow" w:cs="DejaVu Sans Mono"/>
          <w:sz w:val="15"/>
          <w:szCs w:val="13"/>
        </w:rPr>
        <w:t>2014-01-24T07:47:49.081356Z,00000000000100, 119.23, 0.375102E+00,-0.288379E-01,-0.224956E-01,-0.276847E+02, 0.333226E+02</w:t>
      </w:r>
    </w:p>
    <w:p w:rsidR="006B1626" w:rsidRPr="00D5213B" w:rsidRDefault="006B1626" w:rsidP="00943A6F">
      <w:pPr>
        <w:pStyle w:val="encadrejaune"/>
        <w:ind w:left="142" w:right="139"/>
        <w:rPr>
          <w:rFonts w:ascii="Liberation Sans Narrow" w:hAnsi="Liberation Sans Narrow" w:cs="DejaVu Sans Mono"/>
          <w:sz w:val="15"/>
          <w:szCs w:val="13"/>
        </w:rPr>
      </w:pPr>
      <w:r w:rsidRPr="00D5213B">
        <w:rPr>
          <w:rFonts w:ascii="Liberation Sans Narrow" w:hAnsi="Liberation Sans Narrow" w:cs="DejaVu Sans Mono"/>
          <w:sz w:val="15"/>
          <w:szCs w:val="13"/>
        </w:rPr>
        <w:t>2014-01-24T07:47:49.121355Z,00000000000100, 122.73, 0.371775E+00,-0.435999E-01,-0.156042E-01,-0.276846E+02, 0.333227E+02</w:t>
      </w:r>
    </w:p>
    <w:p w:rsidR="006B1626" w:rsidRPr="00D5213B" w:rsidRDefault="006B1626" w:rsidP="00943A6F">
      <w:pPr>
        <w:pStyle w:val="encadrejaune"/>
        <w:ind w:left="142" w:right="139"/>
        <w:rPr>
          <w:rFonts w:ascii="Liberation Sans Narrow" w:hAnsi="Liberation Sans Narrow" w:cs="DejaVu Sans Mono"/>
          <w:sz w:val="15"/>
          <w:szCs w:val="13"/>
        </w:rPr>
      </w:pPr>
      <w:r w:rsidRPr="00D5213B">
        <w:rPr>
          <w:rFonts w:ascii="Liberation Sans Narrow" w:hAnsi="Liberation Sans Narrow" w:cs="DejaVu Sans Mono"/>
          <w:sz w:val="15"/>
          <w:szCs w:val="13"/>
        </w:rPr>
        <w:t>2014-01-24T07:47:49.161355Z,00000000000100, 126.22, 0.360669E+00,-0.646611E-01,-0.160881E-01,-0.276846E+02, 0.333227E+02</w:t>
      </w:r>
    </w:p>
    <w:p w:rsidR="006B1626" w:rsidRPr="00D5213B" w:rsidRDefault="006B1626" w:rsidP="00943A6F">
      <w:pPr>
        <w:pStyle w:val="encadrejaune"/>
        <w:ind w:left="142" w:right="139"/>
        <w:rPr>
          <w:rFonts w:ascii="Liberation Sans Narrow" w:hAnsi="Liberation Sans Narrow" w:cs="DejaVu Sans Mono"/>
          <w:sz w:val="15"/>
          <w:szCs w:val="13"/>
        </w:rPr>
      </w:pPr>
      <w:r w:rsidRPr="00D5213B">
        <w:rPr>
          <w:rFonts w:ascii="Liberation Sans Narrow" w:hAnsi="Liberation Sans Narrow" w:cs="DejaVu Sans Mono"/>
          <w:sz w:val="15"/>
          <w:szCs w:val="13"/>
        </w:rPr>
        <w:t>2014-01-24T07:47:49.201352Z,00000000000110, 129.71, 0.353939E+00,-0.868491E-01,-0.626252E-02,-0.276808E+02, 0.333256E+02</w:t>
      </w:r>
    </w:p>
    <w:p w:rsidR="006B1626" w:rsidRPr="00D5213B" w:rsidRDefault="006B1626" w:rsidP="00943A6F">
      <w:pPr>
        <w:pStyle w:val="encadrejaune"/>
        <w:ind w:left="142" w:right="139"/>
        <w:rPr>
          <w:rFonts w:ascii="Liberation Sans Narrow" w:hAnsi="Liberation Sans Narrow" w:cs="DejaVu Sans Mono"/>
          <w:sz w:val="15"/>
          <w:szCs w:val="13"/>
        </w:rPr>
      </w:pPr>
      <w:r w:rsidRPr="00D5213B">
        <w:rPr>
          <w:rFonts w:ascii="Liberation Sans Narrow" w:hAnsi="Liberation Sans Narrow" w:cs="DejaVu Sans Mono"/>
          <w:sz w:val="15"/>
          <w:szCs w:val="13"/>
        </w:rPr>
        <w:t>2014-01-24T07:47:49.241351Z,00000000000100, 133.20, 0.349823E+00,-0.912005E-01,-0.207030E-01,-0.276808E+02, 0.333256E+02</w:t>
      </w:r>
    </w:p>
    <w:p w:rsidR="006B1626" w:rsidRPr="00D5213B" w:rsidRDefault="006B1626" w:rsidP="00943A6F">
      <w:pPr>
        <w:pStyle w:val="encadrejaune"/>
        <w:ind w:left="142" w:right="139"/>
        <w:rPr>
          <w:rFonts w:ascii="Liberation Sans Narrow" w:hAnsi="Liberation Sans Narrow" w:cs="DejaVu Sans Mono"/>
          <w:sz w:val="15"/>
          <w:szCs w:val="13"/>
        </w:rPr>
      </w:pPr>
      <w:r w:rsidRPr="00D5213B">
        <w:rPr>
          <w:rFonts w:ascii="Liberation Sans Narrow" w:hAnsi="Liberation Sans Narrow" w:cs="DejaVu Sans Mono"/>
          <w:sz w:val="15"/>
          <w:szCs w:val="13"/>
        </w:rPr>
        <w:t>2014-01-24T07:47:49.281351Z,00000000000100, 136.69, 0.337359E+00,-0.898363E-01,-0.330107E-01,-0.276816E+02, 0.333249E+02</w:t>
      </w:r>
    </w:p>
    <w:p w:rsidR="006B1626" w:rsidRPr="00D5213B" w:rsidRDefault="006B1626" w:rsidP="00943A6F">
      <w:pPr>
        <w:pStyle w:val="encadrejaune"/>
        <w:ind w:left="142" w:right="139"/>
        <w:rPr>
          <w:rFonts w:ascii="Liberation Sans Narrow" w:hAnsi="Liberation Sans Narrow" w:cs="DejaVu Sans Mono"/>
          <w:sz w:val="15"/>
          <w:szCs w:val="13"/>
        </w:rPr>
      </w:pPr>
      <w:r w:rsidRPr="00D5213B">
        <w:rPr>
          <w:rFonts w:ascii="Liberation Sans Narrow" w:hAnsi="Liberation Sans Narrow" w:cs="DejaVu Sans Mono"/>
          <w:sz w:val="15"/>
          <w:szCs w:val="13"/>
        </w:rPr>
        <w:t>2014-01-24T07:47:49.321351Z,00000000000100, 140.18, 0.326682E+00,-0.920013E-01,-0.284343E-01,-0.276816E+02, 0.333249E+02</w:t>
      </w:r>
    </w:p>
    <w:p w:rsidR="006B1626" w:rsidRPr="00D5213B" w:rsidRDefault="006B1626" w:rsidP="00943A6F">
      <w:pPr>
        <w:pStyle w:val="encadrejaune"/>
        <w:ind w:left="142" w:right="139"/>
        <w:rPr>
          <w:rFonts w:ascii="Liberation Sans Narrow" w:hAnsi="Liberation Sans Narrow" w:cs="DejaVu Sans Mono"/>
          <w:sz w:val="15"/>
          <w:szCs w:val="13"/>
        </w:rPr>
      </w:pPr>
      <w:r w:rsidRPr="00D5213B">
        <w:rPr>
          <w:rFonts w:ascii="Liberation Sans Narrow" w:hAnsi="Liberation Sans Narrow" w:cs="DejaVu Sans Mono"/>
          <w:sz w:val="15"/>
          <w:szCs w:val="13"/>
        </w:rPr>
        <w:t>2014-01-24T07:47:49.361350Z,00000000000100, 143.67, 0.325380E+00,-0.960225E-01,-0.210023E-01,-0.276841E+02, 0.333231E+02</w:t>
      </w:r>
    </w:p>
    <w:p w:rsidR="006B1626" w:rsidRPr="00D5213B" w:rsidRDefault="006B1626" w:rsidP="00943A6F">
      <w:pPr>
        <w:pStyle w:val="encadrejaune"/>
        <w:ind w:left="142" w:right="139"/>
        <w:rPr>
          <w:rFonts w:ascii="Liberation Sans Narrow" w:hAnsi="Liberation Sans Narrow" w:cs="DejaVu Sans Mono"/>
          <w:sz w:val="15"/>
          <w:szCs w:val="13"/>
        </w:rPr>
      </w:pPr>
      <w:r w:rsidRPr="00D5213B">
        <w:rPr>
          <w:rFonts w:ascii="Liberation Sans Narrow" w:hAnsi="Liberation Sans Narrow" w:cs="DejaVu Sans Mono"/>
          <w:sz w:val="15"/>
          <w:szCs w:val="13"/>
        </w:rPr>
        <w:t>2014-01-24T07:47:49.401350Z,00000000000100, 147.17, 0.320030E+00,-0.111014E+00,-0.120692E-01,-0.276841E+02, 0.333231E+02</w:t>
      </w:r>
    </w:p>
    <w:p w:rsidR="00D42148" w:rsidRDefault="00D42148" w:rsidP="00943A6F">
      <w:pPr>
        <w:pStyle w:val="encadrejaune"/>
        <w:ind w:left="142" w:right="139"/>
        <w:rPr>
          <w:rFonts w:ascii="Liberation Sans Narrow" w:hAnsi="Liberation Sans Narrow" w:cs="DejaVu Sans Mono"/>
          <w:sz w:val="15"/>
          <w:szCs w:val="13"/>
        </w:rPr>
      </w:pPr>
    </w:p>
    <w:p w:rsidR="006B1626" w:rsidRPr="00D5213B" w:rsidRDefault="006B1626" w:rsidP="00943A6F">
      <w:pPr>
        <w:pStyle w:val="encadrejaune"/>
        <w:ind w:left="142" w:right="139"/>
        <w:rPr>
          <w:rFonts w:ascii="Liberation Sans Narrow" w:hAnsi="Liberation Sans Narrow" w:cs="DejaVu Sans Mono"/>
          <w:sz w:val="15"/>
          <w:szCs w:val="13"/>
        </w:rPr>
      </w:pPr>
      <w:r w:rsidRPr="00D5213B">
        <w:rPr>
          <w:rFonts w:ascii="Liberation Sans Narrow" w:hAnsi="Liberation Sans Narrow" w:cs="DejaVu Sans Mono"/>
          <w:sz w:val="15"/>
          <w:szCs w:val="13"/>
        </w:rPr>
        <w:t>...</w:t>
      </w:r>
    </w:p>
    <w:p w:rsidR="006B1626" w:rsidRPr="00D5213B" w:rsidRDefault="006B1626" w:rsidP="00943A6F">
      <w:pPr>
        <w:pStyle w:val="encadrejaune"/>
        <w:ind w:left="142" w:right="139"/>
        <w:rPr>
          <w:rFonts w:ascii="Liberation Sans Narrow" w:hAnsi="Liberation Sans Narrow" w:cs="DejaVu Sans Mono"/>
          <w:sz w:val="15"/>
          <w:szCs w:val="13"/>
        </w:rPr>
      </w:pPr>
    </w:p>
    <w:p w:rsidR="006B1626" w:rsidRPr="00D5213B" w:rsidRDefault="006B1626" w:rsidP="00943A6F">
      <w:pPr>
        <w:pStyle w:val="encadrejaune"/>
        <w:ind w:left="142" w:right="139"/>
        <w:rPr>
          <w:rFonts w:ascii="Liberation Sans Narrow" w:hAnsi="Liberation Sans Narrow" w:cs="DejaVu Sans Mono"/>
          <w:sz w:val="15"/>
          <w:szCs w:val="13"/>
        </w:rPr>
      </w:pPr>
      <w:r w:rsidRPr="00D5213B">
        <w:rPr>
          <w:rFonts w:ascii="Liberation Sans Narrow" w:hAnsi="Liberation Sans Narrow" w:cs="DejaVu Sans Mono"/>
          <w:sz w:val="15"/>
          <w:szCs w:val="13"/>
        </w:rPr>
        <w:t>2014-01-24T23:59:59.724622Z,00000000000100,  45.75,-0.184306E+00,-0.339997E+00,-0.789752E-01,-0.586408E+00,-0.395538E+01</w:t>
      </w:r>
    </w:p>
    <w:p w:rsidR="006B1626" w:rsidRPr="00D5213B" w:rsidRDefault="006B1626" w:rsidP="00943A6F">
      <w:pPr>
        <w:pStyle w:val="encadrejaune"/>
        <w:ind w:left="142" w:right="139"/>
        <w:rPr>
          <w:rFonts w:ascii="Liberation Sans Narrow" w:hAnsi="Liberation Sans Narrow" w:cs="DejaVu Sans Mono"/>
          <w:sz w:val="15"/>
          <w:szCs w:val="13"/>
        </w:rPr>
      </w:pPr>
      <w:r w:rsidRPr="00D5213B">
        <w:rPr>
          <w:rFonts w:ascii="Liberation Sans Narrow" w:hAnsi="Liberation Sans Narrow" w:cs="DejaVu Sans Mono"/>
          <w:sz w:val="15"/>
          <w:szCs w:val="13"/>
        </w:rPr>
        <w:t>2014-01-24T23:59:59.764622Z,00000000000100,  49.24,-0.192907E+00,-0.346306E+00,-0.708003E-01,-0.586226E+00,-0.395388E+01</w:t>
      </w:r>
    </w:p>
    <w:p w:rsidR="006B1626" w:rsidRPr="00D5213B" w:rsidRDefault="006B1626" w:rsidP="00943A6F">
      <w:pPr>
        <w:pStyle w:val="encadrejaune"/>
        <w:ind w:left="142" w:right="139"/>
        <w:rPr>
          <w:rFonts w:ascii="Liberation Sans Narrow" w:hAnsi="Liberation Sans Narrow" w:cs="DejaVu Sans Mono"/>
          <w:sz w:val="15"/>
          <w:szCs w:val="13"/>
        </w:rPr>
      </w:pPr>
      <w:r w:rsidRPr="00D5213B">
        <w:rPr>
          <w:rFonts w:ascii="Liberation Sans Narrow" w:hAnsi="Liberation Sans Narrow" w:cs="DejaVu Sans Mono"/>
          <w:sz w:val="15"/>
          <w:szCs w:val="13"/>
        </w:rPr>
        <w:t>2014-01-24T23:59:59.804622Z,00000000000100,  52.73,-0.215125E+00,-0.331000E+00,-0.740648E-01,-0.586226E+00,-0.395388E+01</w:t>
      </w:r>
    </w:p>
    <w:p w:rsidR="006B1626" w:rsidRPr="00D5213B" w:rsidRDefault="006B1626" w:rsidP="00943A6F">
      <w:pPr>
        <w:pStyle w:val="encadrejaune"/>
        <w:ind w:left="142" w:right="139"/>
        <w:rPr>
          <w:rFonts w:ascii="Liberation Sans Narrow" w:hAnsi="Liberation Sans Narrow" w:cs="DejaVu Sans Mono"/>
          <w:sz w:val="15"/>
          <w:szCs w:val="13"/>
        </w:rPr>
      </w:pPr>
      <w:r w:rsidRPr="00D5213B">
        <w:rPr>
          <w:rFonts w:ascii="Liberation Sans Narrow" w:hAnsi="Liberation Sans Narrow" w:cs="DejaVu Sans Mono"/>
          <w:sz w:val="15"/>
          <w:szCs w:val="13"/>
        </w:rPr>
        <w:t>2014-01-24T23:59:59.844621Z,00000000000100,  56.22,-0.238742E+00,-0.307663E+00,-0.643426E-01,-0.585331E+00,-0.395373E+01</w:t>
      </w:r>
    </w:p>
    <w:p w:rsidR="006B1626" w:rsidRPr="00D5213B" w:rsidRDefault="006B1626" w:rsidP="00943A6F">
      <w:pPr>
        <w:pStyle w:val="encadrejaune"/>
        <w:ind w:left="142" w:right="139"/>
        <w:rPr>
          <w:rFonts w:ascii="Liberation Sans Narrow" w:hAnsi="Liberation Sans Narrow" w:cs="DejaVu Sans Mono"/>
          <w:sz w:val="15"/>
          <w:szCs w:val="13"/>
        </w:rPr>
      </w:pPr>
      <w:r w:rsidRPr="00D5213B">
        <w:rPr>
          <w:rFonts w:ascii="Liberation Sans Narrow" w:hAnsi="Liberation Sans Narrow" w:cs="DejaVu Sans Mono"/>
          <w:sz w:val="15"/>
          <w:szCs w:val="13"/>
        </w:rPr>
        <w:t>2014-01-24T23:59:59.884621Z,00000000000100,  59.72,-0.274305E+00,-0.294713E+00,-0.788636E-01,-0.585331E+00,-0.395373E+01</w:t>
      </w:r>
    </w:p>
    <w:p w:rsidR="006B1626" w:rsidRPr="00D5213B" w:rsidRDefault="006B1626" w:rsidP="00943A6F">
      <w:pPr>
        <w:pStyle w:val="encadrejaune"/>
        <w:ind w:left="142" w:right="139"/>
        <w:rPr>
          <w:rFonts w:ascii="Liberation Sans Narrow" w:hAnsi="Liberation Sans Narrow" w:cs="DejaVu Sans Mono"/>
          <w:sz w:val="15"/>
          <w:szCs w:val="13"/>
        </w:rPr>
      </w:pPr>
      <w:r w:rsidRPr="00D5213B">
        <w:rPr>
          <w:rFonts w:ascii="Liberation Sans Narrow" w:hAnsi="Liberation Sans Narrow" w:cs="DejaVu Sans Mono"/>
          <w:sz w:val="15"/>
          <w:szCs w:val="13"/>
        </w:rPr>
        <w:t>2014-01-24T23:59:59.924621Z,00000000000100,  63.21,-0.303181E+00,-0.269631E+00,-0.947920E-01,-0.583589E+00,-0.395445E+01</w:t>
      </w:r>
    </w:p>
    <w:p w:rsidR="006B1626" w:rsidRPr="00B076E0" w:rsidRDefault="006B1626" w:rsidP="00943A6F">
      <w:pPr>
        <w:pStyle w:val="encadrejaune"/>
        <w:ind w:left="142" w:right="139"/>
        <w:rPr>
          <w:rFonts w:ascii="Liberation Sans Narrow" w:hAnsi="Liberation Sans Narrow" w:cs="DejaVu Sans Mono"/>
          <w:sz w:val="15"/>
          <w:szCs w:val="13"/>
          <w:lang w:val="en-US"/>
        </w:rPr>
      </w:pPr>
      <w:r w:rsidRPr="00B076E0">
        <w:rPr>
          <w:rFonts w:ascii="Liberation Sans Narrow" w:hAnsi="Liberation Sans Narrow" w:cs="DejaVu Sans Mono"/>
          <w:sz w:val="15"/>
          <w:szCs w:val="13"/>
          <w:lang w:val="en-US"/>
        </w:rPr>
        <w:t>2014-01-24T23:59:59.964621Z,00000000000100,  66.70,-0.316007E+00,-0.255062E+00,-0.858673E-01,-0.583589E+00,-0.395445E+01</w:t>
      </w:r>
    </w:p>
    <w:p w:rsidR="006B1626" w:rsidRPr="00B076E0" w:rsidRDefault="006B1626" w:rsidP="00943A6F">
      <w:pPr>
        <w:pStyle w:val="encadrejaune"/>
        <w:ind w:left="142" w:right="139"/>
        <w:rPr>
          <w:lang w:val="en-US"/>
        </w:rPr>
      </w:pPr>
      <w:r w:rsidRPr="00B076E0">
        <w:rPr>
          <w:lang w:val="en-US"/>
        </w:rPr>
        <w:t>END INDEXED_DATA</w:t>
      </w:r>
    </w:p>
    <w:p w:rsidR="006B1626" w:rsidRPr="00B076E0" w:rsidRDefault="006B1626" w:rsidP="00943A6F">
      <w:pPr>
        <w:pStyle w:val="encadrejaune"/>
        <w:ind w:left="142" w:right="139"/>
        <w:rPr>
          <w:lang w:val="en-US"/>
        </w:rPr>
      </w:pPr>
      <w:r w:rsidRPr="00B076E0">
        <w:rPr>
          <w:lang w:val="en-US"/>
        </w:rPr>
        <w:t>END DATA</w:t>
      </w:r>
    </w:p>
    <w:p w:rsidR="006B1626" w:rsidRPr="00B076E0" w:rsidRDefault="006B1626" w:rsidP="00943A6F">
      <w:pPr>
        <w:pStyle w:val="encadrejaune"/>
        <w:ind w:left="142" w:right="139"/>
        <w:rPr>
          <w:lang w:val="en-US"/>
        </w:rPr>
      </w:pPr>
      <w:r w:rsidRPr="00B076E0">
        <w:rPr>
          <w:lang w:val="en-US"/>
        </w:rPr>
        <w:t>END ROPROC_FORMAT_FILE</w:t>
      </w:r>
    </w:p>
    <w:p w:rsidR="00BF67F0" w:rsidRPr="00B076E0" w:rsidRDefault="00BF67F0" w:rsidP="00943A6F">
      <w:pPr>
        <w:pStyle w:val="encadrejaune"/>
        <w:ind w:left="142" w:right="139"/>
        <w:rPr>
          <w:lang w:val="en-US"/>
        </w:rPr>
      </w:pPr>
    </w:p>
    <w:p w:rsidR="006B1626" w:rsidRPr="00B076E0" w:rsidRDefault="006B1626" w:rsidP="000C5D32">
      <w:pPr>
        <w:rPr>
          <w:lang w:val="en-US"/>
        </w:rPr>
      </w:pPr>
    </w:p>
    <w:p w:rsidR="006B1626" w:rsidRPr="00993F38" w:rsidRDefault="00993F38" w:rsidP="005E5EDC">
      <w:pPr>
        <w:pStyle w:val="Lgende"/>
      </w:pPr>
      <w:bookmarkStart w:id="3158" w:name="_Toc416973723"/>
      <w:r>
        <w:t xml:space="preserve">Table </w:t>
      </w:r>
      <w:fldSimple w:instr=" SEQ Table \* ARABIC ">
        <w:r w:rsidR="003E62A6">
          <w:rPr>
            <w:noProof/>
          </w:rPr>
          <w:t>69</w:t>
        </w:r>
      </w:fldSimple>
      <w:r>
        <w:t> :</w:t>
      </w:r>
      <w:r>
        <w:tab/>
        <w:t>Example de VTL2</w:t>
      </w:r>
      <w:r w:rsidRPr="0003394B">
        <w:t>.rff (3 pages)</w:t>
      </w:r>
      <w:bookmarkEnd w:id="3158"/>
    </w:p>
    <w:p w:rsidR="006B1626" w:rsidRPr="00993F38" w:rsidRDefault="006B1626" w:rsidP="000C5D32"/>
    <w:p w:rsidR="006B1626" w:rsidRDefault="009138FE" w:rsidP="002868AB">
      <w:pPr>
        <w:pStyle w:val="Titre3"/>
      </w:pPr>
      <w:bookmarkStart w:id="3159" w:name="_Toc409634161"/>
      <w:bookmarkStart w:id="3160" w:name="_Toc409634689"/>
      <w:bookmarkStart w:id="3161" w:name="_Toc409692899"/>
      <w:bookmarkStart w:id="3162" w:name="_Ref414545882"/>
      <w:bookmarkStart w:id="3163" w:name="_Toc416973078"/>
      <w:bookmarkStart w:id="3164" w:name="_Toc416974168"/>
      <w:r>
        <w:t xml:space="preserve">Exemple de </w:t>
      </w:r>
      <w:r w:rsidR="006B1626">
        <w:t>SPL2.rff</w:t>
      </w:r>
      <w:bookmarkEnd w:id="3159"/>
      <w:bookmarkEnd w:id="3160"/>
      <w:bookmarkEnd w:id="3161"/>
      <w:bookmarkEnd w:id="3162"/>
      <w:bookmarkEnd w:id="3163"/>
      <w:bookmarkEnd w:id="3164"/>
    </w:p>
    <w:p w:rsidR="006B1626" w:rsidRDefault="006B1626" w:rsidP="000C5D32"/>
    <w:p w:rsidR="006B1626" w:rsidRPr="00BF67F0" w:rsidRDefault="006B1626" w:rsidP="00943A6F">
      <w:pPr>
        <w:pStyle w:val="cadrejaune"/>
        <w:ind w:left="567" w:right="509"/>
        <w:jc w:val="left"/>
        <w:rPr>
          <w:sz w:val="14"/>
          <w:szCs w:val="14"/>
        </w:rPr>
      </w:pPr>
      <w:r w:rsidRPr="00BF67F0">
        <w:rPr>
          <w:sz w:val="14"/>
          <w:szCs w:val="14"/>
        </w:rPr>
        <w:t>START ROPROC_FORMAT_FILE</w:t>
      </w:r>
    </w:p>
    <w:p w:rsidR="006B1626" w:rsidRPr="00BF67F0" w:rsidRDefault="006B1626" w:rsidP="00943A6F">
      <w:pPr>
        <w:pStyle w:val="cadrejaune"/>
        <w:ind w:left="567" w:right="509"/>
        <w:jc w:val="left"/>
        <w:rPr>
          <w:sz w:val="14"/>
          <w:szCs w:val="14"/>
        </w:rPr>
      </w:pPr>
    </w:p>
    <w:p w:rsidR="006B1626" w:rsidRPr="00BF67F0" w:rsidRDefault="006B1626" w:rsidP="00943A6F">
      <w:pPr>
        <w:pStyle w:val="cadrejaune"/>
        <w:ind w:left="567" w:right="509"/>
        <w:jc w:val="left"/>
        <w:rPr>
          <w:sz w:val="14"/>
          <w:szCs w:val="14"/>
        </w:rPr>
      </w:pPr>
      <w:r w:rsidRPr="00BF67F0">
        <w:rPr>
          <w:sz w:val="14"/>
          <w:szCs w:val="14"/>
        </w:rPr>
        <w:t>#===============================================================================</w:t>
      </w:r>
    </w:p>
    <w:p w:rsidR="006B1626" w:rsidRPr="00B076E0" w:rsidRDefault="006B1626" w:rsidP="00943A6F">
      <w:pPr>
        <w:pStyle w:val="cadrejaune"/>
        <w:ind w:left="567" w:right="509"/>
        <w:jc w:val="left"/>
        <w:rPr>
          <w:sz w:val="14"/>
          <w:szCs w:val="14"/>
          <w:lang w:val="en-US"/>
        </w:rPr>
      </w:pPr>
      <w:r w:rsidRPr="00B076E0">
        <w:rPr>
          <w:sz w:val="14"/>
          <w:szCs w:val="14"/>
          <w:lang w:val="en-US"/>
        </w:rPr>
        <w:t># The Roproc_Format_File is a general format mainly used for data from</w:t>
      </w:r>
    </w:p>
    <w:p w:rsidR="006B1626" w:rsidRPr="00B076E0" w:rsidRDefault="006B1626" w:rsidP="00943A6F">
      <w:pPr>
        <w:pStyle w:val="cadrejaune"/>
        <w:ind w:left="567" w:right="509"/>
        <w:jc w:val="left"/>
        <w:rPr>
          <w:sz w:val="14"/>
          <w:szCs w:val="14"/>
          <w:lang w:val="en-US"/>
        </w:rPr>
      </w:pPr>
      <w:r w:rsidRPr="00B076E0">
        <w:rPr>
          <w:sz w:val="14"/>
          <w:szCs w:val="14"/>
          <w:lang w:val="en-US"/>
        </w:rPr>
        <w:t># spatial missions (magnetometer, waveform units, S/C trajectory ...).</w:t>
      </w:r>
    </w:p>
    <w:p w:rsidR="006B1626" w:rsidRPr="00B076E0" w:rsidRDefault="006B1626" w:rsidP="00943A6F">
      <w:pPr>
        <w:pStyle w:val="cadrejaune"/>
        <w:ind w:left="567" w:right="509"/>
        <w:jc w:val="left"/>
        <w:rPr>
          <w:sz w:val="14"/>
          <w:szCs w:val="14"/>
          <w:lang w:val="en-US"/>
        </w:rPr>
      </w:pPr>
      <w:r w:rsidRPr="00B076E0">
        <w:rPr>
          <w:sz w:val="14"/>
          <w:szCs w:val="14"/>
          <w:lang w:val="en-US"/>
        </w:rPr>
        <w:t># For readability, all lines starting with character "#" are comments,</w:t>
      </w:r>
    </w:p>
    <w:p w:rsidR="006B1626" w:rsidRPr="00B076E0" w:rsidRDefault="006B1626" w:rsidP="00943A6F">
      <w:pPr>
        <w:pStyle w:val="cadrejaune"/>
        <w:ind w:left="567" w:right="509"/>
        <w:jc w:val="left"/>
        <w:rPr>
          <w:sz w:val="14"/>
          <w:szCs w:val="14"/>
          <w:lang w:val="en-US"/>
        </w:rPr>
      </w:pPr>
      <w:r w:rsidRPr="00B076E0">
        <w:rPr>
          <w:sz w:val="14"/>
          <w:szCs w:val="14"/>
          <w:lang w:val="en-US"/>
        </w:rPr>
        <w:t># while empty or blank lines are ignored. Others lines are keywords,</w:t>
      </w:r>
    </w:p>
    <w:p w:rsidR="006B1626" w:rsidRPr="00B076E0" w:rsidRDefault="006B1626" w:rsidP="00943A6F">
      <w:pPr>
        <w:pStyle w:val="cadrejaune"/>
        <w:ind w:left="567" w:right="509"/>
        <w:jc w:val="left"/>
        <w:rPr>
          <w:sz w:val="14"/>
          <w:szCs w:val="14"/>
          <w:lang w:val="en-US"/>
        </w:rPr>
      </w:pPr>
      <w:r w:rsidRPr="00B076E0">
        <w:rPr>
          <w:sz w:val="14"/>
          <w:szCs w:val="14"/>
          <w:lang w:val="en-US"/>
        </w:rPr>
        <w:t># parameters variables or data.</w:t>
      </w:r>
    </w:p>
    <w:p w:rsidR="006B1626" w:rsidRPr="00B076E0" w:rsidRDefault="006B1626" w:rsidP="00943A6F">
      <w:pPr>
        <w:pStyle w:val="cadrejaune"/>
        <w:ind w:left="567" w:right="509"/>
        <w:jc w:val="left"/>
        <w:rPr>
          <w:sz w:val="14"/>
          <w:szCs w:val="14"/>
          <w:lang w:val="en-US"/>
        </w:rPr>
      </w:pPr>
      <w:r w:rsidRPr="00B076E0">
        <w:rPr>
          <w:sz w:val="14"/>
          <w:szCs w:val="14"/>
          <w:lang w:val="en-US"/>
        </w:rPr>
        <w:t># This file contents Metadata (description of the data), Constant Data</w:t>
      </w:r>
    </w:p>
    <w:p w:rsidR="006B1626" w:rsidRPr="00B076E0" w:rsidRDefault="006B1626" w:rsidP="00943A6F">
      <w:pPr>
        <w:pStyle w:val="cadrejaune"/>
        <w:ind w:left="567" w:right="509"/>
        <w:jc w:val="left"/>
        <w:rPr>
          <w:sz w:val="14"/>
          <w:szCs w:val="14"/>
          <w:lang w:val="en-US"/>
        </w:rPr>
      </w:pPr>
      <w:r w:rsidRPr="00B076E0">
        <w:rPr>
          <w:sz w:val="14"/>
          <w:szCs w:val="14"/>
          <w:lang w:val="en-US"/>
        </w:rPr>
        <w:t># (one value per file, or a few, but in limited number) and indexed data</w:t>
      </w:r>
    </w:p>
    <w:p w:rsidR="006B1626" w:rsidRPr="00B076E0" w:rsidRDefault="006B1626" w:rsidP="00943A6F">
      <w:pPr>
        <w:pStyle w:val="cadrejaune"/>
        <w:ind w:left="567" w:right="509"/>
        <w:jc w:val="left"/>
        <w:rPr>
          <w:sz w:val="14"/>
          <w:szCs w:val="14"/>
          <w:lang w:val="en-US"/>
        </w:rPr>
      </w:pPr>
      <w:r w:rsidRPr="00B076E0">
        <w:rPr>
          <w:sz w:val="14"/>
          <w:szCs w:val="14"/>
          <w:lang w:val="en-US"/>
        </w:rPr>
        <w:t># (data versus time or other INDEX).</w:t>
      </w:r>
    </w:p>
    <w:p w:rsidR="006B1626" w:rsidRPr="00B076E0" w:rsidRDefault="006B1626" w:rsidP="00943A6F">
      <w:pPr>
        <w:pStyle w:val="cadrejaune"/>
        <w:ind w:left="567" w:right="509"/>
        <w:jc w:val="left"/>
        <w:rPr>
          <w:sz w:val="14"/>
          <w:szCs w:val="14"/>
          <w:lang w:val="en-US"/>
        </w:rPr>
      </w:pPr>
      <w:r w:rsidRPr="00B076E0">
        <w:rPr>
          <w:sz w:val="14"/>
          <w:szCs w:val="14"/>
          <w:lang w:val="en-US"/>
        </w:rPr>
        <w:t># Any group of data begins with a "START" keyword, and stops by a "END".</w:t>
      </w:r>
    </w:p>
    <w:p w:rsidR="006B1626" w:rsidRPr="00B076E0" w:rsidRDefault="006B1626" w:rsidP="00943A6F">
      <w:pPr>
        <w:pStyle w:val="cadrejaune"/>
        <w:ind w:left="567" w:right="509"/>
        <w:jc w:val="left"/>
        <w:rPr>
          <w:sz w:val="14"/>
          <w:szCs w:val="14"/>
          <w:lang w:val="en-US"/>
        </w:rPr>
      </w:pPr>
      <w:r w:rsidRPr="00B076E0">
        <w:rPr>
          <w:sz w:val="14"/>
          <w:szCs w:val="14"/>
          <w:lang w:val="en-US"/>
        </w:rPr>
        <w:t># Metadata are given as parameters series (one value per parameter).</w:t>
      </w:r>
    </w:p>
    <w:p w:rsidR="006B1626" w:rsidRPr="00B076E0" w:rsidRDefault="006B1626" w:rsidP="00943A6F">
      <w:pPr>
        <w:pStyle w:val="cadrejaune"/>
        <w:ind w:left="567" w:right="509"/>
        <w:jc w:val="left"/>
        <w:rPr>
          <w:sz w:val="14"/>
          <w:szCs w:val="14"/>
          <w:lang w:val="en-US"/>
        </w:rPr>
      </w:pPr>
      <w:r w:rsidRPr="00B076E0">
        <w:rPr>
          <w:sz w:val="14"/>
          <w:szCs w:val="14"/>
          <w:lang w:val="en-US"/>
        </w:rPr>
        <w:t># Data are described by Metadata parameters.</w:t>
      </w:r>
    </w:p>
    <w:p w:rsidR="006B1626" w:rsidRPr="00B076E0" w:rsidRDefault="006B1626" w:rsidP="00943A6F">
      <w:pPr>
        <w:pStyle w:val="cadrejaune"/>
        <w:ind w:left="567" w:right="509"/>
        <w:jc w:val="left"/>
        <w:rPr>
          <w:sz w:val="14"/>
          <w:szCs w:val="14"/>
          <w:lang w:val="en-US"/>
        </w:rPr>
      </w:pPr>
      <w:r w:rsidRPr="00B076E0">
        <w:rPr>
          <w:sz w:val="14"/>
          <w:szCs w:val="14"/>
          <w:lang w:val="en-US"/>
        </w:rPr>
        <w:t># Examples of different files are given in the document:</w:t>
      </w:r>
    </w:p>
    <w:p w:rsidR="006B1626" w:rsidRPr="00B076E0" w:rsidRDefault="006B1626" w:rsidP="00943A6F">
      <w:pPr>
        <w:pStyle w:val="cadrejaune"/>
        <w:ind w:left="567" w:right="509"/>
        <w:jc w:val="left"/>
        <w:rPr>
          <w:sz w:val="14"/>
          <w:szCs w:val="14"/>
          <w:lang w:val="en-US"/>
        </w:rPr>
      </w:pPr>
      <w:r w:rsidRPr="00B076E0">
        <w:rPr>
          <w:sz w:val="14"/>
          <w:szCs w:val="14"/>
          <w:lang w:val="en-US"/>
        </w:rPr>
        <w:t># "The Roproc Format File, a dedicated file format for vectorial data</w:t>
      </w:r>
    </w:p>
    <w:p w:rsidR="006B1626" w:rsidRPr="00B076E0" w:rsidRDefault="006B1626" w:rsidP="00943A6F">
      <w:pPr>
        <w:pStyle w:val="cadrejaune"/>
        <w:ind w:left="567" w:right="509"/>
        <w:jc w:val="left"/>
        <w:rPr>
          <w:sz w:val="14"/>
          <w:szCs w:val="14"/>
          <w:lang w:val="en-US"/>
        </w:rPr>
      </w:pPr>
      <w:r w:rsidRPr="00B076E0">
        <w:rPr>
          <w:sz w:val="14"/>
          <w:szCs w:val="14"/>
          <w:lang w:val="en-US"/>
        </w:rPr>
        <w:t># processing"</w:t>
      </w:r>
    </w:p>
    <w:p w:rsidR="006B1626" w:rsidRPr="00B076E0" w:rsidRDefault="006B1626" w:rsidP="00943A6F">
      <w:pPr>
        <w:pStyle w:val="cadrejaune"/>
        <w:ind w:left="567" w:right="509"/>
        <w:jc w:val="left"/>
        <w:rPr>
          <w:sz w:val="14"/>
          <w:szCs w:val="14"/>
          <w:lang w:val="en-US"/>
        </w:rPr>
      </w:pPr>
      <w:r w:rsidRPr="00B076E0">
        <w:rPr>
          <w:sz w:val="14"/>
          <w:szCs w:val="14"/>
          <w:lang w:val="en-US"/>
        </w:rPr>
        <w:t># Author: P. Robert, CNRS/LPP (formerly CETP)</w:t>
      </w:r>
    </w:p>
    <w:p w:rsidR="006B1626" w:rsidRPr="00B076E0" w:rsidRDefault="006B1626" w:rsidP="00943A6F">
      <w:pPr>
        <w:pStyle w:val="cadrejaune"/>
        <w:ind w:left="567" w:right="509"/>
        <w:jc w:val="left"/>
        <w:rPr>
          <w:sz w:val="14"/>
          <w:szCs w:val="14"/>
          <w:lang w:val="en-US"/>
        </w:rPr>
      </w:pPr>
      <w:r w:rsidRPr="00B076E0">
        <w:rPr>
          <w:sz w:val="14"/>
          <w:szCs w:val="14"/>
          <w:lang w:val="en-US"/>
        </w:rPr>
        <w:t># V 1.0, 1996-2000    (for archive of old mission data)</w:t>
      </w:r>
    </w:p>
    <w:p w:rsidR="006B1626" w:rsidRPr="00B076E0" w:rsidRDefault="006B1626" w:rsidP="00943A6F">
      <w:pPr>
        <w:pStyle w:val="cadrejaune"/>
        <w:ind w:left="567" w:right="509"/>
        <w:jc w:val="left"/>
        <w:rPr>
          <w:sz w:val="14"/>
          <w:szCs w:val="14"/>
          <w:lang w:val="en-US"/>
        </w:rPr>
      </w:pPr>
      <w:r w:rsidRPr="00B076E0">
        <w:rPr>
          <w:sz w:val="14"/>
          <w:szCs w:val="14"/>
          <w:lang w:val="en-US"/>
        </w:rPr>
        <w:t># V 1.1, October 2001 (for CLUSTER/STAFF-SC NBR &amp; HBR wave data)</w:t>
      </w:r>
    </w:p>
    <w:p w:rsidR="006B1626" w:rsidRPr="00B076E0" w:rsidRDefault="006B1626" w:rsidP="00943A6F">
      <w:pPr>
        <w:pStyle w:val="cadrejaune"/>
        <w:ind w:left="567" w:right="509"/>
        <w:jc w:val="left"/>
        <w:rPr>
          <w:sz w:val="14"/>
          <w:szCs w:val="14"/>
          <w:lang w:val="en-US"/>
        </w:rPr>
      </w:pPr>
      <w:r w:rsidRPr="00B076E0">
        <w:rPr>
          <w:sz w:val="14"/>
          <w:szCs w:val="14"/>
          <w:lang w:val="en-US"/>
        </w:rPr>
        <w:t># V 1.2, January 2002 (for GEOS wave data)</w:t>
      </w:r>
    </w:p>
    <w:p w:rsidR="006B1626" w:rsidRPr="00B076E0" w:rsidRDefault="006B1626" w:rsidP="00943A6F">
      <w:pPr>
        <w:pStyle w:val="cadrejaune"/>
        <w:ind w:left="567" w:right="509"/>
        <w:jc w:val="left"/>
        <w:rPr>
          <w:sz w:val="14"/>
          <w:szCs w:val="14"/>
          <w:lang w:val="en-US"/>
        </w:rPr>
      </w:pPr>
      <w:r w:rsidRPr="00B076E0">
        <w:rPr>
          <w:sz w:val="14"/>
          <w:szCs w:val="14"/>
          <w:lang w:val="en-US"/>
        </w:rPr>
        <w:t># V 1.3, August  2003 (for CUSP and any kind of wave data)</w:t>
      </w:r>
    </w:p>
    <w:p w:rsidR="006B1626" w:rsidRPr="00B076E0" w:rsidRDefault="006B1626" w:rsidP="00943A6F">
      <w:pPr>
        <w:pStyle w:val="cadrejaune"/>
        <w:ind w:left="567" w:right="509"/>
        <w:jc w:val="left"/>
        <w:rPr>
          <w:sz w:val="14"/>
          <w:szCs w:val="14"/>
          <w:lang w:val="en-US"/>
        </w:rPr>
      </w:pPr>
      <w:r w:rsidRPr="00B076E0">
        <w:rPr>
          <w:sz w:val="14"/>
          <w:szCs w:val="14"/>
          <w:lang w:val="en-US"/>
        </w:rPr>
        <w:t># V 1.4, January 2003 (for general titles management)</w:t>
      </w:r>
    </w:p>
    <w:p w:rsidR="006B1626" w:rsidRPr="00B076E0" w:rsidRDefault="006B1626" w:rsidP="00943A6F">
      <w:pPr>
        <w:pStyle w:val="cadrejaune"/>
        <w:ind w:left="567" w:right="509"/>
        <w:jc w:val="left"/>
        <w:rPr>
          <w:sz w:val="14"/>
          <w:szCs w:val="14"/>
          <w:lang w:val="en-US"/>
        </w:rPr>
      </w:pPr>
      <w:r w:rsidRPr="00B076E0">
        <w:rPr>
          <w:sz w:val="14"/>
          <w:szCs w:val="14"/>
          <w:lang w:val="en-US"/>
        </w:rPr>
        <w:t># V 2.0, March   2004 (for compatibility with Roproc Vector format)</w:t>
      </w:r>
    </w:p>
    <w:p w:rsidR="006B1626" w:rsidRPr="00B076E0" w:rsidRDefault="006B1626" w:rsidP="00943A6F">
      <w:pPr>
        <w:pStyle w:val="cadrejaune"/>
        <w:ind w:left="567" w:right="509"/>
        <w:jc w:val="left"/>
        <w:rPr>
          <w:sz w:val="14"/>
          <w:szCs w:val="14"/>
          <w:lang w:val="en-US"/>
        </w:rPr>
      </w:pPr>
      <w:r w:rsidRPr="00B076E0">
        <w:rPr>
          <w:sz w:val="14"/>
          <w:szCs w:val="14"/>
          <w:lang w:val="en-US"/>
        </w:rPr>
        <w:t># V 2.1, May     2004 (to be coherent with Cluster Exchange Format)</w:t>
      </w:r>
    </w:p>
    <w:p w:rsidR="006B1626" w:rsidRPr="00B076E0" w:rsidRDefault="006B1626" w:rsidP="00943A6F">
      <w:pPr>
        <w:pStyle w:val="cadrejaune"/>
        <w:ind w:left="567" w:right="509"/>
        <w:jc w:val="left"/>
        <w:rPr>
          <w:sz w:val="14"/>
          <w:szCs w:val="14"/>
          <w:lang w:val="en-US"/>
        </w:rPr>
      </w:pPr>
      <w:r w:rsidRPr="00B076E0">
        <w:rPr>
          <w:sz w:val="14"/>
          <w:szCs w:val="14"/>
          <w:lang w:val="en-US"/>
        </w:rPr>
        <w:t># V 2.2, March   2007 (some useful upgrades)</w:t>
      </w:r>
      <w:r w:rsidR="0029681E" w:rsidRPr="00B076E0">
        <w:rPr>
          <w:sz w:val="14"/>
          <w:szCs w:val="14"/>
          <w:lang w:val="en-US"/>
        </w:rPr>
        <w:t xml:space="preserve"> </w:t>
      </w:r>
    </w:p>
    <w:p w:rsidR="006B1626" w:rsidRPr="00B076E0" w:rsidRDefault="006B1626" w:rsidP="00943A6F">
      <w:pPr>
        <w:pStyle w:val="cadrejaune"/>
        <w:ind w:left="567" w:right="509"/>
        <w:jc w:val="left"/>
        <w:rPr>
          <w:sz w:val="14"/>
          <w:szCs w:val="14"/>
          <w:lang w:val="en-US"/>
        </w:rPr>
      </w:pPr>
      <w:r w:rsidRPr="00B076E0">
        <w:rPr>
          <w:sz w:val="14"/>
          <w:szCs w:val="14"/>
          <w:lang w:val="en-US"/>
        </w:rPr>
        <w:t># Any comment or suggestion: Patrick.Robert@lpp.polytechnique.fr</w:t>
      </w:r>
    </w:p>
    <w:p w:rsidR="006B1626" w:rsidRPr="00B076E0" w:rsidRDefault="006B1626" w:rsidP="00943A6F">
      <w:pPr>
        <w:pStyle w:val="cadrejaune"/>
        <w:ind w:left="567" w:right="509"/>
        <w:jc w:val="left"/>
        <w:rPr>
          <w:sz w:val="14"/>
          <w:szCs w:val="14"/>
          <w:lang w:val="en-US"/>
        </w:rPr>
      </w:pPr>
      <w:r w:rsidRPr="00B076E0">
        <w:rPr>
          <w:sz w:val="14"/>
          <w:szCs w:val="14"/>
          <w:lang w:val="en-US"/>
        </w:rPr>
        <w:t>#===============================================================================</w:t>
      </w:r>
    </w:p>
    <w:p w:rsidR="006B1626" w:rsidRPr="00B076E0" w:rsidRDefault="006B1626" w:rsidP="00943A6F">
      <w:pPr>
        <w:pStyle w:val="cadrejaune"/>
        <w:ind w:left="567" w:right="509"/>
        <w:jc w:val="left"/>
        <w:rPr>
          <w:sz w:val="14"/>
          <w:szCs w:val="14"/>
          <w:lang w:val="en-US"/>
        </w:rPr>
      </w:pPr>
    </w:p>
    <w:p w:rsidR="006B1626" w:rsidRPr="00B076E0" w:rsidRDefault="006B1626" w:rsidP="00943A6F">
      <w:pPr>
        <w:pStyle w:val="cadrejaune"/>
        <w:ind w:left="567" w:right="509"/>
        <w:jc w:val="left"/>
        <w:rPr>
          <w:sz w:val="14"/>
          <w:szCs w:val="14"/>
          <w:lang w:val="en-US"/>
        </w:rPr>
      </w:pPr>
      <w:r w:rsidRPr="00B076E0">
        <w:rPr>
          <w:sz w:val="14"/>
          <w:szCs w:val="14"/>
          <w:lang w:val="en-US"/>
        </w:rPr>
        <w:t>START METADATA</w:t>
      </w:r>
    </w:p>
    <w:p w:rsidR="006B1626" w:rsidRPr="00B076E0" w:rsidRDefault="006B1626" w:rsidP="00943A6F">
      <w:pPr>
        <w:pStyle w:val="cadrejaune"/>
        <w:ind w:left="567" w:right="509"/>
        <w:jc w:val="left"/>
        <w:rPr>
          <w:sz w:val="14"/>
          <w:szCs w:val="14"/>
          <w:lang w:val="en-US"/>
        </w:rPr>
      </w:pPr>
    </w:p>
    <w:p w:rsidR="006B1626" w:rsidRPr="00B076E0" w:rsidRDefault="006B1626" w:rsidP="00943A6F">
      <w:pPr>
        <w:pStyle w:val="cadrejaune"/>
        <w:ind w:left="567" w:right="509"/>
        <w:jc w:val="left"/>
        <w:rPr>
          <w:sz w:val="14"/>
          <w:szCs w:val="14"/>
          <w:lang w:val="en-US"/>
        </w:rPr>
      </w:pPr>
      <w:r w:rsidRPr="00B076E0">
        <w:rPr>
          <w:sz w:val="14"/>
          <w:szCs w:val="14"/>
          <w:lang w:val="en-US"/>
        </w:rPr>
        <w:t>#-------------------------------------------------------------------------------</w:t>
      </w:r>
    </w:p>
    <w:p w:rsidR="006B1626" w:rsidRPr="00B076E0" w:rsidRDefault="006B1626" w:rsidP="00943A6F">
      <w:pPr>
        <w:pStyle w:val="cadrejaune"/>
        <w:ind w:left="567" w:right="509"/>
        <w:jc w:val="left"/>
        <w:rPr>
          <w:sz w:val="14"/>
          <w:szCs w:val="14"/>
          <w:lang w:val="en-US"/>
        </w:rPr>
      </w:pPr>
      <w:r w:rsidRPr="00B076E0">
        <w:rPr>
          <w:sz w:val="14"/>
          <w:szCs w:val="14"/>
          <w:lang w:val="en-US"/>
        </w:rPr>
        <w:t>START MANDATORY_PARAMETERS</w:t>
      </w:r>
    </w:p>
    <w:p w:rsidR="006B1626" w:rsidRPr="00B076E0" w:rsidRDefault="006B1626" w:rsidP="00943A6F">
      <w:pPr>
        <w:pStyle w:val="cadrejaune"/>
        <w:ind w:left="567" w:right="509"/>
        <w:jc w:val="left"/>
        <w:rPr>
          <w:sz w:val="14"/>
          <w:szCs w:val="14"/>
          <w:lang w:val="en-US"/>
        </w:rPr>
      </w:pPr>
    </w:p>
    <w:p w:rsidR="006B1626" w:rsidRPr="00B076E0" w:rsidRDefault="006B1626" w:rsidP="00943A6F">
      <w:pPr>
        <w:pStyle w:val="cadrejaune"/>
        <w:ind w:left="567" w:right="509"/>
        <w:jc w:val="left"/>
        <w:rPr>
          <w:sz w:val="14"/>
          <w:szCs w:val="14"/>
          <w:lang w:val="en-US"/>
        </w:rPr>
      </w:pPr>
      <w:r w:rsidRPr="00B076E0">
        <w:rPr>
          <w:sz w:val="14"/>
          <w:szCs w:val="14"/>
          <w:lang w:val="en-US"/>
        </w:rPr>
        <w:t>PAR FILE_NAME                 (STR): CLU4_STASC_SPL2_ISR2_NBR_20131224.rff</w:t>
      </w:r>
    </w:p>
    <w:p w:rsidR="006B1626" w:rsidRPr="00BF67F0" w:rsidRDefault="006B1626" w:rsidP="00943A6F">
      <w:pPr>
        <w:pStyle w:val="cadrejaune"/>
        <w:ind w:left="567" w:right="509"/>
        <w:jc w:val="left"/>
        <w:rPr>
          <w:sz w:val="14"/>
          <w:szCs w:val="14"/>
        </w:rPr>
      </w:pPr>
      <w:r w:rsidRPr="00BF67F0">
        <w:rPr>
          <w:sz w:val="14"/>
          <w:szCs w:val="14"/>
        </w:rPr>
        <w:t>PAR FILE_CLASS                (STR): Spectrogram</w:t>
      </w:r>
    </w:p>
    <w:p w:rsidR="006B1626" w:rsidRPr="00BF67F0" w:rsidRDefault="006B1626" w:rsidP="00943A6F">
      <w:pPr>
        <w:pStyle w:val="cadrejaune"/>
        <w:ind w:left="567" w:right="509"/>
        <w:jc w:val="left"/>
        <w:rPr>
          <w:sz w:val="14"/>
          <w:szCs w:val="14"/>
        </w:rPr>
      </w:pPr>
      <w:r w:rsidRPr="00BF67F0">
        <w:rPr>
          <w:sz w:val="14"/>
          <w:szCs w:val="14"/>
        </w:rPr>
        <w:t>PAR FILE_FORMAT_VERSION       (STR): Roproc_Format_File V 2.2</w:t>
      </w:r>
    </w:p>
    <w:p w:rsidR="006B1626" w:rsidRPr="00BF67F0" w:rsidRDefault="006B1626" w:rsidP="00943A6F">
      <w:pPr>
        <w:pStyle w:val="cadrejaune"/>
        <w:ind w:left="567" w:right="509"/>
        <w:jc w:val="left"/>
        <w:rPr>
          <w:sz w:val="14"/>
          <w:szCs w:val="14"/>
        </w:rPr>
      </w:pPr>
      <w:r w:rsidRPr="00BF67F0">
        <w:rPr>
          <w:sz w:val="14"/>
          <w:szCs w:val="14"/>
        </w:rPr>
        <w:t>PAR FILE_CREATION_DATE        (STR): 2014-06-14T00:37:53.582Z</w:t>
      </w:r>
    </w:p>
    <w:p w:rsidR="006B1626" w:rsidRPr="00BF67F0" w:rsidRDefault="006B1626" w:rsidP="00943A6F">
      <w:pPr>
        <w:pStyle w:val="cadrejaune"/>
        <w:ind w:left="567" w:right="509"/>
        <w:jc w:val="left"/>
        <w:rPr>
          <w:sz w:val="14"/>
          <w:szCs w:val="14"/>
        </w:rPr>
      </w:pPr>
    </w:p>
    <w:p w:rsidR="006B1626" w:rsidRPr="00B076E0" w:rsidRDefault="006B1626" w:rsidP="00943A6F">
      <w:pPr>
        <w:pStyle w:val="cadrejaune"/>
        <w:ind w:left="567" w:right="509"/>
        <w:jc w:val="left"/>
        <w:rPr>
          <w:sz w:val="14"/>
          <w:szCs w:val="14"/>
          <w:lang w:val="en-US"/>
        </w:rPr>
      </w:pPr>
      <w:r w:rsidRPr="00B076E0">
        <w:rPr>
          <w:sz w:val="14"/>
          <w:szCs w:val="14"/>
          <w:lang w:val="en-US"/>
        </w:rPr>
        <w:t>PAR MISSION_NAME              (STR): CLUSTER</w:t>
      </w:r>
    </w:p>
    <w:p w:rsidR="006B1626" w:rsidRPr="00B076E0" w:rsidRDefault="006B1626" w:rsidP="00943A6F">
      <w:pPr>
        <w:pStyle w:val="cadrejaune"/>
        <w:ind w:left="567" w:right="509"/>
        <w:jc w:val="left"/>
        <w:rPr>
          <w:sz w:val="14"/>
          <w:szCs w:val="14"/>
          <w:lang w:val="en-US"/>
        </w:rPr>
      </w:pPr>
      <w:r w:rsidRPr="00B076E0">
        <w:rPr>
          <w:sz w:val="14"/>
          <w:szCs w:val="14"/>
          <w:lang w:val="en-US"/>
        </w:rPr>
        <w:t>PAR OBSERVATORY_NAME          (STR): Tango</w:t>
      </w:r>
    </w:p>
    <w:p w:rsidR="006B1626" w:rsidRPr="00B076E0" w:rsidRDefault="006B1626" w:rsidP="00943A6F">
      <w:pPr>
        <w:pStyle w:val="cadrejaune"/>
        <w:ind w:left="567" w:right="509"/>
        <w:jc w:val="left"/>
        <w:rPr>
          <w:sz w:val="14"/>
          <w:szCs w:val="14"/>
          <w:lang w:val="en-US"/>
        </w:rPr>
      </w:pPr>
      <w:r w:rsidRPr="00B076E0">
        <w:rPr>
          <w:sz w:val="14"/>
          <w:szCs w:val="14"/>
          <w:lang w:val="en-US"/>
        </w:rPr>
        <w:t>PAR OBSERVATORY_NUMBER        (INT): 4</w:t>
      </w:r>
    </w:p>
    <w:p w:rsidR="006B1626" w:rsidRPr="00B076E0" w:rsidRDefault="006B1626" w:rsidP="00943A6F">
      <w:pPr>
        <w:pStyle w:val="cadrejaune"/>
        <w:ind w:left="567" w:right="509"/>
        <w:jc w:val="left"/>
        <w:rPr>
          <w:sz w:val="14"/>
          <w:szCs w:val="14"/>
          <w:lang w:val="en-US"/>
        </w:rPr>
      </w:pPr>
      <w:r w:rsidRPr="00B076E0">
        <w:rPr>
          <w:sz w:val="14"/>
          <w:szCs w:val="14"/>
          <w:lang w:val="en-US"/>
        </w:rPr>
        <w:t>PAR EXPERIMENT_NAME           (STR): STAFF-SC</w:t>
      </w:r>
    </w:p>
    <w:p w:rsidR="006B1626" w:rsidRPr="00BF67F0" w:rsidRDefault="006B1626" w:rsidP="00943A6F">
      <w:pPr>
        <w:pStyle w:val="cadrejaune"/>
        <w:ind w:left="567" w:right="509"/>
        <w:jc w:val="left"/>
        <w:rPr>
          <w:sz w:val="14"/>
          <w:szCs w:val="14"/>
        </w:rPr>
      </w:pPr>
      <w:r w:rsidRPr="00BF67F0">
        <w:rPr>
          <w:sz w:val="14"/>
          <w:szCs w:val="14"/>
        </w:rPr>
        <w:t>PAR EXPERIMENT_MODE           (STR): NBR</w:t>
      </w:r>
    </w:p>
    <w:p w:rsidR="006B1626" w:rsidRPr="00BF67F0" w:rsidRDefault="006B1626" w:rsidP="00943A6F">
      <w:pPr>
        <w:pStyle w:val="cadrejaune"/>
        <w:ind w:left="567" w:right="509"/>
        <w:jc w:val="left"/>
        <w:rPr>
          <w:sz w:val="14"/>
          <w:szCs w:val="14"/>
        </w:rPr>
      </w:pPr>
      <w:r w:rsidRPr="00BF67F0">
        <w:rPr>
          <w:sz w:val="14"/>
          <w:szCs w:val="14"/>
        </w:rPr>
        <w:t>PAR INSTRUMENT_TYPE           (STR): Search Coils</w:t>
      </w:r>
    </w:p>
    <w:p w:rsidR="006B1626" w:rsidRPr="00B076E0" w:rsidRDefault="006B1626" w:rsidP="00943A6F">
      <w:pPr>
        <w:pStyle w:val="cadrejaune"/>
        <w:ind w:left="567" w:right="509"/>
        <w:jc w:val="left"/>
        <w:rPr>
          <w:sz w:val="14"/>
          <w:szCs w:val="14"/>
          <w:lang w:val="en-US"/>
        </w:rPr>
      </w:pPr>
      <w:r w:rsidRPr="00B076E0">
        <w:rPr>
          <w:sz w:val="14"/>
          <w:szCs w:val="14"/>
          <w:lang w:val="en-US"/>
        </w:rPr>
        <w:t>PAR MEASUREMENT_TYPE          (STR): B-AC Magnetic field spectra</w:t>
      </w:r>
    </w:p>
    <w:p w:rsidR="006B1626" w:rsidRPr="00B076E0" w:rsidRDefault="006B1626" w:rsidP="00943A6F">
      <w:pPr>
        <w:pStyle w:val="cadrejaune"/>
        <w:ind w:left="567" w:right="509"/>
        <w:jc w:val="left"/>
        <w:rPr>
          <w:sz w:val="14"/>
          <w:szCs w:val="14"/>
          <w:lang w:val="en-US"/>
        </w:rPr>
      </w:pPr>
    </w:p>
    <w:p w:rsidR="006B1626" w:rsidRPr="00B076E0" w:rsidRDefault="006B1626" w:rsidP="00943A6F">
      <w:pPr>
        <w:pStyle w:val="cadrejaune"/>
        <w:ind w:left="567" w:right="509"/>
        <w:jc w:val="left"/>
        <w:rPr>
          <w:sz w:val="14"/>
          <w:szCs w:val="14"/>
          <w:lang w:val="en-US"/>
        </w:rPr>
      </w:pPr>
      <w:r w:rsidRPr="00B076E0">
        <w:rPr>
          <w:sz w:val="14"/>
          <w:szCs w:val="14"/>
          <w:lang w:val="en-US"/>
        </w:rPr>
        <w:t>PAR INDEX_LABEL               (STR): Time</w:t>
      </w:r>
    </w:p>
    <w:p w:rsidR="006B1626" w:rsidRPr="00B076E0" w:rsidRDefault="006B1626" w:rsidP="00943A6F">
      <w:pPr>
        <w:pStyle w:val="cadrejaune"/>
        <w:ind w:left="567" w:right="509"/>
        <w:jc w:val="left"/>
        <w:rPr>
          <w:sz w:val="14"/>
          <w:szCs w:val="14"/>
          <w:lang w:val="en-US"/>
        </w:rPr>
      </w:pPr>
      <w:r w:rsidRPr="00B076E0">
        <w:rPr>
          <w:sz w:val="14"/>
          <w:szCs w:val="14"/>
          <w:lang w:val="en-US"/>
        </w:rPr>
        <w:t>PAR INDEX_TYPE                (STR): STR</w:t>
      </w:r>
    </w:p>
    <w:p w:rsidR="006B1626" w:rsidRPr="00B076E0" w:rsidRDefault="006B1626" w:rsidP="00943A6F">
      <w:pPr>
        <w:pStyle w:val="cadrejaune"/>
        <w:ind w:left="567" w:right="509"/>
        <w:jc w:val="left"/>
        <w:rPr>
          <w:sz w:val="14"/>
          <w:szCs w:val="14"/>
          <w:lang w:val="en-US"/>
        </w:rPr>
      </w:pPr>
      <w:r w:rsidRPr="00B076E0">
        <w:rPr>
          <w:sz w:val="14"/>
          <w:szCs w:val="14"/>
          <w:lang w:val="en-US"/>
        </w:rPr>
        <w:t>PAR INDEX_UNITS               (STR): ISO_TIME</w:t>
      </w:r>
    </w:p>
    <w:p w:rsidR="006B1626" w:rsidRPr="00B076E0" w:rsidRDefault="006B1626" w:rsidP="00943A6F">
      <w:pPr>
        <w:pStyle w:val="cadrejaune"/>
        <w:ind w:left="567" w:right="509"/>
        <w:jc w:val="left"/>
        <w:rPr>
          <w:sz w:val="14"/>
          <w:szCs w:val="14"/>
          <w:lang w:val="en-US"/>
        </w:rPr>
      </w:pPr>
      <w:r w:rsidRPr="00B076E0">
        <w:rPr>
          <w:sz w:val="14"/>
          <w:szCs w:val="14"/>
          <w:lang w:val="en-US"/>
        </w:rPr>
        <w:t>PAR INDEX_FORMAT              (STR): (a27)</w:t>
      </w:r>
    </w:p>
    <w:p w:rsidR="006B1626" w:rsidRPr="00B076E0" w:rsidRDefault="006B1626" w:rsidP="00943A6F">
      <w:pPr>
        <w:pStyle w:val="cadrejaune"/>
        <w:ind w:left="567" w:right="509"/>
        <w:jc w:val="left"/>
        <w:rPr>
          <w:sz w:val="14"/>
          <w:szCs w:val="14"/>
          <w:lang w:val="en-US"/>
        </w:rPr>
      </w:pPr>
      <w:r w:rsidRPr="00B076E0">
        <w:rPr>
          <w:sz w:val="14"/>
          <w:szCs w:val="14"/>
          <w:lang w:val="en-US"/>
        </w:rPr>
        <w:t>PAR INDEX_FORM                (STR): Scalar</w:t>
      </w:r>
    </w:p>
    <w:p w:rsidR="006B1626" w:rsidRPr="00B076E0" w:rsidRDefault="006B1626" w:rsidP="00943A6F">
      <w:pPr>
        <w:pStyle w:val="cadrejaune"/>
        <w:ind w:left="567" w:right="509"/>
        <w:jc w:val="left"/>
        <w:rPr>
          <w:sz w:val="14"/>
          <w:szCs w:val="14"/>
          <w:lang w:val="en-US"/>
        </w:rPr>
      </w:pPr>
      <w:r w:rsidRPr="00B076E0">
        <w:rPr>
          <w:sz w:val="14"/>
          <w:szCs w:val="14"/>
          <w:lang w:val="en-US"/>
        </w:rPr>
        <w:t>PAR INDEX_DIMENSION           (INT): 1</w:t>
      </w:r>
    </w:p>
    <w:p w:rsidR="006B1626" w:rsidRPr="00B076E0" w:rsidRDefault="006B1626" w:rsidP="00943A6F">
      <w:pPr>
        <w:pStyle w:val="cadrejaune"/>
        <w:ind w:left="567" w:right="509"/>
        <w:jc w:val="left"/>
        <w:rPr>
          <w:sz w:val="14"/>
          <w:szCs w:val="14"/>
          <w:lang w:val="en-US"/>
        </w:rPr>
      </w:pPr>
      <w:r w:rsidRPr="00B076E0">
        <w:rPr>
          <w:sz w:val="14"/>
          <w:szCs w:val="14"/>
          <w:lang w:val="en-US"/>
        </w:rPr>
        <w:t>PAR INDEX_PROPERTIES          (STR): Regularly Spaced</w:t>
      </w:r>
    </w:p>
    <w:p w:rsidR="006B1626" w:rsidRPr="00B076E0" w:rsidRDefault="006B1626" w:rsidP="00943A6F">
      <w:pPr>
        <w:pStyle w:val="cadrejaune"/>
        <w:ind w:left="567" w:right="509"/>
        <w:jc w:val="left"/>
        <w:rPr>
          <w:sz w:val="14"/>
          <w:szCs w:val="14"/>
          <w:lang w:val="en-US"/>
        </w:rPr>
      </w:pPr>
    </w:p>
    <w:p w:rsidR="006B1626" w:rsidRPr="00B076E0" w:rsidRDefault="006B1626" w:rsidP="00943A6F">
      <w:pPr>
        <w:pStyle w:val="cadrejaune"/>
        <w:ind w:left="567" w:right="509"/>
        <w:jc w:val="left"/>
        <w:rPr>
          <w:sz w:val="14"/>
          <w:szCs w:val="14"/>
          <w:lang w:val="en-US"/>
        </w:rPr>
      </w:pPr>
      <w:r w:rsidRPr="00B076E0">
        <w:rPr>
          <w:sz w:val="14"/>
          <w:szCs w:val="14"/>
          <w:lang w:val="en-US"/>
        </w:rPr>
        <w:t>PAR INDEX_EXTENSION_LABEL     (STR): none</w:t>
      </w:r>
    </w:p>
    <w:p w:rsidR="006B1626" w:rsidRPr="00BF67F0" w:rsidRDefault="006B1626" w:rsidP="00943A6F">
      <w:pPr>
        <w:pStyle w:val="cadrejaune"/>
        <w:ind w:left="567" w:right="509"/>
        <w:jc w:val="left"/>
        <w:rPr>
          <w:sz w:val="14"/>
          <w:szCs w:val="14"/>
        </w:rPr>
      </w:pPr>
      <w:r w:rsidRPr="00BF67F0">
        <w:rPr>
          <w:sz w:val="14"/>
          <w:szCs w:val="14"/>
        </w:rPr>
        <w:t>PAR INDEX_EXTENSION_TYPE      (STR): none</w:t>
      </w:r>
    </w:p>
    <w:p w:rsidR="006B1626" w:rsidRPr="00BF67F0" w:rsidRDefault="006B1626" w:rsidP="00943A6F">
      <w:pPr>
        <w:pStyle w:val="cadrejaune"/>
        <w:ind w:left="567" w:right="509"/>
        <w:jc w:val="left"/>
        <w:rPr>
          <w:sz w:val="14"/>
          <w:szCs w:val="14"/>
        </w:rPr>
      </w:pPr>
      <w:r w:rsidRPr="00BF67F0">
        <w:rPr>
          <w:sz w:val="14"/>
          <w:szCs w:val="14"/>
        </w:rPr>
        <w:t>PAR INDEX_EXTENSION_UNITS     (STR): none</w:t>
      </w:r>
    </w:p>
    <w:p w:rsidR="006B1626" w:rsidRPr="00BF67F0" w:rsidRDefault="006B1626" w:rsidP="00943A6F">
      <w:pPr>
        <w:pStyle w:val="cadrejaune"/>
        <w:ind w:left="567" w:right="509"/>
        <w:jc w:val="left"/>
        <w:rPr>
          <w:sz w:val="14"/>
          <w:szCs w:val="14"/>
        </w:rPr>
      </w:pPr>
      <w:r w:rsidRPr="00BF67F0">
        <w:rPr>
          <w:sz w:val="14"/>
          <w:szCs w:val="14"/>
        </w:rPr>
        <w:t>PAR INDEX_EXTENSION_FORMAT    (STR): none</w:t>
      </w:r>
    </w:p>
    <w:p w:rsidR="006B1626" w:rsidRPr="00BF67F0" w:rsidRDefault="006B1626" w:rsidP="00943A6F">
      <w:pPr>
        <w:pStyle w:val="cadrejaune"/>
        <w:ind w:left="567" w:right="509"/>
        <w:jc w:val="left"/>
        <w:rPr>
          <w:sz w:val="14"/>
          <w:szCs w:val="14"/>
        </w:rPr>
      </w:pPr>
      <w:r w:rsidRPr="00BF67F0">
        <w:rPr>
          <w:sz w:val="14"/>
          <w:szCs w:val="14"/>
        </w:rPr>
        <w:t>PAR INDEX_EXTENSION_LENGTH    (INT): 0</w:t>
      </w:r>
    </w:p>
    <w:p w:rsidR="006B1626" w:rsidRPr="00BF67F0" w:rsidRDefault="006B1626" w:rsidP="00943A6F">
      <w:pPr>
        <w:pStyle w:val="cadrejaune"/>
        <w:ind w:left="567" w:right="509"/>
        <w:jc w:val="left"/>
        <w:rPr>
          <w:sz w:val="14"/>
          <w:szCs w:val="14"/>
        </w:rPr>
      </w:pPr>
    </w:p>
    <w:p w:rsidR="006B1626" w:rsidRPr="00C90192" w:rsidRDefault="006B1626" w:rsidP="00943A6F">
      <w:pPr>
        <w:pStyle w:val="cadrejaune"/>
        <w:ind w:left="567" w:right="509"/>
        <w:jc w:val="left"/>
        <w:rPr>
          <w:sz w:val="14"/>
          <w:szCs w:val="14"/>
        </w:rPr>
      </w:pPr>
      <w:r w:rsidRPr="00C90192">
        <w:rPr>
          <w:sz w:val="14"/>
          <w:szCs w:val="14"/>
        </w:rPr>
        <w:t xml:space="preserve">PAR DATA_LABEL                (STR): BxR </w:t>
      </w:r>
      <w:r w:rsidR="00DB7172" w:rsidRPr="00C90192">
        <w:rPr>
          <w:sz w:val="14"/>
          <w:szCs w:val="14"/>
        </w:rPr>
        <w:t>:</w:t>
      </w:r>
      <w:r w:rsidRPr="00C90192">
        <w:rPr>
          <w:sz w:val="14"/>
          <w:szCs w:val="14"/>
        </w:rPr>
        <w:t xml:space="preserve"> BxI </w:t>
      </w:r>
      <w:r w:rsidR="00DB7172" w:rsidRPr="00C90192">
        <w:rPr>
          <w:sz w:val="14"/>
          <w:szCs w:val="14"/>
        </w:rPr>
        <w:t>:</w:t>
      </w:r>
      <w:r w:rsidRPr="00C90192">
        <w:rPr>
          <w:sz w:val="14"/>
          <w:szCs w:val="14"/>
        </w:rPr>
        <w:t xml:space="preserve"> ByR </w:t>
      </w:r>
      <w:r w:rsidR="00DB7172" w:rsidRPr="00C90192">
        <w:rPr>
          <w:sz w:val="14"/>
          <w:szCs w:val="14"/>
        </w:rPr>
        <w:t>:</w:t>
      </w:r>
      <w:r w:rsidRPr="00C90192">
        <w:rPr>
          <w:sz w:val="14"/>
          <w:szCs w:val="14"/>
        </w:rPr>
        <w:t xml:space="preserve"> ByI </w:t>
      </w:r>
      <w:r w:rsidR="00DB7172" w:rsidRPr="00C90192">
        <w:rPr>
          <w:sz w:val="14"/>
          <w:szCs w:val="14"/>
        </w:rPr>
        <w:t>:</w:t>
      </w:r>
      <w:r w:rsidRPr="00C90192">
        <w:rPr>
          <w:sz w:val="14"/>
          <w:szCs w:val="14"/>
        </w:rPr>
        <w:t xml:space="preserve"> BzR </w:t>
      </w:r>
      <w:r w:rsidR="00DB7172" w:rsidRPr="00C90192">
        <w:rPr>
          <w:sz w:val="14"/>
          <w:szCs w:val="14"/>
        </w:rPr>
        <w:t>:</w:t>
      </w:r>
      <w:r w:rsidRPr="00C90192">
        <w:rPr>
          <w:sz w:val="14"/>
          <w:szCs w:val="14"/>
        </w:rPr>
        <w:t xml:space="preserve"> BzI</w:t>
      </w:r>
    </w:p>
    <w:p w:rsidR="006B1626" w:rsidRPr="00BF67F0" w:rsidRDefault="006B1626" w:rsidP="00943A6F">
      <w:pPr>
        <w:pStyle w:val="cadrejaune"/>
        <w:ind w:left="567" w:right="509"/>
        <w:jc w:val="left"/>
        <w:rPr>
          <w:sz w:val="14"/>
          <w:szCs w:val="14"/>
        </w:rPr>
      </w:pPr>
      <w:r w:rsidRPr="00BF67F0">
        <w:rPr>
          <w:sz w:val="14"/>
          <w:szCs w:val="14"/>
        </w:rPr>
        <w:t>PAR DATA_TYPE                 (STR): FLT</w:t>
      </w:r>
    </w:p>
    <w:p w:rsidR="006B1626" w:rsidRPr="00BF67F0" w:rsidRDefault="006B1626" w:rsidP="00943A6F">
      <w:pPr>
        <w:pStyle w:val="cadrejaune"/>
        <w:ind w:left="567" w:right="509"/>
        <w:jc w:val="left"/>
        <w:rPr>
          <w:sz w:val="14"/>
          <w:szCs w:val="14"/>
        </w:rPr>
      </w:pPr>
      <w:r w:rsidRPr="00BF67F0">
        <w:rPr>
          <w:sz w:val="14"/>
          <w:szCs w:val="14"/>
        </w:rPr>
        <w:t xml:space="preserve">PAR DATA_UNITS                (STR): nT </w:t>
      </w:r>
      <w:r w:rsidR="00DB7172">
        <w:rPr>
          <w:sz w:val="14"/>
          <w:szCs w:val="14"/>
        </w:rPr>
        <w:t>:</w:t>
      </w:r>
      <w:r w:rsidRPr="00BF67F0">
        <w:rPr>
          <w:sz w:val="14"/>
          <w:szCs w:val="14"/>
        </w:rPr>
        <w:t xml:space="preserve"> nT </w:t>
      </w:r>
      <w:r w:rsidR="00DB7172">
        <w:rPr>
          <w:sz w:val="14"/>
          <w:szCs w:val="14"/>
        </w:rPr>
        <w:t>:</w:t>
      </w:r>
      <w:r w:rsidRPr="00BF67F0">
        <w:rPr>
          <w:sz w:val="14"/>
          <w:szCs w:val="14"/>
        </w:rPr>
        <w:t xml:space="preserve"> nT </w:t>
      </w:r>
      <w:r w:rsidR="00DB7172">
        <w:rPr>
          <w:sz w:val="14"/>
          <w:szCs w:val="14"/>
        </w:rPr>
        <w:t>:</w:t>
      </w:r>
      <w:r w:rsidRPr="00BF67F0">
        <w:rPr>
          <w:sz w:val="14"/>
          <w:szCs w:val="14"/>
        </w:rPr>
        <w:t xml:space="preserve"> nT </w:t>
      </w:r>
      <w:r w:rsidR="00DB7172">
        <w:rPr>
          <w:sz w:val="14"/>
          <w:szCs w:val="14"/>
        </w:rPr>
        <w:t>:</w:t>
      </w:r>
      <w:r w:rsidRPr="00BF67F0">
        <w:rPr>
          <w:sz w:val="14"/>
          <w:szCs w:val="14"/>
        </w:rPr>
        <w:t xml:space="preserve"> nT</w:t>
      </w:r>
      <w:r w:rsidR="00DB7172">
        <w:rPr>
          <w:sz w:val="14"/>
          <w:szCs w:val="14"/>
        </w:rPr>
        <w:t>:</w:t>
      </w:r>
      <w:r w:rsidRPr="00BF67F0">
        <w:rPr>
          <w:sz w:val="14"/>
          <w:szCs w:val="14"/>
        </w:rPr>
        <w:t xml:space="preserve"> nT</w:t>
      </w:r>
    </w:p>
    <w:p w:rsidR="006B1626" w:rsidRPr="00BF67F0" w:rsidRDefault="006B1626" w:rsidP="00943A6F">
      <w:pPr>
        <w:pStyle w:val="cadrejaune"/>
        <w:ind w:left="567" w:right="509"/>
        <w:jc w:val="left"/>
        <w:rPr>
          <w:sz w:val="14"/>
          <w:szCs w:val="14"/>
        </w:rPr>
      </w:pPr>
      <w:r w:rsidRPr="00BF67F0">
        <w:rPr>
          <w:sz w:val="14"/>
          <w:szCs w:val="14"/>
        </w:rPr>
        <w:t>PAR DATA_FORMAT               (STR): (5(E11.4,2x),E11.4)</w:t>
      </w:r>
    </w:p>
    <w:p w:rsidR="006B1626" w:rsidRPr="00BF67F0" w:rsidRDefault="006B1626" w:rsidP="00943A6F">
      <w:pPr>
        <w:pStyle w:val="cadrejaune"/>
        <w:ind w:left="567" w:right="509"/>
        <w:jc w:val="left"/>
        <w:rPr>
          <w:sz w:val="14"/>
          <w:szCs w:val="14"/>
        </w:rPr>
      </w:pPr>
      <w:r w:rsidRPr="00BF67F0">
        <w:rPr>
          <w:sz w:val="14"/>
          <w:szCs w:val="14"/>
        </w:rPr>
        <w:t>PAR DATA_FORM                 (STR): Matrix</w:t>
      </w:r>
    </w:p>
    <w:p w:rsidR="006B1626" w:rsidRPr="00BF67F0" w:rsidRDefault="006B1626" w:rsidP="00943A6F">
      <w:pPr>
        <w:pStyle w:val="cadrejaune"/>
        <w:ind w:left="567" w:right="509"/>
        <w:jc w:val="left"/>
        <w:rPr>
          <w:sz w:val="14"/>
          <w:szCs w:val="14"/>
        </w:rPr>
      </w:pPr>
      <w:r w:rsidRPr="00BF67F0">
        <w:rPr>
          <w:sz w:val="14"/>
          <w:szCs w:val="14"/>
        </w:rPr>
        <w:t xml:space="preserve">PAR DATA_DIMENSION            (INT):     </w:t>
      </w:r>
      <w:r w:rsidRPr="00BF67F0">
        <w:rPr>
          <w:b/>
          <w:sz w:val="14"/>
          <w:szCs w:val="14"/>
        </w:rPr>
        <w:t>6   128</w:t>
      </w:r>
    </w:p>
    <w:p w:rsidR="006B1626" w:rsidRPr="00B076E0" w:rsidRDefault="006B1626" w:rsidP="00943A6F">
      <w:pPr>
        <w:pStyle w:val="cadrejaune"/>
        <w:ind w:left="567" w:right="509"/>
        <w:jc w:val="left"/>
        <w:rPr>
          <w:sz w:val="14"/>
          <w:szCs w:val="14"/>
          <w:lang w:val="en-US"/>
        </w:rPr>
      </w:pPr>
      <w:r w:rsidRPr="00B076E0">
        <w:rPr>
          <w:sz w:val="14"/>
          <w:szCs w:val="14"/>
          <w:lang w:val="en-US"/>
        </w:rPr>
        <w:t>PAR DATA_REPRESENTATION       (STR): xyz Cartesian</w:t>
      </w:r>
    </w:p>
    <w:p w:rsidR="006B1626" w:rsidRPr="00B076E0" w:rsidRDefault="006B1626" w:rsidP="00943A6F">
      <w:pPr>
        <w:pStyle w:val="cadrejaune"/>
        <w:ind w:left="567" w:right="509"/>
        <w:jc w:val="left"/>
        <w:rPr>
          <w:sz w:val="14"/>
          <w:szCs w:val="14"/>
          <w:lang w:val="en-US"/>
        </w:rPr>
      </w:pPr>
      <w:r w:rsidRPr="00B076E0">
        <w:rPr>
          <w:sz w:val="14"/>
          <w:szCs w:val="14"/>
          <w:lang w:val="en-US"/>
        </w:rPr>
        <w:t>PAR DATA_COORDINATE_SYSTEM    (STR): ISR2</w:t>
      </w:r>
    </w:p>
    <w:p w:rsidR="006B1626" w:rsidRPr="00B076E0" w:rsidRDefault="006B1626" w:rsidP="00943A6F">
      <w:pPr>
        <w:pStyle w:val="cadrejaune"/>
        <w:ind w:left="567" w:right="509"/>
        <w:jc w:val="left"/>
        <w:rPr>
          <w:sz w:val="14"/>
          <w:szCs w:val="14"/>
          <w:lang w:val="en-US"/>
        </w:rPr>
      </w:pPr>
      <w:r w:rsidRPr="00B076E0">
        <w:rPr>
          <w:sz w:val="14"/>
          <w:szCs w:val="14"/>
          <w:lang w:val="en-US"/>
        </w:rPr>
        <w:t>PAR DATA_FILL_VALUE           (STR): -0.1000E+31</w:t>
      </w:r>
    </w:p>
    <w:p w:rsidR="006B1626" w:rsidRPr="00B076E0" w:rsidRDefault="006B1626" w:rsidP="00943A6F">
      <w:pPr>
        <w:pStyle w:val="cadrejaune"/>
        <w:ind w:left="567" w:right="509"/>
        <w:jc w:val="left"/>
        <w:rPr>
          <w:sz w:val="14"/>
          <w:szCs w:val="14"/>
          <w:lang w:val="en-US"/>
        </w:rPr>
      </w:pPr>
    </w:p>
    <w:p w:rsidR="006B1626" w:rsidRPr="00B076E0" w:rsidRDefault="006B1626" w:rsidP="00943A6F">
      <w:pPr>
        <w:pStyle w:val="cadrejaune"/>
        <w:ind w:left="567" w:right="509"/>
        <w:jc w:val="left"/>
        <w:rPr>
          <w:sz w:val="14"/>
          <w:szCs w:val="14"/>
          <w:lang w:val="en-US"/>
        </w:rPr>
      </w:pPr>
      <w:r w:rsidRPr="00B076E0">
        <w:rPr>
          <w:sz w:val="14"/>
          <w:szCs w:val="14"/>
          <w:lang w:val="en-US"/>
        </w:rPr>
        <w:t>PAR BLOCK_NUMBER              (INT): 8295</w:t>
      </w:r>
    </w:p>
    <w:p w:rsidR="006B1626" w:rsidRPr="00B076E0" w:rsidRDefault="006B1626" w:rsidP="00943A6F">
      <w:pPr>
        <w:pStyle w:val="cadrejaune"/>
        <w:ind w:left="567" w:right="509"/>
        <w:jc w:val="left"/>
        <w:rPr>
          <w:sz w:val="14"/>
          <w:szCs w:val="14"/>
          <w:lang w:val="en-US"/>
        </w:rPr>
      </w:pPr>
      <w:r w:rsidRPr="00B076E0">
        <w:rPr>
          <w:sz w:val="14"/>
          <w:szCs w:val="14"/>
          <w:lang w:val="en-US"/>
        </w:rPr>
        <w:t>PAR BLOCK_FIRST_INDEX         (STR): 2013-12-24T00:00:00.024074Z</w:t>
      </w:r>
    </w:p>
    <w:p w:rsidR="006B1626" w:rsidRPr="00B076E0" w:rsidRDefault="006B1626" w:rsidP="00943A6F">
      <w:pPr>
        <w:pStyle w:val="cadrejaune"/>
        <w:ind w:left="567" w:right="509"/>
        <w:jc w:val="left"/>
        <w:rPr>
          <w:sz w:val="14"/>
          <w:szCs w:val="14"/>
          <w:lang w:val="en-US"/>
        </w:rPr>
      </w:pPr>
      <w:r w:rsidRPr="00B076E0">
        <w:rPr>
          <w:sz w:val="14"/>
          <w:szCs w:val="14"/>
          <w:lang w:val="en-US"/>
        </w:rPr>
        <w:t>PAR BLOCK_LAST_INDEX          (STR): 2013-12-24T23:59:52.756120Z</w:t>
      </w:r>
    </w:p>
    <w:p w:rsidR="006B1626" w:rsidRPr="00B076E0" w:rsidRDefault="006B1626" w:rsidP="00943A6F">
      <w:pPr>
        <w:pStyle w:val="cadrejaune"/>
        <w:ind w:left="567" w:right="509"/>
        <w:jc w:val="left"/>
        <w:rPr>
          <w:sz w:val="14"/>
          <w:szCs w:val="14"/>
          <w:lang w:val="en-US"/>
        </w:rPr>
      </w:pPr>
    </w:p>
    <w:p w:rsidR="006B1626" w:rsidRPr="00B076E0" w:rsidRDefault="006B1626" w:rsidP="00943A6F">
      <w:pPr>
        <w:pStyle w:val="cadrejaune"/>
        <w:ind w:left="567" w:right="509"/>
        <w:jc w:val="left"/>
        <w:rPr>
          <w:sz w:val="14"/>
          <w:szCs w:val="14"/>
          <w:lang w:val="en-US"/>
        </w:rPr>
      </w:pPr>
      <w:r w:rsidRPr="00B076E0">
        <w:rPr>
          <w:sz w:val="14"/>
          <w:szCs w:val="14"/>
          <w:lang w:val="en-US"/>
        </w:rPr>
        <w:t>END MANDATORY_PARAMETERS</w:t>
      </w:r>
    </w:p>
    <w:p w:rsidR="00EB4B28" w:rsidRPr="00B076E0" w:rsidRDefault="006B1626" w:rsidP="00943A6F">
      <w:pPr>
        <w:pStyle w:val="cadrejaune"/>
        <w:ind w:left="567" w:right="509"/>
        <w:jc w:val="left"/>
        <w:rPr>
          <w:sz w:val="14"/>
          <w:szCs w:val="14"/>
          <w:lang w:val="en-US"/>
        </w:rPr>
      </w:pPr>
      <w:r w:rsidRPr="00B076E0">
        <w:rPr>
          <w:sz w:val="14"/>
          <w:szCs w:val="14"/>
          <w:lang w:val="en-US"/>
        </w:rPr>
        <w:t>#-------------------------------------------------------------------------------</w:t>
      </w:r>
    </w:p>
    <w:p w:rsidR="006B1626" w:rsidRPr="00B076E0" w:rsidRDefault="006B1626" w:rsidP="00943A6F">
      <w:pPr>
        <w:pStyle w:val="cadrejaune"/>
        <w:ind w:left="567" w:right="423"/>
        <w:jc w:val="left"/>
        <w:rPr>
          <w:sz w:val="14"/>
          <w:szCs w:val="14"/>
          <w:lang w:val="en-US"/>
        </w:rPr>
      </w:pPr>
      <w:r w:rsidRPr="00B076E0">
        <w:rPr>
          <w:sz w:val="14"/>
          <w:szCs w:val="14"/>
          <w:lang w:val="en-US"/>
        </w:rPr>
        <w:t>START OPTIONAL_PARAMETERS</w:t>
      </w:r>
    </w:p>
    <w:p w:rsidR="006B1626" w:rsidRPr="00B076E0" w:rsidRDefault="006B1626" w:rsidP="00943A6F">
      <w:pPr>
        <w:pStyle w:val="cadrejaune"/>
        <w:ind w:left="567" w:right="423"/>
        <w:jc w:val="left"/>
        <w:rPr>
          <w:sz w:val="14"/>
          <w:szCs w:val="14"/>
          <w:lang w:val="en-US"/>
        </w:rPr>
      </w:pPr>
    </w:p>
    <w:p w:rsidR="006B1626" w:rsidRPr="00B076E0" w:rsidRDefault="006B1626" w:rsidP="00943A6F">
      <w:pPr>
        <w:pStyle w:val="cadrejaune"/>
        <w:ind w:left="567" w:right="423"/>
        <w:jc w:val="left"/>
        <w:rPr>
          <w:sz w:val="14"/>
          <w:szCs w:val="14"/>
          <w:lang w:val="en-US"/>
        </w:rPr>
      </w:pPr>
      <w:r w:rsidRPr="00B076E0">
        <w:rPr>
          <w:sz w:val="14"/>
          <w:szCs w:val="14"/>
          <w:lang w:val="en-US"/>
        </w:rPr>
        <w:t>PAR TIME_RESOLUTION           (DBL):  10.2399317248</w:t>
      </w:r>
    </w:p>
    <w:p w:rsidR="006B1626" w:rsidRPr="00B076E0" w:rsidRDefault="006B1626" w:rsidP="00943A6F">
      <w:pPr>
        <w:pStyle w:val="cadrejaune"/>
        <w:ind w:left="567" w:right="423"/>
        <w:jc w:val="left"/>
        <w:rPr>
          <w:sz w:val="14"/>
          <w:szCs w:val="14"/>
          <w:lang w:val="en-US"/>
        </w:rPr>
      </w:pPr>
      <w:r w:rsidRPr="00B076E0">
        <w:rPr>
          <w:sz w:val="14"/>
          <w:szCs w:val="14"/>
          <w:lang w:val="en-US"/>
        </w:rPr>
        <w:t>PAR FREQUENCY_RESOLUTION      (DBL):   0.0976569011</w:t>
      </w:r>
    </w:p>
    <w:p w:rsidR="006B1626" w:rsidRPr="00B076E0" w:rsidRDefault="006B1626" w:rsidP="00943A6F">
      <w:pPr>
        <w:pStyle w:val="cadrejaune"/>
        <w:ind w:left="567" w:right="423"/>
        <w:jc w:val="left"/>
        <w:rPr>
          <w:sz w:val="14"/>
          <w:szCs w:val="14"/>
          <w:lang w:val="en-US"/>
        </w:rPr>
      </w:pPr>
      <w:r w:rsidRPr="00B076E0">
        <w:rPr>
          <w:sz w:val="14"/>
          <w:szCs w:val="14"/>
          <w:lang w:val="en-US"/>
        </w:rPr>
        <w:t>PAR TIME_SPAN_FROM            (STR): 2013-12-24T00:00:00.000000Z</w:t>
      </w:r>
    </w:p>
    <w:p w:rsidR="006B1626" w:rsidRPr="00B076E0" w:rsidRDefault="006B1626" w:rsidP="00943A6F">
      <w:pPr>
        <w:pStyle w:val="cadrejaune"/>
        <w:ind w:left="567" w:right="423"/>
        <w:jc w:val="left"/>
        <w:rPr>
          <w:sz w:val="14"/>
          <w:szCs w:val="14"/>
          <w:lang w:val="en-US"/>
        </w:rPr>
      </w:pPr>
      <w:r w:rsidRPr="00B076E0">
        <w:rPr>
          <w:sz w:val="14"/>
          <w:szCs w:val="14"/>
          <w:lang w:val="en-US"/>
        </w:rPr>
        <w:t>PAR TIME_SPAN_TO              (STR): 2013-12-24T23:59:59.999999Z</w:t>
      </w:r>
    </w:p>
    <w:p w:rsidR="006B1626" w:rsidRPr="00B076E0" w:rsidRDefault="006B1626" w:rsidP="00943A6F">
      <w:pPr>
        <w:pStyle w:val="cadrejaune"/>
        <w:ind w:left="567" w:right="423"/>
        <w:jc w:val="left"/>
        <w:rPr>
          <w:sz w:val="14"/>
          <w:szCs w:val="14"/>
          <w:lang w:val="en-US"/>
        </w:rPr>
      </w:pPr>
      <w:r w:rsidRPr="00B076E0">
        <w:rPr>
          <w:sz w:val="14"/>
          <w:szCs w:val="14"/>
          <w:lang w:val="en-US"/>
        </w:rPr>
        <w:t>PAR TITLE                     (STR): CLUSTER / STAFF-SC / Tango (#4)</w:t>
      </w:r>
    </w:p>
    <w:p w:rsidR="006B1626" w:rsidRPr="00B076E0" w:rsidRDefault="006B1626" w:rsidP="00943A6F">
      <w:pPr>
        <w:pStyle w:val="cadrejaune"/>
        <w:ind w:left="567" w:right="423"/>
        <w:jc w:val="left"/>
        <w:rPr>
          <w:rFonts w:ascii="Liberation Sans Narrow" w:hAnsi="Liberation Sans Narrow"/>
          <w:sz w:val="14"/>
          <w:szCs w:val="14"/>
          <w:lang w:val="en-US"/>
        </w:rPr>
      </w:pPr>
      <w:r w:rsidRPr="00B076E0">
        <w:rPr>
          <w:sz w:val="14"/>
          <w:szCs w:val="14"/>
          <w:lang w:val="en-US"/>
        </w:rPr>
        <w:t xml:space="preserve">PAR SUB_TITLE                 (STR): </w:t>
      </w:r>
      <w:r w:rsidRPr="00B076E0">
        <w:rPr>
          <w:rFonts w:ascii="Liberation Sans Narrow" w:hAnsi="Liberation Sans Narrow"/>
          <w:sz w:val="14"/>
          <w:szCs w:val="14"/>
          <w:lang w:val="en-US"/>
        </w:rPr>
        <w:t>Step 7: Data in ISR2 system [nT] + separated DC (Fc=0.1 Fdet=0.)</w:t>
      </w:r>
    </w:p>
    <w:p w:rsidR="006B1626" w:rsidRPr="00B076E0" w:rsidRDefault="006B1626" w:rsidP="00943A6F">
      <w:pPr>
        <w:pStyle w:val="cadrejaune"/>
        <w:ind w:left="567" w:right="423"/>
        <w:jc w:val="left"/>
        <w:rPr>
          <w:sz w:val="14"/>
          <w:szCs w:val="14"/>
          <w:lang w:val="en-US"/>
        </w:rPr>
      </w:pPr>
      <w:r w:rsidRPr="00B076E0">
        <w:rPr>
          <w:sz w:val="14"/>
          <w:szCs w:val="14"/>
          <w:lang w:val="en-US"/>
        </w:rPr>
        <w:t>PAR DISCIPLINE_NAME           (STR): Space and Magnetospheric Physics</w:t>
      </w:r>
    </w:p>
    <w:p w:rsidR="006B1626" w:rsidRPr="00BF67F0" w:rsidRDefault="006B1626" w:rsidP="00943A6F">
      <w:pPr>
        <w:pStyle w:val="cadrejaune"/>
        <w:ind w:left="567" w:right="423"/>
        <w:jc w:val="left"/>
        <w:rPr>
          <w:sz w:val="14"/>
          <w:szCs w:val="14"/>
        </w:rPr>
      </w:pPr>
      <w:r w:rsidRPr="00BF67F0">
        <w:rPr>
          <w:sz w:val="14"/>
          <w:szCs w:val="14"/>
        </w:rPr>
        <w:t>PAR EXPERIMENT_PI_NAME        (STR): Nicole Cornilleau</w:t>
      </w:r>
    </w:p>
    <w:p w:rsidR="006B1626" w:rsidRPr="00BF67F0" w:rsidRDefault="006B1626" w:rsidP="00943A6F">
      <w:pPr>
        <w:pStyle w:val="cadrejaune"/>
        <w:ind w:left="567" w:right="423"/>
        <w:jc w:val="left"/>
        <w:rPr>
          <w:sz w:val="14"/>
          <w:szCs w:val="14"/>
        </w:rPr>
      </w:pPr>
      <w:r w:rsidRPr="00BF67F0">
        <w:rPr>
          <w:sz w:val="14"/>
          <w:szCs w:val="14"/>
        </w:rPr>
        <w:t>PAR EXPERIMENT_PI_MAIL        (STR): Nicole.Cornilleau@lpp.polytechnique.fr</w:t>
      </w:r>
    </w:p>
    <w:p w:rsidR="006B1626" w:rsidRPr="00BF67F0" w:rsidRDefault="006B1626" w:rsidP="00943A6F">
      <w:pPr>
        <w:pStyle w:val="cadrejaune"/>
        <w:ind w:left="567" w:right="423"/>
        <w:jc w:val="left"/>
        <w:rPr>
          <w:sz w:val="14"/>
          <w:szCs w:val="14"/>
        </w:rPr>
      </w:pPr>
    </w:p>
    <w:p w:rsidR="006B1626" w:rsidRPr="00B076E0" w:rsidRDefault="006B1626" w:rsidP="00943A6F">
      <w:pPr>
        <w:pStyle w:val="cadrejaune"/>
        <w:ind w:left="567" w:right="423"/>
        <w:jc w:val="left"/>
        <w:rPr>
          <w:sz w:val="14"/>
          <w:szCs w:val="14"/>
          <w:lang w:val="en-US"/>
        </w:rPr>
      </w:pPr>
      <w:r w:rsidRPr="00B076E0">
        <w:rPr>
          <w:sz w:val="14"/>
          <w:szCs w:val="14"/>
          <w:lang w:val="en-US"/>
        </w:rPr>
        <w:t>PAR MISSION_DESCRIPTION       (TXT): {</w:t>
      </w:r>
    </w:p>
    <w:p w:rsidR="006B1626" w:rsidRPr="00B076E0" w:rsidRDefault="006B1626" w:rsidP="00943A6F">
      <w:pPr>
        <w:pStyle w:val="cadrejaune"/>
        <w:ind w:left="567" w:right="423"/>
        <w:jc w:val="left"/>
        <w:rPr>
          <w:sz w:val="14"/>
          <w:szCs w:val="14"/>
          <w:lang w:val="en-US"/>
        </w:rPr>
      </w:pPr>
      <w:r w:rsidRPr="00B076E0">
        <w:rPr>
          <w:sz w:val="14"/>
          <w:szCs w:val="14"/>
          <w:lang w:val="en-US"/>
        </w:rPr>
        <w:t>Cluster is a set of 4 spacecrafts, launched in summer 2000. Salsa &amp; Samba</w:t>
      </w:r>
    </w:p>
    <w:p w:rsidR="006B1626" w:rsidRPr="00B076E0" w:rsidRDefault="006B1626" w:rsidP="00943A6F">
      <w:pPr>
        <w:pStyle w:val="cadrejaune"/>
        <w:ind w:left="567" w:right="423"/>
        <w:jc w:val="left"/>
        <w:rPr>
          <w:sz w:val="14"/>
          <w:szCs w:val="14"/>
          <w:lang w:val="en-US"/>
        </w:rPr>
      </w:pPr>
      <w:r w:rsidRPr="00B076E0">
        <w:rPr>
          <w:sz w:val="14"/>
          <w:szCs w:val="14"/>
          <w:lang w:val="en-US"/>
        </w:rPr>
        <w:t>(C2-C3, FM6-FM7 on July 16, Rumba &amp; Tango (C1-C4, FM5-FM8) on August 9.</w:t>
      </w:r>
    </w:p>
    <w:p w:rsidR="006B1626" w:rsidRPr="00B076E0" w:rsidRDefault="006B1626" w:rsidP="00943A6F">
      <w:pPr>
        <w:pStyle w:val="cadrejaune"/>
        <w:ind w:left="567" w:right="423"/>
        <w:jc w:val="left"/>
        <w:rPr>
          <w:sz w:val="14"/>
          <w:szCs w:val="14"/>
          <w:lang w:val="en-US"/>
        </w:rPr>
      </w:pPr>
      <w:r w:rsidRPr="00B076E0">
        <w:rPr>
          <w:sz w:val="14"/>
          <w:szCs w:val="14"/>
          <w:lang w:val="en-US"/>
        </w:rPr>
        <w:t>The aim of the CLuster mission is to study small-scale structures of the</w:t>
      </w:r>
    </w:p>
    <w:p w:rsidR="006B1626" w:rsidRPr="00B076E0" w:rsidRDefault="006B1626" w:rsidP="00943A6F">
      <w:pPr>
        <w:pStyle w:val="cadrejaune"/>
        <w:ind w:left="567" w:right="423"/>
        <w:jc w:val="left"/>
        <w:rPr>
          <w:sz w:val="14"/>
          <w:szCs w:val="14"/>
          <w:lang w:val="en-US"/>
        </w:rPr>
      </w:pPr>
      <w:r w:rsidRPr="00B076E0">
        <w:rPr>
          <w:sz w:val="14"/>
          <w:szCs w:val="14"/>
          <w:lang w:val="en-US"/>
        </w:rPr>
        <w:t>magnetosphere and its environment in three dimensions.</w:t>
      </w:r>
    </w:p>
    <w:p w:rsidR="006B1626" w:rsidRPr="00B076E0" w:rsidRDefault="006B1626" w:rsidP="00943A6F">
      <w:pPr>
        <w:pStyle w:val="cadrejaune"/>
        <w:ind w:left="567" w:right="423"/>
        <w:jc w:val="left"/>
        <w:rPr>
          <w:sz w:val="14"/>
          <w:szCs w:val="14"/>
          <w:lang w:val="en-US"/>
        </w:rPr>
      </w:pPr>
      <w:r w:rsidRPr="00B076E0">
        <w:rPr>
          <w:sz w:val="14"/>
          <w:szCs w:val="14"/>
          <w:lang w:val="en-US"/>
        </w:rPr>
        <w:t>To achieve this, Cluster is constituted of four identical spacecrafts that</w:t>
      </w:r>
    </w:p>
    <w:p w:rsidR="006B1626" w:rsidRPr="00B076E0" w:rsidRDefault="006B1626" w:rsidP="00943A6F">
      <w:pPr>
        <w:pStyle w:val="cadrejaune"/>
        <w:ind w:left="567" w:right="423"/>
        <w:jc w:val="left"/>
        <w:rPr>
          <w:sz w:val="14"/>
          <w:szCs w:val="14"/>
          <w:lang w:val="en-US"/>
        </w:rPr>
      </w:pPr>
      <w:r w:rsidRPr="00B076E0">
        <w:rPr>
          <w:sz w:val="14"/>
          <w:szCs w:val="14"/>
          <w:lang w:val="en-US"/>
        </w:rPr>
        <w:t>will fly in a tetrahedral configuration. The separation distances</w:t>
      </w:r>
    </w:p>
    <w:p w:rsidR="006B1626" w:rsidRPr="00B076E0" w:rsidRDefault="006B1626" w:rsidP="00943A6F">
      <w:pPr>
        <w:pStyle w:val="cadrejaune"/>
        <w:ind w:left="567" w:right="423"/>
        <w:jc w:val="left"/>
        <w:rPr>
          <w:sz w:val="14"/>
          <w:szCs w:val="14"/>
          <w:lang w:val="en-US"/>
        </w:rPr>
      </w:pPr>
      <w:r w:rsidRPr="00B076E0">
        <w:rPr>
          <w:sz w:val="14"/>
          <w:szCs w:val="14"/>
          <w:lang w:val="en-US"/>
        </w:rPr>
        <w:t>between the spacecrafts will vary from ~40 km to 10,000 km,</w:t>
      </w:r>
    </w:p>
    <w:p w:rsidR="006B1626" w:rsidRPr="00B076E0" w:rsidRDefault="006B1626" w:rsidP="00943A6F">
      <w:pPr>
        <w:pStyle w:val="cadrejaune"/>
        <w:ind w:left="567" w:right="423"/>
        <w:jc w:val="left"/>
        <w:rPr>
          <w:sz w:val="14"/>
          <w:szCs w:val="14"/>
          <w:lang w:val="en-US"/>
        </w:rPr>
      </w:pPr>
      <w:r w:rsidRPr="00B076E0">
        <w:rPr>
          <w:sz w:val="14"/>
          <w:szCs w:val="14"/>
          <w:lang w:val="en-US"/>
        </w:rPr>
        <w:t>according to the key scientific regions.}</w:t>
      </w:r>
    </w:p>
    <w:p w:rsidR="006B1626" w:rsidRPr="00B076E0" w:rsidRDefault="006B1626" w:rsidP="00943A6F">
      <w:pPr>
        <w:pStyle w:val="cadrejaune"/>
        <w:ind w:left="567" w:right="423"/>
        <w:jc w:val="left"/>
        <w:rPr>
          <w:sz w:val="14"/>
          <w:szCs w:val="14"/>
          <w:lang w:val="en-US"/>
        </w:rPr>
      </w:pPr>
    </w:p>
    <w:p w:rsidR="006B1626" w:rsidRPr="00B076E0" w:rsidRDefault="006B1626" w:rsidP="00943A6F">
      <w:pPr>
        <w:pStyle w:val="cadrejaune"/>
        <w:ind w:left="567" w:right="423"/>
        <w:jc w:val="left"/>
        <w:rPr>
          <w:sz w:val="14"/>
          <w:szCs w:val="14"/>
          <w:lang w:val="en-US"/>
        </w:rPr>
      </w:pPr>
      <w:r w:rsidRPr="00B076E0">
        <w:rPr>
          <w:sz w:val="14"/>
          <w:szCs w:val="14"/>
          <w:lang w:val="en-US"/>
        </w:rPr>
        <w:t>PAR EXPERIMENT_DESCRIPTION    (TXT): {</w:t>
      </w:r>
    </w:p>
    <w:p w:rsidR="006B1626" w:rsidRPr="00B076E0" w:rsidRDefault="006B1626" w:rsidP="00943A6F">
      <w:pPr>
        <w:pStyle w:val="cadrejaune"/>
        <w:ind w:left="567" w:right="423"/>
        <w:jc w:val="left"/>
        <w:rPr>
          <w:sz w:val="14"/>
          <w:szCs w:val="14"/>
          <w:lang w:val="en-US"/>
        </w:rPr>
      </w:pPr>
      <w:r w:rsidRPr="00B076E0">
        <w:rPr>
          <w:sz w:val="14"/>
          <w:szCs w:val="14"/>
          <w:lang w:val="en-US"/>
        </w:rPr>
        <w:t>The Spatio Temporal Analysis Field Fluctuation experiment (STAFF) is a</w:t>
      </w:r>
    </w:p>
    <w:p w:rsidR="006B1626" w:rsidRPr="00B076E0" w:rsidRDefault="006B1626" w:rsidP="00943A6F">
      <w:pPr>
        <w:pStyle w:val="cadrejaune"/>
        <w:ind w:left="567" w:right="423"/>
        <w:jc w:val="left"/>
        <w:rPr>
          <w:sz w:val="14"/>
          <w:szCs w:val="14"/>
          <w:lang w:val="en-US"/>
        </w:rPr>
      </w:pPr>
      <w:r w:rsidRPr="00B076E0">
        <w:rPr>
          <w:sz w:val="14"/>
          <w:szCs w:val="14"/>
          <w:lang w:val="en-US"/>
        </w:rPr>
        <w:t>Tri-axes search coils magnetometer measuring the 3 components of the</w:t>
      </w:r>
    </w:p>
    <w:p w:rsidR="006B1626" w:rsidRPr="00B076E0" w:rsidRDefault="006B1626" w:rsidP="00943A6F">
      <w:pPr>
        <w:pStyle w:val="cadrejaune"/>
        <w:ind w:left="567" w:right="423"/>
        <w:jc w:val="left"/>
        <w:rPr>
          <w:sz w:val="14"/>
          <w:szCs w:val="14"/>
          <w:lang w:val="en-US"/>
        </w:rPr>
      </w:pPr>
      <w:r w:rsidRPr="00B076E0">
        <w:rPr>
          <w:sz w:val="14"/>
          <w:szCs w:val="14"/>
          <w:lang w:val="en-US"/>
        </w:rPr>
        <w:t>magnetic field up to 4kHz. The STAFF-SC waveform unit produces waveform</w:t>
      </w:r>
    </w:p>
    <w:p w:rsidR="006B1626" w:rsidRPr="00B076E0" w:rsidRDefault="006B1626" w:rsidP="00943A6F">
      <w:pPr>
        <w:pStyle w:val="cadrejaune"/>
        <w:ind w:left="567" w:right="423"/>
        <w:jc w:val="left"/>
        <w:rPr>
          <w:sz w:val="14"/>
          <w:szCs w:val="14"/>
          <w:lang w:val="en-US"/>
        </w:rPr>
      </w:pPr>
      <w:r w:rsidRPr="00B076E0">
        <w:rPr>
          <w:sz w:val="14"/>
          <w:szCs w:val="14"/>
          <w:lang w:val="en-US"/>
        </w:rPr>
        <w:t>up to either 10 or 180 Hz, according to telemetry rate.</w:t>
      </w:r>
    </w:p>
    <w:p w:rsidR="006B1626" w:rsidRPr="00B076E0" w:rsidRDefault="006B1626" w:rsidP="00943A6F">
      <w:pPr>
        <w:pStyle w:val="cadrejaune"/>
        <w:ind w:left="567" w:right="423"/>
        <w:jc w:val="left"/>
        <w:rPr>
          <w:sz w:val="14"/>
          <w:szCs w:val="14"/>
          <w:lang w:val="en-US"/>
        </w:rPr>
      </w:pPr>
      <w:r w:rsidRPr="00B076E0">
        <w:rPr>
          <w:sz w:val="14"/>
          <w:szCs w:val="14"/>
          <w:lang w:val="en-US"/>
        </w:rPr>
        <w:t>In Normal Bit Rate (NBR), the sample frequency is about 25.0 Hz, while it is</w:t>
      </w:r>
    </w:p>
    <w:p w:rsidR="006B1626" w:rsidRPr="00B076E0" w:rsidRDefault="006B1626" w:rsidP="00943A6F">
      <w:pPr>
        <w:pStyle w:val="cadrejaune"/>
        <w:ind w:left="567" w:right="423"/>
        <w:jc w:val="left"/>
        <w:rPr>
          <w:sz w:val="14"/>
          <w:szCs w:val="14"/>
          <w:lang w:val="en-US"/>
        </w:rPr>
      </w:pPr>
      <w:r w:rsidRPr="00B076E0">
        <w:rPr>
          <w:sz w:val="14"/>
          <w:szCs w:val="14"/>
          <w:lang w:val="en-US"/>
        </w:rPr>
        <w:t>450 Hz in High Bit Rate (HBR). Owing to telemetry limitations, a reduction</w:t>
      </w:r>
    </w:p>
    <w:p w:rsidR="006B1626" w:rsidRPr="00B076E0" w:rsidRDefault="006B1626" w:rsidP="00943A6F">
      <w:pPr>
        <w:pStyle w:val="cadrejaune"/>
        <w:ind w:left="567" w:right="423"/>
        <w:jc w:val="left"/>
        <w:rPr>
          <w:sz w:val="14"/>
          <w:szCs w:val="14"/>
          <w:lang w:val="en-US"/>
        </w:rPr>
      </w:pPr>
      <w:r w:rsidRPr="00B076E0">
        <w:rPr>
          <w:sz w:val="14"/>
          <w:szCs w:val="14"/>
          <w:lang w:val="en-US"/>
        </w:rPr>
        <w:t>of the dynamic data range from 16 to 12 bits is performed inside DWP.</w:t>
      </w:r>
    </w:p>
    <w:p w:rsidR="006B1626" w:rsidRPr="00B076E0" w:rsidRDefault="006B1626" w:rsidP="00943A6F">
      <w:pPr>
        <w:pStyle w:val="cadrejaune"/>
        <w:ind w:left="567" w:right="423"/>
        <w:jc w:val="left"/>
        <w:rPr>
          <w:sz w:val="14"/>
          <w:szCs w:val="14"/>
          <w:lang w:val="en-US"/>
        </w:rPr>
      </w:pPr>
      <w:r w:rsidRPr="00B076E0">
        <w:rPr>
          <w:sz w:val="14"/>
          <w:szCs w:val="14"/>
          <w:lang w:val="en-US"/>
        </w:rPr>
        <w:t>The principle is to transmit the full 16-bit word at the beginning of</w:t>
      </w:r>
    </w:p>
    <w:p w:rsidR="006B1626" w:rsidRPr="00B076E0" w:rsidRDefault="006B1626" w:rsidP="00943A6F">
      <w:pPr>
        <w:pStyle w:val="cadrejaune"/>
        <w:ind w:left="567" w:right="423"/>
        <w:jc w:val="left"/>
        <w:rPr>
          <w:sz w:val="14"/>
          <w:szCs w:val="14"/>
          <w:lang w:val="en-US"/>
        </w:rPr>
      </w:pPr>
      <w:r w:rsidRPr="00B076E0">
        <w:rPr>
          <w:sz w:val="14"/>
          <w:szCs w:val="14"/>
          <w:lang w:val="en-US"/>
        </w:rPr>
        <w:t>each telemetry packet, and later the difference between the successive</w:t>
      </w:r>
    </w:p>
    <w:p w:rsidR="006B1626" w:rsidRPr="00B076E0" w:rsidRDefault="006B1626" w:rsidP="00943A6F">
      <w:pPr>
        <w:pStyle w:val="cadrejaune"/>
        <w:ind w:left="567" w:right="423"/>
        <w:jc w:val="left"/>
        <w:rPr>
          <w:sz w:val="14"/>
          <w:szCs w:val="14"/>
          <w:lang w:val="en-US"/>
        </w:rPr>
      </w:pPr>
      <w:r w:rsidRPr="00B076E0">
        <w:rPr>
          <w:sz w:val="14"/>
          <w:szCs w:val="14"/>
          <w:lang w:val="en-US"/>
        </w:rPr>
        <w:t>samples, coded on 12 bits. The 4th word of telemetry allows determination</w:t>
      </w:r>
    </w:p>
    <w:p w:rsidR="006B1626" w:rsidRPr="00B076E0" w:rsidRDefault="006B1626" w:rsidP="00943A6F">
      <w:pPr>
        <w:pStyle w:val="cadrejaune"/>
        <w:ind w:left="567" w:right="423"/>
        <w:jc w:val="left"/>
        <w:rPr>
          <w:sz w:val="14"/>
          <w:szCs w:val="14"/>
          <w:lang w:val="en-US"/>
        </w:rPr>
      </w:pPr>
      <w:r w:rsidRPr="00B076E0">
        <w:rPr>
          <w:sz w:val="14"/>
          <w:szCs w:val="14"/>
          <w:lang w:val="en-US"/>
        </w:rPr>
        <w:t>of the maximum error on each component.</w:t>
      </w:r>
    </w:p>
    <w:p w:rsidR="006B1626" w:rsidRPr="00B076E0" w:rsidRDefault="006B1626" w:rsidP="00943A6F">
      <w:pPr>
        <w:pStyle w:val="cadrejaune"/>
        <w:ind w:left="567" w:right="423"/>
        <w:jc w:val="left"/>
        <w:rPr>
          <w:sz w:val="14"/>
          <w:szCs w:val="14"/>
          <w:lang w:val="en-US"/>
        </w:rPr>
      </w:pPr>
      <w:r w:rsidRPr="00B076E0">
        <w:rPr>
          <w:sz w:val="14"/>
          <w:szCs w:val="14"/>
          <w:lang w:val="en-US"/>
        </w:rPr>
        <w:t>The data are given in the "SSW6RF" coordinates which means " STAFF Sensors</w:t>
      </w:r>
    </w:p>
    <w:p w:rsidR="006B1626" w:rsidRPr="00B076E0" w:rsidRDefault="006B1626" w:rsidP="00943A6F">
      <w:pPr>
        <w:pStyle w:val="cadrejaune"/>
        <w:ind w:left="567" w:right="423"/>
        <w:jc w:val="left"/>
        <w:rPr>
          <w:sz w:val="14"/>
          <w:szCs w:val="14"/>
          <w:lang w:val="en-US"/>
        </w:rPr>
      </w:pPr>
      <w:r w:rsidRPr="00B076E0">
        <w:rPr>
          <w:sz w:val="14"/>
          <w:szCs w:val="14"/>
          <w:lang w:val="en-US"/>
        </w:rPr>
        <w:t>WEC 6 Reference Frame " where z is close to the spin axis.}</w:t>
      </w:r>
    </w:p>
    <w:p w:rsidR="006B1626" w:rsidRPr="00B076E0" w:rsidRDefault="006B1626" w:rsidP="00943A6F">
      <w:pPr>
        <w:pStyle w:val="cadrejaune"/>
        <w:ind w:left="567" w:right="423"/>
        <w:jc w:val="left"/>
        <w:rPr>
          <w:sz w:val="14"/>
          <w:szCs w:val="14"/>
          <w:lang w:val="en-US"/>
        </w:rPr>
      </w:pPr>
    </w:p>
    <w:p w:rsidR="006B1626" w:rsidRPr="00B076E0" w:rsidRDefault="006B1626" w:rsidP="00943A6F">
      <w:pPr>
        <w:pStyle w:val="cadrejaune"/>
        <w:ind w:left="567" w:right="423"/>
        <w:jc w:val="left"/>
        <w:rPr>
          <w:sz w:val="14"/>
          <w:szCs w:val="14"/>
          <w:lang w:val="en-US"/>
        </w:rPr>
      </w:pPr>
      <w:r w:rsidRPr="00B076E0">
        <w:rPr>
          <w:sz w:val="14"/>
          <w:szCs w:val="14"/>
          <w:lang w:val="en-US"/>
        </w:rPr>
        <w:t>PAR INDEX_DESCRIPTION         (TXT): {</w:t>
      </w:r>
    </w:p>
    <w:p w:rsidR="006B1626" w:rsidRPr="00B076E0" w:rsidRDefault="006B1626" w:rsidP="00943A6F">
      <w:pPr>
        <w:pStyle w:val="cadrejaune"/>
        <w:ind w:left="567" w:right="423"/>
        <w:jc w:val="left"/>
        <w:rPr>
          <w:sz w:val="14"/>
          <w:szCs w:val="14"/>
          <w:lang w:val="en-US"/>
        </w:rPr>
      </w:pPr>
      <w:r w:rsidRPr="00B076E0">
        <w:rPr>
          <w:sz w:val="14"/>
          <w:szCs w:val="14"/>
          <w:lang w:val="en-US"/>
        </w:rPr>
        <w:t>Time is given in ISO format, accepting any digits for second field as</w:t>
      </w:r>
    </w:p>
    <w:p w:rsidR="006B1626" w:rsidRPr="00B076E0" w:rsidRDefault="006B1626" w:rsidP="00943A6F">
      <w:pPr>
        <w:pStyle w:val="cadrejaune"/>
        <w:ind w:left="567" w:right="423"/>
        <w:jc w:val="left"/>
        <w:rPr>
          <w:sz w:val="14"/>
          <w:szCs w:val="14"/>
          <w:lang w:val="en-US"/>
        </w:rPr>
      </w:pPr>
      <w:r w:rsidRPr="00B076E0">
        <w:rPr>
          <w:sz w:val="14"/>
          <w:szCs w:val="14"/>
          <w:lang w:val="en-US"/>
        </w:rPr>
        <w:t>"2001-02-18T19:16:17.550934Z"</w:t>
      </w:r>
      <w:r w:rsidR="00DB7172">
        <w:rPr>
          <w:sz w:val="14"/>
          <w:szCs w:val="14"/>
          <w:lang w:val="en-US"/>
        </w:rPr>
        <w:t>:</w:t>
      </w:r>
      <w:r w:rsidRPr="00B076E0">
        <w:rPr>
          <w:sz w:val="14"/>
          <w:szCs w:val="14"/>
          <w:lang w:val="en-US"/>
        </w:rPr>
        <w:t xml:space="preserve"> "T" and "Z" separators are required.}</w:t>
      </w:r>
    </w:p>
    <w:p w:rsidR="006B1626" w:rsidRPr="00B076E0" w:rsidRDefault="006B1626" w:rsidP="00943A6F">
      <w:pPr>
        <w:pStyle w:val="cadrejaune"/>
        <w:ind w:left="567" w:right="423"/>
        <w:jc w:val="left"/>
        <w:rPr>
          <w:sz w:val="14"/>
          <w:szCs w:val="14"/>
          <w:lang w:val="en-US"/>
        </w:rPr>
      </w:pPr>
    </w:p>
    <w:p w:rsidR="006B1626" w:rsidRPr="00BF67F0" w:rsidRDefault="006B1626" w:rsidP="00943A6F">
      <w:pPr>
        <w:pStyle w:val="cadrejaune"/>
        <w:ind w:left="567" w:right="423"/>
        <w:jc w:val="left"/>
        <w:rPr>
          <w:sz w:val="14"/>
          <w:szCs w:val="14"/>
        </w:rPr>
      </w:pPr>
      <w:r w:rsidRPr="00BF67F0">
        <w:rPr>
          <w:sz w:val="14"/>
          <w:szCs w:val="14"/>
        </w:rPr>
        <w:t>PAR INDEX_EXTENSION_DESCRIP   (TXT): {</w:t>
      </w:r>
    </w:p>
    <w:p w:rsidR="006B1626" w:rsidRPr="00B076E0" w:rsidRDefault="006B1626" w:rsidP="00943A6F">
      <w:pPr>
        <w:pStyle w:val="cadrejaune"/>
        <w:ind w:left="567" w:right="423"/>
        <w:jc w:val="left"/>
        <w:rPr>
          <w:sz w:val="14"/>
          <w:szCs w:val="14"/>
          <w:lang w:val="en-US"/>
        </w:rPr>
      </w:pPr>
      <w:r w:rsidRPr="00B076E0">
        <w:rPr>
          <w:sz w:val="14"/>
          <w:szCs w:val="14"/>
          <w:lang w:val="en-US"/>
        </w:rPr>
        <w:t>The extension of the index field is used to add some auxiliary data</w:t>
      </w:r>
    </w:p>
    <w:p w:rsidR="006B1626" w:rsidRPr="00B076E0" w:rsidRDefault="006B1626" w:rsidP="00943A6F">
      <w:pPr>
        <w:pStyle w:val="cadrejaune"/>
        <w:ind w:left="567" w:right="423"/>
        <w:jc w:val="left"/>
        <w:rPr>
          <w:sz w:val="14"/>
          <w:szCs w:val="14"/>
          <w:lang w:val="en-US"/>
        </w:rPr>
      </w:pPr>
      <w:r w:rsidRPr="00B076E0">
        <w:rPr>
          <w:sz w:val="14"/>
          <w:szCs w:val="14"/>
          <w:lang w:val="en-US"/>
        </w:rPr>
        <w:t>varying with the same rate as the index itself.</w:t>
      </w:r>
    </w:p>
    <w:p w:rsidR="006B1626" w:rsidRPr="00B076E0" w:rsidRDefault="006B1626" w:rsidP="00943A6F">
      <w:pPr>
        <w:pStyle w:val="cadrejaune"/>
        <w:ind w:left="567" w:right="423"/>
        <w:jc w:val="left"/>
        <w:rPr>
          <w:sz w:val="14"/>
          <w:szCs w:val="14"/>
          <w:lang w:val="en-US"/>
        </w:rPr>
      </w:pPr>
      <w:r w:rsidRPr="00B076E0">
        <w:rPr>
          <w:sz w:val="14"/>
          <w:szCs w:val="14"/>
          <w:lang w:val="en-US"/>
        </w:rPr>
        <w:t>The index extension field must contain only a limited series of scalar</w:t>
      </w:r>
    </w:p>
    <w:p w:rsidR="006B1626" w:rsidRPr="00B076E0" w:rsidRDefault="006B1626" w:rsidP="00943A6F">
      <w:pPr>
        <w:pStyle w:val="cadrejaune"/>
        <w:ind w:left="567" w:right="423"/>
        <w:jc w:val="left"/>
        <w:rPr>
          <w:sz w:val="14"/>
          <w:szCs w:val="14"/>
          <w:lang w:val="en-US"/>
        </w:rPr>
      </w:pPr>
      <w:r w:rsidRPr="00B076E0">
        <w:rPr>
          <w:sz w:val="14"/>
          <w:szCs w:val="14"/>
          <w:lang w:val="en-US"/>
        </w:rPr>
        <w:t>data</w:t>
      </w:r>
      <w:r w:rsidR="00DB7172">
        <w:rPr>
          <w:sz w:val="14"/>
          <w:szCs w:val="14"/>
          <w:lang w:val="en-US"/>
        </w:rPr>
        <w:t>:</w:t>
      </w:r>
      <w:r w:rsidRPr="00B076E0">
        <w:rPr>
          <w:sz w:val="14"/>
          <w:szCs w:val="14"/>
          <w:lang w:val="en-US"/>
        </w:rPr>
        <w:t xml:space="preserve"> label, type and units can be different, but in accordance with the</w:t>
      </w:r>
    </w:p>
    <w:p w:rsidR="006B1626" w:rsidRPr="00B076E0" w:rsidRDefault="006B1626" w:rsidP="00943A6F">
      <w:pPr>
        <w:pStyle w:val="cadrejaune"/>
        <w:ind w:left="567" w:right="423"/>
        <w:jc w:val="left"/>
        <w:rPr>
          <w:sz w:val="14"/>
          <w:szCs w:val="14"/>
          <w:lang w:val="en-US"/>
        </w:rPr>
      </w:pPr>
      <w:r w:rsidRPr="00B076E0">
        <w:rPr>
          <w:sz w:val="14"/>
          <w:szCs w:val="14"/>
          <w:lang w:val="en-US"/>
        </w:rPr>
        <w:t>given format.</w:t>
      </w:r>
    </w:p>
    <w:p w:rsidR="006B1626" w:rsidRPr="00B076E0" w:rsidRDefault="006B1626" w:rsidP="00943A6F">
      <w:pPr>
        <w:pStyle w:val="cadrejaune"/>
        <w:ind w:left="567" w:right="423"/>
        <w:jc w:val="left"/>
        <w:rPr>
          <w:sz w:val="14"/>
          <w:szCs w:val="14"/>
          <w:lang w:val="en-US"/>
        </w:rPr>
      </w:pPr>
      <w:r w:rsidRPr="00B076E0">
        <w:rPr>
          <w:sz w:val="14"/>
          <w:szCs w:val="14"/>
          <w:lang w:val="en-US"/>
        </w:rPr>
        <w:t>Here, extended index contains a status word of 14 characters, and the</w:t>
      </w:r>
    </w:p>
    <w:p w:rsidR="006B1626" w:rsidRPr="00B076E0" w:rsidRDefault="006B1626" w:rsidP="00943A6F">
      <w:pPr>
        <w:pStyle w:val="cadrejaune"/>
        <w:ind w:left="567" w:right="423"/>
        <w:jc w:val="left"/>
        <w:rPr>
          <w:sz w:val="14"/>
          <w:szCs w:val="14"/>
          <w:lang w:val="en-US"/>
        </w:rPr>
      </w:pPr>
      <w:r w:rsidRPr="00B076E0">
        <w:rPr>
          <w:sz w:val="14"/>
          <w:szCs w:val="14"/>
          <w:lang w:val="en-US"/>
        </w:rPr>
        <w:t>spin phase. Note that S/C HK used to calculate the phase are not</w:t>
      </w:r>
    </w:p>
    <w:p w:rsidR="006B1626" w:rsidRPr="00B076E0" w:rsidRDefault="006B1626" w:rsidP="00943A6F">
      <w:pPr>
        <w:pStyle w:val="cadrejaune"/>
        <w:ind w:left="567" w:right="423"/>
        <w:jc w:val="left"/>
        <w:rPr>
          <w:sz w:val="14"/>
          <w:szCs w:val="14"/>
          <w:lang w:val="en-US"/>
        </w:rPr>
      </w:pPr>
      <w:r w:rsidRPr="00B076E0">
        <w:rPr>
          <w:sz w:val="14"/>
          <w:szCs w:val="14"/>
          <w:lang w:val="en-US"/>
        </w:rPr>
        <w:t>corrected by TCOR, so the maximum error induced is 0.2 degrees.}</w:t>
      </w:r>
    </w:p>
    <w:p w:rsidR="006B1626" w:rsidRPr="00B076E0" w:rsidRDefault="006B1626" w:rsidP="00943A6F">
      <w:pPr>
        <w:pStyle w:val="cadrejaune"/>
        <w:ind w:left="567" w:right="423"/>
        <w:jc w:val="left"/>
        <w:rPr>
          <w:sz w:val="14"/>
          <w:szCs w:val="14"/>
          <w:lang w:val="en-US"/>
        </w:rPr>
      </w:pPr>
    </w:p>
    <w:p w:rsidR="006B1626" w:rsidRPr="00B076E0" w:rsidRDefault="006B1626" w:rsidP="00943A6F">
      <w:pPr>
        <w:pStyle w:val="cadrejaune"/>
        <w:ind w:left="567" w:right="423"/>
        <w:jc w:val="left"/>
        <w:rPr>
          <w:sz w:val="14"/>
          <w:szCs w:val="14"/>
          <w:lang w:val="en-US"/>
        </w:rPr>
      </w:pPr>
      <w:r w:rsidRPr="00B076E0">
        <w:rPr>
          <w:sz w:val="14"/>
          <w:szCs w:val="14"/>
          <w:lang w:val="en-US"/>
        </w:rPr>
        <w:t>PAR DATA_DESCRIPTION          (TXT): {</w:t>
      </w:r>
    </w:p>
    <w:p w:rsidR="006B1626" w:rsidRPr="00B076E0" w:rsidRDefault="006B1626" w:rsidP="00943A6F">
      <w:pPr>
        <w:pStyle w:val="cadrejaune"/>
        <w:ind w:left="567" w:right="423"/>
        <w:jc w:val="left"/>
        <w:rPr>
          <w:sz w:val="14"/>
          <w:szCs w:val="14"/>
          <w:lang w:val="en-US"/>
        </w:rPr>
      </w:pPr>
      <w:r w:rsidRPr="00B076E0">
        <w:rPr>
          <w:sz w:val="14"/>
          <w:szCs w:val="14"/>
          <w:lang w:val="en-US"/>
        </w:rPr>
        <w:t>Class of this file is "Spectrogram", indexed by time. Spectrogram class is also</w:t>
      </w:r>
    </w:p>
    <w:p w:rsidR="006B1626" w:rsidRPr="00B076E0" w:rsidRDefault="006B1626" w:rsidP="00943A6F">
      <w:pPr>
        <w:pStyle w:val="cadrejaune"/>
        <w:ind w:left="567" w:right="423"/>
        <w:jc w:val="left"/>
        <w:rPr>
          <w:sz w:val="14"/>
          <w:szCs w:val="14"/>
          <w:lang w:val="en-US"/>
        </w:rPr>
      </w:pPr>
      <w:r w:rsidRPr="00B076E0">
        <w:rPr>
          <w:sz w:val="14"/>
          <w:szCs w:val="14"/>
          <w:lang w:val="en-US"/>
        </w:rPr>
        <w:t>called MatTime. This is a temporal series of data blocks. Each block begins</w:t>
      </w:r>
    </w:p>
    <w:p w:rsidR="006B1626" w:rsidRPr="00B076E0" w:rsidRDefault="006B1626" w:rsidP="00943A6F">
      <w:pPr>
        <w:pStyle w:val="cadrejaune"/>
        <w:ind w:left="567" w:right="423"/>
        <w:jc w:val="left"/>
        <w:rPr>
          <w:sz w:val="14"/>
          <w:szCs w:val="14"/>
          <w:lang w:val="en-US"/>
        </w:rPr>
      </w:pPr>
      <w:r w:rsidRPr="00B076E0">
        <w:rPr>
          <w:sz w:val="14"/>
          <w:szCs w:val="14"/>
          <w:lang w:val="en-US"/>
        </w:rPr>
        <w:t>with the INDEX value (for example ISO epoch) and INDEX_EXTENSION values.</w:t>
      </w:r>
    </w:p>
    <w:p w:rsidR="006B1626" w:rsidRPr="00B076E0" w:rsidRDefault="006B1626" w:rsidP="00943A6F">
      <w:pPr>
        <w:pStyle w:val="cadrejaune"/>
        <w:ind w:left="567" w:right="423"/>
        <w:jc w:val="left"/>
        <w:rPr>
          <w:sz w:val="14"/>
          <w:szCs w:val="14"/>
          <w:lang w:val="en-US"/>
        </w:rPr>
      </w:pPr>
      <w:r w:rsidRPr="00B076E0">
        <w:rPr>
          <w:sz w:val="14"/>
          <w:szCs w:val="14"/>
          <w:lang w:val="en-US"/>
        </w:rPr>
        <w:t>The rest of the block is a series of data values, over several lines,</w:t>
      </w:r>
    </w:p>
    <w:p w:rsidR="006B1626" w:rsidRPr="00B076E0" w:rsidRDefault="006B1626" w:rsidP="00943A6F">
      <w:pPr>
        <w:pStyle w:val="cadrejaune"/>
        <w:ind w:left="567" w:right="423"/>
        <w:jc w:val="left"/>
        <w:rPr>
          <w:sz w:val="14"/>
          <w:szCs w:val="14"/>
          <w:lang w:val="en-US"/>
        </w:rPr>
      </w:pPr>
      <w:r w:rsidRPr="00B076E0">
        <w:rPr>
          <w:sz w:val="14"/>
          <w:szCs w:val="14"/>
          <w:lang w:val="en-US"/>
        </w:rPr>
        <w:t>according to the DATA_FORMAT value. The number of values per line is the first</w:t>
      </w:r>
    </w:p>
    <w:p w:rsidR="006B1626" w:rsidRPr="00B076E0" w:rsidRDefault="006B1626" w:rsidP="00943A6F">
      <w:pPr>
        <w:pStyle w:val="cadrejaune"/>
        <w:ind w:left="567" w:right="423"/>
        <w:jc w:val="left"/>
        <w:rPr>
          <w:sz w:val="14"/>
          <w:szCs w:val="14"/>
          <w:lang w:val="en-US"/>
        </w:rPr>
      </w:pPr>
      <w:r w:rsidRPr="00B076E0">
        <w:rPr>
          <w:sz w:val="14"/>
          <w:szCs w:val="14"/>
          <w:lang w:val="en-US"/>
        </w:rPr>
        <w:t>dimension of the matrix, the number of lines is  the second dimension of the</w:t>
      </w:r>
    </w:p>
    <w:p w:rsidR="006B1626" w:rsidRPr="00B076E0" w:rsidRDefault="006B1626" w:rsidP="00943A6F">
      <w:pPr>
        <w:pStyle w:val="cadrejaune"/>
        <w:ind w:left="567" w:right="423"/>
        <w:jc w:val="left"/>
        <w:rPr>
          <w:sz w:val="14"/>
          <w:szCs w:val="14"/>
          <w:lang w:val="en-US"/>
        </w:rPr>
      </w:pPr>
      <w:r w:rsidRPr="00B076E0">
        <w:rPr>
          <w:sz w:val="14"/>
          <w:szCs w:val="14"/>
          <w:lang w:val="en-US"/>
        </w:rPr>
        <w:t>matrix. In case of Spectrogram class rather than MatTime, each line of</w:t>
      </w:r>
    </w:p>
    <w:p w:rsidR="006B1626" w:rsidRPr="00B076E0" w:rsidRDefault="006B1626" w:rsidP="00943A6F">
      <w:pPr>
        <w:pStyle w:val="cadrejaune"/>
        <w:ind w:left="567" w:right="423"/>
        <w:jc w:val="left"/>
        <w:rPr>
          <w:sz w:val="14"/>
          <w:szCs w:val="14"/>
          <w:lang w:val="en-US"/>
        </w:rPr>
      </w:pPr>
      <w:r w:rsidRPr="00B076E0">
        <w:rPr>
          <w:sz w:val="14"/>
          <w:szCs w:val="14"/>
          <w:lang w:val="en-US"/>
        </w:rPr>
        <w:t>the  matrix is a frequency-dependant vector. Sample rate given in CONSTANT_DATA,</w:t>
      </w:r>
    </w:p>
    <w:p w:rsidR="006B1626" w:rsidRPr="00B076E0" w:rsidRDefault="006B1626" w:rsidP="00943A6F">
      <w:pPr>
        <w:pStyle w:val="cadrejaune"/>
        <w:ind w:left="567" w:right="423"/>
        <w:jc w:val="left"/>
        <w:rPr>
          <w:sz w:val="14"/>
          <w:szCs w:val="14"/>
          <w:lang w:val="en-US"/>
        </w:rPr>
      </w:pPr>
      <w:r w:rsidRPr="00B076E0">
        <w:rPr>
          <w:sz w:val="14"/>
          <w:szCs w:val="14"/>
          <w:lang w:val="en-US"/>
        </w:rPr>
        <w:t>correspond to the initial WaveForm or Vectime data, whereas the time_resolution</w:t>
      </w:r>
    </w:p>
    <w:p w:rsidR="006B1626" w:rsidRPr="00B076E0" w:rsidRDefault="006B1626" w:rsidP="00943A6F">
      <w:pPr>
        <w:pStyle w:val="cadrejaune"/>
        <w:ind w:left="567" w:right="423"/>
        <w:jc w:val="left"/>
        <w:rPr>
          <w:sz w:val="14"/>
          <w:szCs w:val="14"/>
          <w:lang w:val="en-US"/>
        </w:rPr>
      </w:pPr>
      <w:r w:rsidRPr="00B076E0">
        <w:rPr>
          <w:sz w:val="14"/>
          <w:szCs w:val="14"/>
          <w:lang w:val="en-US"/>
        </w:rPr>
        <w:t>given in the OPTIONAL_PARAMETERS correspond to the time period between two</w:t>
      </w:r>
    </w:p>
    <w:p w:rsidR="006B1626" w:rsidRPr="00B076E0" w:rsidRDefault="006B1626" w:rsidP="00943A6F">
      <w:pPr>
        <w:pStyle w:val="cadrejaune"/>
        <w:ind w:left="567" w:right="423"/>
        <w:jc w:val="left"/>
        <w:rPr>
          <w:sz w:val="14"/>
          <w:szCs w:val="14"/>
          <w:lang w:val="en-US"/>
        </w:rPr>
      </w:pPr>
      <w:r w:rsidRPr="00B076E0">
        <w:rPr>
          <w:sz w:val="14"/>
          <w:szCs w:val="14"/>
          <w:lang w:val="en-US"/>
        </w:rPr>
        <w:t>spectra. Frequency resolution between two rays is given OPTIONAL_PARAMETERS,</w:t>
      </w:r>
    </w:p>
    <w:p w:rsidR="006B1626" w:rsidRPr="00B076E0" w:rsidRDefault="006B1626" w:rsidP="00943A6F">
      <w:pPr>
        <w:pStyle w:val="cadrejaune"/>
        <w:ind w:left="567" w:right="423"/>
        <w:jc w:val="left"/>
        <w:rPr>
          <w:sz w:val="14"/>
          <w:szCs w:val="14"/>
          <w:lang w:val="en-US"/>
        </w:rPr>
      </w:pPr>
      <w:r w:rsidRPr="00B076E0">
        <w:rPr>
          <w:sz w:val="14"/>
          <w:szCs w:val="14"/>
          <w:lang w:val="en-US"/>
        </w:rPr>
        <w:t>and start from zero. Spectra can be overlapped.}</w:t>
      </w:r>
    </w:p>
    <w:p w:rsidR="006B1626" w:rsidRPr="00B076E0" w:rsidRDefault="006B1626" w:rsidP="00943A6F">
      <w:pPr>
        <w:pStyle w:val="cadrejaune"/>
        <w:ind w:left="567" w:right="423"/>
        <w:jc w:val="left"/>
        <w:rPr>
          <w:sz w:val="14"/>
          <w:szCs w:val="14"/>
          <w:lang w:val="en-US"/>
        </w:rPr>
      </w:pPr>
    </w:p>
    <w:p w:rsidR="006B1626" w:rsidRPr="00B076E0" w:rsidRDefault="006B1626" w:rsidP="00943A6F">
      <w:pPr>
        <w:pStyle w:val="cadrejaune"/>
        <w:ind w:left="567" w:right="423"/>
        <w:jc w:val="left"/>
        <w:rPr>
          <w:sz w:val="14"/>
          <w:szCs w:val="14"/>
          <w:lang w:val="en-US"/>
        </w:rPr>
      </w:pPr>
      <w:r w:rsidRPr="00B076E0">
        <w:rPr>
          <w:sz w:val="14"/>
          <w:szCs w:val="14"/>
          <w:lang w:val="en-US"/>
        </w:rPr>
        <w:t>PAR BLOCK_DESCRIPTION         (TXT): {</w:t>
      </w:r>
    </w:p>
    <w:p w:rsidR="006B1626" w:rsidRPr="00B076E0" w:rsidRDefault="006B1626" w:rsidP="00943A6F">
      <w:pPr>
        <w:pStyle w:val="cadrejaune"/>
        <w:ind w:left="567" w:right="423"/>
        <w:jc w:val="left"/>
        <w:rPr>
          <w:sz w:val="14"/>
          <w:szCs w:val="14"/>
          <w:lang w:val="en-US"/>
        </w:rPr>
      </w:pPr>
      <w:r w:rsidRPr="00B076E0">
        <w:rPr>
          <w:sz w:val="14"/>
          <w:szCs w:val="14"/>
          <w:lang w:val="en-US"/>
        </w:rPr>
        <w:t>A data block is composed of the index, the index extension and the data.</w:t>
      </w:r>
    </w:p>
    <w:p w:rsidR="006B1626" w:rsidRPr="00B076E0" w:rsidRDefault="006B1626" w:rsidP="00943A6F">
      <w:pPr>
        <w:pStyle w:val="cadrejaune"/>
        <w:ind w:left="567" w:right="423"/>
        <w:jc w:val="left"/>
        <w:rPr>
          <w:sz w:val="14"/>
          <w:szCs w:val="14"/>
          <w:lang w:val="en-US"/>
        </w:rPr>
      </w:pPr>
      <w:r w:rsidRPr="00B076E0">
        <w:rPr>
          <w:sz w:val="14"/>
          <w:szCs w:val="14"/>
          <w:lang w:val="en-US"/>
        </w:rPr>
        <w:t>A block can be entirely read or written by a single operation, by using</w:t>
      </w:r>
    </w:p>
    <w:p w:rsidR="006B1626" w:rsidRPr="00B076E0" w:rsidRDefault="006B1626" w:rsidP="00943A6F">
      <w:pPr>
        <w:pStyle w:val="cadrejaune"/>
        <w:ind w:left="567" w:right="423"/>
        <w:jc w:val="left"/>
        <w:rPr>
          <w:sz w:val="14"/>
          <w:szCs w:val="14"/>
          <w:lang w:val="en-US"/>
        </w:rPr>
      </w:pPr>
      <w:r w:rsidRPr="00B076E0">
        <w:rPr>
          <w:sz w:val="14"/>
          <w:szCs w:val="14"/>
          <w:lang w:val="en-US"/>
        </w:rPr>
        <w:t>a format composed with the concatenation of the INDEX_FORMAT, the</w:t>
      </w:r>
    </w:p>
    <w:p w:rsidR="006B1626" w:rsidRPr="00B076E0" w:rsidRDefault="006B1626" w:rsidP="00943A6F">
      <w:pPr>
        <w:pStyle w:val="cadrejaune"/>
        <w:ind w:left="567" w:right="423"/>
        <w:jc w:val="left"/>
        <w:rPr>
          <w:sz w:val="14"/>
          <w:szCs w:val="14"/>
          <w:lang w:val="en-US"/>
        </w:rPr>
      </w:pPr>
      <w:r w:rsidRPr="00B076E0">
        <w:rPr>
          <w:sz w:val="14"/>
          <w:szCs w:val="14"/>
          <w:lang w:val="en-US"/>
        </w:rPr>
        <w:t>INDEX_EXTENSION_FORMAT, and the DATA_FORMAT.}</w:t>
      </w:r>
    </w:p>
    <w:p w:rsidR="006B1626" w:rsidRPr="00B076E0" w:rsidRDefault="006B1626" w:rsidP="00943A6F">
      <w:pPr>
        <w:pStyle w:val="cadrejaune"/>
        <w:ind w:left="567" w:right="423"/>
        <w:jc w:val="left"/>
        <w:rPr>
          <w:sz w:val="14"/>
          <w:szCs w:val="14"/>
          <w:lang w:val="en-US"/>
        </w:rPr>
      </w:pPr>
    </w:p>
    <w:p w:rsidR="006B1626" w:rsidRPr="00BF67F0" w:rsidRDefault="006B1626" w:rsidP="00943A6F">
      <w:pPr>
        <w:pStyle w:val="cadrejaune"/>
        <w:ind w:left="567" w:right="423"/>
        <w:jc w:val="left"/>
        <w:rPr>
          <w:sz w:val="14"/>
          <w:szCs w:val="14"/>
        </w:rPr>
      </w:pPr>
      <w:r w:rsidRPr="00BF67F0">
        <w:rPr>
          <w:sz w:val="14"/>
          <w:szCs w:val="14"/>
        </w:rPr>
        <w:t>PAR FILE_ANOMALIES            (TXT): {</w:t>
      </w:r>
    </w:p>
    <w:p w:rsidR="006B1626" w:rsidRPr="00BF67F0" w:rsidRDefault="006B1626" w:rsidP="00943A6F">
      <w:pPr>
        <w:pStyle w:val="cadrejaune"/>
        <w:ind w:left="567" w:right="423"/>
        <w:jc w:val="left"/>
        <w:rPr>
          <w:sz w:val="14"/>
          <w:szCs w:val="14"/>
        </w:rPr>
      </w:pPr>
      <w:r w:rsidRPr="00BF67F0">
        <w:rPr>
          <w:sz w:val="14"/>
          <w:szCs w:val="14"/>
        </w:rPr>
        <w:t>None.}</w:t>
      </w:r>
    </w:p>
    <w:p w:rsidR="006B1626" w:rsidRPr="00BF67F0" w:rsidRDefault="006B1626" w:rsidP="00943A6F">
      <w:pPr>
        <w:pStyle w:val="cadrejaune"/>
        <w:ind w:left="567" w:right="423"/>
        <w:jc w:val="left"/>
        <w:rPr>
          <w:sz w:val="14"/>
          <w:szCs w:val="14"/>
        </w:rPr>
      </w:pPr>
    </w:p>
    <w:p w:rsidR="006B1626" w:rsidRPr="00B076E0" w:rsidRDefault="006B1626" w:rsidP="00943A6F">
      <w:pPr>
        <w:pStyle w:val="cadrejaune"/>
        <w:ind w:left="567" w:right="423"/>
        <w:jc w:val="left"/>
        <w:rPr>
          <w:sz w:val="14"/>
          <w:szCs w:val="14"/>
          <w:lang w:val="en-US"/>
        </w:rPr>
      </w:pPr>
      <w:r w:rsidRPr="00B076E0">
        <w:rPr>
          <w:sz w:val="14"/>
          <w:szCs w:val="14"/>
          <w:lang w:val="en-US"/>
        </w:rPr>
        <w:t>PAR HISTORY                   (TXT): {</w:t>
      </w:r>
    </w:p>
    <w:p w:rsidR="006B1626" w:rsidRPr="00B076E0" w:rsidRDefault="006B1626" w:rsidP="00943A6F">
      <w:pPr>
        <w:pStyle w:val="cadrejaune"/>
        <w:ind w:left="567" w:right="423"/>
        <w:jc w:val="left"/>
        <w:rPr>
          <w:sz w:val="14"/>
          <w:szCs w:val="14"/>
          <w:lang w:val="en-US"/>
        </w:rPr>
      </w:pPr>
      <w:r w:rsidRPr="00B076E0">
        <w:rPr>
          <w:sz w:val="14"/>
          <w:szCs w:val="14"/>
          <w:lang w:val="en-US"/>
        </w:rPr>
        <w:t>2014-03-07T07:30:12.000Z : N1_TO_RFF V.20120801</w:t>
      </w:r>
    </w:p>
    <w:p w:rsidR="006B1626" w:rsidRPr="00B076E0" w:rsidRDefault="006B1626" w:rsidP="00943A6F">
      <w:pPr>
        <w:pStyle w:val="cadrejaune"/>
        <w:ind w:left="567" w:right="423"/>
        <w:jc w:val="left"/>
        <w:rPr>
          <w:sz w:val="14"/>
          <w:szCs w:val="14"/>
          <w:lang w:val="en-US"/>
        </w:rPr>
      </w:pPr>
      <w:r w:rsidRPr="00B076E0">
        <w:rPr>
          <w:sz w:val="14"/>
          <w:szCs w:val="14"/>
          <w:lang w:val="en-US"/>
        </w:rPr>
        <w:t>2014-04-17T04:35:51.000Z : RCL_get_data_CLUSTA_WFL1_forVTL1 RCL_V2p1</w:t>
      </w:r>
    </w:p>
    <w:p w:rsidR="006B1626" w:rsidRPr="00B076E0" w:rsidRDefault="006B1626" w:rsidP="00943A6F">
      <w:pPr>
        <w:pStyle w:val="cadrejaune"/>
        <w:ind w:left="567" w:right="423"/>
        <w:jc w:val="left"/>
        <w:rPr>
          <w:sz w:val="14"/>
          <w:szCs w:val="14"/>
          <w:lang w:val="en-US"/>
        </w:rPr>
      </w:pPr>
      <w:r w:rsidRPr="00B076E0">
        <w:rPr>
          <w:sz w:val="14"/>
          <w:szCs w:val="14"/>
          <w:lang w:val="en-US"/>
        </w:rPr>
        <w:t>2014-04-17T04:36:15.574Z : RCL_waveform_to_vectime - RCL_V2.1, January 2014</w:t>
      </w:r>
    </w:p>
    <w:p w:rsidR="006B1626" w:rsidRPr="00B076E0" w:rsidRDefault="006B1626" w:rsidP="00943A6F">
      <w:pPr>
        <w:pStyle w:val="cadrejaune"/>
        <w:ind w:left="567" w:right="423"/>
        <w:jc w:val="left"/>
        <w:rPr>
          <w:sz w:val="14"/>
          <w:szCs w:val="14"/>
          <w:lang w:val="en-US"/>
        </w:rPr>
      </w:pPr>
      <w:r w:rsidRPr="00B076E0">
        <w:rPr>
          <w:sz w:val="14"/>
          <w:szCs w:val="14"/>
          <w:lang w:val="en-US"/>
        </w:rPr>
        <w:t>2014-06-14T00:37:26.000Z : RCL_get_data_CLUSTA_VTL1_forSPL2 RCL_V2p1</w:t>
      </w:r>
    </w:p>
    <w:p w:rsidR="006B1626" w:rsidRPr="00B076E0" w:rsidRDefault="006B1626" w:rsidP="00943A6F">
      <w:pPr>
        <w:pStyle w:val="cadrejaune"/>
        <w:ind w:left="567" w:right="423"/>
        <w:jc w:val="left"/>
        <w:rPr>
          <w:sz w:val="14"/>
          <w:szCs w:val="14"/>
          <w:lang w:val="en-US"/>
        </w:rPr>
      </w:pPr>
      <w:r w:rsidRPr="00B076E0">
        <w:rPr>
          <w:sz w:val="14"/>
          <w:szCs w:val="14"/>
          <w:lang w:val="en-US"/>
        </w:rPr>
        <w:t>2014-06-14T00:37:27.335Z : RCL_vectime_L1_to_spectro_L2 - RCL_V2.1, January 2014}</w:t>
      </w:r>
    </w:p>
    <w:p w:rsidR="006B1626" w:rsidRPr="00B076E0" w:rsidRDefault="006B1626" w:rsidP="00943A6F">
      <w:pPr>
        <w:pStyle w:val="cadrejaune"/>
        <w:ind w:left="567" w:right="423"/>
        <w:jc w:val="left"/>
        <w:rPr>
          <w:sz w:val="14"/>
          <w:szCs w:val="14"/>
          <w:lang w:val="en-US"/>
        </w:rPr>
      </w:pPr>
    </w:p>
    <w:p w:rsidR="006B1626" w:rsidRPr="00B076E0" w:rsidRDefault="006B1626" w:rsidP="00943A6F">
      <w:pPr>
        <w:pStyle w:val="cadrejaune"/>
        <w:ind w:left="567" w:right="423"/>
        <w:jc w:val="left"/>
        <w:rPr>
          <w:sz w:val="14"/>
          <w:szCs w:val="14"/>
          <w:lang w:val="en-US"/>
        </w:rPr>
      </w:pPr>
      <w:r w:rsidRPr="00B076E0">
        <w:rPr>
          <w:sz w:val="14"/>
          <w:szCs w:val="14"/>
          <w:lang w:val="en-US"/>
        </w:rPr>
        <w:t>END OPTIONAL_PARAMETERS</w:t>
      </w:r>
    </w:p>
    <w:p w:rsidR="006B1626" w:rsidRPr="00B076E0" w:rsidRDefault="006B1626" w:rsidP="00943A6F">
      <w:pPr>
        <w:pStyle w:val="cadrejaune"/>
        <w:ind w:left="567" w:right="423"/>
        <w:jc w:val="left"/>
        <w:rPr>
          <w:sz w:val="14"/>
          <w:szCs w:val="14"/>
          <w:lang w:val="en-US"/>
        </w:rPr>
      </w:pPr>
      <w:r w:rsidRPr="00B076E0">
        <w:rPr>
          <w:sz w:val="14"/>
          <w:szCs w:val="14"/>
          <w:lang w:val="en-US"/>
        </w:rPr>
        <w:t>END METADATA</w:t>
      </w:r>
    </w:p>
    <w:p w:rsidR="00EB4B28" w:rsidRPr="00B076E0" w:rsidRDefault="006B1626" w:rsidP="00943A6F">
      <w:pPr>
        <w:pStyle w:val="cadrejaune"/>
        <w:ind w:left="567" w:right="423"/>
        <w:jc w:val="left"/>
        <w:rPr>
          <w:sz w:val="14"/>
          <w:szCs w:val="14"/>
          <w:lang w:val="en-US"/>
        </w:rPr>
      </w:pPr>
      <w:r w:rsidRPr="00B076E0">
        <w:rPr>
          <w:sz w:val="14"/>
          <w:szCs w:val="14"/>
          <w:lang w:val="en-US"/>
        </w:rPr>
        <w:t>#-------------------------------------------------------------------------------</w:t>
      </w:r>
    </w:p>
    <w:p w:rsidR="00EB4B28" w:rsidRPr="00B076E0" w:rsidRDefault="00EB4B28" w:rsidP="00943A6F">
      <w:pPr>
        <w:tabs>
          <w:tab w:val="clear" w:pos="709"/>
        </w:tabs>
        <w:suppressAutoHyphens w:val="0"/>
        <w:ind w:right="0"/>
        <w:rPr>
          <w:rFonts w:ascii="DejaVu Sans Mono" w:hAnsi="DejaVu Sans Mono"/>
          <w:sz w:val="14"/>
          <w:szCs w:val="14"/>
          <w:lang w:val="en-US"/>
        </w:rPr>
      </w:pPr>
    </w:p>
    <w:p w:rsidR="006B1626" w:rsidRPr="00B076E0" w:rsidRDefault="006B1626" w:rsidP="00943A6F">
      <w:pPr>
        <w:pStyle w:val="cadrejaune"/>
        <w:ind w:left="567" w:right="509"/>
        <w:jc w:val="left"/>
        <w:rPr>
          <w:sz w:val="14"/>
          <w:szCs w:val="14"/>
          <w:lang w:val="en-US"/>
        </w:rPr>
      </w:pPr>
      <w:r w:rsidRPr="00B076E0">
        <w:rPr>
          <w:sz w:val="14"/>
          <w:szCs w:val="14"/>
          <w:lang w:val="en-US"/>
        </w:rPr>
        <w:t>START DATA</w:t>
      </w:r>
    </w:p>
    <w:p w:rsidR="006B1626" w:rsidRPr="00B076E0" w:rsidRDefault="006B1626" w:rsidP="00943A6F">
      <w:pPr>
        <w:pStyle w:val="cadrejaune"/>
        <w:ind w:left="567" w:right="509"/>
        <w:jc w:val="left"/>
        <w:rPr>
          <w:sz w:val="6"/>
          <w:szCs w:val="14"/>
          <w:lang w:val="en-US"/>
        </w:rPr>
      </w:pPr>
    </w:p>
    <w:p w:rsidR="006B1626" w:rsidRPr="00B076E0" w:rsidRDefault="006B1626" w:rsidP="00943A6F">
      <w:pPr>
        <w:pStyle w:val="cadrejaune"/>
        <w:ind w:left="567" w:right="509"/>
        <w:jc w:val="left"/>
        <w:rPr>
          <w:sz w:val="14"/>
          <w:szCs w:val="14"/>
          <w:lang w:val="en-US"/>
        </w:rPr>
      </w:pPr>
      <w:r w:rsidRPr="00B076E0">
        <w:rPr>
          <w:sz w:val="14"/>
          <w:szCs w:val="14"/>
          <w:lang w:val="en-US"/>
        </w:rPr>
        <w:t>#-------------------------------------------------------------------------------</w:t>
      </w:r>
    </w:p>
    <w:p w:rsidR="006B1626" w:rsidRPr="00B076E0" w:rsidRDefault="006B1626" w:rsidP="00943A6F">
      <w:pPr>
        <w:pStyle w:val="cadrejaune"/>
        <w:ind w:left="567" w:right="509"/>
        <w:jc w:val="left"/>
        <w:rPr>
          <w:sz w:val="14"/>
          <w:szCs w:val="14"/>
          <w:lang w:val="en-US"/>
        </w:rPr>
      </w:pPr>
      <w:r w:rsidRPr="00B076E0">
        <w:rPr>
          <w:sz w:val="14"/>
          <w:szCs w:val="14"/>
          <w:lang w:val="en-US"/>
        </w:rPr>
        <w:t>START CONSTANT_DATA</w:t>
      </w:r>
    </w:p>
    <w:p w:rsidR="006B1626" w:rsidRPr="00B076E0" w:rsidRDefault="006B1626" w:rsidP="00943A6F">
      <w:pPr>
        <w:pStyle w:val="cadrejaune"/>
        <w:ind w:left="567" w:right="509"/>
        <w:jc w:val="left"/>
        <w:rPr>
          <w:sz w:val="6"/>
          <w:szCs w:val="14"/>
          <w:lang w:val="en-US"/>
        </w:rPr>
      </w:pPr>
    </w:p>
    <w:p w:rsidR="006B1626" w:rsidRPr="00B076E0" w:rsidRDefault="006B1626" w:rsidP="00943A6F">
      <w:pPr>
        <w:pStyle w:val="cadrejaune"/>
        <w:ind w:left="567" w:right="509"/>
        <w:jc w:val="left"/>
        <w:rPr>
          <w:sz w:val="14"/>
          <w:szCs w:val="14"/>
          <w:lang w:val="en-US"/>
        </w:rPr>
      </w:pPr>
      <w:r w:rsidRPr="00B076E0">
        <w:rPr>
          <w:sz w:val="14"/>
          <w:szCs w:val="14"/>
          <w:lang w:val="en-US"/>
        </w:rPr>
        <w:t>VAR TED_VERSION               (STR), u=None      : 2.5.0.109</w:t>
      </w:r>
    </w:p>
    <w:p w:rsidR="006B1626" w:rsidRPr="00B076E0" w:rsidRDefault="006B1626" w:rsidP="00943A6F">
      <w:pPr>
        <w:pStyle w:val="cadrejaune"/>
        <w:ind w:left="567" w:right="509"/>
        <w:jc w:val="left"/>
        <w:rPr>
          <w:sz w:val="14"/>
          <w:szCs w:val="14"/>
          <w:lang w:val="en-US"/>
        </w:rPr>
      </w:pPr>
      <w:r w:rsidRPr="00B076E0">
        <w:rPr>
          <w:sz w:val="14"/>
          <w:szCs w:val="14"/>
          <w:lang w:val="en-US"/>
        </w:rPr>
        <w:t>VAR TCOR_OPTION               (STR), u=None      : yes</w:t>
      </w:r>
    </w:p>
    <w:p w:rsidR="006B1626" w:rsidRPr="00B076E0" w:rsidRDefault="006B1626" w:rsidP="00943A6F">
      <w:pPr>
        <w:pStyle w:val="cadrejaune"/>
        <w:ind w:left="567" w:right="509"/>
        <w:jc w:val="left"/>
        <w:rPr>
          <w:sz w:val="14"/>
          <w:szCs w:val="14"/>
          <w:lang w:val="en-US"/>
        </w:rPr>
      </w:pPr>
      <w:r w:rsidRPr="00B076E0">
        <w:rPr>
          <w:sz w:val="14"/>
          <w:szCs w:val="14"/>
          <w:lang w:val="en-US"/>
        </w:rPr>
        <w:t>VAR SAMPLE_RATE               (DBL), u=Hz        :  25.0001667</w:t>
      </w:r>
    </w:p>
    <w:p w:rsidR="006B1626" w:rsidRPr="00B076E0" w:rsidRDefault="006B1626" w:rsidP="00943A6F">
      <w:pPr>
        <w:pStyle w:val="cadrejaune"/>
        <w:ind w:left="567" w:right="509"/>
        <w:jc w:val="left"/>
        <w:rPr>
          <w:sz w:val="14"/>
          <w:szCs w:val="14"/>
          <w:lang w:val="en-US"/>
        </w:rPr>
      </w:pPr>
      <w:r w:rsidRPr="00B076E0">
        <w:rPr>
          <w:sz w:val="14"/>
          <w:szCs w:val="14"/>
          <w:lang w:val="en-US"/>
        </w:rPr>
        <w:t>VAR VOLT_RANGE_MIN            (FLT), u=Volts     :  -5.00</w:t>
      </w:r>
    </w:p>
    <w:p w:rsidR="006B1626" w:rsidRPr="00B076E0" w:rsidRDefault="006B1626" w:rsidP="00943A6F">
      <w:pPr>
        <w:pStyle w:val="cadrejaune"/>
        <w:ind w:left="567" w:right="509"/>
        <w:jc w:val="left"/>
        <w:rPr>
          <w:sz w:val="14"/>
          <w:szCs w:val="14"/>
          <w:lang w:val="en-US"/>
        </w:rPr>
      </w:pPr>
      <w:r w:rsidRPr="00B076E0">
        <w:rPr>
          <w:sz w:val="14"/>
          <w:szCs w:val="14"/>
          <w:lang w:val="en-US"/>
        </w:rPr>
        <w:t>VAR VOLT_RANGE_MAX            (FLT), u=Volts     :   5.00</w:t>
      </w:r>
    </w:p>
    <w:p w:rsidR="006B1626" w:rsidRPr="00B076E0" w:rsidRDefault="006B1626" w:rsidP="00943A6F">
      <w:pPr>
        <w:pStyle w:val="cadrejaune"/>
        <w:ind w:left="567" w:right="509"/>
        <w:jc w:val="left"/>
        <w:rPr>
          <w:sz w:val="14"/>
          <w:szCs w:val="14"/>
          <w:lang w:val="en-US"/>
        </w:rPr>
      </w:pPr>
      <w:r w:rsidRPr="00B076E0">
        <w:rPr>
          <w:sz w:val="14"/>
          <w:szCs w:val="14"/>
          <w:lang w:val="en-US"/>
        </w:rPr>
        <w:t>VAR TM_RANGE_MIN              (INT), u=TM_counts :     0</w:t>
      </w:r>
    </w:p>
    <w:p w:rsidR="006B1626" w:rsidRPr="00B076E0" w:rsidRDefault="006B1626" w:rsidP="00943A6F">
      <w:pPr>
        <w:pStyle w:val="cadrejaune"/>
        <w:ind w:left="567" w:right="509"/>
        <w:jc w:val="left"/>
        <w:rPr>
          <w:sz w:val="14"/>
          <w:szCs w:val="14"/>
          <w:lang w:val="en-US"/>
        </w:rPr>
      </w:pPr>
      <w:r w:rsidRPr="00B076E0">
        <w:rPr>
          <w:sz w:val="14"/>
          <w:szCs w:val="14"/>
          <w:lang w:val="en-US"/>
        </w:rPr>
        <w:t>VAR TM_RANGE_MAX              (INT), u=TM_counts : 65535</w:t>
      </w:r>
    </w:p>
    <w:p w:rsidR="006B1626" w:rsidRPr="00B076E0" w:rsidRDefault="006B1626" w:rsidP="00943A6F">
      <w:pPr>
        <w:pStyle w:val="cadrejaune"/>
        <w:ind w:left="567" w:right="509"/>
        <w:jc w:val="left"/>
        <w:rPr>
          <w:sz w:val="6"/>
          <w:szCs w:val="14"/>
          <w:lang w:val="en-US"/>
        </w:rPr>
      </w:pPr>
    </w:p>
    <w:p w:rsidR="006B1626" w:rsidRPr="00BF67F0" w:rsidRDefault="006B1626" w:rsidP="00943A6F">
      <w:pPr>
        <w:pStyle w:val="cadrejaune"/>
        <w:ind w:left="567" w:right="509"/>
        <w:jc w:val="left"/>
        <w:rPr>
          <w:sz w:val="14"/>
          <w:szCs w:val="14"/>
        </w:rPr>
      </w:pPr>
      <w:r w:rsidRPr="00BF67F0">
        <w:rPr>
          <w:sz w:val="14"/>
          <w:szCs w:val="14"/>
        </w:rPr>
        <w:t>VAR MISALIGNMENT_MATRIX_L1_C1 (FLT), u=None      :  1.0000</w:t>
      </w:r>
    </w:p>
    <w:p w:rsidR="006B1626" w:rsidRPr="00BF67F0" w:rsidRDefault="006B1626" w:rsidP="00943A6F">
      <w:pPr>
        <w:pStyle w:val="cadrejaune"/>
        <w:ind w:left="567" w:right="509"/>
        <w:jc w:val="left"/>
        <w:rPr>
          <w:sz w:val="14"/>
          <w:szCs w:val="14"/>
        </w:rPr>
      </w:pPr>
      <w:r w:rsidRPr="00BF67F0">
        <w:rPr>
          <w:sz w:val="14"/>
          <w:szCs w:val="14"/>
        </w:rPr>
        <w:t>VAR MISALIGNMENT_MATRIX_L1_C2 (FLT), u=None      :  0.0000</w:t>
      </w:r>
    </w:p>
    <w:p w:rsidR="006B1626" w:rsidRPr="00BF67F0" w:rsidRDefault="006B1626" w:rsidP="00943A6F">
      <w:pPr>
        <w:pStyle w:val="cadrejaune"/>
        <w:ind w:left="567" w:right="509"/>
        <w:jc w:val="left"/>
        <w:rPr>
          <w:sz w:val="14"/>
          <w:szCs w:val="14"/>
        </w:rPr>
      </w:pPr>
      <w:r w:rsidRPr="00BF67F0">
        <w:rPr>
          <w:sz w:val="14"/>
          <w:szCs w:val="14"/>
        </w:rPr>
        <w:t>VAR MISALIGNMENT_MATRIX_L1_C3 (FLT), u=None      :  0.0000</w:t>
      </w:r>
    </w:p>
    <w:p w:rsidR="006B1626" w:rsidRPr="00BF67F0" w:rsidRDefault="006B1626" w:rsidP="00943A6F">
      <w:pPr>
        <w:pStyle w:val="cadrejaune"/>
        <w:ind w:left="567" w:right="509"/>
        <w:jc w:val="left"/>
        <w:rPr>
          <w:sz w:val="14"/>
          <w:szCs w:val="14"/>
        </w:rPr>
      </w:pPr>
      <w:r w:rsidRPr="00BF67F0">
        <w:rPr>
          <w:sz w:val="14"/>
          <w:szCs w:val="14"/>
        </w:rPr>
        <w:t>VAR MISALIGNMENT_MATRIX_L2_C1 (FLT), u=None      :  0.0000</w:t>
      </w:r>
    </w:p>
    <w:p w:rsidR="006B1626" w:rsidRPr="00BF67F0" w:rsidRDefault="006B1626" w:rsidP="00943A6F">
      <w:pPr>
        <w:pStyle w:val="cadrejaune"/>
        <w:ind w:left="567" w:right="509"/>
        <w:jc w:val="left"/>
        <w:rPr>
          <w:sz w:val="14"/>
          <w:szCs w:val="14"/>
        </w:rPr>
      </w:pPr>
      <w:r w:rsidRPr="00BF67F0">
        <w:rPr>
          <w:sz w:val="14"/>
          <w:szCs w:val="14"/>
        </w:rPr>
        <w:t>VAR MISALIGNMENT_MATRIX_L2_C2 (FLT), u=None      :  1.0000</w:t>
      </w:r>
    </w:p>
    <w:p w:rsidR="006B1626" w:rsidRPr="00BF67F0" w:rsidRDefault="006B1626" w:rsidP="00943A6F">
      <w:pPr>
        <w:pStyle w:val="cadrejaune"/>
        <w:ind w:left="567" w:right="509"/>
        <w:jc w:val="left"/>
        <w:rPr>
          <w:sz w:val="14"/>
          <w:szCs w:val="14"/>
        </w:rPr>
      </w:pPr>
      <w:r w:rsidRPr="00BF67F0">
        <w:rPr>
          <w:sz w:val="14"/>
          <w:szCs w:val="14"/>
        </w:rPr>
        <w:t>VAR MISALIGNMENT_MATRIX_L2_C3 (FLT), u=None      :  0.0000</w:t>
      </w:r>
    </w:p>
    <w:p w:rsidR="006B1626" w:rsidRPr="00BF67F0" w:rsidRDefault="006B1626" w:rsidP="00943A6F">
      <w:pPr>
        <w:pStyle w:val="cadrejaune"/>
        <w:ind w:left="567" w:right="509"/>
        <w:jc w:val="left"/>
        <w:rPr>
          <w:sz w:val="14"/>
          <w:szCs w:val="14"/>
        </w:rPr>
      </w:pPr>
      <w:r w:rsidRPr="00BF67F0">
        <w:rPr>
          <w:sz w:val="14"/>
          <w:szCs w:val="14"/>
        </w:rPr>
        <w:t>VAR MISALIGNMENT_MATRIX_L3_C1 (FLT), u=None      :  0.0000</w:t>
      </w:r>
    </w:p>
    <w:p w:rsidR="006B1626" w:rsidRPr="00BF67F0" w:rsidRDefault="006B1626" w:rsidP="00943A6F">
      <w:pPr>
        <w:pStyle w:val="cadrejaune"/>
        <w:ind w:left="567" w:right="509"/>
        <w:jc w:val="left"/>
        <w:rPr>
          <w:sz w:val="14"/>
          <w:szCs w:val="14"/>
        </w:rPr>
      </w:pPr>
      <w:r w:rsidRPr="00BF67F0">
        <w:rPr>
          <w:sz w:val="14"/>
          <w:szCs w:val="14"/>
        </w:rPr>
        <w:t>VAR MISALIGNMENT_MATRIX_L3_C2 (FLT), u=None      :  0.0000</w:t>
      </w:r>
    </w:p>
    <w:p w:rsidR="006B1626" w:rsidRPr="00BF67F0" w:rsidRDefault="006B1626" w:rsidP="00943A6F">
      <w:pPr>
        <w:pStyle w:val="cadrejaune"/>
        <w:ind w:left="567" w:right="509"/>
        <w:jc w:val="left"/>
        <w:rPr>
          <w:sz w:val="14"/>
          <w:szCs w:val="14"/>
        </w:rPr>
      </w:pPr>
      <w:r w:rsidRPr="00BF67F0">
        <w:rPr>
          <w:sz w:val="14"/>
          <w:szCs w:val="14"/>
        </w:rPr>
        <w:t>VAR MISALIGNMENT_MATRIX_L3_C3 (FLT), u=None      :  1.0000</w:t>
      </w:r>
    </w:p>
    <w:p w:rsidR="006B1626" w:rsidRPr="00D42148" w:rsidRDefault="006B1626" w:rsidP="00943A6F">
      <w:pPr>
        <w:pStyle w:val="cadrejaune"/>
        <w:ind w:left="567" w:right="509"/>
        <w:jc w:val="left"/>
        <w:rPr>
          <w:sz w:val="6"/>
          <w:szCs w:val="14"/>
        </w:rPr>
      </w:pPr>
    </w:p>
    <w:p w:rsidR="006B1626" w:rsidRPr="00B076E0" w:rsidRDefault="006B1626" w:rsidP="00943A6F">
      <w:pPr>
        <w:pStyle w:val="cadrejaune"/>
        <w:ind w:left="567" w:right="509"/>
        <w:jc w:val="left"/>
        <w:rPr>
          <w:sz w:val="14"/>
          <w:szCs w:val="14"/>
          <w:lang w:val="en-US"/>
        </w:rPr>
      </w:pPr>
      <w:r w:rsidRPr="00B076E0">
        <w:rPr>
          <w:sz w:val="14"/>
          <w:szCs w:val="14"/>
          <w:lang w:val="en-US"/>
        </w:rPr>
        <w:t>VAR CONSTANT_TIME_MEASUREMENT (STR), u=ISO_TIME  : 2013-12-19T04:45:00Z</w:t>
      </w:r>
    </w:p>
    <w:p w:rsidR="006B1626" w:rsidRPr="00B076E0" w:rsidRDefault="006B1626" w:rsidP="00943A6F">
      <w:pPr>
        <w:pStyle w:val="cadrejaune"/>
        <w:ind w:left="567" w:right="509"/>
        <w:jc w:val="left"/>
        <w:rPr>
          <w:sz w:val="14"/>
          <w:szCs w:val="14"/>
          <w:lang w:val="en-US"/>
        </w:rPr>
      </w:pPr>
      <w:r w:rsidRPr="00B076E0">
        <w:rPr>
          <w:sz w:val="14"/>
          <w:szCs w:val="14"/>
          <w:lang w:val="en-US"/>
        </w:rPr>
        <w:t>VAR SPIN_PERIOD               (DBL), u=Hz        :   4.1243830</w:t>
      </w:r>
    </w:p>
    <w:p w:rsidR="006B1626" w:rsidRPr="00B076E0" w:rsidRDefault="006B1626" w:rsidP="00943A6F">
      <w:pPr>
        <w:pStyle w:val="cadrejaune"/>
        <w:ind w:left="567" w:right="509"/>
        <w:jc w:val="left"/>
        <w:rPr>
          <w:sz w:val="14"/>
          <w:szCs w:val="14"/>
          <w:lang w:val="en-US"/>
        </w:rPr>
      </w:pPr>
      <w:r w:rsidRPr="00B076E0">
        <w:rPr>
          <w:sz w:val="14"/>
          <w:szCs w:val="14"/>
          <w:lang w:val="en-US"/>
        </w:rPr>
        <w:t>VAR SPIN_GEI_RIGHT_ASCENSION  (FLT), u=degree    :  87.37</w:t>
      </w:r>
    </w:p>
    <w:p w:rsidR="006B1626" w:rsidRPr="00B076E0" w:rsidRDefault="006B1626" w:rsidP="00943A6F">
      <w:pPr>
        <w:pStyle w:val="cadrejaune"/>
        <w:ind w:left="567" w:right="509"/>
        <w:jc w:val="left"/>
        <w:rPr>
          <w:sz w:val="14"/>
          <w:szCs w:val="14"/>
          <w:lang w:val="en-US"/>
        </w:rPr>
      </w:pPr>
      <w:r w:rsidRPr="00B076E0">
        <w:rPr>
          <w:sz w:val="14"/>
          <w:szCs w:val="14"/>
          <w:lang w:val="en-US"/>
        </w:rPr>
        <w:t>VAR SPIN_GEI_DECLINATION      (FLT), u=degree    : -60.72</w:t>
      </w:r>
    </w:p>
    <w:p w:rsidR="006B1626" w:rsidRPr="00B076E0" w:rsidRDefault="006B1626" w:rsidP="00943A6F">
      <w:pPr>
        <w:pStyle w:val="cadrejaune"/>
        <w:ind w:left="567" w:right="509"/>
        <w:jc w:val="left"/>
        <w:rPr>
          <w:sz w:val="14"/>
          <w:szCs w:val="14"/>
          <w:lang w:val="en-US"/>
        </w:rPr>
      </w:pPr>
      <w:r w:rsidRPr="00B076E0">
        <w:rPr>
          <w:sz w:val="14"/>
          <w:szCs w:val="14"/>
          <w:lang w:val="en-US"/>
        </w:rPr>
        <w:t>VAR MASS_CENTER_X             (FLT), u=mm        : 762.40</w:t>
      </w:r>
    </w:p>
    <w:p w:rsidR="006B1626" w:rsidRPr="00B076E0" w:rsidRDefault="006B1626" w:rsidP="00943A6F">
      <w:pPr>
        <w:pStyle w:val="cadrejaune"/>
        <w:ind w:left="567" w:right="509"/>
        <w:jc w:val="left"/>
        <w:rPr>
          <w:sz w:val="14"/>
          <w:szCs w:val="14"/>
          <w:lang w:val="en-US"/>
        </w:rPr>
      </w:pPr>
      <w:r w:rsidRPr="00B076E0">
        <w:rPr>
          <w:sz w:val="14"/>
          <w:szCs w:val="14"/>
          <w:lang w:val="en-US"/>
        </w:rPr>
        <w:t>VAR MASS_CENTER_Y             (FLT), u=mm        :  -0.10</w:t>
      </w:r>
    </w:p>
    <w:p w:rsidR="006B1626" w:rsidRPr="00B076E0" w:rsidRDefault="006B1626" w:rsidP="00943A6F">
      <w:pPr>
        <w:pStyle w:val="cadrejaune"/>
        <w:ind w:left="567" w:right="509"/>
        <w:jc w:val="left"/>
        <w:rPr>
          <w:sz w:val="14"/>
          <w:szCs w:val="14"/>
          <w:lang w:val="en-US"/>
        </w:rPr>
      </w:pPr>
      <w:r w:rsidRPr="00B076E0">
        <w:rPr>
          <w:sz w:val="14"/>
          <w:szCs w:val="14"/>
          <w:lang w:val="en-US"/>
        </w:rPr>
        <w:t>VAR MASS_CENTER_Z             (FLT), u=mm        :  -0.20</w:t>
      </w:r>
    </w:p>
    <w:p w:rsidR="006B1626" w:rsidRPr="00B076E0" w:rsidRDefault="006B1626" w:rsidP="00943A6F">
      <w:pPr>
        <w:pStyle w:val="cadrejaune"/>
        <w:ind w:left="567" w:right="509"/>
        <w:jc w:val="left"/>
        <w:rPr>
          <w:sz w:val="14"/>
          <w:szCs w:val="14"/>
          <w:lang w:val="en-US"/>
        </w:rPr>
      </w:pPr>
      <w:r w:rsidRPr="00B076E0">
        <w:rPr>
          <w:sz w:val="14"/>
          <w:szCs w:val="14"/>
          <w:lang w:val="en-US"/>
        </w:rPr>
        <w:t>VAR EULER_ANGLE_FIRST         (FLT), u=degree    :   0.02</w:t>
      </w:r>
    </w:p>
    <w:p w:rsidR="006B1626" w:rsidRPr="00B076E0" w:rsidRDefault="006B1626" w:rsidP="00943A6F">
      <w:pPr>
        <w:pStyle w:val="cadrejaune"/>
        <w:ind w:left="567" w:right="509"/>
        <w:jc w:val="left"/>
        <w:rPr>
          <w:sz w:val="14"/>
          <w:szCs w:val="14"/>
          <w:lang w:val="en-US"/>
        </w:rPr>
      </w:pPr>
      <w:r w:rsidRPr="00B076E0">
        <w:rPr>
          <w:sz w:val="14"/>
          <w:szCs w:val="14"/>
          <w:lang w:val="en-US"/>
        </w:rPr>
        <w:t>VAR EULER_ANGLE_SECOND        (FLT), u=degree    :   0.09</w:t>
      </w:r>
    </w:p>
    <w:p w:rsidR="006B1626" w:rsidRPr="00B076E0" w:rsidRDefault="006B1626" w:rsidP="00943A6F">
      <w:pPr>
        <w:pStyle w:val="cadrejaune"/>
        <w:ind w:left="567" w:right="509"/>
        <w:jc w:val="left"/>
        <w:rPr>
          <w:sz w:val="6"/>
          <w:szCs w:val="14"/>
          <w:lang w:val="en-US"/>
        </w:rPr>
      </w:pPr>
    </w:p>
    <w:p w:rsidR="006B1626" w:rsidRPr="00B076E0" w:rsidRDefault="006B1626" w:rsidP="00943A6F">
      <w:pPr>
        <w:pStyle w:val="cadrejaune"/>
        <w:ind w:left="567" w:right="509"/>
        <w:jc w:val="left"/>
        <w:rPr>
          <w:sz w:val="14"/>
          <w:szCs w:val="14"/>
          <w:lang w:val="en-US"/>
        </w:rPr>
      </w:pPr>
      <w:r w:rsidRPr="00B076E0">
        <w:rPr>
          <w:sz w:val="14"/>
          <w:szCs w:val="14"/>
          <w:lang w:val="en-US"/>
        </w:rPr>
        <w:t>VAR FREQUENCY_FILTER_MIN      (FLT), u=Hz        :   0.00</w:t>
      </w:r>
    </w:p>
    <w:p w:rsidR="006B1626" w:rsidRPr="00B076E0" w:rsidRDefault="006B1626" w:rsidP="00943A6F">
      <w:pPr>
        <w:pStyle w:val="cadrejaune"/>
        <w:ind w:left="567" w:right="509"/>
        <w:jc w:val="left"/>
        <w:rPr>
          <w:sz w:val="14"/>
          <w:szCs w:val="14"/>
          <w:lang w:val="en-US"/>
        </w:rPr>
      </w:pPr>
      <w:r w:rsidRPr="00B076E0">
        <w:rPr>
          <w:sz w:val="14"/>
          <w:szCs w:val="14"/>
          <w:lang w:val="en-US"/>
        </w:rPr>
        <w:t>VAR FREQUENCY_FILTER_MAX      (FLT), u=Hz        :  12.50</w:t>
      </w:r>
    </w:p>
    <w:p w:rsidR="006B1626" w:rsidRPr="00B076E0" w:rsidRDefault="006B1626" w:rsidP="00943A6F">
      <w:pPr>
        <w:pStyle w:val="cadrejaune"/>
        <w:ind w:left="567" w:right="509"/>
        <w:jc w:val="left"/>
        <w:rPr>
          <w:sz w:val="14"/>
          <w:szCs w:val="14"/>
          <w:lang w:val="en-US"/>
        </w:rPr>
      </w:pPr>
      <w:r w:rsidRPr="00B076E0">
        <w:rPr>
          <w:sz w:val="14"/>
          <w:szCs w:val="14"/>
          <w:lang w:val="en-US"/>
        </w:rPr>
        <w:t>VAR FREQUENCY_CUT_OFF         (FLT), u=Hz        :   0.10</w:t>
      </w:r>
    </w:p>
    <w:p w:rsidR="006B1626" w:rsidRPr="00B076E0" w:rsidRDefault="006B1626" w:rsidP="00943A6F">
      <w:pPr>
        <w:pStyle w:val="cadrejaune"/>
        <w:ind w:left="567" w:right="509"/>
        <w:jc w:val="left"/>
        <w:rPr>
          <w:sz w:val="14"/>
          <w:szCs w:val="14"/>
          <w:lang w:val="en-US"/>
        </w:rPr>
      </w:pPr>
      <w:r w:rsidRPr="00B076E0">
        <w:rPr>
          <w:sz w:val="14"/>
          <w:szCs w:val="14"/>
          <w:lang w:val="en-US"/>
        </w:rPr>
        <w:t>VAR FREQUENCY_DETREND         (FLT), u=Hz        :   0.00</w:t>
      </w:r>
    </w:p>
    <w:p w:rsidR="006B1626" w:rsidRPr="00B076E0" w:rsidRDefault="006B1626" w:rsidP="00943A6F">
      <w:pPr>
        <w:pStyle w:val="cadrejaune"/>
        <w:ind w:left="567" w:right="509"/>
        <w:jc w:val="left"/>
        <w:rPr>
          <w:sz w:val="14"/>
          <w:szCs w:val="14"/>
          <w:lang w:val="en-US"/>
        </w:rPr>
      </w:pPr>
      <w:r w:rsidRPr="00B076E0">
        <w:rPr>
          <w:sz w:val="14"/>
          <w:szCs w:val="14"/>
          <w:lang w:val="en-US"/>
        </w:rPr>
        <w:t>VAR CALIB_KERNEL_SIZE         (INT), u=None      :   256</w:t>
      </w:r>
    </w:p>
    <w:p w:rsidR="006B1626" w:rsidRPr="00B076E0" w:rsidRDefault="006B1626" w:rsidP="00943A6F">
      <w:pPr>
        <w:pStyle w:val="cadrejaune"/>
        <w:ind w:left="567" w:right="509"/>
        <w:jc w:val="left"/>
        <w:rPr>
          <w:sz w:val="14"/>
          <w:szCs w:val="14"/>
          <w:lang w:val="en-US"/>
        </w:rPr>
      </w:pPr>
      <w:r w:rsidRPr="00B076E0">
        <w:rPr>
          <w:sz w:val="14"/>
          <w:szCs w:val="14"/>
          <w:lang w:val="en-US"/>
        </w:rPr>
        <w:t>VAR CALIB_SHIFT_SIZE          (INT), u=None      :   256</w:t>
      </w:r>
    </w:p>
    <w:p w:rsidR="006B1626" w:rsidRPr="00B076E0" w:rsidRDefault="006B1626" w:rsidP="00943A6F">
      <w:pPr>
        <w:pStyle w:val="cadrejaune"/>
        <w:ind w:left="567" w:right="509"/>
        <w:jc w:val="left"/>
        <w:rPr>
          <w:sz w:val="6"/>
          <w:szCs w:val="14"/>
          <w:lang w:val="en-US"/>
        </w:rPr>
      </w:pPr>
    </w:p>
    <w:p w:rsidR="006B1626" w:rsidRPr="00B076E0" w:rsidRDefault="006B1626" w:rsidP="00943A6F">
      <w:pPr>
        <w:pStyle w:val="cadrejaune"/>
        <w:ind w:left="567" w:right="509"/>
        <w:jc w:val="left"/>
        <w:rPr>
          <w:sz w:val="14"/>
          <w:szCs w:val="14"/>
          <w:lang w:val="en-US"/>
        </w:rPr>
      </w:pPr>
      <w:r w:rsidRPr="00B076E0">
        <w:rPr>
          <w:sz w:val="14"/>
          <w:szCs w:val="14"/>
          <w:lang w:val="en-US"/>
        </w:rPr>
        <w:t>VAR SPECTRA_KERNEL_SIZE       (INT), u=None      :   256</w:t>
      </w:r>
    </w:p>
    <w:p w:rsidR="006B1626" w:rsidRPr="00B076E0" w:rsidRDefault="006B1626" w:rsidP="00943A6F">
      <w:pPr>
        <w:pStyle w:val="cadrejaune"/>
        <w:ind w:left="567" w:right="509"/>
        <w:jc w:val="left"/>
        <w:rPr>
          <w:sz w:val="14"/>
          <w:szCs w:val="14"/>
          <w:lang w:val="en-US"/>
        </w:rPr>
      </w:pPr>
      <w:r w:rsidRPr="00B076E0">
        <w:rPr>
          <w:sz w:val="14"/>
          <w:szCs w:val="14"/>
          <w:lang w:val="en-US"/>
        </w:rPr>
        <w:t>VAR SPECTRA_SHIFT_SIZE        (INT), u=None      :   256</w:t>
      </w:r>
    </w:p>
    <w:p w:rsidR="006B1626" w:rsidRPr="00B076E0" w:rsidRDefault="006B1626" w:rsidP="00943A6F">
      <w:pPr>
        <w:pStyle w:val="cadrejaune"/>
        <w:ind w:left="567" w:right="509"/>
        <w:jc w:val="left"/>
        <w:rPr>
          <w:sz w:val="14"/>
          <w:szCs w:val="14"/>
          <w:lang w:val="en-US"/>
        </w:rPr>
      </w:pPr>
      <w:r w:rsidRPr="00B076E0">
        <w:rPr>
          <w:sz w:val="14"/>
          <w:szCs w:val="14"/>
          <w:lang w:val="en-US"/>
        </w:rPr>
        <w:t xml:space="preserve">VAR SPECTRA_WEIGHTING         (STR), u=None      : t                               </w:t>
      </w:r>
    </w:p>
    <w:p w:rsidR="006B1626" w:rsidRPr="00B076E0" w:rsidRDefault="006B1626" w:rsidP="00943A6F">
      <w:pPr>
        <w:pStyle w:val="cadrejaune"/>
        <w:ind w:left="567" w:right="509"/>
        <w:jc w:val="left"/>
        <w:rPr>
          <w:sz w:val="6"/>
          <w:szCs w:val="14"/>
          <w:lang w:val="en-US"/>
        </w:rPr>
      </w:pPr>
    </w:p>
    <w:p w:rsidR="006B1626" w:rsidRPr="00B076E0" w:rsidRDefault="006B1626" w:rsidP="00943A6F">
      <w:pPr>
        <w:pStyle w:val="cadrejaune"/>
        <w:ind w:left="567" w:right="509"/>
        <w:jc w:val="left"/>
        <w:rPr>
          <w:sz w:val="14"/>
          <w:szCs w:val="14"/>
          <w:lang w:val="en-US"/>
        </w:rPr>
      </w:pPr>
      <w:r w:rsidRPr="00B076E0">
        <w:rPr>
          <w:sz w:val="14"/>
          <w:szCs w:val="14"/>
          <w:lang w:val="en-US"/>
        </w:rPr>
        <w:t>END CONSTANT_DATA</w:t>
      </w:r>
    </w:p>
    <w:p w:rsidR="006B1626" w:rsidRPr="00B076E0" w:rsidRDefault="006B1626" w:rsidP="00943A6F">
      <w:pPr>
        <w:pStyle w:val="cadrejaune"/>
        <w:ind w:left="567" w:right="509"/>
        <w:jc w:val="left"/>
        <w:rPr>
          <w:sz w:val="6"/>
          <w:szCs w:val="14"/>
          <w:lang w:val="en-US"/>
        </w:rPr>
      </w:pPr>
    </w:p>
    <w:p w:rsidR="006B1626" w:rsidRPr="00B076E0" w:rsidRDefault="006B1626" w:rsidP="00943A6F">
      <w:pPr>
        <w:pStyle w:val="cadrejaune"/>
        <w:ind w:left="567" w:right="509"/>
        <w:jc w:val="left"/>
        <w:rPr>
          <w:sz w:val="14"/>
          <w:szCs w:val="14"/>
          <w:lang w:val="en-US"/>
        </w:rPr>
      </w:pPr>
      <w:r w:rsidRPr="00B076E0">
        <w:rPr>
          <w:sz w:val="14"/>
          <w:szCs w:val="14"/>
          <w:lang w:val="en-US"/>
        </w:rPr>
        <w:t>START INDEXED_DATA</w:t>
      </w:r>
    </w:p>
    <w:p w:rsidR="006B1626" w:rsidRPr="00BF67F0" w:rsidRDefault="006B1626" w:rsidP="00943A6F">
      <w:pPr>
        <w:pStyle w:val="cadrejaune"/>
        <w:ind w:left="567" w:right="509"/>
        <w:jc w:val="left"/>
        <w:rPr>
          <w:sz w:val="14"/>
          <w:szCs w:val="14"/>
        </w:rPr>
      </w:pPr>
      <w:r w:rsidRPr="00BF67F0">
        <w:rPr>
          <w:sz w:val="14"/>
          <w:szCs w:val="14"/>
        </w:rPr>
        <w:t>2013-12-24T00:00:00.024074Z,</w:t>
      </w:r>
    </w:p>
    <w:p w:rsidR="006B1626" w:rsidRPr="00BF67F0" w:rsidRDefault="006B1626" w:rsidP="00943A6F">
      <w:pPr>
        <w:pStyle w:val="cadrejaune"/>
        <w:ind w:left="567" w:right="509"/>
        <w:jc w:val="left"/>
        <w:rPr>
          <w:sz w:val="14"/>
          <w:szCs w:val="14"/>
        </w:rPr>
      </w:pPr>
      <w:r w:rsidRPr="00BF67F0">
        <w:rPr>
          <w:sz w:val="14"/>
          <w:szCs w:val="14"/>
        </w:rPr>
        <w:t>-0.2207E+02,  0.0000E+00,  0.1292E+00,  0.0000E+00,  0.2448E+00,  0.0000E+00,</w:t>
      </w:r>
    </w:p>
    <w:p w:rsidR="006B1626" w:rsidRPr="00BF67F0" w:rsidRDefault="006B1626" w:rsidP="00943A6F">
      <w:pPr>
        <w:pStyle w:val="cadrejaune"/>
        <w:ind w:left="567" w:right="509"/>
        <w:jc w:val="left"/>
        <w:rPr>
          <w:sz w:val="14"/>
          <w:szCs w:val="14"/>
        </w:rPr>
      </w:pPr>
      <w:r w:rsidRPr="00BF67F0">
        <w:rPr>
          <w:sz w:val="14"/>
          <w:szCs w:val="14"/>
        </w:rPr>
        <w:t>-0.1693E+00, -0.2965E+00,  0.1043E+00, -0.2622E+00,  0.2242E-01, -0.2698E-03,</w:t>
      </w:r>
    </w:p>
    <w:p w:rsidR="006B1626" w:rsidRPr="00BF67F0" w:rsidRDefault="006B1626" w:rsidP="00943A6F">
      <w:pPr>
        <w:pStyle w:val="cadrejaune"/>
        <w:ind w:left="567" w:right="509"/>
        <w:jc w:val="left"/>
        <w:rPr>
          <w:sz w:val="14"/>
          <w:szCs w:val="14"/>
        </w:rPr>
      </w:pPr>
      <w:r w:rsidRPr="00BF67F0">
        <w:rPr>
          <w:sz w:val="14"/>
          <w:szCs w:val="14"/>
        </w:rPr>
        <w:t>-0.1900E+00, -0.1349E+00,  0.2789E+00, -0.4043E+00, -0.1718E+00,  0.1020E+00,</w:t>
      </w:r>
    </w:p>
    <w:p w:rsidR="006B1626" w:rsidRPr="00BF67F0" w:rsidRDefault="006B1626" w:rsidP="00943A6F">
      <w:pPr>
        <w:pStyle w:val="cadrejaune"/>
        <w:ind w:left="567" w:right="509"/>
        <w:jc w:val="left"/>
        <w:rPr>
          <w:sz w:val="14"/>
          <w:szCs w:val="14"/>
        </w:rPr>
      </w:pPr>
      <w:r w:rsidRPr="00BF67F0">
        <w:rPr>
          <w:sz w:val="14"/>
          <w:szCs w:val="14"/>
        </w:rPr>
        <w:t xml:space="preserve"> 0.3127E+00,  0.1412E+00, -0.4353E-01,  0.2110E+00, -0.8497E-01, -0.1774E-01,</w:t>
      </w:r>
    </w:p>
    <w:p w:rsidR="006B1626" w:rsidRPr="00BF67F0" w:rsidRDefault="006B1626" w:rsidP="00943A6F">
      <w:pPr>
        <w:pStyle w:val="cadrejaune"/>
        <w:ind w:left="567" w:right="509"/>
        <w:jc w:val="left"/>
        <w:rPr>
          <w:sz w:val="14"/>
          <w:szCs w:val="14"/>
        </w:rPr>
      </w:pPr>
      <w:r w:rsidRPr="00BF67F0">
        <w:rPr>
          <w:sz w:val="14"/>
          <w:szCs w:val="14"/>
        </w:rPr>
        <w:t xml:space="preserve"> 0.1048E+00, -0.4658E-01, -0.4681E-01,  0.1664E+00,  0.8656E-01, -0.1963E-01,</w:t>
      </w:r>
    </w:p>
    <w:p w:rsidR="006B1626" w:rsidRPr="00BF67F0" w:rsidRDefault="006B1626" w:rsidP="00943A6F">
      <w:pPr>
        <w:pStyle w:val="cadrejaune"/>
        <w:ind w:left="567" w:right="509"/>
        <w:jc w:val="left"/>
        <w:rPr>
          <w:sz w:val="14"/>
          <w:szCs w:val="14"/>
        </w:rPr>
      </w:pPr>
      <w:r w:rsidRPr="00BF67F0">
        <w:rPr>
          <w:sz w:val="14"/>
          <w:szCs w:val="14"/>
        </w:rPr>
        <w:t>-0.2873E-01,  0.7817E-01, -0.8721E-01, -0.1811E-01,  0.8397E-01,  0.3584E-02,</w:t>
      </w:r>
    </w:p>
    <w:p w:rsidR="006B1626" w:rsidRPr="00BF67F0" w:rsidRDefault="006B1626" w:rsidP="00943A6F">
      <w:pPr>
        <w:pStyle w:val="cadrejaune"/>
        <w:ind w:left="567" w:right="509"/>
        <w:jc w:val="left"/>
        <w:rPr>
          <w:sz w:val="14"/>
          <w:szCs w:val="14"/>
        </w:rPr>
      </w:pPr>
      <w:r w:rsidRPr="00BF67F0">
        <w:rPr>
          <w:sz w:val="14"/>
          <w:szCs w:val="14"/>
        </w:rPr>
        <w:t xml:space="preserve"> 0.3369E-02,  0.3090E-02, -0.1105E+00,  0.1413E-02,  0.1631E-01,  0.1710E-01,</w:t>
      </w:r>
    </w:p>
    <w:p w:rsidR="006B1626" w:rsidRPr="00BF67F0" w:rsidRDefault="006B1626" w:rsidP="00943A6F">
      <w:pPr>
        <w:pStyle w:val="cadrejaune"/>
        <w:ind w:left="567" w:right="509"/>
        <w:jc w:val="left"/>
        <w:rPr>
          <w:sz w:val="14"/>
          <w:szCs w:val="14"/>
        </w:rPr>
      </w:pPr>
      <w:r w:rsidRPr="00BF67F0">
        <w:rPr>
          <w:sz w:val="14"/>
          <w:szCs w:val="14"/>
        </w:rPr>
        <w:t>-0.3288E-02, -0.1242E-01,  0.3994E-01, -0.2851E-01, -0.1280E-01,  0.5689E-02,</w:t>
      </w:r>
    </w:p>
    <w:p w:rsidR="006B1626" w:rsidRPr="00BF67F0" w:rsidRDefault="006B1626" w:rsidP="00943A6F">
      <w:pPr>
        <w:pStyle w:val="cadrejaune"/>
        <w:ind w:left="567" w:right="509"/>
        <w:jc w:val="left"/>
        <w:rPr>
          <w:sz w:val="14"/>
          <w:szCs w:val="14"/>
        </w:rPr>
      </w:pPr>
      <w:r w:rsidRPr="00BF67F0">
        <w:rPr>
          <w:sz w:val="14"/>
          <w:szCs w:val="14"/>
        </w:rPr>
        <w:t xml:space="preserve"> 0.1167E-01, -0.1046E-01, -0.4420E-01,  0.3149E-01, -0.7822E-02, -0.1710E-01,</w:t>
      </w:r>
    </w:p>
    <w:p w:rsidR="006B1626" w:rsidRPr="00BF67F0" w:rsidRDefault="006B1626" w:rsidP="00943A6F">
      <w:pPr>
        <w:pStyle w:val="cadrejaune"/>
        <w:ind w:left="567" w:right="509"/>
        <w:jc w:val="left"/>
        <w:rPr>
          <w:sz w:val="14"/>
          <w:szCs w:val="14"/>
        </w:rPr>
      </w:pPr>
      <w:r w:rsidRPr="00BF67F0">
        <w:rPr>
          <w:sz w:val="14"/>
          <w:szCs w:val="14"/>
        </w:rPr>
        <w:t>-0.2663E-01,  0.1046E-01, -0.5222E-01, -0.1696E-01,  0.6717E-02,  0.5713E-02,</w:t>
      </w:r>
    </w:p>
    <w:p w:rsidR="006B1626" w:rsidRPr="00BF67F0" w:rsidRDefault="006B1626" w:rsidP="00943A6F">
      <w:pPr>
        <w:pStyle w:val="cadrejaune"/>
        <w:ind w:left="567" w:right="509"/>
        <w:jc w:val="left"/>
        <w:rPr>
          <w:sz w:val="14"/>
          <w:szCs w:val="14"/>
        </w:rPr>
      </w:pPr>
      <w:r w:rsidRPr="00BF67F0">
        <w:rPr>
          <w:sz w:val="14"/>
          <w:szCs w:val="14"/>
        </w:rPr>
        <w:t>-0.6640E-03,  0.1154E-02, -0.1782E-02, -0.4440E-02,  0.3765E-01, -0.1412E-02,</w:t>
      </w:r>
    </w:p>
    <w:p w:rsidR="006B1626" w:rsidRPr="00BF67F0" w:rsidRDefault="006B1626" w:rsidP="00943A6F">
      <w:pPr>
        <w:pStyle w:val="cadrejaune"/>
        <w:ind w:left="567" w:right="509"/>
        <w:jc w:val="left"/>
        <w:rPr>
          <w:sz w:val="14"/>
          <w:szCs w:val="14"/>
        </w:rPr>
      </w:pPr>
      <w:r w:rsidRPr="00BF67F0">
        <w:rPr>
          <w:sz w:val="14"/>
          <w:szCs w:val="14"/>
        </w:rPr>
        <w:t>-0.6916E-03, -0.1623E-01, -0.2058E-02, -0.1541E-01,  0.7065E-02,  0.2518E-02,</w:t>
      </w:r>
    </w:p>
    <w:p w:rsidR="006B1626" w:rsidRPr="00BF67F0" w:rsidRDefault="006B1626" w:rsidP="00943A6F">
      <w:pPr>
        <w:pStyle w:val="cadrejaune"/>
        <w:ind w:left="567" w:right="509"/>
        <w:jc w:val="left"/>
        <w:rPr>
          <w:sz w:val="14"/>
          <w:szCs w:val="14"/>
        </w:rPr>
      </w:pPr>
      <w:r w:rsidRPr="00BF67F0">
        <w:rPr>
          <w:sz w:val="14"/>
          <w:szCs w:val="14"/>
        </w:rPr>
        <w:t>-0.1846E-01,  0.1334E-03,  0.4576E-02,  0.1063E-01, -0.8076E-02, -0.6042E-02,</w:t>
      </w:r>
    </w:p>
    <w:p w:rsidR="006B1626" w:rsidRPr="00BF67F0" w:rsidRDefault="006B1626" w:rsidP="00943A6F">
      <w:pPr>
        <w:pStyle w:val="cadrejaune"/>
        <w:ind w:left="567" w:right="509"/>
        <w:jc w:val="left"/>
        <w:rPr>
          <w:sz w:val="14"/>
          <w:szCs w:val="14"/>
        </w:rPr>
      </w:pPr>
      <w:r w:rsidRPr="00BF67F0">
        <w:rPr>
          <w:sz w:val="14"/>
          <w:szCs w:val="14"/>
        </w:rPr>
        <w:t xml:space="preserve"> 0.6641E-02, -0.1662E-01, -0.5905E-02, -0.5162E-02,  0.1910E-01, -0.2074E-02,</w:t>
      </w:r>
    </w:p>
    <w:p w:rsidR="006B1626" w:rsidRPr="00BF67F0" w:rsidRDefault="006B1626" w:rsidP="00943A6F">
      <w:pPr>
        <w:pStyle w:val="cadrejaune"/>
        <w:ind w:left="567" w:right="509"/>
        <w:jc w:val="left"/>
        <w:rPr>
          <w:sz w:val="14"/>
          <w:szCs w:val="14"/>
        </w:rPr>
      </w:pPr>
      <w:r w:rsidRPr="00BF67F0">
        <w:rPr>
          <w:sz w:val="14"/>
          <w:szCs w:val="14"/>
        </w:rPr>
        <w:t>-0.3284E-03,  0.1508E-01, -0.4365E-02, -0.9563E-03, -0.5731E-02, -0.5096E-03,</w:t>
      </w:r>
    </w:p>
    <w:p w:rsidR="006B1626" w:rsidRPr="00BF67F0" w:rsidRDefault="006B1626" w:rsidP="00943A6F">
      <w:pPr>
        <w:pStyle w:val="cadrejaune"/>
        <w:ind w:left="567" w:right="509"/>
        <w:jc w:val="left"/>
        <w:rPr>
          <w:sz w:val="14"/>
          <w:szCs w:val="14"/>
        </w:rPr>
      </w:pPr>
      <w:r w:rsidRPr="00BF67F0">
        <w:rPr>
          <w:sz w:val="14"/>
          <w:szCs w:val="14"/>
        </w:rPr>
        <w:t xml:space="preserve"> 0.5434E-02,  0.1398E-01,  0.8761E-02, -0.1575E-02, -0.2858E-02,  0.3182E-03,</w:t>
      </w:r>
    </w:p>
    <w:p w:rsidR="006B1626" w:rsidRPr="003E53F8" w:rsidRDefault="00D42148" w:rsidP="00943A6F">
      <w:pPr>
        <w:pStyle w:val="cadrejaune"/>
        <w:ind w:left="567" w:right="509"/>
        <w:jc w:val="left"/>
        <w:rPr>
          <w:sz w:val="12"/>
          <w:szCs w:val="14"/>
        </w:rPr>
      </w:pPr>
      <w:r w:rsidRPr="003E53F8">
        <w:rPr>
          <w:rFonts w:cs="DejaVu Sans Mono"/>
          <w:sz w:val="14"/>
          <w:lang w:bidi="ar-SA"/>
        </w:rPr>
        <w:t>•</w:t>
      </w:r>
      <w:r w:rsidRPr="003E53F8">
        <w:rPr>
          <w:sz w:val="14"/>
          <w:lang w:bidi="ar-SA"/>
        </w:rPr>
        <w:t xml:space="preserve"> </w:t>
      </w:r>
      <w:r w:rsidRPr="003E53F8">
        <w:rPr>
          <w:rFonts w:cs="DejaVu Sans Mono"/>
          <w:sz w:val="14"/>
          <w:lang w:bidi="ar-SA"/>
        </w:rPr>
        <w:t>•</w:t>
      </w:r>
      <w:r w:rsidRPr="003E53F8">
        <w:rPr>
          <w:sz w:val="14"/>
          <w:lang w:bidi="ar-SA"/>
        </w:rPr>
        <w:t xml:space="preserve"> </w:t>
      </w:r>
      <w:r w:rsidRPr="003E53F8">
        <w:rPr>
          <w:rFonts w:cs="DejaVu Sans Mono"/>
          <w:sz w:val="14"/>
          <w:lang w:bidi="ar-SA"/>
        </w:rPr>
        <w:t>•</w:t>
      </w:r>
      <w:r w:rsidRPr="003E53F8">
        <w:rPr>
          <w:sz w:val="14"/>
          <w:lang w:bidi="ar-SA"/>
        </w:rPr>
        <w:t xml:space="preserve"> </w:t>
      </w:r>
      <w:r w:rsidRPr="003E53F8">
        <w:rPr>
          <w:rFonts w:cs="DejaVu Sans Mono"/>
          <w:sz w:val="14"/>
          <w:lang w:bidi="ar-SA"/>
        </w:rPr>
        <w:t>•</w:t>
      </w:r>
      <w:r w:rsidRPr="003E53F8">
        <w:rPr>
          <w:sz w:val="14"/>
          <w:lang w:bidi="ar-SA"/>
        </w:rPr>
        <w:t xml:space="preserve"> </w:t>
      </w:r>
      <w:r w:rsidRPr="003E53F8">
        <w:rPr>
          <w:rFonts w:cs="DejaVu Sans Mono"/>
          <w:sz w:val="14"/>
          <w:lang w:bidi="ar-SA"/>
        </w:rPr>
        <w:t>• •</w:t>
      </w:r>
      <w:r w:rsidRPr="003E53F8">
        <w:rPr>
          <w:sz w:val="14"/>
          <w:lang w:bidi="ar-SA"/>
        </w:rPr>
        <w:t xml:space="preserve"> </w:t>
      </w:r>
      <w:r w:rsidRPr="003E53F8">
        <w:rPr>
          <w:rFonts w:cs="DejaVu Sans Mono"/>
          <w:sz w:val="14"/>
          <w:lang w:bidi="ar-SA"/>
        </w:rPr>
        <w:t>• •</w:t>
      </w:r>
      <w:r w:rsidRPr="003E53F8">
        <w:rPr>
          <w:sz w:val="14"/>
          <w:lang w:bidi="ar-SA"/>
        </w:rPr>
        <w:t xml:space="preserve"> </w:t>
      </w:r>
      <w:r w:rsidRPr="003E53F8">
        <w:rPr>
          <w:rFonts w:cs="DejaVu Sans Mono"/>
          <w:sz w:val="14"/>
          <w:lang w:bidi="ar-SA"/>
        </w:rPr>
        <w:t>• •</w:t>
      </w:r>
      <w:r w:rsidRPr="003E53F8">
        <w:rPr>
          <w:sz w:val="14"/>
          <w:lang w:bidi="ar-SA"/>
        </w:rPr>
        <w:t xml:space="preserve"> </w:t>
      </w:r>
      <w:r w:rsidRPr="003E53F8">
        <w:rPr>
          <w:rFonts w:cs="DejaVu Sans Mono"/>
          <w:sz w:val="14"/>
          <w:lang w:bidi="ar-SA"/>
        </w:rPr>
        <w:t>• •</w:t>
      </w:r>
      <w:r w:rsidRPr="003E53F8">
        <w:rPr>
          <w:sz w:val="14"/>
          <w:lang w:bidi="ar-SA"/>
        </w:rPr>
        <w:t xml:space="preserve"> </w:t>
      </w:r>
      <w:r w:rsidRPr="003E53F8">
        <w:rPr>
          <w:rFonts w:cs="DejaVu Sans Mono"/>
          <w:sz w:val="14"/>
          <w:lang w:bidi="ar-SA"/>
        </w:rPr>
        <w:t>• •</w:t>
      </w:r>
      <w:r w:rsidRPr="003E53F8">
        <w:rPr>
          <w:sz w:val="14"/>
          <w:lang w:bidi="ar-SA"/>
        </w:rPr>
        <w:t xml:space="preserve"> </w:t>
      </w:r>
      <w:r w:rsidRPr="003E53F8">
        <w:rPr>
          <w:rFonts w:cs="DejaVu Sans Mono"/>
          <w:sz w:val="14"/>
          <w:lang w:bidi="ar-SA"/>
        </w:rPr>
        <w:t>•</w:t>
      </w:r>
    </w:p>
    <w:p w:rsidR="006B1626" w:rsidRPr="00BF67F0" w:rsidRDefault="006B1626" w:rsidP="00943A6F">
      <w:pPr>
        <w:pStyle w:val="cadrejaune"/>
        <w:ind w:left="567" w:right="509"/>
        <w:jc w:val="left"/>
        <w:rPr>
          <w:sz w:val="14"/>
          <w:szCs w:val="14"/>
        </w:rPr>
      </w:pPr>
      <w:r w:rsidRPr="00BF67F0">
        <w:rPr>
          <w:sz w:val="14"/>
          <w:szCs w:val="14"/>
        </w:rPr>
        <w:t xml:space="preserve"> 0.4921E-03,  0.2274E-03, -0.4626E-03,  0.3484E-03, -0.9728E-03, -0.2420E-03,</w:t>
      </w:r>
    </w:p>
    <w:p w:rsidR="006B1626" w:rsidRPr="00BF67F0" w:rsidRDefault="006B1626" w:rsidP="00943A6F">
      <w:pPr>
        <w:pStyle w:val="cadrejaune"/>
        <w:ind w:left="567" w:right="509"/>
        <w:jc w:val="left"/>
        <w:rPr>
          <w:sz w:val="14"/>
          <w:szCs w:val="14"/>
        </w:rPr>
      </w:pPr>
      <w:r w:rsidRPr="00BF67F0">
        <w:rPr>
          <w:sz w:val="14"/>
          <w:szCs w:val="14"/>
        </w:rPr>
        <w:t>-0.1395E-03,  0.4235E-03,  0.1005E-02, -0.4714E-03, -0.4557E-03, -0.1525E-03,</w:t>
      </w:r>
    </w:p>
    <w:p w:rsidR="006B1626" w:rsidRPr="00BF67F0" w:rsidRDefault="006B1626" w:rsidP="00943A6F">
      <w:pPr>
        <w:pStyle w:val="cadrejaune"/>
        <w:ind w:left="567" w:right="509"/>
        <w:jc w:val="left"/>
        <w:rPr>
          <w:sz w:val="14"/>
          <w:szCs w:val="14"/>
        </w:rPr>
      </w:pPr>
      <w:r w:rsidRPr="00BF67F0">
        <w:rPr>
          <w:sz w:val="14"/>
          <w:szCs w:val="14"/>
        </w:rPr>
        <w:t xml:space="preserve"> 0.9723E-03,  0.6099E-03, -0.2750E-03,  0.3045E-03,  0.2924E-03, -0.2726E-03</w:t>
      </w:r>
    </w:p>
    <w:p w:rsidR="006B1626" w:rsidRPr="00BF67F0" w:rsidRDefault="006B1626" w:rsidP="00943A6F">
      <w:pPr>
        <w:pStyle w:val="cadrejaune"/>
        <w:ind w:left="567" w:right="509"/>
        <w:jc w:val="left"/>
        <w:rPr>
          <w:sz w:val="14"/>
          <w:szCs w:val="14"/>
        </w:rPr>
      </w:pPr>
      <w:r w:rsidRPr="00BF67F0">
        <w:rPr>
          <w:sz w:val="14"/>
          <w:szCs w:val="14"/>
        </w:rPr>
        <w:t>2013-12-24T00:00:10.263980Z,</w:t>
      </w:r>
    </w:p>
    <w:p w:rsidR="006B1626" w:rsidRPr="00BF67F0" w:rsidRDefault="006B1626" w:rsidP="00943A6F">
      <w:pPr>
        <w:pStyle w:val="cadrejaune"/>
        <w:ind w:left="567" w:right="509"/>
        <w:jc w:val="left"/>
        <w:rPr>
          <w:sz w:val="14"/>
          <w:szCs w:val="14"/>
        </w:rPr>
      </w:pPr>
      <w:r w:rsidRPr="00BF67F0">
        <w:rPr>
          <w:sz w:val="14"/>
          <w:szCs w:val="14"/>
        </w:rPr>
        <w:t>-0.2205E+02,  0.0000E+00, -0.1009E+01,  0.0000E+00,  0.1737E-01,  0.0000E+00,</w:t>
      </w:r>
    </w:p>
    <w:p w:rsidR="006B1626" w:rsidRPr="00BF67F0" w:rsidRDefault="006B1626" w:rsidP="00943A6F">
      <w:pPr>
        <w:pStyle w:val="cadrejaune"/>
        <w:ind w:left="567" w:right="509"/>
        <w:jc w:val="left"/>
        <w:rPr>
          <w:sz w:val="14"/>
          <w:szCs w:val="14"/>
        </w:rPr>
      </w:pPr>
      <w:r w:rsidRPr="00BF67F0">
        <w:rPr>
          <w:sz w:val="14"/>
          <w:szCs w:val="14"/>
        </w:rPr>
        <w:t>-0.1401E+00,  0.6873E-01, -0.5232E-01, -0.2781E+00,  0.3883E-02,  0.9452E-04,</w:t>
      </w:r>
    </w:p>
    <w:p w:rsidR="006B1626" w:rsidRPr="00BF67F0" w:rsidRDefault="006B1626" w:rsidP="00943A6F">
      <w:pPr>
        <w:pStyle w:val="cadrejaune"/>
        <w:ind w:left="567" w:right="509"/>
        <w:jc w:val="left"/>
        <w:rPr>
          <w:sz w:val="14"/>
          <w:szCs w:val="14"/>
        </w:rPr>
      </w:pPr>
      <w:r w:rsidRPr="00BF67F0">
        <w:rPr>
          <w:sz w:val="14"/>
          <w:szCs w:val="14"/>
        </w:rPr>
        <w:t>-0.1532E+00,  0.1542E+00, -0.6176E-01, -0.2536E+00, -0.5802E-01, -0.5190E-01,</w:t>
      </w:r>
    </w:p>
    <w:p w:rsidR="006B1626" w:rsidRPr="00BF67F0" w:rsidRDefault="006B1626" w:rsidP="00943A6F">
      <w:pPr>
        <w:pStyle w:val="cadrejaune"/>
        <w:ind w:left="567" w:right="509"/>
        <w:jc w:val="left"/>
        <w:rPr>
          <w:sz w:val="14"/>
          <w:szCs w:val="14"/>
        </w:rPr>
      </w:pPr>
      <w:r w:rsidRPr="00BF67F0">
        <w:rPr>
          <w:sz w:val="14"/>
          <w:szCs w:val="14"/>
        </w:rPr>
        <w:t xml:space="preserve"> 0.1504E+00, -0.4472E-01,  0.1331E+00,  0.5195E-01,  0.2569E-02, -0.6270E-01,</w:t>
      </w:r>
    </w:p>
    <w:p w:rsidR="006B1626" w:rsidRPr="00BF67F0" w:rsidRDefault="006B1626" w:rsidP="00943A6F">
      <w:pPr>
        <w:pStyle w:val="cadrejaune"/>
        <w:ind w:left="567" w:right="509"/>
        <w:jc w:val="left"/>
        <w:rPr>
          <w:sz w:val="14"/>
          <w:szCs w:val="14"/>
        </w:rPr>
      </w:pPr>
      <w:r w:rsidRPr="00BF67F0">
        <w:rPr>
          <w:sz w:val="14"/>
          <w:szCs w:val="14"/>
        </w:rPr>
        <w:t xml:space="preserve"> 0.5278E-03,  0.5423E-02,  0.8388E-01, -0.4152E-01,  0.6023E-01,  0.2719E-01,</w:t>
      </w:r>
    </w:p>
    <w:p w:rsidR="006B1626" w:rsidRPr="00BF67F0" w:rsidRDefault="006B1626" w:rsidP="00943A6F">
      <w:pPr>
        <w:pStyle w:val="cadrejaune"/>
        <w:ind w:left="567" w:right="509"/>
        <w:jc w:val="left"/>
        <w:rPr>
          <w:sz w:val="14"/>
          <w:szCs w:val="14"/>
        </w:rPr>
      </w:pPr>
      <w:r w:rsidRPr="00BF67F0">
        <w:rPr>
          <w:sz w:val="14"/>
          <w:szCs w:val="14"/>
        </w:rPr>
        <w:t xml:space="preserve"> 0.5183E-01, -0.1640E-01, -0.1055E-02,  0.5150E-01,  0.2449E-01,  0.4206E-01,</w:t>
      </w:r>
    </w:p>
    <w:p w:rsidR="006B1626" w:rsidRPr="00BF67F0" w:rsidRDefault="006B1626" w:rsidP="00943A6F">
      <w:pPr>
        <w:pStyle w:val="cadrejaune"/>
        <w:ind w:left="567" w:right="509"/>
        <w:jc w:val="left"/>
        <w:rPr>
          <w:sz w:val="14"/>
          <w:szCs w:val="14"/>
        </w:rPr>
      </w:pPr>
      <w:r w:rsidRPr="00BF67F0">
        <w:rPr>
          <w:sz w:val="14"/>
          <w:szCs w:val="14"/>
        </w:rPr>
        <w:t xml:space="preserve"> 0.5314E-01, -0.1015E-01, -0.3300E-01,  0.7556E-01, -0.3008E-01,  0.2176E-01,</w:t>
      </w:r>
    </w:p>
    <w:p w:rsidR="006B1626" w:rsidRPr="00BF67F0" w:rsidRDefault="006B1626" w:rsidP="00943A6F">
      <w:pPr>
        <w:pStyle w:val="cadrejaune"/>
        <w:ind w:left="567" w:right="509"/>
        <w:jc w:val="left"/>
        <w:rPr>
          <w:sz w:val="14"/>
          <w:szCs w:val="14"/>
        </w:rPr>
      </w:pPr>
      <w:r w:rsidRPr="00BF67F0">
        <w:rPr>
          <w:sz w:val="14"/>
          <w:szCs w:val="14"/>
        </w:rPr>
        <w:t xml:space="preserve"> 0.1880E-01, -0.5660E-02, -0.3689E-01,  0.2242E-01, -0.6885E-01,  0.7839E-02,</w:t>
      </w:r>
    </w:p>
    <w:p w:rsidR="006B1626" w:rsidRPr="003E53F8" w:rsidRDefault="00D42148" w:rsidP="00943A6F">
      <w:pPr>
        <w:pStyle w:val="cadrejaune"/>
        <w:ind w:left="567" w:right="509"/>
        <w:jc w:val="left"/>
        <w:rPr>
          <w:sz w:val="12"/>
          <w:szCs w:val="14"/>
        </w:rPr>
      </w:pPr>
      <w:r w:rsidRPr="003E53F8">
        <w:rPr>
          <w:rFonts w:cs="DejaVu Sans Mono"/>
          <w:sz w:val="14"/>
          <w:lang w:bidi="ar-SA"/>
        </w:rPr>
        <w:t>•</w:t>
      </w:r>
      <w:r w:rsidRPr="003E53F8">
        <w:rPr>
          <w:sz w:val="14"/>
          <w:lang w:bidi="ar-SA"/>
        </w:rPr>
        <w:t xml:space="preserve"> </w:t>
      </w:r>
      <w:r w:rsidRPr="003E53F8">
        <w:rPr>
          <w:rFonts w:cs="DejaVu Sans Mono"/>
          <w:sz w:val="14"/>
          <w:lang w:bidi="ar-SA"/>
        </w:rPr>
        <w:t>•</w:t>
      </w:r>
      <w:r w:rsidRPr="003E53F8">
        <w:rPr>
          <w:sz w:val="14"/>
          <w:lang w:bidi="ar-SA"/>
        </w:rPr>
        <w:t xml:space="preserve"> </w:t>
      </w:r>
      <w:r w:rsidRPr="003E53F8">
        <w:rPr>
          <w:rFonts w:cs="DejaVu Sans Mono"/>
          <w:sz w:val="14"/>
          <w:lang w:bidi="ar-SA"/>
        </w:rPr>
        <w:t>•</w:t>
      </w:r>
      <w:r w:rsidRPr="003E53F8">
        <w:rPr>
          <w:sz w:val="14"/>
          <w:lang w:bidi="ar-SA"/>
        </w:rPr>
        <w:t xml:space="preserve"> </w:t>
      </w:r>
      <w:r w:rsidRPr="003E53F8">
        <w:rPr>
          <w:rFonts w:cs="DejaVu Sans Mono"/>
          <w:sz w:val="14"/>
          <w:lang w:bidi="ar-SA"/>
        </w:rPr>
        <w:t>•</w:t>
      </w:r>
      <w:r w:rsidRPr="003E53F8">
        <w:rPr>
          <w:sz w:val="14"/>
          <w:lang w:bidi="ar-SA"/>
        </w:rPr>
        <w:t xml:space="preserve"> </w:t>
      </w:r>
      <w:r w:rsidRPr="003E53F8">
        <w:rPr>
          <w:rFonts w:cs="DejaVu Sans Mono"/>
          <w:sz w:val="14"/>
          <w:lang w:bidi="ar-SA"/>
        </w:rPr>
        <w:t>• •</w:t>
      </w:r>
      <w:r w:rsidRPr="003E53F8">
        <w:rPr>
          <w:sz w:val="14"/>
          <w:lang w:bidi="ar-SA"/>
        </w:rPr>
        <w:t xml:space="preserve"> </w:t>
      </w:r>
      <w:r w:rsidRPr="003E53F8">
        <w:rPr>
          <w:rFonts w:cs="DejaVu Sans Mono"/>
          <w:sz w:val="14"/>
          <w:lang w:bidi="ar-SA"/>
        </w:rPr>
        <w:t>• •</w:t>
      </w:r>
      <w:r w:rsidRPr="003E53F8">
        <w:rPr>
          <w:sz w:val="14"/>
          <w:lang w:bidi="ar-SA"/>
        </w:rPr>
        <w:t xml:space="preserve"> </w:t>
      </w:r>
      <w:r w:rsidRPr="003E53F8">
        <w:rPr>
          <w:rFonts w:cs="DejaVu Sans Mono"/>
          <w:sz w:val="14"/>
          <w:lang w:bidi="ar-SA"/>
        </w:rPr>
        <w:t>• •</w:t>
      </w:r>
      <w:r w:rsidRPr="003E53F8">
        <w:rPr>
          <w:sz w:val="14"/>
          <w:lang w:bidi="ar-SA"/>
        </w:rPr>
        <w:t xml:space="preserve"> </w:t>
      </w:r>
      <w:r w:rsidRPr="003E53F8">
        <w:rPr>
          <w:rFonts w:cs="DejaVu Sans Mono"/>
          <w:sz w:val="14"/>
          <w:lang w:bidi="ar-SA"/>
        </w:rPr>
        <w:t>• •</w:t>
      </w:r>
      <w:r w:rsidRPr="003E53F8">
        <w:rPr>
          <w:sz w:val="14"/>
          <w:lang w:bidi="ar-SA"/>
        </w:rPr>
        <w:t xml:space="preserve"> </w:t>
      </w:r>
      <w:r w:rsidRPr="003E53F8">
        <w:rPr>
          <w:rFonts w:cs="DejaVu Sans Mono"/>
          <w:sz w:val="14"/>
          <w:lang w:bidi="ar-SA"/>
        </w:rPr>
        <w:t>• •</w:t>
      </w:r>
      <w:r w:rsidRPr="003E53F8">
        <w:rPr>
          <w:sz w:val="14"/>
          <w:lang w:bidi="ar-SA"/>
        </w:rPr>
        <w:t xml:space="preserve"> </w:t>
      </w:r>
      <w:r w:rsidRPr="003E53F8">
        <w:rPr>
          <w:rFonts w:cs="DejaVu Sans Mono"/>
          <w:sz w:val="14"/>
          <w:lang w:bidi="ar-SA"/>
        </w:rPr>
        <w:t>•</w:t>
      </w:r>
    </w:p>
    <w:p w:rsidR="006B1626" w:rsidRPr="00BF67F0" w:rsidRDefault="006B1626" w:rsidP="00943A6F">
      <w:pPr>
        <w:pStyle w:val="cadrejaune"/>
        <w:ind w:left="567" w:right="509"/>
        <w:jc w:val="left"/>
        <w:rPr>
          <w:sz w:val="14"/>
          <w:szCs w:val="14"/>
        </w:rPr>
      </w:pPr>
      <w:r w:rsidRPr="00BF67F0">
        <w:rPr>
          <w:sz w:val="14"/>
          <w:szCs w:val="14"/>
        </w:rPr>
        <w:t>-0.1436E-02, -0.1231E-03,  0.8421E-03,  0.8098E-03, -0.1521E-02,  0.8132E-04,</w:t>
      </w:r>
    </w:p>
    <w:p w:rsidR="006B1626" w:rsidRPr="00BF67F0" w:rsidRDefault="006B1626" w:rsidP="00943A6F">
      <w:pPr>
        <w:pStyle w:val="cadrejaune"/>
        <w:ind w:left="567" w:right="509"/>
        <w:jc w:val="left"/>
        <w:rPr>
          <w:sz w:val="14"/>
          <w:szCs w:val="14"/>
        </w:rPr>
      </w:pPr>
      <w:r w:rsidRPr="00BF67F0">
        <w:rPr>
          <w:sz w:val="14"/>
          <w:szCs w:val="14"/>
        </w:rPr>
        <w:t xml:space="preserve"> 0.4990E-03, -0.6353E-03, -0.5708E-03,  0.1283E-02,  0.1566E-02, -0.7331E-03,</w:t>
      </w:r>
    </w:p>
    <w:p w:rsidR="006B1626" w:rsidRPr="00BF67F0" w:rsidRDefault="006B1626" w:rsidP="00943A6F">
      <w:pPr>
        <w:pStyle w:val="cadrejaune"/>
        <w:ind w:left="567" w:right="509"/>
        <w:jc w:val="left"/>
        <w:rPr>
          <w:sz w:val="14"/>
          <w:szCs w:val="14"/>
        </w:rPr>
      </w:pPr>
      <w:r w:rsidRPr="00BF67F0">
        <w:rPr>
          <w:sz w:val="14"/>
          <w:szCs w:val="14"/>
        </w:rPr>
        <w:t xml:space="preserve"> 0.5658E-03, -0.2206E-03,  0.4665E-03,  0.1471E-03,  0.5705E-03, -0.2625E-03,</w:t>
      </w:r>
    </w:p>
    <w:p w:rsidR="006B1626" w:rsidRPr="00BF67F0" w:rsidRDefault="006B1626" w:rsidP="00943A6F">
      <w:pPr>
        <w:pStyle w:val="cadrejaune"/>
        <w:ind w:left="567" w:right="509"/>
        <w:jc w:val="left"/>
        <w:rPr>
          <w:sz w:val="14"/>
          <w:szCs w:val="14"/>
        </w:rPr>
      </w:pPr>
      <w:r w:rsidRPr="00BF67F0">
        <w:rPr>
          <w:sz w:val="14"/>
          <w:szCs w:val="14"/>
        </w:rPr>
        <w:t xml:space="preserve"> 0.1792E-02, -0.5134E-03, -0.1172E-02,  0.9439E-03,  0.1342E-02,  0.9402E-03,</w:t>
      </w:r>
    </w:p>
    <w:p w:rsidR="006B1626" w:rsidRPr="00BF67F0" w:rsidRDefault="006B1626" w:rsidP="00943A6F">
      <w:pPr>
        <w:pStyle w:val="cadrejaune"/>
        <w:ind w:left="567" w:right="509"/>
        <w:jc w:val="left"/>
        <w:rPr>
          <w:sz w:val="14"/>
          <w:szCs w:val="14"/>
        </w:rPr>
      </w:pPr>
      <w:r w:rsidRPr="00BF67F0">
        <w:rPr>
          <w:sz w:val="14"/>
          <w:szCs w:val="14"/>
        </w:rPr>
        <w:t>-0.2401E-02,  0.3270E-03,  0.1546E-03, -0.7356E-03, -0.2079E-02,  0.4944E-03</w:t>
      </w:r>
    </w:p>
    <w:p w:rsidR="006B1626" w:rsidRPr="00B076E0" w:rsidRDefault="006B1626" w:rsidP="00943A6F">
      <w:pPr>
        <w:pStyle w:val="cadrejaune"/>
        <w:ind w:left="567" w:right="509"/>
        <w:jc w:val="left"/>
        <w:rPr>
          <w:sz w:val="14"/>
          <w:szCs w:val="14"/>
          <w:lang w:val="en-US"/>
        </w:rPr>
      </w:pPr>
      <w:r w:rsidRPr="00B076E0">
        <w:rPr>
          <w:sz w:val="14"/>
          <w:szCs w:val="14"/>
          <w:lang w:val="en-US"/>
        </w:rPr>
        <w:t>END INDEXED_DATA</w:t>
      </w:r>
    </w:p>
    <w:p w:rsidR="006B1626" w:rsidRPr="00B076E0" w:rsidRDefault="006B1626" w:rsidP="00943A6F">
      <w:pPr>
        <w:pStyle w:val="cadrejaune"/>
        <w:ind w:left="567" w:right="509"/>
        <w:jc w:val="left"/>
        <w:rPr>
          <w:sz w:val="14"/>
          <w:szCs w:val="14"/>
          <w:lang w:val="en-US"/>
        </w:rPr>
      </w:pPr>
      <w:r w:rsidRPr="00B076E0">
        <w:rPr>
          <w:sz w:val="14"/>
          <w:szCs w:val="14"/>
          <w:lang w:val="en-US"/>
        </w:rPr>
        <w:t>END DATA</w:t>
      </w:r>
    </w:p>
    <w:p w:rsidR="003F3FC2" w:rsidRPr="00B076E0" w:rsidRDefault="006B1626" w:rsidP="00943A6F">
      <w:pPr>
        <w:pStyle w:val="cadrejaune"/>
        <w:ind w:left="567" w:right="509"/>
        <w:jc w:val="left"/>
        <w:rPr>
          <w:sz w:val="14"/>
          <w:szCs w:val="14"/>
          <w:lang w:val="en-US"/>
        </w:rPr>
      </w:pPr>
      <w:r w:rsidRPr="00B076E0">
        <w:rPr>
          <w:sz w:val="14"/>
          <w:szCs w:val="14"/>
          <w:lang w:val="en-US"/>
        </w:rPr>
        <w:t>END ROPROC_FORMAT_FILE</w:t>
      </w:r>
    </w:p>
    <w:p w:rsidR="00993F38" w:rsidRPr="001333B1" w:rsidRDefault="00993F38" w:rsidP="001333B1">
      <w:pPr>
        <w:rPr>
          <w:sz w:val="12"/>
          <w:lang w:val="en-GB"/>
        </w:rPr>
      </w:pPr>
    </w:p>
    <w:p w:rsidR="003F3FC2" w:rsidRPr="00993F38" w:rsidRDefault="00993F38" w:rsidP="005E5EDC">
      <w:pPr>
        <w:pStyle w:val="Lgende"/>
        <w:rPr>
          <w:rFonts w:ascii="DejaVu Sans Mono" w:hAnsi="DejaVu Sans Mono"/>
          <w:sz w:val="14"/>
          <w:szCs w:val="14"/>
        </w:rPr>
      </w:pPr>
      <w:bookmarkStart w:id="3165" w:name="_Toc416973724"/>
      <w:r>
        <w:t xml:space="preserve">Table </w:t>
      </w:r>
      <w:fldSimple w:instr=" SEQ Table \* ARABIC ">
        <w:r w:rsidR="003E62A6">
          <w:rPr>
            <w:noProof/>
          </w:rPr>
          <w:t>70</w:t>
        </w:r>
      </w:fldSimple>
      <w:r>
        <w:t xml:space="preserve">: </w:t>
      </w:r>
      <w:r w:rsidR="006F6ED7">
        <w:tab/>
      </w:r>
      <w:r w:rsidR="006949DC">
        <w:t>Exemple</w:t>
      </w:r>
      <w:r>
        <w:t xml:space="preserve"> de SPL2</w:t>
      </w:r>
      <w:r w:rsidRPr="00D418E4">
        <w:t>.rff (3 pages)</w:t>
      </w:r>
      <w:bookmarkEnd w:id="3165"/>
      <w:r w:rsidR="003F3FC2" w:rsidRPr="00993F38">
        <w:rPr>
          <w:sz w:val="14"/>
          <w:szCs w:val="14"/>
        </w:rPr>
        <w:br w:type="page"/>
      </w:r>
    </w:p>
    <w:p w:rsidR="006B1670" w:rsidRDefault="006B1670" w:rsidP="00260CFE">
      <w:pPr>
        <w:pStyle w:val="Titre2"/>
      </w:pPr>
      <w:bookmarkStart w:id="3166" w:name="_Toc409634162"/>
      <w:bookmarkStart w:id="3167" w:name="_Ref413948467"/>
      <w:bookmarkStart w:id="3168" w:name="_Ref413948612"/>
      <w:bookmarkStart w:id="3169" w:name="_Ref414546178"/>
      <w:bookmarkStart w:id="3170" w:name="_Toc416973079"/>
      <w:bookmarkStart w:id="3171" w:name="_Toc416974169"/>
      <w:bookmarkEnd w:id="2955"/>
      <w:r>
        <w:t>Exemple de visualisations</w:t>
      </w:r>
      <w:bookmarkEnd w:id="3166"/>
      <w:bookmarkEnd w:id="3167"/>
      <w:bookmarkEnd w:id="3168"/>
      <w:bookmarkEnd w:id="3169"/>
      <w:bookmarkEnd w:id="3170"/>
      <w:bookmarkEnd w:id="3171"/>
    </w:p>
    <w:p w:rsidR="006B1670" w:rsidRDefault="006B1670" w:rsidP="000C5D32"/>
    <w:p w:rsidR="006B1670" w:rsidRDefault="00B004C1" w:rsidP="002868AB">
      <w:pPr>
        <w:pStyle w:val="Titre3"/>
      </w:pPr>
      <w:bookmarkStart w:id="3172" w:name="_Toc409634163"/>
      <w:bookmarkStart w:id="3173" w:name="_Ref414545964"/>
      <w:r>
        <w:t xml:space="preserve">  </w:t>
      </w:r>
      <w:bookmarkStart w:id="3174" w:name="_Toc416973080"/>
      <w:bookmarkStart w:id="3175" w:name="_Toc416974170"/>
      <w:r w:rsidR="006B1670">
        <w:t>Résultat de RCL_visu_spectro</w:t>
      </w:r>
      <w:r w:rsidR="00177263">
        <w:t xml:space="preserve"> à partir des VTL2</w:t>
      </w:r>
      <w:bookmarkEnd w:id="3172"/>
      <w:bookmarkEnd w:id="3173"/>
      <w:bookmarkEnd w:id="3174"/>
      <w:bookmarkEnd w:id="3175"/>
    </w:p>
    <w:p w:rsidR="00000F98" w:rsidRDefault="00000F98" w:rsidP="00000F98">
      <w:r>
        <w:t>Cette image a été produite avec le script et les paramètres suivants :</w:t>
      </w:r>
    </w:p>
    <w:p w:rsidR="00000F98" w:rsidRPr="00B076E0" w:rsidRDefault="00000F98" w:rsidP="00943A6F">
      <w:pPr>
        <w:ind w:right="0"/>
        <w:jc w:val="center"/>
        <w:rPr>
          <w:rFonts w:ascii="Liberation Sans Narrow" w:hAnsi="Liberation Sans Narrow"/>
          <w:lang w:val="en-US"/>
        </w:rPr>
      </w:pPr>
      <w:r w:rsidRPr="00B076E0">
        <w:rPr>
          <w:rFonts w:ascii="DejaVu Sans Mono" w:hAnsi="DejaVu Sans Mono" w:cs="DejaVu Sans Mono"/>
          <w:b/>
          <w:sz w:val="18"/>
          <w:lang w:val="en-US"/>
        </w:rPr>
        <w:t>PR_make_staff_spectro_from_VTL2</w:t>
      </w:r>
      <w:r w:rsidRPr="00B076E0">
        <w:rPr>
          <w:rFonts w:ascii="Liberation Sans Narrow" w:hAnsi="Liberation Sans Narrow"/>
          <w:sz w:val="18"/>
          <w:lang w:val="en-US"/>
        </w:rPr>
        <w:t xml:space="preserve"> </w:t>
      </w:r>
      <w:r w:rsidRPr="00B076E0">
        <w:rPr>
          <w:rFonts w:ascii="Liberation Sans Narrow" w:hAnsi="Liberation Sans Narrow"/>
          <w:lang w:val="en-US"/>
        </w:rPr>
        <w:t>4  NBR ISR2 20010923  092000 101000 512 t</w:t>
      </w:r>
    </w:p>
    <w:p w:rsidR="00000F98" w:rsidRDefault="005E3938" w:rsidP="000C5D32">
      <w:r>
        <w:rPr>
          <w:noProof/>
          <w:lang w:eastAsia="fr-FR" w:bidi="ar-SA"/>
        </w:rPr>
        <w:drawing>
          <wp:anchor distT="0" distB="0" distL="114300" distR="114300" simplePos="0" relativeHeight="251658240" behindDoc="1" locked="0" layoutInCell="1" allowOverlap="1">
            <wp:simplePos x="0" y="0"/>
            <wp:positionH relativeFrom="column">
              <wp:posOffset>-197629</wp:posOffset>
            </wp:positionH>
            <wp:positionV relativeFrom="paragraph">
              <wp:posOffset>126844</wp:posOffset>
            </wp:positionV>
            <wp:extent cx="5440325" cy="7698532"/>
            <wp:effectExtent l="19050" t="0" r="7975" b="0"/>
            <wp:wrapNone/>
            <wp:docPr id="17" name="Image 15" descr="CLU4_STASC_SPL2_ISR2_NBR_20010923_r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U4_STASC_SPL2_ISR2_NBR_20010923_red.png"/>
                    <pic:cNvPicPr/>
                  </pic:nvPicPr>
                  <pic:blipFill>
                    <a:blip r:embed="rId61" cstate="print"/>
                    <a:stretch>
                      <a:fillRect/>
                    </a:stretch>
                  </pic:blipFill>
                  <pic:spPr>
                    <a:xfrm>
                      <a:off x="0" y="0"/>
                      <a:ext cx="5440325" cy="7698532"/>
                    </a:xfrm>
                    <a:prstGeom prst="rect">
                      <a:avLst/>
                    </a:prstGeom>
                  </pic:spPr>
                </pic:pic>
              </a:graphicData>
            </a:graphic>
          </wp:anchor>
        </w:drawing>
      </w:r>
      <w:r w:rsidR="00000F98">
        <w:t>La base de données d’orbite et la base des fichiers FGM « SPIN_RES » étant disponible lors du lancement de la commande, les données de positions et la gyrofréquence des protons ont été automatiquement ajoutées.</w:t>
      </w:r>
    </w:p>
    <w:p w:rsidR="00116FC6" w:rsidRDefault="00116FC6" w:rsidP="000C5D32"/>
    <w:p w:rsidR="00C938DE" w:rsidRDefault="0088630C" w:rsidP="00C938DE">
      <w:r>
        <w:rPr>
          <w:noProof/>
        </w:rPr>
        <w:pict>
          <v:shapetype id="_x0000_t202" coordsize="21600,21600" o:spt="202" path="m,l,21600r21600,l21600,xe">
            <v:stroke joinstyle="miter"/>
            <v:path gradientshapeok="t" o:connecttype="rect"/>
          </v:shapetype>
          <v:shape id="_x0000_s1072" type="#_x0000_t202" style="position:absolute;left:0;text-align:left;margin-left:-15.55pt;margin-top:539.8pt;width:428.35pt;height:23.5pt;z-index:251673600" stroked="f">
            <v:textbox style="mso-next-textbox:#_x0000_s1072;mso-fit-shape-to-text:t" inset="0,0,0,0">
              <w:txbxContent>
                <w:p w:rsidR="003E62A6" w:rsidRPr="00FC26CE" w:rsidRDefault="003E62A6" w:rsidP="005E5EDC">
                  <w:pPr>
                    <w:pStyle w:val="Lgende"/>
                    <w:rPr>
                      <w:noProof/>
                      <w:color w:val="000000"/>
                    </w:rPr>
                  </w:pPr>
                  <w:bookmarkStart w:id="3176" w:name="_Toc416973326"/>
                  <w:r>
                    <w:t xml:space="preserve">Figure </w:t>
                  </w:r>
                  <w:fldSimple w:instr=" SEQ Figure \* ARABIC ">
                    <w:r>
                      <w:rPr>
                        <w:noProof/>
                      </w:rPr>
                      <w:t>33</w:t>
                    </w:r>
                  </w:fldSimple>
                  <w:r>
                    <w:t>:</w:t>
                  </w:r>
                  <w:r>
                    <w:tab/>
                    <w:t xml:space="preserve">Exemple de </w:t>
                  </w:r>
                  <w:r w:rsidRPr="00466499">
                    <w:t>visu_spectro à partir des VTL2</w:t>
                  </w:r>
                  <w:bookmarkEnd w:id="3176"/>
                </w:p>
              </w:txbxContent>
            </v:textbox>
          </v:shape>
        </w:pict>
      </w:r>
      <w:r w:rsidR="006B1626">
        <w:br w:type="page"/>
      </w:r>
    </w:p>
    <w:p w:rsidR="00177263" w:rsidRDefault="00B004C1" w:rsidP="002868AB">
      <w:pPr>
        <w:pStyle w:val="Titre3"/>
      </w:pPr>
      <w:bookmarkStart w:id="3177" w:name="_Toc409634164"/>
      <w:bookmarkStart w:id="3178" w:name="_Ref414545989"/>
      <w:r>
        <w:t xml:space="preserve">  </w:t>
      </w:r>
      <w:bookmarkStart w:id="3179" w:name="_Toc416973081"/>
      <w:bookmarkStart w:id="3180" w:name="_Toc416974171"/>
      <w:r w:rsidR="00177263">
        <w:t>Résultat de RCL_visu_spectro à partir des VTL1</w:t>
      </w:r>
      <w:bookmarkEnd w:id="3177"/>
      <w:bookmarkEnd w:id="3178"/>
      <w:bookmarkEnd w:id="3179"/>
      <w:bookmarkEnd w:id="3180"/>
    </w:p>
    <w:p w:rsidR="00177263" w:rsidRDefault="00177263" w:rsidP="00177263">
      <w:r>
        <w:t>Cette image a été produite avec le script et les paramètres suivants :</w:t>
      </w:r>
    </w:p>
    <w:p w:rsidR="00177263" w:rsidRPr="0093540A" w:rsidRDefault="00177263" w:rsidP="00943A6F">
      <w:pPr>
        <w:ind w:right="0"/>
        <w:jc w:val="center"/>
        <w:rPr>
          <w:rFonts w:ascii="Liberation Sans Narrow" w:hAnsi="Liberation Sans Narrow"/>
        </w:rPr>
      </w:pPr>
      <w:r w:rsidRPr="00B076E0">
        <w:rPr>
          <w:rFonts w:ascii="DejaVu Sans Mono" w:hAnsi="DejaVu Sans Mono" w:cs="DejaVu Sans Mono"/>
          <w:b/>
          <w:sz w:val="18"/>
          <w:lang w:val="en-US"/>
        </w:rPr>
        <w:t>PR_make_staff_spectro_from_VTL1</w:t>
      </w:r>
      <w:r w:rsidRPr="00B076E0">
        <w:rPr>
          <w:rFonts w:ascii="Liberation Sans Narrow" w:hAnsi="Liberation Sans Narrow"/>
          <w:sz w:val="18"/>
          <w:lang w:val="en-US"/>
        </w:rPr>
        <w:t xml:space="preserve"> </w:t>
      </w:r>
      <w:r w:rsidRPr="00B076E0">
        <w:rPr>
          <w:rFonts w:ascii="Liberation Sans Narrow" w:hAnsi="Liberation Sans Narrow"/>
          <w:lang w:val="en-US"/>
        </w:rPr>
        <w:t xml:space="preserve">4  NBR ISR2 20010923  092000 101000 0. </w:t>
      </w:r>
      <w:r w:rsidRPr="00177263">
        <w:rPr>
          <w:rFonts w:ascii="Liberation Sans Narrow" w:hAnsi="Liberation Sans Narrow"/>
        </w:rPr>
        <w:t>0.6 512 t</w:t>
      </w:r>
    </w:p>
    <w:p w:rsidR="00177263" w:rsidRDefault="00F40C1A" w:rsidP="00177263">
      <w:r>
        <w:rPr>
          <w:noProof/>
          <w:lang w:eastAsia="fr-FR" w:bidi="ar-SA"/>
        </w:rPr>
        <w:drawing>
          <wp:anchor distT="0" distB="0" distL="114300" distR="114300" simplePos="0" relativeHeight="251661312" behindDoc="1" locked="0" layoutInCell="1" allowOverlap="1">
            <wp:simplePos x="0" y="0"/>
            <wp:positionH relativeFrom="column">
              <wp:posOffset>-328295</wp:posOffset>
            </wp:positionH>
            <wp:positionV relativeFrom="paragraph">
              <wp:posOffset>54610</wp:posOffset>
            </wp:positionV>
            <wp:extent cx="5682615" cy="8013700"/>
            <wp:effectExtent l="19050" t="0" r="0" b="0"/>
            <wp:wrapNone/>
            <wp:docPr id="21" name="Image 20" descr="CLU4_STASC_SPL2_ISR2_NBR_20010923_r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U4_STASC_SPL2_ISR2_NBR_20010923_red.png"/>
                    <pic:cNvPicPr/>
                  </pic:nvPicPr>
                  <pic:blipFill>
                    <a:blip r:embed="rId62" cstate="print"/>
                    <a:stretch>
                      <a:fillRect/>
                    </a:stretch>
                  </pic:blipFill>
                  <pic:spPr>
                    <a:xfrm>
                      <a:off x="0" y="0"/>
                      <a:ext cx="5682615" cy="8013700"/>
                    </a:xfrm>
                    <a:prstGeom prst="rect">
                      <a:avLst/>
                    </a:prstGeom>
                  </pic:spPr>
                </pic:pic>
              </a:graphicData>
            </a:graphic>
          </wp:anchor>
        </w:drawing>
      </w:r>
      <w:r w:rsidR="00134331">
        <w:t>Comme précédemment, l</w:t>
      </w:r>
      <w:r w:rsidR="00177263">
        <w:t>a base de données d’orbite</w:t>
      </w:r>
      <w:r w:rsidR="00177263" w:rsidRPr="00177263">
        <w:t xml:space="preserve"> </w:t>
      </w:r>
      <w:r w:rsidR="00177263">
        <w:t>et la base des fichiers FGM « SPIN_RES » étant disponible lors du lancement de la commande, les données de positions et la gyrofréquence des protons ont été automatiquement ajoutées.</w:t>
      </w:r>
    </w:p>
    <w:p w:rsidR="00177263" w:rsidRDefault="00177263" w:rsidP="00177263"/>
    <w:p w:rsidR="00134331" w:rsidRDefault="0088630C" w:rsidP="00051602">
      <w:pPr>
        <w:tabs>
          <w:tab w:val="clear" w:pos="709"/>
        </w:tabs>
        <w:suppressAutoHyphens w:val="0"/>
        <w:ind w:right="0"/>
      </w:pPr>
      <w:r>
        <w:rPr>
          <w:noProof/>
        </w:rPr>
        <w:pict>
          <v:shape id="_x0000_s1073" type="#_x0000_t202" style="position:absolute;left:0;text-align:left;margin-left:-25.85pt;margin-top:561.05pt;width:447.45pt;height:23.5pt;z-index:251675648" stroked="f">
            <v:textbox style="mso-next-textbox:#_x0000_s1073;mso-fit-shape-to-text:t" inset="0,0,0,0">
              <w:txbxContent>
                <w:p w:rsidR="003E62A6" w:rsidRPr="007B4FE0" w:rsidRDefault="003E62A6" w:rsidP="007B4FE0">
                  <w:pPr>
                    <w:pStyle w:val="Lgende"/>
                  </w:pPr>
                  <w:bookmarkStart w:id="3181" w:name="_Toc416973327"/>
                  <w:r>
                    <w:t xml:space="preserve">Figure </w:t>
                  </w:r>
                  <w:fldSimple w:instr=" SEQ Figure \* ARABIC ">
                    <w:r>
                      <w:rPr>
                        <w:noProof/>
                      </w:rPr>
                      <w:t>34</w:t>
                    </w:r>
                  </w:fldSimple>
                  <w:r>
                    <w:t>:</w:t>
                  </w:r>
                  <w:r>
                    <w:tab/>
                  </w:r>
                  <w:r w:rsidRPr="005B5E60">
                    <w:t>Exemple d</w:t>
                  </w:r>
                  <w:r>
                    <w:t>e visu_spectro à partir des VTL1</w:t>
                  </w:r>
                  <w:bookmarkEnd w:id="3181"/>
                </w:p>
              </w:txbxContent>
            </v:textbox>
          </v:shape>
        </w:pict>
      </w:r>
      <w:r w:rsidR="00C938DE">
        <w:br w:type="page"/>
      </w:r>
    </w:p>
    <w:p w:rsidR="007B4FE0" w:rsidRDefault="00B004C1" w:rsidP="002868AB">
      <w:pPr>
        <w:pStyle w:val="Titre3"/>
      </w:pPr>
      <w:bookmarkStart w:id="3182" w:name="_Ref413947880"/>
      <w:bookmarkStart w:id="3183" w:name="_Ref414543325"/>
      <w:bookmarkStart w:id="3184" w:name="_Toc409634165"/>
      <w:r>
        <w:t xml:space="preserve">  </w:t>
      </w:r>
      <w:bookmarkStart w:id="3185" w:name="_Toc416973082"/>
      <w:bookmarkStart w:id="3186" w:name="_Toc416974172"/>
      <w:r w:rsidR="007B4FE0">
        <w:t>Résultat de RCL_visu_spectro_4Bz_3h</w:t>
      </w:r>
      <w:bookmarkEnd w:id="3182"/>
      <w:bookmarkEnd w:id="3183"/>
      <w:bookmarkEnd w:id="3185"/>
      <w:bookmarkEnd w:id="3186"/>
    </w:p>
    <w:p w:rsidR="007B4FE0" w:rsidRDefault="007B4FE0" w:rsidP="007B4FE0">
      <w:pPr>
        <w:rPr>
          <w:lang w:bidi="ar-SA"/>
        </w:rPr>
      </w:pPr>
      <w:r>
        <w:rPr>
          <w:lang w:bidi="ar-SA"/>
        </w:rPr>
        <w:t>Ce sont les graphiques « quick looks » pr</w:t>
      </w:r>
      <w:r w:rsidR="007C0E76">
        <w:rPr>
          <w:lang w:bidi="ar-SA"/>
        </w:rPr>
        <w:t>oduit par la chaine</w:t>
      </w:r>
      <w:r>
        <w:rPr>
          <w:lang w:bidi="ar-SA"/>
        </w:rPr>
        <w:t xml:space="preserve"> de prod</w:t>
      </w:r>
      <w:r w:rsidR="00E64DF5">
        <w:rPr>
          <w:lang w:bidi="ar-SA"/>
        </w:rPr>
        <w:t xml:space="preserve">uction décrite au chapitre </w:t>
      </w:r>
      <w:r w:rsidR="0088630C">
        <w:rPr>
          <w:lang w:bidi="ar-SA"/>
        </w:rPr>
        <w:fldChar w:fldCharType="begin"/>
      </w:r>
      <w:r w:rsidR="00E64DF5">
        <w:rPr>
          <w:lang w:bidi="ar-SA"/>
        </w:rPr>
        <w:instrText xml:space="preserve"> REF _Ref413949472 \w \h </w:instrText>
      </w:r>
      <w:r w:rsidR="0088630C">
        <w:rPr>
          <w:lang w:bidi="ar-SA"/>
        </w:rPr>
      </w:r>
      <w:r w:rsidR="0088630C">
        <w:rPr>
          <w:lang w:bidi="ar-SA"/>
        </w:rPr>
        <w:fldChar w:fldCharType="separate"/>
      </w:r>
      <w:r w:rsidR="003E62A6">
        <w:rPr>
          <w:lang w:bidi="ar-SA"/>
        </w:rPr>
        <w:t>2.5.9</w:t>
      </w:r>
      <w:r w:rsidR="0088630C">
        <w:rPr>
          <w:lang w:bidi="ar-SA"/>
        </w:rPr>
        <w:fldChar w:fldCharType="end"/>
      </w:r>
      <w:r w:rsidR="00E64DF5">
        <w:rPr>
          <w:lang w:bidi="ar-SA"/>
        </w:rPr>
        <w:t xml:space="preserve"> </w:t>
      </w:r>
      <w:r w:rsidR="00BB45FE">
        <w:rPr>
          <w:lang w:bidi="ar-SA"/>
        </w:rPr>
        <w:t>et qui travail</w:t>
      </w:r>
      <w:r w:rsidR="007C0E76">
        <w:rPr>
          <w:lang w:bidi="ar-SA"/>
        </w:rPr>
        <w:t>le sur le base des SPL2 calculés</w:t>
      </w:r>
      <w:r w:rsidR="00BB45FE">
        <w:rPr>
          <w:lang w:bidi="ar-SA"/>
        </w:rPr>
        <w:t xml:space="preserve"> en repère ISR2 avec une résolution temporelle d’environ 10 sec. (256 points en NBR et 4096 en HBR).</w:t>
      </w:r>
      <w:r w:rsidR="00AB7DD4">
        <w:rPr>
          <w:lang w:bidi="ar-SA"/>
        </w:rPr>
        <w:t xml:space="preserve"> Un exemple est donné </w:t>
      </w:r>
      <w:r w:rsidR="0088630C">
        <w:rPr>
          <w:lang w:bidi="ar-SA"/>
        </w:rPr>
        <w:fldChar w:fldCharType="begin"/>
      </w:r>
      <w:r w:rsidR="00AB7DD4">
        <w:rPr>
          <w:lang w:bidi="ar-SA"/>
        </w:rPr>
        <w:instrText xml:space="preserve"> REF _Ref413946138 \h </w:instrText>
      </w:r>
      <w:r w:rsidR="0088630C">
        <w:rPr>
          <w:lang w:bidi="ar-SA"/>
        </w:rPr>
      </w:r>
      <w:r w:rsidR="0088630C">
        <w:rPr>
          <w:lang w:bidi="ar-SA"/>
        </w:rPr>
        <w:fldChar w:fldCharType="separate"/>
      </w:r>
      <w:r w:rsidR="003E62A6">
        <w:t xml:space="preserve">Figure </w:t>
      </w:r>
      <w:r w:rsidR="003E62A6">
        <w:rPr>
          <w:noProof/>
        </w:rPr>
        <w:t>35</w:t>
      </w:r>
      <w:r w:rsidR="0088630C">
        <w:rPr>
          <w:lang w:bidi="ar-SA"/>
        </w:rPr>
        <w:fldChar w:fldCharType="end"/>
      </w:r>
      <w:r w:rsidR="00AB7DD4">
        <w:rPr>
          <w:lang w:bidi="ar-SA"/>
        </w:rPr>
        <w:t>.</w:t>
      </w:r>
    </w:p>
    <w:p w:rsidR="007C0E76" w:rsidRDefault="007C0E76" w:rsidP="007B4FE0">
      <w:pPr>
        <w:rPr>
          <w:lang w:bidi="ar-SA"/>
        </w:rPr>
      </w:pPr>
    </w:p>
    <w:p w:rsidR="00BB45FE" w:rsidRDefault="00BB45FE" w:rsidP="007C0E76">
      <w:pPr>
        <w:keepNext/>
        <w:jc w:val="center"/>
      </w:pPr>
      <w:r>
        <w:rPr>
          <w:noProof/>
          <w:lang w:eastAsia="fr-FR" w:bidi="ar-SA"/>
        </w:rPr>
        <w:drawing>
          <wp:inline distT="0" distB="0" distL="0" distR="0">
            <wp:extent cx="5327374" cy="6945046"/>
            <wp:effectExtent l="19050" t="0" r="6626" b="0"/>
            <wp:docPr id="25" name="Image 24" descr="CLU_STASC_SPL2_ISR2_NBR_20010923_09-12_4B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U_STASC_SPL2_ISR2_NBR_20010923_09-12_4Bz.png"/>
                    <pic:cNvPicPr/>
                  </pic:nvPicPr>
                  <pic:blipFill>
                    <a:blip r:embed="rId63"/>
                    <a:srcRect t="5351" b="2564"/>
                    <a:stretch>
                      <a:fillRect/>
                    </a:stretch>
                  </pic:blipFill>
                  <pic:spPr>
                    <a:xfrm>
                      <a:off x="0" y="0"/>
                      <a:ext cx="5327374" cy="6945046"/>
                    </a:xfrm>
                    <a:prstGeom prst="rect">
                      <a:avLst/>
                    </a:prstGeom>
                  </pic:spPr>
                </pic:pic>
              </a:graphicData>
            </a:graphic>
          </wp:inline>
        </w:drawing>
      </w:r>
    </w:p>
    <w:p w:rsidR="00BB45FE" w:rsidRDefault="00BB45FE" w:rsidP="007C0E76">
      <w:pPr>
        <w:pStyle w:val="Lgende"/>
      </w:pPr>
      <w:bookmarkStart w:id="3187" w:name="_Ref413946138"/>
      <w:bookmarkStart w:id="3188" w:name="_Ref415591370"/>
      <w:bookmarkStart w:id="3189" w:name="_Toc416973328"/>
      <w:r>
        <w:t xml:space="preserve">Figure </w:t>
      </w:r>
      <w:fldSimple w:instr=" SEQ Figure \* ARABIC ">
        <w:r w:rsidR="003E62A6">
          <w:rPr>
            <w:noProof/>
          </w:rPr>
          <w:t>35</w:t>
        </w:r>
      </w:fldSimple>
      <w:bookmarkEnd w:id="3187"/>
      <w:r>
        <w:t> :</w:t>
      </w:r>
      <w:r w:rsidR="007C0E76">
        <w:tab/>
      </w:r>
      <w:r>
        <w:t xml:space="preserve">Exemple de </w:t>
      </w:r>
      <w:r w:rsidR="007C0E76">
        <w:t>visu_spectro_4Bz utilisée comme</w:t>
      </w:r>
      <w:r>
        <w:t>« Quick looks »</w:t>
      </w:r>
      <w:bookmarkEnd w:id="3188"/>
      <w:bookmarkEnd w:id="3189"/>
    </w:p>
    <w:p w:rsidR="007C0E76" w:rsidRPr="007B4FE0" w:rsidRDefault="007C0E76" w:rsidP="00BB45FE">
      <w:pPr>
        <w:pStyle w:val="Lgende"/>
        <w:jc w:val="both"/>
        <w:rPr>
          <w:lang w:bidi="ar-SA"/>
        </w:rPr>
      </w:pPr>
    </w:p>
    <w:p w:rsidR="00134331" w:rsidRDefault="00B004C1" w:rsidP="002868AB">
      <w:pPr>
        <w:pStyle w:val="Titre3"/>
      </w:pPr>
      <w:bookmarkStart w:id="3190" w:name="_Ref414546010"/>
      <w:bookmarkStart w:id="3191" w:name="_Ref414546048"/>
      <w:r>
        <w:t xml:space="preserve">  </w:t>
      </w:r>
      <w:bookmarkStart w:id="3192" w:name="_Toc416973083"/>
      <w:bookmarkStart w:id="3193" w:name="_Toc416974173"/>
      <w:r w:rsidR="00134331">
        <w:t>Résultat de RCL_visu_ave_spectrum à partir des VTL1</w:t>
      </w:r>
      <w:bookmarkEnd w:id="3184"/>
      <w:bookmarkEnd w:id="3190"/>
      <w:bookmarkEnd w:id="3191"/>
      <w:bookmarkEnd w:id="3192"/>
      <w:bookmarkEnd w:id="3193"/>
    </w:p>
    <w:p w:rsidR="00134331" w:rsidRDefault="00134331" w:rsidP="00134331">
      <w:r>
        <w:t>Cette image a été produite avec le script et les paramètres suivants :</w:t>
      </w:r>
    </w:p>
    <w:p w:rsidR="00134331" w:rsidRDefault="00C938DE" w:rsidP="00C938DE">
      <w:pPr>
        <w:rPr>
          <w:rFonts w:ascii="Liberation Sans Narrow" w:hAnsi="Liberation Sans Narrow"/>
        </w:rPr>
      </w:pPr>
      <w:r>
        <w:rPr>
          <w:rFonts w:ascii="DejaVu Sans Mono" w:hAnsi="DejaVu Sans Mono" w:cs="DejaVu Sans Mono"/>
          <w:b/>
          <w:sz w:val="18"/>
        </w:rPr>
        <w:t xml:space="preserve">  </w:t>
      </w:r>
      <w:r w:rsidR="00134331" w:rsidRPr="00B076E0">
        <w:rPr>
          <w:rFonts w:ascii="DejaVu Sans Mono" w:hAnsi="DejaVu Sans Mono" w:cs="DejaVu Sans Mono"/>
          <w:b/>
          <w:sz w:val="18"/>
          <w:lang w:val="en-US"/>
        </w:rPr>
        <w:t>PR_make_staff_spectro_from_VTL1</w:t>
      </w:r>
      <w:r w:rsidR="00134331" w:rsidRPr="00B076E0">
        <w:rPr>
          <w:rFonts w:ascii="Liberation Sans Narrow" w:hAnsi="Liberation Sans Narrow"/>
          <w:sz w:val="18"/>
          <w:lang w:val="en-US"/>
        </w:rPr>
        <w:t xml:space="preserve"> </w:t>
      </w:r>
      <w:r w:rsidR="00134331" w:rsidRPr="00B076E0">
        <w:rPr>
          <w:rFonts w:ascii="Liberation Sans Narrow" w:hAnsi="Liberation Sans Narrow"/>
          <w:lang w:val="en-US"/>
        </w:rPr>
        <w:t xml:space="preserve">4  NBR ISR2 20010923  092000 101000 0. </w:t>
      </w:r>
      <w:r w:rsidR="00134331" w:rsidRPr="00177263">
        <w:rPr>
          <w:rFonts w:ascii="Liberation Sans Narrow" w:hAnsi="Liberation Sans Narrow"/>
        </w:rPr>
        <w:t>0.6 512 t</w:t>
      </w:r>
    </w:p>
    <w:p w:rsidR="00134331" w:rsidRDefault="00134331" w:rsidP="00134331">
      <w:r>
        <w:t>Suivi de :</w:t>
      </w:r>
    </w:p>
    <w:p w:rsidR="00134331" w:rsidRPr="0093540A" w:rsidRDefault="00C938DE" w:rsidP="00943A6F">
      <w:pPr>
        <w:ind w:right="0"/>
        <w:jc w:val="center"/>
        <w:rPr>
          <w:rFonts w:ascii="Liberation Sans Narrow" w:hAnsi="Liberation Sans Narrow"/>
        </w:rPr>
      </w:pPr>
      <w:r>
        <w:rPr>
          <w:rFonts w:ascii="DejaVu Sans Mono" w:hAnsi="DejaVu Sans Mono" w:cs="DejaVu Sans Mono"/>
          <w:b/>
          <w:noProof/>
          <w:sz w:val="18"/>
          <w:lang w:eastAsia="fr-FR" w:bidi="ar-SA"/>
        </w:rPr>
        <w:drawing>
          <wp:anchor distT="0" distB="0" distL="114300" distR="114300" simplePos="0" relativeHeight="251660288" behindDoc="1" locked="0" layoutInCell="1" allowOverlap="1">
            <wp:simplePos x="0" y="0"/>
            <wp:positionH relativeFrom="column">
              <wp:posOffset>-326522</wp:posOffset>
            </wp:positionH>
            <wp:positionV relativeFrom="paragraph">
              <wp:posOffset>7752</wp:posOffset>
            </wp:positionV>
            <wp:extent cx="5681106" cy="8015844"/>
            <wp:effectExtent l="19050" t="0" r="0" b="0"/>
            <wp:wrapNone/>
            <wp:docPr id="22" name="Image 21" descr="CLU4_STASC_SPL2_ISR2_NBR_20010923_red_ave_sp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U4_STASC_SPL2_ISR2_NBR_20010923_red_ave_spe.png"/>
                    <pic:cNvPicPr/>
                  </pic:nvPicPr>
                  <pic:blipFill>
                    <a:blip r:embed="rId64" cstate="print"/>
                    <a:stretch>
                      <a:fillRect/>
                    </a:stretch>
                  </pic:blipFill>
                  <pic:spPr>
                    <a:xfrm>
                      <a:off x="0" y="0"/>
                      <a:ext cx="5681106" cy="8015844"/>
                    </a:xfrm>
                    <a:prstGeom prst="rect">
                      <a:avLst/>
                    </a:prstGeom>
                  </pic:spPr>
                </pic:pic>
              </a:graphicData>
            </a:graphic>
          </wp:anchor>
        </w:drawing>
      </w:r>
      <w:r w:rsidR="00BA4AF4">
        <w:rPr>
          <w:rFonts w:ascii="DejaVu Sans Mono" w:hAnsi="DejaVu Sans Mono" w:cs="DejaVu Sans Mono"/>
          <w:b/>
          <w:sz w:val="18"/>
        </w:rPr>
        <w:t xml:space="preserve">  </w:t>
      </w:r>
      <w:r w:rsidR="00134331" w:rsidRPr="00134331">
        <w:rPr>
          <w:rFonts w:ascii="DejaVu Sans Mono" w:hAnsi="DejaVu Sans Mono" w:cs="DejaVu Sans Mono"/>
          <w:b/>
          <w:sz w:val="18"/>
        </w:rPr>
        <w:t>RCL_visu_ave_spectrum</w:t>
      </w:r>
      <w:r w:rsidR="00134331" w:rsidRPr="00134331">
        <w:rPr>
          <w:rFonts w:ascii="Liberation Sans Narrow" w:hAnsi="Liberation Sans Narrow"/>
          <w:sz w:val="18"/>
        </w:rPr>
        <w:t xml:space="preserve"> </w:t>
      </w:r>
      <w:r w:rsidR="00134331" w:rsidRPr="00134331">
        <w:rPr>
          <w:rFonts w:ascii="Liberation Sans Narrow" w:hAnsi="Liberation Sans Narrow"/>
        </w:rPr>
        <w:t>CLU4_STASC_SPL2_ISR2_NBR_20010923_red.rff 0 0  0. 5. 0. 0. XY y n</w:t>
      </w:r>
    </w:p>
    <w:p w:rsidR="00BA4AF4" w:rsidRPr="00051602" w:rsidRDefault="0088630C" w:rsidP="00051602">
      <w:pPr>
        <w:tabs>
          <w:tab w:val="clear" w:pos="709"/>
        </w:tabs>
        <w:suppressAutoHyphens w:val="0"/>
        <w:ind w:left="-567" w:right="0"/>
        <w:jc w:val="left"/>
      </w:pPr>
      <w:r>
        <w:rPr>
          <w:noProof/>
        </w:rPr>
        <w:pict>
          <v:shape id="_x0000_s1074" type="#_x0000_t202" style="position:absolute;left:0;text-align:left;margin-left:-33.15pt;margin-top:595.6pt;width:447.3pt;height:23.5pt;z-index:251677696" stroked="f">
            <v:textbox style="mso-next-textbox:#_x0000_s1074;mso-fit-shape-to-text:t" inset="0,0,0,0">
              <w:txbxContent>
                <w:p w:rsidR="003E62A6" w:rsidRPr="004403B4" w:rsidRDefault="003E62A6" w:rsidP="005E5EDC">
                  <w:pPr>
                    <w:pStyle w:val="Lgende"/>
                    <w:rPr>
                      <w:rFonts w:ascii="DejaVu Sans Mono" w:hAnsi="DejaVu Sans Mono" w:cs="DejaVu Sans Mono"/>
                      <w:noProof/>
                      <w:color w:val="000000"/>
                      <w:sz w:val="18"/>
                    </w:rPr>
                  </w:pPr>
                  <w:bookmarkStart w:id="3194" w:name="_Toc416973329"/>
                  <w:r>
                    <w:t xml:space="preserve">Figure </w:t>
                  </w:r>
                  <w:fldSimple w:instr=" SEQ Figure \* ARABIC ">
                    <w:r>
                      <w:rPr>
                        <w:noProof/>
                      </w:rPr>
                      <w:t>36</w:t>
                    </w:r>
                  </w:fldSimple>
                  <w:r>
                    <w:t>:</w:t>
                  </w:r>
                  <w:r>
                    <w:tab/>
                  </w:r>
                  <w:r w:rsidRPr="00581E7F">
                    <w:t>Exemple d</w:t>
                  </w:r>
                  <w:r>
                    <w:t>e visu_spectra à partir des VTL1</w:t>
                  </w:r>
                  <w:bookmarkEnd w:id="3194"/>
                </w:p>
              </w:txbxContent>
            </v:textbox>
          </v:shape>
        </w:pict>
      </w:r>
      <w:r w:rsidR="00177263">
        <w:br w:type="page"/>
      </w:r>
    </w:p>
    <w:p w:rsidR="0068388F" w:rsidRPr="00767425" w:rsidRDefault="00B004C1" w:rsidP="002868AB">
      <w:pPr>
        <w:pStyle w:val="Titre3"/>
      </w:pPr>
      <w:bookmarkStart w:id="3195" w:name="_Toc409634166"/>
      <w:r>
        <w:t xml:space="preserve">  </w:t>
      </w:r>
      <w:bookmarkStart w:id="3196" w:name="_Toc416973084"/>
      <w:bookmarkStart w:id="3197" w:name="_Toc416974174"/>
      <w:r w:rsidR="00EF275B" w:rsidRPr="00767425">
        <w:t>Résultat</w:t>
      </w:r>
      <w:r w:rsidR="00992C7B" w:rsidRPr="00767425">
        <w:t xml:space="preserve"> de</w:t>
      </w:r>
      <w:r w:rsidR="0068388F" w:rsidRPr="00767425">
        <w:t xml:space="preserve"> RCL_visu_vectime</w:t>
      </w:r>
      <w:r w:rsidR="00767425" w:rsidRPr="00767425">
        <w:t xml:space="preserve"> sur les VTL1</w:t>
      </w:r>
      <w:bookmarkEnd w:id="3195"/>
      <w:bookmarkEnd w:id="3196"/>
      <w:bookmarkEnd w:id="3197"/>
    </w:p>
    <w:p w:rsidR="0068388F" w:rsidRDefault="0068388F">
      <w:pPr>
        <w:tabs>
          <w:tab w:val="clear" w:pos="709"/>
        </w:tabs>
        <w:suppressAutoHyphens w:val="0"/>
        <w:ind w:right="0"/>
      </w:pPr>
      <w:r w:rsidRPr="00767425">
        <w:rPr>
          <w:color w:val="auto"/>
        </w:rPr>
        <w:t>Le plot ci-dessous</w:t>
      </w:r>
      <w:r>
        <w:t xml:space="preserve"> a été obtenu avec le script et les arguments suivants :</w:t>
      </w:r>
    </w:p>
    <w:p w:rsidR="0068388F" w:rsidRDefault="00484514" w:rsidP="0068388F">
      <w:pPr>
        <w:tabs>
          <w:tab w:val="clear" w:pos="709"/>
        </w:tabs>
        <w:suppressAutoHyphens w:val="0"/>
        <w:ind w:right="0" w:firstLine="720"/>
        <w:rPr>
          <w:rFonts w:ascii="DejaVu Sans Mono" w:hAnsi="DejaVu Sans Mono" w:cs="DejaVu Sans Mono"/>
          <w:sz w:val="18"/>
        </w:rPr>
      </w:pPr>
      <w:r>
        <w:rPr>
          <w:rFonts w:ascii="DejaVu Sans Mono" w:hAnsi="DejaVu Sans Mono" w:cs="DejaVu Sans Mono"/>
          <w:b/>
          <w:noProof/>
          <w:sz w:val="18"/>
          <w:lang w:eastAsia="fr-FR" w:bidi="ar-SA"/>
        </w:rPr>
        <w:drawing>
          <wp:anchor distT="0" distB="0" distL="114300" distR="114300" simplePos="0" relativeHeight="251669504" behindDoc="1" locked="0" layoutInCell="1" allowOverlap="1">
            <wp:simplePos x="0" y="0"/>
            <wp:positionH relativeFrom="column">
              <wp:posOffset>-327660</wp:posOffset>
            </wp:positionH>
            <wp:positionV relativeFrom="paragraph">
              <wp:posOffset>60960</wp:posOffset>
            </wp:positionV>
            <wp:extent cx="5667375" cy="8020050"/>
            <wp:effectExtent l="19050" t="0" r="9525" b="0"/>
            <wp:wrapNone/>
            <wp:docPr id="13" name="Image 12" descr="CLU4_STASC_VTL1_NBR_20010923_r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U4_STASC_VTL1_NBR_20010923_red.png"/>
                    <pic:cNvPicPr/>
                  </pic:nvPicPr>
                  <pic:blipFill>
                    <a:blip r:embed="rId65" cstate="print"/>
                    <a:stretch>
                      <a:fillRect/>
                    </a:stretch>
                  </pic:blipFill>
                  <pic:spPr>
                    <a:xfrm>
                      <a:off x="0" y="0"/>
                      <a:ext cx="5667375" cy="8020050"/>
                    </a:xfrm>
                    <a:prstGeom prst="rect">
                      <a:avLst/>
                    </a:prstGeom>
                  </pic:spPr>
                </pic:pic>
              </a:graphicData>
            </a:graphic>
          </wp:anchor>
        </w:drawing>
      </w:r>
      <w:r w:rsidR="0068388F" w:rsidRPr="0068388F">
        <w:rPr>
          <w:rFonts w:ascii="DejaVu Sans Mono" w:hAnsi="DejaVu Sans Mono" w:cs="DejaVu Sans Mono"/>
          <w:b/>
          <w:sz w:val="18"/>
        </w:rPr>
        <w:t>PR_visu_staff_VTL</w:t>
      </w:r>
      <w:r w:rsidR="00767425">
        <w:rPr>
          <w:rFonts w:ascii="DejaVu Sans Mono" w:hAnsi="DejaVu Sans Mono" w:cs="DejaVu Sans Mono"/>
          <w:b/>
          <w:sz w:val="18"/>
        </w:rPr>
        <w:t>1</w:t>
      </w:r>
      <w:r w:rsidR="0068388F" w:rsidRPr="0068388F">
        <w:rPr>
          <w:rFonts w:ascii="DejaVu Sans Mono" w:hAnsi="DejaVu Sans Mono" w:cs="DejaVu Sans Mono"/>
          <w:sz w:val="18"/>
        </w:rPr>
        <w:t xml:space="preserve"> 4  NBR 20010923_092800 20010923_093200</w:t>
      </w:r>
    </w:p>
    <w:p w:rsidR="006C59E0" w:rsidRPr="0068388F" w:rsidRDefault="006C59E0" w:rsidP="006C59E0">
      <w:r>
        <w:t>Les codes couleurs des satellites de CLUSTER sont appliques (Noir-rouge-vert-bleu).</w:t>
      </w:r>
    </w:p>
    <w:p w:rsidR="0068388F" w:rsidRDefault="0068388F">
      <w:pPr>
        <w:tabs>
          <w:tab w:val="clear" w:pos="709"/>
        </w:tabs>
        <w:suppressAutoHyphens w:val="0"/>
        <w:ind w:right="0"/>
        <w:rPr>
          <w:rFonts w:ascii="Arial" w:eastAsia="Consolas" w:hAnsi="Arial" w:cs="Consolas"/>
          <w:b/>
          <w:bCs/>
          <w:i/>
          <w:szCs w:val="20"/>
          <w:lang w:bidi="ar-SA"/>
        </w:rPr>
      </w:pPr>
    </w:p>
    <w:p w:rsidR="0068388F" w:rsidRDefault="0068388F">
      <w:pPr>
        <w:tabs>
          <w:tab w:val="clear" w:pos="709"/>
        </w:tabs>
        <w:suppressAutoHyphens w:val="0"/>
        <w:ind w:right="0"/>
        <w:rPr>
          <w:rFonts w:ascii="Arial" w:eastAsia="Consolas" w:hAnsi="Arial" w:cs="Consolas"/>
          <w:b/>
          <w:bCs/>
          <w:i/>
          <w:szCs w:val="20"/>
          <w:lang w:bidi="ar-SA"/>
        </w:rPr>
      </w:pPr>
    </w:p>
    <w:p w:rsidR="0068388F" w:rsidRDefault="0068388F">
      <w:pPr>
        <w:tabs>
          <w:tab w:val="clear" w:pos="709"/>
        </w:tabs>
        <w:suppressAutoHyphens w:val="0"/>
        <w:ind w:right="0"/>
        <w:rPr>
          <w:rFonts w:ascii="Arial" w:eastAsia="Consolas" w:hAnsi="Arial" w:cs="Consolas"/>
          <w:b/>
          <w:bCs/>
          <w:i/>
          <w:szCs w:val="20"/>
          <w:lang w:bidi="ar-SA"/>
        </w:rPr>
      </w:pPr>
    </w:p>
    <w:p w:rsidR="0068388F" w:rsidRDefault="0068388F">
      <w:pPr>
        <w:tabs>
          <w:tab w:val="clear" w:pos="709"/>
        </w:tabs>
        <w:suppressAutoHyphens w:val="0"/>
        <w:ind w:right="0"/>
        <w:rPr>
          <w:rFonts w:ascii="Arial" w:eastAsia="Consolas" w:hAnsi="Arial" w:cs="Consolas"/>
          <w:b/>
          <w:bCs/>
          <w:i/>
          <w:szCs w:val="20"/>
          <w:lang w:bidi="ar-SA"/>
        </w:rPr>
      </w:pPr>
    </w:p>
    <w:p w:rsidR="0068388F" w:rsidRDefault="0068388F">
      <w:pPr>
        <w:tabs>
          <w:tab w:val="clear" w:pos="709"/>
        </w:tabs>
        <w:suppressAutoHyphens w:val="0"/>
        <w:ind w:right="0"/>
        <w:rPr>
          <w:rFonts w:ascii="Arial" w:eastAsia="Consolas" w:hAnsi="Arial" w:cs="Consolas"/>
          <w:b/>
          <w:bCs/>
          <w:i/>
          <w:szCs w:val="20"/>
          <w:lang w:bidi="ar-SA"/>
        </w:rPr>
      </w:pPr>
    </w:p>
    <w:p w:rsidR="0068388F" w:rsidRDefault="0068388F">
      <w:pPr>
        <w:tabs>
          <w:tab w:val="clear" w:pos="709"/>
        </w:tabs>
        <w:suppressAutoHyphens w:val="0"/>
        <w:ind w:right="0"/>
        <w:rPr>
          <w:rFonts w:ascii="Arial" w:eastAsia="Consolas" w:hAnsi="Arial" w:cs="Consolas"/>
          <w:b/>
          <w:bCs/>
          <w:i/>
          <w:szCs w:val="20"/>
          <w:lang w:bidi="ar-SA"/>
        </w:rPr>
      </w:pPr>
    </w:p>
    <w:p w:rsidR="0068388F" w:rsidRDefault="0068388F">
      <w:pPr>
        <w:tabs>
          <w:tab w:val="clear" w:pos="709"/>
        </w:tabs>
        <w:suppressAutoHyphens w:val="0"/>
        <w:ind w:right="0"/>
        <w:rPr>
          <w:rFonts w:ascii="Arial" w:eastAsia="Consolas" w:hAnsi="Arial" w:cs="Consolas"/>
          <w:b/>
          <w:bCs/>
          <w:i/>
          <w:szCs w:val="20"/>
          <w:lang w:bidi="ar-SA"/>
        </w:rPr>
      </w:pPr>
    </w:p>
    <w:p w:rsidR="00767425" w:rsidRDefault="0088630C">
      <w:pPr>
        <w:tabs>
          <w:tab w:val="clear" w:pos="709"/>
        </w:tabs>
        <w:suppressAutoHyphens w:val="0"/>
        <w:ind w:right="0"/>
        <w:rPr>
          <w:rFonts w:ascii="Arial" w:eastAsia="Consolas" w:hAnsi="Arial" w:cs="Consolas"/>
          <w:b/>
          <w:bCs/>
          <w:i/>
          <w:szCs w:val="20"/>
          <w:lang w:bidi="ar-SA"/>
        </w:rPr>
      </w:pPr>
      <w:r w:rsidRPr="0088630C">
        <w:rPr>
          <w:noProof/>
        </w:rPr>
        <w:pict>
          <v:shape id="_x0000_s1075" type="#_x0000_t202" style="position:absolute;left:0;text-align:left;margin-left:-25.8pt;margin-top:467.95pt;width:446.25pt;height:23.5pt;z-index:251679744" stroked="f">
            <v:textbox style="mso-next-textbox:#_x0000_s1075;mso-fit-shape-to-text:t" inset="0,0,0,0">
              <w:txbxContent>
                <w:p w:rsidR="003E62A6" w:rsidRPr="0014263E" w:rsidRDefault="003E62A6" w:rsidP="005E5EDC">
                  <w:pPr>
                    <w:pStyle w:val="Lgende"/>
                    <w:rPr>
                      <w:rFonts w:ascii="DejaVu Sans Mono" w:hAnsi="DejaVu Sans Mono" w:cs="DejaVu Sans Mono"/>
                      <w:noProof/>
                      <w:color w:val="000000"/>
                      <w:sz w:val="18"/>
                    </w:rPr>
                  </w:pPr>
                  <w:bookmarkStart w:id="3198" w:name="_Ref413945568"/>
                  <w:bookmarkStart w:id="3199" w:name="_Toc416973330"/>
                  <w:r>
                    <w:t xml:space="preserve">Figure </w:t>
                  </w:r>
                  <w:fldSimple w:instr=" SEQ Figure \* ARABIC ">
                    <w:r>
                      <w:rPr>
                        <w:noProof/>
                      </w:rPr>
                      <w:t>37</w:t>
                    </w:r>
                  </w:fldSimple>
                  <w:bookmarkEnd w:id="3198"/>
                  <w:r>
                    <w:t>:</w:t>
                  </w:r>
                  <w:r>
                    <w:tab/>
                    <w:t>Exemple de visu_vectime sur un VTL1</w:t>
                  </w:r>
                  <w:bookmarkEnd w:id="3199"/>
                </w:p>
              </w:txbxContent>
            </v:textbox>
          </v:shape>
        </w:pict>
      </w:r>
      <w:r w:rsidR="00767425">
        <w:rPr>
          <w:rFonts w:ascii="Arial" w:eastAsia="Consolas" w:hAnsi="Arial" w:cs="Consolas"/>
          <w:b/>
          <w:bCs/>
          <w:i/>
          <w:szCs w:val="20"/>
          <w:lang w:bidi="ar-SA"/>
        </w:rPr>
        <w:br w:type="page"/>
      </w:r>
    </w:p>
    <w:p w:rsidR="00767425" w:rsidRPr="00767425" w:rsidRDefault="00B004C1" w:rsidP="002868AB">
      <w:pPr>
        <w:pStyle w:val="Titre3"/>
      </w:pPr>
      <w:bookmarkStart w:id="3200" w:name="_Toc409634167"/>
      <w:bookmarkStart w:id="3201" w:name="_Ref414546151"/>
      <w:r>
        <w:t xml:space="preserve">  </w:t>
      </w:r>
      <w:bookmarkStart w:id="3202" w:name="_Toc416973085"/>
      <w:bookmarkStart w:id="3203" w:name="_Toc416974175"/>
      <w:r w:rsidR="00EF275B" w:rsidRPr="00767425">
        <w:t>Résultat</w:t>
      </w:r>
      <w:r w:rsidR="00767425" w:rsidRPr="00767425">
        <w:t xml:space="preserve"> de RCL_visu_vectime</w:t>
      </w:r>
      <w:r w:rsidR="00767425">
        <w:t xml:space="preserve"> sur les VTL2 en ISR2</w:t>
      </w:r>
      <w:bookmarkEnd w:id="3200"/>
      <w:bookmarkEnd w:id="3201"/>
      <w:bookmarkEnd w:id="3202"/>
      <w:bookmarkEnd w:id="3203"/>
    </w:p>
    <w:p w:rsidR="00767425" w:rsidRDefault="0041535E" w:rsidP="00767425">
      <w:pPr>
        <w:tabs>
          <w:tab w:val="clear" w:pos="709"/>
        </w:tabs>
        <w:suppressAutoHyphens w:val="0"/>
        <w:ind w:right="0"/>
      </w:pPr>
      <w:r>
        <w:rPr>
          <w:noProof/>
          <w:color w:val="auto"/>
          <w:lang w:eastAsia="fr-FR" w:bidi="ar-SA"/>
        </w:rPr>
        <w:drawing>
          <wp:anchor distT="0" distB="0" distL="114300" distR="114300" simplePos="0" relativeHeight="251670528" behindDoc="1" locked="0" layoutInCell="1" allowOverlap="1">
            <wp:simplePos x="0" y="0"/>
            <wp:positionH relativeFrom="column">
              <wp:posOffset>-430530</wp:posOffset>
            </wp:positionH>
            <wp:positionV relativeFrom="paragraph">
              <wp:posOffset>212090</wp:posOffset>
            </wp:positionV>
            <wp:extent cx="5667375" cy="8020050"/>
            <wp:effectExtent l="19050" t="0" r="9525" b="0"/>
            <wp:wrapNone/>
            <wp:docPr id="26" name="Image 25" descr="CLU4_STASC_VTL2_ISR2_NBR_20010923_r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U4_STASC_VTL2_ISR2_NBR_20010923_red.png"/>
                    <pic:cNvPicPr/>
                  </pic:nvPicPr>
                  <pic:blipFill>
                    <a:blip r:embed="rId66" cstate="print"/>
                    <a:stretch>
                      <a:fillRect/>
                    </a:stretch>
                  </pic:blipFill>
                  <pic:spPr>
                    <a:xfrm>
                      <a:off x="0" y="0"/>
                      <a:ext cx="5667375" cy="8020050"/>
                    </a:xfrm>
                    <a:prstGeom prst="rect">
                      <a:avLst/>
                    </a:prstGeom>
                  </pic:spPr>
                </pic:pic>
              </a:graphicData>
            </a:graphic>
          </wp:anchor>
        </w:drawing>
      </w:r>
      <w:r w:rsidR="00767425" w:rsidRPr="00767425">
        <w:rPr>
          <w:color w:val="auto"/>
        </w:rPr>
        <w:t>Le plot ci-dessous</w:t>
      </w:r>
      <w:r w:rsidR="00767425">
        <w:t xml:space="preserve"> a été obtenu avec le script et les arguments suivants :</w:t>
      </w:r>
    </w:p>
    <w:p w:rsidR="00767425" w:rsidRDefault="00767425" w:rsidP="00767425">
      <w:pPr>
        <w:tabs>
          <w:tab w:val="clear" w:pos="709"/>
        </w:tabs>
        <w:suppressAutoHyphens w:val="0"/>
        <w:ind w:right="0" w:firstLine="720"/>
        <w:rPr>
          <w:rFonts w:ascii="DejaVu Sans Mono" w:hAnsi="DejaVu Sans Mono" w:cs="DejaVu Sans Mono"/>
          <w:sz w:val="18"/>
        </w:rPr>
      </w:pPr>
      <w:r w:rsidRPr="0068388F">
        <w:rPr>
          <w:rFonts w:ascii="DejaVu Sans Mono" w:hAnsi="DejaVu Sans Mono" w:cs="DejaVu Sans Mono"/>
          <w:b/>
          <w:sz w:val="18"/>
        </w:rPr>
        <w:t>PR_visu_staff_VTL</w:t>
      </w:r>
      <w:r>
        <w:rPr>
          <w:rFonts w:ascii="DejaVu Sans Mono" w:hAnsi="DejaVu Sans Mono" w:cs="DejaVu Sans Mono"/>
          <w:b/>
          <w:sz w:val="18"/>
        </w:rPr>
        <w:t>2</w:t>
      </w:r>
      <w:r w:rsidRPr="0068388F">
        <w:rPr>
          <w:rFonts w:ascii="DejaVu Sans Mono" w:hAnsi="DejaVu Sans Mono" w:cs="DejaVu Sans Mono"/>
          <w:sz w:val="18"/>
        </w:rPr>
        <w:t xml:space="preserve"> 4  NBR ISR2 20010923_092800 20010923_093200</w:t>
      </w:r>
    </w:p>
    <w:p w:rsidR="00767425" w:rsidRDefault="00767425" w:rsidP="00767425">
      <w:pPr>
        <w:tabs>
          <w:tab w:val="clear" w:pos="709"/>
        </w:tabs>
        <w:suppressAutoHyphens w:val="0"/>
        <w:ind w:right="0" w:firstLine="720"/>
        <w:rPr>
          <w:rFonts w:ascii="DejaVu Sans Mono" w:hAnsi="DejaVu Sans Mono" w:cs="DejaVu Sans Mono"/>
          <w:sz w:val="18"/>
        </w:rPr>
      </w:pPr>
    </w:p>
    <w:p w:rsidR="00767425" w:rsidRDefault="00767425" w:rsidP="00767425">
      <w:pPr>
        <w:tabs>
          <w:tab w:val="clear" w:pos="709"/>
        </w:tabs>
        <w:suppressAutoHyphens w:val="0"/>
        <w:ind w:right="0" w:firstLine="720"/>
        <w:rPr>
          <w:rFonts w:ascii="DejaVu Sans Mono" w:hAnsi="DejaVu Sans Mono" w:cs="DejaVu Sans Mono"/>
          <w:sz w:val="18"/>
        </w:rPr>
      </w:pPr>
    </w:p>
    <w:p w:rsidR="00767425" w:rsidRDefault="00767425" w:rsidP="00767425">
      <w:pPr>
        <w:tabs>
          <w:tab w:val="clear" w:pos="709"/>
        </w:tabs>
        <w:suppressAutoHyphens w:val="0"/>
        <w:ind w:right="0" w:firstLine="720"/>
        <w:rPr>
          <w:rFonts w:ascii="DejaVu Sans Mono" w:hAnsi="DejaVu Sans Mono" w:cs="DejaVu Sans Mono"/>
          <w:sz w:val="18"/>
        </w:rPr>
      </w:pPr>
    </w:p>
    <w:p w:rsidR="00767425" w:rsidRDefault="00767425" w:rsidP="00767425">
      <w:pPr>
        <w:tabs>
          <w:tab w:val="clear" w:pos="709"/>
        </w:tabs>
        <w:suppressAutoHyphens w:val="0"/>
        <w:ind w:right="0" w:firstLine="720"/>
        <w:rPr>
          <w:rFonts w:ascii="DejaVu Sans Mono" w:hAnsi="DejaVu Sans Mono" w:cs="DejaVu Sans Mono"/>
          <w:sz w:val="18"/>
        </w:rPr>
      </w:pPr>
    </w:p>
    <w:p w:rsidR="00767425" w:rsidRDefault="00767425" w:rsidP="00767425">
      <w:pPr>
        <w:tabs>
          <w:tab w:val="clear" w:pos="709"/>
        </w:tabs>
        <w:suppressAutoHyphens w:val="0"/>
        <w:ind w:right="0" w:firstLine="720"/>
        <w:rPr>
          <w:rFonts w:ascii="DejaVu Sans Mono" w:hAnsi="DejaVu Sans Mono" w:cs="DejaVu Sans Mono"/>
          <w:sz w:val="18"/>
        </w:rPr>
      </w:pPr>
    </w:p>
    <w:p w:rsidR="00767425" w:rsidRDefault="0088630C">
      <w:pPr>
        <w:tabs>
          <w:tab w:val="clear" w:pos="709"/>
        </w:tabs>
        <w:suppressAutoHyphens w:val="0"/>
        <w:ind w:right="0"/>
        <w:rPr>
          <w:rFonts w:ascii="DejaVu Sans Mono" w:hAnsi="DejaVu Sans Mono" w:cs="DejaVu Sans Mono"/>
          <w:sz w:val="18"/>
        </w:rPr>
      </w:pPr>
      <w:r w:rsidRPr="0088630C">
        <w:rPr>
          <w:noProof/>
        </w:rPr>
        <w:pict>
          <v:shape id="_x0000_s1076" type="#_x0000_t202" style="position:absolute;left:0;text-align:left;margin-left:-33.9pt;margin-top:529.25pt;width:446.25pt;height:23.5pt;z-index:251681792" stroked="f">
            <v:textbox style="mso-next-textbox:#_x0000_s1076;mso-fit-shape-to-text:t" inset="0,0,0,0">
              <w:txbxContent>
                <w:p w:rsidR="003E62A6" w:rsidRPr="00C54793" w:rsidRDefault="003E62A6" w:rsidP="005E5EDC">
                  <w:pPr>
                    <w:pStyle w:val="Lgende"/>
                    <w:rPr>
                      <w:noProof/>
                    </w:rPr>
                  </w:pPr>
                  <w:bookmarkStart w:id="3204" w:name="_Toc416973331"/>
                  <w:r>
                    <w:t xml:space="preserve">Figure </w:t>
                  </w:r>
                  <w:fldSimple w:instr=" SEQ Figure \* ARABIC ">
                    <w:r>
                      <w:rPr>
                        <w:noProof/>
                      </w:rPr>
                      <w:t>38</w:t>
                    </w:r>
                  </w:fldSimple>
                  <w:r>
                    <w:t>:</w:t>
                  </w:r>
                  <w:r>
                    <w:tab/>
                  </w:r>
                  <w:r w:rsidRPr="00F37031">
                    <w:t>Exemple de visu_vectime sur un VT</w:t>
                  </w:r>
                  <w:r>
                    <w:t>L2 en ISR2</w:t>
                  </w:r>
                  <w:bookmarkEnd w:id="3204"/>
                </w:p>
              </w:txbxContent>
            </v:textbox>
          </v:shape>
        </w:pict>
      </w:r>
      <w:r w:rsidR="00767425">
        <w:rPr>
          <w:rFonts w:ascii="DejaVu Sans Mono" w:hAnsi="DejaVu Sans Mono" w:cs="DejaVu Sans Mono"/>
          <w:sz w:val="18"/>
        </w:rPr>
        <w:br w:type="page"/>
      </w:r>
    </w:p>
    <w:p w:rsidR="00767425" w:rsidRPr="00767425" w:rsidRDefault="00B004C1" w:rsidP="002868AB">
      <w:pPr>
        <w:pStyle w:val="Titre3"/>
      </w:pPr>
      <w:bookmarkStart w:id="3205" w:name="_Toc409634168"/>
      <w:bookmarkStart w:id="3206" w:name="_Ref414546084"/>
      <w:bookmarkStart w:id="3207" w:name="_Ref414546108"/>
      <w:r>
        <w:t xml:space="preserve">  </w:t>
      </w:r>
      <w:bookmarkStart w:id="3208" w:name="_Toc416973086"/>
      <w:bookmarkStart w:id="3209" w:name="_Toc416974176"/>
      <w:r w:rsidR="00EF275B" w:rsidRPr="00767425">
        <w:t>Résultat</w:t>
      </w:r>
      <w:r w:rsidR="00767425" w:rsidRPr="00767425">
        <w:t xml:space="preserve"> de RCL_visu_vectime</w:t>
      </w:r>
      <w:r w:rsidR="00767425">
        <w:t xml:space="preserve"> sur les VTL2 en GSE</w:t>
      </w:r>
      <w:bookmarkEnd w:id="3205"/>
      <w:bookmarkEnd w:id="3206"/>
      <w:bookmarkEnd w:id="3207"/>
      <w:bookmarkEnd w:id="3208"/>
      <w:bookmarkEnd w:id="3209"/>
    </w:p>
    <w:p w:rsidR="00767425" w:rsidRDefault="00767425" w:rsidP="00767425">
      <w:pPr>
        <w:tabs>
          <w:tab w:val="clear" w:pos="709"/>
        </w:tabs>
        <w:suppressAutoHyphens w:val="0"/>
        <w:ind w:right="0"/>
      </w:pPr>
      <w:r w:rsidRPr="00767425">
        <w:rPr>
          <w:color w:val="auto"/>
        </w:rPr>
        <w:t>Le plot ci-dessous</w:t>
      </w:r>
      <w:r>
        <w:t xml:space="preserve"> a été obtenu avec le script et les arguments suivants :</w:t>
      </w:r>
    </w:p>
    <w:p w:rsidR="00767425" w:rsidRDefault="0088630C" w:rsidP="00767425">
      <w:pPr>
        <w:tabs>
          <w:tab w:val="clear" w:pos="709"/>
        </w:tabs>
        <w:suppressAutoHyphens w:val="0"/>
        <w:ind w:right="0" w:firstLine="720"/>
        <w:rPr>
          <w:rFonts w:ascii="DejaVu Sans Mono" w:hAnsi="DejaVu Sans Mono" w:cs="DejaVu Sans Mono"/>
          <w:sz w:val="18"/>
        </w:rPr>
      </w:pPr>
      <w:r w:rsidRPr="0088630C">
        <w:rPr>
          <w:noProof/>
        </w:rPr>
        <w:pict>
          <v:shape id="_x0000_s1326" type="#_x0000_t202" style="position:absolute;left:0;text-align:left;margin-left:-24.3pt;margin-top:643.05pt;width:446.25pt;height:17.15pt;z-index:251711488" stroked="f">
            <v:textbox style="mso-next-textbox:#_x0000_s1326;mso-fit-shape-to-text:t" inset="0,0,0,0">
              <w:txbxContent>
                <w:p w:rsidR="003E62A6" w:rsidRPr="000021B8" w:rsidRDefault="003E62A6" w:rsidP="000021B8"/>
              </w:txbxContent>
            </v:textbox>
          </v:shape>
        </w:pict>
      </w:r>
      <w:r w:rsidR="00767425" w:rsidRPr="0068388F">
        <w:rPr>
          <w:rFonts w:ascii="DejaVu Sans Mono" w:hAnsi="DejaVu Sans Mono" w:cs="DejaVu Sans Mono"/>
          <w:b/>
          <w:sz w:val="18"/>
        </w:rPr>
        <w:t>PR_visu_staff_VTL</w:t>
      </w:r>
      <w:r w:rsidR="00767425">
        <w:rPr>
          <w:rFonts w:ascii="DejaVu Sans Mono" w:hAnsi="DejaVu Sans Mono" w:cs="DejaVu Sans Mono"/>
          <w:b/>
          <w:sz w:val="18"/>
        </w:rPr>
        <w:t>2</w:t>
      </w:r>
      <w:r w:rsidR="00767425" w:rsidRPr="0068388F">
        <w:rPr>
          <w:rFonts w:ascii="DejaVu Sans Mono" w:hAnsi="DejaVu Sans Mono" w:cs="DejaVu Sans Mono"/>
          <w:sz w:val="18"/>
        </w:rPr>
        <w:t xml:space="preserve"> 4  NBR </w:t>
      </w:r>
      <w:r w:rsidR="00767425">
        <w:rPr>
          <w:rFonts w:ascii="DejaVu Sans Mono" w:hAnsi="DejaVu Sans Mono" w:cs="DejaVu Sans Mono"/>
          <w:sz w:val="18"/>
        </w:rPr>
        <w:t>GSE</w:t>
      </w:r>
      <w:r w:rsidR="00767425" w:rsidRPr="0068388F">
        <w:rPr>
          <w:rFonts w:ascii="DejaVu Sans Mono" w:hAnsi="DejaVu Sans Mono" w:cs="DejaVu Sans Mono"/>
          <w:sz w:val="18"/>
        </w:rPr>
        <w:t xml:space="preserve"> 20010923_092800 20010923_093200</w:t>
      </w:r>
    </w:p>
    <w:p w:rsidR="00260CFE" w:rsidRDefault="0088630C">
      <w:pPr>
        <w:tabs>
          <w:tab w:val="clear" w:pos="709"/>
        </w:tabs>
        <w:suppressAutoHyphens w:val="0"/>
        <w:ind w:right="0"/>
        <w:rPr>
          <w:rFonts w:ascii="Arial" w:eastAsia="Consolas" w:hAnsi="Arial" w:cs="Consolas"/>
          <w:b/>
          <w:bCs/>
          <w:i/>
          <w:szCs w:val="20"/>
          <w:lang w:bidi="ar-SA"/>
        </w:rPr>
      </w:pPr>
      <w:r w:rsidRPr="0088630C">
        <w:rPr>
          <w:noProof/>
        </w:rPr>
        <w:pict>
          <v:shape id="_x0000_s1327" type="#_x0000_t202" style="position:absolute;left:0;text-align:left;margin-left:-24pt;margin-top:595.8pt;width:446.85pt;height:23.5pt;z-index:251713536" stroked="f">
            <v:textbox style="mso-next-textbox:#_x0000_s1327;mso-fit-shape-to-text:t" inset="0,0,0,0">
              <w:txbxContent>
                <w:p w:rsidR="003E62A6" w:rsidRPr="00110033" w:rsidRDefault="003E62A6" w:rsidP="000021B8">
                  <w:pPr>
                    <w:pStyle w:val="Lgende"/>
                    <w:rPr>
                      <w:rFonts w:ascii="Arial" w:eastAsia="Consolas" w:hAnsi="Arial" w:cs="Consolas"/>
                      <w:bCs/>
                      <w:noProof/>
                      <w:color w:val="000000"/>
                      <w:szCs w:val="20"/>
                    </w:rPr>
                  </w:pPr>
                  <w:bookmarkStart w:id="3210" w:name="_Toc416973332"/>
                  <w:r>
                    <w:t xml:space="preserve">Figure </w:t>
                  </w:r>
                  <w:fldSimple w:instr=" SEQ Figure \* ARABIC ">
                    <w:r>
                      <w:rPr>
                        <w:noProof/>
                      </w:rPr>
                      <w:t>39</w:t>
                    </w:r>
                  </w:fldSimple>
                  <w:r>
                    <w:t xml:space="preserve">: </w:t>
                  </w:r>
                  <w:r>
                    <w:tab/>
                  </w:r>
                  <w:r w:rsidRPr="00BC0C16">
                    <w:t>Exemple de visu_vectime sur un VTL2 en GSE</w:t>
                  </w:r>
                  <w:bookmarkEnd w:id="3210"/>
                </w:p>
              </w:txbxContent>
            </v:textbox>
          </v:shape>
        </w:pict>
      </w:r>
      <w:r w:rsidR="001B5F65">
        <w:rPr>
          <w:rFonts w:ascii="Arial" w:eastAsia="Consolas" w:hAnsi="Arial" w:cs="Consolas"/>
          <w:b/>
          <w:bCs/>
          <w:i/>
          <w:noProof/>
          <w:szCs w:val="20"/>
          <w:lang w:eastAsia="fr-FR" w:bidi="ar-SA"/>
        </w:rPr>
        <w:drawing>
          <wp:anchor distT="0" distB="0" distL="114300" distR="114300" simplePos="0" relativeHeight="251671552" behindDoc="1" locked="0" layoutInCell="1" allowOverlap="1">
            <wp:simplePos x="0" y="0"/>
            <wp:positionH relativeFrom="column">
              <wp:posOffset>-305278</wp:posOffset>
            </wp:positionH>
            <wp:positionV relativeFrom="paragraph">
              <wp:posOffset>4801</wp:posOffset>
            </wp:positionV>
            <wp:extent cx="5675045" cy="7505395"/>
            <wp:effectExtent l="19050" t="0" r="1855" b="0"/>
            <wp:wrapNone/>
            <wp:docPr id="27" name="Image 26" descr="CLU4_STASC_VTL2_GSE_NBR_20010923_r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U4_STASC_VTL2_GSE_NBR_20010923_red.png"/>
                    <pic:cNvPicPr/>
                  </pic:nvPicPr>
                  <pic:blipFill>
                    <a:blip r:embed="rId67" cstate="print"/>
                    <a:srcRect t="4015" b="2372"/>
                    <a:stretch>
                      <a:fillRect/>
                    </a:stretch>
                  </pic:blipFill>
                  <pic:spPr>
                    <a:xfrm>
                      <a:off x="0" y="0"/>
                      <a:ext cx="5675045" cy="7505395"/>
                    </a:xfrm>
                    <a:prstGeom prst="rect">
                      <a:avLst/>
                    </a:prstGeom>
                  </pic:spPr>
                </pic:pic>
              </a:graphicData>
            </a:graphic>
          </wp:anchor>
        </w:drawing>
      </w:r>
      <w:r w:rsidR="00260CFE">
        <w:rPr>
          <w:rFonts w:ascii="Arial" w:eastAsia="Consolas" w:hAnsi="Arial" w:cs="Consolas"/>
          <w:b/>
          <w:bCs/>
          <w:i/>
          <w:szCs w:val="20"/>
          <w:lang w:bidi="ar-SA"/>
        </w:rPr>
        <w:br w:type="page"/>
      </w:r>
    </w:p>
    <w:p w:rsidR="00260CFE" w:rsidRPr="00767425" w:rsidRDefault="00B004C1" w:rsidP="009D5932">
      <w:pPr>
        <w:pStyle w:val="Titre3"/>
      </w:pPr>
      <w:bookmarkStart w:id="3211" w:name="_Ref413949121"/>
      <w:r>
        <w:t xml:space="preserve">  </w:t>
      </w:r>
      <w:bookmarkStart w:id="3212" w:name="_Toc416973087"/>
      <w:bookmarkStart w:id="3213" w:name="_Toc416974177"/>
      <w:r w:rsidR="00260CFE" w:rsidRPr="009D5932">
        <w:t>Résultat</w:t>
      </w:r>
      <w:r w:rsidR="00EC598A">
        <w:t xml:space="preserve"> de RCL_visu_polar  sur d</w:t>
      </w:r>
      <w:r w:rsidR="00260CFE">
        <w:t>es VTL2 en GSE</w:t>
      </w:r>
      <w:bookmarkEnd w:id="3211"/>
      <w:bookmarkEnd w:id="3212"/>
      <w:bookmarkEnd w:id="3213"/>
    </w:p>
    <w:p w:rsidR="00260CFE" w:rsidRDefault="00AB7DD4" w:rsidP="00260CFE">
      <w:pPr>
        <w:tabs>
          <w:tab w:val="clear" w:pos="709"/>
        </w:tabs>
        <w:suppressAutoHyphens w:val="0"/>
        <w:ind w:right="0"/>
      </w:pPr>
      <w:r>
        <w:rPr>
          <w:color w:val="auto"/>
        </w:rPr>
        <w:t xml:space="preserve">La </w:t>
      </w:r>
      <w:r w:rsidR="0088630C">
        <w:rPr>
          <w:color w:val="auto"/>
        </w:rPr>
        <w:fldChar w:fldCharType="begin"/>
      </w:r>
      <w:r>
        <w:rPr>
          <w:color w:val="auto"/>
        </w:rPr>
        <w:instrText xml:space="preserve"> REF _Ref413945672 \h </w:instrText>
      </w:r>
      <w:r w:rsidR="0088630C">
        <w:rPr>
          <w:color w:val="auto"/>
        </w:rPr>
      </w:r>
      <w:r w:rsidR="0088630C">
        <w:rPr>
          <w:color w:val="auto"/>
        </w:rPr>
        <w:fldChar w:fldCharType="separate"/>
      </w:r>
      <w:r w:rsidR="003E62A6">
        <w:t xml:space="preserve">Figure </w:t>
      </w:r>
      <w:r w:rsidR="003E62A6">
        <w:rPr>
          <w:noProof/>
        </w:rPr>
        <w:t>40</w:t>
      </w:r>
      <w:r w:rsidR="0088630C">
        <w:rPr>
          <w:color w:val="auto"/>
        </w:rPr>
        <w:fldChar w:fldCharType="end"/>
      </w:r>
      <w:r w:rsidR="00260CFE" w:rsidRPr="00767425">
        <w:rPr>
          <w:color w:val="auto"/>
        </w:rPr>
        <w:t xml:space="preserve"> ci-dessous</w:t>
      </w:r>
      <w:r w:rsidR="00260CFE">
        <w:t xml:space="preserve"> a été obtenu avec le script et les arguments suivants :</w:t>
      </w:r>
    </w:p>
    <w:p w:rsidR="001B5F65" w:rsidRDefault="001B5F65" w:rsidP="001B5F65">
      <w:pPr>
        <w:tabs>
          <w:tab w:val="clear" w:pos="709"/>
        </w:tabs>
        <w:suppressAutoHyphens w:val="0"/>
        <w:ind w:right="0"/>
        <w:jc w:val="left"/>
        <w:rPr>
          <w:rFonts w:ascii="DejaVu Sans Mono" w:hAnsi="DejaVu Sans Mono" w:cs="DejaVu Sans Mono"/>
          <w:sz w:val="16"/>
          <w:lang w:val="en-GB"/>
        </w:rPr>
      </w:pPr>
      <w:r w:rsidRPr="001B5F65">
        <w:rPr>
          <w:rFonts w:ascii="DejaVu Sans Mono" w:hAnsi="DejaVu Sans Mono" w:cs="DejaVu Sans Mono"/>
          <w:b/>
          <w:sz w:val="18"/>
          <w:lang w:val="en-GB"/>
        </w:rPr>
        <w:t>PR_compute_staff_polarisation_from_VTL1</w:t>
      </w:r>
      <w:r>
        <w:rPr>
          <w:rFonts w:ascii="DejaVu Sans Mono" w:hAnsi="DejaVu Sans Mono" w:cs="DejaVu Sans Mono"/>
          <w:sz w:val="18"/>
          <w:lang w:val="en-GB"/>
        </w:rPr>
        <w:t xml:space="preserve"> </w:t>
      </w:r>
      <w:r w:rsidRPr="001B5F65">
        <w:rPr>
          <w:rFonts w:ascii="DejaVu Sans Mono" w:hAnsi="DejaVu Sans Mono" w:cs="DejaVu Sans Mono"/>
          <w:sz w:val="16"/>
          <w:lang w:val="en-GB"/>
        </w:rPr>
        <w:t>2  20040130_164700 20040130_164800</w:t>
      </w:r>
      <w:r>
        <w:rPr>
          <w:rFonts w:ascii="DejaVu Sans Mono" w:hAnsi="DejaVu Sans Mono" w:cs="DejaVu Sans Mono"/>
          <w:sz w:val="16"/>
          <w:lang w:val="en-GB"/>
        </w:rPr>
        <w:t xml:space="preserve"> \</w:t>
      </w:r>
    </w:p>
    <w:p w:rsidR="001B5F65" w:rsidRPr="001B5F65" w:rsidRDefault="001B5F65" w:rsidP="001B5F65">
      <w:pPr>
        <w:tabs>
          <w:tab w:val="clear" w:pos="709"/>
        </w:tabs>
        <w:suppressAutoHyphens w:val="0"/>
        <w:ind w:right="0" w:firstLine="3119"/>
        <w:jc w:val="left"/>
        <w:rPr>
          <w:rFonts w:ascii="DejaVu Sans Mono" w:hAnsi="DejaVu Sans Mono" w:cs="DejaVu Sans Mono"/>
          <w:sz w:val="16"/>
          <w:lang w:val="en-GB"/>
        </w:rPr>
      </w:pPr>
      <w:r w:rsidRPr="001B5F65">
        <w:rPr>
          <w:rFonts w:ascii="DejaVu Sans Mono" w:hAnsi="DejaVu Sans Mono" w:cs="DejaVu Sans Mono"/>
          <w:sz w:val="16"/>
          <w:lang w:val="en-GB"/>
        </w:rPr>
        <w:t xml:space="preserve">  128  20. 5.10 50.0 225.0 4   HBR -9.6 -3.0</w:t>
      </w:r>
    </w:p>
    <w:p w:rsidR="00F21A74" w:rsidRDefault="0088630C" w:rsidP="00B9036E">
      <w:pPr>
        <w:keepNext/>
        <w:tabs>
          <w:tab w:val="clear" w:pos="709"/>
        </w:tabs>
        <w:suppressAutoHyphens w:val="0"/>
        <w:ind w:right="0"/>
        <w:jc w:val="center"/>
      </w:pPr>
      <w:r>
        <w:rPr>
          <w:noProof/>
        </w:rPr>
        <w:pict>
          <v:shape id="_x0000_s1077" type="#_x0000_t202" style="position:absolute;left:0;text-align:left;margin-left:-24.3pt;margin-top:591.05pt;width:446.25pt;height:17.15pt;z-index:251683840" stroked="f">
            <v:textbox style="mso-next-textbox:#_x0000_s1077;mso-fit-shape-to-text:t" inset="0,0,0,0">
              <w:txbxContent>
                <w:p w:rsidR="003E62A6" w:rsidRPr="00260CFE" w:rsidRDefault="003E62A6" w:rsidP="00260CFE"/>
              </w:txbxContent>
            </v:textbox>
          </v:shape>
        </w:pict>
      </w:r>
      <w:r w:rsidR="00F21A74">
        <w:rPr>
          <w:rFonts w:ascii="Arial" w:eastAsia="Consolas" w:hAnsi="Arial" w:cs="Consolas"/>
          <w:b/>
          <w:bCs/>
          <w:i/>
          <w:noProof/>
          <w:szCs w:val="20"/>
          <w:lang w:eastAsia="fr-FR" w:bidi="ar-SA"/>
        </w:rPr>
        <w:drawing>
          <wp:inline distT="0" distB="0" distL="0" distR="0">
            <wp:extent cx="4576501" cy="6700723"/>
            <wp:effectExtent l="19050" t="0" r="0" b="0"/>
            <wp:docPr id="35" name="Image 34" descr="CLU2_STASC_SPL2_HBR_20040130_red_mf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U2_STASC_SPL2_HBR_20040130_red_mfa.png"/>
                    <pic:cNvPicPr/>
                  </pic:nvPicPr>
                  <pic:blipFill>
                    <a:blip r:embed="rId68"/>
                    <a:srcRect l="6251" t="5351" r="5425" b="3233"/>
                    <a:stretch>
                      <a:fillRect/>
                    </a:stretch>
                  </pic:blipFill>
                  <pic:spPr>
                    <a:xfrm>
                      <a:off x="0" y="0"/>
                      <a:ext cx="4578377" cy="6703470"/>
                    </a:xfrm>
                    <a:prstGeom prst="rect">
                      <a:avLst/>
                    </a:prstGeom>
                  </pic:spPr>
                </pic:pic>
              </a:graphicData>
            </a:graphic>
          </wp:inline>
        </w:drawing>
      </w:r>
    </w:p>
    <w:p w:rsidR="00F21A74" w:rsidRPr="001F40A2" w:rsidRDefault="00F21A74" w:rsidP="00F21A74">
      <w:pPr>
        <w:pStyle w:val="normal2"/>
        <w:rPr>
          <w:sz w:val="12"/>
        </w:rPr>
      </w:pPr>
    </w:p>
    <w:p w:rsidR="00F21A74" w:rsidRDefault="00F21A74" w:rsidP="00F21A74">
      <w:pPr>
        <w:pStyle w:val="Lgende"/>
        <w:jc w:val="both"/>
        <w:rPr>
          <w:rFonts w:ascii="Arial" w:eastAsia="Consolas" w:hAnsi="Arial" w:cs="Consolas"/>
          <w:b w:val="0"/>
          <w:bCs/>
          <w:i w:val="0"/>
          <w:szCs w:val="20"/>
          <w:lang w:bidi="ar-SA"/>
        </w:rPr>
      </w:pPr>
      <w:bookmarkStart w:id="3214" w:name="_Ref413945672"/>
      <w:bookmarkStart w:id="3215" w:name="_Toc416973333"/>
      <w:r>
        <w:t xml:space="preserve">Figure </w:t>
      </w:r>
      <w:fldSimple w:instr=" SEQ Figure \* ARABIC ">
        <w:r w:rsidR="003E62A6">
          <w:rPr>
            <w:noProof/>
          </w:rPr>
          <w:t>40</w:t>
        </w:r>
      </w:fldSimple>
      <w:bookmarkEnd w:id="3214"/>
      <w:r>
        <w:t xml:space="preserve">: </w:t>
      </w:r>
      <w:r>
        <w:tab/>
        <w:t xml:space="preserve">Exemple de spectrogramme en repère MFA </w:t>
      </w:r>
      <w:r w:rsidR="002F79DB">
        <w:t xml:space="preserve">et </w:t>
      </w:r>
      <w:r>
        <w:t>en composantes circulaires, montrant la polarisation circulaire droite d’un whisler</w:t>
      </w:r>
      <w:r w:rsidR="002F79DB">
        <w:t xml:space="preserve"> </w:t>
      </w:r>
      <w:r>
        <w:t>dans le plan perpendiculaire au champ magnetique DC local.</w:t>
      </w:r>
      <w:bookmarkEnd w:id="3215"/>
    </w:p>
    <w:p w:rsidR="00AB7DD4" w:rsidRDefault="00AB7DD4" w:rsidP="00AB7DD4">
      <w:pPr>
        <w:keepNext/>
        <w:tabs>
          <w:tab w:val="clear" w:pos="709"/>
        </w:tabs>
        <w:suppressAutoHyphens w:val="0"/>
        <w:ind w:right="0"/>
        <w:jc w:val="left"/>
      </w:pPr>
      <w:r w:rsidRPr="00AB7DD4">
        <w:t xml:space="preserve">La figure </w:t>
      </w:r>
      <w:fldSimple w:instr=" REF _Ref413946222 \h  \* MERGEFORMAT ">
        <w:r w:rsidR="003E62A6">
          <w:t>Figure 41</w:t>
        </w:r>
      </w:fldSimple>
      <w:r>
        <w:t xml:space="preserve"> ci-dessous montre un exemple de spectre moyen en MFA.</w:t>
      </w:r>
    </w:p>
    <w:p w:rsidR="002F79DB" w:rsidRDefault="00F21A74" w:rsidP="00AB7DD4">
      <w:pPr>
        <w:keepNext/>
        <w:tabs>
          <w:tab w:val="clear" w:pos="709"/>
        </w:tabs>
        <w:suppressAutoHyphens w:val="0"/>
        <w:ind w:right="0"/>
        <w:jc w:val="left"/>
      </w:pPr>
      <w:r>
        <w:rPr>
          <w:rFonts w:ascii="Arial" w:eastAsia="Consolas" w:hAnsi="Arial" w:cs="Consolas"/>
          <w:b/>
          <w:bCs/>
          <w:i/>
          <w:noProof/>
          <w:szCs w:val="20"/>
          <w:lang w:eastAsia="fr-FR" w:bidi="ar-SA"/>
        </w:rPr>
        <w:drawing>
          <wp:inline distT="0" distB="0" distL="0" distR="0">
            <wp:extent cx="5089652" cy="7426518"/>
            <wp:effectExtent l="19050" t="0" r="0" b="0"/>
            <wp:docPr id="36" name="Image 35" descr="CLU2_STASC_SPL2_HBR_20040130_red_mfa_ave_sp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U2_STASC_SPL2_HBR_20040130_red_mfa_ave_spe.png"/>
                    <pic:cNvPicPr/>
                  </pic:nvPicPr>
                  <pic:blipFill>
                    <a:blip r:embed="rId69"/>
                    <a:srcRect l="5777" t="5686" r="5686" b="3121"/>
                    <a:stretch>
                      <a:fillRect/>
                    </a:stretch>
                  </pic:blipFill>
                  <pic:spPr>
                    <a:xfrm>
                      <a:off x="0" y="0"/>
                      <a:ext cx="5091030" cy="7428528"/>
                    </a:xfrm>
                    <a:prstGeom prst="rect">
                      <a:avLst/>
                    </a:prstGeom>
                  </pic:spPr>
                </pic:pic>
              </a:graphicData>
            </a:graphic>
          </wp:inline>
        </w:drawing>
      </w:r>
    </w:p>
    <w:p w:rsidR="002F79DB" w:rsidRDefault="002F79DB" w:rsidP="002F79DB">
      <w:pPr>
        <w:pStyle w:val="normal2"/>
      </w:pPr>
    </w:p>
    <w:p w:rsidR="00F21A74" w:rsidRDefault="002F79DB" w:rsidP="002F79DB">
      <w:pPr>
        <w:pStyle w:val="Lgende"/>
        <w:jc w:val="left"/>
      </w:pPr>
      <w:bookmarkStart w:id="3216" w:name="_Ref413946222"/>
      <w:bookmarkStart w:id="3217" w:name="_Toc416973334"/>
      <w:r>
        <w:t xml:space="preserve">Figure </w:t>
      </w:r>
      <w:fldSimple w:instr=" SEQ Figure \* ARABIC ">
        <w:r w:rsidR="003E62A6">
          <w:rPr>
            <w:noProof/>
          </w:rPr>
          <w:t>41</w:t>
        </w:r>
      </w:fldSimple>
      <w:bookmarkEnd w:id="3216"/>
      <w:r>
        <w:t xml:space="preserve">: </w:t>
      </w:r>
      <w:r>
        <w:tab/>
        <w:t>Spectre moyen du spectrogramme précédent, montrant</w:t>
      </w:r>
      <w:r w:rsidR="00A26830">
        <w:t xml:space="preserve"> </w:t>
      </w:r>
      <w:r>
        <w:t>la nette prépondérence du mode droit (vert).</w:t>
      </w:r>
      <w:bookmarkEnd w:id="3217"/>
    </w:p>
    <w:p w:rsidR="009970FB" w:rsidRDefault="009970FB" w:rsidP="009970FB">
      <w:pPr>
        <w:rPr>
          <w:lang w:bidi="ar-SA"/>
        </w:rPr>
      </w:pPr>
      <w:r>
        <w:rPr>
          <w:lang w:bidi="ar-SA"/>
        </w:rPr>
        <w:t xml:space="preserve">La </w:t>
      </w:r>
      <w:r w:rsidR="0088630C">
        <w:rPr>
          <w:lang w:bidi="ar-SA"/>
        </w:rPr>
        <w:fldChar w:fldCharType="begin"/>
      </w:r>
      <w:r w:rsidR="00813CC7">
        <w:rPr>
          <w:lang w:bidi="ar-SA"/>
        </w:rPr>
        <w:instrText xml:space="preserve"> REF _Ref416276734 \h </w:instrText>
      </w:r>
      <w:r w:rsidR="0088630C">
        <w:rPr>
          <w:lang w:bidi="ar-SA"/>
        </w:rPr>
      </w:r>
      <w:r w:rsidR="0088630C">
        <w:rPr>
          <w:lang w:bidi="ar-SA"/>
        </w:rPr>
        <w:fldChar w:fldCharType="separate"/>
      </w:r>
      <w:r w:rsidR="003E62A6">
        <w:t xml:space="preserve">Figure </w:t>
      </w:r>
      <w:r w:rsidR="003E62A6">
        <w:rPr>
          <w:noProof/>
        </w:rPr>
        <w:t>42</w:t>
      </w:r>
      <w:r w:rsidR="0088630C">
        <w:rPr>
          <w:lang w:bidi="ar-SA"/>
        </w:rPr>
        <w:fldChar w:fldCharType="end"/>
      </w:r>
      <w:r>
        <w:rPr>
          <w:lang w:bidi="ar-SA"/>
        </w:rPr>
        <w:t xml:space="preserve"> mont</w:t>
      </w:r>
      <w:r w:rsidR="00813CC7">
        <w:rPr>
          <w:lang w:bidi="ar-SA"/>
        </w:rPr>
        <w:t>re</w:t>
      </w:r>
      <w:r>
        <w:rPr>
          <w:lang w:bidi="ar-SA"/>
        </w:rPr>
        <w:t xml:space="preserve"> un exemple de </w:t>
      </w:r>
      <w:r w:rsidR="00813CC7">
        <w:rPr>
          <w:lang w:bidi="ar-SA"/>
        </w:rPr>
        <w:t xml:space="preserve">résultat de la commande </w:t>
      </w:r>
      <w:r w:rsidR="00CD4673">
        <w:rPr>
          <w:rFonts w:ascii="DejaVu Sans Mono" w:hAnsi="DejaVu Sans Mono" w:cs="DejaVu Sans Mono"/>
          <w:sz w:val="18"/>
          <w:lang w:bidi="ar-SA"/>
        </w:rPr>
        <w:t>RCL</w:t>
      </w:r>
      <w:r w:rsidR="00CD4673" w:rsidRPr="00CD4673">
        <w:rPr>
          <w:rFonts w:ascii="DejaVu Sans Mono" w:hAnsi="DejaVu Sans Mono" w:cs="DejaVu Sans Mono"/>
          <w:sz w:val="18"/>
          <w:lang w:bidi="ar-SA"/>
        </w:rPr>
        <w:t>_spectro_to_polar</w:t>
      </w:r>
      <w:r w:rsidR="00813CC7" w:rsidRPr="00813CC7">
        <w:rPr>
          <w:sz w:val="18"/>
          <w:lang w:bidi="ar-SA"/>
        </w:rPr>
        <w:t xml:space="preserve"> </w:t>
      </w:r>
      <w:r w:rsidR="00813CC7">
        <w:rPr>
          <w:lang w:bidi="ar-SA"/>
        </w:rPr>
        <w:t xml:space="preserve">lancée </w:t>
      </w:r>
      <w:r>
        <w:rPr>
          <w:lang w:bidi="ar-SA"/>
        </w:rPr>
        <w:t>sur le spectrogramm</w:t>
      </w:r>
      <w:r w:rsidR="00813CC7">
        <w:rPr>
          <w:lang w:bidi="ar-SA"/>
        </w:rPr>
        <w:t xml:space="preserve">e en MFA de l’exemple précédent, suivi de la commande </w:t>
      </w:r>
      <w:r w:rsidR="00813CC7" w:rsidRPr="00813CC7">
        <w:rPr>
          <w:rFonts w:ascii="DejaVu Sans Mono" w:hAnsi="DejaVu Sans Mono" w:cs="DejaVu Sans Mono"/>
          <w:sz w:val="18"/>
          <w:lang w:bidi="ar-SA"/>
        </w:rPr>
        <w:t>RCL_visupolar copolar.resu -5.5 50. 225</w:t>
      </w:r>
      <w:r w:rsidR="00813CC7">
        <w:rPr>
          <w:lang w:bidi="ar-SA"/>
        </w:rPr>
        <w:t>. De l’examen de cette figure on peut constater que :</w:t>
      </w:r>
    </w:p>
    <w:p w:rsidR="00813CC7" w:rsidRPr="00912BD1" w:rsidRDefault="00813CC7" w:rsidP="00813CC7">
      <w:pPr>
        <w:pStyle w:val="Paragraphedeliste"/>
        <w:numPr>
          <w:ilvl w:val="0"/>
          <w:numId w:val="9"/>
        </w:numPr>
        <w:ind w:left="426" w:hanging="142"/>
        <w:rPr>
          <w:rFonts w:ascii="Arial" w:hAnsi="Arial" w:cs="Arial"/>
          <w:sz w:val="18"/>
          <w:lang w:bidi="ar-SA"/>
        </w:rPr>
      </w:pPr>
      <w:r w:rsidRPr="00912BD1">
        <w:rPr>
          <w:rFonts w:ascii="Arial" w:hAnsi="Arial" w:cs="Arial"/>
          <w:sz w:val="18"/>
          <w:lang w:bidi="ar-SA"/>
        </w:rPr>
        <w:t xml:space="preserve">l’excentricité (en bleu cyan) est environ de 0.3, donc une polarisation </w:t>
      </w:r>
      <w:r w:rsidR="00912BD1">
        <w:rPr>
          <w:rFonts w:ascii="Arial" w:hAnsi="Arial" w:cs="Arial"/>
          <w:sz w:val="18"/>
          <w:lang w:bidi="ar-SA"/>
        </w:rPr>
        <w:t>quasi circulaire</w:t>
      </w:r>
      <w:r w:rsidRPr="00912BD1">
        <w:rPr>
          <w:rFonts w:ascii="Arial" w:hAnsi="Arial" w:cs="Arial"/>
          <w:sz w:val="18"/>
          <w:lang w:bidi="ar-SA"/>
        </w:rPr>
        <w:t> ;</w:t>
      </w:r>
    </w:p>
    <w:p w:rsidR="00813CC7" w:rsidRPr="00912BD1" w:rsidRDefault="00813CC7" w:rsidP="00813CC7">
      <w:pPr>
        <w:pStyle w:val="Paragraphedeliste"/>
        <w:numPr>
          <w:ilvl w:val="0"/>
          <w:numId w:val="9"/>
        </w:numPr>
        <w:ind w:left="426" w:hanging="142"/>
        <w:rPr>
          <w:rFonts w:ascii="Arial" w:hAnsi="Arial" w:cs="Arial"/>
          <w:sz w:val="18"/>
          <w:lang w:bidi="ar-SA"/>
        </w:rPr>
      </w:pPr>
      <w:r w:rsidRPr="00912BD1">
        <w:rPr>
          <w:rFonts w:ascii="Arial" w:hAnsi="Arial" w:cs="Arial"/>
          <w:sz w:val="18"/>
          <w:lang w:bidi="ar-SA"/>
        </w:rPr>
        <w:t xml:space="preserve">l’angle Theta (bleu foncé) entre le vecteur d’onde </w:t>
      </w:r>
      <w:r w:rsidRPr="00912BD1">
        <w:rPr>
          <w:rFonts w:ascii="Arial" w:hAnsi="Arial" w:cs="Arial"/>
          <w:b/>
          <w:sz w:val="18"/>
          <w:lang w:bidi="ar-SA"/>
        </w:rPr>
        <w:t>K</w:t>
      </w:r>
      <w:r w:rsidRPr="00912BD1">
        <w:rPr>
          <w:rFonts w:ascii="Arial" w:hAnsi="Arial" w:cs="Arial"/>
          <w:sz w:val="18"/>
          <w:lang w:bidi="ar-SA"/>
        </w:rPr>
        <w:t xml:space="preserve"> et le champ continu Bo est de l’ordre de quelques degrés, donc on a une polarisation </w:t>
      </w:r>
      <w:r w:rsidR="00912BD1">
        <w:rPr>
          <w:rFonts w:ascii="Arial" w:hAnsi="Arial" w:cs="Arial"/>
          <w:sz w:val="18"/>
          <w:lang w:bidi="ar-SA"/>
        </w:rPr>
        <w:t xml:space="preserve">circulaire </w:t>
      </w:r>
      <w:r w:rsidR="00912BD1" w:rsidRPr="00912BD1">
        <w:rPr>
          <w:rFonts w:ascii="Arial" w:hAnsi="Arial" w:cs="Arial"/>
          <w:sz w:val="18"/>
          <w:lang w:bidi="ar-SA"/>
        </w:rPr>
        <w:t xml:space="preserve">droite </w:t>
      </w:r>
      <w:r w:rsidRPr="00912BD1">
        <w:rPr>
          <w:rFonts w:ascii="Arial" w:hAnsi="Arial" w:cs="Arial"/>
          <w:sz w:val="18"/>
          <w:lang w:bidi="ar-SA"/>
        </w:rPr>
        <w:t>perpendiculaire à Bo </w:t>
      </w:r>
      <w:r w:rsidR="00912BD1" w:rsidRPr="00912BD1">
        <w:rPr>
          <w:rFonts w:ascii="Arial" w:hAnsi="Arial" w:cs="Arial"/>
          <w:sz w:val="18"/>
          <w:lang w:bidi="ar-SA"/>
        </w:rPr>
        <w:t>(Theta=180° pour le mode gauche)</w:t>
      </w:r>
      <w:r w:rsidRPr="00912BD1">
        <w:rPr>
          <w:rFonts w:ascii="Arial" w:hAnsi="Arial" w:cs="Arial"/>
          <w:sz w:val="18"/>
          <w:lang w:bidi="ar-SA"/>
        </w:rPr>
        <w:t>;</w:t>
      </w:r>
    </w:p>
    <w:p w:rsidR="00813CC7" w:rsidRPr="00912BD1" w:rsidRDefault="00813CC7" w:rsidP="00813CC7">
      <w:pPr>
        <w:pStyle w:val="Paragraphedeliste"/>
        <w:numPr>
          <w:ilvl w:val="0"/>
          <w:numId w:val="9"/>
        </w:numPr>
        <w:ind w:left="426" w:hanging="142"/>
        <w:rPr>
          <w:rFonts w:ascii="Arial" w:hAnsi="Arial" w:cs="Arial"/>
          <w:sz w:val="18"/>
          <w:lang w:bidi="ar-SA"/>
        </w:rPr>
      </w:pPr>
      <w:r w:rsidRPr="00912BD1">
        <w:rPr>
          <w:rFonts w:ascii="Arial" w:hAnsi="Arial" w:cs="Arial"/>
          <w:sz w:val="18"/>
          <w:lang w:bidi="ar-SA"/>
        </w:rPr>
        <w:t>l’angle de phase phi est donc dans ce cas indéfini (toutes les couleurs) ;</w:t>
      </w:r>
    </w:p>
    <w:p w:rsidR="00813CC7" w:rsidRPr="00912BD1" w:rsidRDefault="00813CC7" w:rsidP="00813CC7">
      <w:pPr>
        <w:pStyle w:val="Paragraphedeliste"/>
        <w:numPr>
          <w:ilvl w:val="0"/>
          <w:numId w:val="9"/>
        </w:numPr>
        <w:ind w:left="426" w:hanging="142"/>
        <w:rPr>
          <w:rFonts w:ascii="Arial" w:hAnsi="Arial" w:cs="Arial"/>
          <w:sz w:val="18"/>
          <w:lang w:bidi="ar-SA"/>
        </w:rPr>
      </w:pPr>
      <w:r w:rsidRPr="00912BD1">
        <w:rPr>
          <w:rFonts w:ascii="Arial" w:hAnsi="Arial" w:cs="Arial"/>
          <w:sz w:val="18"/>
          <w:lang w:bidi="ar-SA"/>
        </w:rPr>
        <w:t>l’angle Theta (vert) entre le grand axe de l’ellipse et Bo est bien défini et égal à90°.</w:t>
      </w:r>
    </w:p>
    <w:p w:rsidR="00813CC7" w:rsidRDefault="00813CC7" w:rsidP="00813CC7">
      <w:pPr>
        <w:pStyle w:val="Paragraphedeliste"/>
        <w:numPr>
          <w:ilvl w:val="0"/>
          <w:numId w:val="0"/>
        </w:numPr>
        <w:ind w:left="720"/>
        <w:rPr>
          <w:lang w:bidi="ar-SA"/>
        </w:rPr>
      </w:pPr>
    </w:p>
    <w:p w:rsidR="009970FB" w:rsidRDefault="009970FB" w:rsidP="00813CC7">
      <w:pPr>
        <w:keepNext/>
        <w:jc w:val="center"/>
      </w:pPr>
      <w:r>
        <w:rPr>
          <w:noProof/>
          <w:lang w:eastAsia="fr-FR" w:bidi="ar-SA"/>
        </w:rPr>
        <w:drawing>
          <wp:inline distT="0" distB="0" distL="0" distR="0">
            <wp:extent cx="4505183" cy="6509982"/>
            <wp:effectExtent l="19050" t="0" r="0" b="0"/>
            <wp:docPr id="233" name="Image 232" descr="copol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polar.png"/>
                    <pic:cNvPicPr/>
                  </pic:nvPicPr>
                  <pic:blipFill>
                    <a:blip r:embed="rId70"/>
                    <a:srcRect l="5434" t="6220" r="5381" b="2488"/>
                    <a:stretch>
                      <a:fillRect/>
                    </a:stretch>
                  </pic:blipFill>
                  <pic:spPr>
                    <a:xfrm>
                      <a:off x="0" y="0"/>
                      <a:ext cx="4505183" cy="6509982"/>
                    </a:xfrm>
                    <a:prstGeom prst="rect">
                      <a:avLst/>
                    </a:prstGeom>
                  </pic:spPr>
                </pic:pic>
              </a:graphicData>
            </a:graphic>
          </wp:inline>
        </w:drawing>
      </w:r>
    </w:p>
    <w:p w:rsidR="00912BD1" w:rsidRDefault="009970FB" w:rsidP="00912BD1">
      <w:pPr>
        <w:pStyle w:val="Lgende"/>
        <w:jc w:val="both"/>
      </w:pPr>
      <w:bookmarkStart w:id="3218" w:name="_Ref416276734"/>
      <w:bookmarkStart w:id="3219" w:name="_Toc416973335"/>
      <w:r>
        <w:t xml:space="preserve">Figure </w:t>
      </w:r>
      <w:fldSimple w:instr=" SEQ Figure \* ARABIC ">
        <w:r w:rsidR="003E62A6">
          <w:rPr>
            <w:noProof/>
          </w:rPr>
          <w:t>42</w:t>
        </w:r>
      </w:fldSimple>
      <w:bookmarkEnd w:id="3218"/>
      <w:r w:rsidR="00813CC7">
        <w:t xml:space="preserve">: </w:t>
      </w:r>
      <w:r w:rsidR="00813CC7">
        <w:tab/>
        <w:t>E</w:t>
      </w:r>
      <w:r>
        <w:t xml:space="preserve">xemple de visualisation du résultat </w:t>
      </w:r>
      <w:r w:rsidR="00813CC7">
        <w:t>du programme de calcul de polarisation</w:t>
      </w:r>
      <w:bookmarkEnd w:id="3219"/>
    </w:p>
    <w:p w:rsidR="009970FB" w:rsidRDefault="009970FB" w:rsidP="002F79DB">
      <w:pPr>
        <w:pStyle w:val="Lgende"/>
        <w:jc w:val="left"/>
        <w:rPr>
          <w:rFonts w:ascii="Arial" w:eastAsia="Consolas" w:hAnsi="Arial" w:cs="Consolas"/>
          <w:b w:val="0"/>
          <w:bCs/>
          <w:i w:val="0"/>
          <w:szCs w:val="20"/>
          <w:lang w:bidi="ar-SA"/>
        </w:rPr>
      </w:pPr>
    </w:p>
    <w:p w:rsidR="00A26830" w:rsidRDefault="00F21A74" w:rsidP="00B0238F">
      <w:pPr>
        <w:keepNext/>
        <w:tabs>
          <w:tab w:val="clear" w:pos="709"/>
        </w:tabs>
        <w:suppressAutoHyphens w:val="0"/>
        <w:ind w:right="0"/>
        <w:jc w:val="center"/>
      </w:pPr>
      <w:r>
        <w:rPr>
          <w:rFonts w:ascii="Arial" w:eastAsia="Consolas" w:hAnsi="Arial" w:cs="Consolas"/>
          <w:b/>
          <w:bCs/>
          <w:i/>
          <w:noProof/>
          <w:szCs w:val="20"/>
          <w:lang w:eastAsia="fr-FR" w:bidi="ar-SA"/>
        </w:rPr>
        <w:drawing>
          <wp:inline distT="0" distB="0" distL="0" distR="0">
            <wp:extent cx="5116391" cy="7466275"/>
            <wp:effectExtent l="19050" t="0" r="8059" b="0"/>
            <wp:docPr id="38" name="Image 37" descr="CLU3_STASC_SPL2_NBR_20021009_red_mf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U3_STASC_SPL2_NBR_20021009_red_mfa.png"/>
                    <pic:cNvPicPr/>
                  </pic:nvPicPr>
                  <pic:blipFill>
                    <a:blip r:embed="rId71"/>
                    <a:srcRect l="5461" t="5686" r="5686" b="2787"/>
                    <a:stretch>
                      <a:fillRect/>
                    </a:stretch>
                  </pic:blipFill>
                  <pic:spPr>
                    <a:xfrm>
                      <a:off x="0" y="0"/>
                      <a:ext cx="5120025" cy="7471578"/>
                    </a:xfrm>
                    <a:prstGeom prst="rect">
                      <a:avLst/>
                    </a:prstGeom>
                  </pic:spPr>
                </pic:pic>
              </a:graphicData>
            </a:graphic>
          </wp:inline>
        </w:drawing>
      </w:r>
    </w:p>
    <w:p w:rsidR="00B0238F" w:rsidRDefault="00B0238F" w:rsidP="00B0238F">
      <w:pPr>
        <w:pStyle w:val="normal2"/>
      </w:pPr>
    </w:p>
    <w:p w:rsidR="00B0238F" w:rsidRDefault="00A26830" w:rsidP="00B0238F">
      <w:pPr>
        <w:pStyle w:val="Lgende"/>
        <w:jc w:val="both"/>
      </w:pPr>
      <w:bookmarkStart w:id="3220" w:name="_Ref413945621"/>
      <w:bookmarkStart w:id="3221" w:name="_Toc416973336"/>
      <w:r>
        <w:t xml:space="preserve">Figure </w:t>
      </w:r>
      <w:fldSimple w:instr=" SEQ Figure \* ARABIC ">
        <w:r w:rsidR="003E62A6">
          <w:rPr>
            <w:noProof/>
          </w:rPr>
          <w:t>43</w:t>
        </w:r>
      </w:fldSimple>
      <w:bookmarkEnd w:id="3220"/>
      <w:r w:rsidR="00511D6E">
        <w:t>:</w:t>
      </w:r>
      <w:r w:rsidR="00511D6E">
        <w:tab/>
      </w:r>
      <w:r>
        <w:t>Exemple d'onde pseudo monochromatique linéaire dans le plan perpendiculaire au champ magnétique DC local</w:t>
      </w:r>
      <w:bookmarkEnd w:id="3221"/>
    </w:p>
    <w:p w:rsidR="00562CAA" w:rsidRDefault="00562CAA" w:rsidP="00562CAA">
      <w:pPr>
        <w:rPr>
          <w:lang w:bidi="ar-SA"/>
        </w:rPr>
      </w:pPr>
      <w:r>
        <w:rPr>
          <w:lang w:bidi="ar-SA"/>
        </w:rPr>
        <w:t xml:space="preserve">La </w:t>
      </w:r>
      <w:r w:rsidR="0088630C">
        <w:rPr>
          <w:lang w:bidi="ar-SA"/>
        </w:rPr>
        <w:fldChar w:fldCharType="begin"/>
      </w:r>
      <w:r>
        <w:rPr>
          <w:lang w:bidi="ar-SA"/>
        </w:rPr>
        <w:instrText xml:space="preserve"> REF _Ref416282858 \h </w:instrText>
      </w:r>
      <w:r w:rsidR="0088630C">
        <w:rPr>
          <w:lang w:bidi="ar-SA"/>
        </w:rPr>
      </w:r>
      <w:r w:rsidR="0088630C">
        <w:rPr>
          <w:lang w:bidi="ar-SA"/>
        </w:rPr>
        <w:fldChar w:fldCharType="separate"/>
      </w:r>
      <w:r w:rsidR="003E62A6">
        <w:t xml:space="preserve">Figure </w:t>
      </w:r>
      <w:r w:rsidR="003E62A6">
        <w:rPr>
          <w:noProof/>
        </w:rPr>
        <w:t>44</w:t>
      </w:r>
      <w:r w:rsidR="0088630C">
        <w:rPr>
          <w:lang w:bidi="ar-SA"/>
        </w:rPr>
        <w:fldChar w:fldCharType="end"/>
      </w:r>
      <w:r>
        <w:rPr>
          <w:lang w:bidi="ar-SA"/>
        </w:rPr>
        <w:t xml:space="preserve"> montre un autre exemple de résultat du calcul de polarisation sur le spectrogramme en MFA de l’exemple précédent, suivi de la commande </w:t>
      </w:r>
      <w:r w:rsidRPr="00813CC7">
        <w:rPr>
          <w:rFonts w:ascii="DejaVu Sans Mono" w:hAnsi="DejaVu Sans Mono" w:cs="DejaVu Sans Mono"/>
          <w:sz w:val="18"/>
          <w:lang w:bidi="ar-SA"/>
        </w:rPr>
        <w:t xml:space="preserve">RCL_visupolar </w:t>
      </w:r>
      <w:r>
        <w:rPr>
          <w:rFonts w:ascii="DejaVu Sans Mono" w:hAnsi="DejaVu Sans Mono" w:cs="DejaVu Sans Mono"/>
          <w:sz w:val="18"/>
          <w:lang w:bidi="ar-SA"/>
        </w:rPr>
        <w:t>copolar.resu -5.0</w:t>
      </w:r>
      <w:r w:rsidRPr="00813CC7">
        <w:rPr>
          <w:rFonts w:ascii="DejaVu Sans Mono" w:hAnsi="DejaVu Sans Mono" w:cs="DejaVu Sans Mono"/>
          <w:sz w:val="18"/>
          <w:lang w:bidi="ar-SA"/>
        </w:rPr>
        <w:t xml:space="preserve"> </w:t>
      </w:r>
      <w:r>
        <w:rPr>
          <w:rFonts w:ascii="DejaVu Sans Mono" w:hAnsi="DejaVu Sans Mono" w:cs="DejaVu Sans Mono"/>
          <w:sz w:val="18"/>
          <w:lang w:bidi="ar-SA"/>
        </w:rPr>
        <w:t>1</w:t>
      </w:r>
      <w:r w:rsidRPr="00813CC7">
        <w:rPr>
          <w:rFonts w:ascii="DejaVu Sans Mono" w:hAnsi="DejaVu Sans Mono" w:cs="DejaVu Sans Mono"/>
          <w:sz w:val="18"/>
          <w:lang w:bidi="ar-SA"/>
        </w:rPr>
        <w:t xml:space="preserve">. </w:t>
      </w:r>
      <w:r>
        <w:rPr>
          <w:rFonts w:ascii="DejaVu Sans Mono" w:hAnsi="DejaVu Sans Mono" w:cs="DejaVu Sans Mono"/>
          <w:sz w:val="18"/>
          <w:lang w:bidi="ar-SA"/>
        </w:rPr>
        <w:t>8</w:t>
      </w:r>
      <w:r>
        <w:rPr>
          <w:lang w:bidi="ar-SA"/>
        </w:rPr>
        <w:t>. . De l’examen de cette figure, pour la partie ou les ondes sont fortes, on peut constater que :</w:t>
      </w:r>
    </w:p>
    <w:p w:rsidR="00562CAA" w:rsidRPr="00912BD1" w:rsidRDefault="00562CAA" w:rsidP="00562CAA">
      <w:pPr>
        <w:pStyle w:val="Paragraphedeliste"/>
        <w:numPr>
          <w:ilvl w:val="0"/>
          <w:numId w:val="9"/>
        </w:numPr>
        <w:ind w:left="426" w:hanging="142"/>
        <w:rPr>
          <w:rFonts w:ascii="Arial" w:hAnsi="Arial" w:cs="Arial"/>
          <w:sz w:val="18"/>
          <w:lang w:bidi="ar-SA"/>
        </w:rPr>
      </w:pPr>
      <w:r w:rsidRPr="00912BD1">
        <w:rPr>
          <w:rFonts w:ascii="Arial" w:hAnsi="Arial" w:cs="Arial"/>
          <w:sz w:val="18"/>
          <w:lang w:bidi="ar-SA"/>
        </w:rPr>
        <w:t xml:space="preserve">l’excentricité (en </w:t>
      </w:r>
      <w:r>
        <w:rPr>
          <w:rFonts w:ascii="Arial" w:hAnsi="Arial" w:cs="Arial"/>
          <w:sz w:val="18"/>
          <w:lang w:bidi="ar-SA"/>
        </w:rPr>
        <w:t>orange</w:t>
      </w:r>
      <w:r w:rsidRPr="00912BD1">
        <w:rPr>
          <w:rFonts w:ascii="Arial" w:hAnsi="Arial" w:cs="Arial"/>
          <w:sz w:val="18"/>
          <w:lang w:bidi="ar-SA"/>
        </w:rPr>
        <w:t>) est environ</w:t>
      </w:r>
      <w:r>
        <w:rPr>
          <w:rFonts w:ascii="Arial" w:hAnsi="Arial" w:cs="Arial"/>
          <w:sz w:val="18"/>
          <w:lang w:bidi="ar-SA"/>
        </w:rPr>
        <w:t xml:space="preserve"> de 0.8</w:t>
      </w:r>
      <w:r w:rsidRPr="00912BD1">
        <w:rPr>
          <w:rFonts w:ascii="Arial" w:hAnsi="Arial" w:cs="Arial"/>
          <w:sz w:val="18"/>
          <w:lang w:bidi="ar-SA"/>
        </w:rPr>
        <w:t xml:space="preserve">, donc une polarisation </w:t>
      </w:r>
      <w:r>
        <w:rPr>
          <w:rFonts w:ascii="Arial" w:hAnsi="Arial" w:cs="Arial"/>
          <w:sz w:val="18"/>
          <w:lang w:bidi="ar-SA"/>
        </w:rPr>
        <w:t>presque linéaire</w:t>
      </w:r>
      <w:r w:rsidRPr="00912BD1">
        <w:rPr>
          <w:rFonts w:ascii="Arial" w:hAnsi="Arial" w:cs="Arial"/>
          <w:sz w:val="18"/>
          <w:lang w:bidi="ar-SA"/>
        </w:rPr>
        <w:t> ;</w:t>
      </w:r>
    </w:p>
    <w:p w:rsidR="00562CAA" w:rsidRPr="00912BD1" w:rsidRDefault="00562CAA" w:rsidP="00562CAA">
      <w:pPr>
        <w:pStyle w:val="Paragraphedeliste"/>
        <w:numPr>
          <w:ilvl w:val="0"/>
          <w:numId w:val="9"/>
        </w:numPr>
        <w:ind w:left="426" w:hanging="142"/>
        <w:rPr>
          <w:rFonts w:ascii="Arial" w:hAnsi="Arial" w:cs="Arial"/>
          <w:sz w:val="18"/>
          <w:lang w:bidi="ar-SA"/>
        </w:rPr>
      </w:pPr>
      <w:r w:rsidRPr="00912BD1">
        <w:rPr>
          <w:rFonts w:ascii="Arial" w:hAnsi="Arial" w:cs="Arial"/>
          <w:sz w:val="18"/>
          <w:lang w:bidi="ar-SA"/>
        </w:rPr>
        <w:t>l’angle Theta (</w:t>
      </w:r>
      <w:r>
        <w:rPr>
          <w:rFonts w:ascii="Arial" w:hAnsi="Arial" w:cs="Arial"/>
          <w:sz w:val="18"/>
          <w:lang w:bidi="ar-SA"/>
        </w:rPr>
        <w:t>mélange bleu et rouge</w:t>
      </w:r>
      <w:r w:rsidRPr="00912BD1">
        <w:rPr>
          <w:rFonts w:ascii="Arial" w:hAnsi="Arial" w:cs="Arial"/>
          <w:sz w:val="18"/>
          <w:lang w:bidi="ar-SA"/>
        </w:rPr>
        <w:t xml:space="preserve">) entre le vecteur d’onde </w:t>
      </w:r>
      <w:r w:rsidRPr="00912BD1">
        <w:rPr>
          <w:rFonts w:ascii="Arial" w:hAnsi="Arial" w:cs="Arial"/>
          <w:b/>
          <w:sz w:val="18"/>
          <w:lang w:bidi="ar-SA"/>
        </w:rPr>
        <w:t>K</w:t>
      </w:r>
      <w:r w:rsidRPr="00912BD1">
        <w:rPr>
          <w:rFonts w:ascii="Arial" w:hAnsi="Arial" w:cs="Arial"/>
          <w:sz w:val="18"/>
          <w:lang w:bidi="ar-SA"/>
        </w:rPr>
        <w:t xml:space="preserve"> et le champ continu Bo est de l’ordre de </w:t>
      </w:r>
      <w:r>
        <w:rPr>
          <w:rFonts w:ascii="Arial" w:hAnsi="Arial" w:cs="Arial"/>
          <w:sz w:val="18"/>
          <w:lang w:bidi="ar-SA"/>
        </w:rPr>
        <w:t>0 ou 180°</w:t>
      </w:r>
      <w:r w:rsidRPr="00912BD1">
        <w:rPr>
          <w:rFonts w:ascii="Arial" w:hAnsi="Arial" w:cs="Arial"/>
          <w:sz w:val="18"/>
          <w:lang w:bidi="ar-SA"/>
        </w:rPr>
        <w:t xml:space="preserve"> degrés, donc on a une polarisation </w:t>
      </w:r>
      <w:r>
        <w:rPr>
          <w:rFonts w:ascii="Arial" w:hAnsi="Arial" w:cs="Arial"/>
          <w:sz w:val="18"/>
          <w:lang w:bidi="ar-SA"/>
        </w:rPr>
        <w:t>quasi linéaire</w:t>
      </w:r>
      <w:r w:rsidRPr="00912BD1">
        <w:rPr>
          <w:rFonts w:ascii="Arial" w:hAnsi="Arial" w:cs="Arial"/>
          <w:sz w:val="18"/>
          <w:lang w:bidi="ar-SA"/>
        </w:rPr>
        <w:t xml:space="preserve"> perpendiculaire à Bo</w:t>
      </w:r>
      <w:r>
        <w:rPr>
          <w:rFonts w:ascii="Arial" w:hAnsi="Arial" w:cs="Arial"/>
          <w:sz w:val="18"/>
          <w:lang w:bidi="ar-SA"/>
        </w:rPr>
        <w:t> ;</w:t>
      </w:r>
    </w:p>
    <w:p w:rsidR="00562CAA" w:rsidRPr="00912BD1" w:rsidRDefault="00562CAA" w:rsidP="00562CAA">
      <w:pPr>
        <w:pStyle w:val="Paragraphedeliste"/>
        <w:numPr>
          <w:ilvl w:val="0"/>
          <w:numId w:val="9"/>
        </w:numPr>
        <w:ind w:left="426" w:hanging="142"/>
        <w:rPr>
          <w:rFonts w:ascii="Arial" w:hAnsi="Arial" w:cs="Arial"/>
          <w:sz w:val="18"/>
          <w:lang w:bidi="ar-SA"/>
        </w:rPr>
      </w:pPr>
      <w:r w:rsidRPr="00912BD1">
        <w:rPr>
          <w:rFonts w:ascii="Arial" w:hAnsi="Arial" w:cs="Arial"/>
          <w:sz w:val="18"/>
          <w:lang w:bidi="ar-SA"/>
        </w:rPr>
        <w:t xml:space="preserve">l’angle de phase phi </w:t>
      </w:r>
      <w:r w:rsidR="0053233B">
        <w:rPr>
          <w:rFonts w:ascii="Arial" w:hAnsi="Arial" w:cs="Arial"/>
          <w:sz w:val="18"/>
          <w:lang w:bidi="ar-SA"/>
        </w:rPr>
        <w:t xml:space="preserve">de </w:t>
      </w:r>
      <w:r w:rsidR="0053233B" w:rsidRPr="0053233B">
        <w:rPr>
          <w:rFonts w:ascii="Arial" w:hAnsi="Arial" w:cs="Arial"/>
          <w:b/>
          <w:sz w:val="18"/>
          <w:lang w:bidi="ar-SA"/>
        </w:rPr>
        <w:t>K</w:t>
      </w:r>
      <w:r w:rsidR="0053233B">
        <w:rPr>
          <w:rFonts w:ascii="Arial" w:hAnsi="Arial" w:cs="Arial"/>
          <w:sz w:val="18"/>
          <w:lang w:bidi="ar-SA"/>
        </w:rPr>
        <w:t xml:space="preserve"> (</w:t>
      </w:r>
      <w:r>
        <w:rPr>
          <w:rFonts w:ascii="Arial" w:hAnsi="Arial" w:cs="Arial"/>
          <w:sz w:val="18"/>
          <w:lang w:bidi="ar-SA"/>
        </w:rPr>
        <w:t xml:space="preserve">en rouge sur fond vert) </w:t>
      </w:r>
      <w:r w:rsidRPr="00912BD1">
        <w:rPr>
          <w:rFonts w:ascii="Arial" w:hAnsi="Arial" w:cs="Arial"/>
          <w:sz w:val="18"/>
          <w:lang w:bidi="ar-SA"/>
        </w:rPr>
        <w:t xml:space="preserve">est </w:t>
      </w:r>
      <w:r>
        <w:rPr>
          <w:rFonts w:ascii="Arial" w:hAnsi="Arial" w:cs="Arial"/>
          <w:sz w:val="18"/>
          <w:lang w:bidi="ar-SA"/>
        </w:rPr>
        <w:t>de l’ordre de 350°, et donc</w:t>
      </w:r>
      <w:r w:rsidR="00AF386D">
        <w:rPr>
          <w:rFonts w:ascii="Arial" w:hAnsi="Arial" w:cs="Arial"/>
          <w:sz w:val="18"/>
          <w:lang w:bidi="ar-SA"/>
        </w:rPr>
        <w:t xml:space="preserve"> </w:t>
      </w:r>
      <w:r>
        <w:rPr>
          <w:rFonts w:ascii="Arial" w:hAnsi="Arial" w:cs="Arial"/>
          <w:sz w:val="18"/>
          <w:lang w:bidi="ar-SA"/>
        </w:rPr>
        <w:t xml:space="preserve">la vibration est </w:t>
      </w:r>
      <w:r w:rsidR="0053233B">
        <w:rPr>
          <w:rFonts w:ascii="Arial" w:hAnsi="Arial" w:cs="Arial"/>
          <w:sz w:val="18"/>
          <w:lang w:bidi="ar-SA"/>
        </w:rPr>
        <w:t>perpendiculaire à</w:t>
      </w:r>
      <w:r>
        <w:rPr>
          <w:rFonts w:ascii="Arial" w:hAnsi="Arial" w:cs="Arial"/>
          <w:sz w:val="18"/>
          <w:lang w:bidi="ar-SA"/>
        </w:rPr>
        <w:t xml:space="preserve"> l’axe Soleil-Terre ;</w:t>
      </w:r>
    </w:p>
    <w:p w:rsidR="00562CAA" w:rsidRPr="00912BD1" w:rsidRDefault="00562CAA" w:rsidP="00562CAA">
      <w:pPr>
        <w:pStyle w:val="Paragraphedeliste"/>
        <w:numPr>
          <w:ilvl w:val="0"/>
          <w:numId w:val="9"/>
        </w:numPr>
        <w:ind w:left="426" w:hanging="142"/>
        <w:rPr>
          <w:rFonts w:ascii="Arial" w:hAnsi="Arial" w:cs="Arial"/>
          <w:sz w:val="18"/>
          <w:lang w:bidi="ar-SA"/>
        </w:rPr>
      </w:pPr>
      <w:r w:rsidRPr="00912BD1">
        <w:rPr>
          <w:rFonts w:ascii="Arial" w:hAnsi="Arial" w:cs="Arial"/>
          <w:sz w:val="18"/>
          <w:lang w:bidi="ar-SA"/>
        </w:rPr>
        <w:t xml:space="preserve">l’angle Theta (vert) entre le grand axe de l’ellipse et Bo est </w:t>
      </w:r>
      <w:r w:rsidR="00AF386D">
        <w:rPr>
          <w:rFonts w:ascii="Arial" w:hAnsi="Arial" w:cs="Arial"/>
          <w:sz w:val="18"/>
          <w:lang w:bidi="ar-SA"/>
        </w:rPr>
        <w:t>très bien défini et égal à90°, ce qui est normal puisque l’ellipse est quasiment dégénéré en une vibration linéaire, le grand axe étant dans ce cas le sens de la vibration.</w:t>
      </w:r>
    </w:p>
    <w:p w:rsidR="00562CAA" w:rsidRDefault="00562CAA" w:rsidP="00AF386D">
      <w:pPr>
        <w:pStyle w:val="Lgende"/>
        <w:keepNext/>
      </w:pPr>
      <w:r>
        <w:rPr>
          <w:noProof/>
          <w:lang w:eastAsia="fr-FR" w:bidi="ar-SA"/>
        </w:rPr>
        <w:drawing>
          <wp:inline distT="0" distB="0" distL="0" distR="0">
            <wp:extent cx="4335172" cy="6380328"/>
            <wp:effectExtent l="19050" t="0" r="8228" b="0"/>
            <wp:docPr id="234" name="Image 233" descr="copol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polar.png"/>
                    <pic:cNvPicPr/>
                  </pic:nvPicPr>
                  <pic:blipFill>
                    <a:blip r:embed="rId72"/>
                    <a:srcRect l="5840" t="5263" r="5651" b="2488"/>
                    <a:stretch>
                      <a:fillRect/>
                    </a:stretch>
                  </pic:blipFill>
                  <pic:spPr>
                    <a:xfrm>
                      <a:off x="0" y="0"/>
                      <a:ext cx="4335172" cy="6380328"/>
                    </a:xfrm>
                    <a:prstGeom prst="rect">
                      <a:avLst/>
                    </a:prstGeom>
                  </pic:spPr>
                </pic:pic>
              </a:graphicData>
            </a:graphic>
          </wp:inline>
        </w:drawing>
      </w:r>
    </w:p>
    <w:p w:rsidR="00562CAA" w:rsidRDefault="00562CAA" w:rsidP="00AF386D">
      <w:pPr>
        <w:pStyle w:val="Lgende"/>
      </w:pPr>
      <w:bookmarkStart w:id="3222" w:name="_Ref416282858"/>
      <w:bookmarkStart w:id="3223" w:name="_Toc416973337"/>
      <w:r>
        <w:t xml:space="preserve">Figure </w:t>
      </w:r>
      <w:fldSimple w:instr=" SEQ Figure \* ARABIC ">
        <w:r w:rsidR="003E62A6">
          <w:rPr>
            <w:noProof/>
          </w:rPr>
          <w:t>44</w:t>
        </w:r>
      </w:fldSimple>
      <w:bookmarkEnd w:id="3222"/>
      <w:r>
        <w:t xml:space="preserve">: </w:t>
      </w:r>
      <w:r>
        <w:tab/>
        <w:t>Autre exemple de résultat du calcul de polarisation</w:t>
      </w:r>
      <w:bookmarkEnd w:id="3223"/>
    </w:p>
    <w:p w:rsidR="00E27E8C" w:rsidRDefault="00B004C1" w:rsidP="002868AB">
      <w:pPr>
        <w:pStyle w:val="Titre3"/>
      </w:pPr>
      <w:bookmarkStart w:id="3224" w:name="_Toc409634169"/>
      <w:bookmarkStart w:id="3225" w:name="_Ref414543350"/>
      <w:r>
        <w:t xml:space="preserve">  </w:t>
      </w:r>
      <w:bookmarkStart w:id="3226" w:name="_Toc416973088"/>
      <w:bookmarkStart w:id="3227" w:name="_Toc416974178"/>
      <w:r w:rsidR="00E27E8C">
        <w:t>Résultat de RCL_visu_</w:t>
      </w:r>
      <w:r w:rsidR="00E27E8C" w:rsidRPr="0068388F">
        <w:t>CLUPOS</w:t>
      </w:r>
      <w:r w:rsidR="00E27E8C">
        <w:t xml:space="preserve"> / 3 heures</w:t>
      </w:r>
      <w:bookmarkEnd w:id="3224"/>
      <w:bookmarkEnd w:id="3225"/>
      <w:bookmarkEnd w:id="3226"/>
      <w:bookmarkEnd w:id="3227"/>
    </w:p>
    <w:p w:rsidR="00E27E8C" w:rsidRDefault="00E27E8C" w:rsidP="00E27E8C">
      <w:r>
        <w:t>Cette image a été produite avec le script et les paramètres suivants :</w:t>
      </w:r>
    </w:p>
    <w:p w:rsidR="00E27E8C" w:rsidRPr="00360258" w:rsidRDefault="00E27E8C" w:rsidP="00E27E8C">
      <w:pPr>
        <w:rPr>
          <w:rFonts w:ascii="DejaVu Sans Mono" w:hAnsi="DejaVu Sans Mono" w:cs="DejaVu Sans Mono"/>
          <w:b/>
          <w:sz w:val="18"/>
        </w:rPr>
      </w:pPr>
      <w:r>
        <w:rPr>
          <w:rFonts w:ascii="DejaVu Sans Mono" w:hAnsi="DejaVu Sans Mono" w:cs="DejaVu Sans Mono"/>
          <w:b/>
          <w:sz w:val="18"/>
        </w:rPr>
        <w:tab/>
      </w:r>
      <w:r w:rsidR="00AF386D">
        <w:rPr>
          <w:rFonts w:ascii="DejaVu Sans Mono" w:hAnsi="DejaVu Sans Mono" w:cs="DejaVu Sans Mono"/>
          <w:b/>
          <w:sz w:val="18"/>
        </w:rPr>
        <w:tab/>
      </w:r>
      <w:r w:rsidR="00AF386D">
        <w:rPr>
          <w:rFonts w:ascii="DejaVu Sans Mono" w:hAnsi="DejaVu Sans Mono" w:cs="DejaVu Sans Mono"/>
          <w:b/>
          <w:sz w:val="18"/>
        </w:rPr>
        <w:tab/>
      </w:r>
      <w:r w:rsidRPr="00360258">
        <w:rPr>
          <w:rFonts w:ascii="DejaVu Sans Mono" w:hAnsi="DejaVu Sans Mono" w:cs="DejaVu Sans Mono"/>
          <w:b/>
          <w:sz w:val="18"/>
        </w:rPr>
        <w:t xml:space="preserve">RCL_get_data_CLUPOS </w:t>
      </w:r>
      <w:r w:rsidRPr="00360258">
        <w:rPr>
          <w:rFonts w:ascii="DejaVu Sans Mono" w:hAnsi="DejaVu Sans Mono" w:cs="DejaVu Sans Mono"/>
          <w:sz w:val="18"/>
        </w:rPr>
        <w:t>2008 12 09 00 00 00 190.1 10. gse</w:t>
      </w:r>
    </w:p>
    <w:p w:rsidR="00E27E8C" w:rsidRPr="00AF386D" w:rsidRDefault="00E27E8C" w:rsidP="00AF386D">
      <w:r>
        <w:t>Suivi de :</w:t>
      </w:r>
      <w:r w:rsidR="00AF386D">
        <w:tab/>
      </w:r>
      <w:r w:rsidRPr="00C938DE">
        <w:rPr>
          <w:rFonts w:ascii="DejaVu Sans Mono" w:hAnsi="DejaVu Sans Mono" w:cs="DejaVu Sans Mono"/>
          <w:b/>
          <w:sz w:val="18"/>
        </w:rPr>
        <w:t>RCL_visu_CLUPO</w:t>
      </w:r>
      <w:r w:rsidR="00AF386D">
        <w:rPr>
          <w:rFonts w:ascii="DejaVu Sans Mono" w:hAnsi="DejaVu Sans Mono" w:cs="DejaVu Sans Mono"/>
          <w:b/>
          <w:sz w:val="18"/>
        </w:rPr>
        <w:t>S</w:t>
      </w:r>
    </w:p>
    <w:p w:rsidR="00E27E8C" w:rsidRDefault="00AF386D" w:rsidP="00E27E8C">
      <w:r>
        <w:rPr>
          <w:noProof/>
          <w:lang w:eastAsia="fr-FR" w:bidi="ar-SA"/>
        </w:rPr>
        <w:drawing>
          <wp:anchor distT="0" distB="0" distL="114300" distR="114300" simplePos="0" relativeHeight="251665408" behindDoc="1" locked="0" layoutInCell="1" allowOverlap="1">
            <wp:simplePos x="0" y="0"/>
            <wp:positionH relativeFrom="column">
              <wp:posOffset>-44327</wp:posOffset>
            </wp:positionH>
            <wp:positionV relativeFrom="paragraph">
              <wp:posOffset>36252</wp:posOffset>
            </wp:positionV>
            <wp:extent cx="5079811" cy="7390263"/>
            <wp:effectExtent l="19050" t="0" r="6539" b="0"/>
            <wp:wrapNone/>
            <wp:docPr id="20" name="Image 19" descr="visu_CLUP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su_CLUPOS.png"/>
                    <pic:cNvPicPr/>
                  </pic:nvPicPr>
                  <pic:blipFill>
                    <a:blip r:embed="rId73" cstate="print"/>
                    <a:srcRect l="4952" t="5106" r="5621" b="2723"/>
                    <a:stretch>
                      <a:fillRect/>
                    </a:stretch>
                  </pic:blipFill>
                  <pic:spPr>
                    <a:xfrm>
                      <a:off x="0" y="0"/>
                      <a:ext cx="5079811" cy="7390263"/>
                    </a:xfrm>
                    <a:prstGeom prst="rect">
                      <a:avLst/>
                    </a:prstGeom>
                  </pic:spPr>
                </pic:pic>
              </a:graphicData>
            </a:graphic>
          </wp:anchor>
        </w:drawing>
      </w:r>
    </w:p>
    <w:p w:rsidR="00E27E8C" w:rsidRDefault="00E27E8C" w:rsidP="00E27E8C"/>
    <w:p w:rsidR="00E27E8C" w:rsidRDefault="00E27E8C" w:rsidP="00E27E8C"/>
    <w:p w:rsidR="00E27E8C" w:rsidRDefault="00E27E8C" w:rsidP="00E27E8C"/>
    <w:p w:rsidR="00E27E8C" w:rsidRDefault="00E27E8C" w:rsidP="00E27E8C"/>
    <w:p w:rsidR="00E27E8C" w:rsidRDefault="00E27E8C" w:rsidP="00E27E8C"/>
    <w:p w:rsidR="00E27E8C" w:rsidRDefault="00E27E8C" w:rsidP="00E27E8C"/>
    <w:p w:rsidR="00E27E8C" w:rsidRDefault="0088630C" w:rsidP="00051602">
      <w:pPr>
        <w:tabs>
          <w:tab w:val="clear" w:pos="709"/>
        </w:tabs>
        <w:suppressAutoHyphens w:val="0"/>
        <w:ind w:right="0"/>
      </w:pPr>
      <w:r>
        <w:rPr>
          <w:noProof/>
        </w:rPr>
        <w:pict>
          <v:shape id="_x0000_s1078" type="#_x0000_t202" style="position:absolute;left:0;text-align:left;margin-left:-25.65pt;margin-top:476.75pt;width:446.7pt;height:23.5pt;z-index:251685888" stroked="f">
            <v:textbox style="mso-next-textbox:#_x0000_s1078;mso-fit-shape-to-text:t" inset="0,0,0,0">
              <w:txbxContent>
                <w:p w:rsidR="003E62A6" w:rsidRPr="00116F5D" w:rsidRDefault="003E62A6" w:rsidP="005E5EDC">
                  <w:pPr>
                    <w:pStyle w:val="Lgende"/>
                    <w:rPr>
                      <w:noProof/>
                      <w:color w:val="000000"/>
                    </w:rPr>
                  </w:pPr>
                  <w:bookmarkStart w:id="3228" w:name="_Toc416973338"/>
                  <w:r>
                    <w:t xml:space="preserve">Figure </w:t>
                  </w:r>
                  <w:fldSimple w:instr=" SEQ Figure \* ARABIC ">
                    <w:r>
                      <w:rPr>
                        <w:noProof/>
                      </w:rPr>
                      <w:t>45</w:t>
                    </w:r>
                  </w:fldSimple>
                  <w:r>
                    <w:t>:</w:t>
                  </w:r>
                  <w:r>
                    <w:tab/>
                    <w:t>Exemple de visu_CLUPOS sur 3 heures en GSE</w:t>
                  </w:r>
                  <w:bookmarkEnd w:id="3228"/>
                </w:p>
              </w:txbxContent>
            </v:textbox>
          </v:shape>
        </w:pict>
      </w:r>
      <w:r w:rsidR="00E27E8C">
        <w:br w:type="page"/>
      </w:r>
    </w:p>
    <w:p w:rsidR="00E27E8C" w:rsidRDefault="00EF275B" w:rsidP="00E27E8C">
      <w:r>
        <w:t>Même</w:t>
      </w:r>
      <w:r w:rsidR="00E27E8C">
        <w:t xml:space="preserve"> chose en GSM avec :</w:t>
      </w:r>
    </w:p>
    <w:p w:rsidR="00E27E8C" w:rsidRPr="00360258" w:rsidRDefault="00E27E8C" w:rsidP="00E27E8C">
      <w:pPr>
        <w:rPr>
          <w:rFonts w:ascii="DejaVu Sans Mono" w:hAnsi="DejaVu Sans Mono" w:cs="DejaVu Sans Mono"/>
          <w:b/>
          <w:sz w:val="18"/>
        </w:rPr>
      </w:pPr>
      <w:r>
        <w:rPr>
          <w:rFonts w:ascii="DejaVu Sans Mono" w:hAnsi="DejaVu Sans Mono" w:cs="DejaVu Sans Mono"/>
          <w:b/>
          <w:sz w:val="18"/>
        </w:rPr>
        <w:tab/>
      </w:r>
      <w:r w:rsidR="00AF386D">
        <w:rPr>
          <w:rFonts w:ascii="DejaVu Sans Mono" w:hAnsi="DejaVu Sans Mono" w:cs="DejaVu Sans Mono"/>
          <w:b/>
          <w:sz w:val="18"/>
        </w:rPr>
        <w:tab/>
      </w:r>
      <w:r w:rsidR="00AF386D">
        <w:rPr>
          <w:rFonts w:ascii="DejaVu Sans Mono" w:hAnsi="DejaVu Sans Mono" w:cs="DejaVu Sans Mono"/>
          <w:b/>
          <w:sz w:val="18"/>
        </w:rPr>
        <w:tab/>
      </w:r>
      <w:r w:rsidRPr="00360258">
        <w:rPr>
          <w:rFonts w:ascii="DejaVu Sans Mono" w:hAnsi="DejaVu Sans Mono" w:cs="DejaVu Sans Mono"/>
          <w:b/>
          <w:sz w:val="18"/>
        </w:rPr>
        <w:t xml:space="preserve">RCL_get_data_CLUPOS </w:t>
      </w:r>
      <w:r w:rsidRPr="00360258">
        <w:rPr>
          <w:rFonts w:ascii="DejaVu Sans Mono" w:hAnsi="DejaVu Sans Mono" w:cs="DejaVu Sans Mono"/>
          <w:sz w:val="18"/>
        </w:rPr>
        <w:t>2008 12 09 00 00 00 190.1 10. gsm</w:t>
      </w:r>
    </w:p>
    <w:p w:rsidR="00E27E8C" w:rsidRPr="00AF386D" w:rsidRDefault="00E27E8C" w:rsidP="00AF386D">
      <w:r>
        <w:t>Suivi de :</w:t>
      </w:r>
      <w:r w:rsidR="00AF386D">
        <w:tab/>
      </w:r>
      <w:r>
        <w:rPr>
          <w:rFonts w:ascii="DejaVu Sans Mono" w:hAnsi="DejaVu Sans Mono" w:cs="DejaVu Sans Mono"/>
          <w:b/>
          <w:noProof/>
          <w:sz w:val="18"/>
          <w:lang w:eastAsia="fr-FR" w:bidi="ar-SA"/>
        </w:rPr>
        <w:drawing>
          <wp:anchor distT="0" distB="0" distL="114300" distR="114300" simplePos="0" relativeHeight="251666432" behindDoc="1" locked="0" layoutInCell="1" allowOverlap="1">
            <wp:simplePos x="0" y="0"/>
            <wp:positionH relativeFrom="column">
              <wp:posOffset>-329565</wp:posOffset>
            </wp:positionH>
            <wp:positionV relativeFrom="paragraph">
              <wp:posOffset>11430</wp:posOffset>
            </wp:positionV>
            <wp:extent cx="5669280" cy="8016875"/>
            <wp:effectExtent l="19050" t="0" r="7620" b="0"/>
            <wp:wrapNone/>
            <wp:docPr id="23" name="Image 22" descr="visu_CLUP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su_CLUPOS.png"/>
                    <pic:cNvPicPr/>
                  </pic:nvPicPr>
                  <pic:blipFill>
                    <a:blip r:embed="rId74" cstate="print"/>
                    <a:stretch>
                      <a:fillRect/>
                    </a:stretch>
                  </pic:blipFill>
                  <pic:spPr>
                    <a:xfrm>
                      <a:off x="0" y="0"/>
                      <a:ext cx="5669280" cy="8016875"/>
                    </a:xfrm>
                    <a:prstGeom prst="rect">
                      <a:avLst/>
                    </a:prstGeom>
                  </pic:spPr>
                </pic:pic>
              </a:graphicData>
            </a:graphic>
          </wp:anchor>
        </w:drawing>
      </w:r>
      <w:r w:rsidRPr="00C938DE">
        <w:rPr>
          <w:rFonts w:ascii="DejaVu Sans Mono" w:hAnsi="DejaVu Sans Mono" w:cs="DejaVu Sans Mono"/>
          <w:b/>
          <w:sz w:val="18"/>
        </w:rPr>
        <w:t>RCL_visu_CLUPO</w:t>
      </w:r>
      <w:r w:rsidR="00AF386D">
        <w:rPr>
          <w:rFonts w:ascii="DejaVu Sans Mono" w:hAnsi="DejaVu Sans Mono" w:cs="DejaVu Sans Mono"/>
          <w:b/>
          <w:sz w:val="18"/>
        </w:rPr>
        <w:t>S</w:t>
      </w:r>
    </w:p>
    <w:p w:rsidR="00E27E8C" w:rsidRDefault="00E27E8C" w:rsidP="00E27E8C"/>
    <w:p w:rsidR="00E27E8C" w:rsidRDefault="00E27E8C" w:rsidP="00E27E8C"/>
    <w:p w:rsidR="00E27E8C" w:rsidRDefault="00E27E8C" w:rsidP="00E27E8C"/>
    <w:p w:rsidR="00E27E8C" w:rsidRDefault="00E27E8C" w:rsidP="00E27E8C"/>
    <w:p w:rsidR="00E27E8C" w:rsidRDefault="00E27E8C" w:rsidP="00E27E8C"/>
    <w:p w:rsidR="00E27E8C" w:rsidRDefault="00E27E8C" w:rsidP="00E27E8C"/>
    <w:p w:rsidR="00E27E8C" w:rsidRDefault="00E27E8C" w:rsidP="00E27E8C"/>
    <w:p w:rsidR="00E27E8C" w:rsidRDefault="00E27E8C" w:rsidP="00E27E8C"/>
    <w:p w:rsidR="00E27E8C" w:rsidRDefault="00E27E8C" w:rsidP="00E27E8C"/>
    <w:p w:rsidR="00E27E8C" w:rsidRDefault="00E27E8C" w:rsidP="00E27E8C"/>
    <w:p w:rsidR="00E27E8C" w:rsidRDefault="00E27E8C" w:rsidP="00E27E8C"/>
    <w:p w:rsidR="00BA4AF4" w:rsidRPr="00051602" w:rsidRDefault="0088630C" w:rsidP="00BA4AF4">
      <w:pPr>
        <w:rPr>
          <w:rFonts w:ascii="Liberation Sans Narrow" w:hAnsi="Liberation Sans Narrow"/>
        </w:rPr>
      </w:pPr>
      <w:r w:rsidRPr="0088630C">
        <w:rPr>
          <w:noProof/>
        </w:rPr>
        <w:pict>
          <v:shape id="_x0000_s1079" type="#_x0000_t202" style="position:absolute;left:0;text-align:left;margin-left:-30.05pt;margin-top:412.05pt;width:446.4pt;height:23.5pt;z-index:251687936" stroked="f">
            <v:textbox style="mso-next-textbox:#_x0000_s1079;mso-fit-shape-to-text:t" inset="0,0,0,0">
              <w:txbxContent>
                <w:p w:rsidR="003E62A6" w:rsidRPr="007438CE" w:rsidRDefault="003E62A6" w:rsidP="005E5EDC">
                  <w:pPr>
                    <w:pStyle w:val="Lgende"/>
                    <w:rPr>
                      <w:rFonts w:ascii="DejaVu Sans Mono" w:hAnsi="DejaVu Sans Mono" w:cs="DejaVu Sans Mono"/>
                      <w:noProof/>
                      <w:color w:val="000000"/>
                      <w:sz w:val="18"/>
                    </w:rPr>
                  </w:pPr>
                  <w:bookmarkStart w:id="3229" w:name="_Toc416973339"/>
                  <w:r>
                    <w:t xml:space="preserve">Figure </w:t>
                  </w:r>
                  <w:fldSimple w:instr=" SEQ Figure \* ARABIC ">
                    <w:r>
                      <w:rPr>
                        <w:noProof/>
                      </w:rPr>
                      <w:t>46</w:t>
                    </w:r>
                  </w:fldSimple>
                  <w:r>
                    <w:t>:</w:t>
                  </w:r>
                  <w:r>
                    <w:tab/>
                  </w:r>
                  <w:r w:rsidRPr="007A3555">
                    <w:t>Exemple de</w:t>
                  </w:r>
                  <w:r>
                    <w:t xml:space="preserve"> visu_CLUPOS sur 3 heures en GSM</w:t>
                  </w:r>
                  <w:bookmarkEnd w:id="3229"/>
                </w:p>
              </w:txbxContent>
            </v:textbox>
          </v:shape>
        </w:pict>
      </w:r>
      <w:r w:rsidR="00E27E8C">
        <w:br w:type="page"/>
      </w:r>
    </w:p>
    <w:p w:rsidR="00BA4AF4" w:rsidRDefault="00BA4AF4" w:rsidP="002868AB">
      <w:pPr>
        <w:pStyle w:val="Titre3"/>
      </w:pPr>
      <w:bookmarkStart w:id="3230" w:name="_Toc409634170"/>
      <w:bookmarkStart w:id="3231" w:name="_Ref414543374"/>
      <w:bookmarkStart w:id="3232" w:name="_Toc416973089"/>
      <w:bookmarkStart w:id="3233" w:name="_Toc416974179"/>
      <w:r>
        <w:t>Résultat de RCL_visu_CLUPOS / orbite complète</w:t>
      </w:r>
      <w:bookmarkEnd w:id="3230"/>
      <w:bookmarkEnd w:id="3231"/>
      <w:bookmarkEnd w:id="3232"/>
      <w:bookmarkEnd w:id="3233"/>
    </w:p>
    <w:p w:rsidR="00BA4AF4" w:rsidRDefault="00BA4AF4" w:rsidP="00BA4AF4">
      <w:r>
        <w:t>Cette image a été produite avec le script et les paramètres suivants :</w:t>
      </w:r>
    </w:p>
    <w:p w:rsidR="00BA4AF4" w:rsidRPr="00360258" w:rsidRDefault="00AF386D" w:rsidP="00BA4AF4">
      <w:pPr>
        <w:rPr>
          <w:rFonts w:ascii="DejaVu Sans Mono" w:hAnsi="DejaVu Sans Mono" w:cs="DejaVu Sans Mono"/>
          <w:b/>
          <w:sz w:val="18"/>
        </w:rPr>
      </w:pPr>
      <w:r>
        <w:rPr>
          <w:rFonts w:ascii="DejaVu Sans Mono" w:hAnsi="DejaVu Sans Mono" w:cs="DejaVu Sans Mono"/>
          <w:b/>
          <w:noProof/>
          <w:sz w:val="18"/>
          <w:lang w:eastAsia="fr-FR" w:bidi="ar-SA"/>
        </w:rPr>
        <w:drawing>
          <wp:anchor distT="0" distB="0" distL="114300" distR="114300" simplePos="0" relativeHeight="251668480" behindDoc="1" locked="0" layoutInCell="1" allowOverlap="1">
            <wp:simplePos x="0" y="0"/>
            <wp:positionH relativeFrom="column">
              <wp:posOffset>-406400</wp:posOffset>
            </wp:positionH>
            <wp:positionV relativeFrom="paragraph">
              <wp:posOffset>144780</wp:posOffset>
            </wp:positionV>
            <wp:extent cx="5671185" cy="8017510"/>
            <wp:effectExtent l="19050" t="0" r="5715" b="0"/>
            <wp:wrapNone/>
            <wp:docPr id="24" name="Image 3" descr="visu_CLUPOS_G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su_CLUPOS_GSE.png"/>
                    <pic:cNvPicPr/>
                  </pic:nvPicPr>
                  <pic:blipFill>
                    <a:blip r:embed="rId75" cstate="print"/>
                    <a:stretch>
                      <a:fillRect/>
                    </a:stretch>
                  </pic:blipFill>
                  <pic:spPr>
                    <a:xfrm>
                      <a:off x="0" y="0"/>
                      <a:ext cx="5671185" cy="8017510"/>
                    </a:xfrm>
                    <a:prstGeom prst="rect">
                      <a:avLst/>
                    </a:prstGeom>
                  </pic:spPr>
                </pic:pic>
              </a:graphicData>
            </a:graphic>
          </wp:anchor>
        </w:drawing>
      </w:r>
      <w:r w:rsidR="00BA4AF4">
        <w:rPr>
          <w:rFonts w:ascii="DejaVu Sans Mono" w:hAnsi="DejaVu Sans Mono" w:cs="DejaVu Sans Mono"/>
          <w:b/>
          <w:sz w:val="18"/>
        </w:rPr>
        <w:tab/>
      </w:r>
      <w:r>
        <w:rPr>
          <w:rFonts w:ascii="DejaVu Sans Mono" w:hAnsi="DejaVu Sans Mono" w:cs="DejaVu Sans Mono"/>
          <w:b/>
          <w:sz w:val="18"/>
        </w:rPr>
        <w:tab/>
      </w:r>
      <w:r>
        <w:rPr>
          <w:rFonts w:ascii="DejaVu Sans Mono" w:hAnsi="DejaVu Sans Mono" w:cs="DejaVu Sans Mono"/>
          <w:b/>
          <w:sz w:val="18"/>
        </w:rPr>
        <w:tab/>
      </w:r>
      <w:r w:rsidR="00BA4AF4" w:rsidRPr="00360258">
        <w:rPr>
          <w:rFonts w:ascii="DejaVu Sans Mono" w:hAnsi="DejaVu Sans Mono" w:cs="DejaVu Sans Mono"/>
          <w:b/>
          <w:sz w:val="18"/>
        </w:rPr>
        <w:t xml:space="preserve">RCL_get_data_CLUPOS </w:t>
      </w:r>
      <w:r w:rsidR="00BA4AF4" w:rsidRPr="00360258">
        <w:rPr>
          <w:rFonts w:ascii="DejaVu Sans Mono" w:hAnsi="DejaVu Sans Mono" w:cs="DejaVu Sans Mono"/>
          <w:sz w:val="18"/>
        </w:rPr>
        <w:t>2008 12 09 00 00 00 3070.1 10. gse</w:t>
      </w:r>
    </w:p>
    <w:p w:rsidR="00C63354" w:rsidRDefault="00BA4AF4" w:rsidP="00AF386D">
      <w:r>
        <w:t>Suivi de :</w:t>
      </w:r>
      <w:r w:rsidR="00AF386D">
        <w:tab/>
      </w:r>
      <w:r w:rsidR="0088630C">
        <w:rPr>
          <w:noProof/>
        </w:rPr>
        <w:pict>
          <v:shape id="_x0000_s1080" type="#_x0000_t202" style="position:absolute;left:0;text-align:left;margin-left:-32.2pt;margin-top:609.75pt;width:446.35pt;height:23.5pt;z-index:251689984;mso-position-horizontal-relative:text;mso-position-vertical-relative:text" stroked="f">
            <v:textbox style="mso-next-textbox:#_x0000_s1080;mso-fit-shape-to-text:t" inset="0,0,0,0">
              <w:txbxContent>
                <w:p w:rsidR="003E62A6" w:rsidRPr="00C35889" w:rsidRDefault="003E62A6" w:rsidP="005E5EDC">
                  <w:pPr>
                    <w:pStyle w:val="Lgende"/>
                    <w:rPr>
                      <w:noProof/>
                      <w:color w:val="000000"/>
                    </w:rPr>
                  </w:pPr>
                  <w:bookmarkStart w:id="3234" w:name="_Toc416973340"/>
                  <w:r>
                    <w:t xml:space="preserve">Figure </w:t>
                  </w:r>
                  <w:fldSimple w:instr=" SEQ Figure \* ARABIC ">
                    <w:r>
                      <w:rPr>
                        <w:noProof/>
                      </w:rPr>
                      <w:t>47</w:t>
                    </w:r>
                  </w:fldSimple>
                  <w:r>
                    <w:t>:</w:t>
                  </w:r>
                  <w:r>
                    <w:tab/>
                  </w:r>
                  <w:r w:rsidRPr="0075408B">
                    <w:t xml:space="preserve">Exemple de visu_CLUPOS sur </w:t>
                  </w:r>
                  <w:r>
                    <w:t>une orbite complète</w:t>
                  </w:r>
                  <w:r w:rsidRPr="0075408B">
                    <w:t xml:space="preserve"> en GSE</w:t>
                  </w:r>
                  <w:bookmarkEnd w:id="3234"/>
                </w:p>
              </w:txbxContent>
            </v:textbox>
          </v:shape>
        </w:pict>
      </w:r>
      <w:r w:rsidRPr="00C938DE">
        <w:rPr>
          <w:rFonts w:ascii="DejaVu Sans Mono" w:hAnsi="DejaVu Sans Mono" w:cs="DejaVu Sans Mono"/>
          <w:b/>
          <w:sz w:val="18"/>
        </w:rPr>
        <w:t>RCL_visu_CLUPO</w:t>
      </w:r>
      <w:r w:rsidR="00AF386D">
        <w:rPr>
          <w:rFonts w:ascii="DejaVu Sans Mono" w:hAnsi="DejaVu Sans Mono" w:cs="DejaVu Sans Mono"/>
          <w:b/>
          <w:sz w:val="18"/>
        </w:rPr>
        <w:t>S</w:t>
      </w:r>
      <w:r>
        <w:br w:type="page"/>
      </w:r>
    </w:p>
    <w:p w:rsidR="00C63354" w:rsidRDefault="00B4440B" w:rsidP="00C63354">
      <w:r>
        <w:t>Même</w:t>
      </w:r>
      <w:r w:rsidR="00C63354">
        <w:t xml:space="preserve"> chose mais en GSM:</w:t>
      </w:r>
    </w:p>
    <w:p w:rsidR="00C63354" w:rsidRPr="00360258" w:rsidRDefault="00AF386D" w:rsidP="00C63354">
      <w:pPr>
        <w:rPr>
          <w:rFonts w:ascii="DejaVu Sans Mono" w:hAnsi="DejaVu Sans Mono" w:cs="DejaVu Sans Mono"/>
          <w:b/>
          <w:sz w:val="18"/>
        </w:rPr>
      </w:pPr>
      <w:r>
        <w:rPr>
          <w:rFonts w:ascii="DejaVu Sans Mono" w:hAnsi="DejaVu Sans Mono" w:cs="DejaVu Sans Mono"/>
          <w:b/>
          <w:noProof/>
          <w:sz w:val="18"/>
          <w:lang w:eastAsia="fr-FR" w:bidi="ar-SA"/>
        </w:rPr>
        <w:drawing>
          <wp:anchor distT="0" distB="0" distL="114300" distR="114300" simplePos="0" relativeHeight="251662336" behindDoc="1" locked="0" layoutInCell="1" allowOverlap="1">
            <wp:simplePos x="0" y="0"/>
            <wp:positionH relativeFrom="column">
              <wp:posOffset>-179705</wp:posOffset>
            </wp:positionH>
            <wp:positionV relativeFrom="paragraph">
              <wp:posOffset>92075</wp:posOffset>
            </wp:positionV>
            <wp:extent cx="5664835" cy="8011160"/>
            <wp:effectExtent l="19050" t="0" r="0" b="0"/>
            <wp:wrapNone/>
            <wp:docPr id="14" name="Image 13" descr="visu_CLUP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su_CLUPOS.png"/>
                    <pic:cNvPicPr/>
                  </pic:nvPicPr>
                  <pic:blipFill>
                    <a:blip r:embed="rId76" cstate="print"/>
                    <a:stretch>
                      <a:fillRect/>
                    </a:stretch>
                  </pic:blipFill>
                  <pic:spPr>
                    <a:xfrm>
                      <a:off x="0" y="0"/>
                      <a:ext cx="5664835" cy="8011160"/>
                    </a:xfrm>
                    <a:prstGeom prst="rect">
                      <a:avLst/>
                    </a:prstGeom>
                  </pic:spPr>
                </pic:pic>
              </a:graphicData>
            </a:graphic>
          </wp:anchor>
        </w:drawing>
      </w:r>
      <w:r w:rsidR="00C63354">
        <w:rPr>
          <w:rFonts w:ascii="DejaVu Sans Mono" w:hAnsi="DejaVu Sans Mono" w:cs="DejaVu Sans Mono"/>
          <w:b/>
          <w:sz w:val="18"/>
        </w:rPr>
        <w:tab/>
      </w:r>
      <w:r>
        <w:rPr>
          <w:rFonts w:ascii="DejaVu Sans Mono" w:hAnsi="DejaVu Sans Mono" w:cs="DejaVu Sans Mono"/>
          <w:b/>
          <w:sz w:val="18"/>
        </w:rPr>
        <w:tab/>
      </w:r>
      <w:r>
        <w:rPr>
          <w:rFonts w:ascii="DejaVu Sans Mono" w:hAnsi="DejaVu Sans Mono" w:cs="DejaVu Sans Mono"/>
          <w:b/>
          <w:sz w:val="18"/>
        </w:rPr>
        <w:tab/>
      </w:r>
      <w:r w:rsidR="00C63354" w:rsidRPr="00360258">
        <w:rPr>
          <w:rFonts w:ascii="DejaVu Sans Mono" w:hAnsi="DejaVu Sans Mono" w:cs="DejaVu Sans Mono"/>
          <w:b/>
          <w:sz w:val="18"/>
        </w:rPr>
        <w:t xml:space="preserve">RCL_get_data_CLUPOS </w:t>
      </w:r>
      <w:r w:rsidR="00C63354" w:rsidRPr="00360258">
        <w:rPr>
          <w:rFonts w:ascii="DejaVu Sans Mono" w:hAnsi="DejaVu Sans Mono" w:cs="DejaVu Sans Mono"/>
          <w:sz w:val="18"/>
        </w:rPr>
        <w:t>2008 12 09 00 00 00 3070.1 10. gse</w:t>
      </w:r>
    </w:p>
    <w:p w:rsidR="006B1626" w:rsidRPr="00AF386D" w:rsidRDefault="00C63354" w:rsidP="00AF386D">
      <w:r>
        <w:t>Suivi de :</w:t>
      </w:r>
      <w:r w:rsidR="00AF386D">
        <w:tab/>
      </w:r>
      <w:r w:rsidRPr="00C938DE">
        <w:rPr>
          <w:rFonts w:ascii="DejaVu Sans Mono" w:hAnsi="DejaVu Sans Mono" w:cs="DejaVu Sans Mono"/>
          <w:b/>
          <w:sz w:val="18"/>
        </w:rPr>
        <w:t>RCL_visu_CLUPO</w:t>
      </w:r>
      <w:r w:rsidR="00AF386D">
        <w:rPr>
          <w:rFonts w:ascii="DejaVu Sans Mono" w:hAnsi="DejaVu Sans Mono" w:cs="DejaVu Sans Mono"/>
          <w:b/>
          <w:sz w:val="18"/>
        </w:rPr>
        <w:t>S</w:t>
      </w:r>
    </w:p>
    <w:p w:rsidR="00C63354" w:rsidRDefault="00C63354" w:rsidP="00C63354">
      <w:pPr>
        <w:rPr>
          <w:rFonts w:ascii="DejaVu Sans Mono" w:hAnsi="DejaVu Sans Mono" w:cs="DejaVu Sans Mono"/>
          <w:b/>
          <w:sz w:val="18"/>
        </w:rPr>
      </w:pPr>
    </w:p>
    <w:p w:rsidR="00C63354" w:rsidRDefault="00C63354" w:rsidP="00C63354">
      <w:pPr>
        <w:rPr>
          <w:rFonts w:ascii="DejaVu Sans Mono" w:hAnsi="DejaVu Sans Mono" w:cs="DejaVu Sans Mono"/>
          <w:b/>
          <w:sz w:val="18"/>
        </w:rPr>
      </w:pPr>
    </w:p>
    <w:p w:rsidR="00C63354" w:rsidRDefault="00C63354" w:rsidP="00C63354">
      <w:pPr>
        <w:rPr>
          <w:rFonts w:ascii="DejaVu Sans Mono" w:hAnsi="DejaVu Sans Mono" w:cs="DejaVu Sans Mono"/>
          <w:b/>
          <w:sz w:val="18"/>
        </w:rPr>
      </w:pPr>
    </w:p>
    <w:p w:rsidR="00C63354" w:rsidRDefault="00C63354" w:rsidP="00C63354">
      <w:pPr>
        <w:rPr>
          <w:rFonts w:ascii="DejaVu Sans Mono" w:hAnsi="DejaVu Sans Mono" w:cs="DejaVu Sans Mono"/>
          <w:b/>
          <w:sz w:val="18"/>
        </w:rPr>
      </w:pPr>
    </w:p>
    <w:p w:rsidR="00C63354" w:rsidRDefault="00C63354" w:rsidP="00C63354">
      <w:pPr>
        <w:rPr>
          <w:rFonts w:ascii="DejaVu Sans Mono" w:hAnsi="DejaVu Sans Mono" w:cs="DejaVu Sans Mono"/>
          <w:b/>
          <w:sz w:val="18"/>
        </w:rPr>
      </w:pPr>
    </w:p>
    <w:p w:rsidR="00C63354" w:rsidRDefault="00C63354" w:rsidP="00C63354">
      <w:pPr>
        <w:rPr>
          <w:rFonts w:ascii="DejaVu Sans Mono" w:hAnsi="DejaVu Sans Mono" w:cs="DejaVu Sans Mono"/>
          <w:b/>
          <w:sz w:val="18"/>
        </w:rPr>
      </w:pPr>
    </w:p>
    <w:p w:rsidR="00C63354" w:rsidRDefault="00C63354" w:rsidP="00C63354">
      <w:pPr>
        <w:rPr>
          <w:rFonts w:ascii="DejaVu Sans Mono" w:hAnsi="DejaVu Sans Mono" w:cs="DejaVu Sans Mono"/>
          <w:b/>
          <w:sz w:val="18"/>
        </w:rPr>
      </w:pPr>
    </w:p>
    <w:p w:rsidR="00C63354" w:rsidRDefault="00C63354" w:rsidP="00C63354">
      <w:pPr>
        <w:rPr>
          <w:rFonts w:ascii="DejaVu Sans Mono" w:hAnsi="DejaVu Sans Mono" w:cs="DejaVu Sans Mono"/>
          <w:b/>
          <w:sz w:val="18"/>
        </w:rPr>
      </w:pPr>
    </w:p>
    <w:p w:rsidR="00BA4AF4" w:rsidRPr="00051602" w:rsidRDefault="0088630C" w:rsidP="00051602">
      <w:pPr>
        <w:tabs>
          <w:tab w:val="clear" w:pos="709"/>
        </w:tabs>
        <w:suppressAutoHyphens w:val="0"/>
        <w:ind w:right="0"/>
      </w:pPr>
      <w:r>
        <w:rPr>
          <w:noProof/>
        </w:rPr>
        <w:pict>
          <v:shape id="_x0000_s1081" type="#_x0000_t202" style="position:absolute;left:0;text-align:left;margin-left:-14.3pt;margin-top:462.9pt;width:446.2pt;height:23.5pt;z-index:251692032" stroked="f">
            <v:textbox style="mso-next-textbox:#_x0000_s1081;mso-fit-shape-to-text:t" inset="0,0,0,0">
              <w:txbxContent>
                <w:p w:rsidR="003E62A6" w:rsidRPr="00485448" w:rsidRDefault="003E62A6" w:rsidP="005E5EDC">
                  <w:pPr>
                    <w:pStyle w:val="Lgende"/>
                    <w:rPr>
                      <w:noProof/>
                      <w:color w:val="000000"/>
                    </w:rPr>
                  </w:pPr>
                  <w:bookmarkStart w:id="3235" w:name="_Toc416973341"/>
                  <w:r>
                    <w:t xml:space="preserve">Figure </w:t>
                  </w:r>
                  <w:fldSimple w:instr=" SEQ Figure \* ARABIC ">
                    <w:r>
                      <w:rPr>
                        <w:noProof/>
                      </w:rPr>
                      <w:t>48</w:t>
                    </w:r>
                  </w:fldSimple>
                  <w:r>
                    <w:t>:</w:t>
                  </w:r>
                  <w:r>
                    <w:tab/>
                  </w:r>
                  <w:r w:rsidRPr="00FE2502">
                    <w:t>Exemple de visu_CLUPO</w:t>
                  </w:r>
                  <w:r>
                    <w:t>S sur une orbite complète en GSM</w:t>
                  </w:r>
                  <w:bookmarkEnd w:id="3235"/>
                </w:p>
              </w:txbxContent>
            </v:textbox>
          </v:shape>
        </w:pict>
      </w:r>
      <w:r w:rsidR="00C63354">
        <w:br w:type="page"/>
      </w:r>
    </w:p>
    <w:p w:rsidR="00B10732" w:rsidRDefault="00B10732" w:rsidP="002868AB">
      <w:pPr>
        <w:pStyle w:val="Titre3"/>
      </w:pPr>
      <w:bookmarkStart w:id="3236" w:name="_Toc409634171"/>
      <w:bookmarkStart w:id="3237" w:name="_Ref414543428"/>
      <w:bookmarkStart w:id="3238" w:name="_Toc416973090"/>
      <w:bookmarkStart w:id="3239" w:name="_Toc416974180"/>
      <w:r>
        <w:t>Résultat de RCL_visu_CLUGEOM</w:t>
      </w:r>
      <w:bookmarkEnd w:id="3236"/>
      <w:bookmarkEnd w:id="3237"/>
      <w:bookmarkEnd w:id="3238"/>
      <w:bookmarkEnd w:id="3239"/>
    </w:p>
    <w:p w:rsidR="00B10732" w:rsidRDefault="00B10732" w:rsidP="00B10732">
      <w:r>
        <w:t>Cette image a été produite avec le script et les paramètres suivants :</w:t>
      </w:r>
    </w:p>
    <w:p w:rsidR="00B10732" w:rsidRPr="00360258" w:rsidRDefault="00B10732" w:rsidP="00B10732">
      <w:pPr>
        <w:rPr>
          <w:rFonts w:ascii="DejaVu Sans Mono" w:hAnsi="DejaVu Sans Mono" w:cs="DejaVu Sans Mono"/>
          <w:sz w:val="18"/>
          <w:lang w:val="en-GB"/>
        </w:rPr>
      </w:pPr>
      <w:r>
        <w:rPr>
          <w:rFonts w:ascii="DejaVu Sans Mono" w:hAnsi="DejaVu Sans Mono" w:cs="DejaVu Sans Mono"/>
          <w:b/>
          <w:sz w:val="18"/>
        </w:rPr>
        <w:tab/>
      </w:r>
      <w:r w:rsidR="00AF386D">
        <w:rPr>
          <w:rFonts w:ascii="DejaVu Sans Mono" w:hAnsi="DejaVu Sans Mono" w:cs="DejaVu Sans Mono"/>
          <w:b/>
          <w:sz w:val="18"/>
        </w:rPr>
        <w:tab/>
      </w:r>
      <w:r w:rsidR="00AF386D">
        <w:rPr>
          <w:rFonts w:ascii="DejaVu Sans Mono" w:hAnsi="DejaVu Sans Mono" w:cs="DejaVu Sans Mono"/>
          <w:b/>
          <w:sz w:val="18"/>
        </w:rPr>
        <w:tab/>
      </w:r>
      <w:r w:rsidRPr="00360258">
        <w:rPr>
          <w:rFonts w:ascii="DejaVu Sans Mono" w:hAnsi="DejaVu Sans Mono" w:cs="DejaVu Sans Mono"/>
          <w:b/>
          <w:sz w:val="18"/>
          <w:lang w:val="en-GB"/>
        </w:rPr>
        <w:t xml:space="preserve">RCL_get_data_CLUGEOM </w:t>
      </w:r>
      <w:r w:rsidRPr="00360258">
        <w:rPr>
          <w:rFonts w:ascii="DejaVu Sans Mono" w:hAnsi="DejaVu Sans Mono" w:cs="DejaVu Sans Mono"/>
          <w:sz w:val="18"/>
          <w:lang w:val="en-GB"/>
        </w:rPr>
        <w:t>2008 12 09 15. gse l</w:t>
      </w:r>
    </w:p>
    <w:p w:rsidR="00B10732" w:rsidRPr="00AF386D" w:rsidRDefault="00B10732" w:rsidP="00AF386D">
      <w:r>
        <w:t>Suivi de :</w:t>
      </w:r>
      <w:r w:rsidR="00AF386D">
        <w:tab/>
      </w:r>
      <w:r w:rsidR="00BA4AF4">
        <w:rPr>
          <w:rFonts w:ascii="DejaVu Sans Mono" w:hAnsi="DejaVu Sans Mono" w:cs="DejaVu Sans Mono"/>
          <w:b/>
          <w:noProof/>
          <w:sz w:val="18"/>
          <w:lang w:eastAsia="fr-FR" w:bidi="ar-SA"/>
        </w:rPr>
        <w:drawing>
          <wp:anchor distT="0" distB="0" distL="114300" distR="114300" simplePos="0" relativeHeight="251663360" behindDoc="1" locked="0" layoutInCell="1" allowOverlap="1">
            <wp:simplePos x="0" y="0"/>
            <wp:positionH relativeFrom="column">
              <wp:posOffset>-301146</wp:posOffset>
            </wp:positionH>
            <wp:positionV relativeFrom="paragraph">
              <wp:posOffset>57426</wp:posOffset>
            </wp:positionV>
            <wp:extent cx="5683011" cy="8013939"/>
            <wp:effectExtent l="19050" t="0" r="0" b="0"/>
            <wp:wrapNone/>
            <wp:docPr id="16" name="Image 15" descr="visu_CLUGEOM_pos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su_CLUGEOM_posit.png"/>
                    <pic:cNvPicPr/>
                  </pic:nvPicPr>
                  <pic:blipFill>
                    <a:blip r:embed="rId77" cstate="print"/>
                    <a:stretch>
                      <a:fillRect/>
                    </a:stretch>
                  </pic:blipFill>
                  <pic:spPr>
                    <a:xfrm>
                      <a:off x="0" y="0"/>
                      <a:ext cx="5683011" cy="8013939"/>
                    </a:xfrm>
                    <a:prstGeom prst="rect">
                      <a:avLst/>
                    </a:prstGeom>
                  </pic:spPr>
                </pic:pic>
              </a:graphicData>
            </a:graphic>
          </wp:anchor>
        </w:drawing>
      </w:r>
      <w:r>
        <w:rPr>
          <w:rFonts w:ascii="DejaVu Sans Mono" w:hAnsi="DejaVu Sans Mono" w:cs="DejaVu Sans Mono"/>
          <w:b/>
          <w:sz w:val="18"/>
        </w:rPr>
        <w:t>RCL_visu_CLUGEOM</w:t>
      </w:r>
    </w:p>
    <w:p w:rsidR="00B10732" w:rsidRDefault="00B10732" w:rsidP="00943A6F">
      <w:pPr>
        <w:ind w:right="0"/>
      </w:pPr>
      <w:r>
        <w:t xml:space="preserve">Qui produit les fichiers </w:t>
      </w:r>
      <w:r w:rsidRPr="00B10732">
        <w:t>visu_CLUGEOM_posit.png</w:t>
      </w:r>
      <w:r>
        <w:t xml:space="preserve"> et </w:t>
      </w:r>
      <w:r w:rsidRPr="00B10732">
        <w:t>visu_CLUGEOM_</w:t>
      </w:r>
      <w:r>
        <w:t>tetra</w:t>
      </w:r>
      <w:r w:rsidRPr="00B10732">
        <w:t>.png</w:t>
      </w:r>
      <w:r>
        <w:t xml:space="preserve"> ci-dessous.</w:t>
      </w:r>
    </w:p>
    <w:p w:rsidR="00B10732" w:rsidRDefault="00B10732" w:rsidP="00B10732">
      <w:pPr>
        <w:rPr>
          <w:rFonts w:ascii="DejaVu Sans Mono" w:hAnsi="DejaVu Sans Mono" w:cs="DejaVu Sans Mono"/>
          <w:sz w:val="18"/>
        </w:rPr>
      </w:pPr>
    </w:p>
    <w:p w:rsidR="00B10732" w:rsidRDefault="00B10732" w:rsidP="00B10732">
      <w:pPr>
        <w:rPr>
          <w:rFonts w:ascii="DejaVu Sans Mono" w:hAnsi="DejaVu Sans Mono" w:cs="DejaVu Sans Mono"/>
          <w:sz w:val="18"/>
        </w:rPr>
      </w:pPr>
    </w:p>
    <w:p w:rsidR="00B10732" w:rsidRDefault="00B10732" w:rsidP="00B10732">
      <w:pPr>
        <w:rPr>
          <w:rFonts w:ascii="DejaVu Sans Mono" w:hAnsi="DejaVu Sans Mono" w:cs="DejaVu Sans Mono"/>
          <w:sz w:val="18"/>
        </w:rPr>
      </w:pPr>
    </w:p>
    <w:p w:rsidR="00B10732" w:rsidRDefault="00B10732" w:rsidP="00B10732">
      <w:pPr>
        <w:rPr>
          <w:rFonts w:ascii="DejaVu Sans Mono" w:hAnsi="DejaVu Sans Mono" w:cs="DejaVu Sans Mono"/>
          <w:sz w:val="18"/>
        </w:rPr>
      </w:pPr>
    </w:p>
    <w:p w:rsidR="00B10732" w:rsidRDefault="00B10732" w:rsidP="00B10732">
      <w:pPr>
        <w:rPr>
          <w:rFonts w:ascii="DejaVu Sans Mono" w:hAnsi="DejaVu Sans Mono" w:cs="DejaVu Sans Mono"/>
          <w:sz w:val="18"/>
        </w:rPr>
      </w:pPr>
    </w:p>
    <w:p w:rsidR="00B10732" w:rsidRDefault="00B10732" w:rsidP="00B10732">
      <w:pPr>
        <w:rPr>
          <w:rFonts w:ascii="DejaVu Sans Mono" w:hAnsi="DejaVu Sans Mono" w:cs="DejaVu Sans Mono"/>
          <w:sz w:val="18"/>
        </w:rPr>
      </w:pPr>
    </w:p>
    <w:p w:rsidR="00B10732" w:rsidRDefault="00B10732" w:rsidP="00B10732">
      <w:pPr>
        <w:rPr>
          <w:rFonts w:ascii="DejaVu Sans Mono" w:hAnsi="DejaVu Sans Mono" w:cs="DejaVu Sans Mono"/>
          <w:sz w:val="18"/>
        </w:rPr>
      </w:pPr>
    </w:p>
    <w:p w:rsidR="00B10732" w:rsidRDefault="00B10732" w:rsidP="00B10732">
      <w:pPr>
        <w:rPr>
          <w:rFonts w:ascii="DejaVu Sans Mono" w:hAnsi="DejaVu Sans Mono" w:cs="DejaVu Sans Mono"/>
          <w:sz w:val="18"/>
        </w:rPr>
      </w:pPr>
    </w:p>
    <w:p w:rsidR="00B10732" w:rsidRDefault="00B10732" w:rsidP="00B10732">
      <w:pPr>
        <w:rPr>
          <w:rFonts w:ascii="DejaVu Sans Mono" w:hAnsi="DejaVu Sans Mono" w:cs="DejaVu Sans Mono"/>
          <w:sz w:val="18"/>
        </w:rPr>
      </w:pPr>
    </w:p>
    <w:p w:rsidR="00B10732" w:rsidRDefault="00B10732" w:rsidP="00B10732">
      <w:pPr>
        <w:rPr>
          <w:rFonts w:ascii="DejaVu Sans Mono" w:hAnsi="DejaVu Sans Mono" w:cs="DejaVu Sans Mono"/>
          <w:sz w:val="18"/>
        </w:rPr>
      </w:pPr>
    </w:p>
    <w:p w:rsidR="00B10732" w:rsidRDefault="00B10732" w:rsidP="00B10732">
      <w:pPr>
        <w:rPr>
          <w:rFonts w:ascii="DejaVu Sans Mono" w:hAnsi="DejaVu Sans Mono" w:cs="DejaVu Sans Mono"/>
          <w:sz w:val="18"/>
        </w:rPr>
      </w:pPr>
    </w:p>
    <w:p w:rsidR="00B10732" w:rsidRDefault="00B10732" w:rsidP="00B10732">
      <w:pPr>
        <w:rPr>
          <w:rFonts w:ascii="DejaVu Sans Mono" w:hAnsi="DejaVu Sans Mono" w:cs="DejaVu Sans Mono"/>
          <w:sz w:val="18"/>
        </w:rPr>
      </w:pPr>
    </w:p>
    <w:p w:rsidR="00B10732" w:rsidRDefault="0088630C">
      <w:pPr>
        <w:tabs>
          <w:tab w:val="clear" w:pos="709"/>
        </w:tabs>
        <w:suppressAutoHyphens w:val="0"/>
        <w:ind w:right="0"/>
        <w:rPr>
          <w:rFonts w:ascii="DejaVu Sans Mono" w:hAnsi="DejaVu Sans Mono" w:cs="DejaVu Sans Mono"/>
          <w:sz w:val="18"/>
        </w:rPr>
      </w:pPr>
      <w:r w:rsidRPr="0088630C">
        <w:rPr>
          <w:noProof/>
        </w:rPr>
        <w:pict>
          <v:shape id="_x0000_s1082" type="#_x0000_t202" style="position:absolute;left:0;text-align:left;margin-left:-30.45pt;margin-top:389.7pt;width:447.45pt;height:23.5pt;z-index:251694080" stroked="f">
            <v:textbox style="mso-next-textbox:#_x0000_s1082;mso-fit-shape-to-text:t" inset="0,0,0,0">
              <w:txbxContent>
                <w:p w:rsidR="003E62A6" w:rsidRPr="00471BDD" w:rsidRDefault="003E62A6" w:rsidP="005E5EDC">
                  <w:pPr>
                    <w:pStyle w:val="Lgende"/>
                    <w:rPr>
                      <w:rFonts w:ascii="DejaVu Sans Mono" w:hAnsi="DejaVu Sans Mono" w:cs="DejaVu Sans Mono"/>
                      <w:noProof/>
                      <w:color w:val="000000"/>
                      <w:sz w:val="18"/>
                    </w:rPr>
                  </w:pPr>
                  <w:bookmarkStart w:id="3240" w:name="_Toc416973342"/>
                  <w:r>
                    <w:t xml:space="preserve">Figure </w:t>
                  </w:r>
                  <w:fldSimple w:instr=" SEQ Figure \* ARABIC ">
                    <w:r>
                      <w:rPr>
                        <w:noProof/>
                      </w:rPr>
                      <w:t>49</w:t>
                    </w:r>
                  </w:fldSimple>
                  <w:r>
                    <w:t>:</w:t>
                  </w:r>
                  <w:r>
                    <w:tab/>
                    <w:t>Exemple de visu_CLUGEOM, partie « postions et vitesses »</w:t>
                  </w:r>
                  <w:bookmarkEnd w:id="3240"/>
                </w:p>
              </w:txbxContent>
            </v:textbox>
          </v:shape>
        </w:pict>
      </w:r>
      <w:r w:rsidR="00B10732">
        <w:rPr>
          <w:rFonts w:ascii="DejaVu Sans Mono" w:hAnsi="DejaVu Sans Mono" w:cs="DejaVu Sans Mono"/>
          <w:sz w:val="18"/>
        </w:rPr>
        <w:br w:type="page"/>
      </w:r>
    </w:p>
    <w:p w:rsidR="00B10732" w:rsidRDefault="00B10732" w:rsidP="00B10732">
      <w:pPr>
        <w:rPr>
          <w:rFonts w:ascii="DejaVu Sans Mono" w:hAnsi="DejaVu Sans Mono" w:cs="DejaVu Sans Mono"/>
          <w:sz w:val="18"/>
        </w:rPr>
      </w:pPr>
    </w:p>
    <w:p w:rsidR="00B10732" w:rsidRDefault="00B10732" w:rsidP="00B10732">
      <w:pPr>
        <w:rPr>
          <w:rFonts w:ascii="DejaVu Sans Mono" w:hAnsi="DejaVu Sans Mono" w:cs="DejaVu Sans Mono"/>
          <w:sz w:val="18"/>
        </w:rPr>
      </w:pPr>
      <w:r>
        <w:rPr>
          <w:rFonts w:ascii="DejaVu Sans Mono" w:hAnsi="DejaVu Sans Mono" w:cs="DejaVu Sans Mono"/>
          <w:noProof/>
          <w:sz w:val="18"/>
          <w:lang w:eastAsia="fr-FR" w:bidi="ar-SA"/>
        </w:rPr>
        <w:drawing>
          <wp:anchor distT="0" distB="0" distL="114300" distR="114300" simplePos="0" relativeHeight="251664384" behindDoc="0" locked="0" layoutInCell="1" allowOverlap="1">
            <wp:simplePos x="0" y="0"/>
            <wp:positionH relativeFrom="column">
              <wp:posOffset>-201472</wp:posOffset>
            </wp:positionH>
            <wp:positionV relativeFrom="paragraph">
              <wp:posOffset>-2614</wp:posOffset>
            </wp:positionV>
            <wp:extent cx="5673016" cy="8016949"/>
            <wp:effectExtent l="19050" t="0" r="3884" b="0"/>
            <wp:wrapNone/>
            <wp:docPr id="18" name="Image 17" descr="visu_CLUGEOM_tet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su_CLUGEOM_tetra.png"/>
                    <pic:cNvPicPr/>
                  </pic:nvPicPr>
                  <pic:blipFill>
                    <a:blip r:embed="rId78" cstate="print"/>
                    <a:stretch>
                      <a:fillRect/>
                    </a:stretch>
                  </pic:blipFill>
                  <pic:spPr>
                    <a:xfrm>
                      <a:off x="0" y="0"/>
                      <a:ext cx="5673016" cy="8016949"/>
                    </a:xfrm>
                    <a:prstGeom prst="rect">
                      <a:avLst/>
                    </a:prstGeom>
                  </pic:spPr>
                </pic:pic>
              </a:graphicData>
            </a:graphic>
          </wp:anchor>
        </w:drawing>
      </w:r>
    </w:p>
    <w:p w:rsidR="00B10732" w:rsidRDefault="00B10732" w:rsidP="00B10732">
      <w:pPr>
        <w:rPr>
          <w:rFonts w:ascii="DejaVu Sans Mono" w:hAnsi="DejaVu Sans Mono" w:cs="DejaVu Sans Mono"/>
          <w:sz w:val="18"/>
        </w:rPr>
      </w:pPr>
    </w:p>
    <w:p w:rsidR="00B10732" w:rsidRDefault="00B10732" w:rsidP="00B10732">
      <w:pPr>
        <w:rPr>
          <w:rFonts w:ascii="DejaVu Sans Mono" w:hAnsi="DejaVu Sans Mono" w:cs="DejaVu Sans Mono"/>
          <w:sz w:val="18"/>
        </w:rPr>
      </w:pPr>
    </w:p>
    <w:p w:rsidR="00B10732" w:rsidRDefault="00B10732" w:rsidP="00B10732">
      <w:pPr>
        <w:rPr>
          <w:rFonts w:ascii="DejaVu Sans Mono" w:hAnsi="DejaVu Sans Mono" w:cs="DejaVu Sans Mono"/>
          <w:sz w:val="18"/>
        </w:rPr>
      </w:pPr>
    </w:p>
    <w:p w:rsidR="00B10732" w:rsidRDefault="00B10732" w:rsidP="00B10732">
      <w:pPr>
        <w:rPr>
          <w:rFonts w:ascii="DejaVu Sans Mono" w:hAnsi="DejaVu Sans Mono" w:cs="DejaVu Sans Mono"/>
          <w:sz w:val="18"/>
        </w:rPr>
      </w:pPr>
    </w:p>
    <w:p w:rsidR="00B10732" w:rsidRDefault="00B10732" w:rsidP="00B10732">
      <w:pPr>
        <w:rPr>
          <w:rFonts w:ascii="DejaVu Sans Mono" w:hAnsi="DejaVu Sans Mono" w:cs="DejaVu Sans Mono"/>
          <w:sz w:val="18"/>
        </w:rPr>
      </w:pPr>
    </w:p>
    <w:p w:rsidR="00B10732" w:rsidRDefault="00B10732" w:rsidP="00B10732">
      <w:pPr>
        <w:rPr>
          <w:rFonts w:ascii="DejaVu Sans Mono" w:hAnsi="DejaVu Sans Mono" w:cs="DejaVu Sans Mono"/>
          <w:sz w:val="18"/>
        </w:rPr>
      </w:pPr>
    </w:p>
    <w:p w:rsidR="00B10732" w:rsidRDefault="00B10732" w:rsidP="00B10732">
      <w:pPr>
        <w:rPr>
          <w:rFonts w:ascii="DejaVu Sans Mono" w:hAnsi="DejaVu Sans Mono" w:cs="DejaVu Sans Mono"/>
          <w:sz w:val="18"/>
        </w:rPr>
      </w:pPr>
    </w:p>
    <w:p w:rsidR="00B10732" w:rsidRDefault="00B10732" w:rsidP="00B10732">
      <w:pPr>
        <w:rPr>
          <w:rFonts w:ascii="DejaVu Sans Mono" w:hAnsi="DejaVu Sans Mono" w:cs="DejaVu Sans Mono"/>
          <w:sz w:val="18"/>
        </w:rPr>
      </w:pPr>
    </w:p>
    <w:p w:rsidR="00B10732" w:rsidRPr="00D7258D" w:rsidRDefault="0088630C" w:rsidP="00D7258D">
      <w:pPr>
        <w:tabs>
          <w:tab w:val="clear" w:pos="709"/>
        </w:tabs>
        <w:suppressAutoHyphens w:val="0"/>
        <w:ind w:right="0"/>
        <w:rPr>
          <w:rFonts w:ascii="DejaVu Sans Mono" w:hAnsi="DejaVu Sans Mono" w:cs="DejaVu Sans Mono"/>
          <w:sz w:val="18"/>
        </w:rPr>
      </w:pPr>
      <w:r w:rsidRPr="0088630C">
        <w:rPr>
          <w:noProof/>
        </w:rPr>
        <w:pict>
          <v:shape id="_x0000_s1083" type="#_x0000_t202" style="position:absolute;left:0;text-align:left;margin-left:-15.85pt;margin-top:474.75pt;width:446.65pt;height:23.5pt;z-index:251696128" stroked="f">
            <v:textbox style="mso-next-textbox:#_x0000_s1083;mso-fit-shape-to-text:t" inset="0,0,0,0">
              <w:txbxContent>
                <w:p w:rsidR="003E62A6" w:rsidRPr="00066C98" w:rsidRDefault="003E62A6" w:rsidP="005E5EDC">
                  <w:pPr>
                    <w:pStyle w:val="Lgende"/>
                    <w:rPr>
                      <w:rFonts w:ascii="DejaVu Sans Mono" w:hAnsi="DejaVu Sans Mono" w:cs="DejaVu Sans Mono"/>
                      <w:noProof/>
                      <w:color w:val="000000"/>
                      <w:sz w:val="18"/>
                    </w:rPr>
                  </w:pPr>
                  <w:bookmarkStart w:id="3241" w:name="_Toc416973343"/>
                  <w:r>
                    <w:t xml:space="preserve">Figure </w:t>
                  </w:r>
                  <w:fldSimple w:instr=" SEQ Figure \* ARABIC ">
                    <w:r>
                      <w:rPr>
                        <w:noProof/>
                      </w:rPr>
                      <w:t>50</w:t>
                    </w:r>
                  </w:fldSimple>
                  <w:r>
                    <w:t>:</w:t>
                  </w:r>
                  <w:r>
                    <w:tab/>
                  </w:r>
                  <w:r w:rsidRPr="007720BB">
                    <w:t>Exemple de visu_CLUG</w:t>
                  </w:r>
                  <w:r>
                    <w:t>EOM, partie « géometrie du tétrahèdre »</w:t>
                  </w:r>
                  <w:bookmarkEnd w:id="3241"/>
                </w:p>
              </w:txbxContent>
            </v:textbox>
          </v:shape>
        </w:pict>
      </w:r>
      <w:r w:rsidR="00B10732">
        <w:rPr>
          <w:rFonts w:ascii="DejaVu Sans Mono" w:hAnsi="DejaVu Sans Mono" w:cs="DejaVu Sans Mono"/>
          <w:sz w:val="18"/>
        </w:rPr>
        <w:br w:type="page"/>
      </w:r>
    </w:p>
    <w:p w:rsidR="00B846CC" w:rsidRDefault="00D83E22" w:rsidP="00260CFE">
      <w:pPr>
        <w:pStyle w:val="Titre2"/>
      </w:pPr>
      <w:bookmarkStart w:id="3242" w:name="_Toc409634172"/>
      <w:bookmarkStart w:id="3243" w:name="_Toc416973091"/>
      <w:bookmarkStart w:id="3244" w:name="_Toc416974181"/>
      <w:bookmarkStart w:id="3245" w:name="_Ref403758657"/>
      <w:r>
        <w:t>Résumé des commandes RCL</w:t>
      </w:r>
      <w:bookmarkEnd w:id="3242"/>
      <w:bookmarkEnd w:id="3243"/>
      <w:bookmarkEnd w:id="3244"/>
    </w:p>
    <w:p w:rsidR="00B846CC" w:rsidRDefault="00B846CC" w:rsidP="002868AB">
      <w:pPr>
        <w:pStyle w:val="Titre3"/>
      </w:pPr>
      <w:bookmarkStart w:id="3246" w:name="_Toc409634173"/>
      <w:bookmarkStart w:id="3247" w:name="_Toc416973092"/>
      <w:bookmarkStart w:id="3248" w:name="_Toc416974182"/>
      <w:r>
        <w:t>Liste fonctionnelle des commandes RCL</w:t>
      </w:r>
      <w:bookmarkEnd w:id="3246"/>
      <w:bookmarkEnd w:id="3247"/>
      <w:bookmarkEnd w:id="3248"/>
      <w:r>
        <w:t xml:space="preserve"> </w:t>
      </w:r>
    </w:p>
    <w:p w:rsidR="00B846CC" w:rsidRDefault="00B846CC" w:rsidP="005B0EE2">
      <w:r>
        <w:t xml:space="preserve">Cette liste est celle obtenue par la commande </w:t>
      </w:r>
      <w:r w:rsidRPr="00B4440B">
        <w:rPr>
          <w:rFonts w:ascii="Arial" w:hAnsi="Arial" w:cs="Arial"/>
          <w:b/>
          <w:sz w:val="18"/>
        </w:rPr>
        <w:t>RCL_menu</w:t>
      </w:r>
      <w:r>
        <w:t>, simplement remise en forme.</w:t>
      </w:r>
    </w:p>
    <w:p w:rsidR="00993F38" w:rsidRDefault="0088630C" w:rsidP="005B0EE2">
      <w:r>
        <w:rPr>
          <w:noProof/>
          <w:lang w:eastAsia="fr-FR" w:bidi="ar-SA"/>
        </w:rPr>
        <w:pict>
          <v:rect id="_x0000_s1137" style="position:absolute;left:0;text-align:left;margin-left:-10.85pt;margin-top:11.3pt;width:426.6pt;height:589.2pt;z-index:-251659265" fillcolor="#ffffe1"/>
        </w:pict>
      </w:r>
    </w:p>
    <w:p w:rsidR="00B8474F" w:rsidRPr="00E14DA8" w:rsidRDefault="00A303C8" w:rsidP="00D83E22">
      <w:pPr>
        <w:pStyle w:val="Titre4"/>
        <w:rPr>
          <w:lang w:val="en-GB"/>
        </w:rPr>
      </w:pPr>
      <w:bookmarkStart w:id="3249" w:name="_Toc416974183"/>
      <w:r w:rsidRPr="00E14DA8">
        <w:rPr>
          <w:lang w:val="en-GB"/>
        </w:rPr>
        <w:t xml:space="preserve">• </w:t>
      </w:r>
      <w:r w:rsidR="00B8474F" w:rsidRPr="00E14DA8">
        <w:rPr>
          <w:lang w:val="en-GB"/>
        </w:rPr>
        <w:t>Software Informations :</w:t>
      </w:r>
      <w:bookmarkEnd w:id="3249"/>
    </w:p>
    <w:p w:rsidR="00FD608C" w:rsidRPr="00E14DA8" w:rsidRDefault="00FD608C" w:rsidP="00FD608C">
      <w:pPr>
        <w:pStyle w:val="Corpsdetexte"/>
        <w:rPr>
          <w:sz w:val="8"/>
          <w:lang w:val="en-GB"/>
        </w:rPr>
      </w:pPr>
    </w:p>
    <w:p w:rsidR="00B8474F" w:rsidRPr="00E14DA8" w:rsidRDefault="000E5B26" w:rsidP="002C4460">
      <w:pPr>
        <w:pStyle w:val="normal2"/>
        <w:rPr>
          <w:lang w:val="en-GB"/>
        </w:rPr>
      </w:pPr>
      <w:r w:rsidRPr="00E14DA8">
        <w:rPr>
          <w:rFonts w:ascii="DejaVu Sans Mono" w:hAnsi="DejaVu Sans Mono"/>
          <w:sz w:val="18"/>
          <w:lang w:val="en-GB"/>
        </w:rPr>
        <w:t xml:space="preserve">RCL_menu         </w:t>
      </w:r>
      <w:r w:rsidR="002C4460" w:rsidRPr="00E14DA8">
        <w:rPr>
          <w:rFonts w:ascii="DejaVu Sans Mono" w:hAnsi="DejaVu Sans Mono"/>
          <w:sz w:val="18"/>
          <w:lang w:val="en-GB"/>
        </w:rPr>
        <w:t xml:space="preserve">       </w:t>
      </w:r>
      <w:r w:rsidRPr="00E14DA8">
        <w:rPr>
          <w:rFonts w:ascii="DejaVu Sans Mono" w:hAnsi="DejaVu Sans Mono"/>
          <w:sz w:val="18"/>
          <w:lang w:val="en-GB"/>
        </w:rPr>
        <w:t xml:space="preserve"> </w:t>
      </w:r>
      <w:r w:rsidR="00495291">
        <w:rPr>
          <w:rFonts w:ascii="DejaVu Sans Mono" w:hAnsi="DejaVu Sans Mono"/>
          <w:sz w:val="18"/>
          <w:lang w:val="en-GB"/>
        </w:rPr>
        <w:t xml:space="preserve"> </w:t>
      </w:r>
      <w:r w:rsidRPr="00E14DA8">
        <w:rPr>
          <w:rFonts w:ascii="DejaVu Sans Mono" w:hAnsi="DejaVu Sans Mono"/>
          <w:sz w:val="18"/>
          <w:lang w:val="en-GB"/>
        </w:rPr>
        <w:t>:</w:t>
      </w:r>
      <w:r w:rsidR="00B8474F" w:rsidRPr="00E14DA8">
        <w:rPr>
          <w:lang w:val="en-GB"/>
        </w:rPr>
        <w:t xml:space="preserve"> return this list in ASCII format.</w:t>
      </w:r>
    </w:p>
    <w:p w:rsidR="000E5B26" w:rsidRPr="00E14DA8" w:rsidRDefault="000E5B26" w:rsidP="002C4460">
      <w:pPr>
        <w:pStyle w:val="normal2"/>
        <w:rPr>
          <w:lang w:val="en-GB"/>
        </w:rPr>
      </w:pPr>
      <w:r w:rsidRPr="00E14DA8">
        <w:rPr>
          <w:rFonts w:ascii="DejaVu Sans Mono" w:hAnsi="DejaVu Sans Mono"/>
          <w:sz w:val="18"/>
          <w:lang w:val="en-GB"/>
        </w:rPr>
        <w:t xml:space="preserve">RCL_list         </w:t>
      </w:r>
      <w:r w:rsidR="002C4460" w:rsidRPr="00E14DA8">
        <w:rPr>
          <w:rFonts w:ascii="DejaVu Sans Mono" w:hAnsi="DejaVu Sans Mono"/>
          <w:sz w:val="18"/>
          <w:lang w:val="en-GB"/>
        </w:rPr>
        <w:t xml:space="preserve"> </w:t>
      </w:r>
      <w:r w:rsidRPr="00E14DA8">
        <w:rPr>
          <w:rFonts w:ascii="DejaVu Sans Mono" w:hAnsi="DejaVu Sans Mono"/>
          <w:sz w:val="18"/>
          <w:lang w:val="en-GB"/>
        </w:rPr>
        <w:t xml:space="preserve"> </w:t>
      </w:r>
      <w:r w:rsidR="002C4460" w:rsidRPr="00E14DA8">
        <w:rPr>
          <w:rFonts w:ascii="DejaVu Sans Mono" w:hAnsi="DejaVu Sans Mono"/>
          <w:sz w:val="18"/>
          <w:lang w:val="en-GB"/>
        </w:rPr>
        <w:t xml:space="preserve">      </w:t>
      </w:r>
      <w:r w:rsidR="00495291">
        <w:rPr>
          <w:rFonts w:ascii="DejaVu Sans Mono" w:hAnsi="DejaVu Sans Mono"/>
          <w:sz w:val="18"/>
          <w:lang w:val="en-GB"/>
        </w:rPr>
        <w:t xml:space="preserve"> </w:t>
      </w:r>
      <w:r w:rsidRPr="00E14DA8">
        <w:rPr>
          <w:rFonts w:ascii="DejaVu Sans Mono" w:hAnsi="DejaVu Sans Mono"/>
          <w:sz w:val="18"/>
          <w:lang w:val="en-GB"/>
        </w:rPr>
        <w:t>:</w:t>
      </w:r>
      <w:r w:rsidR="00B8474F" w:rsidRPr="00E14DA8">
        <w:rPr>
          <w:lang w:val="en-GB"/>
        </w:rPr>
        <w:t xml:space="preserve"> return list of all </w:t>
      </w:r>
      <w:r w:rsidRPr="00E14DA8">
        <w:rPr>
          <w:lang w:val="en-GB"/>
        </w:rPr>
        <w:t>RCL commands</w:t>
      </w:r>
      <w:r w:rsidR="00DB7172">
        <w:rPr>
          <w:lang w:val="en-GB"/>
        </w:rPr>
        <w:t>:</w:t>
      </w:r>
      <w:r w:rsidRPr="00E14DA8">
        <w:rPr>
          <w:lang w:val="en-GB"/>
        </w:rPr>
        <w:t xml:space="preserve"> create RCL_list.txt</w:t>
      </w:r>
    </w:p>
    <w:p w:rsidR="000E5B26" w:rsidRPr="00E14DA8" w:rsidRDefault="000E5B26" w:rsidP="002C4460">
      <w:pPr>
        <w:pStyle w:val="normal2"/>
        <w:rPr>
          <w:lang w:val="en-GB"/>
        </w:rPr>
      </w:pPr>
      <w:r w:rsidRPr="00E14DA8">
        <w:rPr>
          <w:rFonts w:ascii="DejaVu Sans Mono" w:hAnsi="DejaVu Sans Mono"/>
          <w:sz w:val="18"/>
          <w:lang w:val="en-GB"/>
        </w:rPr>
        <w:t xml:space="preserve">RCL_version      </w:t>
      </w:r>
      <w:r w:rsidR="002C4460" w:rsidRPr="00E14DA8">
        <w:rPr>
          <w:rFonts w:ascii="DejaVu Sans Mono" w:hAnsi="DejaVu Sans Mono"/>
          <w:sz w:val="18"/>
          <w:lang w:val="en-GB"/>
        </w:rPr>
        <w:t xml:space="preserve"> </w:t>
      </w:r>
      <w:r w:rsidRPr="00E14DA8">
        <w:rPr>
          <w:rFonts w:ascii="DejaVu Sans Mono" w:hAnsi="DejaVu Sans Mono"/>
          <w:sz w:val="18"/>
          <w:lang w:val="en-GB"/>
        </w:rPr>
        <w:t xml:space="preserve"> </w:t>
      </w:r>
      <w:r w:rsidR="002C4460" w:rsidRPr="00E14DA8">
        <w:rPr>
          <w:rFonts w:ascii="DejaVu Sans Mono" w:hAnsi="DejaVu Sans Mono"/>
          <w:sz w:val="18"/>
          <w:lang w:val="en-GB"/>
        </w:rPr>
        <w:t xml:space="preserve">      </w:t>
      </w:r>
      <w:r w:rsidR="00495291">
        <w:rPr>
          <w:rFonts w:ascii="DejaVu Sans Mono" w:hAnsi="DejaVu Sans Mono"/>
          <w:sz w:val="18"/>
          <w:lang w:val="en-GB"/>
        </w:rPr>
        <w:t xml:space="preserve"> </w:t>
      </w:r>
      <w:r w:rsidRPr="00E14DA8">
        <w:rPr>
          <w:rFonts w:ascii="DejaVu Sans Mono" w:hAnsi="DejaVu Sans Mono"/>
          <w:sz w:val="18"/>
          <w:lang w:val="en-GB"/>
        </w:rPr>
        <w:t>:</w:t>
      </w:r>
      <w:r w:rsidR="00B8474F" w:rsidRPr="00E14DA8">
        <w:rPr>
          <w:lang w:val="en-GB"/>
        </w:rPr>
        <w:t xml:space="preserve"> return current </w:t>
      </w:r>
      <w:r w:rsidRPr="00E14DA8">
        <w:rPr>
          <w:lang w:val="en-GB"/>
        </w:rPr>
        <w:t>RCL version used, ex:</w:t>
      </w:r>
      <w:r w:rsidR="00B8474F" w:rsidRPr="00E14DA8">
        <w:rPr>
          <w:sz w:val="22"/>
          <w:lang w:val="en-GB"/>
        </w:rPr>
        <w:t xml:space="preserve"> </w:t>
      </w:r>
      <w:r w:rsidRPr="00E14DA8">
        <w:rPr>
          <w:lang w:val="en-GB"/>
        </w:rPr>
        <w:t>RCL_V1p8</w:t>
      </w:r>
    </w:p>
    <w:p w:rsidR="00B8474F" w:rsidRPr="00E14DA8" w:rsidRDefault="000E5B26" w:rsidP="002C4460">
      <w:pPr>
        <w:pStyle w:val="normal2"/>
        <w:rPr>
          <w:lang w:val="en-GB"/>
        </w:rPr>
      </w:pPr>
      <w:r w:rsidRPr="00E14DA8">
        <w:rPr>
          <w:rFonts w:ascii="DejaVu Sans Mono" w:hAnsi="DejaVu Sans Mono"/>
          <w:sz w:val="18"/>
          <w:lang w:val="en-GB"/>
        </w:rPr>
        <w:t xml:space="preserve">RCL_make_minidoc  </w:t>
      </w:r>
      <w:r w:rsidR="002C4460" w:rsidRPr="00E14DA8">
        <w:rPr>
          <w:rFonts w:ascii="DejaVu Sans Mono" w:hAnsi="DejaVu Sans Mono"/>
          <w:sz w:val="18"/>
          <w:lang w:val="en-GB"/>
        </w:rPr>
        <w:t xml:space="preserve">       </w:t>
      </w:r>
      <w:r w:rsidR="00495291">
        <w:rPr>
          <w:rFonts w:ascii="DejaVu Sans Mono" w:hAnsi="DejaVu Sans Mono"/>
          <w:sz w:val="18"/>
          <w:lang w:val="en-GB"/>
        </w:rPr>
        <w:t xml:space="preserve"> </w:t>
      </w:r>
      <w:r w:rsidRPr="00E14DA8">
        <w:rPr>
          <w:rFonts w:ascii="DejaVu Sans Mono" w:hAnsi="DejaVu Sans Mono"/>
          <w:sz w:val="18"/>
          <w:lang w:val="en-GB"/>
        </w:rPr>
        <w:t>:</w:t>
      </w:r>
      <w:r w:rsidR="002C4460" w:rsidRPr="00E14DA8">
        <w:rPr>
          <w:lang w:val="en-GB"/>
        </w:rPr>
        <w:t xml:space="preserve"> </w:t>
      </w:r>
      <w:r w:rsidR="00B8474F" w:rsidRPr="00E14DA8">
        <w:rPr>
          <w:lang w:val="en-GB"/>
        </w:rPr>
        <w:t>create file mini_doc.txt</w:t>
      </w:r>
    </w:p>
    <w:p w:rsidR="002C4460" w:rsidRDefault="002C4460" w:rsidP="002C4460">
      <w:pPr>
        <w:tabs>
          <w:tab w:val="clear" w:pos="709"/>
          <w:tab w:val="left" w:pos="0"/>
        </w:tabs>
        <w:suppressAutoHyphens w:val="0"/>
        <w:autoSpaceDE w:val="0"/>
        <w:autoSpaceDN w:val="0"/>
        <w:adjustRightInd w:val="0"/>
        <w:spacing w:after="0" w:line="100" w:lineRule="atLeast"/>
        <w:ind w:right="0"/>
        <w:rPr>
          <w:rFonts w:eastAsia="Times New Roman" w:cs="Times New Roman"/>
          <w:color w:val="00000A"/>
          <w:szCs w:val="18"/>
          <w:lang w:val="en-US" w:eastAsia="en-US" w:bidi="ar-SA"/>
        </w:rPr>
      </w:pPr>
      <w:r>
        <w:rPr>
          <w:rFonts w:ascii="DejaVu Sans Mono" w:eastAsia="Times New Roman" w:hAnsi="Liberation Serif" w:cs="DejaVu Sans Mono"/>
          <w:color w:val="00000A"/>
          <w:sz w:val="18"/>
          <w:szCs w:val="18"/>
          <w:lang w:val="en-US" w:eastAsia="en-US" w:bidi="ar-SA"/>
        </w:rPr>
        <w:t xml:space="preserve">RCL_compare_versions     </w:t>
      </w:r>
      <w:r w:rsidR="00495291">
        <w:rPr>
          <w:rFonts w:ascii="DejaVu Sans Mono" w:eastAsia="Times New Roman" w:hAnsi="Liberation Serif" w:cs="DejaVu Sans Mono"/>
          <w:color w:val="00000A"/>
          <w:sz w:val="18"/>
          <w:szCs w:val="18"/>
          <w:lang w:val="en-US" w:eastAsia="en-US" w:bidi="ar-SA"/>
        </w:rPr>
        <w:t xml:space="preserve"> </w:t>
      </w:r>
      <w:r>
        <w:rPr>
          <w:rFonts w:ascii="DejaVu Sans Mono" w:eastAsia="Times New Roman" w:hAnsi="Liberation Serif" w:cs="DejaVu Sans Mono"/>
          <w:color w:val="00000A"/>
          <w:sz w:val="18"/>
          <w:szCs w:val="18"/>
          <w:lang w:val="en-US" w:eastAsia="en-US" w:bidi="ar-SA"/>
        </w:rPr>
        <w:t xml:space="preserve">: </w:t>
      </w:r>
      <w:r w:rsidRPr="002C4460">
        <w:rPr>
          <w:rFonts w:eastAsia="Times New Roman" w:cs="Times New Roman"/>
          <w:color w:val="00000A"/>
          <w:szCs w:val="18"/>
          <w:lang w:val="en-US" w:eastAsia="en-US" w:bidi="ar-SA"/>
        </w:rPr>
        <w:t>compare two different versions of RCL package</w:t>
      </w:r>
    </w:p>
    <w:p w:rsidR="002C4460" w:rsidRPr="0009234C" w:rsidRDefault="002C4460" w:rsidP="0009234C">
      <w:pPr>
        <w:tabs>
          <w:tab w:val="clear" w:pos="709"/>
          <w:tab w:val="left" w:pos="0"/>
        </w:tabs>
        <w:suppressAutoHyphens w:val="0"/>
        <w:autoSpaceDE w:val="0"/>
        <w:autoSpaceDN w:val="0"/>
        <w:adjustRightInd w:val="0"/>
        <w:spacing w:after="0" w:line="100" w:lineRule="atLeast"/>
        <w:ind w:right="0"/>
        <w:rPr>
          <w:rFonts w:eastAsia="Times New Roman" w:cs="Times New Roman"/>
          <w:color w:val="00000A"/>
          <w:szCs w:val="18"/>
          <w:lang w:val="en-US" w:eastAsia="en-US" w:bidi="ar-SA"/>
        </w:rPr>
      </w:pPr>
      <w:r w:rsidRPr="002C4460">
        <w:rPr>
          <w:rFonts w:ascii="DejaVu Sans Mono" w:eastAsia="Times New Roman" w:hAnsi="Liberation Serif" w:cs="DejaVu Sans Mono"/>
          <w:color w:val="00000A"/>
          <w:sz w:val="18"/>
          <w:szCs w:val="18"/>
          <w:lang w:val="en-US" w:eastAsia="en-US" w:bidi="ar-SA"/>
        </w:rPr>
        <w:t>RCL_compare_versions</w:t>
      </w:r>
      <w:r>
        <w:rPr>
          <w:rFonts w:ascii="DejaVu Sans Mono" w:eastAsia="Times New Roman" w:hAnsi="Liberation Serif" w:cs="DejaVu Sans Mono"/>
          <w:color w:val="00000A"/>
          <w:sz w:val="18"/>
          <w:szCs w:val="18"/>
          <w:lang w:val="en-US" w:eastAsia="en-US" w:bidi="ar-SA"/>
        </w:rPr>
        <w:t>_long</w:t>
      </w:r>
      <w:r w:rsidR="00495291">
        <w:rPr>
          <w:rFonts w:ascii="DejaVu Sans Mono" w:eastAsia="Times New Roman" w:hAnsi="Liberation Serif" w:cs="DejaVu Sans Mono"/>
          <w:color w:val="00000A"/>
          <w:sz w:val="18"/>
          <w:szCs w:val="18"/>
          <w:lang w:val="en-US" w:eastAsia="en-US" w:bidi="ar-SA"/>
        </w:rPr>
        <w:t xml:space="preserve"> </w:t>
      </w:r>
      <w:r>
        <w:rPr>
          <w:rFonts w:ascii="DejaVu Sans Mono" w:eastAsia="Times New Roman" w:hAnsi="Liberation Serif" w:cs="DejaVu Sans Mono"/>
          <w:color w:val="00000A"/>
          <w:sz w:val="18"/>
          <w:szCs w:val="18"/>
          <w:lang w:val="en-US" w:eastAsia="en-US" w:bidi="ar-SA"/>
        </w:rPr>
        <w:t xml:space="preserve">: </w:t>
      </w:r>
      <w:r>
        <w:rPr>
          <w:rFonts w:eastAsia="Times New Roman" w:cs="Times New Roman"/>
          <w:color w:val="00000A"/>
          <w:szCs w:val="18"/>
          <w:lang w:val="en-US" w:eastAsia="en-US" w:bidi="ar-SA"/>
        </w:rPr>
        <w:t>same as previous but more deeper</w:t>
      </w:r>
    </w:p>
    <w:p w:rsidR="00B8474F" w:rsidRPr="00E14DA8" w:rsidRDefault="00B8474F" w:rsidP="00B8474F">
      <w:pPr>
        <w:rPr>
          <w:lang w:val="en-GB"/>
        </w:rPr>
      </w:pPr>
    </w:p>
    <w:p w:rsidR="00B8474F" w:rsidRPr="00E14DA8" w:rsidRDefault="00A303C8" w:rsidP="00D83E22">
      <w:pPr>
        <w:pStyle w:val="Titre4"/>
        <w:rPr>
          <w:lang w:val="en-GB"/>
        </w:rPr>
      </w:pPr>
      <w:bookmarkStart w:id="3250" w:name="_Toc416974184"/>
      <w:r w:rsidRPr="00E14DA8">
        <w:rPr>
          <w:lang w:val="en-GB"/>
        </w:rPr>
        <w:t xml:space="preserve">• </w:t>
      </w:r>
      <w:r w:rsidR="00B8474F" w:rsidRPr="00E14DA8">
        <w:rPr>
          <w:lang w:val="en-GB"/>
        </w:rPr>
        <w:t>Tools to handle RFF files (general)</w:t>
      </w:r>
      <w:bookmarkEnd w:id="3250"/>
    </w:p>
    <w:p w:rsidR="00FD608C" w:rsidRPr="00E14DA8" w:rsidRDefault="00FD608C" w:rsidP="00FD608C">
      <w:pPr>
        <w:pStyle w:val="Corpsdetexte"/>
        <w:rPr>
          <w:sz w:val="8"/>
          <w:lang w:val="en-GB"/>
        </w:rPr>
      </w:pPr>
    </w:p>
    <w:p w:rsidR="00B8474F" w:rsidRPr="00E14DA8" w:rsidRDefault="000E5B26" w:rsidP="000E5B26">
      <w:pPr>
        <w:pStyle w:val="normal2"/>
        <w:jc w:val="left"/>
        <w:rPr>
          <w:lang w:val="en-GB"/>
        </w:rPr>
      </w:pPr>
      <w:r w:rsidRPr="00E14DA8">
        <w:rPr>
          <w:rFonts w:ascii="DejaVu Sans Mono" w:hAnsi="DejaVu Sans Mono"/>
          <w:sz w:val="18"/>
          <w:lang w:val="en-GB"/>
        </w:rPr>
        <w:t xml:space="preserve">RCL_check_rff       </w:t>
      </w:r>
      <w:r w:rsidR="00C85813" w:rsidRPr="00E14DA8">
        <w:rPr>
          <w:rFonts w:ascii="DejaVu Sans Mono" w:hAnsi="DejaVu Sans Mono"/>
          <w:sz w:val="18"/>
          <w:lang w:val="en-GB"/>
        </w:rPr>
        <w:t xml:space="preserve">    </w:t>
      </w:r>
      <w:r w:rsidRPr="00E14DA8">
        <w:rPr>
          <w:rFonts w:ascii="DejaVu Sans Mono" w:hAnsi="DejaVu Sans Mono"/>
          <w:sz w:val="18"/>
          <w:lang w:val="en-GB"/>
        </w:rPr>
        <w:t xml:space="preserve"> :</w:t>
      </w:r>
      <w:r w:rsidR="00B8474F" w:rsidRPr="00E14DA8">
        <w:rPr>
          <w:lang w:val="en-GB"/>
        </w:rPr>
        <w:t xml:space="preserve"> check content of a RFF file</w:t>
      </w:r>
    </w:p>
    <w:p w:rsidR="00B8474F" w:rsidRPr="00E14DA8" w:rsidRDefault="000E5B26" w:rsidP="000E5B26">
      <w:pPr>
        <w:pStyle w:val="normal2"/>
        <w:jc w:val="left"/>
        <w:rPr>
          <w:lang w:val="en-GB"/>
        </w:rPr>
      </w:pPr>
      <w:r w:rsidRPr="00E14DA8">
        <w:rPr>
          <w:rFonts w:ascii="DejaVu Sans Mono" w:hAnsi="DejaVu Sans Mono"/>
          <w:sz w:val="18"/>
          <w:lang w:val="en-GB"/>
        </w:rPr>
        <w:t xml:space="preserve">RCL_check_rff_dir   </w:t>
      </w:r>
      <w:r w:rsidR="00C85813" w:rsidRPr="00E14DA8">
        <w:rPr>
          <w:rFonts w:ascii="DejaVu Sans Mono" w:hAnsi="DejaVu Sans Mono"/>
          <w:sz w:val="18"/>
          <w:lang w:val="en-GB"/>
        </w:rPr>
        <w:t xml:space="preserve">    </w:t>
      </w:r>
      <w:r w:rsidRPr="00E14DA8">
        <w:rPr>
          <w:rFonts w:ascii="DejaVu Sans Mono" w:hAnsi="DejaVu Sans Mono"/>
          <w:sz w:val="18"/>
          <w:lang w:val="en-GB"/>
        </w:rPr>
        <w:t xml:space="preserve"> :</w:t>
      </w:r>
      <w:r w:rsidR="00B8474F" w:rsidRPr="00E14DA8">
        <w:rPr>
          <w:lang w:val="en-GB"/>
        </w:rPr>
        <w:t xml:space="preserve"> check of all RFF files of a given directory</w:t>
      </w:r>
    </w:p>
    <w:p w:rsidR="002C4460" w:rsidRPr="00E14DA8" w:rsidRDefault="002C4460" w:rsidP="000E5B26">
      <w:pPr>
        <w:pStyle w:val="normal2"/>
        <w:jc w:val="left"/>
        <w:rPr>
          <w:lang w:val="en-GB"/>
        </w:rPr>
      </w:pPr>
      <w:r w:rsidRPr="00E14DA8">
        <w:rPr>
          <w:rFonts w:ascii="DejaVu Sans Mono" w:hAnsi="DejaVu Sans Mono"/>
          <w:sz w:val="18"/>
          <w:lang w:val="en-GB"/>
        </w:rPr>
        <w:t xml:space="preserve">RCL_info_rff         </w:t>
      </w:r>
      <w:r w:rsidR="00C85813" w:rsidRPr="00E14DA8">
        <w:rPr>
          <w:rFonts w:ascii="DejaVu Sans Mono" w:hAnsi="DejaVu Sans Mono"/>
          <w:sz w:val="18"/>
          <w:lang w:val="en-GB"/>
        </w:rPr>
        <w:t xml:space="preserve">    </w:t>
      </w:r>
      <w:r w:rsidRPr="00E14DA8">
        <w:rPr>
          <w:rFonts w:ascii="DejaVu Sans Mono" w:hAnsi="DejaVu Sans Mono"/>
          <w:sz w:val="18"/>
          <w:lang w:val="en-GB"/>
        </w:rPr>
        <w:t>:</w:t>
      </w:r>
      <w:r w:rsidRPr="00E14DA8">
        <w:rPr>
          <w:lang w:val="en-GB"/>
        </w:rPr>
        <w:t xml:space="preserve"> return main info of given RFF file</w:t>
      </w:r>
    </w:p>
    <w:p w:rsidR="002C4460" w:rsidRPr="00E14DA8" w:rsidRDefault="002C4460" w:rsidP="002C4460">
      <w:pPr>
        <w:pStyle w:val="normal2"/>
        <w:jc w:val="left"/>
        <w:rPr>
          <w:lang w:val="en-GB"/>
        </w:rPr>
      </w:pPr>
      <w:r w:rsidRPr="00E14DA8">
        <w:rPr>
          <w:rFonts w:ascii="DejaVu Sans Mono" w:hAnsi="DejaVu Sans Mono"/>
          <w:sz w:val="18"/>
          <w:lang w:val="en-GB"/>
        </w:rPr>
        <w:t xml:space="preserve">RCL_info_rff_dir     </w:t>
      </w:r>
      <w:r w:rsidR="00C85813" w:rsidRPr="00E14DA8">
        <w:rPr>
          <w:rFonts w:ascii="DejaVu Sans Mono" w:hAnsi="DejaVu Sans Mono"/>
          <w:sz w:val="18"/>
          <w:lang w:val="en-GB"/>
        </w:rPr>
        <w:t xml:space="preserve">    </w:t>
      </w:r>
      <w:r w:rsidRPr="00E14DA8">
        <w:rPr>
          <w:rFonts w:ascii="DejaVu Sans Mono" w:hAnsi="DejaVu Sans Mono"/>
          <w:sz w:val="18"/>
          <w:lang w:val="en-GB"/>
        </w:rPr>
        <w:t>:</w:t>
      </w:r>
      <w:r w:rsidRPr="00E14DA8">
        <w:rPr>
          <w:lang w:val="en-GB"/>
        </w:rPr>
        <w:t xml:space="preserve"> return main info of all RFF files of a given directory</w:t>
      </w:r>
    </w:p>
    <w:p w:rsidR="00B8474F" w:rsidRPr="00E14DA8" w:rsidRDefault="000E5B26" w:rsidP="000E5B26">
      <w:pPr>
        <w:pStyle w:val="normal2"/>
        <w:jc w:val="left"/>
        <w:rPr>
          <w:lang w:val="en-GB"/>
        </w:rPr>
      </w:pPr>
      <w:r w:rsidRPr="00E14DA8">
        <w:rPr>
          <w:rFonts w:ascii="DejaVu Sans Mono" w:hAnsi="DejaVu Sans Mono"/>
          <w:sz w:val="18"/>
          <w:lang w:val="en-GB"/>
        </w:rPr>
        <w:t xml:space="preserve">RCL_clean_rff        </w:t>
      </w:r>
      <w:r w:rsidR="00C85813" w:rsidRPr="00E14DA8">
        <w:rPr>
          <w:rFonts w:ascii="DejaVu Sans Mono" w:hAnsi="DejaVu Sans Mono"/>
          <w:sz w:val="18"/>
          <w:lang w:val="en-GB"/>
        </w:rPr>
        <w:t xml:space="preserve">    </w:t>
      </w:r>
      <w:r w:rsidRPr="00E14DA8">
        <w:rPr>
          <w:rFonts w:ascii="DejaVu Sans Mono" w:hAnsi="DejaVu Sans Mono"/>
          <w:sz w:val="18"/>
          <w:lang w:val="en-GB"/>
        </w:rPr>
        <w:t>:</w:t>
      </w:r>
      <w:r w:rsidR="00B8474F" w:rsidRPr="00E14DA8">
        <w:rPr>
          <w:lang w:val="en-GB"/>
        </w:rPr>
        <w:t xml:space="preserve"> clean content of a RFF file</w:t>
      </w:r>
    </w:p>
    <w:p w:rsidR="00B8474F" w:rsidRPr="00E14DA8" w:rsidRDefault="000E5B26" w:rsidP="000E5B26">
      <w:pPr>
        <w:pStyle w:val="normal2"/>
        <w:jc w:val="left"/>
        <w:rPr>
          <w:lang w:val="en-GB"/>
        </w:rPr>
      </w:pPr>
      <w:r w:rsidRPr="00E14DA8">
        <w:rPr>
          <w:rFonts w:ascii="DejaVu Sans Mono" w:hAnsi="DejaVu Sans Mono"/>
          <w:sz w:val="18"/>
          <w:lang w:val="en-GB"/>
        </w:rPr>
        <w:t xml:space="preserve">RCL_copy_rff         </w:t>
      </w:r>
      <w:r w:rsidR="00C85813" w:rsidRPr="00E14DA8">
        <w:rPr>
          <w:rFonts w:ascii="DejaVu Sans Mono" w:hAnsi="DejaVu Sans Mono"/>
          <w:sz w:val="18"/>
          <w:lang w:val="en-GB"/>
        </w:rPr>
        <w:t xml:space="preserve">    </w:t>
      </w:r>
      <w:r w:rsidRPr="00E14DA8">
        <w:rPr>
          <w:rFonts w:ascii="DejaVu Sans Mono" w:hAnsi="DejaVu Sans Mono"/>
          <w:sz w:val="18"/>
          <w:lang w:val="en-GB"/>
        </w:rPr>
        <w:t>:</w:t>
      </w:r>
      <w:r w:rsidR="00B8474F" w:rsidRPr="00E14DA8">
        <w:rPr>
          <w:lang w:val="en-GB"/>
        </w:rPr>
        <w:t xml:space="preserve"> copy a RRF file into another, name updated</w:t>
      </w:r>
    </w:p>
    <w:p w:rsidR="00B8474F" w:rsidRPr="00E14DA8" w:rsidRDefault="000E5B26" w:rsidP="000E5B26">
      <w:pPr>
        <w:pStyle w:val="normal2"/>
        <w:jc w:val="left"/>
        <w:rPr>
          <w:lang w:val="en-GB"/>
        </w:rPr>
      </w:pPr>
      <w:r w:rsidRPr="00E14DA8">
        <w:rPr>
          <w:rFonts w:ascii="DejaVu Sans Mono" w:hAnsi="DejaVu Sans Mono"/>
          <w:sz w:val="18"/>
          <w:lang w:val="en-GB"/>
        </w:rPr>
        <w:t xml:space="preserve">RCL_diff_rff         </w:t>
      </w:r>
      <w:r w:rsidR="00C85813" w:rsidRPr="00E14DA8">
        <w:rPr>
          <w:rFonts w:ascii="DejaVu Sans Mono" w:hAnsi="DejaVu Sans Mono"/>
          <w:sz w:val="18"/>
          <w:lang w:val="en-GB"/>
        </w:rPr>
        <w:t xml:space="preserve">    </w:t>
      </w:r>
      <w:r w:rsidRPr="00E14DA8">
        <w:rPr>
          <w:rFonts w:ascii="DejaVu Sans Mono" w:hAnsi="DejaVu Sans Mono"/>
          <w:sz w:val="18"/>
          <w:lang w:val="en-GB"/>
        </w:rPr>
        <w:t>:</w:t>
      </w:r>
      <w:r w:rsidR="00B8474F" w:rsidRPr="00E14DA8">
        <w:rPr>
          <w:lang w:val="en-GB"/>
        </w:rPr>
        <w:t xml:space="preserve"> compute difference between 2 RFF files</w:t>
      </w:r>
    </w:p>
    <w:p w:rsidR="00B8474F" w:rsidRPr="00E14DA8" w:rsidRDefault="000E5B26" w:rsidP="000E5B26">
      <w:pPr>
        <w:pStyle w:val="normal2"/>
        <w:jc w:val="left"/>
        <w:rPr>
          <w:lang w:val="en-GB"/>
        </w:rPr>
      </w:pPr>
      <w:r w:rsidRPr="00E14DA8">
        <w:rPr>
          <w:rFonts w:ascii="DejaVu Sans Mono" w:hAnsi="DejaVu Sans Mono"/>
          <w:sz w:val="18"/>
          <w:lang w:val="en-GB"/>
        </w:rPr>
        <w:t xml:space="preserve">RCL_move_rff         </w:t>
      </w:r>
      <w:r w:rsidR="00C85813" w:rsidRPr="00E14DA8">
        <w:rPr>
          <w:rFonts w:ascii="DejaVu Sans Mono" w:hAnsi="DejaVu Sans Mono"/>
          <w:sz w:val="18"/>
          <w:lang w:val="en-GB"/>
        </w:rPr>
        <w:t xml:space="preserve">    </w:t>
      </w:r>
      <w:r w:rsidRPr="00E14DA8">
        <w:rPr>
          <w:rFonts w:ascii="DejaVu Sans Mono" w:hAnsi="DejaVu Sans Mono"/>
          <w:sz w:val="18"/>
          <w:lang w:val="en-GB"/>
        </w:rPr>
        <w:t>:</w:t>
      </w:r>
      <w:r w:rsidR="00B8474F" w:rsidRPr="00E14DA8">
        <w:rPr>
          <w:lang w:val="en-GB"/>
        </w:rPr>
        <w:t xml:space="preserve"> move a RFF file with update of file name inside</w:t>
      </w:r>
    </w:p>
    <w:p w:rsidR="00B8474F" w:rsidRPr="00E14DA8" w:rsidRDefault="000E5B26" w:rsidP="000E5B26">
      <w:pPr>
        <w:pStyle w:val="normal2"/>
        <w:jc w:val="left"/>
        <w:rPr>
          <w:lang w:val="en-GB"/>
        </w:rPr>
      </w:pPr>
      <w:r w:rsidRPr="00E14DA8">
        <w:rPr>
          <w:rFonts w:ascii="DejaVu Sans Mono" w:hAnsi="DejaVu Sans Mono"/>
          <w:sz w:val="18"/>
          <w:lang w:val="en-GB"/>
        </w:rPr>
        <w:t xml:space="preserve">RCL_reduce_time_rff  </w:t>
      </w:r>
      <w:r w:rsidR="00C85813" w:rsidRPr="00E14DA8">
        <w:rPr>
          <w:rFonts w:ascii="DejaVu Sans Mono" w:hAnsi="DejaVu Sans Mono"/>
          <w:sz w:val="18"/>
          <w:lang w:val="en-GB"/>
        </w:rPr>
        <w:t xml:space="preserve">    </w:t>
      </w:r>
      <w:r w:rsidRPr="00E14DA8">
        <w:rPr>
          <w:rFonts w:ascii="DejaVu Sans Mono" w:hAnsi="DejaVu Sans Mono"/>
          <w:sz w:val="18"/>
          <w:lang w:val="en-GB"/>
        </w:rPr>
        <w:t>:</w:t>
      </w:r>
      <w:r w:rsidR="00B8474F" w:rsidRPr="00E14DA8">
        <w:rPr>
          <w:lang w:val="en-GB"/>
        </w:rPr>
        <w:t xml:space="preserve"> reduce the time period of a RFF file</w:t>
      </w:r>
    </w:p>
    <w:p w:rsidR="00B8474F" w:rsidRPr="00E14DA8" w:rsidRDefault="00B8474F" w:rsidP="00FD608C">
      <w:pPr>
        <w:pStyle w:val="Corpsdetexte"/>
        <w:rPr>
          <w:lang w:val="en-GB"/>
        </w:rPr>
      </w:pPr>
      <w:r w:rsidRPr="00E14DA8">
        <w:rPr>
          <w:lang w:val="en-GB"/>
        </w:rPr>
        <w:t xml:space="preserve">  </w:t>
      </w:r>
    </w:p>
    <w:p w:rsidR="00B8474F" w:rsidRPr="00E14DA8" w:rsidRDefault="006B55C0" w:rsidP="006B55C0">
      <w:pPr>
        <w:pStyle w:val="Titre4"/>
        <w:rPr>
          <w:sz w:val="18"/>
          <w:lang w:val="en-GB"/>
        </w:rPr>
      </w:pPr>
      <w:bookmarkStart w:id="3251" w:name="_Toc416974185"/>
      <w:r w:rsidRPr="00E14DA8">
        <w:rPr>
          <w:lang w:val="en-GB"/>
        </w:rPr>
        <w:t>• Generic commands</w:t>
      </w:r>
      <w:bookmarkEnd w:id="3251"/>
    </w:p>
    <w:p w:rsidR="00FD608C" w:rsidRPr="00E14DA8" w:rsidRDefault="00FD608C" w:rsidP="00FD608C">
      <w:pPr>
        <w:pStyle w:val="Corpsdetexte"/>
        <w:rPr>
          <w:sz w:val="8"/>
          <w:lang w:val="en-GB"/>
        </w:rPr>
      </w:pPr>
    </w:p>
    <w:p w:rsidR="006B55C0" w:rsidRPr="00E14DA8" w:rsidRDefault="000E5B26" w:rsidP="000E5B26">
      <w:pPr>
        <w:pStyle w:val="normal2"/>
        <w:jc w:val="left"/>
        <w:rPr>
          <w:lang w:val="en-GB"/>
        </w:rPr>
      </w:pPr>
      <w:r w:rsidRPr="00E14DA8">
        <w:rPr>
          <w:rFonts w:ascii="DejaVu Sans Mono" w:hAnsi="DejaVu Sans Mono"/>
          <w:sz w:val="18"/>
          <w:lang w:val="en-GB"/>
        </w:rPr>
        <w:t xml:space="preserve">RCL_list_block_WF      </w:t>
      </w:r>
      <w:r w:rsidR="00C85813" w:rsidRPr="00E14DA8">
        <w:rPr>
          <w:rFonts w:ascii="DejaVu Sans Mono" w:hAnsi="DejaVu Sans Mono"/>
          <w:sz w:val="18"/>
          <w:lang w:val="en-GB"/>
        </w:rPr>
        <w:t xml:space="preserve"> </w:t>
      </w:r>
      <w:r w:rsidRPr="00E14DA8">
        <w:rPr>
          <w:rFonts w:ascii="DejaVu Sans Mono" w:hAnsi="DejaVu Sans Mono"/>
          <w:sz w:val="18"/>
          <w:lang w:val="en-GB"/>
        </w:rPr>
        <w:t xml:space="preserve"> :</w:t>
      </w:r>
      <w:r w:rsidRPr="00E14DA8">
        <w:rPr>
          <w:lang w:val="en-GB"/>
        </w:rPr>
        <w:t xml:space="preserve"> </w:t>
      </w:r>
      <w:r w:rsidR="00C45644" w:rsidRPr="00B076E0">
        <w:rPr>
          <w:lang w:val="en-US"/>
        </w:rPr>
        <w:t>Return the list of all blocks in a WF file</w:t>
      </w:r>
    </w:p>
    <w:p w:rsidR="006B55C0" w:rsidRDefault="000E5B26" w:rsidP="000E5B26">
      <w:pPr>
        <w:pStyle w:val="normal2"/>
        <w:jc w:val="left"/>
      </w:pPr>
      <w:r>
        <w:rPr>
          <w:rFonts w:ascii="DejaVu Sans Mono" w:hAnsi="DejaVu Sans Mono"/>
          <w:sz w:val="18"/>
        </w:rPr>
        <w:t xml:space="preserve">RCL_waveform_to_vectime </w:t>
      </w:r>
      <w:r w:rsidR="00C85813">
        <w:rPr>
          <w:rFonts w:ascii="DejaVu Sans Mono" w:hAnsi="DejaVu Sans Mono"/>
          <w:sz w:val="18"/>
        </w:rPr>
        <w:t xml:space="preserve"> </w:t>
      </w:r>
      <w:r w:rsidRPr="000E5B26">
        <w:rPr>
          <w:rFonts w:ascii="DejaVu Sans Mono" w:hAnsi="DejaVu Sans Mono"/>
          <w:sz w:val="18"/>
        </w:rPr>
        <w:t>:</w:t>
      </w:r>
      <w:r>
        <w:t xml:space="preserve"> </w:t>
      </w:r>
      <w:r w:rsidR="006949DC">
        <w:t>Convertie un RFF de classe WaveF</w:t>
      </w:r>
      <w:r w:rsidR="00C45644">
        <w:t>orm vers un classe Vectime</w:t>
      </w:r>
    </w:p>
    <w:p w:rsidR="006B55C0" w:rsidRPr="00E14DA8" w:rsidRDefault="000E5B26" w:rsidP="000E5B26">
      <w:pPr>
        <w:pStyle w:val="normal2"/>
        <w:jc w:val="left"/>
        <w:rPr>
          <w:lang w:val="en-GB"/>
        </w:rPr>
      </w:pPr>
      <w:r w:rsidRPr="00E14DA8">
        <w:rPr>
          <w:rFonts w:ascii="DejaVu Sans Mono" w:hAnsi="DejaVu Sans Mono"/>
          <w:sz w:val="18"/>
          <w:lang w:val="en-GB"/>
        </w:rPr>
        <w:t xml:space="preserve">RCL_vectime_to_spectro  </w:t>
      </w:r>
      <w:r w:rsidR="00C85813" w:rsidRPr="00E14DA8">
        <w:rPr>
          <w:rFonts w:ascii="DejaVu Sans Mono" w:hAnsi="DejaVu Sans Mono"/>
          <w:sz w:val="18"/>
          <w:lang w:val="en-GB"/>
        </w:rPr>
        <w:t xml:space="preserve"> </w:t>
      </w:r>
      <w:r w:rsidRPr="00E14DA8">
        <w:rPr>
          <w:rFonts w:ascii="DejaVu Sans Mono" w:hAnsi="DejaVu Sans Mono"/>
          <w:sz w:val="18"/>
          <w:lang w:val="en-GB"/>
        </w:rPr>
        <w:t>:</w:t>
      </w:r>
      <w:r w:rsidRPr="00E14DA8">
        <w:rPr>
          <w:lang w:val="en-GB"/>
        </w:rPr>
        <w:t xml:space="preserve"> </w:t>
      </w:r>
      <w:r w:rsidR="00C45644" w:rsidRPr="00B076E0">
        <w:rPr>
          <w:lang w:val="en-US"/>
        </w:rPr>
        <w:t>Produce a spectrogram from a VecTime file</w:t>
      </w:r>
    </w:p>
    <w:p w:rsidR="00B8474F" w:rsidRPr="00E14DA8" w:rsidRDefault="000E5B26" w:rsidP="000E5B26">
      <w:pPr>
        <w:pStyle w:val="normal2"/>
        <w:jc w:val="left"/>
        <w:rPr>
          <w:lang w:val="en-GB"/>
        </w:rPr>
      </w:pPr>
      <w:r w:rsidRPr="00E14DA8">
        <w:rPr>
          <w:rFonts w:ascii="DejaVu Sans Mono" w:hAnsi="DejaVu Sans Mono"/>
          <w:sz w:val="18"/>
          <w:lang w:val="en-GB"/>
        </w:rPr>
        <w:t xml:space="preserve">RCL_spectro_to_polar    </w:t>
      </w:r>
      <w:r w:rsidR="00C85813" w:rsidRPr="00E14DA8">
        <w:rPr>
          <w:rFonts w:ascii="DejaVu Sans Mono" w:hAnsi="DejaVu Sans Mono"/>
          <w:sz w:val="18"/>
          <w:lang w:val="en-GB"/>
        </w:rPr>
        <w:t xml:space="preserve"> </w:t>
      </w:r>
      <w:r w:rsidRPr="00E14DA8">
        <w:rPr>
          <w:rFonts w:ascii="DejaVu Sans Mono" w:hAnsi="DejaVu Sans Mono"/>
          <w:sz w:val="18"/>
          <w:lang w:val="en-GB"/>
        </w:rPr>
        <w:t>:</w:t>
      </w:r>
      <w:r w:rsidRPr="00E14DA8">
        <w:rPr>
          <w:lang w:val="en-GB"/>
        </w:rPr>
        <w:t xml:space="preserve"> </w:t>
      </w:r>
      <w:r w:rsidR="00C45644" w:rsidRPr="00B076E0">
        <w:rPr>
          <w:lang w:val="en-US"/>
        </w:rPr>
        <w:t>Produce a spectrogram from a VecTime file</w:t>
      </w:r>
    </w:p>
    <w:p w:rsidR="0041130F" w:rsidRPr="00E14DA8" w:rsidRDefault="0041130F" w:rsidP="00FD608C">
      <w:pPr>
        <w:pStyle w:val="normal2"/>
        <w:rPr>
          <w:lang w:val="en-GB"/>
        </w:rPr>
      </w:pPr>
    </w:p>
    <w:p w:rsidR="0041130F" w:rsidRPr="00E14DA8" w:rsidRDefault="00A303C8" w:rsidP="00D83E22">
      <w:pPr>
        <w:pStyle w:val="Titre4"/>
        <w:rPr>
          <w:lang w:val="en-GB"/>
        </w:rPr>
      </w:pPr>
      <w:bookmarkStart w:id="3252" w:name="_Toc416974186"/>
      <w:r w:rsidRPr="00E14DA8">
        <w:rPr>
          <w:lang w:val="en-GB"/>
        </w:rPr>
        <w:t xml:space="preserve">• </w:t>
      </w:r>
      <w:r w:rsidR="0041130F" w:rsidRPr="00E14DA8">
        <w:rPr>
          <w:lang w:val="en-GB"/>
        </w:rPr>
        <w:t>Access to local CLUSTER/STAFF-SC L1 data base</w:t>
      </w:r>
      <w:bookmarkEnd w:id="3252"/>
      <w:r w:rsidR="0041130F" w:rsidRPr="00E14DA8">
        <w:rPr>
          <w:lang w:val="en-GB"/>
        </w:rPr>
        <w:t> </w:t>
      </w:r>
    </w:p>
    <w:p w:rsidR="00FD608C" w:rsidRPr="00E14DA8" w:rsidRDefault="00FD608C" w:rsidP="000E5B26">
      <w:pPr>
        <w:pStyle w:val="Corpsdetexte"/>
        <w:jc w:val="left"/>
        <w:rPr>
          <w:sz w:val="8"/>
          <w:lang w:val="en-GB"/>
        </w:rPr>
      </w:pPr>
    </w:p>
    <w:p w:rsidR="00C45644" w:rsidRPr="00E14DA8" w:rsidRDefault="00C45644" w:rsidP="00C45644">
      <w:pPr>
        <w:pStyle w:val="normal2"/>
        <w:rPr>
          <w:lang w:val="en-GB"/>
        </w:rPr>
      </w:pPr>
      <w:r w:rsidRPr="00E14DA8">
        <w:rPr>
          <w:rFonts w:ascii="DejaVu Sans Mono" w:hAnsi="DejaVu Sans Mono"/>
          <w:sz w:val="18"/>
          <w:lang w:val="en-GB"/>
        </w:rPr>
        <w:t>RCL_get_data_CLUSTA_VTL1         :</w:t>
      </w:r>
      <w:r w:rsidRPr="00E14DA8">
        <w:rPr>
          <w:lang w:val="en-GB"/>
        </w:rPr>
        <w:t xml:space="preserve"> get entire day of </w:t>
      </w:r>
      <w:r w:rsidRPr="00E14DA8">
        <w:rPr>
          <w:sz w:val="18"/>
          <w:lang w:val="en-GB"/>
        </w:rPr>
        <w:t>CLUSTER/STA VTL1</w:t>
      </w:r>
    </w:p>
    <w:p w:rsidR="00C45644" w:rsidRPr="00E14DA8" w:rsidRDefault="00C45644" w:rsidP="00C45644">
      <w:pPr>
        <w:pStyle w:val="normal2"/>
        <w:ind w:right="-427"/>
        <w:jc w:val="left"/>
        <w:rPr>
          <w:lang w:val="en-GB"/>
        </w:rPr>
      </w:pPr>
      <w:r w:rsidRPr="00E14DA8">
        <w:rPr>
          <w:rFonts w:ascii="DejaVu Sans Mono" w:hAnsi="DejaVu Sans Mono"/>
          <w:sz w:val="18"/>
          <w:lang w:val="en-GB"/>
        </w:rPr>
        <w:t>RCL_get_data_CLUSTA_VTL2         :</w:t>
      </w:r>
      <w:r w:rsidRPr="00E14DA8">
        <w:rPr>
          <w:lang w:val="en-GB"/>
        </w:rPr>
        <w:t xml:space="preserve"> get entire day of </w:t>
      </w:r>
      <w:r w:rsidRPr="00E14DA8">
        <w:rPr>
          <w:sz w:val="18"/>
          <w:lang w:val="en-GB"/>
        </w:rPr>
        <w:t>CLUSTER/STA VTL2</w:t>
      </w:r>
    </w:p>
    <w:p w:rsidR="0041130F" w:rsidRPr="00E14DA8" w:rsidRDefault="000E5B26" w:rsidP="000E5B26">
      <w:pPr>
        <w:pStyle w:val="normal2"/>
        <w:rPr>
          <w:lang w:val="en-GB"/>
        </w:rPr>
      </w:pPr>
      <w:r w:rsidRPr="00E14DA8">
        <w:rPr>
          <w:rFonts w:ascii="DejaVu Sans Mono" w:hAnsi="DejaVu Sans Mono"/>
          <w:sz w:val="18"/>
          <w:lang w:val="en-GB"/>
        </w:rPr>
        <w:t>RCL_get_data_CLUSTA_WFL1_forVTL1 :</w:t>
      </w:r>
      <w:r w:rsidR="0041130F" w:rsidRPr="00E14DA8">
        <w:rPr>
          <w:lang w:val="en-GB"/>
        </w:rPr>
        <w:t xml:space="preserve"> get entire day of </w:t>
      </w:r>
      <w:r w:rsidR="0041130F" w:rsidRPr="00E14DA8">
        <w:rPr>
          <w:sz w:val="18"/>
          <w:lang w:val="en-GB"/>
        </w:rPr>
        <w:t>CLUSTER/STA WFL1</w:t>
      </w:r>
      <w:r w:rsidR="0041130F" w:rsidRPr="00E14DA8">
        <w:rPr>
          <w:sz w:val="16"/>
          <w:lang w:val="en-GB"/>
        </w:rPr>
        <w:t xml:space="preserve"> </w:t>
      </w:r>
      <w:r w:rsidR="0041130F" w:rsidRPr="00E14DA8">
        <w:rPr>
          <w:sz w:val="18"/>
          <w:lang w:val="en-GB"/>
        </w:rPr>
        <w:t xml:space="preserve">+ </w:t>
      </w:r>
      <w:r w:rsidR="0041130F" w:rsidRPr="00E14DA8">
        <w:rPr>
          <w:lang w:val="en-GB"/>
        </w:rPr>
        <w:t>epsi before</w:t>
      </w:r>
    </w:p>
    <w:p w:rsidR="0041130F" w:rsidRPr="00E14DA8" w:rsidRDefault="000E5B26" w:rsidP="000E5B26">
      <w:pPr>
        <w:pStyle w:val="normal2"/>
        <w:ind w:right="-427"/>
        <w:jc w:val="left"/>
        <w:rPr>
          <w:lang w:val="en-GB"/>
        </w:rPr>
      </w:pPr>
      <w:r w:rsidRPr="00E14DA8">
        <w:rPr>
          <w:rFonts w:ascii="DejaVu Sans Mono" w:hAnsi="DejaVu Sans Mono"/>
          <w:sz w:val="18"/>
          <w:lang w:val="en-GB"/>
        </w:rPr>
        <w:t>RCL_get_data_CLUSTA_VTL1_forVTL2 :</w:t>
      </w:r>
      <w:r w:rsidR="0041130F" w:rsidRPr="00E14DA8">
        <w:rPr>
          <w:lang w:val="en-GB"/>
        </w:rPr>
        <w:t xml:space="preserve"> get entire day of </w:t>
      </w:r>
      <w:r w:rsidR="0041130F" w:rsidRPr="00E14DA8">
        <w:rPr>
          <w:sz w:val="18"/>
          <w:lang w:val="en-GB"/>
        </w:rPr>
        <w:t>CLUSTER/STA VTL1</w:t>
      </w:r>
      <w:r w:rsidR="0041130F" w:rsidRPr="00E14DA8">
        <w:rPr>
          <w:sz w:val="16"/>
          <w:lang w:val="en-GB"/>
        </w:rPr>
        <w:t xml:space="preserve"> </w:t>
      </w:r>
      <w:r w:rsidR="0041130F" w:rsidRPr="00E14DA8">
        <w:rPr>
          <w:sz w:val="18"/>
          <w:lang w:val="en-GB"/>
        </w:rPr>
        <w:t xml:space="preserve">+ </w:t>
      </w:r>
      <w:r w:rsidR="0041130F" w:rsidRPr="00E14DA8">
        <w:rPr>
          <w:lang w:val="en-GB"/>
        </w:rPr>
        <w:t>epsi before/after</w:t>
      </w:r>
    </w:p>
    <w:p w:rsidR="0041130F" w:rsidRPr="00E14DA8" w:rsidRDefault="000E5B26" w:rsidP="000E5B26">
      <w:pPr>
        <w:pStyle w:val="normal2"/>
        <w:rPr>
          <w:lang w:val="en-GB"/>
        </w:rPr>
      </w:pPr>
      <w:r w:rsidRPr="00E14DA8">
        <w:rPr>
          <w:rFonts w:ascii="DejaVu Sans Mono" w:hAnsi="DejaVu Sans Mono"/>
          <w:sz w:val="18"/>
          <w:lang w:val="en-GB"/>
        </w:rPr>
        <w:t>RCL_get_data_CLUSTA_VTL1_forSPL2 :</w:t>
      </w:r>
      <w:r w:rsidR="0041130F" w:rsidRPr="00E14DA8">
        <w:rPr>
          <w:lang w:val="en-GB"/>
        </w:rPr>
        <w:t xml:space="preserve"> get entire day of </w:t>
      </w:r>
      <w:r w:rsidR="0041130F" w:rsidRPr="00E14DA8">
        <w:rPr>
          <w:sz w:val="18"/>
          <w:lang w:val="en-GB"/>
        </w:rPr>
        <w:t>CLUSTER/STA VTL1</w:t>
      </w:r>
      <w:r w:rsidR="0041130F" w:rsidRPr="00E14DA8">
        <w:rPr>
          <w:sz w:val="16"/>
          <w:lang w:val="en-GB"/>
        </w:rPr>
        <w:t xml:space="preserve"> </w:t>
      </w:r>
      <w:r w:rsidR="0041130F" w:rsidRPr="00E14DA8">
        <w:rPr>
          <w:sz w:val="18"/>
          <w:lang w:val="en-GB"/>
        </w:rPr>
        <w:t xml:space="preserve">+ </w:t>
      </w:r>
      <w:r w:rsidR="0041130F" w:rsidRPr="00E14DA8">
        <w:rPr>
          <w:lang w:val="en-GB"/>
        </w:rPr>
        <w:t>epsi before</w:t>
      </w:r>
    </w:p>
    <w:p w:rsidR="00B8474F" w:rsidRPr="00E14DA8" w:rsidRDefault="00B8474F" w:rsidP="00FD608C">
      <w:pPr>
        <w:pStyle w:val="normal2"/>
        <w:rPr>
          <w:lang w:val="en-GB"/>
        </w:rPr>
      </w:pPr>
    </w:p>
    <w:p w:rsidR="00B8474F" w:rsidRPr="00E14DA8" w:rsidRDefault="00A303C8" w:rsidP="00D83E22">
      <w:pPr>
        <w:pStyle w:val="Titre4"/>
        <w:rPr>
          <w:lang w:val="en-GB"/>
        </w:rPr>
      </w:pPr>
      <w:bookmarkStart w:id="3253" w:name="_Toc416974187"/>
      <w:r w:rsidRPr="00E14DA8">
        <w:rPr>
          <w:lang w:val="en-GB"/>
        </w:rPr>
        <w:t xml:space="preserve">• </w:t>
      </w:r>
      <w:r w:rsidR="00B8474F" w:rsidRPr="00E14DA8">
        <w:rPr>
          <w:lang w:val="en-GB"/>
        </w:rPr>
        <w:t>Access to local CLUSTER/Orbit data base</w:t>
      </w:r>
      <w:bookmarkEnd w:id="3253"/>
      <w:r w:rsidR="00B8474F" w:rsidRPr="00E14DA8">
        <w:rPr>
          <w:lang w:val="en-GB"/>
        </w:rPr>
        <w:t> </w:t>
      </w:r>
    </w:p>
    <w:p w:rsidR="00FD608C" w:rsidRPr="00E14DA8" w:rsidRDefault="00FD608C" w:rsidP="00FD608C">
      <w:pPr>
        <w:pStyle w:val="Corpsdetexte"/>
        <w:rPr>
          <w:sz w:val="8"/>
          <w:lang w:val="en-GB"/>
        </w:rPr>
      </w:pPr>
    </w:p>
    <w:p w:rsidR="0009234C" w:rsidRPr="00E14DA8" w:rsidRDefault="00C85813" w:rsidP="00FD608C">
      <w:pPr>
        <w:pStyle w:val="normal2"/>
        <w:rPr>
          <w:lang w:val="en-GB"/>
        </w:rPr>
      </w:pPr>
      <w:r w:rsidRPr="00E14DA8">
        <w:rPr>
          <w:rFonts w:ascii="DejaVu Sans Mono" w:hAnsi="DejaVu Sans Mono"/>
          <w:sz w:val="18"/>
          <w:lang w:val="en-GB"/>
        </w:rPr>
        <w:t xml:space="preserve">RCL_get_data_CLUPOS   </w:t>
      </w:r>
      <w:r w:rsidR="00495291">
        <w:rPr>
          <w:rFonts w:ascii="DejaVu Sans Mono" w:hAnsi="DejaVu Sans Mono"/>
          <w:sz w:val="18"/>
          <w:lang w:val="en-GB"/>
        </w:rPr>
        <w:t xml:space="preserve"> </w:t>
      </w:r>
      <w:r w:rsidR="000E5B26" w:rsidRPr="00E14DA8">
        <w:rPr>
          <w:rFonts w:ascii="DejaVu Sans Mono" w:hAnsi="DejaVu Sans Mono"/>
          <w:sz w:val="18"/>
          <w:lang w:val="en-GB"/>
        </w:rPr>
        <w:t>:</w:t>
      </w:r>
      <w:r w:rsidR="00B8474F" w:rsidRPr="00E14DA8">
        <w:rPr>
          <w:lang w:val="en-GB"/>
        </w:rPr>
        <w:t xml:space="preserve"> read .orb from local database and </w:t>
      </w:r>
      <w:r w:rsidR="0009234C" w:rsidRPr="00E14DA8">
        <w:rPr>
          <w:lang w:val="en-GB"/>
        </w:rPr>
        <w:t>get 4 S/</w:t>
      </w:r>
      <w:r w:rsidR="00B8474F" w:rsidRPr="00E14DA8">
        <w:rPr>
          <w:lang w:val="en-GB"/>
        </w:rPr>
        <w:t>C positions</w:t>
      </w:r>
      <w:r w:rsidR="0009234C" w:rsidRPr="00E14DA8">
        <w:rPr>
          <w:lang w:val="en-GB"/>
        </w:rPr>
        <w:t>/velocity</w:t>
      </w:r>
      <w:r w:rsidR="00B8474F" w:rsidRPr="00E14DA8">
        <w:rPr>
          <w:lang w:val="en-GB"/>
        </w:rPr>
        <w:t xml:space="preserve"> </w:t>
      </w:r>
    </w:p>
    <w:p w:rsidR="00B8474F" w:rsidRPr="00E14DA8" w:rsidRDefault="0009234C" w:rsidP="00FD608C">
      <w:pPr>
        <w:pStyle w:val="normal2"/>
        <w:rPr>
          <w:sz w:val="22"/>
          <w:lang w:val="en-GB"/>
        </w:rPr>
      </w:pPr>
      <w:r w:rsidRPr="00E14DA8">
        <w:rPr>
          <w:rFonts w:ascii="DejaVu Sans Mono" w:hAnsi="DejaVu Sans Mono"/>
          <w:sz w:val="18"/>
          <w:lang w:val="en-GB"/>
        </w:rPr>
        <w:t xml:space="preserve">RCL_get_data_CLUGEOM </w:t>
      </w:r>
      <w:r w:rsidR="00C85813" w:rsidRPr="00E14DA8">
        <w:rPr>
          <w:rFonts w:ascii="DejaVu Sans Mono" w:hAnsi="DejaVu Sans Mono"/>
          <w:sz w:val="18"/>
          <w:lang w:val="en-GB"/>
        </w:rPr>
        <w:t xml:space="preserve"> </w:t>
      </w:r>
      <w:r w:rsidR="00495291">
        <w:rPr>
          <w:rFonts w:ascii="DejaVu Sans Mono" w:hAnsi="DejaVu Sans Mono"/>
          <w:sz w:val="18"/>
          <w:lang w:val="en-GB"/>
        </w:rPr>
        <w:t xml:space="preserve"> </w:t>
      </w:r>
      <w:r w:rsidRPr="00E14DA8">
        <w:rPr>
          <w:rFonts w:ascii="DejaVu Sans Mono" w:hAnsi="DejaVu Sans Mono"/>
          <w:sz w:val="18"/>
          <w:lang w:val="en-GB"/>
        </w:rPr>
        <w:t>:</w:t>
      </w:r>
      <w:r w:rsidRPr="00E14DA8">
        <w:rPr>
          <w:lang w:val="en-GB"/>
        </w:rPr>
        <w:t xml:space="preserve"> read .orb from local database and get tetrahedron geometry  </w:t>
      </w:r>
    </w:p>
    <w:p w:rsidR="00B8474F" w:rsidRPr="00E14DA8" w:rsidRDefault="00C85813" w:rsidP="00FD608C">
      <w:pPr>
        <w:pStyle w:val="normal2"/>
        <w:rPr>
          <w:lang w:val="en-GB"/>
        </w:rPr>
      </w:pPr>
      <w:r w:rsidRPr="00E14DA8">
        <w:rPr>
          <w:rFonts w:ascii="DejaVu Sans Mono" w:hAnsi="DejaVu Sans Mono"/>
          <w:sz w:val="18"/>
          <w:lang w:val="en-GB"/>
        </w:rPr>
        <w:t>RCL_give_CLUORB_period</w:t>
      </w:r>
      <w:r w:rsidR="00495291">
        <w:rPr>
          <w:rFonts w:ascii="DejaVu Sans Mono" w:hAnsi="DejaVu Sans Mono"/>
          <w:sz w:val="18"/>
          <w:lang w:val="en-GB"/>
        </w:rPr>
        <w:t xml:space="preserve"> </w:t>
      </w:r>
      <w:r w:rsidR="000E5B26" w:rsidRPr="00E14DA8">
        <w:rPr>
          <w:rFonts w:ascii="DejaVu Sans Mono" w:hAnsi="DejaVu Sans Mono"/>
          <w:sz w:val="18"/>
          <w:lang w:val="en-GB"/>
        </w:rPr>
        <w:t>:</w:t>
      </w:r>
      <w:r w:rsidR="00B8474F" w:rsidRPr="00E14DA8">
        <w:rPr>
          <w:lang w:val="en-GB"/>
        </w:rPr>
        <w:t xml:space="preserve"> give list of </w:t>
      </w:r>
      <w:r w:rsidR="0009234C" w:rsidRPr="00E14DA8">
        <w:rPr>
          <w:lang w:val="en-GB"/>
        </w:rPr>
        <w:t>orbit</w:t>
      </w:r>
      <w:r w:rsidR="00B8474F" w:rsidRPr="00E14DA8">
        <w:rPr>
          <w:lang w:val="en-GB"/>
        </w:rPr>
        <w:t xml:space="preserve"> duration for all the mission </w:t>
      </w:r>
    </w:p>
    <w:p w:rsidR="00B8474F" w:rsidRPr="00E14DA8" w:rsidRDefault="00B8474F" w:rsidP="00FD608C">
      <w:pPr>
        <w:pStyle w:val="normal2"/>
        <w:rPr>
          <w:lang w:val="en-GB"/>
        </w:rPr>
      </w:pPr>
    </w:p>
    <w:p w:rsidR="00B8474F" w:rsidRPr="00E14DA8" w:rsidRDefault="00A303C8" w:rsidP="00D83E22">
      <w:pPr>
        <w:pStyle w:val="Titre4"/>
        <w:rPr>
          <w:lang w:val="en-GB"/>
        </w:rPr>
      </w:pPr>
      <w:bookmarkStart w:id="3254" w:name="_Toc416974188"/>
      <w:r w:rsidRPr="00E14DA8">
        <w:rPr>
          <w:lang w:val="en-GB"/>
        </w:rPr>
        <w:t xml:space="preserve">• </w:t>
      </w:r>
      <w:r w:rsidR="00B8474F" w:rsidRPr="00E14DA8">
        <w:rPr>
          <w:lang w:val="en-GB"/>
        </w:rPr>
        <w:t>Access to local CLUSTER/FGM L2 data base</w:t>
      </w:r>
      <w:bookmarkEnd w:id="3254"/>
      <w:r w:rsidR="00B8474F" w:rsidRPr="00E14DA8">
        <w:rPr>
          <w:lang w:val="en-GB"/>
        </w:rPr>
        <w:t> </w:t>
      </w:r>
    </w:p>
    <w:p w:rsidR="000E5B26" w:rsidRPr="00E14DA8" w:rsidRDefault="000E5B26" w:rsidP="00FD608C">
      <w:pPr>
        <w:pStyle w:val="normal2"/>
        <w:rPr>
          <w:rFonts w:ascii="DejaVu Sans Mono" w:hAnsi="DejaVu Sans Mono"/>
          <w:sz w:val="10"/>
          <w:lang w:val="en-GB"/>
        </w:rPr>
      </w:pPr>
    </w:p>
    <w:p w:rsidR="00B8474F" w:rsidRPr="00E14DA8" w:rsidRDefault="000E5B26" w:rsidP="00FD608C">
      <w:pPr>
        <w:pStyle w:val="normal2"/>
        <w:rPr>
          <w:lang w:val="en-GB"/>
        </w:rPr>
      </w:pPr>
      <w:r w:rsidRPr="00E14DA8">
        <w:rPr>
          <w:rFonts w:ascii="DejaVu Sans Mono" w:hAnsi="DejaVu Sans Mono"/>
          <w:sz w:val="18"/>
          <w:lang w:val="en-GB"/>
        </w:rPr>
        <w:t xml:space="preserve">RCL_get_data_CLUFGM </w:t>
      </w:r>
      <w:r w:rsidR="00C85813" w:rsidRPr="00E14DA8">
        <w:rPr>
          <w:rFonts w:ascii="DejaVu Sans Mono" w:hAnsi="DejaVu Sans Mono"/>
          <w:sz w:val="18"/>
          <w:lang w:val="en-GB"/>
        </w:rPr>
        <w:t xml:space="preserve"> </w:t>
      </w:r>
      <w:r w:rsidRPr="00E14DA8">
        <w:rPr>
          <w:rFonts w:ascii="DejaVu Sans Mono" w:hAnsi="DejaVu Sans Mono"/>
          <w:sz w:val="18"/>
          <w:lang w:val="en-GB"/>
        </w:rPr>
        <w:t xml:space="preserve"> </w:t>
      </w:r>
      <w:r w:rsidR="00495291">
        <w:rPr>
          <w:rFonts w:ascii="DejaVu Sans Mono" w:hAnsi="DejaVu Sans Mono"/>
          <w:sz w:val="18"/>
          <w:lang w:val="en-GB"/>
        </w:rPr>
        <w:t xml:space="preserve"> </w:t>
      </w:r>
      <w:r w:rsidRPr="00E14DA8">
        <w:rPr>
          <w:rFonts w:ascii="DejaVu Sans Mono" w:hAnsi="DejaVu Sans Mono"/>
          <w:sz w:val="18"/>
          <w:lang w:val="en-GB"/>
        </w:rPr>
        <w:t>:</w:t>
      </w:r>
      <w:r w:rsidR="00B8474F" w:rsidRPr="00E14DA8">
        <w:rPr>
          <w:lang w:val="en-GB"/>
        </w:rPr>
        <w:t xml:space="preserve"> read the day file.cef in the local database and create a .bav</w:t>
      </w:r>
    </w:p>
    <w:p w:rsidR="00B8474F" w:rsidRPr="00E14DA8" w:rsidRDefault="000E5B26" w:rsidP="00FD608C">
      <w:pPr>
        <w:pStyle w:val="normal2"/>
        <w:rPr>
          <w:lang w:val="en-GB"/>
        </w:rPr>
      </w:pPr>
      <w:r w:rsidRPr="00E14DA8">
        <w:rPr>
          <w:rFonts w:ascii="DejaVu Sans Mono" w:hAnsi="DejaVu Sans Mono"/>
          <w:sz w:val="18"/>
          <w:lang w:val="en-GB"/>
        </w:rPr>
        <w:t xml:space="preserve">RCL_fgm_cef_to_rff  </w:t>
      </w:r>
      <w:r w:rsidR="00C85813" w:rsidRPr="00E14DA8">
        <w:rPr>
          <w:rFonts w:ascii="DejaVu Sans Mono" w:hAnsi="DejaVu Sans Mono"/>
          <w:sz w:val="18"/>
          <w:lang w:val="en-GB"/>
        </w:rPr>
        <w:t xml:space="preserve"> </w:t>
      </w:r>
      <w:r w:rsidRPr="00E14DA8">
        <w:rPr>
          <w:rFonts w:ascii="DejaVu Sans Mono" w:hAnsi="DejaVu Sans Mono"/>
          <w:sz w:val="18"/>
          <w:lang w:val="en-GB"/>
        </w:rPr>
        <w:t xml:space="preserve"> </w:t>
      </w:r>
      <w:r w:rsidR="00495291">
        <w:rPr>
          <w:rFonts w:ascii="DejaVu Sans Mono" w:hAnsi="DejaVu Sans Mono"/>
          <w:sz w:val="18"/>
          <w:lang w:val="en-GB"/>
        </w:rPr>
        <w:t xml:space="preserve"> </w:t>
      </w:r>
      <w:r w:rsidRPr="00E14DA8">
        <w:rPr>
          <w:rFonts w:ascii="DejaVu Sans Mono" w:hAnsi="DejaVu Sans Mono"/>
          <w:sz w:val="18"/>
          <w:lang w:val="en-GB"/>
        </w:rPr>
        <w:t>:</w:t>
      </w:r>
      <w:r w:rsidR="00B8474F" w:rsidRPr="00E14DA8">
        <w:rPr>
          <w:lang w:val="en-GB"/>
        </w:rPr>
        <w:t xml:space="preserve"> convert a fgm.cef file into a fgm_VTL2.rff file</w:t>
      </w:r>
    </w:p>
    <w:p w:rsidR="0009234C" w:rsidRDefault="0009234C" w:rsidP="0009234C">
      <w:pPr>
        <w:pStyle w:val="normal2"/>
        <w:rPr>
          <w:lang w:val="en-GB"/>
        </w:rPr>
      </w:pPr>
      <w:r w:rsidRPr="00E14DA8">
        <w:rPr>
          <w:rFonts w:ascii="DejaVu Sans Mono" w:hAnsi="DejaVu Sans Mono"/>
          <w:sz w:val="18"/>
          <w:lang w:val="en-GB"/>
        </w:rPr>
        <w:t xml:space="preserve">RCL_fgm_cef_to_bav   </w:t>
      </w:r>
      <w:r w:rsidR="00C85813" w:rsidRPr="00E14DA8">
        <w:rPr>
          <w:rFonts w:ascii="DejaVu Sans Mono" w:hAnsi="DejaVu Sans Mono"/>
          <w:sz w:val="18"/>
          <w:lang w:val="en-GB"/>
        </w:rPr>
        <w:t xml:space="preserve"> </w:t>
      </w:r>
      <w:r w:rsidR="00495291">
        <w:rPr>
          <w:rFonts w:ascii="DejaVu Sans Mono" w:hAnsi="DejaVu Sans Mono"/>
          <w:sz w:val="18"/>
          <w:lang w:val="en-GB"/>
        </w:rPr>
        <w:t xml:space="preserve"> </w:t>
      </w:r>
      <w:r w:rsidRPr="00E14DA8">
        <w:rPr>
          <w:rFonts w:ascii="DejaVu Sans Mono" w:hAnsi="DejaVu Sans Mono"/>
          <w:sz w:val="18"/>
          <w:lang w:val="en-GB"/>
        </w:rPr>
        <w:t>:</w:t>
      </w:r>
      <w:r w:rsidRPr="00E14DA8">
        <w:rPr>
          <w:lang w:val="en-GB"/>
        </w:rPr>
        <w:t xml:space="preserve"> convert a fgm.cef file into a fgm.bav file</w:t>
      </w:r>
    </w:p>
    <w:p w:rsidR="00495291" w:rsidRDefault="00495291" w:rsidP="0009234C">
      <w:pPr>
        <w:pStyle w:val="normal2"/>
        <w:rPr>
          <w:lang w:val="en-GB"/>
        </w:rPr>
      </w:pPr>
      <w:r w:rsidRPr="00E14DA8">
        <w:rPr>
          <w:rFonts w:ascii="DejaVu Sans Mono" w:hAnsi="DejaVu Sans Mono"/>
          <w:sz w:val="18"/>
          <w:lang w:val="en-GB"/>
        </w:rPr>
        <w:t>RCL_fgm_cef_</w:t>
      </w:r>
      <w:r>
        <w:rPr>
          <w:rFonts w:ascii="DejaVu Sans Mono" w:hAnsi="DejaVu Sans Mono"/>
          <w:sz w:val="18"/>
          <w:lang w:val="en-GB"/>
        </w:rPr>
        <w:t xml:space="preserve">gse_to_sr2 </w:t>
      </w:r>
      <w:r w:rsidRPr="00E14DA8">
        <w:rPr>
          <w:rFonts w:ascii="DejaVu Sans Mono" w:hAnsi="DejaVu Sans Mono"/>
          <w:sz w:val="18"/>
          <w:lang w:val="en-GB"/>
        </w:rPr>
        <w:t>:</w:t>
      </w:r>
      <w:r w:rsidRPr="00E14DA8">
        <w:rPr>
          <w:lang w:val="en-GB"/>
        </w:rPr>
        <w:t xml:space="preserve"> convert a fgm.cef fil</w:t>
      </w:r>
      <w:r>
        <w:rPr>
          <w:lang w:val="en-GB"/>
        </w:rPr>
        <w:t>e with data in GSE into SR2 system</w:t>
      </w:r>
    </w:p>
    <w:p w:rsidR="0009234C" w:rsidRPr="00E14DA8" w:rsidRDefault="0088630C" w:rsidP="00FD608C">
      <w:pPr>
        <w:pStyle w:val="normal2"/>
        <w:rPr>
          <w:lang w:val="en-GB"/>
        </w:rPr>
      </w:pPr>
      <w:r>
        <w:rPr>
          <w:noProof/>
          <w:lang w:eastAsia="fr-FR" w:bidi="ar-SA"/>
        </w:rPr>
        <w:pict>
          <v:rect id="_x0000_s1138" style="position:absolute;left:0;text-align:left;margin-left:-9.9pt;margin-top:10.2pt;width:426.6pt;height:658.6pt;z-index:-251619328" fillcolor="#ffffe1"/>
        </w:pict>
      </w:r>
    </w:p>
    <w:p w:rsidR="0041130F" w:rsidRPr="00E14DA8" w:rsidRDefault="0041130F" w:rsidP="00165897">
      <w:pPr>
        <w:pStyle w:val="normal2"/>
        <w:ind w:right="-143"/>
        <w:rPr>
          <w:lang w:val="en-GB"/>
        </w:rPr>
      </w:pPr>
    </w:p>
    <w:p w:rsidR="0041130F" w:rsidRPr="00E14DA8" w:rsidRDefault="00A303C8" w:rsidP="00165897">
      <w:pPr>
        <w:pStyle w:val="Titre4"/>
        <w:ind w:right="-143"/>
        <w:rPr>
          <w:lang w:val="en-GB"/>
        </w:rPr>
      </w:pPr>
      <w:bookmarkStart w:id="3255" w:name="_Toc416974189"/>
      <w:r w:rsidRPr="00E14DA8">
        <w:rPr>
          <w:lang w:val="en-GB"/>
        </w:rPr>
        <w:t xml:space="preserve">• </w:t>
      </w:r>
      <w:r w:rsidR="0041130F" w:rsidRPr="00E14DA8">
        <w:rPr>
          <w:lang w:val="en-GB"/>
        </w:rPr>
        <w:t xml:space="preserve">Access to </w:t>
      </w:r>
      <w:r w:rsidR="00DC0627">
        <w:rPr>
          <w:lang w:val="en-GB"/>
        </w:rPr>
        <w:t>CSA</w:t>
      </w:r>
      <w:r w:rsidR="0041130F" w:rsidRPr="00E14DA8">
        <w:rPr>
          <w:lang w:val="en-GB"/>
        </w:rPr>
        <w:t>/FGM L2 data base</w:t>
      </w:r>
      <w:bookmarkEnd w:id="3255"/>
      <w:r w:rsidR="0041130F" w:rsidRPr="00E14DA8">
        <w:rPr>
          <w:lang w:val="en-GB"/>
        </w:rPr>
        <w:t> </w:t>
      </w:r>
    </w:p>
    <w:p w:rsidR="000E5B26" w:rsidRPr="00E14DA8" w:rsidRDefault="000E5B26" w:rsidP="00165897">
      <w:pPr>
        <w:pStyle w:val="normal2"/>
        <w:ind w:right="-143"/>
        <w:rPr>
          <w:rFonts w:ascii="DejaVu Sans Mono" w:hAnsi="DejaVu Sans Mono"/>
          <w:sz w:val="10"/>
          <w:lang w:val="en-GB"/>
        </w:rPr>
      </w:pPr>
    </w:p>
    <w:p w:rsidR="0041130F" w:rsidRPr="00E14DA8" w:rsidRDefault="000E5B26" w:rsidP="00165897">
      <w:pPr>
        <w:pStyle w:val="normal2"/>
        <w:tabs>
          <w:tab w:val="left" w:pos="4253"/>
          <w:tab w:val="left" w:pos="5954"/>
        </w:tabs>
        <w:ind w:right="-285"/>
        <w:jc w:val="left"/>
        <w:rPr>
          <w:sz w:val="16"/>
          <w:lang w:val="en-GB"/>
        </w:rPr>
      </w:pPr>
      <w:r w:rsidRPr="00E14DA8">
        <w:rPr>
          <w:rFonts w:ascii="DejaVu Sans Mono" w:hAnsi="DejaVu Sans Mono"/>
          <w:sz w:val="18"/>
          <w:lang w:val="en-GB"/>
        </w:rPr>
        <w:t>RCL_dow</w:t>
      </w:r>
      <w:r w:rsidR="000579E1">
        <w:rPr>
          <w:rFonts w:ascii="DejaVu Sans Mono" w:hAnsi="DejaVu Sans Mono"/>
          <w:sz w:val="18"/>
          <w:lang w:val="en-GB"/>
        </w:rPr>
        <w:t>nload_data_CLUFGM_one</w:t>
      </w:r>
      <w:r w:rsidR="00165897">
        <w:rPr>
          <w:rFonts w:ascii="DejaVu Sans Mono" w:hAnsi="DejaVu Sans Mono"/>
          <w:sz w:val="18"/>
          <w:lang w:val="en-GB"/>
        </w:rPr>
        <w:t>day</w:t>
      </w:r>
      <w:r w:rsidR="00165897">
        <w:rPr>
          <w:rFonts w:ascii="DejaVu Sans Mono" w:hAnsi="DejaVu Sans Mono"/>
          <w:sz w:val="18"/>
          <w:lang w:val="en-GB"/>
        </w:rPr>
        <w:tab/>
      </w:r>
      <w:r w:rsidRPr="00E14DA8">
        <w:rPr>
          <w:rFonts w:ascii="DejaVu Sans Mono" w:hAnsi="DejaVu Sans Mono"/>
          <w:sz w:val="18"/>
          <w:lang w:val="en-GB"/>
        </w:rPr>
        <w:t>:</w:t>
      </w:r>
      <w:r w:rsidR="0041130F" w:rsidRPr="00E14DA8">
        <w:rPr>
          <w:lang w:val="en-GB"/>
        </w:rPr>
        <w:t xml:space="preserve"> download cef data from </w:t>
      </w:r>
      <w:r w:rsidR="00DC0627">
        <w:rPr>
          <w:sz w:val="16"/>
          <w:lang w:val="en-GB"/>
        </w:rPr>
        <w:t>CSA</w:t>
      </w:r>
      <w:r w:rsidR="0041130F" w:rsidRPr="00E14DA8">
        <w:rPr>
          <w:sz w:val="16"/>
          <w:lang w:val="en-GB"/>
        </w:rPr>
        <w:t xml:space="preserve"> (SPIN, 5VPS or FULL)</w:t>
      </w:r>
    </w:p>
    <w:p w:rsidR="0041130F" w:rsidRPr="00E14DA8" w:rsidRDefault="000E5B26" w:rsidP="00165897">
      <w:pPr>
        <w:pStyle w:val="normal2"/>
        <w:tabs>
          <w:tab w:val="left" w:pos="4253"/>
          <w:tab w:val="left" w:pos="5954"/>
        </w:tabs>
        <w:ind w:right="-143"/>
        <w:jc w:val="left"/>
        <w:rPr>
          <w:lang w:val="en-GB"/>
        </w:rPr>
      </w:pPr>
      <w:r w:rsidRPr="00E14DA8">
        <w:rPr>
          <w:rFonts w:ascii="DejaVu Sans Mono" w:hAnsi="DejaVu Sans Mono"/>
          <w:sz w:val="18"/>
          <w:lang w:val="en-GB"/>
        </w:rPr>
        <w:t>RCL_down</w:t>
      </w:r>
      <w:r w:rsidR="0009234C" w:rsidRPr="00E14DA8">
        <w:rPr>
          <w:rFonts w:ascii="DejaVu Sans Mono" w:hAnsi="DejaVu Sans Mono"/>
          <w:sz w:val="18"/>
          <w:lang w:val="en-GB"/>
        </w:rPr>
        <w:t xml:space="preserve">load_data_CLUFGM_onemonth </w:t>
      </w:r>
      <w:r w:rsidR="00165897">
        <w:rPr>
          <w:rFonts w:ascii="DejaVu Sans Mono" w:hAnsi="DejaVu Sans Mono"/>
          <w:sz w:val="18"/>
          <w:lang w:val="en-GB"/>
        </w:rPr>
        <w:t xml:space="preserve">  </w:t>
      </w:r>
      <w:r w:rsidR="00165897">
        <w:rPr>
          <w:rFonts w:ascii="DejaVu Sans Mono" w:hAnsi="DejaVu Sans Mono"/>
          <w:sz w:val="18"/>
          <w:lang w:val="en-GB"/>
        </w:rPr>
        <w:tab/>
      </w:r>
      <w:r w:rsidRPr="00E14DA8">
        <w:rPr>
          <w:rFonts w:ascii="DejaVu Sans Mono" w:hAnsi="DejaVu Sans Mono"/>
          <w:sz w:val="18"/>
          <w:lang w:val="en-GB"/>
        </w:rPr>
        <w:t>:</w:t>
      </w:r>
      <w:r w:rsidR="0041130F" w:rsidRPr="00E14DA8">
        <w:rPr>
          <w:lang w:val="en-GB"/>
        </w:rPr>
        <w:t xml:space="preserve"> </w:t>
      </w:r>
      <w:r w:rsidR="0009234C" w:rsidRPr="00E14DA8">
        <w:rPr>
          <w:lang w:val="en-GB"/>
        </w:rPr>
        <w:t xml:space="preserve">download cef data from </w:t>
      </w:r>
      <w:r w:rsidR="00DC0627">
        <w:rPr>
          <w:sz w:val="16"/>
          <w:lang w:val="en-GB"/>
        </w:rPr>
        <w:t>CSA</w:t>
      </w:r>
      <w:r w:rsidR="0009234C" w:rsidRPr="00E14DA8">
        <w:rPr>
          <w:sz w:val="16"/>
          <w:lang w:val="en-GB"/>
        </w:rPr>
        <w:t xml:space="preserve"> with tree creation</w:t>
      </w:r>
    </w:p>
    <w:p w:rsidR="0009234C" w:rsidRPr="00E14DA8" w:rsidRDefault="0009234C" w:rsidP="00165897">
      <w:pPr>
        <w:pStyle w:val="normal2"/>
        <w:tabs>
          <w:tab w:val="left" w:pos="4253"/>
          <w:tab w:val="left" w:pos="5954"/>
        </w:tabs>
        <w:ind w:right="-143"/>
        <w:jc w:val="left"/>
        <w:rPr>
          <w:lang w:val="en-GB"/>
        </w:rPr>
      </w:pPr>
      <w:r w:rsidRPr="00E14DA8">
        <w:rPr>
          <w:rFonts w:ascii="DejaVu Sans Mono" w:hAnsi="DejaVu Sans Mono"/>
          <w:sz w:val="18"/>
          <w:lang w:val="en-GB"/>
        </w:rPr>
        <w:t>RCL_download_data_CLUFGM_onemonth_nolog</w:t>
      </w:r>
      <w:r w:rsidR="000579E1">
        <w:rPr>
          <w:rFonts w:ascii="DejaVu Sans Mono" w:hAnsi="DejaVu Sans Mono"/>
          <w:sz w:val="18"/>
          <w:lang w:val="en-GB"/>
        </w:rPr>
        <w:tab/>
      </w:r>
      <w:r w:rsidRPr="00E14DA8">
        <w:rPr>
          <w:rFonts w:ascii="DejaVu Sans Mono" w:hAnsi="DejaVu Sans Mono"/>
          <w:sz w:val="18"/>
          <w:lang w:val="en-GB"/>
        </w:rPr>
        <w:t>:</w:t>
      </w:r>
      <w:r w:rsidRPr="00E14DA8">
        <w:rPr>
          <w:lang w:val="en-GB"/>
        </w:rPr>
        <w:t xml:space="preserve"> same without log file</w:t>
      </w:r>
    </w:p>
    <w:p w:rsidR="0009234C" w:rsidRPr="00E14DA8" w:rsidRDefault="000E5B26" w:rsidP="00165897">
      <w:pPr>
        <w:pStyle w:val="normal2"/>
        <w:tabs>
          <w:tab w:val="left" w:pos="4253"/>
          <w:tab w:val="left" w:pos="5954"/>
        </w:tabs>
        <w:ind w:right="-143"/>
        <w:jc w:val="left"/>
        <w:rPr>
          <w:lang w:val="en-GB"/>
        </w:rPr>
      </w:pPr>
      <w:r w:rsidRPr="00E14DA8">
        <w:rPr>
          <w:rFonts w:ascii="DejaVu Sans Mono" w:hAnsi="DejaVu Sans Mono"/>
          <w:sz w:val="18"/>
          <w:lang w:val="en-GB"/>
        </w:rPr>
        <w:t>RCL_dow</w:t>
      </w:r>
      <w:r w:rsidR="00495291">
        <w:rPr>
          <w:rFonts w:ascii="DejaVu Sans Mono" w:hAnsi="DejaVu Sans Mono"/>
          <w:sz w:val="18"/>
          <w:lang w:val="en-GB"/>
        </w:rPr>
        <w:t xml:space="preserve">nload_data_CLUFGM_oneyear     </w:t>
      </w:r>
      <w:r w:rsidR="00495291">
        <w:rPr>
          <w:rFonts w:ascii="DejaVu Sans Mono" w:hAnsi="DejaVu Sans Mono"/>
          <w:sz w:val="18"/>
          <w:lang w:val="en-GB"/>
        </w:rPr>
        <w:tab/>
      </w:r>
      <w:r w:rsidRPr="00E14DA8">
        <w:rPr>
          <w:rFonts w:ascii="DejaVu Sans Mono" w:hAnsi="DejaVu Sans Mono"/>
          <w:sz w:val="18"/>
          <w:lang w:val="en-GB"/>
        </w:rPr>
        <w:t>:</w:t>
      </w:r>
      <w:r w:rsidR="0041130F" w:rsidRPr="00E14DA8">
        <w:rPr>
          <w:lang w:val="en-GB"/>
        </w:rPr>
        <w:t xml:space="preserve"> </w:t>
      </w:r>
      <w:r w:rsidR="0009234C" w:rsidRPr="00E14DA8">
        <w:rPr>
          <w:lang w:val="en-GB"/>
        </w:rPr>
        <w:t xml:space="preserve">download cef data from </w:t>
      </w:r>
      <w:r w:rsidR="00DC0627">
        <w:rPr>
          <w:sz w:val="16"/>
          <w:lang w:val="en-GB"/>
        </w:rPr>
        <w:t>CSA</w:t>
      </w:r>
      <w:r w:rsidR="0009234C" w:rsidRPr="00E14DA8">
        <w:rPr>
          <w:sz w:val="16"/>
          <w:lang w:val="en-GB"/>
        </w:rPr>
        <w:t xml:space="preserve"> with tree creation</w:t>
      </w:r>
    </w:p>
    <w:p w:rsidR="0041130F" w:rsidRPr="00E14DA8" w:rsidRDefault="0041130F" w:rsidP="00165897">
      <w:pPr>
        <w:pStyle w:val="normal2"/>
        <w:ind w:right="-143"/>
        <w:jc w:val="left"/>
        <w:rPr>
          <w:lang w:val="en-GB"/>
        </w:rPr>
      </w:pPr>
    </w:p>
    <w:p w:rsidR="0041130F" w:rsidRPr="00E14DA8" w:rsidRDefault="00A303C8" w:rsidP="00165897">
      <w:pPr>
        <w:pStyle w:val="Titre4"/>
        <w:ind w:right="-143"/>
        <w:rPr>
          <w:lang w:val="en-GB"/>
        </w:rPr>
      </w:pPr>
      <w:bookmarkStart w:id="3256" w:name="_Toc416974190"/>
      <w:r w:rsidRPr="00E14DA8">
        <w:rPr>
          <w:lang w:val="en-GB"/>
        </w:rPr>
        <w:t xml:space="preserve">• </w:t>
      </w:r>
      <w:r w:rsidR="0041130F" w:rsidRPr="00E14DA8">
        <w:rPr>
          <w:lang w:val="en-GB"/>
        </w:rPr>
        <w:t>CLUSTER/STAFF-SC processing</w:t>
      </w:r>
      <w:bookmarkEnd w:id="3256"/>
      <w:r w:rsidR="0041130F" w:rsidRPr="00E14DA8">
        <w:rPr>
          <w:lang w:val="en-GB"/>
        </w:rPr>
        <w:t> </w:t>
      </w:r>
    </w:p>
    <w:p w:rsidR="005B0EE2" w:rsidRPr="00E14DA8" w:rsidRDefault="005B0EE2" w:rsidP="00165897">
      <w:pPr>
        <w:pStyle w:val="normal2"/>
        <w:ind w:right="-143"/>
        <w:rPr>
          <w:rFonts w:ascii="DejaVu Sans Mono" w:hAnsi="DejaVu Sans Mono"/>
          <w:sz w:val="10"/>
          <w:lang w:val="en-GB"/>
        </w:rPr>
      </w:pPr>
    </w:p>
    <w:p w:rsidR="0041130F" w:rsidRPr="00E14DA8" w:rsidRDefault="000E5B26" w:rsidP="00165897">
      <w:pPr>
        <w:pStyle w:val="normal2"/>
        <w:ind w:right="-143"/>
        <w:jc w:val="left"/>
        <w:rPr>
          <w:lang w:val="en-GB"/>
        </w:rPr>
      </w:pPr>
      <w:r w:rsidRPr="00E14DA8">
        <w:rPr>
          <w:rFonts w:ascii="DejaVu Sans Mono" w:hAnsi="DejaVu Sans Mono"/>
          <w:sz w:val="18"/>
          <w:lang w:val="en-GB"/>
        </w:rPr>
        <w:t>RCL</w:t>
      </w:r>
      <w:r w:rsidR="005B0EE2" w:rsidRPr="00E14DA8">
        <w:rPr>
          <w:rFonts w:ascii="DejaVu Sans Mono" w:hAnsi="DejaVu Sans Mono"/>
          <w:sz w:val="18"/>
          <w:lang w:val="en-GB"/>
        </w:rPr>
        <w:t xml:space="preserve">_vectime_L1_to_spectro_L2   </w:t>
      </w:r>
      <w:r w:rsidRPr="00E14DA8">
        <w:rPr>
          <w:rFonts w:ascii="DejaVu Sans Mono" w:hAnsi="DejaVu Sans Mono"/>
          <w:sz w:val="18"/>
          <w:lang w:val="en-GB"/>
        </w:rPr>
        <w:t>:</w:t>
      </w:r>
      <w:r w:rsidR="0041130F" w:rsidRPr="00E14DA8">
        <w:rPr>
          <w:lang w:val="en-GB"/>
        </w:rPr>
        <w:t xml:space="preserve"> Calibrate a </w:t>
      </w:r>
      <w:r w:rsidR="0041130F" w:rsidRPr="00E14DA8">
        <w:rPr>
          <w:sz w:val="18"/>
          <w:lang w:val="en-GB"/>
        </w:rPr>
        <w:t xml:space="preserve">L1 STAFF-SC RFF </w:t>
      </w:r>
      <w:r w:rsidR="0041130F" w:rsidRPr="00E14DA8">
        <w:rPr>
          <w:lang w:val="en-GB"/>
        </w:rPr>
        <w:t>and produce spectrogram</w:t>
      </w:r>
    </w:p>
    <w:p w:rsidR="0041130F" w:rsidRPr="00E14DA8" w:rsidRDefault="000E5B26" w:rsidP="00165897">
      <w:pPr>
        <w:pStyle w:val="normal2"/>
        <w:ind w:right="-143"/>
        <w:jc w:val="left"/>
        <w:rPr>
          <w:lang w:val="en-GB"/>
        </w:rPr>
      </w:pPr>
      <w:r w:rsidRPr="00E14DA8">
        <w:rPr>
          <w:rFonts w:ascii="DejaVu Sans Mono" w:hAnsi="DejaVu Sans Mono"/>
          <w:sz w:val="18"/>
          <w:lang w:val="en-GB"/>
        </w:rPr>
        <w:t>RCL_vectime_calibration_CLUSTA :</w:t>
      </w:r>
      <w:r w:rsidR="0041130F" w:rsidRPr="00E14DA8">
        <w:rPr>
          <w:lang w:val="en-GB"/>
        </w:rPr>
        <w:t xml:space="preserve"> Calibrate a </w:t>
      </w:r>
      <w:r w:rsidR="0041130F" w:rsidRPr="00E14DA8">
        <w:rPr>
          <w:sz w:val="18"/>
          <w:lang w:val="en-GB"/>
        </w:rPr>
        <w:t xml:space="preserve">L1 STAFF-SC RFF </w:t>
      </w:r>
      <w:r w:rsidR="0041130F" w:rsidRPr="00E14DA8">
        <w:rPr>
          <w:lang w:val="en-GB"/>
        </w:rPr>
        <w:t>VecTime file</w:t>
      </w:r>
    </w:p>
    <w:p w:rsidR="0041130F" w:rsidRPr="00E14DA8" w:rsidRDefault="000E5B26" w:rsidP="00165897">
      <w:pPr>
        <w:pStyle w:val="normal2"/>
        <w:ind w:right="-143"/>
        <w:jc w:val="left"/>
        <w:rPr>
          <w:lang w:val="en-GB"/>
        </w:rPr>
      </w:pPr>
      <w:r w:rsidRPr="00E14DA8">
        <w:rPr>
          <w:rFonts w:ascii="DejaVu Sans Mono" w:hAnsi="DejaVu Sans Mono"/>
          <w:sz w:val="18"/>
          <w:lang w:val="en-GB"/>
        </w:rPr>
        <w:t>RCL_vectime_L1_to_cef          :</w:t>
      </w:r>
      <w:r w:rsidR="0041130F" w:rsidRPr="00E14DA8">
        <w:rPr>
          <w:lang w:val="en-GB"/>
        </w:rPr>
        <w:t xml:space="preserve"> convert a RFF VTL1 into a cef DWF file</w:t>
      </w:r>
    </w:p>
    <w:p w:rsidR="0041130F" w:rsidRPr="00E14DA8" w:rsidRDefault="000E5B26" w:rsidP="00165897">
      <w:pPr>
        <w:pStyle w:val="normal2"/>
        <w:ind w:right="-143"/>
        <w:jc w:val="left"/>
        <w:rPr>
          <w:lang w:val="en-GB"/>
        </w:rPr>
      </w:pPr>
      <w:r w:rsidRPr="00E14DA8">
        <w:rPr>
          <w:rFonts w:ascii="DejaVu Sans Mono" w:hAnsi="DejaVu Sans Mono"/>
          <w:sz w:val="18"/>
          <w:lang w:val="en-GB"/>
        </w:rPr>
        <w:t>RCL_vectime_L2_to_cef          :</w:t>
      </w:r>
      <w:r w:rsidR="0041130F" w:rsidRPr="00E14DA8">
        <w:rPr>
          <w:lang w:val="en-GB"/>
        </w:rPr>
        <w:t xml:space="preserve"> convert a RFF VTL2 into a cef CWF file</w:t>
      </w:r>
    </w:p>
    <w:p w:rsidR="0041130F" w:rsidRPr="00E14DA8" w:rsidRDefault="000E5B26" w:rsidP="00165897">
      <w:pPr>
        <w:pStyle w:val="normal2"/>
        <w:ind w:right="-143"/>
        <w:jc w:val="left"/>
        <w:rPr>
          <w:lang w:val="en-GB"/>
        </w:rPr>
      </w:pPr>
      <w:r w:rsidRPr="00E14DA8">
        <w:rPr>
          <w:rFonts w:ascii="DejaVu Sans Mono" w:hAnsi="DejaVu Sans Mono"/>
          <w:sz w:val="18"/>
          <w:lang w:val="en-GB"/>
        </w:rPr>
        <w:t>RCL_spectro_L2_to_cef          :</w:t>
      </w:r>
      <w:r w:rsidR="0041130F" w:rsidRPr="00E14DA8">
        <w:rPr>
          <w:lang w:val="en-GB"/>
        </w:rPr>
        <w:t xml:space="preserve"> convert a SPL2.rff into a CS.cef</w:t>
      </w:r>
    </w:p>
    <w:p w:rsidR="0009234C" w:rsidRPr="00E14DA8" w:rsidRDefault="0009234C" w:rsidP="00165897">
      <w:pPr>
        <w:pStyle w:val="normal2"/>
        <w:ind w:right="-143"/>
        <w:jc w:val="left"/>
        <w:rPr>
          <w:lang w:val="en-GB"/>
        </w:rPr>
      </w:pPr>
      <w:r w:rsidRPr="00E14DA8">
        <w:rPr>
          <w:rFonts w:ascii="DejaVu Sans Mono" w:hAnsi="DejaVu Sans Mono"/>
          <w:sz w:val="18"/>
          <w:lang w:val="en-GB"/>
        </w:rPr>
        <w:t>RCL_give_spin_dir              :</w:t>
      </w:r>
      <w:r w:rsidRPr="00E14DA8">
        <w:rPr>
          <w:lang w:val="en-GB"/>
        </w:rPr>
        <w:t xml:space="preserve"> give spin direction from VTL1 data base</w:t>
      </w:r>
    </w:p>
    <w:p w:rsidR="0009234C" w:rsidRPr="00E14DA8" w:rsidRDefault="0009234C" w:rsidP="00165897">
      <w:pPr>
        <w:pStyle w:val="normal2"/>
        <w:ind w:right="-143"/>
        <w:jc w:val="left"/>
        <w:rPr>
          <w:lang w:val="en-GB"/>
        </w:rPr>
      </w:pPr>
    </w:p>
    <w:p w:rsidR="0041130F" w:rsidRPr="00E14DA8" w:rsidRDefault="0041130F" w:rsidP="00165897">
      <w:pPr>
        <w:pStyle w:val="normal2"/>
        <w:ind w:right="-143"/>
        <w:jc w:val="left"/>
        <w:rPr>
          <w:lang w:val="en-GB"/>
        </w:rPr>
      </w:pPr>
    </w:p>
    <w:p w:rsidR="0041130F" w:rsidRPr="00E14DA8" w:rsidRDefault="00A303C8" w:rsidP="00165897">
      <w:pPr>
        <w:pStyle w:val="Titre4"/>
        <w:ind w:right="-143"/>
        <w:rPr>
          <w:lang w:val="en-GB"/>
        </w:rPr>
      </w:pPr>
      <w:bookmarkStart w:id="3257" w:name="_Toc416974191"/>
      <w:r w:rsidRPr="00E14DA8">
        <w:rPr>
          <w:lang w:val="en-GB"/>
        </w:rPr>
        <w:t xml:space="preserve">• </w:t>
      </w:r>
      <w:r w:rsidR="0041130F" w:rsidRPr="00E14DA8">
        <w:rPr>
          <w:lang w:val="en-GB"/>
        </w:rPr>
        <w:t>Mass production for STAFF-SC :</w:t>
      </w:r>
      <w:bookmarkEnd w:id="3257"/>
    </w:p>
    <w:p w:rsidR="005B0EE2" w:rsidRPr="00E14DA8" w:rsidRDefault="005B0EE2" w:rsidP="00165897">
      <w:pPr>
        <w:pStyle w:val="normal2"/>
        <w:ind w:right="-143"/>
        <w:rPr>
          <w:rFonts w:ascii="DejaVu Sans Mono" w:hAnsi="DejaVu Sans Mono"/>
          <w:sz w:val="10"/>
          <w:lang w:val="en-GB"/>
        </w:rPr>
      </w:pPr>
    </w:p>
    <w:p w:rsidR="0041130F" w:rsidRPr="00E14DA8" w:rsidRDefault="000E5B26" w:rsidP="00165897">
      <w:pPr>
        <w:pStyle w:val="normal2"/>
        <w:tabs>
          <w:tab w:val="clear" w:pos="709"/>
          <w:tab w:val="left" w:pos="3828"/>
        </w:tabs>
        <w:ind w:right="-143"/>
        <w:jc w:val="left"/>
        <w:rPr>
          <w:lang w:val="en-GB"/>
        </w:rPr>
      </w:pPr>
      <w:r w:rsidRPr="00E14DA8">
        <w:rPr>
          <w:rFonts w:ascii="DejaVu Sans Mono" w:hAnsi="DejaVu Sans Mono"/>
          <w:sz w:val="18"/>
          <w:lang w:val="en-GB"/>
        </w:rPr>
        <w:t xml:space="preserve">RCL_product_VTL1_oneday          </w:t>
      </w:r>
      <w:r w:rsidR="00165897">
        <w:rPr>
          <w:rFonts w:ascii="DejaVu Sans Mono" w:hAnsi="DejaVu Sans Mono"/>
          <w:sz w:val="18"/>
          <w:lang w:val="en-GB"/>
        </w:rPr>
        <w:tab/>
      </w:r>
      <w:r w:rsidRPr="00E14DA8">
        <w:rPr>
          <w:rFonts w:ascii="DejaVu Sans Mono" w:hAnsi="DejaVu Sans Mono"/>
          <w:sz w:val="18"/>
          <w:lang w:val="en-GB"/>
        </w:rPr>
        <w:t>:</w:t>
      </w:r>
      <w:r w:rsidR="0041130F" w:rsidRPr="00E14DA8">
        <w:rPr>
          <w:lang w:val="en-GB"/>
        </w:rPr>
        <w:t xml:space="preserve"> product VTL1.rff file  1 day </w:t>
      </w:r>
      <w:r w:rsidR="000579E1">
        <w:rPr>
          <w:lang w:val="en-GB"/>
        </w:rPr>
        <w:t xml:space="preserve">   </w:t>
      </w:r>
      <w:r w:rsidR="0041130F" w:rsidRPr="00E14DA8">
        <w:rPr>
          <w:lang w:val="en-GB"/>
        </w:rPr>
        <w:t xml:space="preserve">  1 sat</w:t>
      </w:r>
    </w:p>
    <w:p w:rsidR="0041130F" w:rsidRPr="00E14DA8" w:rsidRDefault="000E5B26" w:rsidP="00165897">
      <w:pPr>
        <w:pStyle w:val="normal2"/>
        <w:tabs>
          <w:tab w:val="clear" w:pos="709"/>
          <w:tab w:val="left" w:pos="3828"/>
        </w:tabs>
        <w:ind w:right="-143"/>
        <w:jc w:val="left"/>
        <w:rPr>
          <w:lang w:val="en-GB"/>
        </w:rPr>
      </w:pPr>
      <w:r w:rsidRPr="00E14DA8">
        <w:rPr>
          <w:rFonts w:ascii="DejaVu Sans Mono" w:hAnsi="DejaVu Sans Mono"/>
          <w:sz w:val="18"/>
          <w:lang w:val="en-GB"/>
        </w:rPr>
        <w:t xml:space="preserve">RCL_product_VTL1_onemonth_nolog  </w:t>
      </w:r>
      <w:r w:rsidR="00165897">
        <w:rPr>
          <w:rFonts w:ascii="DejaVu Sans Mono" w:hAnsi="DejaVu Sans Mono"/>
          <w:sz w:val="18"/>
          <w:lang w:val="en-GB"/>
        </w:rPr>
        <w:tab/>
      </w:r>
      <w:r w:rsidRPr="00E14DA8">
        <w:rPr>
          <w:rFonts w:ascii="DejaVu Sans Mono" w:hAnsi="DejaVu Sans Mono"/>
          <w:sz w:val="18"/>
          <w:lang w:val="en-GB"/>
        </w:rPr>
        <w:t>:</w:t>
      </w:r>
      <w:r w:rsidR="0041130F" w:rsidRPr="00E14DA8">
        <w:rPr>
          <w:lang w:val="en-GB"/>
        </w:rPr>
        <w:t xml:space="preserve"> product VTL1.rff files 1 month 4 sat</w:t>
      </w:r>
    </w:p>
    <w:p w:rsidR="0041130F" w:rsidRPr="00E14DA8" w:rsidRDefault="000E5B26" w:rsidP="00165897">
      <w:pPr>
        <w:pStyle w:val="normal2"/>
        <w:tabs>
          <w:tab w:val="clear" w:pos="709"/>
          <w:tab w:val="left" w:pos="3828"/>
        </w:tabs>
        <w:ind w:right="-143"/>
        <w:jc w:val="left"/>
        <w:rPr>
          <w:lang w:val="en-GB"/>
        </w:rPr>
      </w:pPr>
      <w:r w:rsidRPr="00E14DA8">
        <w:rPr>
          <w:rFonts w:ascii="DejaVu Sans Mono" w:hAnsi="DejaVu Sans Mono"/>
          <w:sz w:val="18"/>
          <w:lang w:val="en-GB"/>
        </w:rPr>
        <w:t xml:space="preserve">RCL_product_VTL1_onemonth        </w:t>
      </w:r>
      <w:r w:rsidR="00165897">
        <w:rPr>
          <w:rFonts w:ascii="DejaVu Sans Mono" w:hAnsi="DejaVu Sans Mono"/>
          <w:sz w:val="18"/>
          <w:lang w:val="en-GB"/>
        </w:rPr>
        <w:tab/>
      </w:r>
      <w:r w:rsidRPr="00E14DA8">
        <w:rPr>
          <w:rFonts w:ascii="DejaVu Sans Mono" w:hAnsi="DejaVu Sans Mono"/>
          <w:sz w:val="18"/>
          <w:lang w:val="en-GB"/>
        </w:rPr>
        <w:t>:</w:t>
      </w:r>
      <w:r w:rsidR="0041130F" w:rsidRPr="00E14DA8">
        <w:rPr>
          <w:lang w:val="en-GB"/>
        </w:rPr>
        <w:t xml:space="preserve"> product VTL1.rff files 1 month 4 sat + log_file</w:t>
      </w:r>
    </w:p>
    <w:p w:rsidR="0041130F" w:rsidRPr="00E14DA8" w:rsidRDefault="000E5B26" w:rsidP="00165897">
      <w:pPr>
        <w:pStyle w:val="normal2"/>
        <w:tabs>
          <w:tab w:val="clear" w:pos="709"/>
          <w:tab w:val="left" w:pos="3828"/>
        </w:tabs>
        <w:ind w:right="-143"/>
        <w:jc w:val="left"/>
        <w:rPr>
          <w:lang w:val="en-GB"/>
        </w:rPr>
      </w:pPr>
      <w:r w:rsidRPr="00E14DA8">
        <w:rPr>
          <w:rFonts w:ascii="DejaVu Sans Mono" w:hAnsi="DejaVu Sans Mono"/>
          <w:sz w:val="18"/>
          <w:lang w:val="en-GB"/>
        </w:rPr>
        <w:t xml:space="preserve">RCL_product_VTL1_oneyear         </w:t>
      </w:r>
      <w:r w:rsidR="00165897">
        <w:rPr>
          <w:rFonts w:ascii="DejaVu Sans Mono" w:hAnsi="DejaVu Sans Mono"/>
          <w:sz w:val="18"/>
          <w:lang w:val="en-GB"/>
        </w:rPr>
        <w:tab/>
      </w:r>
      <w:r w:rsidRPr="00E14DA8">
        <w:rPr>
          <w:rFonts w:ascii="DejaVu Sans Mono" w:hAnsi="DejaVu Sans Mono"/>
          <w:sz w:val="18"/>
          <w:lang w:val="en-GB"/>
        </w:rPr>
        <w:t>:</w:t>
      </w:r>
      <w:r w:rsidR="0041130F" w:rsidRPr="00E14DA8">
        <w:rPr>
          <w:lang w:val="en-GB"/>
        </w:rPr>
        <w:t xml:space="preserve"> product VTL1.rff files 1 year </w:t>
      </w:r>
      <w:r w:rsidR="000579E1">
        <w:rPr>
          <w:lang w:val="en-GB"/>
        </w:rPr>
        <w:t xml:space="preserve">  </w:t>
      </w:r>
      <w:r w:rsidR="0041130F" w:rsidRPr="00E14DA8">
        <w:rPr>
          <w:lang w:val="en-GB"/>
        </w:rPr>
        <w:t xml:space="preserve"> 4 sat</w:t>
      </w:r>
    </w:p>
    <w:p w:rsidR="00792552" w:rsidRPr="00E14DA8" w:rsidRDefault="00792552" w:rsidP="00165897">
      <w:pPr>
        <w:pStyle w:val="normal2"/>
        <w:tabs>
          <w:tab w:val="clear" w:pos="709"/>
          <w:tab w:val="left" w:pos="3828"/>
        </w:tabs>
        <w:ind w:right="-143"/>
        <w:jc w:val="left"/>
        <w:rPr>
          <w:lang w:val="en-GB"/>
        </w:rPr>
      </w:pPr>
      <w:r w:rsidRPr="00E14DA8">
        <w:rPr>
          <w:rFonts w:ascii="DejaVu Sans Mono" w:hAnsi="DejaVu Sans Mono"/>
          <w:sz w:val="18"/>
          <w:lang w:val="en-GB"/>
        </w:rPr>
        <w:t xml:space="preserve">RCL_product_VTL1_daily           </w:t>
      </w:r>
      <w:r w:rsidR="00165897">
        <w:rPr>
          <w:rFonts w:ascii="DejaVu Sans Mono" w:hAnsi="DejaVu Sans Mono"/>
          <w:sz w:val="18"/>
          <w:lang w:val="en-GB"/>
        </w:rPr>
        <w:tab/>
      </w:r>
      <w:r w:rsidRPr="00E14DA8">
        <w:rPr>
          <w:rFonts w:ascii="DejaVu Sans Mono" w:hAnsi="DejaVu Sans Mono"/>
          <w:sz w:val="18"/>
          <w:lang w:val="en-GB"/>
        </w:rPr>
        <w:t>:</w:t>
      </w:r>
      <w:r w:rsidRPr="00E14DA8">
        <w:rPr>
          <w:lang w:val="en-GB"/>
        </w:rPr>
        <w:t xml:space="preserve"> product VTL1.rff file  1 day  </w:t>
      </w:r>
      <w:r w:rsidR="000579E1">
        <w:rPr>
          <w:lang w:val="en-GB"/>
        </w:rPr>
        <w:t xml:space="preserve">   </w:t>
      </w:r>
      <w:r w:rsidRPr="00E14DA8">
        <w:rPr>
          <w:lang w:val="en-GB"/>
        </w:rPr>
        <w:t xml:space="preserve"> 1 sat without Tcor</w:t>
      </w:r>
    </w:p>
    <w:p w:rsidR="0041130F" w:rsidRPr="00E14DA8" w:rsidRDefault="0041130F" w:rsidP="00165897">
      <w:pPr>
        <w:pStyle w:val="normal2"/>
        <w:tabs>
          <w:tab w:val="clear" w:pos="709"/>
          <w:tab w:val="left" w:pos="3828"/>
        </w:tabs>
        <w:ind w:right="-143"/>
        <w:jc w:val="left"/>
        <w:rPr>
          <w:sz w:val="12"/>
          <w:lang w:val="en-GB"/>
        </w:rPr>
      </w:pPr>
    </w:p>
    <w:p w:rsidR="0041130F" w:rsidRPr="00E14DA8" w:rsidRDefault="000E5B26" w:rsidP="00165897">
      <w:pPr>
        <w:pStyle w:val="normal2"/>
        <w:tabs>
          <w:tab w:val="clear" w:pos="709"/>
          <w:tab w:val="left" w:pos="3828"/>
        </w:tabs>
        <w:ind w:right="-143"/>
        <w:jc w:val="left"/>
        <w:rPr>
          <w:lang w:val="en-GB"/>
        </w:rPr>
      </w:pPr>
      <w:r w:rsidRPr="00E14DA8">
        <w:rPr>
          <w:rFonts w:ascii="DejaVu Sans Mono" w:hAnsi="DejaVu Sans Mono"/>
          <w:sz w:val="18"/>
          <w:lang w:val="en-GB"/>
        </w:rPr>
        <w:t xml:space="preserve">RCL_product_VTL2_oneday          </w:t>
      </w:r>
      <w:r w:rsidR="00165897">
        <w:rPr>
          <w:rFonts w:ascii="DejaVu Sans Mono" w:hAnsi="DejaVu Sans Mono"/>
          <w:sz w:val="18"/>
          <w:lang w:val="en-GB"/>
        </w:rPr>
        <w:tab/>
      </w:r>
      <w:r w:rsidRPr="00E14DA8">
        <w:rPr>
          <w:rFonts w:ascii="DejaVu Sans Mono" w:hAnsi="DejaVu Sans Mono"/>
          <w:sz w:val="18"/>
          <w:lang w:val="en-GB"/>
        </w:rPr>
        <w:t>:</w:t>
      </w:r>
      <w:r w:rsidR="0041130F" w:rsidRPr="00E14DA8">
        <w:rPr>
          <w:lang w:val="en-GB"/>
        </w:rPr>
        <w:t xml:space="preserve"> product VTL2.rff files 1 day  </w:t>
      </w:r>
      <w:r w:rsidR="000579E1">
        <w:rPr>
          <w:lang w:val="en-GB"/>
        </w:rPr>
        <w:t xml:space="preserve">   </w:t>
      </w:r>
      <w:r w:rsidR="0041130F" w:rsidRPr="00E14DA8">
        <w:rPr>
          <w:lang w:val="en-GB"/>
        </w:rPr>
        <w:t xml:space="preserve"> 1 sat</w:t>
      </w:r>
    </w:p>
    <w:p w:rsidR="0041130F" w:rsidRPr="00E14DA8" w:rsidRDefault="000E5B26" w:rsidP="00165897">
      <w:pPr>
        <w:pStyle w:val="normal2"/>
        <w:tabs>
          <w:tab w:val="clear" w:pos="709"/>
          <w:tab w:val="left" w:pos="3828"/>
        </w:tabs>
        <w:ind w:right="-143"/>
        <w:jc w:val="left"/>
        <w:rPr>
          <w:lang w:val="en-GB"/>
        </w:rPr>
      </w:pPr>
      <w:r w:rsidRPr="00E14DA8">
        <w:rPr>
          <w:rFonts w:ascii="DejaVu Sans Mono" w:hAnsi="DejaVu Sans Mono"/>
          <w:sz w:val="18"/>
          <w:lang w:val="en-GB"/>
        </w:rPr>
        <w:t xml:space="preserve">RCL_product_VTL2_onemonth_nolog  </w:t>
      </w:r>
      <w:r w:rsidR="00165897">
        <w:rPr>
          <w:rFonts w:ascii="DejaVu Sans Mono" w:hAnsi="DejaVu Sans Mono"/>
          <w:sz w:val="18"/>
          <w:lang w:val="en-GB"/>
        </w:rPr>
        <w:tab/>
      </w:r>
      <w:r w:rsidRPr="00E14DA8">
        <w:rPr>
          <w:rFonts w:ascii="DejaVu Sans Mono" w:hAnsi="DejaVu Sans Mono"/>
          <w:sz w:val="18"/>
          <w:lang w:val="en-GB"/>
        </w:rPr>
        <w:t>:</w:t>
      </w:r>
      <w:r w:rsidR="0041130F" w:rsidRPr="00E14DA8">
        <w:rPr>
          <w:lang w:val="en-GB"/>
        </w:rPr>
        <w:t xml:space="preserve"> product VTL2.rff files 1 month 4 sat</w:t>
      </w:r>
    </w:p>
    <w:p w:rsidR="0041130F" w:rsidRPr="00E14DA8" w:rsidRDefault="000E5B26" w:rsidP="00165897">
      <w:pPr>
        <w:pStyle w:val="normal2"/>
        <w:tabs>
          <w:tab w:val="clear" w:pos="709"/>
          <w:tab w:val="left" w:pos="3828"/>
        </w:tabs>
        <w:ind w:right="-143"/>
        <w:jc w:val="left"/>
        <w:rPr>
          <w:lang w:val="en-GB"/>
        </w:rPr>
      </w:pPr>
      <w:r w:rsidRPr="00E14DA8">
        <w:rPr>
          <w:rFonts w:ascii="DejaVu Sans Mono" w:hAnsi="DejaVu Sans Mono"/>
          <w:sz w:val="18"/>
          <w:lang w:val="en-GB"/>
        </w:rPr>
        <w:t xml:space="preserve">RCL_product_VTL2_onemonth        </w:t>
      </w:r>
      <w:r w:rsidR="00165897">
        <w:rPr>
          <w:rFonts w:ascii="DejaVu Sans Mono" w:hAnsi="DejaVu Sans Mono"/>
          <w:sz w:val="18"/>
          <w:lang w:val="en-GB"/>
        </w:rPr>
        <w:tab/>
      </w:r>
      <w:r w:rsidRPr="00E14DA8">
        <w:rPr>
          <w:rFonts w:ascii="DejaVu Sans Mono" w:hAnsi="DejaVu Sans Mono"/>
          <w:sz w:val="18"/>
          <w:lang w:val="en-GB"/>
        </w:rPr>
        <w:t>:</w:t>
      </w:r>
      <w:r w:rsidR="0041130F" w:rsidRPr="00E14DA8">
        <w:rPr>
          <w:lang w:val="en-GB"/>
        </w:rPr>
        <w:t xml:space="preserve"> product VTL2.rff files 1 month 4 sat + log_file</w:t>
      </w:r>
    </w:p>
    <w:p w:rsidR="00792552" w:rsidRPr="00E14DA8" w:rsidRDefault="00792552" w:rsidP="00165897">
      <w:pPr>
        <w:pStyle w:val="normal2"/>
        <w:tabs>
          <w:tab w:val="clear" w:pos="709"/>
          <w:tab w:val="left" w:pos="3828"/>
        </w:tabs>
        <w:ind w:right="-143"/>
        <w:jc w:val="left"/>
        <w:rPr>
          <w:lang w:val="en-GB"/>
        </w:rPr>
      </w:pPr>
      <w:r w:rsidRPr="00E14DA8">
        <w:rPr>
          <w:rFonts w:ascii="DejaVu Sans Mono" w:hAnsi="DejaVu Sans Mono"/>
          <w:sz w:val="18"/>
          <w:lang w:val="en-GB"/>
        </w:rPr>
        <w:t xml:space="preserve">RCL_product_VTL2_onemonth_onesat </w:t>
      </w:r>
      <w:r w:rsidR="00165897">
        <w:rPr>
          <w:rFonts w:ascii="DejaVu Sans Mono" w:hAnsi="DejaVu Sans Mono"/>
          <w:sz w:val="18"/>
          <w:lang w:val="en-GB"/>
        </w:rPr>
        <w:tab/>
      </w:r>
      <w:r w:rsidRPr="00E14DA8">
        <w:rPr>
          <w:rFonts w:ascii="DejaVu Sans Mono" w:hAnsi="DejaVu Sans Mono"/>
          <w:sz w:val="18"/>
          <w:lang w:val="en-GB"/>
        </w:rPr>
        <w:t>:</w:t>
      </w:r>
      <w:r w:rsidRPr="00E14DA8">
        <w:rPr>
          <w:lang w:val="en-GB"/>
        </w:rPr>
        <w:t xml:space="preserve"> product VTL2.rff files 1 month 1 sat + log_file</w:t>
      </w:r>
    </w:p>
    <w:p w:rsidR="0041130F" w:rsidRPr="00E14DA8" w:rsidRDefault="0041130F" w:rsidP="00165897">
      <w:pPr>
        <w:pStyle w:val="normal2"/>
        <w:tabs>
          <w:tab w:val="clear" w:pos="709"/>
          <w:tab w:val="left" w:pos="3828"/>
        </w:tabs>
        <w:ind w:right="-143"/>
        <w:jc w:val="left"/>
        <w:rPr>
          <w:sz w:val="12"/>
          <w:lang w:val="en-GB"/>
        </w:rPr>
      </w:pPr>
    </w:p>
    <w:p w:rsidR="0041130F" w:rsidRPr="00E14DA8" w:rsidRDefault="000E5B26" w:rsidP="00165897">
      <w:pPr>
        <w:pStyle w:val="normal2"/>
        <w:tabs>
          <w:tab w:val="clear" w:pos="709"/>
          <w:tab w:val="left" w:pos="3828"/>
        </w:tabs>
        <w:ind w:right="-143"/>
        <w:jc w:val="left"/>
        <w:rPr>
          <w:lang w:val="en-GB"/>
        </w:rPr>
      </w:pPr>
      <w:r w:rsidRPr="00E14DA8">
        <w:rPr>
          <w:rFonts w:ascii="DejaVu Sans Mono" w:hAnsi="DejaVu Sans Mono"/>
          <w:sz w:val="18"/>
          <w:lang w:val="en-GB"/>
        </w:rPr>
        <w:t xml:space="preserve">RCL_product_SPL2_oneday          </w:t>
      </w:r>
      <w:r w:rsidR="00165897">
        <w:rPr>
          <w:rFonts w:ascii="DejaVu Sans Mono" w:hAnsi="DejaVu Sans Mono"/>
          <w:sz w:val="18"/>
          <w:lang w:val="en-GB"/>
        </w:rPr>
        <w:tab/>
      </w:r>
      <w:r w:rsidRPr="00E14DA8">
        <w:rPr>
          <w:rFonts w:ascii="DejaVu Sans Mono" w:hAnsi="DejaVu Sans Mono"/>
          <w:sz w:val="18"/>
          <w:lang w:val="en-GB"/>
        </w:rPr>
        <w:t>:</w:t>
      </w:r>
      <w:r w:rsidR="0041130F" w:rsidRPr="00E14DA8">
        <w:rPr>
          <w:lang w:val="en-GB"/>
        </w:rPr>
        <w:t xml:space="preserve"> product SPL2.rff files 1 day  </w:t>
      </w:r>
      <w:r w:rsidR="000579E1">
        <w:rPr>
          <w:lang w:val="en-GB"/>
        </w:rPr>
        <w:t xml:space="preserve">   </w:t>
      </w:r>
      <w:r w:rsidR="0041130F" w:rsidRPr="00E14DA8">
        <w:rPr>
          <w:lang w:val="en-GB"/>
        </w:rPr>
        <w:t xml:space="preserve"> 1 sat</w:t>
      </w:r>
    </w:p>
    <w:p w:rsidR="0041130F" w:rsidRPr="00E14DA8" w:rsidRDefault="000E5B26" w:rsidP="00165897">
      <w:pPr>
        <w:pStyle w:val="normal2"/>
        <w:tabs>
          <w:tab w:val="clear" w:pos="709"/>
          <w:tab w:val="left" w:pos="3828"/>
        </w:tabs>
        <w:ind w:right="-143"/>
        <w:jc w:val="left"/>
        <w:rPr>
          <w:lang w:val="en-GB"/>
        </w:rPr>
      </w:pPr>
      <w:r w:rsidRPr="00E14DA8">
        <w:rPr>
          <w:rFonts w:ascii="DejaVu Sans Mono" w:hAnsi="DejaVu Sans Mono"/>
          <w:sz w:val="18"/>
          <w:lang w:val="en-GB"/>
        </w:rPr>
        <w:t xml:space="preserve">RCL_product_SPL2_onemonth_nolog  </w:t>
      </w:r>
      <w:r w:rsidR="00165897">
        <w:rPr>
          <w:rFonts w:ascii="DejaVu Sans Mono" w:hAnsi="DejaVu Sans Mono"/>
          <w:sz w:val="18"/>
          <w:lang w:val="en-GB"/>
        </w:rPr>
        <w:tab/>
      </w:r>
      <w:r w:rsidRPr="00E14DA8">
        <w:rPr>
          <w:rFonts w:ascii="DejaVu Sans Mono" w:hAnsi="DejaVu Sans Mono"/>
          <w:sz w:val="18"/>
          <w:lang w:val="en-GB"/>
        </w:rPr>
        <w:t>:</w:t>
      </w:r>
      <w:r w:rsidR="0041130F" w:rsidRPr="00E14DA8">
        <w:rPr>
          <w:lang w:val="en-GB"/>
        </w:rPr>
        <w:t xml:space="preserve"> product SPL2.rff files 1 month 4 sat</w:t>
      </w:r>
    </w:p>
    <w:p w:rsidR="0041130F" w:rsidRPr="00E14DA8" w:rsidRDefault="000E5B26" w:rsidP="00165897">
      <w:pPr>
        <w:pStyle w:val="normal2"/>
        <w:tabs>
          <w:tab w:val="clear" w:pos="709"/>
          <w:tab w:val="left" w:pos="3828"/>
        </w:tabs>
        <w:ind w:right="-143"/>
        <w:jc w:val="left"/>
        <w:rPr>
          <w:lang w:val="en-GB"/>
        </w:rPr>
      </w:pPr>
      <w:r w:rsidRPr="00E14DA8">
        <w:rPr>
          <w:rFonts w:ascii="DejaVu Sans Mono" w:hAnsi="DejaVu Sans Mono"/>
          <w:sz w:val="18"/>
          <w:lang w:val="en-GB"/>
        </w:rPr>
        <w:t xml:space="preserve">RCL_product_SPL2_onemonth        </w:t>
      </w:r>
      <w:r w:rsidR="00165897">
        <w:rPr>
          <w:rFonts w:ascii="DejaVu Sans Mono" w:hAnsi="DejaVu Sans Mono"/>
          <w:sz w:val="18"/>
          <w:lang w:val="en-GB"/>
        </w:rPr>
        <w:tab/>
      </w:r>
      <w:r w:rsidRPr="00E14DA8">
        <w:rPr>
          <w:rFonts w:ascii="DejaVu Sans Mono" w:hAnsi="DejaVu Sans Mono"/>
          <w:sz w:val="18"/>
          <w:lang w:val="en-GB"/>
        </w:rPr>
        <w:t>:</w:t>
      </w:r>
      <w:r w:rsidR="0041130F" w:rsidRPr="00E14DA8">
        <w:rPr>
          <w:lang w:val="en-GB"/>
        </w:rPr>
        <w:t xml:space="preserve"> product SPL2.rff files 1 month 4 sat + log_file</w:t>
      </w:r>
    </w:p>
    <w:p w:rsidR="0041130F" w:rsidRPr="00E14DA8" w:rsidRDefault="000E5B26" w:rsidP="00165897">
      <w:pPr>
        <w:pStyle w:val="normal2"/>
        <w:tabs>
          <w:tab w:val="clear" w:pos="709"/>
          <w:tab w:val="left" w:pos="3828"/>
        </w:tabs>
        <w:ind w:right="-143"/>
        <w:jc w:val="left"/>
        <w:rPr>
          <w:lang w:val="en-GB"/>
        </w:rPr>
      </w:pPr>
      <w:r w:rsidRPr="00E14DA8">
        <w:rPr>
          <w:rFonts w:ascii="DejaVu Sans Mono" w:hAnsi="DejaVu Sans Mono"/>
          <w:sz w:val="18"/>
          <w:lang w:val="en-GB"/>
        </w:rPr>
        <w:t xml:space="preserve">RCL_product_SPL2_oneyear         </w:t>
      </w:r>
      <w:r w:rsidR="00165897">
        <w:rPr>
          <w:rFonts w:ascii="DejaVu Sans Mono" w:hAnsi="DejaVu Sans Mono"/>
          <w:sz w:val="18"/>
          <w:lang w:val="en-GB"/>
        </w:rPr>
        <w:tab/>
      </w:r>
      <w:r w:rsidRPr="00E14DA8">
        <w:rPr>
          <w:rFonts w:ascii="DejaVu Sans Mono" w:hAnsi="DejaVu Sans Mono"/>
          <w:sz w:val="18"/>
          <w:lang w:val="en-GB"/>
        </w:rPr>
        <w:t>:</w:t>
      </w:r>
      <w:r w:rsidR="0041130F" w:rsidRPr="00E14DA8">
        <w:rPr>
          <w:lang w:val="en-GB"/>
        </w:rPr>
        <w:t xml:space="preserve"> product SPL2.rff files 1 year </w:t>
      </w:r>
      <w:r w:rsidR="000579E1">
        <w:rPr>
          <w:lang w:val="en-GB"/>
        </w:rPr>
        <w:t xml:space="preserve">  </w:t>
      </w:r>
      <w:r w:rsidR="0041130F" w:rsidRPr="00E14DA8">
        <w:rPr>
          <w:lang w:val="en-GB"/>
        </w:rPr>
        <w:t xml:space="preserve"> 4 sat</w:t>
      </w:r>
    </w:p>
    <w:p w:rsidR="00792552" w:rsidRPr="00E14DA8" w:rsidRDefault="00792552" w:rsidP="00165897">
      <w:pPr>
        <w:pStyle w:val="normal2"/>
        <w:tabs>
          <w:tab w:val="clear" w:pos="709"/>
          <w:tab w:val="left" w:pos="3828"/>
        </w:tabs>
        <w:ind w:right="-143"/>
        <w:jc w:val="left"/>
        <w:rPr>
          <w:lang w:val="en-GB"/>
        </w:rPr>
      </w:pPr>
      <w:r w:rsidRPr="00E14DA8">
        <w:rPr>
          <w:rFonts w:ascii="DejaVu Sans Mono" w:hAnsi="DejaVu Sans Mono"/>
          <w:sz w:val="18"/>
          <w:lang w:val="en-GB"/>
        </w:rPr>
        <w:t xml:space="preserve">RCL_product_SPL2_oneday_fordaily </w:t>
      </w:r>
      <w:r w:rsidR="00165897">
        <w:rPr>
          <w:rFonts w:ascii="DejaVu Sans Mono" w:hAnsi="DejaVu Sans Mono"/>
          <w:sz w:val="18"/>
          <w:lang w:val="en-GB"/>
        </w:rPr>
        <w:tab/>
      </w:r>
      <w:r w:rsidRPr="00E14DA8">
        <w:rPr>
          <w:rFonts w:ascii="DejaVu Sans Mono" w:hAnsi="DejaVu Sans Mono"/>
          <w:sz w:val="18"/>
          <w:lang w:val="en-GB"/>
        </w:rPr>
        <w:t>:</w:t>
      </w:r>
      <w:r w:rsidRPr="00E14DA8">
        <w:rPr>
          <w:lang w:val="en-GB"/>
        </w:rPr>
        <w:t xml:space="preserve"> product SPL2.rff files 1 day </w:t>
      </w:r>
      <w:r w:rsidR="000579E1">
        <w:rPr>
          <w:lang w:val="en-GB"/>
        </w:rPr>
        <w:t xml:space="preserve">   </w:t>
      </w:r>
      <w:r w:rsidRPr="00E14DA8">
        <w:rPr>
          <w:lang w:val="en-GB"/>
        </w:rPr>
        <w:t xml:space="preserve">  1 sat without Tcor</w:t>
      </w:r>
    </w:p>
    <w:p w:rsidR="0041130F" w:rsidRPr="00E14DA8" w:rsidRDefault="00792552" w:rsidP="00165897">
      <w:pPr>
        <w:pStyle w:val="normal2"/>
        <w:tabs>
          <w:tab w:val="clear" w:pos="709"/>
          <w:tab w:val="left" w:pos="3828"/>
        </w:tabs>
        <w:ind w:right="-143"/>
        <w:jc w:val="left"/>
        <w:rPr>
          <w:lang w:val="en-GB"/>
        </w:rPr>
      </w:pPr>
      <w:r w:rsidRPr="00E14DA8">
        <w:rPr>
          <w:rFonts w:ascii="DejaVu Sans Mono" w:hAnsi="DejaVu Sans Mono"/>
          <w:sz w:val="18"/>
          <w:lang w:val="en-GB"/>
        </w:rPr>
        <w:t xml:space="preserve">RCL_product_SPL2_daily           </w:t>
      </w:r>
      <w:r w:rsidR="00165897">
        <w:rPr>
          <w:rFonts w:ascii="DejaVu Sans Mono" w:hAnsi="DejaVu Sans Mono"/>
          <w:sz w:val="18"/>
          <w:lang w:val="en-GB"/>
        </w:rPr>
        <w:tab/>
      </w:r>
      <w:r w:rsidRPr="00E14DA8">
        <w:rPr>
          <w:rFonts w:ascii="DejaVu Sans Mono" w:hAnsi="DejaVu Sans Mono"/>
          <w:sz w:val="18"/>
          <w:lang w:val="en-GB"/>
        </w:rPr>
        <w:t>:</w:t>
      </w:r>
      <w:r w:rsidRPr="00E14DA8">
        <w:rPr>
          <w:lang w:val="en-GB"/>
        </w:rPr>
        <w:t xml:space="preserve"> product SPL2.rff files 1 day </w:t>
      </w:r>
      <w:r w:rsidR="000579E1">
        <w:rPr>
          <w:lang w:val="en-GB"/>
        </w:rPr>
        <w:t xml:space="preserve">  </w:t>
      </w:r>
      <w:r w:rsidRPr="00E14DA8">
        <w:rPr>
          <w:lang w:val="en-GB"/>
        </w:rPr>
        <w:t xml:space="preserve">  4 sat 2 modes </w:t>
      </w:r>
    </w:p>
    <w:p w:rsidR="00792552" w:rsidRPr="00E14DA8" w:rsidRDefault="00792552" w:rsidP="00165897">
      <w:pPr>
        <w:pStyle w:val="normal2"/>
        <w:tabs>
          <w:tab w:val="clear" w:pos="709"/>
          <w:tab w:val="left" w:pos="3828"/>
        </w:tabs>
        <w:ind w:right="-143"/>
        <w:jc w:val="left"/>
        <w:rPr>
          <w:sz w:val="12"/>
          <w:lang w:val="en-GB"/>
        </w:rPr>
      </w:pPr>
    </w:p>
    <w:p w:rsidR="0041130F" w:rsidRPr="00E14DA8" w:rsidRDefault="000E5B26" w:rsidP="00165897">
      <w:pPr>
        <w:pStyle w:val="normal2"/>
        <w:tabs>
          <w:tab w:val="clear" w:pos="709"/>
          <w:tab w:val="left" w:pos="3828"/>
        </w:tabs>
        <w:ind w:right="-143"/>
        <w:jc w:val="left"/>
        <w:rPr>
          <w:lang w:val="en-GB"/>
        </w:rPr>
      </w:pPr>
      <w:r w:rsidRPr="00E14DA8">
        <w:rPr>
          <w:rFonts w:ascii="DejaVu Sans Mono" w:hAnsi="DejaVu Sans Mono"/>
          <w:sz w:val="18"/>
          <w:lang w:val="en-GB"/>
        </w:rPr>
        <w:t xml:space="preserve">RCL_product_DWF_oneday           </w:t>
      </w:r>
      <w:r w:rsidR="00165897">
        <w:rPr>
          <w:rFonts w:ascii="DejaVu Sans Mono" w:hAnsi="DejaVu Sans Mono"/>
          <w:sz w:val="18"/>
          <w:lang w:val="en-GB"/>
        </w:rPr>
        <w:tab/>
      </w:r>
      <w:r w:rsidRPr="00E14DA8">
        <w:rPr>
          <w:rFonts w:ascii="DejaVu Sans Mono" w:hAnsi="DejaVu Sans Mono"/>
          <w:sz w:val="18"/>
          <w:lang w:val="en-GB"/>
        </w:rPr>
        <w:t>:</w:t>
      </w:r>
      <w:r w:rsidR="0041130F" w:rsidRPr="00E14DA8">
        <w:rPr>
          <w:lang w:val="en-GB"/>
        </w:rPr>
        <w:t xml:space="preserve"> product DWF.cef files 1 day </w:t>
      </w:r>
      <w:r w:rsidR="000579E1">
        <w:rPr>
          <w:lang w:val="en-GB"/>
        </w:rPr>
        <w:t xml:space="preserve">  </w:t>
      </w:r>
      <w:r w:rsidR="0041130F" w:rsidRPr="00E14DA8">
        <w:rPr>
          <w:lang w:val="en-GB"/>
        </w:rPr>
        <w:t xml:space="preserve">  1 sat</w:t>
      </w:r>
    </w:p>
    <w:p w:rsidR="0041130F" w:rsidRPr="00E14DA8" w:rsidRDefault="000E5B26" w:rsidP="00165897">
      <w:pPr>
        <w:pStyle w:val="normal2"/>
        <w:tabs>
          <w:tab w:val="clear" w:pos="709"/>
          <w:tab w:val="left" w:pos="3828"/>
        </w:tabs>
        <w:ind w:right="-143"/>
        <w:jc w:val="left"/>
        <w:rPr>
          <w:lang w:val="en-GB"/>
        </w:rPr>
      </w:pPr>
      <w:r w:rsidRPr="00E14DA8">
        <w:rPr>
          <w:rFonts w:ascii="DejaVu Sans Mono" w:hAnsi="DejaVu Sans Mono"/>
          <w:sz w:val="18"/>
          <w:lang w:val="en-GB"/>
        </w:rPr>
        <w:t xml:space="preserve">RCL_product_DWF_onemonth_nolog   </w:t>
      </w:r>
      <w:r w:rsidR="00165897">
        <w:rPr>
          <w:rFonts w:ascii="DejaVu Sans Mono" w:hAnsi="DejaVu Sans Mono"/>
          <w:sz w:val="18"/>
          <w:lang w:val="en-GB"/>
        </w:rPr>
        <w:tab/>
      </w:r>
      <w:r w:rsidRPr="00E14DA8">
        <w:rPr>
          <w:rFonts w:ascii="DejaVu Sans Mono" w:hAnsi="DejaVu Sans Mono"/>
          <w:sz w:val="18"/>
          <w:lang w:val="en-GB"/>
        </w:rPr>
        <w:t>:</w:t>
      </w:r>
      <w:r w:rsidR="0041130F" w:rsidRPr="00E14DA8">
        <w:rPr>
          <w:lang w:val="en-GB"/>
        </w:rPr>
        <w:t xml:space="preserve"> product DWF.cef files 1 month 4 sat</w:t>
      </w:r>
    </w:p>
    <w:p w:rsidR="0041130F" w:rsidRPr="00E14DA8" w:rsidRDefault="000E5B26" w:rsidP="00165897">
      <w:pPr>
        <w:pStyle w:val="normal2"/>
        <w:tabs>
          <w:tab w:val="clear" w:pos="709"/>
          <w:tab w:val="left" w:pos="3828"/>
        </w:tabs>
        <w:ind w:right="-143"/>
        <w:jc w:val="left"/>
        <w:rPr>
          <w:lang w:val="en-GB"/>
        </w:rPr>
      </w:pPr>
      <w:r w:rsidRPr="00E14DA8">
        <w:rPr>
          <w:rFonts w:ascii="DejaVu Sans Mono" w:hAnsi="DejaVu Sans Mono"/>
          <w:sz w:val="18"/>
          <w:lang w:val="en-GB"/>
        </w:rPr>
        <w:t xml:space="preserve">RCL_product_DWF_onemonth         </w:t>
      </w:r>
      <w:r w:rsidR="00165897">
        <w:rPr>
          <w:rFonts w:ascii="DejaVu Sans Mono" w:hAnsi="DejaVu Sans Mono"/>
          <w:sz w:val="18"/>
          <w:lang w:val="en-GB"/>
        </w:rPr>
        <w:tab/>
      </w:r>
      <w:r w:rsidRPr="00E14DA8">
        <w:rPr>
          <w:rFonts w:ascii="DejaVu Sans Mono" w:hAnsi="DejaVu Sans Mono"/>
          <w:sz w:val="18"/>
          <w:lang w:val="en-GB"/>
        </w:rPr>
        <w:t>:</w:t>
      </w:r>
      <w:r w:rsidR="0041130F" w:rsidRPr="00E14DA8">
        <w:rPr>
          <w:lang w:val="en-GB"/>
        </w:rPr>
        <w:t xml:space="preserve"> product DWF.cef files 1 month 4 sat + log_file</w:t>
      </w:r>
    </w:p>
    <w:p w:rsidR="0041130F" w:rsidRPr="00E14DA8" w:rsidRDefault="000E5B26" w:rsidP="00165897">
      <w:pPr>
        <w:pStyle w:val="normal2"/>
        <w:tabs>
          <w:tab w:val="clear" w:pos="709"/>
          <w:tab w:val="left" w:pos="3828"/>
        </w:tabs>
        <w:ind w:right="-143"/>
        <w:jc w:val="left"/>
        <w:rPr>
          <w:lang w:val="en-GB"/>
        </w:rPr>
      </w:pPr>
      <w:r w:rsidRPr="00E14DA8">
        <w:rPr>
          <w:rFonts w:ascii="DejaVu Sans Mono" w:hAnsi="DejaVu Sans Mono"/>
          <w:sz w:val="18"/>
          <w:lang w:val="en-GB"/>
        </w:rPr>
        <w:t xml:space="preserve">RCL_product_DWF_oneyear          </w:t>
      </w:r>
      <w:r w:rsidR="00165897">
        <w:rPr>
          <w:rFonts w:ascii="DejaVu Sans Mono" w:hAnsi="DejaVu Sans Mono"/>
          <w:sz w:val="18"/>
          <w:lang w:val="en-GB"/>
        </w:rPr>
        <w:tab/>
      </w:r>
      <w:r w:rsidRPr="00E14DA8">
        <w:rPr>
          <w:rFonts w:ascii="DejaVu Sans Mono" w:hAnsi="DejaVu Sans Mono"/>
          <w:sz w:val="18"/>
          <w:lang w:val="en-GB"/>
        </w:rPr>
        <w:t>:</w:t>
      </w:r>
      <w:r w:rsidR="0041130F" w:rsidRPr="00E14DA8">
        <w:rPr>
          <w:lang w:val="en-GB"/>
        </w:rPr>
        <w:t xml:space="preserve"> product DWF.cef files 1 year  </w:t>
      </w:r>
      <w:r w:rsidR="000579E1">
        <w:rPr>
          <w:lang w:val="en-GB"/>
        </w:rPr>
        <w:t xml:space="preserve">  </w:t>
      </w:r>
      <w:r w:rsidR="0041130F" w:rsidRPr="00E14DA8">
        <w:rPr>
          <w:lang w:val="en-GB"/>
        </w:rPr>
        <w:t>4 sat</w:t>
      </w:r>
    </w:p>
    <w:p w:rsidR="0041130F" w:rsidRPr="00E14DA8" w:rsidRDefault="0041130F" w:rsidP="00165897">
      <w:pPr>
        <w:pStyle w:val="normal2"/>
        <w:tabs>
          <w:tab w:val="clear" w:pos="709"/>
          <w:tab w:val="left" w:pos="3828"/>
        </w:tabs>
        <w:ind w:right="-143"/>
        <w:jc w:val="left"/>
        <w:rPr>
          <w:b/>
          <w:sz w:val="12"/>
          <w:lang w:val="en-GB"/>
        </w:rPr>
      </w:pPr>
    </w:p>
    <w:p w:rsidR="0041130F" w:rsidRPr="00E14DA8" w:rsidRDefault="000E5B26" w:rsidP="00165897">
      <w:pPr>
        <w:pStyle w:val="normal2"/>
        <w:tabs>
          <w:tab w:val="clear" w:pos="709"/>
          <w:tab w:val="left" w:pos="3828"/>
        </w:tabs>
        <w:ind w:right="-143"/>
        <w:jc w:val="left"/>
        <w:rPr>
          <w:lang w:val="en-GB"/>
        </w:rPr>
      </w:pPr>
      <w:r w:rsidRPr="00E14DA8">
        <w:rPr>
          <w:rFonts w:ascii="DejaVu Sans Mono" w:hAnsi="DejaVu Sans Mono"/>
          <w:sz w:val="18"/>
          <w:lang w:val="en-GB"/>
        </w:rPr>
        <w:t xml:space="preserve">RCL_product_CWF_oneday           </w:t>
      </w:r>
      <w:r w:rsidR="00165897">
        <w:rPr>
          <w:rFonts w:ascii="DejaVu Sans Mono" w:hAnsi="DejaVu Sans Mono"/>
          <w:sz w:val="18"/>
          <w:lang w:val="en-GB"/>
        </w:rPr>
        <w:tab/>
      </w:r>
      <w:r w:rsidRPr="00E14DA8">
        <w:rPr>
          <w:rFonts w:ascii="DejaVu Sans Mono" w:hAnsi="DejaVu Sans Mono"/>
          <w:sz w:val="18"/>
          <w:lang w:val="en-GB"/>
        </w:rPr>
        <w:t>:</w:t>
      </w:r>
      <w:r w:rsidR="0041130F" w:rsidRPr="00E14DA8">
        <w:rPr>
          <w:lang w:val="en-GB"/>
        </w:rPr>
        <w:t xml:space="preserve"> product CWF.cef file  1 day   </w:t>
      </w:r>
      <w:r w:rsidR="000579E1">
        <w:rPr>
          <w:lang w:val="en-GB"/>
        </w:rPr>
        <w:t xml:space="preserve">   </w:t>
      </w:r>
      <w:r w:rsidR="0041130F" w:rsidRPr="00E14DA8">
        <w:rPr>
          <w:lang w:val="en-GB"/>
        </w:rPr>
        <w:t>1 sat</w:t>
      </w:r>
    </w:p>
    <w:p w:rsidR="0041130F" w:rsidRPr="00E14DA8" w:rsidRDefault="000E5B26" w:rsidP="00165897">
      <w:pPr>
        <w:pStyle w:val="normal2"/>
        <w:tabs>
          <w:tab w:val="clear" w:pos="709"/>
          <w:tab w:val="left" w:pos="3828"/>
        </w:tabs>
        <w:ind w:right="-143"/>
        <w:jc w:val="left"/>
        <w:rPr>
          <w:lang w:val="en-GB"/>
        </w:rPr>
      </w:pPr>
      <w:r w:rsidRPr="00E14DA8">
        <w:rPr>
          <w:rFonts w:ascii="DejaVu Sans Mono" w:hAnsi="DejaVu Sans Mono"/>
          <w:sz w:val="18"/>
          <w:lang w:val="en-GB"/>
        </w:rPr>
        <w:t xml:space="preserve">RCL_product_CWF_onemonth_nolog   </w:t>
      </w:r>
      <w:r w:rsidR="00165897">
        <w:rPr>
          <w:rFonts w:ascii="DejaVu Sans Mono" w:hAnsi="DejaVu Sans Mono"/>
          <w:sz w:val="18"/>
          <w:lang w:val="en-GB"/>
        </w:rPr>
        <w:tab/>
      </w:r>
      <w:r w:rsidRPr="00E14DA8">
        <w:rPr>
          <w:rFonts w:ascii="DejaVu Sans Mono" w:hAnsi="DejaVu Sans Mono"/>
          <w:sz w:val="18"/>
          <w:lang w:val="en-GB"/>
        </w:rPr>
        <w:t>:</w:t>
      </w:r>
      <w:r w:rsidR="0041130F" w:rsidRPr="00E14DA8">
        <w:rPr>
          <w:lang w:val="en-GB"/>
        </w:rPr>
        <w:t xml:space="preserve"> product CWF.cef files 1 month 4 sat</w:t>
      </w:r>
    </w:p>
    <w:p w:rsidR="0041130F" w:rsidRPr="00E14DA8" w:rsidRDefault="000E5B26" w:rsidP="00165897">
      <w:pPr>
        <w:pStyle w:val="normal2"/>
        <w:tabs>
          <w:tab w:val="clear" w:pos="709"/>
          <w:tab w:val="left" w:pos="3828"/>
        </w:tabs>
        <w:ind w:right="-143"/>
        <w:jc w:val="left"/>
        <w:rPr>
          <w:lang w:val="en-GB"/>
        </w:rPr>
      </w:pPr>
      <w:r w:rsidRPr="00E14DA8">
        <w:rPr>
          <w:rFonts w:ascii="DejaVu Sans Mono" w:hAnsi="DejaVu Sans Mono"/>
          <w:sz w:val="18"/>
          <w:lang w:val="en-GB"/>
        </w:rPr>
        <w:t xml:space="preserve">RCL_product_CWF_onemonth         </w:t>
      </w:r>
      <w:r w:rsidR="00165897">
        <w:rPr>
          <w:rFonts w:ascii="DejaVu Sans Mono" w:hAnsi="DejaVu Sans Mono"/>
          <w:sz w:val="18"/>
          <w:lang w:val="en-GB"/>
        </w:rPr>
        <w:tab/>
      </w:r>
      <w:r w:rsidRPr="00E14DA8">
        <w:rPr>
          <w:rFonts w:ascii="DejaVu Sans Mono" w:hAnsi="DejaVu Sans Mono"/>
          <w:sz w:val="18"/>
          <w:lang w:val="en-GB"/>
        </w:rPr>
        <w:t>:</w:t>
      </w:r>
      <w:r w:rsidR="0041130F" w:rsidRPr="00E14DA8">
        <w:rPr>
          <w:lang w:val="en-GB"/>
        </w:rPr>
        <w:t xml:space="preserve"> product CWF.cef files 1 month 4 sat + log_file</w:t>
      </w:r>
    </w:p>
    <w:p w:rsidR="0041130F" w:rsidRPr="00E14DA8" w:rsidRDefault="000E5B26" w:rsidP="00165897">
      <w:pPr>
        <w:pStyle w:val="normal2"/>
        <w:tabs>
          <w:tab w:val="clear" w:pos="709"/>
          <w:tab w:val="left" w:pos="3828"/>
        </w:tabs>
        <w:ind w:right="-143"/>
        <w:jc w:val="left"/>
        <w:rPr>
          <w:lang w:val="en-GB"/>
        </w:rPr>
      </w:pPr>
      <w:r w:rsidRPr="00E14DA8">
        <w:rPr>
          <w:rFonts w:ascii="DejaVu Sans Mono" w:hAnsi="DejaVu Sans Mono"/>
          <w:sz w:val="18"/>
          <w:lang w:val="en-GB"/>
        </w:rPr>
        <w:t xml:space="preserve">RCL_product_CWF_oneyear          </w:t>
      </w:r>
      <w:r w:rsidR="00165897">
        <w:rPr>
          <w:rFonts w:ascii="DejaVu Sans Mono" w:hAnsi="DejaVu Sans Mono"/>
          <w:sz w:val="18"/>
          <w:lang w:val="en-GB"/>
        </w:rPr>
        <w:tab/>
      </w:r>
      <w:r w:rsidRPr="00E14DA8">
        <w:rPr>
          <w:rFonts w:ascii="DejaVu Sans Mono" w:hAnsi="DejaVu Sans Mono"/>
          <w:sz w:val="18"/>
          <w:lang w:val="en-GB"/>
        </w:rPr>
        <w:t>:</w:t>
      </w:r>
      <w:r w:rsidR="0041130F" w:rsidRPr="00E14DA8">
        <w:rPr>
          <w:lang w:val="en-GB"/>
        </w:rPr>
        <w:t xml:space="preserve"> product CWF.cef files 1 year </w:t>
      </w:r>
      <w:r w:rsidR="000579E1">
        <w:rPr>
          <w:lang w:val="en-GB"/>
        </w:rPr>
        <w:t xml:space="preserve">  </w:t>
      </w:r>
      <w:r w:rsidR="0041130F" w:rsidRPr="00E14DA8">
        <w:rPr>
          <w:lang w:val="en-GB"/>
        </w:rPr>
        <w:t xml:space="preserve"> 4 sat</w:t>
      </w:r>
    </w:p>
    <w:p w:rsidR="0041130F" w:rsidRPr="00E14DA8" w:rsidRDefault="0041130F" w:rsidP="00165897">
      <w:pPr>
        <w:pStyle w:val="normal2"/>
        <w:tabs>
          <w:tab w:val="clear" w:pos="709"/>
          <w:tab w:val="left" w:pos="3828"/>
        </w:tabs>
        <w:ind w:right="-143"/>
        <w:jc w:val="left"/>
        <w:rPr>
          <w:sz w:val="12"/>
          <w:lang w:val="en-GB"/>
        </w:rPr>
      </w:pPr>
    </w:p>
    <w:p w:rsidR="0041130F" w:rsidRPr="00E14DA8" w:rsidRDefault="000E5B26" w:rsidP="00165897">
      <w:pPr>
        <w:pStyle w:val="normal2"/>
        <w:tabs>
          <w:tab w:val="clear" w:pos="709"/>
          <w:tab w:val="left" w:pos="3828"/>
        </w:tabs>
        <w:ind w:right="-143"/>
        <w:jc w:val="left"/>
        <w:rPr>
          <w:lang w:val="en-GB"/>
        </w:rPr>
      </w:pPr>
      <w:r w:rsidRPr="00E14DA8">
        <w:rPr>
          <w:rFonts w:ascii="DejaVu Sans Mono" w:hAnsi="DejaVu Sans Mono"/>
          <w:sz w:val="18"/>
          <w:lang w:val="en-GB"/>
        </w:rPr>
        <w:t xml:space="preserve">RCL_product_CS_oneday            </w:t>
      </w:r>
      <w:r w:rsidR="00165897">
        <w:rPr>
          <w:rFonts w:ascii="DejaVu Sans Mono" w:hAnsi="DejaVu Sans Mono"/>
          <w:sz w:val="18"/>
          <w:lang w:val="en-GB"/>
        </w:rPr>
        <w:tab/>
      </w:r>
      <w:r w:rsidRPr="00E14DA8">
        <w:rPr>
          <w:rFonts w:ascii="DejaVu Sans Mono" w:hAnsi="DejaVu Sans Mono"/>
          <w:sz w:val="18"/>
          <w:lang w:val="en-GB"/>
        </w:rPr>
        <w:t>:</w:t>
      </w:r>
      <w:r w:rsidR="0041130F" w:rsidRPr="00E14DA8">
        <w:rPr>
          <w:lang w:val="en-GB"/>
        </w:rPr>
        <w:t xml:space="preserve"> product CS.cef files 1 day  </w:t>
      </w:r>
      <w:r w:rsidR="000579E1">
        <w:rPr>
          <w:lang w:val="en-GB"/>
        </w:rPr>
        <w:t xml:space="preserve">  </w:t>
      </w:r>
      <w:r w:rsidR="0041130F" w:rsidRPr="00E14DA8">
        <w:rPr>
          <w:lang w:val="en-GB"/>
        </w:rPr>
        <w:t xml:space="preserve"> 1 sat</w:t>
      </w:r>
    </w:p>
    <w:p w:rsidR="0041130F" w:rsidRPr="00E14DA8" w:rsidRDefault="000E5B26" w:rsidP="00165897">
      <w:pPr>
        <w:pStyle w:val="normal2"/>
        <w:tabs>
          <w:tab w:val="clear" w:pos="709"/>
          <w:tab w:val="left" w:pos="3828"/>
        </w:tabs>
        <w:ind w:right="-143"/>
        <w:jc w:val="left"/>
        <w:rPr>
          <w:lang w:val="en-GB"/>
        </w:rPr>
      </w:pPr>
      <w:r w:rsidRPr="00E14DA8">
        <w:rPr>
          <w:rFonts w:ascii="DejaVu Sans Mono" w:hAnsi="DejaVu Sans Mono"/>
          <w:sz w:val="18"/>
          <w:lang w:val="en-GB"/>
        </w:rPr>
        <w:t xml:space="preserve">RCL_product_CS_onemonth_nolog    </w:t>
      </w:r>
      <w:r w:rsidR="00165897">
        <w:rPr>
          <w:rFonts w:ascii="DejaVu Sans Mono" w:hAnsi="DejaVu Sans Mono"/>
          <w:sz w:val="18"/>
          <w:lang w:val="en-GB"/>
        </w:rPr>
        <w:tab/>
      </w:r>
      <w:r w:rsidRPr="00E14DA8">
        <w:rPr>
          <w:rFonts w:ascii="DejaVu Sans Mono" w:hAnsi="DejaVu Sans Mono"/>
          <w:sz w:val="18"/>
          <w:lang w:val="en-GB"/>
        </w:rPr>
        <w:t>:</w:t>
      </w:r>
      <w:r w:rsidR="0041130F" w:rsidRPr="00E14DA8">
        <w:rPr>
          <w:lang w:val="en-GB"/>
        </w:rPr>
        <w:t xml:space="preserve"> product CS.cef files 1 month 4 sat</w:t>
      </w:r>
    </w:p>
    <w:p w:rsidR="0041130F" w:rsidRPr="00E14DA8" w:rsidRDefault="000E5B26" w:rsidP="00165897">
      <w:pPr>
        <w:pStyle w:val="normal2"/>
        <w:tabs>
          <w:tab w:val="clear" w:pos="709"/>
          <w:tab w:val="left" w:pos="3828"/>
        </w:tabs>
        <w:ind w:right="-143"/>
        <w:jc w:val="left"/>
        <w:rPr>
          <w:lang w:val="en-GB"/>
        </w:rPr>
      </w:pPr>
      <w:r w:rsidRPr="00E14DA8">
        <w:rPr>
          <w:rFonts w:ascii="DejaVu Sans Mono" w:hAnsi="DejaVu Sans Mono"/>
          <w:sz w:val="18"/>
          <w:lang w:val="en-GB"/>
        </w:rPr>
        <w:t xml:space="preserve">RCL_product_CS_onemonth          </w:t>
      </w:r>
      <w:r w:rsidR="00165897">
        <w:rPr>
          <w:rFonts w:ascii="DejaVu Sans Mono" w:hAnsi="DejaVu Sans Mono"/>
          <w:sz w:val="18"/>
          <w:lang w:val="en-GB"/>
        </w:rPr>
        <w:tab/>
      </w:r>
      <w:r w:rsidRPr="00E14DA8">
        <w:rPr>
          <w:rFonts w:ascii="DejaVu Sans Mono" w:hAnsi="DejaVu Sans Mono"/>
          <w:sz w:val="18"/>
          <w:lang w:val="en-GB"/>
        </w:rPr>
        <w:t>:</w:t>
      </w:r>
      <w:r w:rsidR="0041130F" w:rsidRPr="00E14DA8">
        <w:rPr>
          <w:lang w:val="en-GB"/>
        </w:rPr>
        <w:t xml:space="preserve"> product CS.cef files 1 month 4 sat + log_file</w:t>
      </w:r>
    </w:p>
    <w:p w:rsidR="0041130F" w:rsidRPr="00E14DA8" w:rsidRDefault="000E5B26" w:rsidP="00165897">
      <w:pPr>
        <w:pStyle w:val="normal2"/>
        <w:tabs>
          <w:tab w:val="clear" w:pos="709"/>
          <w:tab w:val="left" w:pos="3828"/>
        </w:tabs>
        <w:ind w:right="-143"/>
        <w:jc w:val="left"/>
        <w:rPr>
          <w:lang w:val="en-GB"/>
        </w:rPr>
      </w:pPr>
      <w:r w:rsidRPr="00E14DA8">
        <w:rPr>
          <w:rFonts w:ascii="DejaVu Sans Mono" w:hAnsi="DejaVu Sans Mono"/>
          <w:sz w:val="18"/>
          <w:lang w:val="en-GB"/>
        </w:rPr>
        <w:t xml:space="preserve">RCL_product_CS_oneyear           </w:t>
      </w:r>
      <w:r w:rsidR="00165897">
        <w:rPr>
          <w:rFonts w:ascii="DejaVu Sans Mono" w:hAnsi="DejaVu Sans Mono"/>
          <w:sz w:val="18"/>
          <w:lang w:val="en-GB"/>
        </w:rPr>
        <w:tab/>
      </w:r>
      <w:r w:rsidRPr="00E14DA8">
        <w:rPr>
          <w:rFonts w:ascii="DejaVu Sans Mono" w:hAnsi="DejaVu Sans Mono"/>
          <w:sz w:val="18"/>
          <w:lang w:val="en-GB"/>
        </w:rPr>
        <w:t>:</w:t>
      </w:r>
      <w:r w:rsidR="0041130F" w:rsidRPr="00E14DA8">
        <w:rPr>
          <w:lang w:val="en-GB"/>
        </w:rPr>
        <w:t xml:space="preserve"> product CS.cef files 1 year </w:t>
      </w:r>
      <w:r w:rsidR="000579E1">
        <w:rPr>
          <w:lang w:val="en-GB"/>
        </w:rPr>
        <w:t xml:space="preserve">  </w:t>
      </w:r>
      <w:r w:rsidR="0041130F" w:rsidRPr="00E14DA8">
        <w:rPr>
          <w:lang w:val="en-GB"/>
        </w:rPr>
        <w:t xml:space="preserve"> 4 sat</w:t>
      </w:r>
    </w:p>
    <w:p w:rsidR="0041130F" w:rsidRPr="00E14DA8" w:rsidRDefault="0041130F" w:rsidP="00165897">
      <w:pPr>
        <w:pStyle w:val="normal2"/>
        <w:ind w:right="-143"/>
        <w:jc w:val="left"/>
        <w:rPr>
          <w:sz w:val="12"/>
          <w:lang w:val="en-GB"/>
        </w:rPr>
      </w:pPr>
    </w:p>
    <w:p w:rsidR="0041130F" w:rsidRPr="00E14DA8" w:rsidRDefault="000E5B26" w:rsidP="00165897">
      <w:pPr>
        <w:pStyle w:val="normal2"/>
        <w:tabs>
          <w:tab w:val="clear" w:pos="709"/>
          <w:tab w:val="left" w:pos="3828"/>
        </w:tabs>
        <w:ind w:right="-143"/>
        <w:jc w:val="left"/>
        <w:rPr>
          <w:lang w:val="en-GB"/>
        </w:rPr>
      </w:pPr>
      <w:r w:rsidRPr="00E14DA8">
        <w:rPr>
          <w:rFonts w:ascii="DejaVu Sans Mono" w:hAnsi="DejaVu Sans Mono"/>
          <w:sz w:val="18"/>
          <w:lang w:val="en-GB"/>
        </w:rPr>
        <w:t>RCL_p</w:t>
      </w:r>
      <w:r w:rsidR="000579E1">
        <w:rPr>
          <w:rFonts w:ascii="DejaVu Sans Mono" w:hAnsi="DejaVu Sans Mono"/>
          <w:sz w:val="18"/>
          <w:lang w:val="en-GB"/>
        </w:rPr>
        <w:t xml:space="preserve">roduct_visu_SPL2_oneday     </w:t>
      </w:r>
      <w:r w:rsidR="000579E1">
        <w:rPr>
          <w:rFonts w:ascii="DejaVu Sans Mono" w:hAnsi="DejaVu Sans Mono"/>
          <w:sz w:val="18"/>
          <w:lang w:val="en-GB"/>
        </w:rPr>
        <w:tab/>
      </w:r>
      <w:r w:rsidRPr="00E14DA8">
        <w:rPr>
          <w:rFonts w:ascii="DejaVu Sans Mono" w:hAnsi="DejaVu Sans Mono"/>
          <w:sz w:val="18"/>
          <w:lang w:val="en-GB"/>
        </w:rPr>
        <w:t>:</w:t>
      </w:r>
      <w:r w:rsidR="00792552" w:rsidRPr="00E14DA8">
        <w:rPr>
          <w:lang w:val="en-GB"/>
        </w:rPr>
        <w:t xml:space="preserve"> product SPL2.ps files </w:t>
      </w:r>
      <w:r w:rsidR="0041130F" w:rsidRPr="00E14DA8">
        <w:rPr>
          <w:lang w:val="en-GB"/>
        </w:rPr>
        <w:t xml:space="preserve">1 day  </w:t>
      </w:r>
      <w:r w:rsidR="00792552" w:rsidRPr="00E14DA8">
        <w:rPr>
          <w:lang w:val="en-GB"/>
        </w:rPr>
        <w:t xml:space="preserve"> </w:t>
      </w:r>
      <w:r w:rsidR="000579E1">
        <w:rPr>
          <w:lang w:val="en-GB"/>
        </w:rPr>
        <w:t xml:space="preserve"> </w:t>
      </w:r>
      <w:r w:rsidR="00165897">
        <w:rPr>
          <w:lang w:val="en-GB"/>
        </w:rPr>
        <w:t xml:space="preserve">  </w:t>
      </w:r>
      <w:r w:rsidR="0041130F" w:rsidRPr="00E14DA8">
        <w:rPr>
          <w:lang w:val="en-GB"/>
        </w:rPr>
        <w:t>4 sat 4Bz</w:t>
      </w:r>
    </w:p>
    <w:p w:rsidR="0041130F" w:rsidRPr="00E14DA8" w:rsidRDefault="000E5B26" w:rsidP="00165897">
      <w:pPr>
        <w:pStyle w:val="normal2"/>
        <w:tabs>
          <w:tab w:val="clear" w:pos="709"/>
          <w:tab w:val="left" w:pos="3828"/>
        </w:tabs>
        <w:ind w:right="-143"/>
        <w:jc w:val="left"/>
        <w:rPr>
          <w:lang w:val="en-GB"/>
        </w:rPr>
      </w:pPr>
      <w:r w:rsidRPr="00E14DA8">
        <w:rPr>
          <w:rFonts w:ascii="DejaVu Sans Mono" w:hAnsi="DejaVu Sans Mono"/>
          <w:sz w:val="18"/>
          <w:lang w:val="en-GB"/>
        </w:rPr>
        <w:t>RCL_p</w:t>
      </w:r>
      <w:r w:rsidR="00792552" w:rsidRPr="00E14DA8">
        <w:rPr>
          <w:rFonts w:ascii="DejaVu Sans Mono" w:hAnsi="DejaVu Sans Mono"/>
          <w:sz w:val="18"/>
          <w:lang w:val="en-GB"/>
        </w:rPr>
        <w:t>roduct_visu_SPL2_onemonth_nolog</w:t>
      </w:r>
      <w:r w:rsidRPr="00E14DA8">
        <w:rPr>
          <w:rFonts w:ascii="DejaVu Sans Mono" w:hAnsi="DejaVu Sans Mono"/>
          <w:sz w:val="18"/>
          <w:lang w:val="en-GB"/>
        </w:rPr>
        <w:t>:</w:t>
      </w:r>
      <w:r w:rsidR="00165897" w:rsidRPr="00165897">
        <w:rPr>
          <w:sz w:val="4"/>
          <w:lang w:val="en-GB"/>
        </w:rPr>
        <w:t xml:space="preserve"> </w:t>
      </w:r>
      <w:r w:rsidR="00792552" w:rsidRPr="00E14DA8">
        <w:rPr>
          <w:lang w:val="en-GB"/>
        </w:rPr>
        <w:t xml:space="preserve">product SPL2.ps files </w:t>
      </w:r>
      <w:r w:rsidR="0041130F" w:rsidRPr="00E14DA8">
        <w:rPr>
          <w:lang w:val="en-GB"/>
        </w:rPr>
        <w:t>1 month 4 sat 4Bz</w:t>
      </w:r>
    </w:p>
    <w:p w:rsidR="0041130F" w:rsidRPr="00E14DA8" w:rsidRDefault="000E5B26" w:rsidP="00165897">
      <w:pPr>
        <w:pStyle w:val="normal2"/>
        <w:tabs>
          <w:tab w:val="clear" w:pos="709"/>
          <w:tab w:val="left" w:pos="3828"/>
        </w:tabs>
        <w:ind w:right="-143"/>
        <w:jc w:val="left"/>
        <w:rPr>
          <w:sz w:val="16"/>
          <w:lang w:val="en-GB"/>
        </w:rPr>
      </w:pPr>
      <w:r w:rsidRPr="00E14DA8">
        <w:rPr>
          <w:rFonts w:ascii="DejaVu Sans Mono" w:hAnsi="DejaVu Sans Mono"/>
          <w:sz w:val="18"/>
          <w:lang w:val="en-GB"/>
        </w:rPr>
        <w:t>RCL_p</w:t>
      </w:r>
      <w:r w:rsidR="00165897">
        <w:rPr>
          <w:rFonts w:ascii="DejaVu Sans Mono" w:hAnsi="DejaVu Sans Mono"/>
          <w:sz w:val="18"/>
          <w:lang w:val="en-GB"/>
        </w:rPr>
        <w:t xml:space="preserve">roduct_visu_SPL2_onemonth    </w:t>
      </w:r>
      <w:r w:rsidR="00165897">
        <w:rPr>
          <w:rFonts w:ascii="DejaVu Sans Mono" w:hAnsi="DejaVu Sans Mono"/>
          <w:sz w:val="18"/>
          <w:lang w:val="en-GB"/>
        </w:rPr>
        <w:tab/>
      </w:r>
      <w:r w:rsidRPr="00E14DA8">
        <w:rPr>
          <w:rFonts w:ascii="DejaVu Sans Mono" w:hAnsi="DejaVu Sans Mono"/>
          <w:sz w:val="18"/>
          <w:lang w:val="en-GB"/>
        </w:rPr>
        <w:t>:</w:t>
      </w:r>
      <w:r w:rsidR="00792552" w:rsidRPr="00E14DA8">
        <w:rPr>
          <w:lang w:val="en-GB"/>
        </w:rPr>
        <w:t xml:space="preserve"> product SPL2.ps files </w:t>
      </w:r>
      <w:r w:rsidR="0041130F" w:rsidRPr="00E14DA8">
        <w:rPr>
          <w:lang w:val="en-GB"/>
        </w:rPr>
        <w:t xml:space="preserve">1 month </w:t>
      </w:r>
      <w:r w:rsidR="00165897">
        <w:rPr>
          <w:lang w:val="en-GB"/>
        </w:rPr>
        <w:t xml:space="preserve"> </w:t>
      </w:r>
      <w:r w:rsidR="0041130F" w:rsidRPr="00E14DA8">
        <w:rPr>
          <w:lang w:val="en-GB"/>
        </w:rPr>
        <w:t xml:space="preserve">4 sat 4Bz </w:t>
      </w:r>
      <w:r w:rsidR="0041130F" w:rsidRPr="00E14DA8">
        <w:rPr>
          <w:sz w:val="16"/>
          <w:lang w:val="en-GB"/>
        </w:rPr>
        <w:t>+ log_file</w:t>
      </w:r>
    </w:p>
    <w:p w:rsidR="0041130F" w:rsidRDefault="004C6BAE" w:rsidP="00165897">
      <w:pPr>
        <w:pStyle w:val="normal2"/>
        <w:tabs>
          <w:tab w:val="clear" w:pos="709"/>
          <w:tab w:val="left" w:pos="3828"/>
        </w:tabs>
        <w:ind w:right="-143"/>
        <w:rPr>
          <w:lang w:val="en-GB"/>
        </w:rPr>
      </w:pPr>
      <w:r w:rsidRPr="00E14DA8">
        <w:rPr>
          <w:rFonts w:ascii="DejaVu Sans Mono" w:hAnsi="DejaVu Sans Mono"/>
          <w:sz w:val="18"/>
          <w:lang w:val="en-GB"/>
        </w:rPr>
        <w:t>RCL_</w:t>
      </w:r>
      <w:r w:rsidR="00165897">
        <w:rPr>
          <w:rFonts w:ascii="DejaVu Sans Mono" w:hAnsi="DejaVu Sans Mono"/>
          <w:sz w:val="18"/>
          <w:lang w:val="en-GB"/>
        </w:rPr>
        <w:t xml:space="preserve">product_visu_SPL2_daily        </w:t>
      </w:r>
      <w:r w:rsidR="00165897">
        <w:rPr>
          <w:rFonts w:ascii="DejaVu Sans Mono" w:hAnsi="DejaVu Sans Mono"/>
          <w:sz w:val="18"/>
          <w:lang w:val="en-GB"/>
        </w:rPr>
        <w:tab/>
      </w:r>
      <w:r w:rsidRPr="00E14DA8">
        <w:rPr>
          <w:rFonts w:ascii="DejaVu Sans Mono" w:hAnsi="DejaVu Sans Mono"/>
          <w:sz w:val="18"/>
          <w:lang w:val="en-GB"/>
        </w:rPr>
        <w:t>:</w:t>
      </w:r>
      <w:r w:rsidRPr="00E14DA8">
        <w:rPr>
          <w:lang w:val="en-GB"/>
        </w:rPr>
        <w:t xml:space="preserve"> product SPL2.ps files 1 day   </w:t>
      </w:r>
      <w:r w:rsidR="00E43D70">
        <w:rPr>
          <w:lang w:val="en-GB"/>
        </w:rPr>
        <w:t xml:space="preserve"> </w:t>
      </w:r>
      <w:r w:rsidR="000579E1">
        <w:rPr>
          <w:lang w:val="en-GB"/>
        </w:rPr>
        <w:t xml:space="preserve"> </w:t>
      </w:r>
      <w:r w:rsidR="00E43D70">
        <w:rPr>
          <w:lang w:val="en-GB"/>
        </w:rPr>
        <w:t xml:space="preserve"> 4 sat 4Bz </w:t>
      </w:r>
    </w:p>
    <w:p w:rsidR="00495291" w:rsidRPr="00E14DA8" w:rsidRDefault="00495291" w:rsidP="00165897">
      <w:pPr>
        <w:pStyle w:val="normal2"/>
        <w:tabs>
          <w:tab w:val="clear" w:pos="709"/>
          <w:tab w:val="left" w:pos="3828"/>
        </w:tabs>
        <w:rPr>
          <w:lang w:val="en-GB"/>
        </w:rPr>
      </w:pPr>
      <w:r w:rsidRPr="00D96FC7">
        <w:rPr>
          <w:rFonts w:ascii="DejaVu Sans Mono" w:hAnsi="DejaVu Sans Mono" w:cs="DejaVu Sans Mono"/>
          <w:sz w:val="18"/>
          <w:szCs w:val="18"/>
          <w:lang w:val="en-GB"/>
        </w:rPr>
        <w:t>RCL_product_PNG_LowRes</w:t>
      </w:r>
      <w:r w:rsidR="00D96FC7" w:rsidRPr="00D96FC7">
        <w:rPr>
          <w:rFonts w:ascii="DejaVu Sans Mono" w:hAnsi="DejaVu Sans Mono" w:cs="DejaVu Sans Mono"/>
          <w:sz w:val="18"/>
          <w:szCs w:val="18"/>
          <w:lang w:val="en-GB"/>
        </w:rPr>
        <w:tab/>
      </w:r>
      <w:r w:rsidRPr="00D96FC7">
        <w:rPr>
          <w:rFonts w:ascii="DejaVu Sans Mono" w:hAnsi="DejaVu Sans Mono" w:cs="DejaVu Sans Mono"/>
          <w:sz w:val="18"/>
          <w:szCs w:val="18"/>
          <w:lang w:val="en-GB"/>
        </w:rPr>
        <w:t>:</w:t>
      </w:r>
      <w:r w:rsidRPr="00D96FC7">
        <w:rPr>
          <w:lang w:val="en-GB"/>
        </w:rPr>
        <w:t xml:space="preserve"> product PNG_LowRes files  from PS data base </w:t>
      </w:r>
    </w:p>
    <w:p w:rsidR="0041130F" w:rsidRPr="00E14DA8" w:rsidRDefault="0088630C" w:rsidP="00D83E22">
      <w:pPr>
        <w:pStyle w:val="Titre4"/>
        <w:rPr>
          <w:lang w:val="en-GB"/>
        </w:rPr>
      </w:pPr>
      <w:r>
        <w:rPr>
          <w:noProof/>
          <w:lang w:eastAsia="fr-FR" w:bidi="ar-SA"/>
        </w:rPr>
        <w:pict>
          <v:rect id="_x0000_s1139" style="position:absolute;left:0;text-align:left;margin-left:-11.05pt;margin-top:-19pt;width:415.25pt;height:593.3pt;z-index:-251618304" fillcolor="#ffffe1"/>
        </w:pict>
      </w:r>
      <w:bookmarkStart w:id="3258" w:name="_Toc416974192"/>
      <w:r w:rsidR="00A303C8" w:rsidRPr="00E14DA8">
        <w:rPr>
          <w:lang w:val="en-GB"/>
        </w:rPr>
        <w:t xml:space="preserve">• </w:t>
      </w:r>
      <w:r w:rsidR="0041130F" w:rsidRPr="00E14DA8">
        <w:rPr>
          <w:lang w:val="en-GB"/>
        </w:rPr>
        <w:t>Mass production for orbit visualization :</w:t>
      </w:r>
      <w:bookmarkEnd w:id="3258"/>
    </w:p>
    <w:p w:rsidR="005B0EE2" w:rsidRPr="00E14DA8" w:rsidRDefault="005B0EE2" w:rsidP="00FD608C">
      <w:pPr>
        <w:pStyle w:val="normal2"/>
        <w:rPr>
          <w:rFonts w:ascii="DejaVu Sans Mono" w:hAnsi="DejaVu Sans Mono"/>
          <w:sz w:val="10"/>
          <w:lang w:val="en-GB"/>
        </w:rPr>
      </w:pPr>
    </w:p>
    <w:p w:rsidR="0041130F" w:rsidRPr="00E14DA8" w:rsidRDefault="000E5B26" w:rsidP="00FD608C">
      <w:pPr>
        <w:pStyle w:val="normal2"/>
        <w:rPr>
          <w:sz w:val="22"/>
          <w:lang w:val="en-GB"/>
        </w:rPr>
      </w:pPr>
      <w:r w:rsidRPr="00E14DA8">
        <w:rPr>
          <w:rFonts w:ascii="DejaVu Sans Mono" w:hAnsi="DejaVu Sans Mono"/>
          <w:sz w:val="18"/>
          <w:lang w:val="en-GB"/>
        </w:rPr>
        <w:t>RCL_product_visu_orbit_oneday         :</w:t>
      </w:r>
      <w:r w:rsidR="004C6BAE" w:rsidRPr="00E14DA8">
        <w:rPr>
          <w:lang w:val="en-GB"/>
        </w:rPr>
        <w:t xml:space="preserve"> product orbit graphical files 1 day 4 sat</w:t>
      </w:r>
    </w:p>
    <w:p w:rsidR="0041130F" w:rsidRPr="00E14DA8" w:rsidRDefault="000E5B26" w:rsidP="00FD608C">
      <w:pPr>
        <w:pStyle w:val="normal2"/>
        <w:rPr>
          <w:sz w:val="22"/>
          <w:lang w:val="en-GB"/>
        </w:rPr>
      </w:pPr>
      <w:r w:rsidRPr="00E14DA8">
        <w:rPr>
          <w:rFonts w:ascii="DejaVu Sans Mono" w:hAnsi="DejaVu Sans Mono"/>
          <w:sz w:val="18"/>
          <w:lang w:val="en-GB"/>
        </w:rPr>
        <w:t>RCL_product_visu_orbit_onemonth_nolog :</w:t>
      </w:r>
      <w:r w:rsidR="004C6BAE" w:rsidRPr="00E14DA8">
        <w:rPr>
          <w:lang w:val="en-GB"/>
        </w:rPr>
        <w:t xml:space="preserve"> product orbit graphical files 1 month 4 sat</w:t>
      </w:r>
    </w:p>
    <w:p w:rsidR="0041130F" w:rsidRPr="00E14DA8" w:rsidRDefault="000E5B26" w:rsidP="00FD608C">
      <w:pPr>
        <w:pStyle w:val="normal2"/>
        <w:rPr>
          <w:lang w:val="en-GB"/>
        </w:rPr>
      </w:pPr>
      <w:r w:rsidRPr="00E14DA8">
        <w:rPr>
          <w:rFonts w:ascii="DejaVu Sans Mono" w:hAnsi="DejaVu Sans Mono"/>
          <w:sz w:val="18"/>
          <w:lang w:val="en-GB"/>
        </w:rPr>
        <w:t>RCL_product_visu_orbit_onemonth       :</w:t>
      </w:r>
      <w:r w:rsidR="004C6BAE" w:rsidRPr="00E14DA8">
        <w:rPr>
          <w:rFonts w:ascii="DejaVu Sans Mono" w:hAnsi="DejaVu Sans Mono"/>
          <w:sz w:val="18"/>
          <w:lang w:val="en-GB"/>
        </w:rPr>
        <w:t xml:space="preserve"> </w:t>
      </w:r>
      <w:r w:rsidR="004C6BAE" w:rsidRPr="00E14DA8">
        <w:rPr>
          <w:lang w:val="en-GB"/>
        </w:rPr>
        <w:t>same with log file</w:t>
      </w:r>
    </w:p>
    <w:p w:rsidR="0041130F" w:rsidRPr="00E14DA8" w:rsidRDefault="000E5B26" w:rsidP="00FD608C">
      <w:pPr>
        <w:pStyle w:val="normal2"/>
        <w:rPr>
          <w:lang w:val="en-GB"/>
        </w:rPr>
      </w:pPr>
      <w:r w:rsidRPr="00E14DA8">
        <w:rPr>
          <w:rFonts w:ascii="DejaVu Sans Mono" w:hAnsi="DejaVu Sans Mono"/>
          <w:sz w:val="18"/>
          <w:lang w:val="en-GB"/>
        </w:rPr>
        <w:t>RCL_product_visu_orbit_oneyear        :</w:t>
      </w:r>
      <w:r w:rsidR="004C6BAE" w:rsidRPr="00E14DA8">
        <w:rPr>
          <w:lang w:val="en-GB"/>
        </w:rPr>
        <w:t xml:space="preserve"> product orbit graphical files 1 year 4 sat</w:t>
      </w:r>
    </w:p>
    <w:p w:rsidR="0041130F" w:rsidRPr="00E14DA8" w:rsidRDefault="0041130F" w:rsidP="00FD608C">
      <w:pPr>
        <w:pStyle w:val="normal2"/>
        <w:rPr>
          <w:lang w:val="en-GB"/>
        </w:rPr>
      </w:pPr>
    </w:p>
    <w:p w:rsidR="0041130F" w:rsidRPr="00E14DA8" w:rsidRDefault="00A303C8" w:rsidP="00D83E22">
      <w:pPr>
        <w:pStyle w:val="Titre4"/>
        <w:rPr>
          <w:lang w:val="en-GB"/>
        </w:rPr>
      </w:pPr>
      <w:bookmarkStart w:id="3259" w:name="_Toc416974193"/>
      <w:r w:rsidRPr="00E14DA8">
        <w:rPr>
          <w:lang w:val="en-GB"/>
        </w:rPr>
        <w:t xml:space="preserve">• </w:t>
      </w:r>
      <w:r w:rsidR="0041130F" w:rsidRPr="00E14DA8">
        <w:rPr>
          <w:lang w:val="en-GB"/>
        </w:rPr>
        <w:t>Time Utilities :</w:t>
      </w:r>
      <w:bookmarkEnd w:id="3259"/>
    </w:p>
    <w:p w:rsidR="005B0EE2" w:rsidRPr="00E14DA8" w:rsidRDefault="005B0EE2" w:rsidP="00FD608C">
      <w:pPr>
        <w:pStyle w:val="normal2"/>
        <w:rPr>
          <w:rFonts w:ascii="DejaVu Sans Mono" w:hAnsi="DejaVu Sans Mono"/>
          <w:sz w:val="10"/>
          <w:lang w:val="en-GB"/>
        </w:rPr>
      </w:pPr>
    </w:p>
    <w:p w:rsidR="0041130F" w:rsidRPr="00E14DA8" w:rsidRDefault="000E5B26" w:rsidP="00FD608C">
      <w:pPr>
        <w:pStyle w:val="normal2"/>
        <w:rPr>
          <w:lang w:val="en-GB"/>
        </w:rPr>
      </w:pPr>
      <w:r w:rsidRPr="00E14DA8">
        <w:rPr>
          <w:rFonts w:ascii="DejaVu Sans Mono" w:hAnsi="DejaVu Sans Mono"/>
          <w:sz w:val="18"/>
          <w:lang w:val="en-GB"/>
        </w:rPr>
        <w:t xml:space="preserve">RCL_current_date   </w:t>
      </w:r>
      <w:r w:rsidR="00C85813" w:rsidRPr="00E14DA8">
        <w:rPr>
          <w:rFonts w:ascii="DejaVu Sans Mono" w:hAnsi="DejaVu Sans Mono"/>
          <w:sz w:val="18"/>
          <w:lang w:val="en-GB"/>
        </w:rPr>
        <w:t xml:space="preserve"> </w:t>
      </w:r>
      <w:r w:rsidRPr="00E14DA8">
        <w:rPr>
          <w:rFonts w:ascii="DejaVu Sans Mono" w:hAnsi="DejaVu Sans Mono"/>
          <w:sz w:val="18"/>
          <w:lang w:val="en-GB"/>
        </w:rPr>
        <w:t xml:space="preserve">    :</w:t>
      </w:r>
      <w:r w:rsidR="0041130F" w:rsidRPr="00E14DA8">
        <w:rPr>
          <w:lang w:val="en-GB"/>
        </w:rPr>
        <w:t xml:space="preserve"> return date as 2012-08-28 14:08:16 day 241 Julsec 1346155696</w:t>
      </w:r>
    </w:p>
    <w:p w:rsidR="0041130F" w:rsidRPr="00E14DA8" w:rsidRDefault="000E5B26" w:rsidP="00FD608C">
      <w:pPr>
        <w:pStyle w:val="normal2"/>
        <w:rPr>
          <w:lang w:val="en-GB"/>
        </w:rPr>
      </w:pPr>
      <w:r w:rsidRPr="00E14DA8">
        <w:rPr>
          <w:rFonts w:ascii="DejaVu Sans Mono" w:hAnsi="DejaVu Sans Mono"/>
          <w:sz w:val="18"/>
          <w:lang w:val="en-GB"/>
        </w:rPr>
        <w:t xml:space="preserve">RCL_nday_of_month  </w:t>
      </w:r>
      <w:r w:rsidR="00C85813" w:rsidRPr="00E14DA8">
        <w:rPr>
          <w:rFonts w:ascii="DejaVu Sans Mono" w:hAnsi="DejaVu Sans Mono"/>
          <w:sz w:val="18"/>
          <w:lang w:val="en-GB"/>
        </w:rPr>
        <w:t xml:space="preserve"> </w:t>
      </w:r>
      <w:r w:rsidRPr="00E14DA8">
        <w:rPr>
          <w:rFonts w:ascii="DejaVu Sans Mono" w:hAnsi="DejaVu Sans Mono"/>
          <w:sz w:val="18"/>
          <w:lang w:val="en-GB"/>
        </w:rPr>
        <w:t xml:space="preserve">    :</w:t>
      </w:r>
      <w:r w:rsidR="0041130F" w:rsidRPr="00E14DA8">
        <w:rPr>
          <w:lang w:val="en-GB"/>
        </w:rPr>
        <w:t xml:space="preserve"> return number of day in a month</w:t>
      </w:r>
    </w:p>
    <w:p w:rsidR="0041130F" w:rsidRPr="00E14DA8" w:rsidRDefault="000E5B26" w:rsidP="00FD608C">
      <w:pPr>
        <w:pStyle w:val="normal2"/>
        <w:rPr>
          <w:lang w:val="en-GB"/>
        </w:rPr>
      </w:pPr>
      <w:r w:rsidRPr="00E14DA8">
        <w:rPr>
          <w:rFonts w:ascii="DejaVu Sans Mono" w:hAnsi="DejaVu Sans Mono"/>
          <w:sz w:val="18"/>
          <w:lang w:val="en-GB"/>
        </w:rPr>
        <w:t xml:space="preserve">RCL_next_day       </w:t>
      </w:r>
      <w:r w:rsidR="00C85813" w:rsidRPr="00E14DA8">
        <w:rPr>
          <w:rFonts w:ascii="DejaVu Sans Mono" w:hAnsi="DejaVu Sans Mono"/>
          <w:sz w:val="18"/>
          <w:lang w:val="en-GB"/>
        </w:rPr>
        <w:t xml:space="preserve"> </w:t>
      </w:r>
      <w:r w:rsidRPr="00E14DA8">
        <w:rPr>
          <w:rFonts w:ascii="DejaVu Sans Mono" w:hAnsi="DejaVu Sans Mono"/>
          <w:sz w:val="18"/>
          <w:lang w:val="en-GB"/>
        </w:rPr>
        <w:t xml:space="preserve">    :</w:t>
      </w:r>
      <w:r w:rsidR="0041130F" w:rsidRPr="00E14DA8">
        <w:rPr>
          <w:lang w:val="en-GB"/>
        </w:rPr>
        <w:t xml:space="preserve"> return date of next day, as '20070925'</w:t>
      </w:r>
    </w:p>
    <w:p w:rsidR="0041130F" w:rsidRPr="00E14DA8" w:rsidRDefault="000E5B26" w:rsidP="00FD608C">
      <w:pPr>
        <w:pStyle w:val="normal2"/>
        <w:rPr>
          <w:lang w:val="en-GB"/>
        </w:rPr>
      </w:pPr>
      <w:r w:rsidRPr="00E14DA8">
        <w:rPr>
          <w:rFonts w:ascii="DejaVu Sans Mono" w:hAnsi="DejaVu Sans Mono"/>
          <w:sz w:val="18"/>
          <w:lang w:val="en-GB"/>
        </w:rPr>
        <w:t xml:space="preserve">RCL_previous_day   </w:t>
      </w:r>
      <w:r w:rsidR="00C85813" w:rsidRPr="00E14DA8">
        <w:rPr>
          <w:rFonts w:ascii="DejaVu Sans Mono" w:hAnsi="DejaVu Sans Mono"/>
          <w:sz w:val="18"/>
          <w:lang w:val="en-GB"/>
        </w:rPr>
        <w:t xml:space="preserve"> </w:t>
      </w:r>
      <w:r w:rsidRPr="00E14DA8">
        <w:rPr>
          <w:rFonts w:ascii="DejaVu Sans Mono" w:hAnsi="DejaVu Sans Mono"/>
          <w:sz w:val="18"/>
          <w:lang w:val="en-GB"/>
        </w:rPr>
        <w:t xml:space="preserve">    :</w:t>
      </w:r>
      <w:r w:rsidR="0041130F" w:rsidRPr="00E14DA8">
        <w:rPr>
          <w:lang w:val="en-GB"/>
        </w:rPr>
        <w:t xml:space="preserve"> return date one day before, as '20070925'</w:t>
      </w:r>
    </w:p>
    <w:p w:rsidR="0041130F" w:rsidRPr="00E14DA8" w:rsidRDefault="000E5B26" w:rsidP="00FD608C">
      <w:pPr>
        <w:pStyle w:val="normal2"/>
        <w:rPr>
          <w:sz w:val="18"/>
          <w:lang w:val="en-GB"/>
        </w:rPr>
      </w:pPr>
      <w:r w:rsidRPr="00E14DA8">
        <w:rPr>
          <w:rFonts w:ascii="DejaVu Sans Mono" w:hAnsi="DejaVu Sans Mono"/>
          <w:sz w:val="18"/>
          <w:lang w:val="en-GB"/>
        </w:rPr>
        <w:t xml:space="preserve">RCL_decode_datiso   </w:t>
      </w:r>
      <w:r w:rsidR="00C85813" w:rsidRPr="00E14DA8">
        <w:rPr>
          <w:rFonts w:ascii="DejaVu Sans Mono" w:hAnsi="DejaVu Sans Mono"/>
          <w:sz w:val="18"/>
          <w:lang w:val="en-GB"/>
        </w:rPr>
        <w:t xml:space="preserve"> </w:t>
      </w:r>
      <w:r w:rsidRPr="00E14DA8">
        <w:rPr>
          <w:rFonts w:ascii="DejaVu Sans Mono" w:hAnsi="DejaVu Sans Mono"/>
          <w:sz w:val="18"/>
          <w:lang w:val="en-GB"/>
        </w:rPr>
        <w:t xml:space="preserve">   :</w:t>
      </w:r>
      <w:r w:rsidR="0041130F" w:rsidRPr="00E14DA8">
        <w:rPr>
          <w:lang w:val="en-GB"/>
        </w:rPr>
        <w:t xml:space="preserve"> for date as </w:t>
      </w:r>
      <w:r w:rsidR="0041130F" w:rsidRPr="00E14DA8">
        <w:rPr>
          <w:sz w:val="18"/>
          <w:lang w:val="en-GB"/>
        </w:rPr>
        <w:t xml:space="preserve">2001-09-23T09:17:03.000Z </w:t>
      </w:r>
      <w:r w:rsidR="0041130F" w:rsidRPr="00E14DA8">
        <w:rPr>
          <w:lang w:val="en-GB"/>
        </w:rPr>
        <w:t xml:space="preserve">return </w:t>
      </w:r>
      <w:r w:rsidR="0041130F" w:rsidRPr="00E14DA8">
        <w:rPr>
          <w:sz w:val="18"/>
          <w:lang w:val="en-GB"/>
        </w:rPr>
        <w:t>2001 09 23 09 17 03</w:t>
      </w:r>
    </w:p>
    <w:p w:rsidR="004C6BAE" w:rsidRPr="00E14DA8" w:rsidRDefault="004C6BAE" w:rsidP="004C6BAE">
      <w:pPr>
        <w:pStyle w:val="normal2"/>
        <w:rPr>
          <w:sz w:val="18"/>
          <w:lang w:val="en-GB"/>
        </w:rPr>
      </w:pPr>
      <w:r w:rsidRPr="00E14DA8">
        <w:rPr>
          <w:rFonts w:ascii="DejaVu Sans Mono" w:hAnsi="DejaVu Sans Mono"/>
          <w:sz w:val="18"/>
          <w:lang w:val="en-GB"/>
        </w:rPr>
        <w:t xml:space="preserve">RCL_decode_datim    </w:t>
      </w:r>
      <w:r w:rsidR="00C85813" w:rsidRPr="00E14DA8">
        <w:rPr>
          <w:rFonts w:ascii="DejaVu Sans Mono" w:hAnsi="DejaVu Sans Mono"/>
          <w:sz w:val="18"/>
          <w:lang w:val="en-GB"/>
        </w:rPr>
        <w:t xml:space="preserve"> </w:t>
      </w:r>
      <w:r w:rsidRPr="00E14DA8">
        <w:rPr>
          <w:rFonts w:ascii="DejaVu Sans Mono" w:hAnsi="DejaVu Sans Mono"/>
          <w:sz w:val="18"/>
          <w:lang w:val="en-GB"/>
        </w:rPr>
        <w:t xml:space="preserve">   :</w:t>
      </w:r>
      <w:r w:rsidRPr="00E14DA8">
        <w:rPr>
          <w:lang w:val="en-GB"/>
        </w:rPr>
        <w:t xml:space="preserve"> for date as 20010923_091703 return </w:t>
      </w:r>
      <w:r w:rsidRPr="00E14DA8">
        <w:rPr>
          <w:sz w:val="18"/>
          <w:lang w:val="en-GB"/>
        </w:rPr>
        <w:t>2001 09 23 09 17 03</w:t>
      </w:r>
    </w:p>
    <w:p w:rsidR="004C6BAE" w:rsidRPr="00E14DA8" w:rsidRDefault="004C6BAE" w:rsidP="00FD608C">
      <w:pPr>
        <w:pStyle w:val="normal2"/>
        <w:rPr>
          <w:sz w:val="18"/>
          <w:lang w:val="en-GB"/>
        </w:rPr>
      </w:pPr>
      <w:r w:rsidRPr="00E14DA8">
        <w:rPr>
          <w:rFonts w:ascii="DejaVu Sans Mono" w:hAnsi="DejaVu Sans Mono"/>
          <w:sz w:val="18"/>
          <w:lang w:val="en-GB"/>
        </w:rPr>
        <w:t xml:space="preserve">RCL_encode_datiso    </w:t>
      </w:r>
      <w:r w:rsidR="00C85813" w:rsidRPr="00E14DA8">
        <w:rPr>
          <w:rFonts w:ascii="DejaVu Sans Mono" w:hAnsi="DejaVu Sans Mono"/>
          <w:sz w:val="18"/>
          <w:lang w:val="en-GB"/>
        </w:rPr>
        <w:t xml:space="preserve"> </w:t>
      </w:r>
      <w:r w:rsidRPr="00E14DA8">
        <w:rPr>
          <w:rFonts w:ascii="DejaVu Sans Mono" w:hAnsi="DejaVu Sans Mono"/>
          <w:sz w:val="18"/>
          <w:lang w:val="en-GB"/>
        </w:rPr>
        <w:t xml:space="preserve">  :</w:t>
      </w:r>
      <w:r w:rsidRPr="00E14DA8">
        <w:rPr>
          <w:lang w:val="en-GB"/>
        </w:rPr>
        <w:t xml:space="preserve"> return ISO_date from year month day hour min sec </w:t>
      </w:r>
    </w:p>
    <w:p w:rsidR="0041130F" w:rsidRPr="00E14DA8" w:rsidRDefault="000E5B26" w:rsidP="00FD608C">
      <w:pPr>
        <w:pStyle w:val="normal2"/>
        <w:rPr>
          <w:lang w:val="en-GB"/>
        </w:rPr>
      </w:pPr>
      <w:r w:rsidRPr="00E14DA8">
        <w:rPr>
          <w:rFonts w:ascii="DejaVu Sans Mono" w:hAnsi="DejaVu Sans Mono"/>
          <w:sz w:val="18"/>
          <w:lang w:val="en-GB"/>
        </w:rPr>
        <w:t>RCL_list_days_of_month</w:t>
      </w:r>
      <w:r w:rsidR="00C85813" w:rsidRPr="00E14DA8">
        <w:rPr>
          <w:rFonts w:ascii="DejaVu Sans Mono" w:hAnsi="DejaVu Sans Mono"/>
          <w:sz w:val="18"/>
          <w:lang w:val="en-GB"/>
        </w:rPr>
        <w:t xml:space="preserve"> </w:t>
      </w:r>
      <w:r w:rsidRPr="00E14DA8">
        <w:rPr>
          <w:rFonts w:ascii="DejaVu Sans Mono" w:hAnsi="DejaVu Sans Mono"/>
          <w:sz w:val="18"/>
          <w:lang w:val="en-GB"/>
        </w:rPr>
        <w:t xml:space="preserve"> :</w:t>
      </w:r>
      <w:r w:rsidR="0041130F" w:rsidRPr="00E14DA8">
        <w:rPr>
          <w:lang w:val="en-GB"/>
        </w:rPr>
        <w:t xml:space="preserve"> return a list of day for a given year/month as 01 02 03  30</w:t>
      </w:r>
    </w:p>
    <w:p w:rsidR="0041130F" w:rsidRPr="00E14DA8" w:rsidRDefault="0041130F" w:rsidP="00FD608C">
      <w:pPr>
        <w:pStyle w:val="normal2"/>
        <w:rPr>
          <w:lang w:val="en-GB"/>
        </w:rPr>
      </w:pPr>
    </w:p>
    <w:p w:rsidR="0041130F" w:rsidRPr="00E14DA8" w:rsidRDefault="00A303C8" w:rsidP="00D83E22">
      <w:pPr>
        <w:pStyle w:val="Titre4"/>
        <w:rPr>
          <w:lang w:val="en-GB"/>
        </w:rPr>
      </w:pPr>
      <w:bookmarkStart w:id="3260" w:name="_Toc416974194"/>
      <w:r w:rsidRPr="00E14DA8">
        <w:rPr>
          <w:lang w:val="en-GB"/>
        </w:rPr>
        <w:t xml:space="preserve">• </w:t>
      </w:r>
      <w:r w:rsidR="0041130F" w:rsidRPr="00E14DA8">
        <w:rPr>
          <w:lang w:val="en-GB"/>
        </w:rPr>
        <w:t>Visualization tools :</w:t>
      </w:r>
      <w:bookmarkEnd w:id="3260"/>
    </w:p>
    <w:p w:rsidR="005B0EE2" w:rsidRPr="00E14DA8" w:rsidRDefault="005B0EE2" w:rsidP="00FD608C">
      <w:pPr>
        <w:pStyle w:val="normal2"/>
        <w:rPr>
          <w:rFonts w:ascii="DejaVu Sans Mono" w:hAnsi="DejaVu Sans Mono"/>
          <w:sz w:val="10"/>
          <w:lang w:val="en-GB"/>
        </w:rPr>
      </w:pPr>
    </w:p>
    <w:p w:rsidR="0041130F" w:rsidRPr="00E14DA8" w:rsidRDefault="000E5B26" w:rsidP="00FD608C">
      <w:pPr>
        <w:pStyle w:val="normal2"/>
        <w:rPr>
          <w:lang w:val="en-GB"/>
        </w:rPr>
      </w:pPr>
      <w:r w:rsidRPr="00E14DA8">
        <w:rPr>
          <w:rFonts w:ascii="DejaVu Sans Mono" w:hAnsi="DejaVu Sans Mono"/>
          <w:sz w:val="18"/>
          <w:lang w:val="en-GB"/>
        </w:rPr>
        <w:t>RCL_visu_spectro        :</w:t>
      </w:r>
      <w:r w:rsidR="0041130F" w:rsidRPr="00E14DA8">
        <w:rPr>
          <w:lang w:val="en-GB"/>
        </w:rPr>
        <w:t xml:space="preserve"> visualization of a Spectrogram RFF file</w:t>
      </w:r>
    </w:p>
    <w:p w:rsidR="0041130F" w:rsidRPr="00E14DA8" w:rsidRDefault="000E5B26" w:rsidP="00FD608C">
      <w:pPr>
        <w:pStyle w:val="normal2"/>
        <w:rPr>
          <w:lang w:val="en-GB"/>
        </w:rPr>
      </w:pPr>
      <w:r w:rsidRPr="00E14DA8">
        <w:rPr>
          <w:rFonts w:ascii="DejaVu Sans Mono" w:hAnsi="DejaVu Sans Mono"/>
          <w:sz w:val="18"/>
          <w:lang w:val="en-GB"/>
        </w:rPr>
        <w:t>RCL_visu_spectro_3H     :</w:t>
      </w:r>
      <w:r w:rsidR="0041130F" w:rsidRPr="00E14DA8">
        <w:rPr>
          <w:lang w:val="en-GB"/>
        </w:rPr>
        <w:t xml:space="preserve"> visualization of a Spectrogram RFF file (8 x 3H files)</w:t>
      </w:r>
    </w:p>
    <w:p w:rsidR="0041130F" w:rsidRPr="00E14DA8" w:rsidRDefault="000E5B26" w:rsidP="00FD608C">
      <w:pPr>
        <w:pStyle w:val="normal2"/>
        <w:rPr>
          <w:lang w:val="en-GB"/>
        </w:rPr>
      </w:pPr>
      <w:r w:rsidRPr="00E14DA8">
        <w:rPr>
          <w:rFonts w:ascii="DejaVu Sans Mono" w:hAnsi="DejaVu Sans Mono"/>
          <w:sz w:val="18"/>
          <w:lang w:val="en-GB"/>
        </w:rPr>
        <w:t>RCL_visu_spectro_4Bz    :</w:t>
      </w:r>
      <w:r w:rsidR="0041130F" w:rsidRPr="00E14DA8">
        <w:rPr>
          <w:lang w:val="en-GB"/>
        </w:rPr>
        <w:t xml:space="preserve"> visualization of 4 Spectrogram RFF file Bz only</w:t>
      </w:r>
    </w:p>
    <w:p w:rsidR="0041130F" w:rsidRPr="00E14DA8" w:rsidRDefault="000E5B26" w:rsidP="00FD608C">
      <w:pPr>
        <w:pStyle w:val="normal2"/>
        <w:rPr>
          <w:lang w:val="en-GB"/>
        </w:rPr>
      </w:pPr>
      <w:r w:rsidRPr="00E14DA8">
        <w:rPr>
          <w:rFonts w:ascii="DejaVu Sans Mono" w:hAnsi="DejaVu Sans Mono"/>
          <w:sz w:val="18"/>
          <w:lang w:val="en-GB"/>
        </w:rPr>
        <w:t>RCL_visu_spectro_4Bz_3H :</w:t>
      </w:r>
      <w:r w:rsidR="0041130F" w:rsidRPr="00E14DA8">
        <w:rPr>
          <w:lang w:val="en-GB"/>
        </w:rPr>
        <w:t xml:space="preserve"> visualization of 4 Spectrogram RFF file Bz only (8 x 3H files)</w:t>
      </w:r>
    </w:p>
    <w:p w:rsidR="00485A53" w:rsidRPr="00E14DA8" w:rsidRDefault="00485A53" w:rsidP="00485A53">
      <w:pPr>
        <w:pStyle w:val="normal2"/>
        <w:jc w:val="left"/>
        <w:rPr>
          <w:lang w:val="en-GB"/>
        </w:rPr>
      </w:pPr>
      <w:r w:rsidRPr="00E14DA8">
        <w:rPr>
          <w:rFonts w:ascii="DejaVu Sans Mono" w:hAnsi="DejaVu Sans Mono"/>
          <w:sz w:val="18"/>
          <w:lang w:val="en-GB"/>
        </w:rPr>
        <w:t>RCL_visu_ave_spectrum   :</w:t>
      </w:r>
      <w:r w:rsidRPr="00E14DA8">
        <w:rPr>
          <w:lang w:val="en-GB"/>
        </w:rPr>
        <w:t xml:space="preserve"> visualization of an averag</w:t>
      </w:r>
      <w:r w:rsidR="00802BFB" w:rsidRPr="00E14DA8">
        <w:rPr>
          <w:lang w:val="en-GB"/>
        </w:rPr>
        <w:t>e sprectrum from Spectrogram</w:t>
      </w:r>
      <w:r w:rsidRPr="00E14DA8">
        <w:rPr>
          <w:lang w:val="en-GB"/>
        </w:rPr>
        <w:t xml:space="preserve"> file</w:t>
      </w:r>
    </w:p>
    <w:p w:rsidR="0041130F" w:rsidRPr="00E14DA8" w:rsidRDefault="000E5B26" w:rsidP="00FD608C">
      <w:pPr>
        <w:pStyle w:val="normal2"/>
        <w:rPr>
          <w:lang w:val="en-GB"/>
        </w:rPr>
      </w:pPr>
      <w:r w:rsidRPr="00E14DA8">
        <w:rPr>
          <w:rFonts w:ascii="DejaVu Sans Mono" w:hAnsi="DejaVu Sans Mono"/>
          <w:sz w:val="18"/>
          <w:lang w:val="en-GB"/>
        </w:rPr>
        <w:t>RCL_visu_vectime        :</w:t>
      </w:r>
      <w:r w:rsidR="0041130F" w:rsidRPr="00E14DA8">
        <w:rPr>
          <w:lang w:val="en-GB"/>
        </w:rPr>
        <w:t xml:space="preserve"> visualization of a VecTime RFF file</w:t>
      </w:r>
    </w:p>
    <w:p w:rsidR="0041130F" w:rsidRPr="00E14DA8" w:rsidRDefault="000E5B26" w:rsidP="00FD608C">
      <w:pPr>
        <w:pStyle w:val="normal2"/>
        <w:rPr>
          <w:lang w:val="en-GB"/>
        </w:rPr>
      </w:pPr>
      <w:r w:rsidRPr="00E14DA8">
        <w:rPr>
          <w:rFonts w:ascii="DejaVu Sans Mono" w:hAnsi="DejaVu Sans Mono"/>
          <w:sz w:val="18"/>
          <w:lang w:val="en-GB"/>
        </w:rPr>
        <w:t>RCL_visu_vectime_widget :</w:t>
      </w:r>
      <w:r w:rsidR="0041130F" w:rsidRPr="00E14DA8">
        <w:rPr>
          <w:lang w:val="en-GB"/>
        </w:rPr>
        <w:t xml:space="preserve"> launch a widget for using visu_vectime</w:t>
      </w:r>
    </w:p>
    <w:p w:rsidR="00802BFB" w:rsidRPr="00E14DA8" w:rsidRDefault="00802BFB" w:rsidP="00FD608C">
      <w:pPr>
        <w:pStyle w:val="normal2"/>
        <w:rPr>
          <w:lang w:val="en-GB"/>
        </w:rPr>
      </w:pPr>
      <w:r w:rsidRPr="00E14DA8">
        <w:rPr>
          <w:rFonts w:ascii="DejaVu Sans Mono" w:hAnsi="DejaVu Sans Mono"/>
          <w:sz w:val="18"/>
          <w:lang w:val="en-GB"/>
        </w:rPr>
        <w:t>RCL_visu_polar          :</w:t>
      </w:r>
      <w:r w:rsidRPr="00E14DA8">
        <w:rPr>
          <w:lang w:val="en-GB"/>
        </w:rPr>
        <w:t xml:space="preserve"> visualization of a copolar.resu file</w:t>
      </w:r>
    </w:p>
    <w:p w:rsidR="00802BFB" w:rsidRPr="00E14DA8" w:rsidRDefault="00802BFB" w:rsidP="00802BFB">
      <w:pPr>
        <w:pStyle w:val="normal2"/>
        <w:jc w:val="left"/>
        <w:rPr>
          <w:lang w:val="en-GB"/>
        </w:rPr>
      </w:pPr>
      <w:r w:rsidRPr="00E14DA8">
        <w:rPr>
          <w:rFonts w:ascii="DejaVu Sans Mono" w:hAnsi="DejaVu Sans Mono"/>
          <w:sz w:val="18"/>
          <w:lang w:val="en-GB"/>
        </w:rPr>
        <w:t>RCL_visu_CLUPOS         :</w:t>
      </w:r>
      <w:r w:rsidRPr="00E14DA8">
        <w:rPr>
          <w:lang w:val="en-GB"/>
        </w:rPr>
        <w:t xml:space="preserve"> visualization of a clupos.resu file</w:t>
      </w:r>
    </w:p>
    <w:p w:rsidR="00802BFB" w:rsidRPr="00E14DA8" w:rsidRDefault="00802BFB" w:rsidP="00802BFB">
      <w:pPr>
        <w:pStyle w:val="normal2"/>
        <w:jc w:val="left"/>
        <w:rPr>
          <w:lang w:val="en-GB"/>
        </w:rPr>
      </w:pPr>
      <w:r w:rsidRPr="00E14DA8">
        <w:rPr>
          <w:rFonts w:ascii="DejaVu Sans Mono" w:hAnsi="DejaVu Sans Mono"/>
          <w:sz w:val="18"/>
          <w:lang w:val="en-GB"/>
        </w:rPr>
        <w:t>RCL_visu_CLUGEOM        :</w:t>
      </w:r>
      <w:r w:rsidRPr="00E14DA8">
        <w:rPr>
          <w:lang w:val="en-GB"/>
        </w:rPr>
        <w:t xml:space="preserve"> visualization of a clugeom.resu file</w:t>
      </w:r>
    </w:p>
    <w:p w:rsidR="00802BFB" w:rsidRPr="00E14DA8" w:rsidRDefault="00802BFB" w:rsidP="00FD608C">
      <w:pPr>
        <w:pStyle w:val="normal2"/>
        <w:rPr>
          <w:lang w:val="en-GB"/>
        </w:rPr>
      </w:pPr>
    </w:p>
    <w:p w:rsidR="0041130F" w:rsidRPr="00E14DA8" w:rsidRDefault="0041130F" w:rsidP="00FD608C">
      <w:pPr>
        <w:pStyle w:val="normal2"/>
        <w:rPr>
          <w:lang w:val="en-GB"/>
        </w:rPr>
      </w:pPr>
    </w:p>
    <w:p w:rsidR="0041130F" w:rsidRPr="00E14DA8" w:rsidRDefault="00A303C8" w:rsidP="00D83E22">
      <w:pPr>
        <w:pStyle w:val="Titre4"/>
        <w:rPr>
          <w:lang w:val="en-GB"/>
        </w:rPr>
      </w:pPr>
      <w:bookmarkStart w:id="3261" w:name="_Toc416974195"/>
      <w:r w:rsidRPr="00E14DA8">
        <w:rPr>
          <w:lang w:val="en-GB"/>
        </w:rPr>
        <w:t xml:space="preserve">• </w:t>
      </w:r>
      <w:r w:rsidR="0041130F" w:rsidRPr="00E14DA8">
        <w:rPr>
          <w:lang w:val="en-GB"/>
        </w:rPr>
        <w:t>Graphics Utilities :</w:t>
      </w:r>
      <w:bookmarkEnd w:id="3261"/>
    </w:p>
    <w:p w:rsidR="005B0EE2" w:rsidRPr="00E14DA8" w:rsidRDefault="005B0EE2" w:rsidP="00943A6F">
      <w:pPr>
        <w:pStyle w:val="normal2"/>
        <w:ind w:right="0"/>
        <w:rPr>
          <w:rFonts w:ascii="DejaVu Sans Mono" w:hAnsi="DejaVu Sans Mono"/>
          <w:sz w:val="10"/>
          <w:lang w:val="en-GB"/>
        </w:rPr>
      </w:pPr>
    </w:p>
    <w:p w:rsidR="0041130F" w:rsidRPr="00E14DA8" w:rsidRDefault="000E5B26" w:rsidP="00671F05">
      <w:pPr>
        <w:pStyle w:val="normal2"/>
        <w:tabs>
          <w:tab w:val="clear" w:pos="709"/>
          <w:tab w:val="left" w:pos="1985"/>
        </w:tabs>
        <w:ind w:right="0"/>
        <w:rPr>
          <w:lang w:val="en-GB"/>
        </w:rPr>
      </w:pPr>
      <w:r w:rsidRPr="00E14DA8">
        <w:rPr>
          <w:rFonts w:ascii="DejaVu Sans Mono" w:hAnsi="DejaVu Sans Mono"/>
          <w:sz w:val="18"/>
          <w:lang w:val="en-GB"/>
        </w:rPr>
        <w:t xml:space="preserve">RCL_ps_to_pdf  </w:t>
      </w:r>
      <w:r w:rsidR="00671F05">
        <w:rPr>
          <w:rFonts w:ascii="DejaVu Sans Mono" w:hAnsi="DejaVu Sans Mono"/>
          <w:sz w:val="18"/>
          <w:lang w:val="en-GB"/>
        </w:rPr>
        <w:tab/>
      </w:r>
      <w:r w:rsidRPr="00E14DA8">
        <w:rPr>
          <w:rFonts w:ascii="DejaVu Sans Mono" w:hAnsi="DejaVu Sans Mono"/>
          <w:sz w:val="18"/>
          <w:lang w:val="en-GB"/>
        </w:rPr>
        <w:t>:</w:t>
      </w:r>
      <w:r w:rsidR="00E43D70">
        <w:rPr>
          <w:lang w:val="en-GB"/>
        </w:rPr>
        <w:t xml:space="preserve"> create PDF file with or </w:t>
      </w:r>
      <w:r w:rsidR="0041130F" w:rsidRPr="00E14DA8">
        <w:rPr>
          <w:lang w:val="en-GB"/>
        </w:rPr>
        <w:t>without image compression</w:t>
      </w:r>
    </w:p>
    <w:p w:rsidR="0041130F" w:rsidRDefault="000E5B26" w:rsidP="00671F05">
      <w:pPr>
        <w:pStyle w:val="normal2"/>
        <w:tabs>
          <w:tab w:val="clear" w:pos="709"/>
          <w:tab w:val="left" w:pos="1985"/>
        </w:tabs>
        <w:rPr>
          <w:lang w:val="en-GB"/>
        </w:rPr>
      </w:pPr>
      <w:r w:rsidRPr="00E14DA8">
        <w:rPr>
          <w:rFonts w:ascii="DejaVu Sans Mono" w:hAnsi="DejaVu Sans Mono"/>
          <w:sz w:val="18"/>
          <w:lang w:val="en-GB"/>
        </w:rPr>
        <w:t xml:space="preserve">RCL_ps_to_png  </w:t>
      </w:r>
      <w:r w:rsidR="00671F05">
        <w:rPr>
          <w:rFonts w:ascii="DejaVu Sans Mono" w:hAnsi="DejaVu Sans Mono"/>
          <w:sz w:val="18"/>
          <w:lang w:val="en-GB"/>
        </w:rPr>
        <w:tab/>
      </w:r>
      <w:r w:rsidRPr="00E14DA8">
        <w:rPr>
          <w:rFonts w:ascii="DejaVu Sans Mono" w:hAnsi="DejaVu Sans Mono"/>
          <w:sz w:val="18"/>
          <w:lang w:val="en-GB"/>
        </w:rPr>
        <w:t>:</w:t>
      </w:r>
      <w:r w:rsidR="0041130F" w:rsidRPr="00E14DA8">
        <w:rPr>
          <w:lang w:val="en-GB"/>
        </w:rPr>
        <w:t xml:space="preserve"> create PNG file for a given resolution (dpi, 300=good)</w:t>
      </w:r>
      <w:r w:rsidR="00671F05">
        <w:rPr>
          <w:lang w:val="en-GB"/>
        </w:rPr>
        <w:t xml:space="preserve"> 16M colors</w:t>
      </w:r>
    </w:p>
    <w:p w:rsidR="00671F05" w:rsidRPr="00E14DA8" w:rsidRDefault="00671F05" w:rsidP="00671F05">
      <w:pPr>
        <w:pStyle w:val="normal2"/>
        <w:tabs>
          <w:tab w:val="clear" w:pos="709"/>
          <w:tab w:val="left" w:pos="1985"/>
        </w:tabs>
        <w:rPr>
          <w:lang w:val="en-GB"/>
        </w:rPr>
      </w:pPr>
      <w:r w:rsidRPr="00E14DA8">
        <w:rPr>
          <w:rFonts w:ascii="DejaVu Sans Mono" w:hAnsi="DejaVu Sans Mono"/>
          <w:sz w:val="18"/>
          <w:lang w:val="en-GB"/>
        </w:rPr>
        <w:t>RCL_ps_to_png</w:t>
      </w:r>
      <w:r>
        <w:rPr>
          <w:rFonts w:ascii="DejaVu Sans Mono" w:hAnsi="DejaVu Sans Mono"/>
          <w:sz w:val="18"/>
          <w:lang w:val="en-GB"/>
        </w:rPr>
        <w:t>_256</w:t>
      </w:r>
      <w:r>
        <w:rPr>
          <w:rFonts w:ascii="DejaVu Sans Mono" w:hAnsi="DejaVu Sans Mono"/>
          <w:sz w:val="18"/>
          <w:lang w:val="en-GB"/>
        </w:rPr>
        <w:tab/>
      </w:r>
      <w:r w:rsidRPr="00E14DA8">
        <w:rPr>
          <w:rFonts w:ascii="DejaVu Sans Mono" w:hAnsi="DejaVu Sans Mono"/>
          <w:sz w:val="18"/>
          <w:lang w:val="en-GB"/>
        </w:rPr>
        <w:t>:</w:t>
      </w:r>
      <w:r w:rsidRPr="00E14DA8">
        <w:rPr>
          <w:lang w:val="en-GB"/>
        </w:rPr>
        <w:t xml:space="preserve"> create PNG file for a g</w:t>
      </w:r>
      <w:r>
        <w:rPr>
          <w:lang w:val="en-GB"/>
        </w:rPr>
        <w:t>iven resolution (dpi, 300=good)  256 colors</w:t>
      </w:r>
    </w:p>
    <w:p w:rsidR="0041130F" w:rsidRPr="00E14DA8" w:rsidRDefault="0041130F" w:rsidP="00FD608C">
      <w:pPr>
        <w:pStyle w:val="normal2"/>
        <w:rPr>
          <w:lang w:val="en-GB"/>
        </w:rPr>
      </w:pPr>
    </w:p>
    <w:p w:rsidR="0041130F" w:rsidRPr="00E14DA8" w:rsidRDefault="00A303C8" w:rsidP="00D83E22">
      <w:pPr>
        <w:pStyle w:val="Titre4"/>
        <w:rPr>
          <w:lang w:val="en-GB"/>
        </w:rPr>
      </w:pPr>
      <w:bookmarkStart w:id="3262" w:name="_Toc416974196"/>
      <w:r w:rsidRPr="00E14DA8">
        <w:rPr>
          <w:lang w:val="en-GB"/>
        </w:rPr>
        <w:t xml:space="preserve">• </w:t>
      </w:r>
      <w:r w:rsidR="0041130F" w:rsidRPr="00E14DA8">
        <w:rPr>
          <w:lang w:val="en-GB"/>
        </w:rPr>
        <w:t>System &amp; Directories properties :</w:t>
      </w:r>
      <w:bookmarkEnd w:id="3262"/>
    </w:p>
    <w:p w:rsidR="005B0EE2" w:rsidRPr="00E14DA8" w:rsidRDefault="005B0EE2" w:rsidP="00FD608C">
      <w:pPr>
        <w:pStyle w:val="normal2"/>
        <w:rPr>
          <w:rFonts w:ascii="DejaVu Sans Mono" w:hAnsi="DejaVu Sans Mono"/>
          <w:sz w:val="10"/>
          <w:lang w:val="en-GB"/>
        </w:rPr>
      </w:pPr>
    </w:p>
    <w:p w:rsidR="0041130F" w:rsidRPr="00E14DA8" w:rsidRDefault="000E5B26" w:rsidP="00802BFB">
      <w:pPr>
        <w:pStyle w:val="normal2"/>
        <w:jc w:val="left"/>
        <w:rPr>
          <w:lang w:val="en-GB"/>
        </w:rPr>
      </w:pPr>
      <w:r w:rsidRPr="00E14DA8">
        <w:rPr>
          <w:rFonts w:ascii="DejaVu Sans Mono" w:hAnsi="DejaVu Sans Mono"/>
          <w:sz w:val="18"/>
          <w:lang w:val="en-GB"/>
        </w:rPr>
        <w:t>RCL_sys</w:t>
      </w:r>
      <w:r w:rsidR="00802BFB" w:rsidRPr="00E14DA8">
        <w:rPr>
          <w:rFonts w:ascii="DejaVu Sans Mono" w:hAnsi="DejaVu Sans Mono"/>
          <w:sz w:val="18"/>
          <w:lang w:val="en-GB"/>
        </w:rPr>
        <w:t xml:space="preserve">tem_info      </w:t>
      </w:r>
      <w:r w:rsidRPr="00E14DA8">
        <w:rPr>
          <w:rFonts w:ascii="DejaVu Sans Mono" w:hAnsi="DejaVu Sans Mono"/>
          <w:sz w:val="18"/>
          <w:lang w:val="en-GB"/>
        </w:rPr>
        <w:t xml:space="preserve"> </w:t>
      </w:r>
      <w:r w:rsidR="00802BFB" w:rsidRPr="00E14DA8">
        <w:rPr>
          <w:rFonts w:ascii="DejaVu Sans Mono" w:hAnsi="DejaVu Sans Mono"/>
          <w:sz w:val="18"/>
          <w:lang w:val="en-GB"/>
        </w:rPr>
        <w:t xml:space="preserve"> </w:t>
      </w:r>
      <w:r w:rsidRPr="00E14DA8">
        <w:rPr>
          <w:rFonts w:ascii="DejaVu Sans Mono" w:hAnsi="DejaVu Sans Mono"/>
          <w:sz w:val="18"/>
          <w:lang w:val="en-GB"/>
        </w:rPr>
        <w:t xml:space="preserve"> </w:t>
      </w:r>
      <w:r w:rsidR="00CE26F0" w:rsidRPr="00E14DA8">
        <w:rPr>
          <w:rFonts w:ascii="DejaVu Sans Mono" w:hAnsi="DejaVu Sans Mono"/>
          <w:sz w:val="18"/>
          <w:lang w:val="en-GB"/>
        </w:rPr>
        <w:t xml:space="preserve">  </w:t>
      </w:r>
      <w:r w:rsidR="00C85813" w:rsidRPr="00E14DA8">
        <w:rPr>
          <w:rFonts w:ascii="DejaVu Sans Mono" w:hAnsi="DejaVu Sans Mono"/>
          <w:sz w:val="18"/>
          <w:lang w:val="en-GB"/>
        </w:rPr>
        <w:t xml:space="preserve"> </w:t>
      </w:r>
      <w:r w:rsidR="00CE26F0" w:rsidRPr="00E14DA8">
        <w:rPr>
          <w:rFonts w:ascii="DejaVu Sans Mono" w:hAnsi="DejaVu Sans Mono"/>
          <w:sz w:val="18"/>
          <w:lang w:val="en-GB"/>
        </w:rPr>
        <w:t xml:space="preserve"> </w:t>
      </w:r>
      <w:r w:rsidRPr="00E14DA8">
        <w:rPr>
          <w:rFonts w:ascii="DejaVu Sans Mono" w:hAnsi="DejaVu Sans Mono"/>
          <w:sz w:val="18"/>
          <w:lang w:val="en-GB"/>
        </w:rPr>
        <w:t xml:space="preserve"> :</w:t>
      </w:r>
      <w:r w:rsidR="0041130F" w:rsidRPr="00E14DA8">
        <w:rPr>
          <w:lang w:val="en-GB"/>
        </w:rPr>
        <w:t xml:space="preserve"> return system info</w:t>
      </w:r>
      <w:r w:rsidR="00C85813" w:rsidRPr="00E14DA8">
        <w:rPr>
          <w:lang w:val="en-GB"/>
        </w:rPr>
        <w:t>rmation (host, system, machine,</w:t>
      </w:r>
      <w:r w:rsidR="0041130F" w:rsidRPr="00E14DA8">
        <w:rPr>
          <w:lang w:val="en-GB"/>
        </w:rPr>
        <w:t>OS etc.)</w:t>
      </w:r>
    </w:p>
    <w:p w:rsidR="00802BFB" w:rsidRPr="00E14DA8" w:rsidRDefault="00802BFB" w:rsidP="00802BFB">
      <w:pPr>
        <w:pStyle w:val="normal2"/>
        <w:jc w:val="left"/>
        <w:rPr>
          <w:lang w:val="en-GB"/>
        </w:rPr>
      </w:pPr>
      <w:r w:rsidRPr="00E14DA8">
        <w:rPr>
          <w:rFonts w:ascii="DejaVu Sans Mono" w:hAnsi="DejaVu Sans Mono"/>
          <w:sz w:val="18"/>
          <w:lang w:val="en-GB"/>
        </w:rPr>
        <w:t xml:space="preserve">RCL_dir_size            </w:t>
      </w:r>
      <w:r w:rsidR="00CE26F0" w:rsidRPr="00E14DA8">
        <w:rPr>
          <w:rFonts w:ascii="DejaVu Sans Mono" w:hAnsi="DejaVu Sans Mono"/>
          <w:sz w:val="18"/>
          <w:lang w:val="en-GB"/>
        </w:rPr>
        <w:t xml:space="preserve">  </w:t>
      </w:r>
      <w:r w:rsidR="00C85813" w:rsidRPr="00E14DA8">
        <w:rPr>
          <w:rFonts w:ascii="DejaVu Sans Mono" w:hAnsi="DejaVu Sans Mono"/>
          <w:sz w:val="18"/>
          <w:lang w:val="en-GB"/>
        </w:rPr>
        <w:t xml:space="preserve"> </w:t>
      </w:r>
      <w:r w:rsidR="00CE26F0" w:rsidRPr="00E14DA8">
        <w:rPr>
          <w:rFonts w:ascii="DejaVu Sans Mono" w:hAnsi="DejaVu Sans Mono"/>
          <w:sz w:val="18"/>
          <w:lang w:val="en-GB"/>
        </w:rPr>
        <w:t xml:space="preserve"> </w:t>
      </w:r>
      <w:r w:rsidRPr="00E14DA8">
        <w:rPr>
          <w:rFonts w:ascii="DejaVu Sans Mono" w:hAnsi="DejaVu Sans Mono"/>
          <w:sz w:val="18"/>
          <w:lang w:val="en-GB"/>
        </w:rPr>
        <w:t xml:space="preserve"> :</w:t>
      </w:r>
      <w:r w:rsidR="00CE26F0" w:rsidRPr="00E14DA8">
        <w:rPr>
          <w:lang w:val="en-GB"/>
        </w:rPr>
        <w:t xml:space="preserve"> g</w:t>
      </w:r>
      <w:r w:rsidRPr="00E14DA8">
        <w:rPr>
          <w:lang w:val="en-GB"/>
        </w:rPr>
        <w:t>ive directory size (octets or Mo)</w:t>
      </w:r>
    </w:p>
    <w:p w:rsidR="00802BFB" w:rsidRPr="00E14DA8" w:rsidRDefault="00802BFB" w:rsidP="00802BFB">
      <w:pPr>
        <w:pStyle w:val="normal2"/>
        <w:jc w:val="left"/>
        <w:rPr>
          <w:lang w:val="en-GB"/>
        </w:rPr>
      </w:pPr>
      <w:r w:rsidRPr="00E14DA8">
        <w:rPr>
          <w:rFonts w:ascii="DejaVu Sans Mono" w:hAnsi="DejaVu Sans Mono"/>
          <w:sz w:val="18"/>
          <w:lang w:val="en-GB"/>
        </w:rPr>
        <w:t xml:space="preserve">RCL_dir_size_tree       </w:t>
      </w:r>
      <w:r w:rsidR="00CE26F0" w:rsidRPr="00E14DA8">
        <w:rPr>
          <w:rFonts w:ascii="DejaVu Sans Mono" w:hAnsi="DejaVu Sans Mono"/>
          <w:sz w:val="18"/>
          <w:lang w:val="en-GB"/>
        </w:rPr>
        <w:t xml:space="preserve"> </w:t>
      </w:r>
      <w:r w:rsidRPr="00E14DA8">
        <w:rPr>
          <w:rFonts w:ascii="DejaVu Sans Mono" w:hAnsi="DejaVu Sans Mono"/>
          <w:sz w:val="18"/>
          <w:lang w:val="en-GB"/>
        </w:rPr>
        <w:t xml:space="preserve"> </w:t>
      </w:r>
      <w:r w:rsidR="00CE26F0" w:rsidRPr="00E14DA8">
        <w:rPr>
          <w:rFonts w:ascii="DejaVu Sans Mono" w:hAnsi="DejaVu Sans Mono"/>
          <w:sz w:val="18"/>
          <w:lang w:val="en-GB"/>
        </w:rPr>
        <w:t xml:space="preserve"> </w:t>
      </w:r>
      <w:r w:rsidR="00C85813" w:rsidRPr="00E14DA8">
        <w:rPr>
          <w:rFonts w:ascii="DejaVu Sans Mono" w:hAnsi="DejaVu Sans Mono"/>
          <w:sz w:val="18"/>
          <w:lang w:val="en-GB"/>
        </w:rPr>
        <w:t xml:space="preserve"> </w:t>
      </w:r>
      <w:r w:rsidR="00CE26F0" w:rsidRPr="00E14DA8">
        <w:rPr>
          <w:rFonts w:ascii="DejaVu Sans Mono" w:hAnsi="DejaVu Sans Mono"/>
          <w:sz w:val="18"/>
          <w:lang w:val="en-GB"/>
        </w:rPr>
        <w:t xml:space="preserve"> </w:t>
      </w:r>
      <w:r w:rsidRPr="00E14DA8">
        <w:rPr>
          <w:rFonts w:ascii="DejaVu Sans Mono" w:hAnsi="DejaVu Sans Mono"/>
          <w:sz w:val="18"/>
          <w:lang w:val="en-GB"/>
        </w:rPr>
        <w:t>:</w:t>
      </w:r>
      <w:r w:rsidR="00CE26F0" w:rsidRPr="00E14DA8">
        <w:rPr>
          <w:lang w:val="en-GB"/>
        </w:rPr>
        <w:t xml:space="preserve"> g</w:t>
      </w:r>
      <w:r w:rsidRPr="00E14DA8">
        <w:rPr>
          <w:lang w:val="en-GB"/>
        </w:rPr>
        <w:t>ive directory size (octets or Mo) for all the tree</w:t>
      </w:r>
    </w:p>
    <w:p w:rsidR="00802BFB" w:rsidRPr="00E14DA8" w:rsidRDefault="00802BFB" w:rsidP="00802BFB">
      <w:pPr>
        <w:pStyle w:val="normal2"/>
        <w:jc w:val="left"/>
        <w:rPr>
          <w:lang w:val="en-GB"/>
        </w:rPr>
      </w:pPr>
      <w:r w:rsidRPr="00E14DA8">
        <w:rPr>
          <w:rFonts w:ascii="DejaVu Sans Mono" w:hAnsi="DejaVu Sans Mono"/>
          <w:sz w:val="18"/>
          <w:lang w:val="en-GB"/>
        </w:rPr>
        <w:t xml:space="preserve">RCL_dir_size_pretty_tree </w:t>
      </w:r>
      <w:r w:rsidR="00CE26F0" w:rsidRPr="00E14DA8">
        <w:rPr>
          <w:rFonts w:ascii="DejaVu Sans Mono" w:hAnsi="DejaVu Sans Mono"/>
          <w:sz w:val="18"/>
          <w:lang w:val="en-GB"/>
        </w:rPr>
        <w:t xml:space="preserve">  </w:t>
      </w:r>
      <w:r w:rsidR="00C85813" w:rsidRPr="00E14DA8">
        <w:rPr>
          <w:rFonts w:ascii="DejaVu Sans Mono" w:hAnsi="DejaVu Sans Mono"/>
          <w:sz w:val="18"/>
          <w:lang w:val="en-GB"/>
        </w:rPr>
        <w:t xml:space="preserve"> </w:t>
      </w:r>
      <w:r w:rsidR="00CE26F0" w:rsidRPr="00E14DA8">
        <w:rPr>
          <w:rFonts w:ascii="DejaVu Sans Mono" w:hAnsi="DejaVu Sans Mono"/>
          <w:sz w:val="18"/>
          <w:lang w:val="en-GB"/>
        </w:rPr>
        <w:t xml:space="preserve"> </w:t>
      </w:r>
      <w:r w:rsidRPr="00E14DA8">
        <w:rPr>
          <w:rFonts w:ascii="DejaVu Sans Mono" w:hAnsi="DejaVu Sans Mono"/>
          <w:sz w:val="18"/>
          <w:lang w:val="en-GB"/>
        </w:rPr>
        <w:t>:</w:t>
      </w:r>
      <w:r w:rsidRPr="00E14DA8">
        <w:rPr>
          <w:lang w:val="en-GB"/>
        </w:rPr>
        <w:t xml:space="preserve"> same with pretty presentation</w:t>
      </w:r>
    </w:p>
    <w:p w:rsidR="0041130F" w:rsidRPr="00E14DA8" w:rsidRDefault="000E5B26" w:rsidP="00802BFB">
      <w:pPr>
        <w:pStyle w:val="normal2"/>
        <w:jc w:val="left"/>
        <w:rPr>
          <w:sz w:val="16"/>
          <w:szCs w:val="16"/>
          <w:lang w:val="en-GB"/>
        </w:rPr>
      </w:pPr>
      <w:r w:rsidRPr="00E14DA8">
        <w:rPr>
          <w:rFonts w:ascii="DejaVu Sans Mono" w:hAnsi="DejaVu Sans Mono"/>
          <w:sz w:val="18"/>
          <w:lang w:val="en-GB"/>
        </w:rPr>
        <w:t xml:space="preserve">RCL_dir_properties    </w:t>
      </w:r>
      <w:r w:rsidR="00802BFB" w:rsidRPr="00E14DA8">
        <w:rPr>
          <w:rFonts w:ascii="DejaVu Sans Mono" w:hAnsi="DejaVu Sans Mono"/>
          <w:sz w:val="18"/>
          <w:lang w:val="en-GB"/>
        </w:rPr>
        <w:t xml:space="preserve"> </w:t>
      </w:r>
      <w:r w:rsidRPr="00E14DA8">
        <w:rPr>
          <w:rFonts w:ascii="DejaVu Sans Mono" w:hAnsi="DejaVu Sans Mono"/>
          <w:sz w:val="18"/>
          <w:lang w:val="en-GB"/>
        </w:rPr>
        <w:t xml:space="preserve">  </w:t>
      </w:r>
      <w:r w:rsidR="00CE26F0" w:rsidRPr="00E14DA8">
        <w:rPr>
          <w:rFonts w:ascii="DejaVu Sans Mono" w:hAnsi="DejaVu Sans Mono"/>
          <w:sz w:val="18"/>
          <w:lang w:val="en-GB"/>
        </w:rPr>
        <w:t xml:space="preserve">  </w:t>
      </w:r>
      <w:r w:rsidR="00C85813" w:rsidRPr="00E14DA8">
        <w:rPr>
          <w:rFonts w:ascii="DejaVu Sans Mono" w:hAnsi="DejaVu Sans Mono"/>
          <w:sz w:val="18"/>
          <w:lang w:val="en-GB"/>
        </w:rPr>
        <w:t xml:space="preserve"> </w:t>
      </w:r>
      <w:r w:rsidR="00CE26F0" w:rsidRPr="00E14DA8">
        <w:rPr>
          <w:rFonts w:ascii="DejaVu Sans Mono" w:hAnsi="DejaVu Sans Mono"/>
          <w:sz w:val="18"/>
          <w:lang w:val="en-GB"/>
        </w:rPr>
        <w:t xml:space="preserve"> </w:t>
      </w:r>
      <w:r w:rsidRPr="00E14DA8">
        <w:rPr>
          <w:rFonts w:ascii="DejaVu Sans Mono" w:hAnsi="DejaVu Sans Mono"/>
          <w:sz w:val="18"/>
          <w:lang w:val="en-GB"/>
        </w:rPr>
        <w:t>:</w:t>
      </w:r>
      <w:r w:rsidR="00CE26F0" w:rsidRPr="00E14DA8">
        <w:rPr>
          <w:lang w:val="en-GB"/>
        </w:rPr>
        <w:t xml:space="preserve"> g</w:t>
      </w:r>
      <w:r w:rsidR="0041130F" w:rsidRPr="00E14DA8">
        <w:rPr>
          <w:lang w:val="en-GB"/>
        </w:rPr>
        <w:t>ive directory size (octets or Mo</w:t>
      </w:r>
      <w:r w:rsidR="0041130F" w:rsidRPr="00E14DA8">
        <w:rPr>
          <w:sz w:val="16"/>
          <w:szCs w:val="16"/>
          <w:lang w:val="en-GB"/>
        </w:rPr>
        <w:t>), number of files /directories</w:t>
      </w:r>
    </w:p>
    <w:p w:rsidR="0041130F" w:rsidRPr="00E14DA8" w:rsidRDefault="000E5B26" w:rsidP="00802BFB">
      <w:pPr>
        <w:pStyle w:val="normal2"/>
        <w:jc w:val="left"/>
        <w:rPr>
          <w:lang w:val="en-GB"/>
        </w:rPr>
      </w:pPr>
      <w:r w:rsidRPr="00E14DA8">
        <w:rPr>
          <w:rFonts w:ascii="DejaVu Sans Mono" w:hAnsi="DejaVu Sans Mono"/>
          <w:sz w:val="18"/>
          <w:lang w:val="en-GB"/>
        </w:rPr>
        <w:t xml:space="preserve">RCL_dir_properties_tree </w:t>
      </w:r>
      <w:r w:rsidR="00802BFB" w:rsidRPr="00E14DA8">
        <w:rPr>
          <w:rFonts w:ascii="DejaVu Sans Mono" w:hAnsi="DejaVu Sans Mono"/>
          <w:sz w:val="18"/>
          <w:lang w:val="en-GB"/>
        </w:rPr>
        <w:t xml:space="preserve"> </w:t>
      </w:r>
      <w:r w:rsidR="00CE26F0" w:rsidRPr="00E14DA8">
        <w:rPr>
          <w:rFonts w:ascii="DejaVu Sans Mono" w:hAnsi="DejaVu Sans Mono"/>
          <w:sz w:val="18"/>
          <w:lang w:val="en-GB"/>
        </w:rPr>
        <w:t xml:space="preserve">  </w:t>
      </w:r>
      <w:r w:rsidR="00C85813" w:rsidRPr="00E14DA8">
        <w:rPr>
          <w:rFonts w:ascii="DejaVu Sans Mono" w:hAnsi="DejaVu Sans Mono"/>
          <w:sz w:val="18"/>
          <w:lang w:val="en-GB"/>
        </w:rPr>
        <w:t xml:space="preserve"> </w:t>
      </w:r>
      <w:r w:rsidR="00CE26F0" w:rsidRPr="00E14DA8">
        <w:rPr>
          <w:rFonts w:ascii="DejaVu Sans Mono" w:hAnsi="DejaVu Sans Mono"/>
          <w:sz w:val="18"/>
          <w:lang w:val="en-GB"/>
        </w:rPr>
        <w:t xml:space="preserve"> </w:t>
      </w:r>
      <w:r w:rsidRPr="00E14DA8">
        <w:rPr>
          <w:rFonts w:ascii="DejaVu Sans Mono" w:hAnsi="DejaVu Sans Mono"/>
          <w:sz w:val="18"/>
          <w:lang w:val="en-GB"/>
        </w:rPr>
        <w:t>:</w:t>
      </w:r>
      <w:r w:rsidR="00CE26F0" w:rsidRPr="00E14DA8">
        <w:rPr>
          <w:lang w:val="en-GB"/>
        </w:rPr>
        <w:t xml:space="preserve"> g</w:t>
      </w:r>
      <w:r w:rsidR="0041130F" w:rsidRPr="00E14DA8">
        <w:rPr>
          <w:lang w:val="en-GB"/>
        </w:rPr>
        <w:t>ive directory properties for all the tree</w:t>
      </w:r>
    </w:p>
    <w:p w:rsidR="00802BFB" w:rsidRPr="00E14DA8" w:rsidRDefault="00802BFB" w:rsidP="00802BFB">
      <w:pPr>
        <w:pStyle w:val="normal2"/>
        <w:jc w:val="left"/>
        <w:rPr>
          <w:lang w:val="en-GB"/>
        </w:rPr>
      </w:pPr>
      <w:r w:rsidRPr="00E14DA8">
        <w:rPr>
          <w:rFonts w:ascii="DejaVu Sans Mono" w:hAnsi="DejaVu Sans Mono"/>
          <w:sz w:val="18"/>
          <w:lang w:val="en-GB"/>
        </w:rPr>
        <w:t>RCL_dir_properties_</w:t>
      </w:r>
      <w:r w:rsidRPr="00E14DA8">
        <w:rPr>
          <w:rFonts w:ascii="DejaVu Sans Mono" w:hAnsi="DejaVu Sans Mono"/>
          <w:sz w:val="16"/>
          <w:lang w:val="en-GB"/>
        </w:rPr>
        <w:t>pretty_tree</w:t>
      </w:r>
      <w:r w:rsidRPr="00E14DA8">
        <w:rPr>
          <w:rFonts w:ascii="DejaVu Sans Mono" w:hAnsi="DejaVu Sans Mono"/>
          <w:sz w:val="18"/>
          <w:lang w:val="en-GB"/>
        </w:rPr>
        <w:t>:</w:t>
      </w:r>
      <w:r w:rsidRPr="00E14DA8">
        <w:rPr>
          <w:lang w:val="en-GB"/>
        </w:rPr>
        <w:t xml:space="preserve"> same with pretty presentation</w:t>
      </w:r>
    </w:p>
    <w:p w:rsidR="00B846CC" w:rsidRPr="00E14DA8" w:rsidRDefault="00CE26F0" w:rsidP="00802BFB">
      <w:pPr>
        <w:pStyle w:val="normal2"/>
        <w:jc w:val="left"/>
        <w:rPr>
          <w:lang w:val="en-GB"/>
        </w:rPr>
      </w:pPr>
      <w:r w:rsidRPr="00E14DA8">
        <w:rPr>
          <w:rFonts w:ascii="DejaVu Sans Mono" w:hAnsi="DejaVu Sans Mono" w:cs="DejaVu Sans Mono"/>
          <w:sz w:val="18"/>
          <w:lang w:val="en-GB"/>
        </w:rPr>
        <w:t xml:space="preserve">RCL_search_duplicates      </w:t>
      </w:r>
      <w:r w:rsidR="00C85813" w:rsidRPr="00E14DA8">
        <w:rPr>
          <w:rFonts w:ascii="DejaVu Sans Mono" w:hAnsi="DejaVu Sans Mono" w:cs="DejaVu Sans Mono"/>
          <w:sz w:val="18"/>
          <w:lang w:val="en-GB"/>
        </w:rPr>
        <w:t xml:space="preserve"> </w:t>
      </w:r>
      <w:r w:rsidRPr="00E14DA8">
        <w:rPr>
          <w:rFonts w:ascii="DejaVu Sans Mono" w:hAnsi="DejaVu Sans Mono" w:cs="DejaVu Sans Mono"/>
          <w:sz w:val="18"/>
          <w:lang w:val="en-GB"/>
        </w:rPr>
        <w:t xml:space="preserve"> :</w:t>
      </w:r>
      <w:r w:rsidRPr="00E14DA8">
        <w:rPr>
          <w:sz w:val="18"/>
          <w:lang w:val="en-GB"/>
        </w:rPr>
        <w:t xml:space="preserve"> </w:t>
      </w:r>
      <w:r w:rsidRPr="00E14DA8">
        <w:rPr>
          <w:lang w:val="en-GB"/>
        </w:rPr>
        <w:t>search and list duplicate files in a tree</w:t>
      </w:r>
    </w:p>
    <w:p w:rsidR="005B0EE2" w:rsidRPr="00E14DA8" w:rsidRDefault="005B0EE2" w:rsidP="00FD608C">
      <w:pPr>
        <w:pStyle w:val="normal2"/>
        <w:rPr>
          <w:lang w:val="en-GB"/>
        </w:rPr>
      </w:pPr>
    </w:p>
    <w:p w:rsidR="00CE26F0" w:rsidRPr="00E14DA8" w:rsidRDefault="00CE26F0" w:rsidP="00FD608C">
      <w:pPr>
        <w:pStyle w:val="normal2"/>
        <w:rPr>
          <w:lang w:val="en-GB"/>
        </w:rPr>
      </w:pPr>
    </w:p>
    <w:p w:rsidR="00CE26F0" w:rsidRPr="00821878" w:rsidRDefault="00821878" w:rsidP="005E5EDC">
      <w:pPr>
        <w:pStyle w:val="Lgende"/>
        <w:rPr>
          <w:rFonts w:cs="Times New Roman"/>
          <w:szCs w:val="20"/>
        </w:rPr>
      </w:pPr>
      <w:bookmarkStart w:id="3263" w:name="_Toc416973725"/>
      <w:r>
        <w:t xml:space="preserve">Table </w:t>
      </w:r>
      <w:fldSimple w:instr=" SEQ Table \* ARABIC ">
        <w:r w:rsidR="003E62A6">
          <w:rPr>
            <w:noProof/>
          </w:rPr>
          <w:t>71</w:t>
        </w:r>
      </w:fldSimple>
      <w:r>
        <w:t>:</w:t>
      </w:r>
      <w:r>
        <w:tab/>
      </w:r>
      <w:r w:rsidRPr="00821878">
        <w:t xml:space="preserve">Liste fonctionnelle des commandes RCL </w:t>
      </w:r>
      <w:r>
        <w:t>(3 pages)</w:t>
      </w:r>
      <w:bookmarkEnd w:id="3263"/>
      <w:r w:rsidR="00CE26F0" w:rsidRPr="00821878">
        <w:br w:type="page"/>
      </w:r>
    </w:p>
    <w:p w:rsidR="00080F3E" w:rsidRDefault="00EF1BDC" w:rsidP="002868AB">
      <w:pPr>
        <w:pStyle w:val="Titre3"/>
      </w:pPr>
      <w:bookmarkStart w:id="3264" w:name="_Toc409634174"/>
      <w:bookmarkStart w:id="3265" w:name="_Toc416973093"/>
      <w:bookmarkStart w:id="3266" w:name="_Toc416974197"/>
      <w:r>
        <w:t>Liste alphabétique des commandes avec arguments</w:t>
      </w:r>
      <w:bookmarkEnd w:id="3245"/>
      <w:bookmarkEnd w:id="3264"/>
      <w:bookmarkEnd w:id="3265"/>
      <w:bookmarkEnd w:id="3266"/>
    </w:p>
    <w:p w:rsidR="00EF1BDC" w:rsidRDefault="00EF1BDC" w:rsidP="000C5D32"/>
    <w:p w:rsidR="002009AB" w:rsidRDefault="00EE00A3" w:rsidP="002009AB">
      <w:pPr>
        <w:pStyle w:val="listeargs"/>
      </w:pPr>
      <w:r w:rsidRPr="00EE00A3">
        <w:rPr>
          <w:rFonts w:ascii="Liberation Sans Narrow" w:hAnsi="Liberation Sans Narrow"/>
        </w:rPr>
        <w:t xml:space="preserve"> </w:t>
      </w:r>
    </w:p>
    <w:p w:rsidR="002009AB" w:rsidRPr="00B076E0" w:rsidRDefault="002009AB" w:rsidP="00943A6F">
      <w:pPr>
        <w:ind w:right="0"/>
        <w:rPr>
          <w:lang w:val="en-US"/>
        </w:rPr>
      </w:pPr>
      <w:r>
        <w:t xml:space="preserve">    </w:t>
      </w:r>
      <w:r w:rsidRPr="00B076E0">
        <w:rPr>
          <w:lang w:val="en-US"/>
        </w:rPr>
        <w:t>Usage and list of arguments can be given by using help option of each command.</w:t>
      </w:r>
      <w:r w:rsidR="00987845">
        <w:rPr>
          <w:lang w:val="en-US"/>
        </w:rPr>
        <w:t xml:space="preserve"> </w:t>
      </w:r>
      <w:r w:rsidR="0088630C">
        <w:rPr>
          <w:lang w:val="en-US"/>
        </w:rPr>
        <w:fldChar w:fldCharType="begin"/>
      </w:r>
      <w:r w:rsidR="00987845">
        <w:rPr>
          <w:lang w:val="en-US"/>
        </w:rPr>
        <w:instrText xml:space="preserve"> REF _Ref413947530 \h </w:instrText>
      </w:r>
      <w:r w:rsidR="0088630C">
        <w:rPr>
          <w:lang w:val="en-US"/>
        </w:rPr>
      </w:r>
      <w:r w:rsidR="0088630C">
        <w:rPr>
          <w:lang w:val="en-US"/>
        </w:rPr>
        <w:fldChar w:fldCharType="separate"/>
      </w:r>
      <w:r w:rsidR="003E62A6" w:rsidRPr="006F6ED7">
        <w:t xml:space="preserve">Table </w:t>
      </w:r>
      <w:r w:rsidR="003E62A6">
        <w:rPr>
          <w:noProof/>
        </w:rPr>
        <w:t>72</w:t>
      </w:r>
      <w:r w:rsidR="0088630C">
        <w:rPr>
          <w:lang w:val="en-US"/>
        </w:rPr>
        <w:fldChar w:fldCharType="end"/>
      </w:r>
      <w:r w:rsidR="00987845">
        <w:rPr>
          <w:lang w:val="en-US"/>
        </w:rPr>
        <w:t xml:space="preserve"> hereafter give alphabetic list of all RCL commands.</w:t>
      </w:r>
    </w:p>
    <w:p w:rsidR="00EE00A3" w:rsidRPr="00B076E0" w:rsidRDefault="00EE00A3" w:rsidP="000C5D32">
      <w:pPr>
        <w:rPr>
          <w:rFonts w:ascii="Liberation Sans Narrow" w:hAnsi="Liberation Sans Narrow"/>
          <w:sz w:val="18"/>
          <w:lang w:val="en-US"/>
        </w:rPr>
      </w:pPr>
    </w:p>
    <w:tbl>
      <w:tblPr>
        <w:tblStyle w:val="Grilledutableau"/>
        <w:tblW w:w="8222" w:type="dxa"/>
        <w:tblInd w:w="108" w:type="dxa"/>
        <w:tblLayout w:type="fixed"/>
        <w:tblLook w:val="04A0"/>
      </w:tblPr>
      <w:tblGrid>
        <w:gridCol w:w="3544"/>
        <w:gridCol w:w="4678"/>
      </w:tblGrid>
      <w:tr w:rsidR="00EA15DB" w:rsidRPr="00EA15DB" w:rsidTr="00821878">
        <w:tc>
          <w:tcPr>
            <w:tcW w:w="3544" w:type="dxa"/>
            <w:tcBorders>
              <w:top w:val="single" w:sz="4" w:space="0" w:color="auto"/>
              <w:left w:val="single" w:sz="4" w:space="0" w:color="auto"/>
              <w:bottom w:val="nil"/>
              <w:right w:val="single" w:sz="4" w:space="0" w:color="auto"/>
            </w:tcBorders>
            <w:shd w:val="clear" w:color="auto" w:fill="FFFFE1"/>
          </w:tcPr>
          <w:p w:rsidR="00EA15DB" w:rsidRPr="00852B66" w:rsidRDefault="00EA15DB" w:rsidP="00852B66">
            <w:pPr>
              <w:pStyle w:val="listeargs"/>
              <w:tabs>
                <w:tab w:val="clear" w:pos="0"/>
                <w:tab w:val="clear" w:pos="709"/>
                <w:tab w:val="clear" w:pos="3686"/>
                <w:tab w:val="left" w:pos="176"/>
                <w:tab w:val="left" w:pos="3720"/>
              </w:tabs>
              <w:ind w:left="34"/>
              <w:rPr>
                <w:rFonts w:ascii="Liberation Sans Narrow" w:hAnsi="Liberation Sans Narrow"/>
              </w:rPr>
            </w:pPr>
            <w:r w:rsidRPr="00852B66">
              <w:rPr>
                <w:rFonts w:ascii="Liberation Sans Narrow" w:hAnsi="Liberation Sans Narrow"/>
              </w:rPr>
              <w:t>RCL_check_rff_dir</w:t>
            </w:r>
          </w:p>
        </w:tc>
        <w:tc>
          <w:tcPr>
            <w:tcW w:w="4678" w:type="dxa"/>
            <w:tcBorders>
              <w:top w:val="single" w:sz="4" w:space="0" w:color="auto"/>
              <w:left w:val="single" w:sz="4" w:space="0" w:color="auto"/>
              <w:bottom w:val="nil"/>
              <w:right w:val="single" w:sz="4" w:space="0" w:color="auto"/>
            </w:tcBorders>
            <w:shd w:val="clear" w:color="auto" w:fill="FFFFE1"/>
          </w:tcPr>
          <w:p w:rsidR="00EA15DB" w:rsidRPr="003E53F8" w:rsidRDefault="00EA15DB"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3E53F8">
              <w:rPr>
                <w:rFonts w:cs="Times New Roman"/>
                <w:sz w:val="20"/>
                <w:szCs w:val="20"/>
              </w:rPr>
              <w:t>toto</w:t>
            </w:r>
          </w:p>
        </w:tc>
      </w:tr>
      <w:tr w:rsidR="00EA15DB" w:rsidRPr="00EA15DB" w:rsidTr="00821878">
        <w:tc>
          <w:tcPr>
            <w:tcW w:w="3544" w:type="dxa"/>
            <w:tcBorders>
              <w:top w:val="nil"/>
              <w:left w:val="single" w:sz="4" w:space="0" w:color="auto"/>
              <w:bottom w:val="nil"/>
              <w:right w:val="single" w:sz="4" w:space="0" w:color="auto"/>
            </w:tcBorders>
            <w:shd w:val="clear" w:color="auto" w:fill="FFFFE1"/>
          </w:tcPr>
          <w:p w:rsidR="00EA15DB" w:rsidRPr="00852B66" w:rsidRDefault="00EA15DB" w:rsidP="00852B66">
            <w:pPr>
              <w:pStyle w:val="listeargs"/>
              <w:tabs>
                <w:tab w:val="clear" w:pos="0"/>
                <w:tab w:val="clear" w:pos="3686"/>
                <w:tab w:val="left" w:pos="176"/>
                <w:tab w:val="left" w:pos="3720"/>
              </w:tabs>
              <w:ind w:left="34"/>
              <w:rPr>
                <w:rFonts w:ascii="Liberation Sans Narrow" w:hAnsi="Liberation Sans Narrow"/>
              </w:rPr>
            </w:pPr>
            <w:r w:rsidRPr="00852B66">
              <w:rPr>
                <w:rFonts w:ascii="Liberation Sans Narrow" w:hAnsi="Liberation Sans Narrow"/>
              </w:rPr>
              <w:t>RCL_check_rff</w:t>
            </w:r>
          </w:p>
        </w:tc>
        <w:tc>
          <w:tcPr>
            <w:tcW w:w="4678" w:type="dxa"/>
            <w:tcBorders>
              <w:top w:val="nil"/>
              <w:left w:val="single" w:sz="4" w:space="0" w:color="auto"/>
              <w:bottom w:val="nil"/>
              <w:right w:val="single" w:sz="4" w:space="0" w:color="auto"/>
            </w:tcBorders>
            <w:shd w:val="clear" w:color="auto" w:fill="FFFFE1"/>
          </w:tcPr>
          <w:p w:rsidR="00EA15DB" w:rsidRPr="003E53F8" w:rsidRDefault="00EA15DB"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3E53F8">
              <w:rPr>
                <w:rFonts w:cs="Times New Roman"/>
                <w:sz w:val="20"/>
                <w:szCs w:val="20"/>
              </w:rPr>
              <w:t>toto.rff</w:t>
            </w:r>
          </w:p>
        </w:tc>
      </w:tr>
      <w:tr w:rsidR="00EA15DB" w:rsidRPr="00EA15DB" w:rsidTr="00821878">
        <w:tc>
          <w:tcPr>
            <w:tcW w:w="3544" w:type="dxa"/>
            <w:tcBorders>
              <w:top w:val="nil"/>
              <w:left w:val="single" w:sz="4" w:space="0" w:color="auto"/>
              <w:bottom w:val="nil"/>
              <w:right w:val="single" w:sz="4" w:space="0" w:color="auto"/>
            </w:tcBorders>
            <w:shd w:val="clear" w:color="auto" w:fill="FFFFE1"/>
          </w:tcPr>
          <w:p w:rsidR="00EA15DB" w:rsidRPr="00852B66" w:rsidRDefault="00EA15DB" w:rsidP="00852B66">
            <w:pPr>
              <w:pStyle w:val="listeargs"/>
              <w:tabs>
                <w:tab w:val="clear" w:pos="0"/>
                <w:tab w:val="clear" w:pos="3686"/>
                <w:tab w:val="left" w:pos="176"/>
                <w:tab w:val="left" w:pos="3720"/>
              </w:tabs>
              <w:ind w:left="34"/>
              <w:rPr>
                <w:rFonts w:ascii="Liberation Sans Narrow" w:hAnsi="Liberation Sans Narrow"/>
              </w:rPr>
            </w:pPr>
            <w:r w:rsidRPr="00852B66">
              <w:rPr>
                <w:rFonts w:ascii="Liberation Sans Narrow" w:hAnsi="Liberation Sans Narrow"/>
              </w:rPr>
              <w:t>RCL_clean_rff</w:t>
            </w:r>
          </w:p>
        </w:tc>
        <w:tc>
          <w:tcPr>
            <w:tcW w:w="4678" w:type="dxa"/>
            <w:tcBorders>
              <w:top w:val="nil"/>
              <w:left w:val="single" w:sz="4" w:space="0" w:color="auto"/>
              <w:bottom w:val="nil"/>
              <w:right w:val="single" w:sz="4" w:space="0" w:color="auto"/>
            </w:tcBorders>
            <w:shd w:val="clear" w:color="auto" w:fill="FFFFE1"/>
          </w:tcPr>
          <w:p w:rsidR="00EA15DB" w:rsidRPr="003E53F8" w:rsidRDefault="00EA15DB"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3E53F8">
              <w:rPr>
                <w:rFonts w:cs="Times New Roman"/>
                <w:sz w:val="20"/>
                <w:szCs w:val="20"/>
              </w:rPr>
              <w:t>toto.rff</w:t>
            </w:r>
          </w:p>
        </w:tc>
      </w:tr>
      <w:tr w:rsidR="00EA15DB" w:rsidRPr="00EA15DB" w:rsidTr="00821878">
        <w:tc>
          <w:tcPr>
            <w:tcW w:w="3544" w:type="dxa"/>
            <w:tcBorders>
              <w:top w:val="nil"/>
              <w:left w:val="single" w:sz="4" w:space="0" w:color="auto"/>
              <w:bottom w:val="nil"/>
              <w:right w:val="single" w:sz="4" w:space="0" w:color="auto"/>
            </w:tcBorders>
            <w:shd w:val="clear" w:color="auto" w:fill="FFFFE1"/>
          </w:tcPr>
          <w:p w:rsidR="00EA15DB" w:rsidRPr="00852B66" w:rsidRDefault="00EA15DB" w:rsidP="00852B66">
            <w:pPr>
              <w:pStyle w:val="listeargs"/>
              <w:tabs>
                <w:tab w:val="clear" w:pos="0"/>
                <w:tab w:val="clear" w:pos="3686"/>
                <w:tab w:val="left" w:pos="176"/>
                <w:tab w:val="left" w:pos="3720"/>
              </w:tabs>
              <w:ind w:left="34"/>
              <w:rPr>
                <w:rFonts w:ascii="Liberation Sans Narrow" w:hAnsi="Liberation Sans Narrow"/>
              </w:rPr>
            </w:pPr>
            <w:r w:rsidRPr="00852B66">
              <w:rPr>
                <w:rFonts w:ascii="Liberation Sans Narrow" w:hAnsi="Liberation Sans Narrow"/>
              </w:rPr>
              <w:t>RCL_compare_versions</w:t>
            </w:r>
          </w:p>
        </w:tc>
        <w:tc>
          <w:tcPr>
            <w:tcW w:w="4678" w:type="dxa"/>
            <w:tcBorders>
              <w:top w:val="nil"/>
              <w:left w:val="single" w:sz="4" w:space="0" w:color="auto"/>
              <w:bottom w:val="nil"/>
              <w:right w:val="single" w:sz="4" w:space="0" w:color="auto"/>
            </w:tcBorders>
            <w:shd w:val="clear" w:color="auto" w:fill="FFFFE1"/>
          </w:tcPr>
          <w:p w:rsidR="00EA15DB" w:rsidRPr="003E53F8" w:rsidRDefault="00EA15DB"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3E53F8">
              <w:rPr>
                <w:rFonts w:cs="Times New Roman"/>
                <w:sz w:val="20"/>
                <w:szCs w:val="20"/>
              </w:rPr>
              <w:t>RCL_previous_dir</w:t>
            </w:r>
          </w:p>
        </w:tc>
      </w:tr>
      <w:tr w:rsidR="00EA15DB" w:rsidRPr="00EA15DB" w:rsidTr="00821878">
        <w:tc>
          <w:tcPr>
            <w:tcW w:w="3544" w:type="dxa"/>
            <w:tcBorders>
              <w:top w:val="nil"/>
              <w:left w:val="single" w:sz="4" w:space="0" w:color="auto"/>
              <w:bottom w:val="nil"/>
              <w:right w:val="single" w:sz="4" w:space="0" w:color="auto"/>
            </w:tcBorders>
            <w:shd w:val="clear" w:color="auto" w:fill="FFFFE1"/>
          </w:tcPr>
          <w:p w:rsidR="00EA15DB" w:rsidRPr="00852B66" w:rsidRDefault="00EA15DB" w:rsidP="00852B66">
            <w:pPr>
              <w:pStyle w:val="listeargs"/>
              <w:tabs>
                <w:tab w:val="clear" w:pos="0"/>
                <w:tab w:val="clear" w:pos="3686"/>
                <w:tab w:val="left" w:pos="176"/>
                <w:tab w:val="left" w:pos="3720"/>
              </w:tabs>
              <w:ind w:left="34"/>
              <w:rPr>
                <w:rFonts w:ascii="Liberation Sans Narrow" w:hAnsi="Liberation Sans Narrow"/>
              </w:rPr>
            </w:pPr>
            <w:r w:rsidRPr="00852B66">
              <w:rPr>
                <w:rFonts w:ascii="Liberation Sans Narrow" w:hAnsi="Liberation Sans Narrow"/>
              </w:rPr>
              <w:t>RCL_compare_versions_long</w:t>
            </w:r>
          </w:p>
        </w:tc>
        <w:tc>
          <w:tcPr>
            <w:tcW w:w="4678" w:type="dxa"/>
            <w:tcBorders>
              <w:top w:val="nil"/>
              <w:left w:val="single" w:sz="4" w:space="0" w:color="auto"/>
              <w:bottom w:val="nil"/>
              <w:right w:val="single" w:sz="4" w:space="0" w:color="auto"/>
            </w:tcBorders>
            <w:shd w:val="clear" w:color="auto" w:fill="FFFFE1"/>
          </w:tcPr>
          <w:p w:rsidR="00EA15DB" w:rsidRPr="003E53F8" w:rsidRDefault="00EA15DB"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3E53F8">
              <w:rPr>
                <w:rFonts w:cs="Times New Roman"/>
                <w:sz w:val="20"/>
                <w:szCs w:val="20"/>
              </w:rPr>
              <w:t>RCL_previous_dir</w:t>
            </w:r>
          </w:p>
        </w:tc>
      </w:tr>
      <w:tr w:rsidR="00EA15DB" w:rsidRPr="00EA15DB" w:rsidTr="00821878">
        <w:tc>
          <w:tcPr>
            <w:tcW w:w="3544" w:type="dxa"/>
            <w:tcBorders>
              <w:top w:val="nil"/>
              <w:left w:val="single" w:sz="4" w:space="0" w:color="auto"/>
              <w:bottom w:val="nil"/>
              <w:right w:val="single" w:sz="4" w:space="0" w:color="auto"/>
            </w:tcBorders>
            <w:shd w:val="clear" w:color="auto" w:fill="FFFFE1"/>
          </w:tcPr>
          <w:p w:rsidR="00EA15DB" w:rsidRPr="00852B66" w:rsidRDefault="00EA15DB" w:rsidP="00852B66">
            <w:pPr>
              <w:pStyle w:val="listeargs"/>
              <w:tabs>
                <w:tab w:val="clear" w:pos="0"/>
                <w:tab w:val="clear" w:pos="3686"/>
                <w:tab w:val="left" w:pos="176"/>
                <w:tab w:val="left" w:pos="3720"/>
              </w:tabs>
              <w:ind w:left="34"/>
              <w:rPr>
                <w:rFonts w:ascii="Liberation Sans Narrow" w:hAnsi="Liberation Sans Narrow"/>
              </w:rPr>
            </w:pPr>
            <w:r w:rsidRPr="00852B66">
              <w:rPr>
                <w:rFonts w:ascii="Liberation Sans Narrow" w:hAnsi="Liberation Sans Narrow"/>
              </w:rPr>
              <w:t>RCL_copy_rff</w:t>
            </w:r>
          </w:p>
        </w:tc>
        <w:tc>
          <w:tcPr>
            <w:tcW w:w="4678" w:type="dxa"/>
            <w:tcBorders>
              <w:top w:val="nil"/>
              <w:left w:val="single" w:sz="4" w:space="0" w:color="auto"/>
              <w:bottom w:val="nil"/>
              <w:right w:val="single" w:sz="4" w:space="0" w:color="auto"/>
            </w:tcBorders>
            <w:shd w:val="clear" w:color="auto" w:fill="FFFFE1"/>
          </w:tcPr>
          <w:p w:rsidR="00EA15DB" w:rsidRPr="003E53F8" w:rsidRDefault="00EA15DB"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3E53F8">
              <w:rPr>
                <w:rFonts w:cs="Times New Roman"/>
                <w:sz w:val="20"/>
                <w:szCs w:val="20"/>
              </w:rPr>
              <w:t>toto1.rff toto2.rff</w:t>
            </w:r>
          </w:p>
        </w:tc>
      </w:tr>
      <w:tr w:rsidR="00EA15DB" w:rsidRPr="00EA15DB" w:rsidTr="00821878">
        <w:tc>
          <w:tcPr>
            <w:tcW w:w="3544" w:type="dxa"/>
            <w:tcBorders>
              <w:top w:val="nil"/>
              <w:left w:val="single" w:sz="4" w:space="0" w:color="auto"/>
              <w:bottom w:val="nil"/>
              <w:right w:val="single" w:sz="4" w:space="0" w:color="auto"/>
            </w:tcBorders>
            <w:shd w:val="clear" w:color="auto" w:fill="FFFFE1"/>
          </w:tcPr>
          <w:p w:rsidR="00EA15DB" w:rsidRPr="00852B66" w:rsidRDefault="0088630C" w:rsidP="00852B66">
            <w:pPr>
              <w:pStyle w:val="listeargs"/>
              <w:tabs>
                <w:tab w:val="clear" w:pos="0"/>
                <w:tab w:val="clear" w:pos="3686"/>
                <w:tab w:val="left" w:pos="176"/>
                <w:tab w:val="left" w:pos="3720"/>
              </w:tabs>
              <w:ind w:left="34"/>
              <w:rPr>
                <w:rFonts w:ascii="Liberation Sans Narrow" w:hAnsi="Liberation Sans Narrow"/>
              </w:rPr>
            </w:pPr>
            <w:r w:rsidRPr="0088630C">
              <w:rPr>
                <w:rFonts w:ascii="Liberation Sans Narrow" w:hAnsi="Liberation Sans Narrow"/>
              </w:rPr>
              <w:pict>
                <v:rect id="_x0000_i1035" style="width:0;height:1.5pt" o:hralign="center" o:hrstd="t" o:hr="t" fillcolor="gray" stroked="f"/>
              </w:pict>
            </w:r>
          </w:p>
        </w:tc>
        <w:tc>
          <w:tcPr>
            <w:tcW w:w="4678" w:type="dxa"/>
            <w:tcBorders>
              <w:top w:val="nil"/>
              <w:left w:val="single" w:sz="4" w:space="0" w:color="auto"/>
              <w:bottom w:val="nil"/>
              <w:right w:val="single" w:sz="4" w:space="0" w:color="auto"/>
            </w:tcBorders>
            <w:shd w:val="clear" w:color="auto" w:fill="FFFFE1"/>
          </w:tcPr>
          <w:p w:rsidR="00EA15DB" w:rsidRPr="003E53F8" w:rsidRDefault="0088630C" w:rsidP="0015460A">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88630C">
              <w:rPr>
                <w:rFonts w:ascii="Liberation Sans Narrow" w:hAnsi="Liberation Sans Narrow"/>
              </w:rPr>
              <w:pict>
                <v:rect id="_x0000_i1036" style="width:0;height:1.5pt" o:hralign="center" o:hrstd="t" o:hr="t" fillcolor="gray" stroked="f"/>
              </w:pict>
            </w:r>
          </w:p>
        </w:tc>
      </w:tr>
      <w:tr w:rsidR="00026D2E" w:rsidRPr="00EA15DB" w:rsidTr="00821878">
        <w:tc>
          <w:tcPr>
            <w:tcW w:w="3544" w:type="dxa"/>
            <w:tcBorders>
              <w:top w:val="nil"/>
              <w:left w:val="single" w:sz="4" w:space="0" w:color="auto"/>
              <w:bottom w:val="nil"/>
              <w:right w:val="single" w:sz="4" w:space="0" w:color="auto"/>
            </w:tcBorders>
            <w:shd w:val="clear" w:color="auto" w:fill="FFFFE1"/>
          </w:tcPr>
          <w:p w:rsidR="00026D2E" w:rsidRPr="00852B66" w:rsidRDefault="00026D2E" w:rsidP="00852B66">
            <w:pPr>
              <w:pStyle w:val="listeargs"/>
              <w:tabs>
                <w:tab w:val="clear" w:pos="0"/>
                <w:tab w:val="clear" w:pos="3686"/>
                <w:tab w:val="left" w:pos="176"/>
                <w:tab w:val="left" w:pos="3720"/>
              </w:tabs>
              <w:ind w:left="34"/>
              <w:rPr>
                <w:rFonts w:ascii="Liberation Sans Narrow" w:hAnsi="Liberation Sans Narrow"/>
              </w:rPr>
            </w:pPr>
            <w:r>
              <w:rPr>
                <w:rFonts w:ascii="Liberation Sans Narrow" w:hAnsi="Liberation Sans Narrow"/>
              </w:rPr>
              <w:t>RCL_current_date</w:t>
            </w:r>
          </w:p>
        </w:tc>
        <w:tc>
          <w:tcPr>
            <w:tcW w:w="4678" w:type="dxa"/>
            <w:tcBorders>
              <w:top w:val="nil"/>
              <w:left w:val="single" w:sz="4" w:space="0" w:color="auto"/>
              <w:bottom w:val="nil"/>
              <w:right w:val="single" w:sz="4" w:space="0" w:color="auto"/>
            </w:tcBorders>
            <w:shd w:val="clear" w:color="auto" w:fill="FFFFE1"/>
          </w:tcPr>
          <w:p w:rsidR="00026D2E" w:rsidRPr="003E53F8" w:rsidRDefault="00026D2E"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3E53F8">
              <w:rPr>
                <w:rFonts w:cs="Times New Roman"/>
                <w:i/>
                <w:sz w:val="20"/>
                <w:szCs w:val="20"/>
              </w:rPr>
              <w:t>/ No arguments</w:t>
            </w:r>
          </w:p>
        </w:tc>
      </w:tr>
      <w:tr w:rsidR="00EA15DB" w:rsidRPr="00EA15DB" w:rsidTr="00821878">
        <w:tc>
          <w:tcPr>
            <w:tcW w:w="3544" w:type="dxa"/>
            <w:tcBorders>
              <w:top w:val="nil"/>
              <w:left w:val="single" w:sz="4" w:space="0" w:color="auto"/>
              <w:bottom w:val="nil"/>
              <w:right w:val="single" w:sz="4" w:space="0" w:color="auto"/>
            </w:tcBorders>
            <w:shd w:val="clear" w:color="auto" w:fill="FFFFE1"/>
          </w:tcPr>
          <w:p w:rsidR="00EA15DB" w:rsidRPr="00852B66" w:rsidRDefault="00EA15DB" w:rsidP="00852B66">
            <w:pPr>
              <w:pStyle w:val="listeargs"/>
              <w:tabs>
                <w:tab w:val="clear" w:pos="0"/>
                <w:tab w:val="clear" w:pos="3686"/>
                <w:tab w:val="left" w:pos="176"/>
                <w:tab w:val="left" w:pos="3720"/>
              </w:tabs>
              <w:ind w:left="34"/>
              <w:rPr>
                <w:rFonts w:ascii="Liberation Sans Narrow" w:hAnsi="Liberation Sans Narrow"/>
              </w:rPr>
            </w:pPr>
            <w:r w:rsidRPr="00852B66">
              <w:rPr>
                <w:rFonts w:ascii="Liberation Sans Narrow" w:hAnsi="Liberation Sans Narrow"/>
              </w:rPr>
              <w:t>RCL_decode_datiso</w:t>
            </w:r>
          </w:p>
        </w:tc>
        <w:tc>
          <w:tcPr>
            <w:tcW w:w="4678" w:type="dxa"/>
            <w:tcBorders>
              <w:top w:val="nil"/>
              <w:left w:val="single" w:sz="4" w:space="0" w:color="auto"/>
              <w:bottom w:val="nil"/>
              <w:right w:val="single" w:sz="4" w:space="0" w:color="auto"/>
            </w:tcBorders>
            <w:shd w:val="clear" w:color="auto" w:fill="FFFFE1"/>
          </w:tcPr>
          <w:p w:rsidR="00EA15DB" w:rsidRPr="003E53F8" w:rsidRDefault="0022335C"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3E53F8">
              <w:rPr>
                <w:rFonts w:cs="Times New Roman"/>
                <w:sz w:val="20"/>
                <w:szCs w:val="20"/>
              </w:rPr>
              <w:t>D</w:t>
            </w:r>
            <w:r w:rsidR="00EA15DB" w:rsidRPr="003E53F8">
              <w:rPr>
                <w:rFonts w:cs="Times New Roman"/>
                <w:sz w:val="20"/>
                <w:szCs w:val="20"/>
              </w:rPr>
              <w:t>atiso</w:t>
            </w:r>
            <w:r w:rsidRPr="003E53F8">
              <w:rPr>
                <w:rFonts w:cs="Times New Roman"/>
                <w:sz w:val="20"/>
                <w:szCs w:val="20"/>
              </w:rPr>
              <w:t xml:space="preserve"> as 2001-09-23T09:17:03.000Z</w:t>
            </w:r>
          </w:p>
        </w:tc>
      </w:tr>
      <w:tr w:rsidR="0022335C" w:rsidRPr="00EA15DB" w:rsidTr="00821878">
        <w:tc>
          <w:tcPr>
            <w:tcW w:w="3544" w:type="dxa"/>
            <w:tcBorders>
              <w:top w:val="nil"/>
              <w:left w:val="single" w:sz="4" w:space="0" w:color="auto"/>
              <w:bottom w:val="nil"/>
              <w:right w:val="single" w:sz="4" w:space="0" w:color="auto"/>
            </w:tcBorders>
            <w:shd w:val="clear" w:color="auto" w:fill="FFFFE1"/>
          </w:tcPr>
          <w:p w:rsidR="0022335C" w:rsidRPr="00852B66" w:rsidRDefault="0022335C" w:rsidP="00852B66">
            <w:pPr>
              <w:pStyle w:val="listeargs"/>
              <w:tabs>
                <w:tab w:val="clear" w:pos="0"/>
                <w:tab w:val="clear" w:pos="3686"/>
                <w:tab w:val="left" w:pos="176"/>
                <w:tab w:val="left" w:pos="3720"/>
              </w:tabs>
              <w:ind w:left="34"/>
              <w:rPr>
                <w:rFonts w:ascii="Liberation Sans Narrow" w:hAnsi="Liberation Sans Narrow"/>
              </w:rPr>
            </w:pPr>
            <w:r w:rsidRPr="0022335C">
              <w:rPr>
                <w:rFonts w:ascii="Liberation Sans Narrow" w:hAnsi="Liberation Sans Narrow"/>
              </w:rPr>
              <w:t>RCL_decode_datim</w:t>
            </w:r>
          </w:p>
        </w:tc>
        <w:tc>
          <w:tcPr>
            <w:tcW w:w="4678" w:type="dxa"/>
            <w:tcBorders>
              <w:top w:val="nil"/>
              <w:left w:val="single" w:sz="4" w:space="0" w:color="auto"/>
              <w:bottom w:val="nil"/>
              <w:right w:val="single" w:sz="4" w:space="0" w:color="auto"/>
            </w:tcBorders>
            <w:shd w:val="clear" w:color="auto" w:fill="FFFFE1"/>
          </w:tcPr>
          <w:p w:rsidR="0022335C" w:rsidRPr="003E53F8" w:rsidRDefault="0022335C"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3E53F8">
              <w:rPr>
                <w:rFonts w:cs="Times New Roman"/>
                <w:sz w:val="20"/>
                <w:szCs w:val="20"/>
              </w:rPr>
              <w:t>Date_time as 20010923_091703</w:t>
            </w:r>
          </w:p>
        </w:tc>
      </w:tr>
      <w:tr w:rsidR="00EA15DB" w:rsidRPr="00EA15DB" w:rsidTr="00821878">
        <w:tc>
          <w:tcPr>
            <w:tcW w:w="3544" w:type="dxa"/>
            <w:tcBorders>
              <w:top w:val="nil"/>
              <w:left w:val="single" w:sz="4" w:space="0" w:color="auto"/>
              <w:bottom w:val="nil"/>
              <w:right w:val="single" w:sz="4" w:space="0" w:color="auto"/>
            </w:tcBorders>
            <w:shd w:val="clear" w:color="auto" w:fill="FFFFE1"/>
          </w:tcPr>
          <w:p w:rsidR="00EA15DB" w:rsidRPr="00852B66" w:rsidRDefault="00EA15DB" w:rsidP="00852B66">
            <w:pPr>
              <w:pStyle w:val="listeargs"/>
              <w:tabs>
                <w:tab w:val="clear" w:pos="0"/>
                <w:tab w:val="clear" w:pos="3686"/>
                <w:tab w:val="left" w:pos="176"/>
                <w:tab w:val="left" w:pos="3720"/>
              </w:tabs>
              <w:ind w:left="34"/>
              <w:rPr>
                <w:rFonts w:ascii="Liberation Sans Narrow" w:hAnsi="Liberation Sans Narrow"/>
              </w:rPr>
            </w:pPr>
            <w:r w:rsidRPr="00852B66">
              <w:rPr>
                <w:rFonts w:ascii="Liberation Sans Narrow" w:hAnsi="Liberation Sans Narrow"/>
              </w:rPr>
              <w:t>RCL_diff_rff</w:t>
            </w:r>
          </w:p>
        </w:tc>
        <w:tc>
          <w:tcPr>
            <w:tcW w:w="4678" w:type="dxa"/>
            <w:tcBorders>
              <w:top w:val="nil"/>
              <w:left w:val="single" w:sz="4" w:space="0" w:color="auto"/>
              <w:bottom w:val="nil"/>
              <w:right w:val="single" w:sz="4" w:space="0" w:color="auto"/>
            </w:tcBorders>
            <w:shd w:val="clear" w:color="auto" w:fill="FFFFE1"/>
          </w:tcPr>
          <w:p w:rsidR="00EA15DB" w:rsidRPr="003E53F8" w:rsidRDefault="00EA15DB"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3E53F8">
              <w:rPr>
                <w:rFonts w:cs="Times New Roman"/>
                <w:sz w:val="20"/>
                <w:szCs w:val="20"/>
              </w:rPr>
              <w:t>toto1.rff toto2.rff</w:t>
            </w:r>
          </w:p>
        </w:tc>
      </w:tr>
      <w:tr w:rsidR="00EA15DB" w:rsidRPr="00EA15DB" w:rsidTr="00821878">
        <w:tc>
          <w:tcPr>
            <w:tcW w:w="3544" w:type="dxa"/>
            <w:tcBorders>
              <w:top w:val="nil"/>
              <w:left w:val="single" w:sz="4" w:space="0" w:color="auto"/>
              <w:bottom w:val="nil"/>
              <w:right w:val="single" w:sz="4" w:space="0" w:color="auto"/>
            </w:tcBorders>
            <w:shd w:val="clear" w:color="auto" w:fill="FFFFE1"/>
          </w:tcPr>
          <w:p w:rsidR="00EA15DB" w:rsidRPr="00852B66" w:rsidRDefault="00EA15DB" w:rsidP="00852B66">
            <w:pPr>
              <w:pStyle w:val="listeargs"/>
              <w:tabs>
                <w:tab w:val="clear" w:pos="0"/>
                <w:tab w:val="clear" w:pos="3686"/>
                <w:tab w:val="left" w:pos="176"/>
                <w:tab w:val="left" w:pos="3720"/>
              </w:tabs>
              <w:ind w:left="34"/>
              <w:rPr>
                <w:rFonts w:ascii="Liberation Sans Narrow" w:hAnsi="Liberation Sans Narrow"/>
              </w:rPr>
            </w:pPr>
            <w:r w:rsidRPr="00852B66">
              <w:rPr>
                <w:rFonts w:ascii="Liberation Sans Narrow" w:hAnsi="Liberation Sans Narrow"/>
              </w:rPr>
              <w:t>RCL_dir_properties</w:t>
            </w:r>
          </w:p>
        </w:tc>
        <w:tc>
          <w:tcPr>
            <w:tcW w:w="4678" w:type="dxa"/>
            <w:tcBorders>
              <w:top w:val="nil"/>
              <w:left w:val="single" w:sz="4" w:space="0" w:color="auto"/>
              <w:bottom w:val="nil"/>
              <w:right w:val="single" w:sz="4" w:space="0" w:color="auto"/>
            </w:tcBorders>
            <w:shd w:val="clear" w:color="auto" w:fill="FFFFE1"/>
          </w:tcPr>
          <w:p w:rsidR="00EA15DB" w:rsidRPr="003E53F8" w:rsidRDefault="009D5CEA"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3E53F8">
              <w:rPr>
                <w:rFonts w:cs="Times New Roman"/>
                <w:i/>
                <w:sz w:val="20"/>
                <w:szCs w:val="20"/>
              </w:rPr>
              <w:t>/Optional</w:t>
            </w:r>
            <w:r w:rsidRPr="003E53F8">
              <w:rPr>
                <w:rFonts w:cs="Times New Roman"/>
                <w:sz w:val="20"/>
                <w:szCs w:val="20"/>
              </w:rPr>
              <w:t> : Mo, DIR, DIR Mo</w:t>
            </w:r>
          </w:p>
        </w:tc>
      </w:tr>
      <w:tr w:rsidR="00EA15DB" w:rsidRPr="00EA15DB" w:rsidTr="00821878">
        <w:tc>
          <w:tcPr>
            <w:tcW w:w="3544" w:type="dxa"/>
            <w:tcBorders>
              <w:top w:val="nil"/>
              <w:left w:val="single" w:sz="4" w:space="0" w:color="auto"/>
              <w:bottom w:val="nil"/>
              <w:right w:val="single" w:sz="4" w:space="0" w:color="auto"/>
            </w:tcBorders>
            <w:shd w:val="clear" w:color="auto" w:fill="FFFFE1"/>
          </w:tcPr>
          <w:p w:rsidR="00EA15DB" w:rsidRPr="00852B66" w:rsidRDefault="00EA15DB" w:rsidP="00852B66">
            <w:pPr>
              <w:pStyle w:val="listeargs"/>
              <w:tabs>
                <w:tab w:val="clear" w:pos="0"/>
                <w:tab w:val="clear" w:pos="3686"/>
                <w:tab w:val="left" w:pos="176"/>
                <w:tab w:val="left" w:pos="3720"/>
              </w:tabs>
              <w:ind w:left="34"/>
              <w:rPr>
                <w:rFonts w:ascii="Liberation Sans Narrow" w:hAnsi="Liberation Sans Narrow"/>
              </w:rPr>
            </w:pPr>
            <w:r w:rsidRPr="00852B66">
              <w:rPr>
                <w:rFonts w:ascii="Liberation Sans Narrow" w:hAnsi="Liberation Sans Narrow"/>
              </w:rPr>
              <w:t>RCL_dir_properties_tree</w:t>
            </w:r>
          </w:p>
        </w:tc>
        <w:tc>
          <w:tcPr>
            <w:tcW w:w="4678" w:type="dxa"/>
            <w:tcBorders>
              <w:top w:val="nil"/>
              <w:left w:val="single" w:sz="4" w:space="0" w:color="auto"/>
              <w:bottom w:val="nil"/>
              <w:right w:val="single" w:sz="4" w:space="0" w:color="auto"/>
            </w:tcBorders>
            <w:shd w:val="clear" w:color="auto" w:fill="FFFFE1"/>
          </w:tcPr>
          <w:p w:rsidR="00EA15DB" w:rsidRPr="003E53F8" w:rsidRDefault="009D5CEA"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3E53F8">
              <w:rPr>
                <w:rFonts w:cs="Times New Roman"/>
                <w:i/>
                <w:sz w:val="20"/>
                <w:szCs w:val="20"/>
              </w:rPr>
              <w:t>/Optional</w:t>
            </w:r>
            <w:r w:rsidRPr="003E53F8">
              <w:rPr>
                <w:rFonts w:cs="Times New Roman"/>
                <w:sz w:val="20"/>
                <w:szCs w:val="20"/>
              </w:rPr>
              <w:t> : Mo, DIR, DIR Mo</w:t>
            </w:r>
          </w:p>
        </w:tc>
      </w:tr>
      <w:tr w:rsidR="00026D2E" w:rsidRPr="00EA15DB" w:rsidTr="00821878">
        <w:tc>
          <w:tcPr>
            <w:tcW w:w="3544" w:type="dxa"/>
            <w:tcBorders>
              <w:top w:val="nil"/>
              <w:left w:val="single" w:sz="4" w:space="0" w:color="auto"/>
              <w:bottom w:val="nil"/>
              <w:right w:val="single" w:sz="4" w:space="0" w:color="auto"/>
            </w:tcBorders>
            <w:shd w:val="clear" w:color="auto" w:fill="FFFFE1"/>
          </w:tcPr>
          <w:p w:rsidR="00026D2E" w:rsidRPr="00B076E0" w:rsidRDefault="00026D2E" w:rsidP="0062159E">
            <w:pPr>
              <w:pStyle w:val="listeargs"/>
              <w:tabs>
                <w:tab w:val="clear" w:pos="0"/>
                <w:tab w:val="clear" w:pos="3686"/>
                <w:tab w:val="left" w:pos="176"/>
                <w:tab w:val="left" w:pos="3720"/>
              </w:tabs>
              <w:ind w:left="34"/>
              <w:rPr>
                <w:rFonts w:ascii="Liberation Sans Narrow" w:hAnsi="Liberation Sans Narrow"/>
                <w:lang w:val="en-US"/>
              </w:rPr>
            </w:pPr>
            <w:r w:rsidRPr="00B076E0">
              <w:rPr>
                <w:rFonts w:ascii="Liberation Sans Narrow" w:hAnsi="Liberation Sans Narrow"/>
                <w:lang w:val="en-US"/>
              </w:rPr>
              <w:t>RCL_dir_properties_pretty_tree</w:t>
            </w:r>
          </w:p>
        </w:tc>
        <w:tc>
          <w:tcPr>
            <w:tcW w:w="4678" w:type="dxa"/>
            <w:tcBorders>
              <w:top w:val="nil"/>
              <w:left w:val="single" w:sz="4" w:space="0" w:color="auto"/>
              <w:bottom w:val="nil"/>
              <w:right w:val="single" w:sz="4" w:space="0" w:color="auto"/>
            </w:tcBorders>
            <w:shd w:val="clear" w:color="auto" w:fill="FFFFE1"/>
          </w:tcPr>
          <w:p w:rsidR="00026D2E" w:rsidRPr="003E53F8" w:rsidRDefault="00026D2E" w:rsidP="0062159E">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3E53F8">
              <w:rPr>
                <w:rFonts w:cs="Times New Roman"/>
                <w:i/>
                <w:sz w:val="20"/>
                <w:szCs w:val="20"/>
              </w:rPr>
              <w:t>/Optional</w:t>
            </w:r>
            <w:r w:rsidRPr="003E53F8">
              <w:rPr>
                <w:rFonts w:cs="Times New Roman"/>
                <w:sz w:val="20"/>
                <w:szCs w:val="20"/>
              </w:rPr>
              <w:t> : Mo, DIR, DIR Mo</w:t>
            </w:r>
          </w:p>
        </w:tc>
      </w:tr>
      <w:tr w:rsidR="00EA15DB" w:rsidRPr="00EA15DB" w:rsidTr="00821878">
        <w:tc>
          <w:tcPr>
            <w:tcW w:w="3544" w:type="dxa"/>
            <w:tcBorders>
              <w:top w:val="nil"/>
              <w:left w:val="single" w:sz="4" w:space="0" w:color="auto"/>
              <w:bottom w:val="nil"/>
              <w:right w:val="single" w:sz="4" w:space="0" w:color="auto"/>
            </w:tcBorders>
            <w:shd w:val="clear" w:color="auto" w:fill="FFFFE1"/>
          </w:tcPr>
          <w:p w:rsidR="00EA15DB" w:rsidRPr="00852B66" w:rsidRDefault="00EA15DB" w:rsidP="00852B66">
            <w:pPr>
              <w:pStyle w:val="listeargs"/>
              <w:tabs>
                <w:tab w:val="clear" w:pos="0"/>
                <w:tab w:val="clear" w:pos="3686"/>
                <w:tab w:val="left" w:pos="176"/>
                <w:tab w:val="left" w:pos="3720"/>
              </w:tabs>
              <w:ind w:left="34"/>
              <w:rPr>
                <w:rFonts w:ascii="Liberation Sans Narrow" w:hAnsi="Liberation Sans Narrow"/>
              </w:rPr>
            </w:pPr>
            <w:r w:rsidRPr="00852B66">
              <w:rPr>
                <w:rFonts w:ascii="Liberation Sans Narrow" w:hAnsi="Liberation Sans Narrow"/>
              </w:rPr>
              <w:t>RCL_dir_size</w:t>
            </w:r>
          </w:p>
        </w:tc>
        <w:tc>
          <w:tcPr>
            <w:tcW w:w="4678" w:type="dxa"/>
            <w:tcBorders>
              <w:top w:val="nil"/>
              <w:left w:val="single" w:sz="4" w:space="0" w:color="auto"/>
              <w:bottom w:val="nil"/>
              <w:right w:val="single" w:sz="4" w:space="0" w:color="auto"/>
            </w:tcBorders>
            <w:shd w:val="clear" w:color="auto" w:fill="FFFFE1"/>
          </w:tcPr>
          <w:p w:rsidR="00EA15DB" w:rsidRPr="003E53F8" w:rsidRDefault="009D5CEA"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3E53F8">
              <w:rPr>
                <w:rFonts w:cs="Times New Roman"/>
                <w:i/>
                <w:sz w:val="20"/>
                <w:szCs w:val="20"/>
              </w:rPr>
              <w:t>/Optional</w:t>
            </w:r>
            <w:r w:rsidRPr="003E53F8">
              <w:rPr>
                <w:rFonts w:cs="Times New Roman"/>
                <w:sz w:val="20"/>
                <w:szCs w:val="20"/>
              </w:rPr>
              <w:t> : Mo, DIR, DIR Mo</w:t>
            </w:r>
          </w:p>
        </w:tc>
      </w:tr>
      <w:tr w:rsidR="00026D2E" w:rsidRPr="00EA15DB" w:rsidTr="00821878">
        <w:tc>
          <w:tcPr>
            <w:tcW w:w="3544" w:type="dxa"/>
            <w:tcBorders>
              <w:top w:val="nil"/>
              <w:left w:val="single" w:sz="4" w:space="0" w:color="auto"/>
              <w:bottom w:val="nil"/>
              <w:right w:val="single" w:sz="4" w:space="0" w:color="auto"/>
            </w:tcBorders>
            <w:shd w:val="clear" w:color="auto" w:fill="FFFFE1"/>
          </w:tcPr>
          <w:p w:rsidR="00026D2E" w:rsidRPr="00852B66" w:rsidRDefault="00026D2E" w:rsidP="0062159E">
            <w:pPr>
              <w:pStyle w:val="listeargs"/>
              <w:tabs>
                <w:tab w:val="clear" w:pos="0"/>
                <w:tab w:val="clear" w:pos="3686"/>
                <w:tab w:val="left" w:pos="176"/>
                <w:tab w:val="left" w:pos="3720"/>
              </w:tabs>
              <w:ind w:left="34"/>
              <w:rPr>
                <w:rFonts w:ascii="Liberation Sans Narrow" w:hAnsi="Liberation Sans Narrow"/>
              </w:rPr>
            </w:pPr>
            <w:r w:rsidRPr="00852B66">
              <w:rPr>
                <w:rFonts w:ascii="Liberation Sans Narrow" w:hAnsi="Liberation Sans Narrow"/>
              </w:rPr>
              <w:t>RCL_dir_size_tree</w:t>
            </w:r>
          </w:p>
        </w:tc>
        <w:tc>
          <w:tcPr>
            <w:tcW w:w="4678" w:type="dxa"/>
            <w:tcBorders>
              <w:top w:val="nil"/>
              <w:left w:val="single" w:sz="4" w:space="0" w:color="auto"/>
              <w:bottom w:val="nil"/>
              <w:right w:val="single" w:sz="4" w:space="0" w:color="auto"/>
            </w:tcBorders>
            <w:shd w:val="clear" w:color="auto" w:fill="FFFFE1"/>
          </w:tcPr>
          <w:p w:rsidR="00026D2E" w:rsidRPr="003E53F8" w:rsidRDefault="00026D2E" w:rsidP="0062159E">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3E53F8">
              <w:rPr>
                <w:rFonts w:cs="Times New Roman"/>
                <w:i/>
                <w:sz w:val="20"/>
                <w:szCs w:val="20"/>
              </w:rPr>
              <w:t>/Optional</w:t>
            </w:r>
            <w:r w:rsidRPr="003E53F8">
              <w:rPr>
                <w:rFonts w:cs="Times New Roman"/>
                <w:sz w:val="20"/>
                <w:szCs w:val="20"/>
              </w:rPr>
              <w:t> : Mo, DIR, DIR Mo</w:t>
            </w:r>
          </w:p>
        </w:tc>
      </w:tr>
      <w:tr w:rsidR="00EA15DB" w:rsidRPr="00EA15DB" w:rsidTr="00821878">
        <w:tc>
          <w:tcPr>
            <w:tcW w:w="3544" w:type="dxa"/>
            <w:tcBorders>
              <w:top w:val="nil"/>
              <w:left w:val="single" w:sz="4" w:space="0" w:color="auto"/>
              <w:bottom w:val="nil"/>
              <w:right w:val="single" w:sz="4" w:space="0" w:color="auto"/>
            </w:tcBorders>
            <w:shd w:val="clear" w:color="auto" w:fill="FFFFE1"/>
          </w:tcPr>
          <w:p w:rsidR="00EA15DB" w:rsidRPr="00B076E0" w:rsidRDefault="00EA15DB" w:rsidP="00852B66">
            <w:pPr>
              <w:pStyle w:val="listeargs"/>
              <w:tabs>
                <w:tab w:val="clear" w:pos="0"/>
                <w:tab w:val="clear" w:pos="3686"/>
                <w:tab w:val="left" w:pos="176"/>
                <w:tab w:val="left" w:pos="3720"/>
              </w:tabs>
              <w:ind w:left="34"/>
              <w:rPr>
                <w:rFonts w:ascii="Liberation Sans Narrow" w:hAnsi="Liberation Sans Narrow"/>
                <w:lang w:val="en-US"/>
              </w:rPr>
            </w:pPr>
            <w:r w:rsidRPr="00B076E0">
              <w:rPr>
                <w:rFonts w:ascii="Liberation Sans Narrow" w:hAnsi="Liberation Sans Narrow"/>
                <w:lang w:val="en-US"/>
              </w:rPr>
              <w:t>RCL_dir_size_pretty_tree</w:t>
            </w:r>
          </w:p>
        </w:tc>
        <w:tc>
          <w:tcPr>
            <w:tcW w:w="4678" w:type="dxa"/>
            <w:tcBorders>
              <w:top w:val="nil"/>
              <w:left w:val="single" w:sz="4" w:space="0" w:color="auto"/>
              <w:bottom w:val="nil"/>
              <w:right w:val="single" w:sz="4" w:space="0" w:color="auto"/>
            </w:tcBorders>
            <w:shd w:val="clear" w:color="auto" w:fill="FFFFE1"/>
          </w:tcPr>
          <w:p w:rsidR="00EA15DB" w:rsidRPr="003E53F8" w:rsidRDefault="009D5CEA"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3E53F8">
              <w:rPr>
                <w:rFonts w:cs="Times New Roman"/>
                <w:i/>
                <w:sz w:val="20"/>
                <w:szCs w:val="20"/>
              </w:rPr>
              <w:t>/Optional</w:t>
            </w:r>
            <w:r w:rsidRPr="003E53F8">
              <w:rPr>
                <w:rFonts w:cs="Times New Roman"/>
                <w:sz w:val="20"/>
                <w:szCs w:val="20"/>
              </w:rPr>
              <w:t> : Mo, DIR, DIR Mo</w:t>
            </w:r>
          </w:p>
        </w:tc>
      </w:tr>
      <w:tr w:rsidR="00EA15DB" w:rsidRPr="00E16B72" w:rsidTr="00821878">
        <w:tc>
          <w:tcPr>
            <w:tcW w:w="3544" w:type="dxa"/>
            <w:tcBorders>
              <w:top w:val="nil"/>
              <w:left w:val="single" w:sz="4" w:space="0" w:color="auto"/>
              <w:bottom w:val="nil"/>
              <w:right w:val="single" w:sz="4" w:space="0" w:color="auto"/>
            </w:tcBorders>
            <w:shd w:val="clear" w:color="auto" w:fill="FFFFE1"/>
          </w:tcPr>
          <w:p w:rsidR="00EA15DB" w:rsidRPr="00B076E0" w:rsidRDefault="00EA15DB" w:rsidP="00852B66">
            <w:pPr>
              <w:pStyle w:val="listeargs"/>
              <w:tabs>
                <w:tab w:val="clear" w:pos="0"/>
                <w:tab w:val="clear" w:pos="3686"/>
                <w:tab w:val="left" w:pos="176"/>
                <w:tab w:val="left" w:pos="3720"/>
              </w:tabs>
              <w:ind w:left="34"/>
              <w:rPr>
                <w:rFonts w:ascii="Liberation Sans Narrow" w:hAnsi="Liberation Sans Narrow"/>
                <w:lang w:val="en-US"/>
              </w:rPr>
            </w:pPr>
            <w:r w:rsidRPr="00B076E0">
              <w:rPr>
                <w:rFonts w:ascii="Liberation Sans Narrow" w:hAnsi="Liberation Sans Narrow"/>
                <w:lang w:val="en-US"/>
              </w:rPr>
              <w:t>RCL_download_data_CLUFGM_oneday</w:t>
            </w:r>
          </w:p>
        </w:tc>
        <w:tc>
          <w:tcPr>
            <w:tcW w:w="4678" w:type="dxa"/>
            <w:tcBorders>
              <w:top w:val="nil"/>
              <w:left w:val="single" w:sz="4" w:space="0" w:color="auto"/>
              <w:bottom w:val="nil"/>
              <w:right w:val="single" w:sz="4" w:space="0" w:color="auto"/>
            </w:tcBorders>
            <w:shd w:val="clear" w:color="auto" w:fill="FFFFE1"/>
          </w:tcPr>
          <w:p w:rsidR="00EA15DB" w:rsidRPr="00B076E0" w:rsidRDefault="00EA15DB"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lang w:val="en-US"/>
              </w:rPr>
            </w:pPr>
            <w:r w:rsidRPr="00B076E0">
              <w:rPr>
                <w:rFonts w:cs="Times New Roman"/>
                <w:sz w:val="20"/>
                <w:szCs w:val="20"/>
                <w:lang w:val="en-US"/>
              </w:rPr>
              <w:t>SatNum year month day Mode</w:t>
            </w:r>
          </w:p>
        </w:tc>
      </w:tr>
      <w:tr w:rsidR="00026D2E" w:rsidRPr="00EA15DB" w:rsidTr="00821878">
        <w:tc>
          <w:tcPr>
            <w:tcW w:w="3544" w:type="dxa"/>
            <w:tcBorders>
              <w:top w:val="nil"/>
              <w:left w:val="single" w:sz="4" w:space="0" w:color="auto"/>
              <w:bottom w:val="nil"/>
              <w:right w:val="single" w:sz="4" w:space="0" w:color="auto"/>
            </w:tcBorders>
            <w:shd w:val="clear" w:color="auto" w:fill="FFFFE1"/>
          </w:tcPr>
          <w:p w:rsidR="00026D2E" w:rsidRPr="00B076E0" w:rsidRDefault="00026D2E" w:rsidP="0062159E">
            <w:pPr>
              <w:pStyle w:val="listeargs"/>
              <w:tabs>
                <w:tab w:val="clear" w:pos="0"/>
                <w:tab w:val="clear" w:pos="3686"/>
                <w:tab w:val="left" w:pos="176"/>
                <w:tab w:val="left" w:pos="3720"/>
              </w:tabs>
              <w:ind w:left="34"/>
              <w:rPr>
                <w:rFonts w:ascii="Liberation Sans Narrow" w:hAnsi="Liberation Sans Narrow"/>
                <w:lang w:val="en-US"/>
              </w:rPr>
            </w:pPr>
            <w:r w:rsidRPr="00B076E0">
              <w:rPr>
                <w:rFonts w:ascii="Liberation Sans Narrow" w:hAnsi="Liberation Sans Narrow"/>
                <w:lang w:val="en-US"/>
              </w:rPr>
              <w:t>RCL_download_data_CLUFGM_onemonth</w:t>
            </w:r>
          </w:p>
        </w:tc>
        <w:tc>
          <w:tcPr>
            <w:tcW w:w="4678" w:type="dxa"/>
            <w:tcBorders>
              <w:top w:val="nil"/>
              <w:left w:val="single" w:sz="4" w:space="0" w:color="auto"/>
              <w:bottom w:val="nil"/>
              <w:right w:val="single" w:sz="4" w:space="0" w:color="auto"/>
            </w:tcBorders>
            <w:shd w:val="clear" w:color="auto" w:fill="FFFFE1"/>
          </w:tcPr>
          <w:p w:rsidR="00026D2E" w:rsidRPr="003E53F8" w:rsidRDefault="00026D2E" w:rsidP="0062159E">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3E53F8">
              <w:rPr>
                <w:rFonts w:cs="Times New Roman"/>
                <w:sz w:val="20"/>
                <w:szCs w:val="20"/>
              </w:rPr>
              <w:t>year month Mode</w:t>
            </w:r>
          </w:p>
        </w:tc>
      </w:tr>
      <w:tr w:rsidR="00EA15DB" w:rsidRPr="00EA15DB" w:rsidTr="00821878">
        <w:tc>
          <w:tcPr>
            <w:tcW w:w="3544" w:type="dxa"/>
            <w:tcBorders>
              <w:top w:val="nil"/>
              <w:left w:val="single" w:sz="4" w:space="0" w:color="auto"/>
              <w:bottom w:val="nil"/>
              <w:right w:val="single" w:sz="4" w:space="0" w:color="auto"/>
            </w:tcBorders>
            <w:shd w:val="clear" w:color="auto" w:fill="FFFFE1"/>
          </w:tcPr>
          <w:p w:rsidR="00EA15DB" w:rsidRPr="00B076E0" w:rsidRDefault="00EA15DB" w:rsidP="00852B66">
            <w:pPr>
              <w:pStyle w:val="listeargs"/>
              <w:tabs>
                <w:tab w:val="clear" w:pos="0"/>
                <w:tab w:val="clear" w:pos="3686"/>
                <w:tab w:val="left" w:pos="176"/>
                <w:tab w:val="left" w:pos="3720"/>
              </w:tabs>
              <w:ind w:left="34"/>
              <w:rPr>
                <w:rFonts w:ascii="Liberation Sans Narrow" w:hAnsi="Liberation Sans Narrow"/>
                <w:lang w:val="en-US"/>
              </w:rPr>
            </w:pPr>
            <w:r w:rsidRPr="00B076E0">
              <w:rPr>
                <w:rFonts w:ascii="Liberation Sans Narrow" w:hAnsi="Liberation Sans Narrow"/>
                <w:lang w:val="en-US"/>
              </w:rPr>
              <w:t>RCL_download_data_CLUFGM_onemonth_nolog</w:t>
            </w:r>
          </w:p>
        </w:tc>
        <w:tc>
          <w:tcPr>
            <w:tcW w:w="4678" w:type="dxa"/>
            <w:tcBorders>
              <w:top w:val="nil"/>
              <w:left w:val="single" w:sz="4" w:space="0" w:color="auto"/>
              <w:bottom w:val="nil"/>
              <w:right w:val="single" w:sz="4" w:space="0" w:color="auto"/>
            </w:tcBorders>
            <w:shd w:val="clear" w:color="auto" w:fill="FFFFE1"/>
          </w:tcPr>
          <w:p w:rsidR="00EA15DB" w:rsidRPr="003E53F8" w:rsidRDefault="00EA15DB"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3E53F8">
              <w:rPr>
                <w:rFonts w:cs="Times New Roman"/>
                <w:sz w:val="20"/>
                <w:szCs w:val="20"/>
              </w:rPr>
              <w:t>year month Mode</w:t>
            </w:r>
          </w:p>
        </w:tc>
      </w:tr>
      <w:tr w:rsidR="00EA15DB" w:rsidRPr="00EA15DB" w:rsidTr="00821878">
        <w:tc>
          <w:tcPr>
            <w:tcW w:w="3544" w:type="dxa"/>
            <w:tcBorders>
              <w:top w:val="nil"/>
              <w:left w:val="single" w:sz="4" w:space="0" w:color="auto"/>
              <w:bottom w:val="nil"/>
              <w:right w:val="single" w:sz="4" w:space="0" w:color="auto"/>
            </w:tcBorders>
            <w:shd w:val="clear" w:color="auto" w:fill="FFFFE1"/>
          </w:tcPr>
          <w:p w:rsidR="00EA15DB" w:rsidRPr="00B076E0" w:rsidRDefault="00EA15DB" w:rsidP="00852B66">
            <w:pPr>
              <w:pStyle w:val="listeargs"/>
              <w:tabs>
                <w:tab w:val="clear" w:pos="0"/>
                <w:tab w:val="clear" w:pos="3686"/>
                <w:tab w:val="left" w:pos="176"/>
                <w:tab w:val="left" w:pos="3720"/>
              </w:tabs>
              <w:ind w:left="34"/>
              <w:rPr>
                <w:rFonts w:ascii="Liberation Sans Narrow" w:hAnsi="Liberation Sans Narrow"/>
                <w:lang w:val="en-US"/>
              </w:rPr>
            </w:pPr>
            <w:r w:rsidRPr="00B076E0">
              <w:rPr>
                <w:rFonts w:ascii="Liberation Sans Narrow" w:hAnsi="Liberation Sans Narrow"/>
                <w:lang w:val="en-US"/>
              </w:rPr>
              <w:t>RCL_download_data_CLUFGM_oneyear</w:t>
            </w:r>
          </w:p>
        </w:tc>
        <w:tc>
          <w:tcPr>
            <w:tcW w:w="4678" w:type="dxa"/>
            <w:tcBorders>
              <w:top w:val="nil"/>
              <w:left w:val="single" w:sz="4" w:space="0" w:color="auto"/>
              <w:bottom w:val="nil"/>
              <w:right w:val="single" w:sz="4" w:space="0" w:color="auto"/>
            </w:tcBorders>
            <w:shd w:val="clear" w:color="auto" w:fill="FFFFE1"/>
          </w:tcPr>
          <w:p w:rsidR="00EA15DB" w:rsidRPr="003E53F8" w:rsidRDefault="00EA15DB"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3E53F8">
              <w:rPr>
                <w:rFonts w:cs="Times New Roman"/>
                <w:sz w:val="20"/>
                <w:szCs w:val="20"/>
              </w:rPr>
              <w:t>year Mode</w:t>
            </w:r>
          </w:p>
        </w:tc>
      </w:tr>
      <w:tr w:rsidR="00D76250" w:rsidRPr="00E16B72" w:rsidTr="00821878">
        <w:tc>
          <w:tcPr>
            <w:tcW w:w="3544" w:type="dxa"/>
            <w:tcBorders>
              <w:top w:val="nil"/>
              <w:left w:val="single" w:sz="4" w:space="0" w:color="auto"/>
              <w:bottom w:val="nil"/>
              <w:right w:val="single" w:sz="4" w:space="0" w:color="auto"/>
            </w:tcBorders>
            <w:shd w:val="clear" w:color="auto" w:fill="FFFFE1"/>
          </w:tcPr>
          <w:p w:rsidR="00D76250" w:rsidRPr="00852B66" w:rsidRDefault="00D76250" w:rsidP="00852B66">
            <w:pPr>
              <w:pStyle w:val="listeargs"/>
              <w:tabs>
                <w:tab w:val="clear" w:pos="0"/>
                <w:tab w:val="clear" w:pos="3686"/>
                <w:tab w:val="left" w:pos="176"/>
                <w:tab w:val="left" w:pos="3720"/>
              </w:tabs>
              <w:ind w:left="34"/>
              <w:rPr>
                <w:rFonts w:ascii="Liberation Sans Narrow" w:hAnsi="Liberation Sans Narrow"/>
              </w:rPr>
            </w:pPr>
            <w:r w:rsidRPr="00D76250">
              <w:rPr>
                <w:rFonts w:ascii="Liberation Sans Narrow" w:hAnsi="Liberation Sans Narrow"/>
              </w:rPr>
              <w:t xml:space="preserve">RCL_encode_datiso </w:t>
            </w:r>
          </w:p>
        </w:tc>
        <w:tc>
          <w:tcPr>
            <w:tcW w:w="4678" w:type="dxa"/>
            <w:tcBorders>
              <w:top w:val="nil"/>
              <w:left w:val="single" w:sz="4" w:space="0" w:color="auto"/>
              <w:bottom w:val="nil"/>
              <w:right w:val="single" w:sz="4" w:space="0" w:color="auto"/>
            </w:tcBorders>
            <w:shd w:val="clear" w:color="auto" w:fill="FFFFE1"/>
          </w:tcPr>
          <w:p w:rsidR="00D76250" w:rsidRPr="00B076E0" w:rsidRDefault="00D76250"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lang w:val="en-US"/>
              </w:rPr>
            </w:pPr>
            <w:r w:rsidRPr="00B076E0">
              <w:rPr>
                <w:rFonts w:cs="Times New Roman"/>
                <w:sz w:val="20"/>
                <w:szCs w:val="20"/>
                <w:lang w:val="en-US"/>
              </w:rPr>
              <w:t>year month day hour min sec</w:t>
            </w:r>
          </w:p>
        </w:tc>
      </w:tr>
      <w:tr w:rsidR="0015460A" w:rsidRPr="00EA15DB" w:rsidTr="00821878">
        <w:tc>
          <w:tcPr>
            <w:tcW w:w="3544" w:type="dxa"/>
            <w:tcBorders>
              <w:top w:val="nil"/>
              <w:left w:val="single" w:sz="4" w:space="0" w:color="auto"/>
              <w:bottom w:val="nil"/>
              <w:right w:val="single" w:sz="4" w:space="0" w:color="auto"/>
            </w:tcBorders>
            <w:shd w:val="clear" w:color="auto" w:fill="FFFFE1"/>
          </w:tcPr>
          <w:p w:rsidR="0015460A" w:rsidRPr="00852B66" w:rsidRDefault="0088630C" w:rsidP="0062159E">
            <w:pPr>
              <w:pStyle w:val="listeargs"/>
              <w:tabs>
                <w:tab w:val="clear" w:pos="0"/>
                <w:tab w:val="clear" w:pos="3686"/>
                <w:tab w:val="left" w:pos="176"/>
                <w:tab w:val="left" w:pos="3720"/>
              </w:tabs>
              <w:ind w:left="34"/>
              <w:rPr>
                <w:rFonts w:ascii="Liberation Sans Narrow" w:hAnsi="Liberation Sans Narrow"/>
              </w:rPr>
            </w:pPr>
            <w:r w:rsidRPr="0088630C">
              <w:rPr>
                <w:rFonts w:ascii="Liberation Sans Narrow" w:hAnsi="Liberation Sans Narrow"/>
              </w:rPr>
              <w:pict>
                <v:rect id="_x0000_i1037" style="width:0;height:1.5pt" o:hralign="center" o:hrstd="t" o:hr="t" fillcolor="gray" stroked="f"/>
              </w:pict>
            </w:r>
          </w:p>
        </w:tc>
        <w:tc>
          <w:tcPr>
            <w:tcW w:w="4678" w:type="dxa"/>
            <w:tcBorders>
              <w:top w:val="nil"/>
              <w:left w:val="single" w:sz="4" w:space="0" w:color="auto"/>
              <w:bottom w:val="nil"/>
              <w:right w:val="single" w:sz="4" w:space="0" w:color="auto"/>
            </w:tcBorders>
            <w:shd w:val="clear" w:color="auto" w:fill="FFFFE1"/>
          </w:tcPr>
          <w:p w:rsidR="0015460A" w:rsidRPr="003E53F8" w:rsidRDefault="0088630C" w:rsidP="0062159E">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88630C">
              <w:rPr>
                <w:rFonts w:ascii="Liberation Sans Narrow" w:hAnsi="Liberation Sans Narrow"/>
              </w:rPr>
              <w:pict>
                <v:rect id="_x0000_i1038" style="width:0;height:1.5pt" o:hralign="center" o:hrstd="t" o:hr="t" fillcolor="gray" stroked="f"/>
              </w:pict>
            </w:r>
          </w:p>
        </w:tc>
      </w:tr>
      <w:tr w:rsidR="00EA15DB" w:rsidRPr="00EA15DB" w:rsidTr="00821878">
        <w:tc>
          <w:tcPr>
            <w:tcW w:w="3544" w:type="dxa"/>
            <w:tcBorders>
              <w:top w:val="nil"/>
              <w:left w:val="single" w:sz="4" w:space="0" w:color="auto"/>
              <w:bottom w:val="nil"/>
              <w:right w:val="single" w:sz="4" w:space="0" w:color="auto"/>
            </w:tcBorders>
            <w:shd w:val="clear" w:color="auto" w:fill="FFFFE1"/>
          </w:tcPr>
          <w:p w:rsidR="00EA15DB" w:rsidRPr="00B076E0" w:rsidRDefault="00EA15DB" w:rsidP="00852B66">
            <w:pPr>
              <w:pStyle w:val="listeargs"/>
              <w:tabs>
                <w:tab w:val="clear" w:pos="0"/>
                <w:tab w:val="clear" w:pos="3686"/>
                <w:tab w:val="left" w:pos="176"/>
                <w:tab w:val="left" w:pos="3720"/>
              </w:tabs>
              <w:ind w:left="34"/>
              <w:rPr>
                <w:rFonts w:ascii="Liberation Sans Narrow" w:hAnsi="Liberation Sans Narrow"/>
                <w:lang w:val="en-US"/>
              </w:rPr>
            </w:pPr>
            <w:r w:rsidRPr="00B076E0">
              <w:rPr>
                <w:rFonts w:ascii="Liberation Sans Narrow" w:hAnsi="Liberation Sans Narrow"/>
                <w:lang w:val="en-US"/>
              </w:rPr>
              <w:t>RCL_fgm_cef_to_bav</w:t>
            </w:r>
          </w:p>
        </w:tc>
        <w:tc>
          <w:tcPr>
            <w:tcW w:w="4678" w:type="dxa"/>
            <w:tcBorders>
              <w:top w:val="nil"/>
              <w:left w:val="single" w:sz="4" w:space="0" w:color="auto"/>
              <w:bottom w:val="nil"/>
              <w:right w:val="single" w:sz="4" w:space="0" w:color="auto"/>
            </w:tcBorders>
            <w:shd w:val="clear" w:color="auto" w:fill="FFFFE1"/>
          </w:tcPr>
          <w:p w:rsidR="00EA15DB" w:rsidRPr="003E53F8" w:rsidRDefault="00EA15DB"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3E53F8">
              <w:rPr>
                <w:rFonts w:cs="Times New Roman"/>
                <w:sz w:val="20"/>
                <w:szCs w:val="20"/>
              </w:rPr>
              <w:t>toto.cef</w:t>
            </w:r>
          </w:p>
        </w:tc>
      </w:tr>
      <w:tr w:rsidR="00EA15DB" w:rsidRPr="00EA15DB" w:rsidTr="00821878">
        <w:tc>
          <w:tcPr>
            <w:tcW w:w="3544" w:type="dxa"/>
            <w:tcBorders>
              <w:top w:val="nil"/>
              <w:left w:val="single" w:sz="4" w:space="0" w:color="auto"/>
              <w:bottom w:val="nil"/>
              <w:right w:val="single" w:sz="4" w:space="0" w:color="auto"/>
            </w:tcBorders>
            <w:shd w:val="clear" w:color="auto" w:fill="FFFFE1"/>
          </w:tcPr>
          <w:p w:rsidR="00EA15DB" w:rsidRPr="00B076E0" w:rsidRDefault="00EA15DB" w:rsidP="00852B66">
            <w:pPr>
              <w:pStyle w:val="listeargs"/>
              <w:tabs>
                <w:tab w:val="clear" w:pos="0"/>
                <w:tab w:val="clear" w:pos="3686"/>
                <w:tab w:val="left" w:pos="176"/>
                <w:tab w:val="left" w:pos="3720"/>
              </w:tabs>
              <w:ind w:left="34"/>
              <w:rPr>
                <w:rFonts w:ascii="Liberation Sans Narrow" w:hAnsi="Liberation Sans Narrow"/>
                <w:lang w:val="en-US"/>
              </w:rPr>
            </w:pPr>
            <w:r w:rsidRPr="00B076E0">
              <w:rPr>
                <w:rFonts w:ascii="Liberation Sans Narrow" w:hAnsi="Liberation Sans Narrow"/>
                <w:lang w:val="en-US"/>
              </w:rPr>
              <w:t>RCL_fgm_cef_to_rff</w:t>
            </w:r>
          </w:p>
        </w:tc>
        <w:tc>
          <w:tcPr>
            <w:tcW w:w="4678" w:type="dxa"/>
            <w:tcBorders>
              <w:top w:val="nil"/>
              <w:left w:val="single" w:sz="4" w:space="0" w:color="auto"/>
              <w:bottom w:val="nil"/>
              <w:right w:val="single" w:sz="4" w:space="0" w:color="auto"/>
            </w:tcBorders>
            <w:shd w:val="clear" w:color="auto" w:fill="FFFFE1"/>
          </w:tcPr>
          <w:p w:rsidR="00EA15DB" w:rsidRPr="003E53F8" w:rsidRDefault="00EA15DB"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3E53F8">
              <w:rPr>
                <w:rFonts w:cs="Times New Roman"/>
                <w:sz w:val="20"/>
                <w:szCs w:val="20"/>
              </w:rPr>
              <w:t>toto.cef</w:t>
            </w:r>
          </w:p>
        </w:tc>
      </w:tr>
      <w:tr w:rsidR="0015460A" w:rsidRPr="00EA15DB" w:rsidTr="00821878">
        <w:tc>
          <w:tcPr>
            <w:tcW w:w="3544" w:type="dxa"/>
            <w:tcBorders>
              <w:top w:val="nil"/>
              <w:left w:val="single" w:sz="4" w:space="0" w:color="auto"/>
              <w:bottom w:val="nil"/>
              <w:right w:val="single" w:sz="4" w:space="0" w:color="auto"/>
            </w:tcBorders>
            <w:shd w:val="clear" w:color="auto" w:fill="FFFFE1"/>
          </w:tcPr>
          <w:p w:rsidR="0015460A" w:rsidRPr="00852B66" w:rsidRDefault="0088630C" w:rsidP="0062159E">
            <w:pPr>
              <w:pStyle w:val="listeargs"/>
              <w:tabs>
                <w:tab w:val="clear" w:pos="0"/>
                <w:tab w:val="clear" w:pos="3686"/>
                <w:tab w:val="left" w:pos="176"/>
                <w:tab w:val="left" w:pos="3720"/>
              </w:tabs>
              <w:ind w:left="34"/>
              <w:rPr>
                <w:rFonts w:ascii="Liberation Sans Narrow" w:hAnsi="Liberation Sans Narrow"/>
              </w:rPr>
            </w:pPr>
            <w:r w:rsidRPr="0088630C">
              <w:rPr>
                <w:rFonts w:ascii="Liberation Sans Narrow" w:hAnsi="Liberation Sans Narrow"/>
              </w:rPr>
              <w:pict>
                <v:rect id="_x0000_i1039" style="width:0;height:1.5pt" o:hralign="center" o:hrstd="t" o:hr="t" fillcolor="gray" stroked="f"/>
              </w:pict>
            </w:r>
          </w:p>
        </w:tc>
        <w:tc>
          <w:tcPr>
            <w:tcW w:w="4678" w:type="dxa"/>
            <w:tcBorders>
              <w:top w:val="nil"/>
              <w:left w:val="single" w:sz="4" w:space="0" w:color="auto"/>
              <w:bottom w:val="nil"/>
              <w:right w:val="single" w:sz="4" w:space="0" w:color="auto"/>
            </w:tcBorders>
            <w:shd w:val="clear" w:color="auto" w:fill="FFFFE1"/>
          </w:tcPr>
          <w:p w:rsidR="0015460A" w:rsidRPr="003E53F8" w:rsidRDefault="0088630C" w:rsidP="0062159E">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88630C">
              <w:rPr>
                <w:rFonts w:ascii="Liberation Sans Narrow" w:hAnsi="Liberation Sans Narrow"/>
              </w:rPr>
              <w:pict>
                <v:rect id="_x0000_i1040" style="width:0;height:1.5pt" o:hralign="center" o:hrstd="t" o:hr="t" fillcolor="gray" stroked="f"/>
              </w:pict>
            </w:r>
          </w:p>
        </w:tc>
      </w:tr>
      <w:tr w:rsidR="00EA15DB" w:rsidRPr="00E16B72" w:rsidTr="00821878">
        <w:tc>
          <w:tcPr>
            <w:tcW w:w="3544" w:type="dxa"/>
            <w:tcBorders>
              <w:top w:val="nil"/>
              <w:left w:val="single" w:sz="4" w:space="0" w:color="auto"/>
              <w:bottom w:val="nil"/>
              <w:right w:val="single" w:sz="4" w:space="0" w:color="auto"/>
            </w:tcBorders>
            <w:shd w:val="clear" w:color="auto" w:fill="FFFFE1"/>
          </w:tcPr>
          <w:p w:rsidR="00EA15DB" w:rsidRPr="00852B66" w:rsidRDefault="00EA15DB" w:rsidP="00852B66">
            <w:pPr>
              <w:pStyle w:val="listeargs"/>
              <w:tabs>
                <w:tab w:val="clear" w:pos="0"/>
                <w:tab w:val="clear" w:pos="3686"/>
                <w:tab w:val="left" w:pos="176"/>
                <w:tab w:val="left" w:pos="3720"/>
              </w:tabs>
              <w:ind w:left="34"/>
              <w:rPr>
                <w:rFonts w:ascii="Liberation Sans Narrow" w:hAnsi="Liberation Sans Narrow"/>
              </w:rPr>
            </w:pPr>
            <w:r w:rsidRPr="00852B66">
              <w:rPr>
                <w:rFonts w:ascii="Liberation Sans Narrow" w:hAnsi="Liberation Sans Narrow"/>
              </w:rPr>
              <w:t>RCL_get_data_CLUFGM</w:t>
            </w:r>
          </w:p>
        </w:tc>
        <w:tc>
          <w:tcPr>
            <w:tcW w:w="4678" w:type="dxa"/>
            <w:tcBorders>
              <w:top w:val="nil"/>
              <w:left w:val="single" w:sz="4" w:space="0" w:color="auto"/>
              <w:bottom w:val="nil"/>
              <w:right w:val="single" w:sz="4" w:space="0" w:color="auto"/>
            </w:tcBorders>
            <w:shd w:val="clear" w:color="auto" w:fill="FFFFE1"/>
          </w:tcPr>
          <w:p w:rsidR="00EA15DB" w:rsidRPr="00B076E0" w:rsidRDefault="00EA15DB"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lang w:val="en-US"/>
              </w:rPr>
            </w:pPr>
            <w:r w:rsidRPr="00B076E0">
              <w:rPr>
                <w:rFonts w:cs="Times New Roman"/>
                <w:sz w:val="20"/>
                <w:szCs w:val="20"/>
                <w:lang w:val="en-US"/>
              </w:rPr>
              <w:t>SatNum year month day Mode</w:t>
            </w:r>
          </w:p>
        </w:tc>
      </w:tr>
      <w:tr w:rsidR="00EA15DB" w:rsidRPr="00E16B72" w:rsidTr="00821878">
        <w:tc>
          <w:tcPr>
            <w:tcW w:w="3544" w:type="dxa"/>
            <w:tcBorders>
              <w:top w:val="nil"/>
              <w:left w:val="single" w:sz="4" w:space="0" w:color="auto"/>
              <w:bottom w:val="nil"/>
              <w:right w:val="single" w:sz="4" w:space="0" w:color="auto"/>
            </w:tcBorders>
            <w:shd w:val="clear" w:color="auto" w:fill="FFFFE1"/>
          </w:tcPr>
          <w:p w:rsidR="00EA15DB" w:rsidRPr="00852B66" w:rsidRDefault="00EA15DB" w:rsidP="00852B66">
            <w:pPr>
              <w:pStyle w:val="listeargs"/>
              <w:tabs>
                <w:tab w:val="clear" w:pos="0"/>
                <w:tab w:val="clear" w:pos="3686"/>
                <w:tab w:val="left" w:pos="176"/>
                <w:tab w:val="left" w:pos="3720"/>
              </w:tabs>
              <w:ind w:left="34"/>
              <w:rPr>
                <w:rFonts w:ascii="Liberation Sans Narrow" w:hAnsi="Liberation Sans Narrow"/>
              </w:rPr>
            </w:pPr>
            <w:r w:rsidRPr="00852B66">
              <w:rPr>
                <w:rFonts w:ascii="Liberation Sans Narrow" w:hAnsi="Liberation Sans Narrow"/>
              </w:rPr>
              <w:t>RCL_get_data_CLUGEOM</w:t>
            </w:r>
          </w:p>
        </w:tc>
        <w:tc>
          <w:tcPr>
            <w:tcW w:w="4678" w:type="dxa"/>
            <w:tcBorders>
              <w:top w:val="nil"/>
              <w:left w:val="single" w:sz="4" w:space="0" w:color="auto"/>
              <w:bottom w:val="nil"/>
              <w:right w:val="single" w:sz="4" w:space="0" w:color="auto"/>
            </w:tcBorders>
            <w:shd w:val="clear" w:color="auto" w:fill="FFFFE1"/>
          </w:tcPr>
          <w:p w:rsidR="00EA15DB" w:rsidRPr="00B076E0" w:rsidRDefault="00EA15DB"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lang w:val="en-US"/>
              </w:rPr>
            </w:pPr>
            <w:r w:rsidRPr="00B076E0">
              <w:rPr>
                <w:rFonts w:cs="Times New Roman"/>
                <w:sz w:val="20"/>
                <w:szCs w:val="20"/>
                <w:lang w:val="en-US"/>
              </w:rPr>
              <w:t>year month day hh mm ss duration dt coord</w:t>
            </w:r>
          </w:p>
        </w:tc>
      </w:tr>
      <w:tr w:rsidR="00EA15DB" w:rsidRPr="00E16B72" w:rsidTr="00821878">
        <w:tc>
          <w:tcPr>
            <w:tcW w:w="3544" w:type="dxa"/>
            <w:tcBorders>
              <w:top w:val="nil"/>
              <w:left w:val="single" w:sz="4" w:space="0" w:color="auto"/>
              <w:bottom w:val="nil"/>
              <w:right w:val="single" w:sz="4" w:space="0" w:color="auto"/>
            </w:tcBorders>
            <w:shd w:val="clear" w:color="auto" w:fill="FFFFE1"/>
          </w:tcPr>
          <w:p w:rsidR="00EA15DB" w:rsidRPr="00852B66" w:rsidRDefault="00EA15DB" w:rsidP="00852B66">
            <w:pPr>
              <w:pStyle w:val="listeargs"/>
              <w:tabs>
                <w:tab w:val="clear" w:pos="0"/>
                <w:tab w:val="clear" w:pos="3686"/>
                <w:tab w:val="left" w:pos="176"/>
                <w:tab w:val="left" w:pos="3720"/>
              </w:tabs>
              <w:ind w:left="34"/>
              <w:rPr>
                <w:rFonts w:ascii="Liberation Sans Narrow" w:hAnsi="Liberation Sans Narrow"/>
              </w:rPr>
            </w:pPr>
            <w:r w:rsidRPr="00852B66">
              <w:rPr>
                <w:rFonts w:ascii="Liberation Sans Narrow" w:hAnsi="Liberation Sans Narrow"/>
              </w:rPr>
              <w:t>RCL_get_data_CLUPOS</w:t>
            </w:r>
          </w:p>
        </w:tc>
        <w:tc>
          <w:tcPr>
            <w:tcW w:w="4678" w:type="dxa"/>
            <w:tcBorders>
              <w:top w:val="nil"/>
              <w:left w:val="single" w:sz="4" w:space="0" w:color="auto"/>
              <w:bottom w:val="nil"/>
              <w:right w:val="single" w:sz="4" w:space="0" w:color="auto"/>
            </w:tcBorders>
            <w:shd w:val="clear" w:color="auto" w:fill="FFFFE1"/>
          </w:tcPr>
          <w:p w:rsidR="00EA15DB" w:rsidRPr="00B076E0" w:rsidRDefault="00EA15DB"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lang w:val="en-US"/>
              </w:rPr>
            </w:pPr>
            <w:r w:rsidRPr="00B076E0">
              <w:rPr>
                <w:rFonts w:cs="Times New Roman"/>
                <w:sz w:val="20"/>
                <w:szCs w:val="20"/>
                <w:lang w:val="en-US"/>
              </w:rPr>
              <w:t>year month day hh mm ss duration dt coord</w:t>
            </w:r>
          </w:p>
        </w:tc>
      </w:tr>
      <w:tr w:rsidR="003148F8" w:rsidRPr="00E16B72" w:rsidTr="00821878">
        <w:tc>
          <w:tcPr>
            <w:tcW w:w="3544" w:type="dxa"/>
            <w:tcBorders>
              <w:top w:val="nil"/>
              <w:left w:val="single" w:sz="4" w:space="0" w:color="auto"/>
              <w:bottom w:val="nil"/>
              <w:right w:val="single" w:sz="4" w:space="0" w:color="auto"/>
            </w:tcBorders>
            <w:shd w:val="clear" w:color="auto" w:fill="FFFFE1"/>
          </w:tcPr>
          <w:p w:rsidR="003148F8" w:rsidRPr="00B076E0" w:rsidRDefault="003148F8" w:rsidP="004806A5">
            <w:pPr>
              <w:pStyle w:val="listeargs"/>
              <w:tabs>
                <w:tab w:val="clear" w:pos="0"/>
                <w:tab w:val="clear" w:pos="3686"/>
                <w:tab w:val="left" w:pos="176"/>
                <w:tab w:val="left" w:pos="3720"/>
              </w:tabs>
              <w:ind w:left="34"/>
              <w:rPr>
                <w:rFonts w:ascii="Liberation Sans Narrow" w:hAnsi="Liberation Sans Narrow"/>
                <w:lang w:val="en-US"/>
              </w:rPr>
            </w:pPr>
            <w:r w:rsidRPr="00B076E0">
              <w:rPr>
                <w:rFonts w:ascii="Liberation Sans Narrow" w:hAnsi="Liberation Sans Narrow"/>
                <w:lang w:val="en-US"/>
              </w:rPr>
              <w:t>RCL_get_data_CLUSTA_VTL1</w:t>
            </w:r>
          </w:p>
        </w:tc>
        <w:tc>
          <w:tcPr>
            <w:tcW w:w="4678" w:type="dxa"/>
            <w:tcBorders>
              <w:top w:val="nil"/>
              <w:left w:val="single" w:sz="4" w:space="0" w:color="auto"/>
              <w:bottom w:val="nil"/>
              <w:right w:val="single" w:sz="4" w:space="0" w:color="auto"/>
            </w:tcBorders>
            <w:shd w:val="clear" w:color="auto" w:fill="FFFFE1"/>
          </w:tcPr>
          <w:p w:rsidR="003148F8" w:rsidRPr="00B076E0" w:rsidRDefault="003148F8" w:rsidP="004806A5">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lang w:val="en-US"/>
              </w:rPr>
            </w:pPr>
            <w:r w:rsidRPr="00B076E0">
              <w:rPr>
                <w:rFonts w:cs="Times New Roman"/>
                <w:sz w:val="20"/>
                <w:szCs w:val="20"/>
                <w:lang w:val="en-US"/>
              </w:rPr>
              <w:t>SatNum year month day BitRate</w:t>
            </w:r>
          </w:p>
        </w:tc>
      </w:tr>
      <w:tr w:rsidR="00530E07" w:rsidRPr="00E16B72" w:rsidTr="00821878">
        <w:tc>
          <w:tcPr>
            <w:tcW w:w="3544" w:type="dxa"/>
            <w:tcBorders>
              <w:top w:val="nil"/>
              <w:left w:val="single" w:sz="4" w:space="0" w:color="auto"/>
              <w:bottom w:val="nil"/>
              <w:right w:val="single" w:sz="4" w:space="0" w:color="auto"/>
            </w:tcBorders>
            <w:shd w:val="clear" w:color="auto" w:fill="FFFFE1"/>
          </w:tcPr>
          <w:p w:rsidR="00530E07" w:rsidRPr="00B076E0" w:rsidRDefault="00530E07" w:rsidP="00852B66">
            <w:pPr>
              <w:pStyle w:val="listeargs"/>
              <w:tabs>
                <w:tab w:val="clear" w:pos="0"/>
                <w:tab w:val="clear" w:pos="3686"/>
                <w:tab w:val="left" w:pos="176"/>
                <w:tab w:val="left" w:pos="3720"/>
              </w:tabs>
              <w:ind w:left="34"/>
              <w:rPr>
                <w:rFonts w:ascii="Liberation Sans Narrow" w:hAnsi="Liberation Sans Narrow"/>
                <w:lang w:val="en-US"/>
              </w:rPr>
            </w:pPr>
            <w:r w:rsidRPr="00B076E0">
              <w:rPr>
                <w:rFonts w:ascii="Liberation Sans Narrow" w:hAnsi="Liberation Sans Narrow"/>
                <w:lang w:val="en-US"/>
              </w:rPr>
              <w:t>RCL_get_data_CLUSTA_VTL2</w:t>
            </w:r>
          </w:p>
        </w:tc>
        <w:tc>
          <w:tcPr>
            <w:tcW w:w="4678" w:type="dxa"/>
            <w:tcBorders>
              <w:top w:val="nil"/>
              <w:left w:val="single" w:sz="4" w:space="0" w:color="auto"/>
              <w:bottom w:val="nil"/>
              <w:right w:val="single" w:sz="4" w:space="0" w:color="auto"/>
            </w:tcBorders>
            <w:shd w:val="clear" w:color="auto" w:fill="FFFFE1"/>
          </w:tcPr>
          <w:p w:rsidR="00530E07" w:rsidRPr="00B076E0" w:rsidRDefault="00530E07"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lang w:val="en-US"/>
              </w:rPr>
            </w:pPr>
            <w:r w:rsidRPr="00B076E0">
              <w:rPr>
                <w:rFonts w:cs="Times New Roman"/>
                <w:sz w:val="20"/>
                <w:szCs w:val="20"/>
                <w:lang w:val="en-US"/>
              </w:rPr>
              <w:t>SatNum year month day BitRate Coord</w:t>
            </w:r>
          </w:p>
        </w:tc>
      </w:tr>
      <w:tr w:rsidR="00EA15DB" w:rsidRPr="00E16B72" w:rsidTr="00821878">
        <w:tc>
          <w:tcPr>
            <w:tcW w:w="3544" w:type="dxa"/>
            <w:tcBorders>
              <w:top w:val="nil"/>
              <w:left w:val="single" w:sz="4" w:space="0" w:color="auto"/>
              <w:bottom w:val="nil"/>
              <w:right w:val="single" w:sz="4" w:space="0" w:color="auto"/>
            </w:tcBorders>
            <w:shd w:val="clear" w:color="auto" w:fill="FFFFE1"/>
          </w:tcPr>
          <w:p w:rsidR="00EA15DB" w:rsidRPr="00B076E0" w:rsidRDefault="00EA15DB" w:rsidP="00852B66">
            <w:pPr>
              <w:pStyle w:val="listeargs"/>
              <w:tabs>
                <w:tab w:val="clear" w:pos="0"/>
                <w:tab w:val="clear" w:pos="3686"/>
                <w:tab w:val="left" w:pos="176"/>
                <w:tab w:val="left" w:pos="3720"/>
              </w:tabs>
              <w:ind w:left="34"/>
              <w:rPr>
                <w:rFonts w:ascii="Liberation Sans Narrow" w:hAnsi="Liberation Sans Narrow"/>
                <w:lang w:val="en-US"/>
              </w:rPr>
            </w:pPr>
            <w:r w:rsidRPr="00B076E0">
              <w:rPr>
                <w:rFonts w:ascii="Liberation Sans Narrow" w:hAnsi="Liberation Sans Narrow"/>
                <w:lang w:val="en-US"/>
              </w:rPr>
              <w:t>RCL_get_data_CLUSTA_VTL1_forSPL2</w:t>
            </w:r>
          </w:p>
        </w:tc>
        <w:tc>
          <w:tcPr>
            <w:tcW w:w="4678" w:type="dxa"/>
            <w:tcBorders>
              <w:top w:val="nil"/>
              <w:left w:val="single" w:sz="4" w:space="0" w:color="auto"/>
              <w:bottom w:val="nil"/>
              <w:right w:val="single" w:sz="4" w:space="0" w:color="auto"/>
            </w:tcBorders>
            <w:shd w:val="clear" w:color="auto" w:fill="FFFFE1"/>
          </w:tcPr>
          <w:p w:rsidR="00EA15DB" w:rsidRPr="00B076E0" w:rsidRDefault="00EA15DB"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lang w:val="en-US"/>
              </w:rPr>
            </w:pPr>
            <w:r w:rsidRPr="00B076E0">
              <w:rPr>
                <w:rFonts w:cs="Times New Roman"/>
                <w:sz w:val="20"/>
                <w:szCs w:val="20"/>
                <w:lang w:val="en-US"/>
              </w:rPr>
              <w:t xml:space="preserve">SatNum year month day BitRate </w:t>
            </w:r>
          </w:p>
        </w:tc>
      </w:tr>
      <w:tr w:rsidR="00EA15DB" w:rsidRPr="00E16B72" w:rsidTr="00821878">
        <w:tc>
          <w:tcPr>
            <w:tcW w:w="3544" w:type="dxa"/>
            <w:tcBorders>
              <w:top w:val="nil"/>
              <w:left w:val="single" w:sz="4" w:space="0" w:color="auto"/>
              <w:bottom w:val="nil"/>
              <w:right w:val="single" w:sz="4" w:space="0" w:color="auto"/>
            </w:tcBorders>
            <w:shd w:val="clear" w:color="auto" w:fill="FFFFE1"/>
          </w:tcPr>
          <w:p w:rsidR="00EA15DB" w:rsidRPr="00B076E0" w:rsidRDefault="00EA15DB" w:rsidP="00852B66">
            <w:pPr>
              <w:pStyle w:val="listeargs"/>
              <w:tabs>
                <w:tab w:val="clear" w:pos="0"/>
                <w:tab w:val="clear" w:pos="3686"/>
                <w:tab w:val="left" w:pos="176"/>
                <w:tab w:val="left" w:pos="3720"/>
              </w:tabs>
              <w:ind w:left="34"/>
              <w:rPr>
                <w:rFonts w:ascii="Liberation Sans Narrow" w:hAnsi="Liberation Sans Narrow"/>
                <w:lang w:val="en-US"/>
              </w:rPr>
            </w:pPr>
            <w:r w:rsidRPr="00B076E0">
              <w:rPr>
                <w:rFonts w:ascii="Liberation Sans Narrow" w:hAnsi="Liberation Sans Narrow"/>
                <w:lang w:val="en-US"/>
              </w:rPr>
              <w:t>RCL_get_data_CLUSTA_VTL1_forVTL2</w:t>
            </w:r>
          </w:p>
        </w:tc>
        <w:tc>
          <w:tcPr>
            <w:tcW w:w="4678" w:type="dxa"/>
            <w:tcBorders>
              <w:top w:val="nil"/>
              <w:left w:val="single" w:sz="4" w:space="0" w:color="auto"/>
              <w:bottom w:val="nil"/>
              <w:right w:val="single" w:sz="4" w:space="0" w:color="auto"/>
            </w:tcBorders>
            <w:shd w:val="clear" w:color="auto" w:fill="FFFFE1"/>
          </w:tcPr>
          <w:p w:rsidR="00EA15DB" w:rsidRPr="00B076E0" w:rsidRDefault="00EA15DB"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lang w:val="en-US"/>
              </w:rPr>
            </w:pPr>
            <w:r w:rsidRPr="00B076E0">
              <w:rPr>
                <w:rFonts w:cs="Times New Roman"/>
                <w:sz w:val="20"/>
                <w:szCs w:val="20"/>
                <w:lang w:val="en-US"/>
              </w:rPr>
              <w:t xml:space="preserve">SatNum year month day BitRate </w:t>
            </w:r>
          </w:p>
        </w:tc>
      </w:tr>
      <w:tr w:rsidR="00EA15DB" w:rsidRPr="00E16B72" w:rsidTr="00821878">
        <w:tc>
          <w:tcPr>
            <w:tcW w:w="3544" w:type="dxa"/>
            <w:tcBorders>
              <w:top w:val="nil"/>
              <w:left w:val="single" w:sz="4" w:space="0" w:color="auto"/>
              <w:bottom w:val="nil"/>
              <w:right w:val="single" w:sz="4" w:space="0" w:color="auto"/>
            </w:tcBorders>
            <w:shd w:val="clear" w:color="auto" w:fill="FFFFE1"/>
          </w:tcPr>
          <w:p w:rsidR="00EA15DB" w:rsidRPr="00B076E0" w:rsidRDefault="00EA15DB" w:rsidP="00852B66">
            <w:pPr>
              <w:pStyle w:val="listeargs"/>
              <w:tabs>
                <w:tab w:val="clear" w:pos="0"/>
                <w:tab w:val="clear" w:pos="3686"/>
                <w:tab w:val="left" w:pos="176"/>
                <w:tab w:val="left" w:pos="3720"/>
              </w:tabs>
              <w:ind w:left="34"/>
              <w:rPr>
                <w:rFonts w:ascii="Liberation Sans Narrow" w:hAnsi="Liberation Sans Narrow"/>
                <w:lang w:val="en-US"/>
              </w:rPr>
            </w:pPr>
            <w:r w:rsidRPr="00B076E0">
              <w:rPr>
                <w:rFonts w:ascii="Liberation Sans Narrow" w:hAnsi="Liberation Sans Narrow"/>
                <w:lang w:val="en-US"/>
              </w:rPr>
              <w:t>RCL_get_data_CLUSTA_WFL1_forVTL1</w:t>
            </w:r>
          </w:p>
        </w:tc>
        <w:tc>
          <w:tcPr>
            <w:tcW w:w="4678" w:type="dxa"/>
            <w:tcBorders>
              <w:top w:val="nil"/>
              <w:left w:val="single" w:sz="4" w:space="0" w:color="auto"/>
              <w:bottom w:val="nil"/>
              <w:right w:val="single" w:sz="4" w:space="0" w:color="auto"/>
            </w:tcBorders>
            <w:shd w:val="clear" w:color="auto" w:fill="FFFFE1"/>
          </w:tcPr>
          <w:p w:rsidR="00EA15DB" w:rsidRPr="00B076E0" w:rsidRDefault="00EA15DB"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lang w:val="en-US"/>
              </w:rPr>
            </w:pPr>
            <w:r w:rsidRPr="00B076E0">
              <w:rPr>
                <w:rFonts w:cs="Times New Roman"/>
                <w:sz w:val="20"/>
                <w:szCs w:val="20"/>
                <w:lang w:val="en-US"/>
              </w:rPr>
              <w:t xml:space="preserve">SatNum year month day BitRate </w:t>
            </w:r>
          </w:p>
        </w:tc>
      </w:tr>
      <w:tr w:rsidR="00EA15DB" w:rsidRPr="00EA15DB" w:rsidTr="00821878">
        <w:tc>
          <w:tcPr>
            <w:tcW w:w="3544" w:type="dxa"/>
            <w:tcBorders>
              <w:top w:val="nil"/>
              <w:left w:val="single" w:sz="4" w:space="0" w:color="auto"/>
              <w:bottom w:val="nil"/>
              <w:right w:val="single" w:sz="4" w:space="0" w:color="auto"/>
            </w:tcBorders>
            <w:shd w:val="clear" w:color="auto" w:fill="FFFFE1"/>
          </w:tcPr>
          <w:p w:rsidR="00EA15DB" w:rsidRPr="00852B66" w:rsidRDefault="00EA15DB" w:rsidP="00852B66">
            <w:pPr>
              <w:pStyle w:val="listeargs"/>
              <w:tabs>
                <w:tab w:val="clear" w:pos="0"/>
                <w:tab w:val="clear" w:pos="3686"/>
                <w:tab w:val="left" w:pos="176"/>
                <w:tab w:val="left" w:pos="3720"/>
              </w:tabs>
              <w:ind w:left="34"/>
              <w:rPr>
                <w:rFonts w:ascii="Liberation Sans Narrow" w:hAnsi="Liberation Sans Narrow"/>
              </w:rPr>
            </w:pPr>
            <w:r w:rsidRPr="00852B66">
              <w:rPr>
                <w:rFonts w:ascii="Liberation Sans Narrow" w:hAnsi="Liberation Sans Narrow"/>
              </w:rPr>
              <w:t>RCL_give_CLUORB_period</w:t>
            </w:r>
          </w:p>
        </w:tc>
        <w:tc>
          <w:tcPr>
            <w:tcW w:w="4678" w:type="dxa"/>
            <w:tcBorders>
              <w:top w:val="nil"/>
              <w:left w:val="single" w:sz="4" w:space="0" w:color="auto"/>
              <w:bottom w:val="nil"/>
              <w:right w:val="single" w:sz="4" w:space="0" w:color="auto"/>
            </w:tcBorders>
            <w:shd w:val="clear" w:color="auto" w:fill="FFFFE1"/>
          </w:tcPr>
          <w:p w:rsidR="00EA15DB" w:rsidRPr="003E53F8" w:rsidRDefault="009D5CEA"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3E53F8">
              <w:rPr>
                <w:rFonts w:cs="Times New Roman"/>
                <w:i/>
                <w:sz w:val="20"/>
                <w:szCs w:val="20"/>
              </w:rPr>
              <w:t>/ No arguments</w:t>
            </w:r>
          </w:p>
        </w:tc>
      </w:tr>
      <w:tr w:rsidR="00EA15DB" w:rsidRPr="00EA15DB" w:rsidTr="00821878">
        <w:tc>
          <w:tcPr>
            <w:tcW w:w="3544" w:type="dxa"/>
            <w:tcBorders>
              <w:top w:val="nil"/>
              <w:left w:val="single" w:sz="4" w:space="0" w:color="auto"/>
              <w:bottom w:val="nil"/>
              <w:right w:val="single" w:sz="4" w:space="0" w:color="auto"/>
            </w:tcBorders>
            <w:shd w:val="clear" w:color="auto" w:fill="FFFFE1"/>
          </w:tcPr>
          <w:p w:rsidR="00EA15DB" w:rsidRPr="00852B66" w:rsidRDefault="00EA15DB" w:rsidP="00852B66">
            <w:pPr>
              <w:pStyle w:val="listeargs"/>
              <w:tabs>
                <w:tab w:val="clear" w:pos="0"/>
                <w:tab w:val="clear" w:pos="3686"/>
                <w:tab w:val="left" w:pos="176"/>
                <w:tab w:val="left" w:pos="3720"/>
              </w:tabs>
              <w:ind w:left="34"/>
              <w:rPr>
                <w:rFonts w:ascii="Liberation Sans Narrow" w:hAnsi="Liberation Sans Narrow"/>
              </w:rPr>
            </w:pPr>
            <w:r w:rsidRPr="00852B66">
              <w:rPr>
                <w:rFonts w:ascii="Liberation Sans Narrow" w:hAnsi="Liberation Sans Narrow"/>
              </w:rPr>
              <w:t>RCL_give_spin_dir</w:t>
            </w:r>
          </w:p>
        </w:tc>
        <w:tc>
          <w:tcPr>
            <w:tcW w:w="4678" w:type="dxa"/>
            <w:tcBorders>
              <w:top w:val="nil"/>
              <w:left w:val="single" w:sz="4" w:space="0" w:color="auto"/>
              <w:bottom w:val="nil"/>
              <w:right w:val="single" w:sz="4" w:space="0" w:color="auto"/>
            </w:tcBorders>
            <w:shd w:val="clear" w:color="auto" w:fill="FFFFE1"/>
          </w:tcPr>
          <w:p w:rsidR="00EA15DB" w:rsidRPr="003E53F8" w:rsidRDefault="00EA15DB"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3E53F8">
              <w:rPr>
                <w:rFonts w:cs="Times New Roman"/>
                <w:sz w:val="20"/>
                <w:szCs w:val="20"/>
              </w:rPr>
              <w:t xml:space="preserve">SatNum year month day </w:t>
            </w:r>
          </w:p>
        </w:tc>
      </w:tr>
      <w:tr w:rsidR="0015460A" w:rsidRPr="00EA15DB" w:rsidTr="00821878">
        <w:tc>
          <w:tcPr>
            <w:tcW w:w="3544" w:type="dxa"/>
            <w:tcBorders>
              <w:top w:val="nil"/>
              <w:left w:val="single" w:sz="4" w:space="0" w:color="auto"/>
              <w:bottom w:val="nil"/>
              <w:right w:val="single" w:sz="4" w:space="0" w:color="auto"/>
            </w:tcBorders>
            <w:shd w:val="clear" w:color="auto" w:fill="FFFFE1"/>
          </w:tcPr>
          <w:p w:rsidR="0015460A" w:rsidRPr="00852B66" w:rsidRDefault="0088630C" w:rsidP="0062159E">
            <w:pPr>
              <w:pStyle w:val="listeargs"/>
              <w:tabs>
                <w:tab w:val="clear" w:pos="0"/>
                <w:tab w:val="clear" w:pos="3686"/>
                <w:tab w:val="left" w:pos="176"/>
                <w:tab w:val="left" w:pos="3720"/>
              </w:tabs>
              <w:ind w:left="34"/>
              <w:rPr>
                <w:rFonts w:ascii="Liberation Sans Narrow" w:hAnsi="Liberation Sans Narrow"/>
              </w:rPr>
            </w:pPr>
            <w:r w:rsidRPr="0088630C">
              <w:rPr>
                <w:rFonts w:ascii="Liberation Sans Narrow" w:hAnsi="Liberation Sans Narrow"/>
              </w:rPr>
              <w:pict>
                <v:rect id="_x0000_i1041" style="width:0;height:1.5pt" o:hralign="center" o:hrstd="t" o:hr="t" fillcolor="gray" stroked="f"/>
              </w:pict>
            </w:r>
          </w:p>
        </w:tc>
        <w:tc>
          <w:tcPr>
            <w:tcW w:w="4678" w:type="dxa"/>
            <w:tcBorders>
              <w:top w:val="nil"/>
              <w:left w:val="single" w:sz="4" w:space="0" w:color="auto"/>
              <w:bottom w:val="nil"/>
              <w:right w:val="single" w:sz="4" w:space="0" w:color="auto"/>
            </w:tcBorders>
            <w:shd w:val="clear" w:color="auto" w:fill="FFFFE1"/>
          </w:tcPr>
          <w:p w:rsidR="0015460A" w:rsidRPr="003E53F8" w:rsidRDefault="0088630C" w:rsidP="0062159E">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88630C">
              <w:rPr>
                <w:rFonts w:ascii="Liberation Sans Narrow" w:hAnsi="Liberation Sans Narrow"/>
              </w:rPr>
              <w:pict>
                <v:rect id="_x0000_i1042" style="width:0;height:1.5pt" o:hralign="center" o:hrstd="t" o:hr="t" fillcolor="gray" stroked="f"/>
              </w:pict>
            </w:r>
          </w:p>
        </w:tc>
      </w:tr>
      <w:tr w:rsidR="00026D2E" w:rsidRPr="00EA15DB" w:rsidTr="00821878">
        <w:tc>
          <w:tcPr>
            <w:tcW w:w="3544" w:type="dxa"/>
            <w:tcBorders>
              <w:top w:val="nil"/>
              <w:left w:val="single" w:sz="4" w:space="0" w:color="auto"/>
              <w:bottom w:val="nil"/>
              <w:right w:val="single" w:sz="4" w:space="0" w:color="auto"/>
            </w:tcBorders>
            <w:shd w:val="clear" w:color="auto" w:fill="FFFFE1"/>
          </w:tcPr>
          <w:p w:rsidR="00026D2E" w:rsidRPr="00852B66" w:rsidRDefault="00026D2E" w:rsidP="0062159E">
            <w:pPr>
              <w:pStyle w:val="listeargs"/>
              <w:tabs>
                <w:tab w:val="clear" w:pos="0"/>
                <w:tab w:val="clear" w:pos="3686"/>
                <w:tab w:val="left" w:pos="176"/>
                <w:tab w:val="left" w:pos="3720"/>
              </w:tabs>
              <w:ind w:left="34"/>
              <w:rPr>
                <w:rFonts w:ascii="Liberation Sans Narrow" w:hAnsi="Liberation Sans Narrow"/>
              </w:rPr>
            </w:pPr>
            <w:r w:rsidRPr="00852B66">
              <w:rPr>
                <w:rFonts w:ascii="Liberation Sans Narrow" w:hAnsi="Liberation Sans Narrow"/>
              </w:rPr>
              <w:t>RCL_info_rff</w:t>
            </w:r>
          </w:p>
        </w:tc>
        <w:tc>
          <w:tcPr>
            <w:tcW w:w="4678" w:type="dxa"/>
            <w:tcBorders>
              <w:top w:val="nil"/>
              <w:left w:val="single" w:sz="4" w:space="0" w:color="auto"/>
              <w:bottom w:val="nil"/>
              <w:right w:val="single" w:sz="4" w:space="0" w:color="auto"/>
            </w:tcBorders>
            <w:shd w:val="clear" w:color="auto" w:fill="FFFFE1"/>
          </w:tcPr>
          <w:p w:rsidR="00026D2E" w:rsidRPr="003E53F8" w:rsidRDefault="00026D2E" w:rsidP="0062159E">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3E53F8">
              <w:rPr>
                <w:rFonts w:cs="Times New Roman"/>
                <w:sz w:val="20"/>
                <w:szCs w:val="20"/>
              </w:rPr>
              <w:t xml:space="preserve">toto.rff option </w:t>
            </w:r>
          </w:p>
        </w:tc>
      </w:tr>
      <w:tr w:rsidR="00EA15DB" w:rsidRPr="00EA15DB" w:rsidTr="00821878">
        <w:tc>
          <w:tcPr>
            <w:tcW w:w="3544" w:type="dxa"/>
            <w:tcBorders>
              <w:top w:val="nil"/>
              <w:left w:val="single" w:sz="4" w:space="0" w:color="auto"/>
              <w:bottom w:val="nil"/>
              <w:right w:val="single" w:sz="4" w:space="0" w:color="auto"/>
            </w:tcBorders>
            <w:shd w:val="clear" w:color="auto" w:fill="FFFFE1"/>
          </w:tcPr>
          <w:p w:rsidR="00EA15DB" w:rsidRPr="00852B66" w:rsidRDefault="00EA15DB" w:rsidP="00852B66">
            <w:pPr>
              <w:pStyle w:val="listeargs"/>
              <w:tabs>
                <w:tab w:val="clear" w:pos="0"/>
                <w:tab w:val="clear" w:pos="3686"/>
                <w:tab w:val="left" w:pos="176"/>
                <w:tab w:val="left" w:pos="3720"/>
              </w:tabs>
              <w:ind w:left="34"/>
              <w:rPr>
                <w:rFonts w:ascii="Liberation Sans Narrow" w:hAnsi="Liberation Sans Narrow"/>
              </w:rPr>
            </w:pPr>
            <w:r w:rsidRPr="00852B66">
              <w:rPr>
                <w:rFonts w:ascii="Liberation Sans Narrow" w:hAnsi="Liberation Sans Narrow"/>
              </w:rPr>
              <w:t>RCL_info_rff_dir</w:t>
            </w:r>
          </w:p>
        </w:tc>
        <w:tc>
          <w:tcPr>
            <w:tcW w:w="4678" w:type="dxa"/>
            <w:tcBorders>
              <w:top w:val="nil"/>
              <w:left w:val="single" w:sz="4" w:space="0" w:color="auto"/>
              <w:bottom w:val="nil"/>
              <w:right w:val="single" w:sz="4" w:space="0" w:color="auto"/>
            </w:tcBorders>
            <w:shd w:val="clear" w:color="auto" w:fill="FFFFE1"/>
          </w:tcPr>
          <w:p w:rsidR="00EA15DB" w:rsidRPr="003E53F8" w:rsidRDefault="00EA15DB"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3E53F8">
              <w:rPr>
                <w:rFonts w:cs="Times New Roman"/>
                <w:sz w:val="20"/>
                <w:szCs w:val="20"/>
              </w:rPr>
              <w:t xml:space="preserve">toto </w:t>
            </w:r>
          </w:p>
        </w:tc>
      </w:tr>
      <w:tr w:rsidR="0015460A" w:rsidRPr="00EA15DB" w:rsidTr="00821878">
        <w:tc>
          <w:tcPr>
            <w:tcW w:w="3544" w:type="dxa"/>
            <w:tcBorders>
              <w:top w:val="nil"/>
              <w:left w:val="single" w:sz="4" w:space="0" w:color="auto"/>
              <w:bottom w:val="nil"/>
              <w:right w:val="single" w:sz="4" w:space="0" w:color="auto"/>
            </w:tcBorders>
            <w:shd w:val="clear" w:color="auto" w:fill="FFFFE1"/>
          </w:tcPr>
          <w:p w:rsidR="0015460A" w:rsidRPr="00852B66" w:rsidRDefault="0088630C" w:rsidP="0062159E">
            <w:pPr>
              <w:pStyle w:val="listeargs"/>
              <w:tabs>
                <w:tab w:val="clear" w:pos="0"/>
                <w:tab w:val="clear" w:pos="3686"/>
                <w:tab w:val="left" w:pos="176"/>
                <w:tab w:val="left" w:pos="3720"/>
              </w:tabs>
              <w:ind w:left="34"/>
              <w:rPr>
                <w:rFonts w:ascii="Liberation Sans Narrow" w:hAnsi="Liberation Sans Narrow"/>
              </w:rPr>
            </w:pPr>
            <w:r w:rsidRPr="0088630C">
              <w:rPr>
                <w:rFonts w:ascii="Liberation Sans Narrow" w:hAnsi="Liberation Sans Narrow"/>
              </w:rPr>
              <w:pict>
                <v:rect id="_x0000_i1043" style="width:0;height:1.5pt" o:hralign="center" o:hrstd="t" o:hr="t" fillcolor="gray" stroked="f"/>
              </w:pict>
            </w:r>
          </w:p>
        </w:tc>
        <w:tc>
          <w:tcPr>
            <w:tcW w:w="4678" w:type="dxa"/>
            <w:tcBorders>
              <w:top w:val="nil"/>
              <w:left w:val="single" w:sz="4" w:space="0" w:color="auto"/>
              <w:bottom w:val="nil"/>
              <w:right w:val="single" w:sz="4" w:space="0" w:color="auto"/>
            </w:tcBorders>
            <w:shd w:val="clear" w:color="auto" w:fill="FFFFE1"/>
          </w:tcPr>
          <w:p w:rsidR="0015460A" w:rsidRPr="003E53F8" w:rsidRDefault="0088630C" w:rsidP="0062159E">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88630C">
              <w:rPr>
                <w:rFonts w:ascii="Liberation Sans Narrow" w:hAnsi="Liberation Sans Narrow"/>
              </w:rPr>
              <w:pict>
                <v:rect id="_x0000_i1044" style="width:0;height:1.5pt" o:hralign="center" o:hrstd="t" o:hr="t" fillcolor="gray" stroked="f"/>
              </w:pict>
            </w:r>
          </w:p>
        </w:tc>
      </w:tr>
      <w:tr w:rsidR="00EA15DB" w:rsidRPr="00EA15DB" w:rsidTr="00821878">
        <w:tc>
          <w:tcPr>
            <w:tcW w:w="3544" w:type="dxa"/>
            <w:tcBorders>
              <w:top w:val="nil"/>
              <w:left w:val="single" w:sz="4" w:space="0" w:color="auto"/>
              <w:bottom w:val="nil"/>
              <w:right w:val="single" w:sz="4" w:space="0" w:color="auto"/>
            </w:tcBorders>
            <w:shd w:val="clear" w:color="auto" w:fill="FFFFE1"/>
          </w:tcPr>
          <w:p w:rsidR="00EA15DB" w:rsidRPr="00852B66" w:rsidRDefault="00EA15DB" w:rsidP="00852B66">
            <w:pPr>
              <w:pStyle w:val="listeargs"/>
              <w:tabs>
                <w:tab w:val="clear" w:pos="0"/>
                <w:tab w:val="clear" w:pos="3686"/>
                <w:tab w:val="left" w:pos="176"/>
                <w:tab w:val="left" w:pos="3720"/>
              </w:tabs>
              <w:ind w:left="34"/>
              <w:rPr>
                <w:rFonts w:ascii="Liberation Sans Narrow" w:hAnsi="Liberation Sans Narrow"/>
              </w:rPr>
            </w:pPr>
            <w:r w:rsidRPr="00852B66">
              <w:rPr>
                <w:rFonts w:ascii="Liberation Sans Narrow" w:hAnsi="Liberation Sans Narrow"/>
              </w:rPr>
              <w:t>RCL_list</w:t>
            </w:r>
          </w:p>
        </w:tc>
        <w:tc>
          <w:tcPr>
            <w:tcW w:w="4678" w:type="dxa"/>
            <w:tcBorders>
              <w:top w:val="nil"/>
              <w:left w:val="single" w:sz="4" w:space="0" w:color="auto"/>
              <w:bottom w:val="nil"/>
              <w:right w:val="single" w:sz="4" w:space="0" w:color="auto"/>
            </w:tcBorders>
            <w:shd w:val="clear" w:color="auto" w:fill="FFFFE1"/>
          </w:tcPr>
          <w:p w:rsidR="00EA15DB" w:rsidRPr="003E53F8" w:rsidRDefault="009D5CEA"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3E53F8">
              <w:rPr>
                <w:rFonts w:cs="Times New Roman"/>
                <w:i/>
                <w:sz w:val="20"/>
                <w:szCs w:val="20"/>
              </w:rPr>
              <w:t>/ No arguments</w:t>
            </w:r>
          </w:p>
        </w:tc>
      </w:tr>
      <w:tr w:rsidR="00EA15DB" w:rsidRPr="00EA15DB" w:rsidTr="00821878">
        <w:tc>
          <w:tcPr>
            <w:tcW w:w="3544" w:type="dxa"/>
            <w:tcBorders>
              <w:top w:val="nil"/>
              <w:left w:val="single" w:sz="4" w:space="0" w:color="auto"/>
              <w:bottom w:val="nil"/>
              <w:right w:val="single" w:sz="4" w:space="0" w:color="auto"/>
            </w:tcBorders>
            <w:shd w:val="clear" w:color="auto" w:fill="FFFFE1"/>
          </w:tcPr>
          <w:p w:rsidR="00EA15DB" w:rsidRPr="00852B66" w:rsidRDefault="00EA15DB" w:rsidP="00852B66">
            <w:pPr>
              <w:pStyle w:val="listeargs"/>
              <w:tabs>
                <w:tab w:val="clear" w:pos="0"/>
                <w:tab w:val="clear" w:pos="3686"/>
                <w:tab w:val="left" w:pos="176"/>
                <w:tab w:val="left" w:pos="3720"/>
              </w:tabs>
              <w:ind w:left="34"/>
              <w:rPr>
                <w:rFonts w:ascii="Liberation Sans Narrow" w:hAnsi="Liberation Sans Narrow"/>
              </w:rPr>
            </w:pPr>
            <w:r w:rsidRPr="00852B66">
              <w:rPr>
                <w:rFonts w:ascii="Liberation Sans Narrow" w:hAnsi="Liberation Sans Narrow"/>
              </w:rPr>
              <w:t>RCL_list_block_WF</w:t>
            </w:r>
          </w:p>
        </w:tc>
        <w:tc>
          <w:tcPr>
            <w:tcW w:w="4678" w:type="dxa"/>
            <w:tcBorders>
              <w:top w:val="nil"/>
              <w:left w:val="single" w:sz="4" w:space="0" w:color="auto"/>
              <w:bottom w:val="nil"/>
              <w:right w:val="single" w:sz="4" w:space="0" w:color="auto"/>
            </w:tcBorders>
            <w:shd w:val="clear" w:color="auto" w:fill="FFFFE1"/>
          </w:tcPr>
          <w:p w:rsidR="00EA15DB" w:rsidRPr="003E53F8" w:rsidRDefault="009D5CEA"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3E53F8">
              <w:rPr>
                <w:rFonts w:cs="Times New Roman"/>
                <w:sz w:val="20"/>
                <w:szCs w:val="20"/>
              </w:rPr>
              <w:t>toto.rff</w:t>
            </w:r>
          </w:p>
        </w:tc>
      </w:tr>
      <w:tr w:rsidR="00EA15DB" w:rsidRPr="00EA15DB" w:rsidTr="00821878">
        <w:tc>
          <w:tcPr>
            <w:tcW w:w="3544" w:type="dxa"/>
            <w:tcBorders>
              <w:top w:val="nil"/>
              <w:left w:val="single" w:sz="4" w:space="0" w:color="auto"/>
              <w:bottom w:val="nil"/>
              <w:right w:val="single" w:sz="4" w:space="0" w:color="auto"/>
            </w:tcBorders>
            <w:shd w:val="clear" w:color="auto" w:fill="FFFFE1"/>
          </w:tcPr>
          <w:p w:rsidR="00EA15DB" w:rsidRPr="00B076E0" w:rsidRDefault="00EA15DB" w:rsidP="00852B66">
            <w:pPr>
              <w:pStyle w:val="listeargs"/>
              <w:tabs>
                <w:tab w:val="clear" w:pos="0"/>
                <w:tab w:val="clear" w:pos="3686"/>
                <w:tab w:val="left" w:pos="176"/>
                <w:tab w:val="left" w:pos="3720"/>
              </w:tabs>
              <w:ind w:left="34"/>
              <w:rPr>
                <w:rFonts w:ascii="Liberation Sans Narrow" w:hAnsi="Liberation Sans Narrow"/>
                <w:lang w:val="en-US"/>
              </w:rPr>
            </w:pPr>
            <w:r w:rsidRPr="00B076E0">
              <w:rPr>
                <w:rFonts w:ascii="Liberation Sans Narrow" w:hAnsi="Liberation Sans Narrow"/>
                <w:lang w:val="en-US"/>
              </w:rPr>
              <w:t>RCL_list_days_of_month</w:t>
            </w:r>
          </w:p>
        </w:tc>
        <w:tc>
          <w:tcPr>
            <w:tcW w:w="4678" w:type="dxa"/>
            <w:tcBorders>
              <w:top w:val="nil"/>
              <w:left w:val="single" w:sz="4" w:space="0" w:color="auto"/>
              <w:bottom w:val="nil"/>
              <w:right w:val="single" w:sz="4" w:space="0" w:color="auto"/>
            </w:tcBorders>
            <w:shd w:val="clear" w:color="auto" w:fill="FFFFE1"/>
          </w:tcPr>
          <w:p w:rsidR="00EA15DB" w:rsidRPr="003E53F8" w:rsidRDefault="00EA15DB"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3E53F8">
              <w:rPr>
                <w:rFonts w:cs="Times New Roman"/>
                <w:sz w:val="20"/>
                <w:szCs w:val="20"/>
              </w:rPr>
              <w:t xml:space="preserve">year month </w:t>
            </w:r>
          </w:p>
        </w:tc>
      </w:tr>
      <w:tr w:rsidR="0015460A" w:rsidRPr="00EA15DB" w:rsidTr="00821878">
        <w:tc>
          <w:tcPr>
            <w:tcW w:w="3544" w:type="dxa"/>
            <w:tcBorders>
              <w:top w:val="nil"/>
              <w:left w:val="single" w:sz="4" w:space="0" w:color="auto"/>
              <w:bottom w:val="nil"/>
              <w:right w:val="single" w:sz="4" w:space="0" w:color="auto"/>
            </w:tcBorders>
            <w:shd w:val="clear" w:color="auto" w:fill="FFFFE1"/>
          </w:tcPr>
          <w:p w:rsidR="0015460A" w:rsidRPr="00852B66" w:rsidRDefault="0088630C" w:rsidP="0062159E">
            <w:pPr>
              <w:pStyle w:val="listeargs"/>
              <w:tabs>
                <w:tab w:val="clear" w:pos="0"/>
                <w:tab w:val="clear" w:pos="3686"/>
                <w:tab w:val="left" w:pos="176"/>
                <w:tab w:val="left" w:pos="3720"/>
              </w:tabs>
              <w:ind w:left="34"/>
              <w:rPr>
                <w:rFonts w:ascii="Liberation Sans Narrow" w:hAnsi="Liberation Sans Narrow"/>
              </w:rPr>
            </w:pPr>
            <w:r w:rsidRPr="0088630C">
              <w:rPr>
                <w:rFonts w:ascii="Liberation Sans Narrow" w:hAnsi="Liberation Sans Narrow"/>
              </w:rPr>
              <w:pict>
                <v:rect id="_x0000_i1045" style="width:0;height:1.5pt" o:hralign="center" o:hrstd="t" o:hr="t" fillcolor="gray" stroked="f"/>
              </w:pict>
            </w:r>
          </w:p>
        </w:tc>
        <w:tc>
          <w:tcPr>
            <w:tcW w:w="4678" w:type="dxa"/>
            <w:tcBorders>
              <w:top w:val="nil"/>
              <w:left w:val="single" w:sz="4" w:space="0" w:color="auto"/>
              <w:bottom w:val="nil"/>
              <w:right w:val="single" w:sz="4" w:space="0" w:color="auto"/>
            </w:tcBorders>
            <w:shd w:val="clear" w:color="auto" w:fill="FFFFE1"/>
          </w:tcPr>
          <w:p w:rsidR="0015460A" w:rsidRPr="003E53F8" w:rsidRDefault="0088630C" w:rsidP="0062159E">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88630C">
              <w:rPr>
                <w:rFonts w:ascii="Liberation Sans Narrow" w:hAnsi="Liberation Sans Narrow"/>
              </w:rPr>
              <w:pict>
                <v:rect id="_x0000_i1046" style="width:0;height:1.5pt" o:hralign="center" o:hrstd="t" o:hr="t" fillcolor="gray" stroked="f"/>
              </w:pict>
            </w:r>
          </w:p>
        </w:tc>
      </w:tr>
      <w:tr w:rsidR="00EA15DB" w:rsidRPr="00EA15DB" w:rsidTr="00821878">
        <w:tc>
          <w:tcPr>
            <w:tcW w:w="3544" w:type="dxa"/>
            <w:tcBorders>
              <w:top w:val="nil"/>
              <w:left w:val="single" w:sz="4" w:space="0" w:color="auto"/>
              <w:bottom w:val="nil"/>
              <w:right w:val="single" w:sz="4" w:space="0" w:color="auto"/>
            </w:tcBorders>
            <w:shd w:val="clear" w:color="auto" w:fill="FFFFE1"/>
          </w:tcPr>
          <w:p w:rsidR="00EA15DB" w:rsidRPr="00852B66" w:rsidRDefault="00EA15DB" w:rsidP="00852B66">
            <w:pPr>
              <w:pStyle w:val="listeargs"/>
              <w:tabs>
                <w:tab w:val="clear" w:pos="0"/>
                <w:tab w:val="clear" w:pos="3686"/>
                <w:tab w:val="left" w:pos="176"/>
                <w:tab w:val="left" w:pos="3720"/>
              </w:tabs>
              <w:ind w:left="34"/>
              <w:rPr>
                <w:rFonts w:ascii="Liberation Sans Narrow" w:hAnsi="Liberation Sans Narrow"/>
              </w:rPr>
            </w:pPr>
            <w:r w:rsidRPr="00852B66">
              <w:rPr>
                <w:rFonts w:ascii="Liberation Sans Narrow" w:hAnsi="Liberation Sans Narrow"/>
              </w:rPr>
              <w:t>RCL_make_minidoc</w:t>
            </w:r>
          </w:p>
        </w:tc>
        <w:tc>
          <w:tcPr>
            <w:tcW w:w="4678" w:type="dxa"/>
            <w:tcBorders>
              <w:top w:val="nil"/>
              <w:left w:val="single" w:sz="4" w:space="0" w:color="auto"/>
              <w:bottom w:val="nil"/>
              <w:right w:val="single" w:sz="4" w:space="0" w:color="auto"/>
            </w:tcBorders>
            <w:shd w:val="clear" w:color="auto" w:fill="FFFFE1"/>
          </w:tcPr>
          <w:p w:rsidR="00EA15DB" w:rsidRPr="003E53F8" w:rsidRDefault="009D5CEA"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i/>
                <w:sz w:val="20"/>
                <w:szCs w:val="20"/>
              </w:rPr>
            </w:pPr>
            <w:r w:rsidRPr="003E53F8">
              <w:rPr>
                <w:rFonts w:cs="Times New Roman"/>
                <w:i/>
                <w:sz w:val="20"/>
                <w:szCs w:val="20"/>
              </w:rPr>
              <w:t xml:space="preserve">/ </w:t>
            </w:r>
            <w:r w:rsidR="001C3E75" w:rsidRPr="003E53F8">
              <w:rPr>
                <w:rFonts w:cs="Times New Roman"/>
                <w:i/>
                <w:sz w:val="20"/>
                <w:szCs w:val="20"/>
              </w:rPr>
              <w:t>No arguments</w:t>
            </w:r>
          </w:p>
        </w:tc>
      </w:tr>
      <w:tr w:rsidR="00EA15DB" w:rsidRPr="00EA15DB" w:rsidTr="00821878">
        <w:tc>
          <w:tcPr>
            <w:tcW w:w="3544" w:type="dxa"/>
            <w:tcBorders>
              <w:top w:val="nil"/>
              <w:left w:val="single" w:sz="4" w:space="0" w:color="auto"/>
              <w:bottom w:val="nil"/>
              <w:right w:val="single" w:sz="4" w:space="0" w:color="auto"/>
            </w:tcBorders>
            <w:shd w:val="clear" w:color="auto" w:fill="FFFFE1"/>
          </w:tcPr>
          <w:p w:rsidR="00EA15DB" w:rsidRPr="00852B66" w:rsidRDefault="00EA15DB" w:rsidP="00852B66">
            <w:pPr>
              <w:pStyle w:val="listeargs"/>
              <w:tabs>
                <w:tab w:val="clear" w:pos="0"/>
                <w:tab w:val="clear" w:pos="3686"/>
                <w:tab w:val="left" w:pos="176"/>
                <w:tab w:val="left" w:pos="3720"/>
              </w:tabs>
              <w:ind w:left="34"/>
              <w:rPr>
                <w:rFonts w:ascii="Liberation Sans Narrow" w:hAnsi="Liberation Sans Narrow"/>
              </w:rPr>
            </w:pPr>
            <w:r w:rsidRPr="00852B66">
              <w:rPr>
                <w:rFonts w:ascii="Liberation Sans Narrow" w:hAnsi="Liberation Sans Narrow"/>
              </w:rPr>
              <w:t>RCL_menu</w:t>
            </w:r>
          </w:p>
        </w:tc>
        <w:tc>
          <w:tcPr>
            <w:tcW w:w="4678" w:type="dxa"/>
            <w:tcBorders>
              <w:top w:val="nil"/>
              <w:left w:val="single" w:sz="4" w:space="0" w:color="auto"/>
              <w:bottom w:val="nil"/>
              <w:right w:val="single" w:sz="4" w:space="0" w:color="auto"/>
            </w:tcBorders>
            <w:shd w:val="clear" w:color="auto" w:fill="FFFFE1"/>
          </w:tcPr>
          <w:p w:rsidR="00EA15DB" w:rsidRPr="003E53F8" w:rsidRDefault="009D5CEA"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3E53F8">
              <w:rPr>
                <w:rFonts w:cs="Times New Roman"/>
                <w:i/>
                <w:sz w:val="20"/>
                <w:szCs w:val="20"/>
              </w:rPr>
              <w:t>/ No arguments</w:t>
            </w:r>
          </w:p>
        </w:tc>
      </w:tr>
      <w:tr w:rsidR="00EA15DB" w:rsidRPr="00EA15DB" w:rsidTr="00821878">
        <w:tc>
          <w:tcPr>
            <w:tcW w:w="3544" w:type="dxa"/>
            <w:tcBorders>
              <w:top w:val="nil"/>
              <w:left w:val="single" w:sz="4" w:space="0" w:color="auto"/>
              <w:bottom w:val="nil"/>
              <w:right w:val="single" w:sz="4" w:space="0" w:color="auto"/>
            </w:tcBorders>
            <w:shd w:val="clear" w:color="auto" w:fill="FFFFE1"/>
          </w:tcPr>
          <w:p w:rsidR="00EA15DB" w:rsidRPr="00852B66" w:rsidRDefault="00EA15DB" w:rsidP="00852B66">
            <w:pPr>
              <w:pStyle w:val="listeargs"/>
              <w:tabs>
                <w:tab w:val="clear" w:pos="0"/>
                <w:tab w:val="clear" w:pos="3686"/>
                <w:tab w:val="left" w:pos="176"/>
                <w:tab w:val="left" w:pos="3720"/>
              </w:tabs>
              <w:ind w:left="34"/>
              <w:rPr>
                <w:rFonts w:ascii="Liberation Sans Narrow" w:hAnsi="Liberation Sans Narrow"/>
              </w:rPr>
            </w:pPr>
            <w:r w:rsidRPr="00852B66">
              <w:rPr>
                <w:rFonts w:ascii="Liberation Sans Narrow" w:hAnsi="Liberation Sans Narrow"/>
              </w:rPr>
              <w:t>RCL_move_rff</w:t>
            </w:r>
          </w:p>
        </w:tc>
        <w:tc>
          <w:tcPr>
            <w:tcW w:w="4678" w:type="dxa"/>
            <w:tcBorders>
              <w:top w:val="nil"/>
              <w:left w:val="single" w:sz="4" w:space="0" w:color="auto"/>
              <w:bottom w:val="nil"/>
              <w:right w:val="single" w:sz="4" w:space="0" w:color="auto"/>
            </w:tcBorders>
            <w:shd w:val="clear" w:color="auto" w:fill="FFFFE1"/>
          </w:tcPr>
          <w:p w:rsidR="00EA15DB" w:rsidRPr="003E53F8" w:rsidRDefault="00EA15DB"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3E53F8">
              <w:rPr>
                <w:rFonts w:cs="Times New Roman"/>
                <w:sz w:val="20"/>
                <w:szCs w:val="20"/>
              </w:rPr>
              <w:t xml:space="preserve">toto1.rff toto2.rff </w:t>
            </w:r>
          </w:p>
        </w:tc>
      </w:tr>
      <w:tr w:rsidR="00EA15DB" w:rsidRPr="00EA15DB" w:rsidTr="00821878">
        <w:tc>
          <w:tcPr>
            <w:tcW w:w="3544" w:type="dxa"/>
            <w:tcBorders>
              <w:top w:val="nil"/>
              <w:left w:val="single" w:sz="4" w:space="0" w:color="auto"/>
              <w:bottom w:val="nil"/>
              <w:right w:val="single" w:sz="4" w:space="0" w:color="auto"/>
            </w:tcBorders>
            <w:shd w:val="clear" w:color="auto" w:fill="FFFFE1"/>
          </w:tcPr>
          <w:p w:rsidR="00EA15DB" w:rsidRPr="00852B66" w:rsidRDefault="00EA15DB" w:rsidP="00852B66">
            <w:pPr>
              <w:pStyle w:val="listeargs"/>
              <w:tabs>
                <w:tab w:val="clear" w:pos="0"/>
                <w:tab w:val="clear" w:pos="3686"/>
                <w:tab w:val="left" w:pos="176"/>
                <w:tab w:val="left" w:pos="3720"/>
              </w:tabs>
              <w:ind w:left="34"/>
              <w:rPr>
                <w:rFonts w:ascii="Liberation Sans Narrow" w:hAnsi="Liberation Sans Narrow"/>
              </w:rPr>
            </w:pPr>
            <w:r w:rsidRPr="00852B66">
              <w:rPr>
                <w:rFonts w:ascii="Liberation Sans Narrow" w:hAnsi="Liberation Sans Narrow"/>
              </w:rPr>
              <w:t>RCL_nday_of_month</w:t>
            </w:r>
          </w:p>
        </w:tc>
        <w:tc>
          <w:tcPr>
            <w:tcW w:w="4678" w:type="dxa"/>
            <w:tcBorders>
              <w:top w:val="nil"/>
              <w:left w:val="single" w:sz="4" w:space="0" w:color="auto"/>
              <w:bottom w:val="nil"/>
              <w:right w:val="single" w:sz="4" w:space="0" w:color="auto"/>
            </w:tcBorders>
            <w:shd w:val="clear" w:color="auto" w:fill="FFFFE1"/>
          </w:tcPr>
          <w:p w:rsidR="00EA15DB" w:rsidRPr="003E53F8" w:rsidRDefault="00EA15DB"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3E53F8">
              <w:rPr>
                <w:rFonts w:cs="Times New Roman"/>
                <w:sz w:val="20"/>
                <w:szCs w:val="20"/>
              </w:rPr>
              <w:t xml:space="preserve">year month </w:t>
            </w:r>
          </w:p>
        </w:tc>
      </w:tr>
      <w:tr w:rsidR="00EA15DB" w:rsidRPr="00EA15DB" w:rsidTr="00821878">
        <w:tc>
          <w:tcPr>
            <w:tcW w:w="3544" w:type="dxa"/>
            <w:tcBorders>
              <w:top w:val="nil"/>
              <w:left w:val="single" w:sz="4" w:space="0" w:color="auto"/>
              <w:bottom w:val="nil"/>
              <w:right w:val="single" w:sz="4" w:space="0" w:color="auto"/>
            </w:tcBorders>
            <w:shd w:val="clear" w:color="auto" w:fill="FFFFE1"/>
          </w:tcPr>
          <w:p w:rsidR="00EA15DB" w:rsidRPr="00852B66" w:rsidRDefault="00EA15DB" w:rsidP="00852B66">
            <w:pPr>
              <w:pStyle w:val="listeargs"/>
              <w:tabs>
                <w:tab w:val="clear" w:pos="0"/>
                <w:tab w:val="clear" w:pos="3686"/>
                <w:tab w:val="left" w:pos="176"/>
                <w:tab w:val="left" w:pos="3720"/>
              </w:tabs>
              <w:ind w:left="34"/>
              <w:rPr>
                <w:rFonts w:ascii="Liberation Sans Narrow" w:hAnsi="Liberation Sans Narrow"/>
              </w:rPr>
            </w:pPr>
            <w:r w:rsidRPr="00852B66">
              <w:rPr>
                <w:rFonts w:ascii="Liberation Sans Narrow" w:hAnsi="Liberation Sans Narrow"/>
              </w:rPr>
              <w:t>RCL_next_day</w:t>
            </w:r>
          </w:p>
        </w:tc>
        <w:tc>
          <w:tcPr>
            <w:tcW w:w="4678" w:type="dxa"/>
            <w:tcBorders>
              <w:top w:val="nil"/>
              <w:left w:val="single" w:sz="4" w:space="0" w:color="auto"/>
              <w:bottom w:val="nil"/>
              <w:right w:val="single" w:sz="4" w:space="0" w:color="auto"/>
            </w:tcBorders>
            <w:shd w:val="clear" w:color="auto" w:fill="FFFFE1"/>
          </w:tcPr>
          <w:p w:rsidR="00EA15DB" w:rsidRPr="003E53F8" w:rsidRDefault="00EA15DB"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3E53F8">
              <w:rPr>
                <w:rFonts w:cs="Times New Roman"/>
                <w:sz w:val="20"/>
                <w:szCs w:val="20"/>
              </w:rPr>
              <w:t xml:space="preserve">date </w:t>
            </w:r>
          </w:p>
        </w:tc>
      </w:tr>
      <w:tr w:rsidR="00EA15DB" w:rsidRPr="00EA15DB" w:rsidTr="00821878">
        <w:tc>
          <w:tcPr>
            <w:tcW w:w="3544" w:type="dxa"/>
            <w:tcBorders>
              <w:top w:val="nil"/>
              <w:left w:val="single" w:sz="4" w:space="0" w:color="auto"/>
              <w:bottom w:val="nil"/>
              <w:right w:val="single" w:sz="4" w:space="0" w:color="auto"/>
            </w:tcBorders>
            <w:shd w:val="clear" w:color="auto" w:fill="FFFFE1"/>
          </w:tcPr>
          <w:p w:rsidR="00EA15DB" w:rsidRPr="00852B66" w:rsidRDefault="00EA15DB" w:rsidP="00852B66">
            <w:pPr>
              <w:pStyle w:val="listeargs"/>
              <w:tabs>
                <w:tab w:val="clear" w:pos="0"/>
                <w:tab w:val="clear" w:pos="3686"/>
                <w:tab w:val="left" w:pos="176"/>
                <w:tab w:val="left" w:pos="3720"/>
              </w:tabs>
              <w:ind w:left="34"/>
              <w:rPr>
                <w:rFonts w:ascii="Liberation Sans Narrow" w:hAnsi="Liberation Sans Narrow"/>
              </w:rPr>
            </w:pPr>
            <w:r w:rsidRPr="00852B66">
              <w:rPr>
                <w:rFonts w:ascii="Liberation Sans Narrow" w:hAnsi="Liberation Sans Narrow"/>
              </w:rPr>
              <w:t>RCL_previous_day</w:t>
            </w:r>
          </w:p>
        </w:tc>
        <w:tc>
          <w:tcPr>
            <w:tcW w:w="4678" w:type="dxa"/>
            <w:tcBorders>
              <w:top w:val="nil"/>
              <w:left w:val="single" w:sz="4" w:space="0" w:color="auto"/>
              <w:bottom w:val="nil"/>
              <w:right w:val="single" w:sz="4" w:space="0" w:color="auto"/>
            </w:tcBorders>
            <w:shd w:val="clear" w:color="auto" w:fill="FFFFE1"/>
          </w:tcPr>
          <w:p w:rsidR="00EA15DB" w:rsidRPr="003E53F8" w:rsidRDefault="00EA15DB"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3E53F8">
              <w:rPr>
                <w:rFonts w:cs="Times New Roman"/>
                <w:sz w:val="20"/>
                <w:szCs w:val="20"/>
              </w:rPr>
              <w:t>date</w:t>
            </w:r>
          </w:p>
        </w:tc>
      </w:tr>
      <w:tr w:rsidR="0015460A" w:rsidRPr="00EA15DB" w:rsidTr="00821878">
        <w:tc>
          <w:tcPr>
            <w:tcW w:w="3544" w:type="dxa"/>
            <w:tcBorders>
              <w:top w:val="nil"/>
              <w:left w:val="single" w:sz="4" w:space="0" w:color="auto"/>
              <w:bottom w:val="nil"/>
              <w:right w:val="single" w:sz="4" w:space="0" w:color="auto"/>
            </w:tcBorders>
            <w:shd w:val="clear" w:color="auto" w:fill="FFFFE1"/>
          </w:tcPr>
          <w:p w:rsidR="0015460A" w:rsidRPr="00852B66" w:rsidRDefault="0088630C" w:rsidP="0062159E">
            <w:pPr>
              <w:pStyle w:val="listeargs"/>
              <w:tabs>
                <w:tab w:val="clear" w:pos="0"/>
                <w:tab w:val="clear" w:pos="3686"/>
                <w:tab w:val="left" w:pos="176"/>
                <w:tab w:val="left" w:pos="3720"/>
              </w:tabs>
              <w:ind w:left="34"/>
              <w:rPr>
                <w:rFonts w:ascii="Liberation Sans Narrow" w:hAnsi="Liberation Sans Narrow"/>
              </w:rPr>
            </w:pPr>
            <w:r w:rsidRPr="0088630C">
              <w:rPr>
                <w:rFonts w:ascii="Liberation Sans Narrow" w:hAnsi="Liberation Sans Narrow"/>
              </w:rPr>
              <w:pict>
                <v:rect id="_x0000_i1047" style="width:0;height:1.5pt" o:hralign="center" o:hrstd="t" o:hr="t" fillcolor="gray" stroked="f"/>
              </w:pict>
            </w:r>
          </w:p>
        </w:tc>
        <w:tc>
          <w:tcPr>
            <w:tcW w:w="4678" w:type="dxa"/>
            <w:tcBorders>
              <w:top w:val="nil"/>
              <w:left w:val="single" w:sz="4" w:space="0" w:color="auto"/>
              <w:bottom w:val="nil"/>
              <w:right w:val="single" w:sz="4" w:space="0" w:color="auto"/>
            </w:tcBorders>
            <w:shd w:val="clear" w:color="auto" w:fill="FFFFE1"/>
          </w:tcPr>
          <w:p w:rsidR="0015460A" w:rsidRPr="003E53F8" w:rsidRDefault="0088630C" w:rsidP="0062159E">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88630C">
              <w:rPr>
                <w:rFonts w:ascii="Liberation Sans Narrow" w:hAnsi="Liberation Sans Narrow"/>
              </w:rPr>
              <w:pict>
                <v:rect id="_x0000_i1048" style="width:0;height:1.5pt" o:hralign="center" o:hrstd="t" o:hr="t" fillcolor="gray" stroked="f"/>
              </w:pict>
            </w:r>
          </w:p>
        </w:tc>
      </w:tr>
    </w:tbl>
    <w:p w:rsidR="00026D2E" w:rsidRDefault="00026D2E">
      <w:r>
        <w:br w:type="page"/>
      </w:r>
    </w:p>
    <w:tbl>
      <w:tblPr>
        <w:tblStyle w:val="Grilledutableau"/>
        <w:tblW w:w="8364" w:type="dxa"/>
        <w:tblInd w:w="-34" w:type="dxa"/>
        <w:tblLayout w:type="fixed"/>
        <w:tblLook w:val="04A0"/>
      </w:tblPr>
      <w:tblGrid>
        <w:gridCol w:w="142"/>
        <w:gridCol w:w="3402"/>
        <w:gridCol w:w="142"/>
        <w:gridCol w:w="4678"/>
      </w:tblGrid>
      <w:tr w:rsidR="00026D2E" w:rsidRPr="00EA15DB" w:rsidTr="00821878">
        <w:trPr>
          <w:gridBefore w:val="1"/>
          <w:wBefore w:w="142" w:type="dxa"/>
        </w:trPr>
        <w:tc>
          <w:tcPr>
            <w:tcW w:w="3544" w:type="dxa"/>
            <w:gridSpan w:val="2"/>
            <w:tcBorders>
              <w:top w:val="nil"/>
              <w:left w:val="single" w:sz="4" w:space="0" w:color="auto"/>
              <w:bottom w:val="nil"/>
              <w:right w:val="single" w:sz="4" w:space="0" w:color="auto"/>
            </w:tcBorders>
            <w:shd w:val="clear" w:color="auto" w:fill="FFFFE1"/>
          </w:tcPr>
          <w:p w:rsidR="00026D2E" w:rsidRPr="00852B66" w:rsidRDefault="0088630C" w:rsidP="0062159E">
            <w:pPr>
              <w:pStyle w:val="listeargs"/>
              <w:tabs>
                <w:tab w:val="clear" w:pos="0"/>
                <w:tab w:val="clear" w:pos="3686"/>
                <w:tab w:val="left" w:pos="176"/>
                <w:tab w:val="left" w:pos="3720"/>
              </w:tabs>
              <w:ind w:left="34"/>
              <w:rPr>
                <w:rFonts w:ascii="Liberation Sans Narrow" w:hAnsi="Liberation Sans Narrow"/>
              </w:rPr>
            </w:pPr>
            <w:r w:rsidRPr="0088630C">
              <w:rPr>
                <w:rFonts w:ascii="Liberation Sans Narrow" w:hAnsi="Liberation Sans Narrow"/>
              </w:rPr>
              <w:pict>
                <v:rect id="_x0000_i1049" style="width:0;height:1.5pt" o:hralign="center" o:hrstd="t" o:hr="t" fillcolor="gray" stroked="f"/>
              </w:pict>
            </w:r>
          </w:p>
        </w:tc>
        <w:tc>
          <w:tcPr>
            <w:tcW w:w="4678" w:type="dxa"/>
            <w:tcBorders>
              <w:top w:val="nil"/>
              <w:left w:val="single" w:sz="4" w:space="0" w:color="auto"/>
              <w:bottom w:val="nil"/>
              <w:right w:val="single" w:sz="4" w:space="0" w:color="auto"/>
            </w:tcBorders>
            <w:shd w:val="clear" w:color="auto" w:fill="FFFFE1"/>
          </w:tcPr>
          <w:p w:rsidR="00026D2E" w:rsidRPr="003E53F8" w:rsidRDefault="0088630C" w:rsidP="0062159E">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88630C">
              <w:rPr>
                <w:rFonts w:ascii="Liberation Sans Narrow" w:hAnsi="Liberation Sans Narrow"/>
              </w:rPr>
              <w:pict>
                <v:rect id="_x0000_i1050" style="width:0;height:1.5pt" o:hralign="center" o:hrstd="t" o:hr="t" fillcolor="gray" stroked="f"/>
              </w:pict>
            </w:r>
          </w:p>
        </w:tc>
      </w:tr>
      <w:tr w:rsidR="00026D2E" w:rsidRPr="00E16B72" w:rsidTr="00821878">
        <w:trPr>
          <w:gridBefore w:val="1"/>
          <w:wBefore w:w="142" w:type="dxa"/>
        </w:trPr>
        <w:tc>
          <w:tcPr>
            <w:tcW w:w="3544" w:type="dxa"/>
            <w:gridSpan w:val="2"/>
            <w:tcBorders>
              <w:top w:val="nil"/>
              <w:left w:val="single" w:sz="4" w:space="0" w:color="auto"/>
              <w:bottom w:val="nil"/>
              <w:right w:val="single" w:sz="4" w:space="0" w:color="auto"/>
            </w:tcBorders>
            <w:shd w:val="clear" w:color="auto" w:fill="FFFFE1"/>
          </w:tcPr>
          <w:p w:rsidR="00026D2E" w:rsidRPr="00852B66" w:rsidRDefault="00026D2E" w:rsidP="0062159E">
            <w:pPr>
              <w:pStyle w:val="listeargs"/>
              <w:tabs>
                <w:tab w:val="clear" w:pos="0"/>
                <w:tab w:val="clear" w:pos="3686"/>
                <w:tab w:val="left" w:pos="176"/>
                <w:tab w:val="left" w:pos="3720"/>
              </w:tabs>
              <w:ind w:left="34"/>
              <w:rPr>
                <w:rFonts w:ascii="Liberation Sans Narrow" w:hAnsi="Liberation Sans Narrow"/>
              </w:rPr>
            </w:pPr>
            <w:r>
              <w:rPr>
                <w:rFonts w:ascii="Liberation Sans Narrow" w:hAnsi="Liberation Sans Narrow"/>
              </w:rPr>
              <w:t>RCL_product_CS_oneday</w:t>
            </w:r>
          </w:p>
        </w:tc>
        <w:tc>
          <w:tcPr>
            <w:tcW w:w="4678" w:type="dxa"/>
            <w:tcBorders>
              <w:top w:val="nil"/>
              <w:left w:val="single" w:sz="4" w:space="0" w:color="auto"/>
              <w:bottom w:val="nil"/>
              <w:right w:val="single" w:sz="4" w:space="0" w:color="auto"/>
            </w:tcBorders>
            <w:shd w:val="clear" w:color="auto" w:fill="FFFFE1"/>
          </w:tcPr>
          <w:p w:rsidR="00026D2E" w:rsidRPr="00B076E0" w:rsidRDefault="00026D2E" w:rsidP="0062159E">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lang w:val="en-US"/>
              </w:rPr>
            </w:pPr>
            <w:r w:rsidRPr="00B076E0">
              <w:rPr>
                <w:rFonts w:cs="Times New Roman"/>
                <w:sz w:val="20"/>
                <w:szCs w:val="20"/>
                <w:lang w:val="en-US"/>
              </w:rPr>
              <w:t>SatNum year month day BitRate Coord</w:t>
            </w:r>
          </w:p>
        </w:tc>
      </w:tr>
      <w:tr w:rsidR="00026D2E" w:rsidRPr="00EA15DB" w:rsidTr="00821878">
        <w:trPr>
          <w:gridBefore w:val="1"/>
          <w:wBefore w:w="142" w:type="dxa"/>
        </w:trPr>
        <w:tc>
          <w:tcPr>
            <w:tcW w:w="3544" w:type="dxa"/>
            <w:gridSpan w:val="2"/>
            <w:tcBorders>
              <w:top w:val="nil"/>
              <w:left w:val="single" w:sz="4" w:space="0" w:color="auto"/>
              <w:bottom w:val="nil"/>
              <w:right w:val="single" w:sz="4" w:space="0" w:color="auto"/>
            </w:tcBorders>
            <w:shd w:val="clear" w:color="auto" w:fill="FFFFE1"/>
          </w:tcPr>
          <w:p w:rsidR="00026D2E" w:rsidRPr="00852B66" w:rsidRDefault="00026D2E" w:rsidP="0062159E">
            <w:pPr>
              <w:pStyle w:val="listeargs"/>
              <w:tabs>
                <w:tab w:val="clear" w:pos="0"/>
                <w:tab w:val="clear" w:pos="3686"/>
                <w:tab w:val="left" w:pos="176"/>
                <w:tab w:val="left" w:pos="3720"/>
              </w:tabs>
              <w:ind w:left="34"/>
              <w:rPr>
                <w:rFonts w:ascii="Liberation Sans Narrow" w:hAnsi="Liberation Sans Narrow"/>
              </w:rPr>
            </w:pPr>
            <w:r w:rsidRPr="00852B66">
              <w:rPr>
                <w:rFonts w:ascii="Liberation Sans Narrow" w:hAnsi="Liberation Sans Narrow"/>
              </w:rPr>
              <w:t>RCL_product_CS_onemonth</w:t>
            </w:r>
          </w:p>
        </w:tc>
        <w:tc>
          <w:tcPr>
            <w:tcW w:w="4678" w:type="dxa"/>
            <w:tcBorders>
              <w:top w:val="nil"/>
              <w:left w:val="single" w:sz="4" w:space="0" w:color="auto"/>
              <w:bottom w:val="nil"/>
              <w:right w:val="single" w:sz="4" w:space="0" w:color="auto"/>
            </w:tcBorders>
            <w:shd w:val="clear" w:color="auto" w:fill="FFFFE1"/>
          </w:tcPr>
          <w:p w:rsidR="00026D2E" w:rsidRPr="003E53F8" w:rsidRDefault="00026D2E" w:rsidP="0062159E">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3E53F8">
              <w:rPr>
                <w:rFonts w:cs="Times New Roman"/>
                <w:sz w:val="20"/>
                <w:szCs w:val="20"/>
              </w:rPr>
              <w:t xml:space="preserve">year month BitRate Coord </w:t>
            </w:r>
          </w:p>
        </w:tc>
      </w:tr>
      <w:tr w:rsidR="00EA15DB" w:rsidRPr="00EA15DB" w:rsidTr="00821878">
        <w:trPr>
          <w:gridBefore w:val="1"/>
          <w:wBefore w:w="142" w:type="dxa"/>
        </w:trPr>
        <w:tc>
          <w:tcPr>
            <w:tcW w:w="3544" w:type="dxa"/>
            <w:gridSpan w:val="2"/>
            <w:tcBorders>
              <w:top w:val="nil"/>
              <w:left w:val="single" w:sz="4" w:space="0" w:color="auto"/>
              <w:bottom w:val="nil"/>
              <w:right w:val="single" w:sz="4" w:space="0" w:color="auto"/>
            </w:tcBorders>
            <w:shd w:val="clear" w:color="auto" w:fill="FFFFE1"/>
          </w:tcPr>
          <w:p w:rsidR="00EA15DB" w:rsidRPr="00B076E0" w:rsidRDefault="00EA15DB" w:rsidP="00852B66">
            <w:pPr>
              <w:pStyle w:val="listeargs"/>
              <w:tabs>
                <w:tab w:val="clear" w:pos="0"/>
                <w:tab w:val="clear" w:pos="3686"/>
                <w:tab w:val="left" w:pos="176"/>
                <w:tab w:val="left" w:pos="3720"/>
              </w:tabs>
              <w:ind w:left="34"/>
              <w:rPr>
                <w:rFonts w:ascii="Liberation Sans Narrow" w:hAnsi="Liberation Sans Narrow"/>
                <w:lang w:val="en-US"/>
              </w:rPr>
            </w:pPr>
            <w:r w:rsidRPr="00B076E0">
              <w:rPr>
                <w:rFonts w:ascii="Liberation Sans Narrow" w:hAnsi="Liberation Sans Narrow"/>
                <w:lang w:val="en-US"/>
              </w:rPr>
              <w:t>RCL_product_CS_onemonth_nolog</w:t>
            </w:r>
          </w:p>
        </w:tc>
        <w:tc>
          <w:tcPr>
            <w:tcW w:w="4678" w:type="dxa"/>
            <w:tcBorders>
              <w:top w:val="nil"/>
              <w:left w:val="single" w:sz="4" w:space="0" w:color="auto"/>
              <w:bottom w:val="nil"/>
              <w:right w:val="single" w:sz="4" w:space="0" w:color="auto"/>
            </w:tcBorders>
            <w:shd w:val="clear" w:color="auto" w:fill="FFFFE1"/>
          </w:tcPr>
          <w:p w:rsidR="00EA15DB" w:rsidRPr="003E53F8" w:rsidRDefault="00EA15DB"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3E53F8">
              <w:rPr>
                <w:rFonts w:cs="Times New Roman"/>
                <w:sz w:val="20"/>
                <w:szCs w:val="20"/>
              </w:rPr>
              <w:t xml:space="preserve">year month Coord </w:t>
            </w:r>
          </w:p>
        </w:tc>
      </w:tr>
      <w:tr w:rsidR="00EA15DB" w:rsidRPr="00EA15DB" w:rsidTr="00821878">
        <w:trPr>
          <w:gridBefore w:val="1"/>
          <w:wBefore w:w="142" w:type="dxa"/>
        </w:trPr>
        <w:tc>
          <w:tcPr>
            <w:tcW w:w="3544" w:type="dxa"/>
            <w:gridSpan w:val="2"/>
            <w:tcBorders>
              <w:top w:val="nil"/>
              <w:left w:val="single" w:sz="4" w:space="0" w:color="auto"/>
              <w:bottom w:val="nil"/>
              <w:right w:val="single" w:sz="4" w:space="0" w:color="auto"/>
            </w:tcBorders>
            <w:shd w:val="clear" w:color="auto" w:fill="FFFFE1"/>
          </w:tcPr>
          <w:p w:rsidR="00EA15DB" w:rsidRPr="00852B66" w:rsidRDefault="00EA15DB" w:rsidP="00852B66">
            <w:pPr>
              <w:pStyle w:val="listeargs"/>
              <w:tabs>
                <w:tab w:val="clear" w:pos="0"/>
                <w:tab w:val="clear" w:pos="3686"/>
                <w:tab w:val="left" w:pos="176"/>
                <w:tab w:val="left" w:pos="3720"/>
              </w:tabs>
              <w:ind w:left="34"/>
              <w:rPr>
                <w:rFonts w:ascii="Liberation Sans Narrow" w:hAnsi="Liberation Sans Narrow"/>
              </w:rPr>
            </w:pPr>
            <w:r w:rsidRPr="00852B66">
              <w:rPr>
                <w:rFonts w:ascii="Liberation Sans Narrow" w:hAnsi="Liberation Sans Narrow"/>
              </w:rPr>
              <w:t>RCL_product_CS_oneyear</w:t>
            </w:r>
          </w:p>
        </w:tc>
        <w:tc>
          <w:tcPr>
            <w:tcW w:w="4678" w:type="dxa"/>
            <w:tcBorders>
              <w:top w:val="nil"/>
              <w:left w:val="single" w:sz="4" w:space="0" w:color="auto"/>
              <w:bottom w:val="nil"/>
              <w:right w:val="single" w:sz="4" w:space="0" w:color="auto"/>
            </w:tcBorders>
            <w:shd w:val="clear" w:color="auto" w:fill="FFFFE1"/>
          </w:tcPr>
          <w:p w:rsidR="00EA15DB" w:rsidRPr="003E53F8" w:rsidRDefault="00EA15DB"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3E53F8">
              <w:rPr>
                <w:rFonts w:cs="Times New Roman"/>
                <w:sz w:val="20"/>
                <w:szCs w:val="20"/>
              </w:rPr>
              <w:t xml:space="preserve">year BitRate Coord </w:t>
            </w:r>
          </w:p>
        </w:tc>
      </w:tr>
      <w:tr w:rsidR="0015460A" w:rsidRPr="00EA15DB" w:rsidTr="00821878">
        <w:trPr>
          <w:gridBefore w:val="1"/>
          <w:wBefore w:w="142" w:type="dxa"/>
        </w:trPr>
        <w:tc>
          <w:tcPr>
            <w:tcW w:w="3544" w:type="dxa"/>
            <w:gridSpan w:val="2"/>
            <w:tcBorders>
              <w:top w:val="nil"/>
              <w:left w:val="single" w:sz="4" w:space="0" w:color="auto"/>
              <w:bottom w:val="nil"/>
              <w:right w:val="single" w:sz="4" w:space="0" w:color="auto"/>
            </w:tcBorders>
            <w:shd w:val="clear" w:color="auto" w:fill="FFFFE1"/>
          </w:tcPr>
          <w:p w:rsidR="0015460A" w:rsidRPr="00852B66" w:rsidRDefault="0088630C" w:rsidP="0062159E">
            <w:pPr>
              <w:pStyle w:val="listeargs"/>
              <w:tabs>
                <w:tab w:val="clear" w:pos="0"/>
                <w:tab w:val="clear" w:pos="3686"/>
                <w:tab w:val="left" w:pos="176"/>
                <w:tab w:val="left" w:pos="3720"/>
              </w:tabs>
              <w:ind w:left="34"/>
              <w:rPr>
                <w:rFonts w:ascii="Liberation Sans Narrow" w:hAnsi="Liberation Sans Narrow"/>
              </w:rPr>
            </w:pPr>
            <w:r w:rsidRPr="0088630C">
              <w:rPr>
                <w:rFonts w:ascii="Liberation Sans Narrow" w:hAnsi="Liberation Sans Narrow"/>
              </w:rPr>
              <w:pict>
                <v:rect id="_x0000_i1051" style="width:0;height:1.5pt" o:hralign="center" o:hrstd="t" o:hr="t" fillcolor="gray" stroked="f"/>
              </w:pict>
            </w:r>
          </w:p>
        </w:tc>
        <w:tc>
          <w:tcPr>
            <w:tcW w:w="4678" w:type="dxa"/>
            <w:tcBorders>
              <w:top w:val="nil"/>
              <w:left w:val="single" w:sz="4" w:space="0" w:color="auto"/>
              <w:bottom w:val="nil"/>
              <w:right w:val="single" w:sz="4" w:space="0" w:color="auto"/>
            </w:tcBorders>
            <w:shd w:val="clear" w:color="auto" w:fill="FFFFE1"/>
          </w:tcPr>
          <w:p w:rsidR="0015460A" w:rsidRPr="003E53F8" w:rsidRDefault="0088630C" w:rsidP="0062159E">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88630C">
              <w:rPr>
                <w:rFonts w:ascii="Liberation Sans Narrow" w:hAnsi="Liberation Sans Narrow"/>
              </w:rPr>
              <w:pict>
                <v:rect id="_x0000_i1052" style="width:0;height:1.5pt" o:hralign="center" o:hrstd="t" o:hr="t" fillcolor="gray" stroked="f"/>
              </w:pict>
            </w:r>
          </w:p>
        </w:tc>
      </w:tr>
      <w:tr w:rsidR="0090009C" w:rsidRPr="00E16B72" w:rsidTr="00821878">
        <w:trPr>
          <w:gridBefore w:val="1"/>
          <w:wBefore w:w="142" w:type="dxa"/>
        </w:trPr>
        <w:tc>
          <w:tcPr>
            <w:tcW w:w="3544" w:type="dxa"/>
            <w:gridSpan w:val="2"/>
            <w:tcBorders>
              <w:top w:val="nil"/>
              <w:left w:val="single" w:sz="4" w:space="0" w:color="auto"/>
              <w:bottom w:val="nil"/>
              <w:right w:val="single" w:sz="4" w:space="0" w:color="auto"/>
            </w:tcBorders>
            <w:shd w:val="clear" w:color="auto" w:fill="FFFFE1"/>
          </w:tcPr>
          <w:p w:rsidR="0090009C" w:rsidRPr="00852B66" w:rsidRDefault="0090009C" w:rsidP="0062159E">
            <w:pPr>
              <w:pStyle w:val="listeargs"/>
              <w:tabs>
                <w:tab w:val="clear" w:pos="0"/>
                <w:tab w:val="clear" w:pos="3686"/>
                <w:tab w:val="left" w:pos="176"/>
                <w:tab w:val="left" w:pos="3720"/>
              </w:tabs>
              <w:ind w:left="34"/>
              <w:rPr>
                <w:rFonts w:ascii="Liberation Sans Narrow" w:hAnsi="Liberation Sans Narrow"/>
              </w:rPr>
            </w:pPr>
            <w:r>
              <w:rPr>
                <w:rFonts w:ascii="Liberation Sans Narrow" w:hAnsi="Liberation Sans Narrow"/>
              </w:rPr>
              <w:t>RCL_product_CWF_oneday</w:t>
            </w:r>
          </w:p>
        </w:tc>
        <w:tc>
          <w:tcPr>
            <w:tcW w:w="4678" w:type="dxa"/>
            <w:tcBorders>
              <w:top w:val="nil"/>
              <w:left w:val="single" w:sz="4" w:space="0" w:color="auto"/>
              <w:bottom w:val="nil"/>
              <w:right w:val="single" w:sz="4" w:space="0" w:color="auto"/>
            </w:tcBorders>
            <w:shd w:val="clear" w:color="auto" w:fill="FFFFE1"/>
          </w:tcPr>
          <w:p w:rsidR="0090009C" w:rsidRPr="00B076E0" w:rsidRDefault="0090009C" w:rsidP="0090009C">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lang w:val="en-US"/>
              </w:rPr>
            </w:pPr>
            <w:r w:rsidRPr="00B076E0">
              <w:rPr>
                <w:rFonts w:cs="Times New Roman"/>
                <w:sz w:val="20"/>
                <w:szCs w:val="20"/>
                <w:lang w:val="en-US"/>
              </w:rPr>
              <w:t>SatNum year month day Coord</w:t>
            </w:r>
          </w:p>
        </w:tc>
      </w:tr>
      <w:tr w:rsidR="00026D2E" w:rsidRPr="00EA15DB" w:rsidTr="00821878">
        <w:trPr>
          <w:gridBefore w:val="1"/>
          <w:wBefore w:w="142" w:type="dxa"/>
        </w:trPr>
        <w:tc>
          <w:tcPr>
            <w:tcW w:w="3544" w:type="dxa"/>
            <w:gridSpan w:val="2"/>
            <w:tcBorders>
              <w:top w:val="nil"/>
              <w:left w:val="single" w:sz="4" w:space="0" w:color="auto"/>
              <w:bottom w:val="nil"/>
              <w:right w:val="single" w:sz="4" w:space="0" w:color="auto"/>
            </w:tcBorders>
            <w:shd w:val="clear" w:color="auto" w:fill="FFFFE1"/>
          </w:tcPr>
          <w:p w:rsidR="00026D2E" w:rsidRPr="00852B66" w:rsidRDefault="00026D2E" w:rsidP="0062159E">
            <w:pPr>
              <w:pStyle w:val="listeargs"/>
              <w:tabs>
                <w:tab w:val="clear" w:pos="0"/>
                <w:tab w:val="clear" w:pos="3686"/>
                <w:tab w:val="left" w:pos="176"/>
                <w:tab w:val="left" w:pos="3720"/>
              </w:tabs>
              <w:ind w:left="34"/>
              <w:rPr>
                <w:rFonts w:ascii="Liberation Sans Narrow" w:hAnsi="Liberation Sans Narrow"/>
              </w:rPr>
            </w:pPr>
            <w:r w:rsidRPr="00852B66">
              <w:rPr>
                <w:rFonts w:ascii="Liberation Sans Narrow" w:hAnsi="Liberation Sans Narrow"/>
              </w:rPr>
              <w:t>RCL_product_CWF_onemonth</w:t>
            </w:r>
          </w:p>
        </w:tc>
        <w:tc>
          <w:tcPr>
            <w:tcW w:w="4678" w:type="dxa"/>
            <w:tcBorders>
              <w:top w:val="nil"/>
              <w:left w:val="single" w:sz="4" w:space="0" w:color="auto"/>
              <w:bottom w:val="nil"/>
              <w:right w:val="single" w:sz="4" w:space="0" w:color="auto"/>
            </w:tcBorders>
            <w:shd w:val="clear" w:color="auto" w:fill="FFFFE1"/>
          </w:tcPr>
          <w:p w:rsidR="00026D2E" w:rsidRPr="003E53F8" w:rsidRDefault="00026D2E" w:rsidP="0062159E">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3E53F8">
              <w:rPr>
                <w:rFonts w:cs="Times New Roman"/>
                <w:sz w:val="20"/>
                <w:szCs w:val="20"/>
              </w:rPr>
              <w:t xml:space="preserve">year month Coord </w:t>
            </w:r>
          </w:p>
        </w:tc>
      </w:tr>
      <w:tr w:rsidR="006F38C2" w:rsidRPr="00EA15DB" w:rsidTr="00821878">
        <w:trPr>
          <w:gridBefore w:val="1"/>
          <w:wBefore w:w="142" w:type="dxa"/>
        </w:trPr>
        <w:tc>
          <w:tcPr>
            <w:tcW w:w="3544" w:type="dxa"/>
            <w:gridSpan w:val="2"/>
            <w:tcBorders>
              <w:top w:val="nil"/>
              <w:left w:val="single" w:sz="4" w:space="0" w:color="auto"/>
              <w:bottom w:val="nil"/>
              <w:right w:val="single" w:sz="4" w:space="0" w:color="auto"/>
            </w:tcBorders>
            <w:shd w:val="clear" w:color="auto" w:fill="FFFFE1"/>
          </w:tcPr>
          <w:p w:rsidR="006F38C2" w:rsidRPr="00B076E0" w:rsidRDefault="006F38C2" w:rsidP="00852B66">
            <w:pPr>
              <w:pStyle w:val="listeargs"/>
              <w:tabs>
                <w:tab w:val="clear" w:pos="0"/>
                <w:tab w:val="clear" w:pos="3686"/>
                <w:tab w:val="left" w:pos="176"/>
                <w:tab w:val="left" w:pos="3720"/>
              </w:tabs>
              <w:ind w:left="34"/>
              <w:rPr>
                <w:rFonts w:ascii="Liberation Sans Narrow" w:hAnsi="Liberation Sans Narrow"/>
                <w:lang w:val="en-US"/>
              </w:rPr>
            </w:pPr>
            <w:r w:rsidRPr="00B076E0">
              <w:rPr>
                <w:rFonts w:ascii="Liberation Sans Narrow" w:hAnsi="Liberation Sans Narrow"/>
                <w:lang w:val="en-US"/>
              </w:rPr>
              <w:t>RCL_product_CWF_onemonth_nolog</w:t>
            </w:r>
          </w:p>
        </w:tc>
        <w:tc>
          <w:tcPr>
            <w:tcW w:w="4678" w:type="dxa"/>
            <w:tcBorders>
              <w:top w:val="nil"/>
              <w:left w:val="single" w:sz="4" w:space="0" w:color="auto"/>
              <w:bottom w:val="nil"/>
              <w:right w:val="single" w:sz="4" w:space="0" w:color="auto"/>
            </w:tcBorders>
            <w:shd w:val="clear" w:color="auto" w:fill="FFFFE1"/>
          </w:tcPr>
          <w:p w:rsidR="006F38C2" w:rsidRPr="003E53F8" w:rsidRDefault="006F38C2"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3E53F8">
              <w:rPr>
                <w:rFonts w:cs="Times New Roman"/>
                <w:sz w:val="20"/>
                <w:szCs w:val="20"/>
              </w:rPr>
              <w:t xml:space="preserve">year month Coord </w:t>
            </w:r>
          </w:p>
        </w:tc>
      </w:tr>
      <w:tr w:rsidR="006F38C2" w:rsidRPr="00EA15DB" w:rsidTr="00821878">
        <w:trPr>
          <w:gridBefore w:val="1"/>
          <w:wBefore w:w="142" w:type="dxa"/>
        </w:trPr>
        <w:tc>
          <w:tcPr>
            <w:tcW w:w="3544" w:type="dxa"/>
            <w:gridSpan w:val="2"/>
            <w:tcBorders>
              <w:top w:val="nil"/>
              <w:left w:val="single" w:sz="4" w:space="0" w:color="auto"/>
              <w:bottom w:val="nil"/>
              <w:right w:val="single" w:sz="4" w:space="0" w:color="auto"/>
            </w:tcBorders>
            <w:shd w:val="clear" w:color="auto" w:fill="FFFFE1"/>
          </w:tcPr>
          <w:p w:rsidR="006F38C2" w:rsidRPr="00852B66" w:rsidRDefault="006F38C2" w:rsidP="00852B66">
            <w:pPr>
              <w:pStyle w:val="listeargs"/>
              <w:tabs>
                <w:tab w:val="clear" w:pos="0"/>
                <w:tab w:val="clear" w:pos="3686"/>
                <w:tab w:val="left" w:pos="176"/>
                <w:tab w:val="left" w:pos="3720"/>
              </w:tabs>
              <w:ind w:left="34"/>
              <w:rPr>
                <w:rFonts w:ascii="Liberation Sans Narrow" w:hAnsi="Liberation Sans Narrow"/>
              </w:rPr>
            </w:pPr>
            <w:r w:rsidRPr="00852B66">
              <w:rPr>
                <w:rFonts w:ascii="Liberation Sans Narrow" w:hAnsi="Liberation Sans Narrow"/>
              </w:rPr>
              <w:t>RCL_product_CWF_oneyear</w:t>
            </w:r>
          </w:p>
        </w:tc>
        <w:tc>
          <w:tcPr>
            <w:tcW w:w="4678" w:type="dxa"/>
            <w:tcBorders>
              <w:top w:val="nil"/>
              <w:left w:val="single" w:sz="4" w:space="0" w:color="auto"/>
              <w:bottom w:val="nil"/>
              <w:right w:val="single" w:sz="4" w:space="0" w:color="auto"/>
            </w:tcBorders>
            <w:shd w:val="clear" w:color="auto" w:fill="FFFFE1"/>
          </w:tcPr>
          <w:p w:rsidR="006F38C2" w:rsidRPr="003E53F8" w:rsidRDefault="006F38C2"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3E53F8">
              <w:rPr>
                <w:rFonts w:cs="Times New Roman"/>
                <w:sz w:val="20"/>
                <w:szCs w:val="20"/>
              </w:rPr>
              <w:t xml:space="preserve">year Coord </w:t>
            </w:r>
          </w:p>
        </w:tc>
      </w:tr>
      <w:tr w:rsidR="0015460A" w:rsidRPr="00EA15DB" w:rsidTr="00821878">
        <w:trPr>
          <w:gridBefore w:val="1"/>
          <w:wBefore w:w="142" w:type="dxa"/>
        </w:trPr>
        <w:tc>
          <w:tcPr>
            <w:tcW w:w="3544" w:type="dxa"/>
            <w:gridSpan w:val="2"/>
            <w:tcBorders>
              <w:top w:val="nil"/>
              <w:left w:val="single" w:sz="4" w:space="0" w:color="auto"/>
              <w:bottom w:val="nil"/>
              <w:right w:val="single" w:sz="4" w:space="0" w:color="auto"/>
            </w:tcBorders>
            <w:shd w:val="clear" w:color="auto" w:fill="FFFFE1"/>
          </w:tcPr>
          <w:p w:rsidR="0015460A" w:rsidRPr="00852B66" w:rsidRDefault="0088630C" w:rsidP="00D85BA1">
            <w:pPr>
              <w:pStyle w:val="listeargs"/>
              <w:tabs>
                <w:tab w:val="clear" w:pos="0"/>
                <w:tab w:val="clear" w:pos="3686"/>
                <w:tab w:val="left" w:pos="176"/>
                <w:tab w:val="left" w:pos="3720"/>
              </w:tabs>
              <w:ind w:left="0"/>
              <w:rPr>
                <w:rFonts w:ascii="Liberation Sans Narrow" w:hAnsi="Liberation Sans Narrow"/>
              </w:rPr>
            </w:pPr>
            <w:r w:rsidRPr="0088630C">
              <w:rPr>
                <w:rFonts w:ascii="Liberation Sans Narrow" w:hAnsi="Liberation Sans Narrow"/>
              </w:rPr>
              <w:pict>
                <v:rect id="_x0000_i1053" style="width:0;height:1.5pt" o:hralign="center" o:hrstd="t" o:hr="t" fillcolor="gray" stroked="f"/>
              </w:pict>
            </w:r>
          </w:p>
        </w:tc>
        <w:tc>
          <w:tcPr>
            <w:tcW w:w="4678" w:type="dxa"/>
            <w:tcBorders>
              <w:top w:val="nil"/>
              <w:left w:val="single" w:sz="4" w:space="0" w:color="auto"/>
              <w:bottom w:val="nil"/>
              <w:right w:val="single" w:sz="4" w:space="0" w:color="auto"/>
            </w:tcBorders>
            <w:shd w:val="clear" w:color="auto" w:fill="FFFFE1"/>
          </w:tcPr>
          <w:p w:rsidR="0015460A" w:rsidRPr="003E53F8" w:rsidRDefault="0088630C" w:rsidP="00D85BA1">
            <w:pPr>
              <w:pStyle w:val="listeargs"/>
              <w:tabs>
                <w:tab w:val="clear" w:pos="0"/>
                <w:tab w:val="clear" w:pos="709"/>
                <w:tab w:val="clear" w:pos="1985"/>
                <w:tab w:val="clear" w:pos="3261"/>
                <w:tab w:val="clear" w:pos="3686"/>
                <w:tab w:val="left" w:pos="-107"/>
                <w:tab w:val="left" w:pos="34"/>
                <w:tab w:val="left" w:pos="4570"/>
              </w:tabs>
              <w:ind w:left="0" w:right="-534"/>
              <w:rPr>
                <w:rFonts w:cs="Times New Roman"/>
                <w:sz w:val="20"/>
                <w:szCs w:val="20"/>
              </w:rPr>
            </w:pPr>
            <w:r w:rsidRPr="0088630C">
              <w:rPr>
                <w:rFonts w:ascii="Liberation Sans Narrow" w:hAnsi="Liberation Sans Narrow"/>
              </w:rPr>
              <w:pict>
                <v:rect id="_x0000_i1054" style="width:0;height:1.5pt" o:hralign="center" o:hrstd="t" o:hr="t" fillcolor="gray" stroked="f"/>
              </w:pict>
            </w:r>
          </w:p>
        </w:tc>
      </w:tr>
      <w:tr w:rsidR="006F38C2" w:rsidRPr="00E16B72" w:rsidTr="00821878">
        <w:trPr>
          <w:gridBefore w:val="1"/>
          <w:wBefore w:w="142" w:type="dxa"/>
        </w:trPr>
        <w:tc>
          <w:tcPr>
            <w:tcW w:w="3544" w:type="dxa"/>
            <w:gridSpan w:val="2"/>
            <w:tcBorders>
              <w:top w:val="nil"/>
              <w:left w:val="single" w:sz="4" w:space="0" w:color="auto"/>
              <w:bottom w:val="nil"/>
              <w:right w:val="single" w:sz="4" w:space="0" w:color="auto"/>
            </w:tcBorders>
            <w:shd w:val="clear" w:color="auto" w:fill="FFFFE1"/>
          </w:tcPr>
          <w:p w:rsidR="006F38C2" w:rsidRPr="00852B66" w:rsidRDefault="006F38C2" w:rsidP="00852B66">
            <w:pPr>
              <w:pStyle w:val="listeargs"/>
              <w:tabs>
                <w:tab w:val="clear" w:pos="0"/>
                <w:tab w:val="clear" w:pos="3686"/>
                <w:tab w:val="left" w:pos="176"/>
                <w:tab w:val="left" w:pos="3720"/>
              </w:tabs>
              <w:ind w:left="34"/>
              <w:rPr>
                <w:rFonts w:ascii="Liberation Sans Narrow" w:hAnsi="Liberation Sans Narrow"/>
              </w:rPr>
            </w:pPr>
            <w:r w:rsidRPr="00852B66">
              <w:rPr>
                <w:rFonts w:ascii="Liberation Sans Narrow" w:hAnsi="Liberation Sans Narrow"/>
              </w:rPr>
              <w:t>RCL_product_DWF_oneday</w:t>
            </w:r>
          </w:p>
        </w:tc>
        <w:tc>
          <w:tcPr>
            <w:tcW w:w="4678" w:type="dxa"/>
            <w:tcBorders>
              <w:top w:val="nil"/>
              <w:left w:val="single" w:sz="4" w:space="0" w:color="auto"/>
              <w:bottom w:val="nil"/>
              <w:right w:val="single" w:sz="4" w:space="0" w:color="auto"/>
            </w:tcBorders>
            <w:shd w:val="clear" w:color="auto" w:fill="FFFFE1"/>
          </w:tcPr>
          <w:p w:rsidR="006F38C2" w:rsidRPr="00B076E0" w:rsidRDefault="006F38C2"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lang w:val="en-US"/>
              </w:rPr>
            </w:pPr>
            <w:r w:rsidRPr="00B076E0">
              <w:rPr>
                <w:rFonts w:cs="Times New Roman"/>
                <w:sz w:val="20"/>
                <w:szCs w:val="20"/>
                <w:lang w:val="en-US"/>
              </w:rPr>
              <w:t xml:space="preserve">SatNum year month day BitRate </w:t>
            </w:r>
          </w:p>
        </w:tc>
      </w:tr>
      <w:tr w:rsidR="006F38C2" w:rsidRPr="00EA15DB" w:rsidTr="00821878">
        <w:trPr>
          <w:gridBefore w:val="1"/>
          <w:wBefore w:w="142" w:type="dxa"/>
        </w:trPr>
        <w:tc>
          <w:tcPr>
            <w:tcW w:w="3544" w:type="dxa"/>
            <w:gridSpan w:val="2"/>
            <w:tcBorders>
              <w:top w:val="nil"/>
              <w:left w:val="single" w:sz="4" w:space="0" w:color="auto"/>
              <w:bottom w:val="nil"/>
              <w:right w:val="single" w:sz="4" w:space="0" w:color="auto"/>
            </w:tcBorders>
            <w:shd w:val="clear" w:color="auto" w:fill="FFFFE1"/>
          </w:tcPr>
          <w:p w:rsidR="006F38C2" w:rsidRPr="00B076E0" w:rsidRDefault="006F38C2" w:rsidP="00852B66">
            <w:pPr>
              <w:pStyle w:val="listeargs"/>
              <w:tabs>
                <w:tab w:val="clear" w:pos="0"/>
                <w:tab w:val="clear" w:pos="3686"/>
                <w:tab w:val="left" w:pos="176"/>
                <w:tab w:val="left" w:pos="3720"/>
              </w:tabs>
              <w:ind w:left="34"/>
              <w:rPr>
                <w:rFonts w:ascii="Liberation Sans Narrow" w:hAnsi="Liberation Sans Narrow"/>
                <w:lang w:val="en-US"/>
              </w:rPr>
            </w:pPr>
            <w:r w:rsidRPr="00B076E0">
              <w:rPr>
                <w:rFonts w:ascii="Liberation Sans Narrow" w:hAnsi="Liberation Sans Narrow"/>
                <w:lang w:val="en-US"/>
              </w:rPr>
              <w:t>RCL_product_DWF_onemonth_nolog</w:t>
            </w:r>
          </w:p>
        </w:tc>
        <w:tc>
          <w:tcPr>
            <w:tcW w:w="4678" w:type="dxa"/>
            <w:tcBorders>
              <w:top w:val="nil"/>
              <w:left w:val="single" w:sz="4" w:space="0" w:color="auto"/>
              <w:bottom w:val="nil"/>
              <w:right w:val="single" w:sz="4" w:space="0" w:color="auto"/>
            </w:tcBorders>
            <w:shd w:val="clear" w:color="auto" w:fill="FFFFE1"/>
          </w:tcPr>
          <w:p w:rsidR="006F38C2" w:rsidRPr="003E53F8" w:rsidRDefault="006F38C2"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3E53F8">
              <w:rPr>
                <w:rFonts w:cs="Times New Roman"/>
                <w:sz w:val="20"/>
                <w:szCs w:val="20"/>
              </w:rPr>
              <w:t xml:space="preserve">year month BitRate </w:t>
            </w:r>
          </w:p>
        </w:tc>
      </w:tr>
      <w:tr w:rsidR="006F38C2" w:rsidRPr="00EA15DB" w:rsidTr="00821878">
        <w:trPr>
          <w:gridBefore w:val="1"/>
          <w:wBefore w:w="142" w:type="dxa"/>
        </w:trPr>
        <w:tc>
          <w:tcPr>
            <w:tcW w:w="3544" w:type="dxa"/>
            <w:gridSpan w:val="2"/>
            <w:tcBorders>
              <w:top w:val="nil"/>
              <w:left w:val="single" w:sz="4" w:space="0" w:color="auto"/>
              <w:bottom w:val="nil"/>
              <w:right w:val="single" w:sz="4" w:space="0" w:color="auto"/>
            </w:tcBorders>
            <w:shd w:val="clear" w:color="auto" w:fill="FFFFE1"/>
          </w:tcPr>
          <w:p w:rsidR="006F38C2" w:rsidRPr="00852B66" w:rsidRDefault="006F38C2" w:rsidP="00852B66">
            <w:pPr>
              <w:pStyle w:val="listeargs"/>
              <w:tabs>
                <w:tab w:val="clear" w:pos="0"/>
                <w:tab w:val="clear" w:pos="3686"/>
                <w:tab w:val="left" w:pos="176"/>
                <w:tab w:val="left" w:pos="3720"/>
              </w:tabs>
              <w:ind w:left="34"/>
              <w:rPr>
                <w:rFonts w:ascii="Liberation Sans Narrow" w:hAnsi="Liberation Sans Narrow"/>
              </w:rPr>
            </w:pPr>
            <w:r w:rsidRPr="00852B66">
              <w:rPr>
                <w:rFonts w:ascii="Liberation Sans Narrow" w:hAnsi="Liberation Sans Narrow"/>
              </w:rPr>
              <w:t>RCL_product_DWF_onemonth</w:t>
            </w:r>
          </w:p>
        </w:tc>
        <w:tc>
          <w:tcPr>
            <w:tcW w:w="4678" w:type="dxa"/>
            <w:tcBorders>
              <w:top w:val="nil"/>
              <w:left w:val="single" w:sz="4" w:space="0" w:color="auto"/>
              <w:bottom w:val="nil"/>
              <w:right w:val="single" w:sz="4" w:space="0" w:color="auto"/>
            </w:tcBorders>
            <w:shd w:val="clear" w:color="auto" w:fill="FFFFE1"/>
          </w:tcPr>
          <w:p w:rsidR="006F38C2" w:rsidRPr="003E53F8" w:rsidRDefault="006F38C2"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3E53F8">
              <w:rPr>
                <w:rFonts w:cs="Times New Roman"/>
                <w:sz w:val="20"/>
                <w:szCs w:val="20"/>
              </w:rPr>
              <w:t xml:space="preserve">year month BitRate </w:t>
            </w:r>
          </w:p>
        </w:tc>
      </w:tr>
      <w:tr w:rsidR="006F38C2" w:rsidRPr="00EA15DB" w:rsidTr="00821878">
        <w:trPr>
          <w:gridBefore w:val="1"/>
          <w:wBefore w:w="142" w:type="dxa"/>
        </w:trPr>
        <w:tc>
          <w:tcPr>
            <w:tcW w:w="3544" w:type="dxa"/>
            <w:gridSpan w:val="2"/>
            <w:tcBorders>
              <w:top w:val="nil"/>
              <w:left w:val="single" w:sz="4" w:space="0" w:color="auto"/>
              <w:bottom w:val="nil"/>
              <w:right w:val="single" w:sz="4" w:space="0" w:color="auto"/>
            </w:tcBorders>
            <w:shd w:val="clear" w:color="auto" w:fill="FFFFE1"/>
          </w:tcPr>
          <w:p w:rsidR="006F38C2" w:rsidRPr="00852B66" w:rsidRDefault="006F38C2" w:rsidP="00852B66">
            <w:pPr>
              <w:pStyle w:val="listeargs"/>
              <w:tabs>
                <w:tab w:val="clear" w:pos="0"/>
                <w:tab w:val="clear" w:pos="3686"/>
                <w:tab w:val="left" w:pos="176"/>
                <w:tab w:val="left" w:pos="3720"/>
              </w:tabs>
              <w:ind w:left="34"/>
              <w:rPr>
                <w:rFonts w:ascii="Liberation Sans Narrow" w:hAnsi="Liberation Sans Narrow"/>
              </w:rPr>
            </w:pPr>
            <w:r w:rsidRPr="00852B66">
              <w:rPr>
                <w:rFonts w:ascii="Liberation Sans Narrow" w:hAnsi="Liberation Sans Narrow"/>
              </w:rPr>
              <w:t>RCL_product_DWF_oneyear</w:t>
            </w:r>
          </w:p>
        </w:tc>
        <w:tc>
          <w:tcPr>
            <w:tcW w:w="4678" w:type="dxa"/>
            <w:tcBorders>
              <w:top w:val="nil"/>
              <w:left w:val="single" w:sz="4" w:space="0" w:color="auto"/>
              <w:bottom w:val="nil"/>
              <w:right w:val="single" w:sz="4" w:space="0" w:color="auto"/>
            </w:tcBorders>
            <w:shd w:val="clear" w:color="auto" w:fill="FFFFE1"/>
          </w:tcPr>
          <w:p w:rsidR="006F38C2" w:rsidRPr="003E53F8" w:rsidRDefault="006F38C2"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3E53F8">
              <w:rPr>
                <w:rFonts w:cs="Times New Roman"/>
                <w:sz w:val="20"/>
                <w:szCs w:val="20"/>
              </w:rPr>
              <w:t>year BitRate</w:t>
            </w:r>
          </w:p>
        </w:tc>
      </w:tr>
      <w:tr w:rsidR="006862CE" w:rsidRPr="00EA15DB" w:rsidTr="00821878">
        <w:trPr>
          <w:gridBefore w:val="1"/>
          <w:wBefore w:w="142" w:type="dxa"/>
        </w:trPr>
        <w:tc>
          <w:tcPr>
            <w:tcW w:w="3544" w:type="dxa"/>
            <w:gridSpan w:val="2"/>
            <w:tcBorders>
              <w:top w:val="nil"/>
              <w:left w:val="single" w:sz="4" w:space="0" w:color="auto"/>
              <w:bottom w:val="nil"/>
              <w:right w:val="single" w:sz="4" w:space="0" w:color="auto"/>
            </w:tcBorders>
            <w:shd w:val="clear" w:color="auto" w:fill="FFFFE1"/>
          </w:tcPr>
          <w:p w:rsidR="006862CE" w:rsidRPr="00852B66" w:rsidRDefault="0088630C" w:rsidP="00852B66">
            <w:pPr>
              <w:pStyle w:val="listeargs"/>
              <w:tabs>
                <w:tab w:val="clear" w:pos="0"/>
                <w:tab w:val="clear" w:pos="3686"/>
                <w:tab w:val="left" w:pos="176"/>
                <w:tab w:val="left" w:pos="3720"/>
              </w:tabs>
              <w:ind w:left="34"/>
              <w:rPr>
                <w:rFonts w:ascii="Liberation Sans Narrow" w:hAnsi="Liberation Sans Narrow"/>
              </w:rPr>
            </w:pPr>
            <w:r w:rsidRPr="0088630C">
              <w:rPr>
                <w:rFonts w:ascii="Liberation Sans Narrow" w:hAnsi="Liberation Sans Narrow"/>
              </w:rPr>
              <w:pict>
                <v:rect id="_x0000_i1055" style="width:0;height:1.5pt" o:hralign="center" o:hrstd="t" o:hr="t" fillcolor="gray" stroked="f"/>
              </w:pict>
            </w:r>
          </w:p>
        </w:tc>
        <w:tc>
          <w:tcPr>
            <w:tcW w:w="4678" w:type="dxa"/>
            <w:tcBorders>
              <w:top w:val="nil"/>
              <w:left w:val="single" w:sz="4" w:space="0" w:color="auto"/>
              <w:bottom w:val="nil"/>
              <w:right w:val="single" w:sz="4" w:space="0" w:color="auto"/>
            </w:tcBorders>
            <w:shd w:val="clear" w:color="auto" w:fill="FFFFE1"/>
          </w:tcPr>
          <w:p w:rsidR="006862CE" w:rsidRPr="003E53F8" w:rsidRDefault="0088630C"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88630C">
              <w:rPr>
                <w:rFonts w:ascii="Liberation Sans Narrow" w:hAnsi="Liberation Sans Narrow"/>
              </w:rPr>
              <w:pict>
                <v:rect id="_x0000_i1056" style="width:0;height:1.5pt" o:hralign="center" o:hrstd="t" o:hr="t" fillcolor="gray" stroked="f"/>
              </w:pict>
            </w:r>
          </w:p>
        </w:tc>
      </w:tr>
      <w:tr w:rsidR="0090009C" w:rsidRPr="00E16B72" w:rsidTr="00821878">
        <w:trPr>
          <w:gridBefore w:val="1"/>
          <w:wBefore w:w="142" w:type="dxa"/>
        </w:trPr>
        <w:tc>
          <w:tcPr>
            <w:tcW w:w="3544" w:type="dxa"/>
            <w:gridSpan w:val="2"/>
            <w:tcBorders>
              <w:top w:val="nil"/>
              <w:left w:val="single" w:sz="4" w:space="0" w:color="auto"/>
              <w:bottom w:val="nil"/>
              <w:right w:val="single" w:sz="4" w:space="0" w:color="auto"/>
            </w:tcBorders>
            <w:shd w:val="clear" w:color="auto" w:fill="FFFFE1"/>
          </w:tcPr>
          <w:p w:rsidR="0090009C" w:rsidRPr="00852B66" w:rsidRDefault="0090009C" w:rsidP="0062159E">
            <w:pPr>
              <w:pStyle w:val="listeargs"/>
              <w:tabs>
                <w:tab w:val="clear" w:pos="0"/>
                <w:tab w:val="clear" w:pos="3686"/>
                <w:tab w:val="left" w:pos="176"/>
                <w:tab w:val="left" w:pos="3720"/>
              </w:tabs>
              <w:ind w:left="0"/>
              <w:rPr>
                <w:rFonts w:ascii="Liberation Sans Narrow" w:hAnsi="Liberation Sans Narrow"/>
              </w:rPr>
            </w:pPr>
            <w:r w:rsidRPr="00852B66">
              <w:rPr>
                <w:rFonts w:ascii="Liberation Sans Narrow" w:hAnsi="Liberation Sans Narrow"/>
              </w:rPr>
              <w:t>RCL_product_SPL2_daily</w:t>
            </w:r>
          </w:p>
        </w:tc>
        <w:tc>
          <w:tcPr>
            <w:tcW w:w="4678" w:type="dxa"/>
            <w:tcBorders>
              <w:top w:val="nil"/>
              <w:left w:val="single" w:sz="4" w:space="0" w:color="auto"/>
              <w:bottom w:val="nil"/>
              <w:right w:val="single" w:sz="4" w:space="0" w:color="auto"/>
            </w:tcBorders>
            <w:shd w:val="clear" w:color="auto" w:fill="FFFFE1"/>
          </w:tcPr>
          <w:p w:rsidR="0090009C" w:rsidRPr="00B076E0" w:rsidRDefault="0090009C" w:rsidP="0062159E">
            <w:pPr>
              <w:pStyle w:val="listeargs"/>
              <w:tabs>
                <w:tab w:val="clear" w:pos="0"/>
                <w:tab w:val="clear" w:pos="709"/>
                <w:tab w:val="clear" w:pos="1985"/>
                <w:tab w:val="clear" w:pos="3261"/>
                <w:tab w:val="clear" w:pos="3686"/>
                <w:tab w:val="left" w:pos="-107"/>
                <w:tab w:val="left" w:pos="34"/>
                <w:tab w:val="left" w:pos="4570"/>
              </w:tabs>
              <w:ind w:left="0" w:right="-534"/>
              <w:rPr>
                <w:rFonts w:cs="Times New Roman"/>
                <w:sz w:val="20"/>
                <w:szCs w:val="20"/>
                <w:lang w:val="en-US"/>
              </w:rPr>
            </w:pPr>
            <w:r w:rsidRPr="00B076E0">
              <w:rPr>
                <w:rFonts w:cs="Times New Roman"/>
                <w:sz w:val="20"/>
                <w:szCs w:val="20"/>
                <w:lang w:val="en-US"/>
              </w:rPr>
              <w:t xml:space="preserve">year month day BitRate Coord </w:t>
            </w:r>
          </w:p>
        </w:tc>
      </w:tr>
      <w:tr w:rsidR="0090009C" w:rsidRPr="00E16B72" w:rsidTr="00821878">
        <w:trPr>
          <w:gridBefore w:val="1"/>
          <w:wBefore w:w="142" w:type="dxa"/>
        </w:trPr>
        <w:tc>
          <w:tcPr>
            <w:tcW w:w="3544" w:type="dxa"/>
            <w:gridSpan w:val="2"/>
            <w:tcBorders>
              <w:top w:val="nil"/>
              <w:left w:val="single" w:sz="4" w:space="0" w:color="auto"/>
              <w:bottom w:val="nil"/>
              <w:right w:val="single" w:sz="4" w:space="0" w:color="auto"/>
            </w:tcBorders>
            <w:shd w:val="clear" w:color="auto" w:fill="FFFFE1"/>
          </w:tcPr>
          <w:p w:rsidR="0090009C" w:rsidRPr="00852B66" w:rsidRDefault="0090009C" w:rsidP="0090009C">
            <w:pPr>
              <w:pStyle w:val="listeargs"/>
              <w:tabs>
                <w:tab w:val="clear" w:pos="0"/>
                <w:tab w:val="clear" w:pos="3686"/>
                <w:tab w:val="left" w:pos="176"/>
                <w:tab w:val="left" w:pos="3720"/>
              </w:tabs>
              <w:ind w:left="0"/>
              <w:rPr>
                <w:rFonts w:ascii="Liberation Sans Narrow" w:hAnsi="Liberation Sans Narrow"/>
              </w:rPr>
            </w:pPr>
            <w:r w:rsidRPr="00852B66">
              <w:rPr>
                <w:rFonts w:ascii="Liberation Sans Narrow" w:hAnsi="Liberation Sans Narrow"/>
              </w:rPr>
              <w:t>RCL_product_SPL2_oneday</w:t>
            </w:r>
          </w:p>
        </w:tc>
        <w:tc>
          <w:tcPr>
            <w:tcW w:w="4678" w:type="dxa"/>
            <w:tcBorders>
              <w:top w:val="nil"/>
              <w:left w:val="single" w:sz="4" w:space="0" w:color="auto"/>
              <w:bottom w:val="nil"/>
              <w:right w:val="single" w:sz="4" w:space="0" w:color="auto"/>
            </w:tcBorders>
            <w:shd w:val="clear" w:color="auto" w:fill="FFFFE1"/>
          </w:tcPr>
          <w:p w:rsidR="0090009C" w:rsidRPr="00B076E0" w:rsidRDefault="0090009C" w:rsidP="0090009C">
            <w:pPr>
              <w:pStyle w:val="listeargs"/>
              <w:tabs>
                <w:tab w:val="clear" w:pos="0"/>
                <w:tab w:val="clear" w:pos="709"/>
                <w:tab w:val="clear" w:pos="1985"/>
                <w:tab w:val="clear" w:pos="3261"/>
                <w:tab w:val="clear" w:pos="3686"/>
                <w:tab w:val="left" w:pos="-107"/>
                <w:tab w:val="left" w:pos="34"/>
                <w:tab w:val="left" w:pos="4570"/>
              </w:tabs>
              <w:ind w:left="0" w:right="-534"/>
              <w:rPr>
                <w:rFonts w:cs="Times New Roman"/>
                <w:sz w:val="20"/>
                <w:szCs w:val="20"/>
                <w:lang w:val="en-US"/>
              </w:rPr>
            </w:pPr>
            <w:r w:rsidRPr="00B076E0">
              <w:rPr>
                <w:rFonts w:cs="Times New Roman"/>
                <w:sz w:val="20"/>
                <w:szCs w:val="20"/>
                <w:lang w:val="en-US"/>
              </w:rPr>
              <w:t xml:space="preserve">SatNum year month day BitRate Coord </w:t>
            </w:r>
          </w:p>
        </w:tc>
      </w:tr>
      <w:tr w:rsidR="0090009C" w:rsidRPr="00E16B72" w:rsidTr="00821878">
        <w:trPr>
          <w:gridBefore w:val="1"/>
          <w:wBefore w:w="142" w:type="dxa"/>
        </w:trPr>
        <w:tc>
          <w:tcPr>
            <w:tcW w:w="3544" w:type="dxa"/>
            <w:gridSpan w:val="2"/>
            <w:tcBorders>
              <w:top w:val="nil"/>
              <w:left w:val="single" w:sz="4" w:space="0" w:color="auto"/>
              <w:bottom w:val="nil"/>
              <w:right w:val="single" w:sz="4" w:space="0" w:color="auto"/>
            </w:tcBorders>
            <w:shd w:val="clear" w:color="auto" w:fill="FFFFE1"/>
          </w:tcPr>
          <w:p w:rsidR="0090009C" w:rsidRPr="00B076E0" w:rsidRDefault="0090009C" w:rsidP="0062159E">
            <w:pPr>
              <w:pStyle w:val="listeargs"/>
              <w:tabs>
                <w:tab w:val="clear" w:pos="0"/>
                <w:tab w:val="clear" w:pos="3686"/>
                <w:tab w:val="left" w:pos="176"/>
                <w:tab w:val="left" w:pos="3720"/>
              </w:tabs>
              <w:ind w:left="0"/>
              <w:rPr>
                <w:rFonts w:ascii="Liberation Sans Narrow" w:hAnsi="Liberation Sans Narrow"/>
                <w:lang w:val="en-US"/>
              </w:rPr>
            </w:pPr>
            <w:r w:rsidRPr="00B076E0">
              <w:rPr>
                <w:rFonts w:ascii="Liberation Sans Narrow" w:hAnsi="Liberation Sans Narrow"/>
                <w:lang w:val="en-US"/>
              </w:rPr>
              <w:t>RCL_product_SPL2_oneday_fordaily</w:t>
            </w:r>
          </w:p>
        </w:tc>
        <w:tc>
          <w:tcPr>
            <w:tcW w:w="4678" w:type="dxa"/>
            <w:tcBorders>
              <w:top w:val="nil"/>
              <w:left w:val="single" w:sz="4" w:space="0" w:color="auto"/>
              <w:bottom w:val="nil"/>
              <w:right w:val="single" w:sz="4" w:space="0" w:color="auto"/>
            </w:tcBorders>
            <w:shd w:val="clear" w:color="auto" w:fill="FFFFE1"/>
          </w:tcPr>
          <w:p w:rsidR="0090009C" w:rsidRPr="00B076E0" w:rsidRDefault="0090009C" w:rsidP="0062159E">
            <w:pPr>
              <w:pStyle w:val="listeargs"/>
              <w:tabs>
                <w:tab w:val="clear" w:pos="0"/>
                <w:tab w:val="clear" w:pos="709"/>
                <w:tab w:val="clear" w:pos="1985"/>
                <w:tab w:val="clear" w:pos="3261"/>
                <w:tab w:val="clear" w:pos="3686"/>
                <w:tab w:val="left" w:pos="-107"/>
                <w:tab w:val="left" w:pos="34"/>
                <w:tab w:val="left" w:pos="4570"/>
              </w:tabs>
              <w:ind w:left="0" w:right="-534"/>
              <w:rPr>
                <w:rFonts w:cs="Times New Roman"/>
                <w:sz w:val="20"/>
                <w:szCs w:val="20"/>
                <w:lang w:val="en-US"/>
              </w:rPr>
            </w:pPr>
            <w:r w:rsidRPr="00B076E0">
              <w:rPr>
                <w:rFonts w:cs="Times New Roman"/>
                <w:sz w:val="20"/>
                <w:szCs w:val="20"/>
                <w:lang w:val="en-US"/>
              </w:rPr>
              <w:t>SatNum year month day BitRate Coord</w:t>
            </w:r>
          </w:p>
        </w:tc>
      </w:tr>
      <w:tr w:rsidR="0090009C" w:rsidRPr="00EA15DB" w:rsidTr="00821878">
        <w:trPr>
          <w:gridBefore w:val="1"/>
          <w:wBefore w:w="142" w:type="dxa"/>
        </w:trPr>
        <w:tc>
          <w:tcPr>
            <w:tcW w:w="3544" w:type="dxa"/>
            <w:gridSpan w:val="2"/>
            <w:tcBorders>
              <w:top w:val="nil"/>
              <w:left w:val="single" w:sz="4" w:space="0" w:color="auto"/>
              <w:bottom w:val="nil"/>
              <w:right w:val="single" w:sz="4" w:space="0" w:color="auto"/>
            </w:tcBorders>
            <w:shd w:val="clear" w:color="auto" w:fill="FFFFE1"/>
          </w:tcPr>
          <w:p w:rsidR="0090009C" w:rsidRPr="00852B66" w:rsidRDefault="0090009C" w:rsidP="0062159E">
            <w:pPr>
              <w:pStyle w:val="listeargs"/>
              <w:tabs>
                <w:tab w:val="clear" w:pos="0"/>
                <w:tab w:val="clear" w:pos="3686"/>
                <w:tab w:val="left" w:pos="176"/>
                <w:tab w:val="left" w:pos="3720"/>
              </w:tabs>
              <w:ind w:left="0"/>
              <w:rPr>
                <w:rFonts w:ascii="Liberation Sans Narrow" w:hAnsi="Liberation Sans Narrow"/>
              </w:rPr>
            </w:pPr>
            <w:r w:rsidRPr="00852B66">
              <w:rPr>
                <w:rFonts w:ascii="Liberation Sans Narrow" w:hAnsi="Liberation Sans Narrow"/>
              </w:rPr>
              <w:t>RCL_product_SPL2_onemonth</w:t>
            </w:r>
          </w:p>
        </w:tc>
        <w:tc>
          <w:tcPr>
            <w:tcW w:w="4678" w:type="dxa"/>
            <w:tcBorders>
              <w:top w:val="nil"/>
              <w:left w:val="single" w:sz="4" w:space="0" w:color="auto"/>
              <w:bottom w:val="nil"/>
              <w:right w:val="single" w:sz="4" w:space="0" w:color="auto"/>
            </w:tcBorders>
            <w:shd w:val="clear" w:color="auto" w:fill="FFFFE1"/>
          </w:tcPr>
          <w:p w:rsidR="0090009C" w:rsidRPr="003E53F8" w:rsidRDefault="0090009C" w:rsidP="0062159E">
            <w:pPr>
              <w:pStyle w:val="listeargs"/>
              <w:tabs>
                <w:tab w:val="clear" w:pos="0"/>
                <w:tab w:val="clear" w:pos="709"/>
                <w:tab w:val="clear" w:pos="1985"/>
                <w:tab w:val="clear" w:pos="3261"/>
                <w:tab w:val="clear" w:pos="3686"/>
                <w:tab w:val="left" w:pos="-107"/>
                <w:tab w:val="left" w:pos="34"/>
                <w:tab w:val="left" w:pos="4570"/>
              </w:tabs>
              <w:ind w:left="0" w:right="-534"/>
              <w:rPr>
                <w:rFonts w:cs="Times New Roman"/>
                <w:sz w:val="20"/>
                <w:szCs w:val="20"/>
              </w:rPr>
            </w:pPr>
            <w:r w:rsidRPr="003E53F8">
              <w:rPr>
                <w:rFonts w:cs="Times New Roman"/>
                <w:sz w:val="20"/>
                <w:szCs w:val="20"/>
              </w:rPr>
              <w:t xml:space="preserve">year month BitRate Coord </w:t>
            </w:r>
          </w:p>
        </w:tc>
      </w:tr>
      <w:tr w:rsidR="006F38C2" w:rsidRPr="00EA15DB" w:rsidTr="00821878">
        <w:trPr>
          <w:gridBefore w:val="1"/>
          <w:wBefore w:w="142" w:type="dxa"/>
        </w:trPr>
        <w:tc>
          <w:tcPr>
            <w:tcW w:w="3544" w:type="dxa"/>
            <w:gridSpan w:val="2"/>
            <w:tcBorders>
              <w:top w:val="nil"/>
              <w:left w:val="single" w:sz="4" w:space="0" w:color="auto"/>
              <w:bottom w:val="nil"/>
              <w:right w:val="single" w:sz="4" w:space="0" w:color="auto"/>
            </w:tcBorders>
            <w:shd w:val="clear" w:color="auto" w:fill="FFFFE1"/>
          </w:tcPr>
          <w:p w:rsidR="006F38C2" w:rsidRPr="00B076E0" w:rsidRDefault="006F38C2" w:rsidP="0090009C">
            <w:pPr>
              <w:pStyle w:val="listeargs"/>
              <w:tabs>
                <w:tab w:val="clear" w:pos="0"/>
                <w:tab w:val="clear" w:pos="3686"/>
                <w:tab w:val="left" w:pos="176"/>
                <w:tab w:val="left" w:pos="3720"/>
              </w:tabs>
              <w:ind w:left="0"/>
              <w:rPr>
                <w:rFonts w:ascii="Liberation Sans Narrow" w:hAnsi="Liberation Sans Narrow"/>
                <w:lang w:val="en-US"/>
              </w:rPr>
            </w:pPr>
            <w:r w:rsidRPr="00B076E0">
              <w:rPr>
                <w:rFonts w:ascii="Liberation Sans Narrow" w:hAnsi="Liberation Sans Narrow"/>
                <w:lang w:val="en-US"/>
              </w:rPr>
              <w:t>RCL_product_SPL2_onemonth_nolog</w:t>
            </w:r>
          </w:p>
        </w:tc>
        <w:tc>
          <w:tcPr>
            <w:tcW w:w="4678" w:type="dxa"/>
            <w:tcBorders>
              <w:top w:val="nil"/>
              <w:left w:val="single" w:sz="4" w:space="0" w:color="auto"/>
              <w:bottom w:val="nil"/>
              <w:right w:val="single" w:sz="4" w:space="0" w:color="auto"/>
            </w:tcBorders>
            <w:shd w:val="clear" w:color="auto" w:fill="FFFFE1"/>
          </w:tcPr>
          <w:p w:rsidR="006F38C2" w:rsidRPr="003E53F8" w:rsidRDefault="006F38C2" w:rsidP="0090009C">
            <w:pPr>
              <w:pStyle w:val="listeargs"/>
              <w:tabs>
                <w:tab w:val="clear" w:pos="0"/>
                <w:tab w:val="clear" w:pos="709"/>
                <w:tab w:val="clear" w:pos="1985"/>
                <w:tab w:val="clear" w:pos="3261"/>
                <w:tab w:val="clear" w:pos="3686"/>
                <w:tab w:val="left" w:pos="-107"/>
                <w:tab w:val="left" w:pos="34"/>
                <w:tab w:val="left" w:pos="4570"/>
              </w:tabs>
              <w:ind w:left="0" w:right="-534"/>
              <w:rPr>
                <w:rFonts w:cs="Times New Roman"/>
                <w:sz w:val="20"/>
                <w:szCs w:val="20"/>
              </w:rPr>
            </w:pPr>
            <w:r w:rsidRPr="003E53F8">
              <w:rPr>
                <w:rFonts w:cs="Times New Roman"/>
                <w:sz w:val="20"/>
                <w:szCs w:val="20"/>
              </w:rPr>
              <w:t xml:space="preserve">year month BitRate Coord </w:t>
            </w:r>
          </w:p>
        </w:tc>
      </w:tr>
      <w:tr w:rsidR="006F38C2" w:rsidRPr="00EA15DB" w:rsidTr="00821878">
        <w:trPr>
          <w:gridBefore w:val="1"/>
          <w:wBefore w:w="142" w:type="dxa"/>
        </w:trPr>
        <w:tc>
          <w:tcPr>
            <w:tcW w:w="3544" w:type="dxa"/>
            <w:gridSpan w:val="2"/>
            <w:tcBorders>
              <w:top w:val="nil"/>
              <w:left w:val="single" w:sz="4" w:space="0" w:color="auto"/>
              <w:bottom w:val="nil"/>
              <w:right w:val="single" w:sz="4" w:space="0" w:color="auto"/>
            </w:tcBorders>
            <w:shd w:val="clear" w:color="auto" w:fill="FFFFE1"/>
          </w:tcPr>
          <w:p w:rsidR="006F38C2" w:rsidRPr="00852B66" w:rsidRDefault="006F38C2" w:rsidP="0090009C">
            <w:pPr>
              <w:pStyle w:val="listeargs"/>
              <w:tabs>
                <w:tab w:val="clear" w:pos="0"/>
                <w:tab w:val="clear" w:pos="3686"/>
                <w:tab w:val="left" w:pos="176"/>
                <w:tab w:val="left" w:pos="3720"/>
              </w:tabs>
              <w:ind w:left="0"/>
              <w:rPr>
                <w:rFonts w:ascii="Liberation Sans Narrow" w:hAnsi="Liberation Sans Narrow"/>
              </w:rPr>
            </w:pPr>
            <w:r w:rsidRPr="00852B66">
              <w:rPr>
                <w:rFonts w:ascii="Liberation Sans Narrow" w:hAnsi="Liberation Sans Narrow"/>
              </w:rPr>
              <w:t>RCL_product_SPL2_oneyear</w:t>
            </w:r>
          </w:p>
        </w:tc>
        <w:tc>
          <w:tcPr>
            <w:tcW w:w="4678" w:type="dxa"/>
            <w:tcBorders>
              <w:top w:val="nil"/>
              <w:left w:val="single" w:sz="4" w:space="0" w:color="auto"/>
              <w:bottom w:val="nil"/>
              <w:right w:val="single" w:sz="4" w:space="0" w:color="auto"/>
            </w:tcBorders>
            <w:shd w:val="clear" w:color="auto" w:fill="FFFFE1"/>
          </w:tcPr>
          <w:p w:rsidR="006F38C2" w:rsidRPr="003E53F8" w:rsidRDefault="006F38C2" w:rsidP="0090009C">
            <w:pPr>
              <w:pStyle w:val="listeargs"/>
              <w:tabs>
                <w:tab w:val="clear" w:pos="0"/>
                <w:tab w:val="clear" w:pos="709"/>
                <w:tab w:val="clear" w:pos="1985"/>
                <w:tab w:val="clear" w:pos="3261"/>
                <w:tab w:val="clear" w:pos="3686"/>
                <w:tab w:val="left" w:pos="-107"/>
                <w:tab w:val="left" w:pos="34"/>
                <w:tab w:val="left" w:pos="4570"/>
              </w:tabs>
              <w:ind w:left="0" w:right="-534"/>
              <w:rPr>
                <w:rFonts w:cs="Times New Roman"/>
                <w:sz w:val="20"/>
                <w:szCs w:val="20"/>
              </w:rPr>
            </w:pPr>
            <w:r w:rsidRPr="003E53F8">
              <w:rPr>
                <w:rFonts w:cs="Times New Roman"/>
                <w:sz w:val="20"/>
                <w:szCs w:val="20"/>
              </w:rPr>
              <w:t xml:space="preserve">year BitRate Coord </w:t>
            </w:r>
          </w:p>
        </w:tc>
      </w:tr>
      <w:tr w:rsidR="0015460A" w:rsidRPr="00EA15DB" w:rsidTr="00821878">
        <w:trPr>
          <w:gridBefore w:val="1"/>
          <w:wBefore w:w="142" w:type="dxa"/>
        </w:trPr>
        <w:tc>
          <w:tcPr>
            <w:tcW w:w="3544" w:type="dxa"/>
            <w:gridSpan w:val="2"/>
            <w:tcBorders>
              <w:top w:val="nil"/>
              <w:left w:val="single" w:sz="4" w:space="0" w:color="auto"/>
              <w:bottom w:val="nil"/>
              <w:right w:val="single" w:sz="4" w:space="0" w:color="auto"/>
            </w:tcBorders>
            <w:shd w:val="clear" w:color="auto" w:fill="FFFFE1"/>
          </w:tcPr>
          <w:p w:rsidR="0015460A" w:rsidRPr="00852B66" w:rsidRDefault="0088630C" w:rsidP="0062159E">
            <w:pPr>
              <w:pStyle w:val="listeargs"/>
              <w:tabs>
                <w:tab w:val="clear" w:pos="0"/>
                <w:tab w:val="clear" w:pos="3686"/>
                <w:tab w:val="left" w:pos="176"/>
                <w:tab w:val="left" w:pos="3720"/>
              </w:tabs>
              <w:ind w:left="34"/>
              <w:rPr>
                <w:rFonts w:ascii="Liberation Sans Narrow" w:hAnsi="Liberation Sans Narrow"/>
              </w:rPr>
            </w:pPr>
            <w:r w:rsidRPr="0088630C">
              <w:rPr>
                <w:rFonts w:ascii="Liberation Sans Narrow" w:hAnsi="Liberation Sans Narrow"/>
              </w:rPr>
              <w:pict>
                <v:rect id="_x0000_i1057" style="width:0;height:1.5pt" o:hralign="center" o:hrstd="t" o:hr="t" fillcolor="gray" stroked="f"/>
              </w:pict>
            </w:r>
          </w:p>
        </w:tc>
        <w:tc>
          <w:tcPr>
            <w:tcW w:w="4678" w:type="dxa"/>
            <w:tcBorders>
              <w:top w:val="nil"/>
              <w:left w:val="single" w:sz="4" w:space="0" w:color="auto"/>
              <w:bottom w:val="nil"/>
              <w:right w:val="single" w:sz="4" w:space="0" w:color="auto"/>
            </w:tcBorders>
            <w:shd w:val="clear" w:color="auto" w:fill="FFFFE1"/>
          </w:tcPr>
          <w:p w:rsidR="0015460A" w:rsidRPr="003E53F8" w:rsidRDefault="0088630C" w:rsidP="0062159E">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88630C">
              <w:rPr>
                <w:rFonts w:ascii="Liberation Sans Narrow" w:hAnsi="Liberation Sans Narrow"/>
              </w:rPr>
              <w:pict>
                <v:rect id="_x0000_i1058" style="width:0;height:1.5pt" o:hralign="center" o:hrstd="t" o:hr="t" fillcolor="gray" stroked="f"/>
              </w:pict>
            </w:r>
          </w:p>
        </w:tc>
      </w:tr>
      <w:tr w:rsidR="006F38C2" w:rsidRPr="00EA15DB" w:rsidTr="00821878">
        <w:trPr>
          <w:gridBefore w:val="1"/>
          <w:wBefore w:w="142" w:type="dxa"/>
        </w:trPr>
        <w:tc>
          <w:tcPr>
            <w:tcW w:w="3544" w:type="dxa"/>
            <w:gridSpan w:val="2"/>
            <w:tcBorders>
              <w:top w:val="nil"/>
              <w:left w:val="single" w:sz="4" w:space="0" w:color="auto"/>
              <w:bottom w:val="nil"/>
              <w:right w:val="single" w:sz="4" w:space="0" w:color="auto"/>
            </w:tcBorders>
            <w:shd w:val="clear" w:color="auto" w:fill="FFFFE1"/>
          </w:tcPr>
          <w:p w:rsidR="006F38C2" w:rsidRPr="00B076E0" w:rsidRDefault="006F38C2" w:rsidP="00852B66">
            <w:pPr>
              <w:pStyle w:val="listeargs"/>
              <w:tabs>
                <w:tab w:val="clear" w:pos="0"/>
                <w:tab w:val="clear" w:pos="3686"/>
                <w:tab w:val="left" w:pos="176"/>
                <w:tab w:val="left" w:pos="3720"/>
              </w:tabs>
              <w:ind w:left="34"/>
              <w:rPr>
                <w:rFonts w:ascii="Liberation Sans Narrow" w:hAnsi="Liberation Sans Narrow"/>
                <w:lang w:val="en-US"/>
              </w:rPr>
            </w:pPr>
            <w:r w:rsidRPr="00B076E0">
              <w:rPr>
                <w:rFonts w:ascii="Liberation Sans Narrow" w:hAnsi="Liberation Sans Narrow"/>
                <w:lang w:val="en-US"/>
              </w:rPr>
              <w:t>RCL_product_visu_orbit_oneday</w:t>
            </w:r>
          </w:p>
        </w:tc>
        <w:tc>
          <w:tcPr>
            <w:tcW w:w="4678" w:type="dxa"/>
            <w:tcBorders>
              <w:top w:val="nil"/>
              <w:left w:val="single" w:sz="4" w:space="0" w:color="auto"/>
              <w:bottom w:val="nil"/>
              <w:right w:val="single" w:sz="4" w:space="0" w:color="auto"/>
            </w:tcBorders>
            <w:shd w:val="clear" w:color="auto" w:fill="FFFFE1"/>
          </w:tcPr>
          <w:p w:rsidR="006F38C2" w:rsidRPr="003E53F8" w:rsidRDefault="006F38C2"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3E53F8">
              <w:rPr>
                <w:rFonts w:cs="Times New Roman"/>
                <w:sz w:val="20"/>
                <w:szCs w:val="20"/>
              </w:rPr>
              <w:t xml:space="preserve">year month day </w:t>
            </w:r>
          </w:p>
        </w:tc>
      </w:tr>
      <w:tr w:rsidR="00E27D1E" w:rsidRPr="00EA15DB" w:rsidTr="00821878">
        <w:trPr>
          <w:gridBefore w:val="1"/>
          <w:wBefore w:w="142" w:type="dxa"/>
        </w:trPr>
        <w:tc>
          <w:tcPr>
            <w:tcW w:w="3544" w:type="dxa"/>
            <w:gridSpan w:val="2"/>
            <w:tcBorders>
              <w:top w:val="nil"/>
              <w:left w:val="single" w:sz="4" w:space="0" w:color="auto"/>
              <w:bottom w:val="nil"/>
              <w:right w:val="single" w:sz="4" w:space="0" w:color="auto"/>
            </w:tcBorders>
            <w:shd w:val="clear" w:color="auto" w:fill="FFFFE1"/>
          </w:tcPr>
          <w:p w:rsidR="00E27D1E" w:rsidRPr="00B076E0" w:rsidRDefault="00E27D1E" w:rsidP="0062159E">
            <w:pPr>
              <w:pStyle w:val="listeargs"/>
              <w:tabs>
                <w:tab w:val="clear" w:pos="0"/>
                <w:tab w:val="clear" w:pos="3686"/>
                <w:tab w:val="left" w:pos="176"/>
                <w:tab w:val="left" w:pos="3720"/>
              </w:tabs>
              <w:ind w:left="34"/>
              <w:rPr>
                <w:rFonts w:ascii="Liberation Sans Narrow" w:hAnsi="Liberation Sans Narrow"/>
                <w:lang w:val="en-US"/>
              </w:rPr>
            </w:pPr>
            <w:r w:rsidRPr="00B076E0">
              <w:rPr>
                <w:rFonts w:ascii="Liberation Sans Narrow" w:hAnsi="Liberation Sans Narrow"/>
                <w:lang w:val="en-US"/>
              </w:rPr>
              <w:t>RCL_product_visu_orbit_onemonth</w:t>
            </w:r>
          </w:p>
        </w:tc>
        <w:tc>
          <w:tcPr>
            <w:tcW w:w="4678" w:type="dxa"/>
            <w:tcBorders>
              <w:top w:val="nil"/>
              <w:left w:val="single" w:sz="4" w:space="0" w:color="auto"/>
              <w:bottom w:val="nil"/>
              <w:right w:val="single" w:sz="4" w:space="0" w:color="auto"/>
            </w:tcBorders>
            <w:shd w:val="clear" w:color="auto" w:fill="FFFFE1"/>
          </w:tcPr>
          <w:p w:rsidR="00E27D1E" w:rsidRPr="003E53F8" w:rsidRDefault="00E27D1E" w:rsidP="0062159E">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3E53F8">
              <w:rPr>
                <w:rFonts w:cs="Times New Roman"/>
                <w:sz w:val="20"/>
                <w:szCs w:val="20"/>
              </w:rPr>
              <w:t xml:space="preserve">year month </w:t>
            </w:r>
          </w:p>
        </w:tc>
      </w:tr>
      <w:tr w:rsidR="006F38C2" w:rsidRPr="00EA15DB" w:rsidTr="00821878">
        <w:trPr>
          <w:gridBefore w:val="1"/>
          <w:wBefore w:w="142" w:type="dxa"/>
        </w:trPr>
        <w:tc>
          <w:tcPr>
            <w:tcW w:w="3544" w:type="dxa"/>
            <w:gridSpan w:val="2"/>
            <w:tcBorders>
              <w:top w:val="nil"/>
              <w:left w:val="single" w:sz="4" w:space="0" w:color="auto"/>
              <w:bottom w:val="nil"/>
              <w:right w:val="single" w:sz="4" w:space="0" w:color="auto"/>
            </w:tcBorders>
            <w:shd w:val="clear" w:color="auto" w:fill="FFFFE1"/>
          </w:tcPr>
          <w:p w:rsidR="006F38C2" w:rsidRPr="00B076E0" w:rsidRDefault="006F38C2" w:rsidP="00852B66">
            <w:pPr>
              <w:pStyle w:val="listeargs"/>
              <w:tabs>
                <w:tab w:val="clear" w:pos="0"/>
                <w:tab w:val="clear" w:pos="3686"/>
                <w:tab w:val="left" w:pos="176"/>
                <w:tab w:val="left" w:pos="3720"/>
              </w:tabs>
              <w:ind w:left="34"/>
              <w:rPr>
                <w:rFonts w:ascii="Liberation Sans Narrow" w:hAnsi="Liberation Sans Narrow"/>
                <w:lang w:val="en-US"/>
              </w:rPr>
            </w:pPr>
            <w:r w:rsidRPr="00B076E0">
              <w:rPr>
                <w:rFonts w:ascii="Liberation Sans Narrow" w:hAnsi="Liberation Sans Narrow"/>
                <w:lang w:val="en-US"/>
              </w:rPr>
              <w:t>RCL_product_visu_orbit_onemonth_nolog</w:t>
            </w:r>
          </w:p>
        </w:tc>
        <w:tc>
          <w:tcPr>
            <w:tcW w:w="4678" w:type="dxa"/>
            <w:tcBorders>
              <w:top w:val="nil"/>
              <w:left w:val="single" w:sz="4" w:space="0" w:color="auto"/>
              <w:bottom w:val="nil"/>
              <w:right w:val="single" w:sz="4" w:space="0" w:color="auto"/>
            </w:tcBorders>
            <w:shd w:val="clear" w:color="auto" w:fill="FFFFE1"/>
          </w:tcPr>
          <w:p w:rsidR="006F38C2" w:rsidRPr="003E53F8" w:rsidRDefault="006F38C2"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3E53F8">
              <w:rPr>
                <w:rFonts w:cs="Times New Roman"/>
                <w:sz w:val="20"/>
                <w:szCs w:val="20"/>
              </w:rPr>
              <w:t xml:space="preserve">year month </w:t>
            </w:r>
          </w:p>
        </w:tc>
      </w:tr>
      <w:tr w:rsidR="006F38C2" w:rsidRPr="00EA15DB" w:rsidTr="00821878">
        <w:trPr>
          <w:gridBefore w:val="1"/>
          <w:wBefore w:w="142" w:type="dxa"/>
        </w:trPr>
        <w:tc>
          <w:tcPr>
            <w:tcW w:w="3544" w:type="dxa"/>
            <w:gridSpan w:val="2"/>
            <w:tcBorders>
              <w:top w:val="nil"/>
              <w:left w:val="single" w:sz="4" w:space="0" w:color="auto"/>
              <w:bottom w:val="nil"/>
              <w:right w:val="single" w:sz="4" w:space="0" w:color="auto"/>
            </w:tcBorders>
            <w:shd w:val="clear" w:color="auto" w:fill="FFFFE1"/>
          </w:tcPr>
          <w:p w:rsidR="006F38C2" w:rsidRPr="00B076E0" w:rsidRDefault="006F38C2" w:rsidP="00852B66">
            <w:pPr>
              <w:pStyle w:val="listeargs"/>
              <w:tabs>
                <w:tab w:val="clear" w:pos="0"/>
                <w:tab w:val="clear" w:pos="3686"/>
                <w:tab w:val="left" w:pos="176"/>
                <w:tab w:val="left" w:pos="3720"/>
              </w:tabs>
              <w:ind w:left="34"/>
              <w:rPr>
                <w:rFonts w:ascii="Liberation Sans Narrow" w:hAnsi="Liberation Sans Narrow"/>
                <w:lang w:val="en-US"/>
              </w:rPr>
            </w:pPr>
            <w:r w:rsidRPr="00B076E0">
              <w:rPr>
                <w:rFonts w:ascii="Liberation Sans Narrow" w:hAnsi="Liberation Sans Narrow"/>
                <w:lang w:val="en-US"/>
              </w:rPr>
              <w:t>RCL_product_visu_orbit_oneyear</w:t>
            </w:r>
          </w:p>
        </w:tc>
        <w:tc>
          <w:tcPr>
            <w:tcW w:w="4678" w:type="dxa"/>
            <w:tcBorders>
              <w:top w:val="nil"/>
              <w:left w:val="single" w:sz="4" w:space="0" w:color="auto"/>
              <w:bottom w:val="nil"/>
              <w:right w:val="single" w:sz="4" w:space="0" w:color="auto"/>
            </w:tcBorders>
            <w:shd w:val="clear" w:color="auto" w:fill="FFFFE1"/>
          </w:tcPr>
          <w:p w:rsidR="006F38C2" w:rsidRPr="003E53F8" w:rsidRDefault="006F38C2"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3E53F8">
              <w:rPr>
                <w:rFonts w:cs="Times New Roman"/>
                <w:sz w:val="20"/>
                <w:szCs w:val="20"/>
              </w:rPr>
              <w:t xml:space="preserve">year </w:t>
            </w:r>
          </w:p>
        </w:tc>
      </w:tr>
      <w:tr w:rsidR="0015460A" w:rsidRPr="00EA15DB" w:rsidTr="00821878">
        <w:trPr>
          <w:gridBefore w:val="1"/>
          <w:wBefore w:w="142" w:type="dxa"/>
        </w:trPr>
        <w:tc>
          <w:tcPr>
            <w:tcW w:w="3544" w:type="dxa"/>
            <w:gridSpan w:val="2"/>
            <w:tcBorders>
              <w:top w:val="nil"/>
              <w:left w:val="single" w:sz="4" w:space="0" w:color="auto"/>
              <w:bottom w:val="nil"/>
              <w:right w:val="single" w:sz="4" w:space="0" w:color="auto"/>
            </w:tcBorders>
            <w:shd w:val="clear" w:color="auto" w:fill="FFFFE1"/>
          </w:tcPr>
          <w:p w:rsidR="0015460A" w:rsidRPr="00852B66" w:rsidRDefault="0088630C" w:rsidP="0062159E">
            <w:pPr>
              <w:pStyle w:val="listeargs"/>
              <w:tabs>
                <w:tab w:val="clear" w:pos="0"/>
                <w:tab w:val="clear" w:pos="3686"/>
                <w:tab w:val="left" w:pos="176"/>
                <w:tab w:val="left" w:pos="3720"/>
              </w:tabs>
              <w:ind w:left="34"/>
              <w:rPr>
                <w:rFonts w:ascii="Liberation Sans Narrow" w:hAnsi="Liberation Sans Narrow"/>
              </w:rPr>
            </w:pPr>
            <w:r w:rsidRPr="0088630C">
              <w:rPr>
                <w:rFonts w:ascii="Liberation Sans Narrow" w:hAnsi="Liberation Sans Narrow"/>
              </w:rPr>
              <w:pict>
                <v:rect id="_x0000_i1059" style="width:0;height:1.5pt" o:hralign="center" o:hrstd="t" o:hr="t" fillcolor="gray" stroked="f"/>
              </w:pict>
            </w:r>
          </w:p>
        </w:tc>
        <w:tc>
          <w:tcPr>
            <w:tcW w:w="4678" w:type="dxa"/>
            <w:tcBorders>
              <w:top w:val="nil"/>
              <w:left w:val="single" w:sz="4" w:space="0" w:color="auto"/>
              <w:bottom w:val="nil"/>
              <w:right w:val="single" w:sz="4" w:space="0" w:color="auto"/>
            </w:tcBorders>
            <w:shd w:val="clear" w:color="auto" w:fill="FFFFE1"/>
          </w:tcPr>
          <w:p w:rsidR="0015460A" w:rsidRPr="003E53F8" w:rsidRDefault="0088630C" w:rsidP="0062159E">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88630C">
              <w:rPr>
                <w:rFonts w:ascii="Liberation Sans Narrow" w:hAnsi="Liberation Sans Narrow"/>
              </w:rPr>
              <w:pict>
                <v:rect id="_x0000_i1060" style="width:0;height:1.5pt" o:hralign="center" o:hrstd="t" o:hr="t" fillcolor="gray" stroked="f"/>
              </w:pict>
            </w:r>
          </w:p>
        </w:tc>
      </w:tr>
      <w:tr w:rsidR="006F38C2" w:rsidRPr="00E16B72" w:rsidTr="00821878">
        <w:trPr>
          <w:gridBefore w:val="1"/>
          <w:wBefore w:w="142" w:type="dxa"/>
        </w:trPr>
        <w:tc>
          <w:tcPr>
            <w:tcW w:w="3544" w:type="dxa"/>
            <w:gridSpan w:val="2"/>
            <w:tcBorders>
              <w:top w:val="nil"/>
              <w:left w:val="single" w:sz="4" w:space="0" w:color="auto"/>
              <w:bottom w:val="nil"/>
              <w:right w:val="single" w:sz="4" w:space="0" w:color="auto"/>
            </w:tcBorders>
            <w:shd w:val="clear" w:color="auto" w:fill="FFFFE1"/>
          </w:tcPr>
          <w:p w:rsidR="006F38C2" w:rsidRPr="00B076E0" w:rsidRDefault="006F38C2" w:rsidP="00852B66">
            <w:pPr>
              <w:pStyle w:val="listeargs"/>
              <w:tabs>
                <w:tab w:val="clear" w:pos="0"/>
                <w:tab w:val="clear" w:pos="3686"/>
                <w:tab w:val="left" w:pos="176"/>
                <w:tab w:val="left" w:pos="3720"/>
              </w:tabs>
              <w:ind w:left="34"/>
              <w:rPr>
                <w:rFonts w:ascii="Liberation Sans Narrow" w:hAnsi="Liberation Sans Narrow"/>
                <w:lang w:val="en-US"/>
              </w:rPr>
            </w:pPr>
            <w:r w:rsidRPr="00B076E0">
              <w:rPr>
                <w:rFonts w:ascii="Liberation Sans Narrow" w:hAnsi="Liberation Sans Narrow"/>
                <w:lang w:val="en-US"/>
              </w:rPr>
              <w:t>RCL_product_visu_SPL2_daily</w:t>
            </w:r>
          </w:p>
        </w:tc>
        <w:tc>
          <w:tcPr>
            <w:tcW w:w="4678" w:type="dxa"/>
            <w:tcBorders>
              <w:top w:val="nil"/>
              <w:left w:val="single" w:sz="4" w:space="0" w:color="auto"/>
              <w:bottom w:val="nil"/>
              <w:right w:val="single" w:sz="4" w:space="0" w:color="auto"/>
            </w:tcBorders>
            <w:shd w:val="clear" w:color="auto" w:fill="FFFFE1"/>
          </w:tcPr>
          <w:p w:rsidR="006F38C2" w:rsidRPr="00B076E0" w:rsidRDefault="006F38C2"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lang w:val="en-US"/>
              </w:rPr>
            </w:pPr>
            <w:r w:rsidRPr="00B076E0">
              <w:rPr>
                <w:rFonts w:cs="Times New Roman"/>
                <w:sz w:val="20"/>
                <w:szCs w:val="20"/>
                <w:lang w:val="en-US"/>
              </w:rPr>
              <w:t>year month day BitRate Coord</w:t>
            </w:r>
          </w:p>
        </w:tc>
      </w:tr>
      <w:tr w:rsidR="006F38C2" w:rsidRPr="00EA15DB" w:rsidTr="00821878">
        <w:trPr>
          <w:gridBefore w:val="1"/>
          <w:wBefore w:w="142" w:type="dxa"/>
        </w:trPr>
        <w:tc>
          <w:tcPr>
            <w:tcW w:w="3544" w:type="dxa"/>
            <w:gridSpan w:val="2"/>
            <w:tcBorders>
              <w:top w:val="nil"/>
              <w:left w:val="single" w:sz="4" w:space="0" w:color="auto"/>
              <w:bottom w:val="nil"/>
              <w:right w:val="single" w:sz="4" w:space="0" w:color="auto"/>
            </w:tcBorders>
            <w:shd w:val="clear" w:color="auto" w:fill="FFFFE1"/>
          </w:tcPr>
          <w:p w:rsidR="006F38C2" w:rsidRPr="00B076E0" w:rsidRDefault="006F38C2" w:rsidP="00852B66">
            <w:pPr>
              <w:pStyle w:val="listeargs"/>
              <w:tabs>
                <w:tab w:val="clear" w:pos="0"/>
                <w:tab w:val="clear" w:pos="3686"/>
                <w:tab w:val="left" w:pos="176"/>
                <w:tab w:val="left" w:pos="3720"/>
              </w:tabs>
              <w:ind w:left="34"/>
              <w:rPr>
                <w:rFonts w:ascii="Liberation Sans Narrow" w:hAnsi="Liberation Sans Narrow"/>
                <w:lang w:val="en-US"/>
              </w:rPr>
            </w:pPr>
            <w:r w:rsidRPr="00B076E0">
              <w:rPr>
                <w:rFonts w:ascii="Liberation Sans Narrow" w:hAnsi="Liberation Sans Narrow"/>
                <w:lang w:val="en-US"/>
              </w:rPr>
              <w:t>RCL_product_visu_SPL2_oneday</w:t>
            </w:r>
          </w:p>
        </w:tc>
        <w:tc>
          <w:tcPr>
            <w:tcW w:w="4678" w:type="dxa"/>
            <w:tcBorders>
              <w:top w:val="nil"/>
              <w:left w:val="single" w:sz="4" w:space="0" w:color="auto"/>
              <w:bottom w:val="nil"/>
              <w:right w:val="single" w:sz="4" w:space="0" w:color="auto"/>
            </w:tcBorders>
            <w:shd w:val="clear" w:color="auto" w:fill="FFFFE1"/>
          </w:tcPr>
          <w:p w:rsidR="006F38C2" w:rsidRPr="003E53F8" w:rsidRDefault="006F38C2"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3E53F8">
              <w:rPr>
                <w:rFonts w:cs="Times New Roman"/>
                <w:sz w:val="20"/>
                <w:szCs w:val="20"/>
              </w:rPr>
              <w:t xml:space="preserve">year month day BitRate </w:t>
            </w:r>
          </w:p>
        </w:tc>
      </w:tr>
      <w:tr w:rsidR="006F38C2" w:rsidRPr="00EA15DB" w:rsidTr="00821878">
        <w:trPr>
          <w:gridBefore w:val="1"/>
          <w:wBefore w:w="142" w:type="dxa"/>
        </w:trPr>
        <w:tc>
          <w:tcPr>
            <w:tcW w:w="3544" w:type="dxa"/>
            <w:gridSpan w:val="2"/>
            <w:tcBorders>
              <w:top w:val="nil"/>
              <w:left w:val="single" w:sz="4" w:space="0" w:color="auto"/>
              <w:bottom w:val="nil"/>
              <w:right w:val="single" w:sz="4" w:space="0" w:color="auto"/>
            </w:tcBorders>
            <w:shd w:val="clear" w:color="auto" w:fill="FFFFE1"/>
          </w:tcPr>
          <w:p w:rsidR="006F38C2" w:rsidRPr="00B076E0" w:rsidRDefault="006F38C2" w:rsidP="00852B66">
            <w:pPr>
              <w:pStyle w:val="listeargs"/>
              <w:tabs>
                <w:tab w:val="clear" w:pos="0"/>
                <w:tab w:val="clear" w:pos="3686"/>
                <w:tab w:val="left" w:pos="176"/>
                <w:tab w:val="left" w:pos="3720"/>
              </w:tabs>
              <w:ind w:left="34"/>
              <w:rPr>
                <w:rFonts w:ascii="Liberation Sans Narrow" w:hAnsi="Liberation Sans Narrow"/>
                <w:lang w:val="en-US"/>
              </w:rPr>
            </w:pPr>
            <w:r w:rsidRPr="00B076E0">
              <w:rPr>
                <w:rFonts w:ascii="Liberation Sans Narrow" w:hAnsi="Liberation Sans Narrow"/>
                <w:lang w:val="en-US"/>
              </w:rPr>
              <w:t>RCL_product_visu_SPL2_onemonth</w:t>
            </w:r>
          </w:p>
        </w:tc>
        <w:tc>
          <w:tcPr>
            <w:tcW w:w="4678" w:type="dxa"/>
            <w:tcBorders>
              <w:top w:val="nil"/>
              <w:left w:val="single" w:sz="4" w:space="0" w:color="auto"/>
              <w:bottom w:val="nil"/>
              <w:right w:val="single" w:sz="4" w:space="0" w:color="auto"/>
            </w:tcBorders>
            <w:shd w:val="clear" w:color="auto" w:fill="FFFFE1"/>
          </w:tcPr>
          <w:p w:rsidR="006F38C2" w:rsidRPr="003E53F8" w:rsidRDefault="006F38C2"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3E53F8">
              <w:rPr>
                <w:rFonts w:cs="Times New Roman"/>
                <w:sz w:val="20"/>
                <w:szCs w:val="20"/>
              </w:rPr>
              <w:t xml:space="preserve">year month BitRate </w:t>
            </w:r>
          </w:p>
        </w:tc>
      </w:tr>
      <w:tr w:rsidR="00E27D1E" w:rsidRPr="00EA15DB" w:rsidTr="00821878">
        <w:trPr>
          <w:gridBefore w:val="1"/>
          <w:wBefore w:w="142" w:type="dxa"/>
        </w:trPr>
        <w:tc>
          <w:tcPr>
            <w:tcW w:w="3544" w:type="dxa"/>
            <w:gridSpan w:val="2"/>
            <w:tcBorders>
              <w:top w:val="nil"/>
              <w:left w:val="single" w:sz="4" w:space="0" w:color="auto"/>
              <w:bottom w:val="nil"/>
              <w:right w:val="single" w:sz="4" w:space="0" w:color="auto"/>
            </w:tcBorders>
            <w:shd w:val="clear" w:color="auto" w:fill="FFFFE1"/>
          </w:tcPr>
          <w:p w:rsidR="00E27D1E" w:rsidRPr="00B076E0" w:rsidRDefault="00E27D1E" w:rsidP="0062159E">
            <w:pPr>
              <w:pStyle w:val="listeargs"/>
              <w:tabs>
                <w:tab w:val="clear" w:pos="0"/>
                <w:tab w:val="clear" w:pos="3686"/>
                <w:tab w:val="left" w:pos="176"/>
                <w:tab w:val="left" w:pos="3720"/>
              </w:tabs>
              <w:ind w:left="34"/>
              <w:rPr>
                <w:rFonts w:ascii="Liberation Sans Narrow" w:hAnsi="Liberation Sans Narrow"/>
                <w:lang w:val="en-US"/>
              </w:rPr>
            </w:pPr>
            <w:r w:rsidRPr="00B076E0">
              <w:rPr>
                <w:rFonts w:ascii="Liberation Sans Narrow" w:hAnsi="Liberation Sans Narrow"/>
                <w:lang w:val="en-US"/>
              </w:rPr>
              <w:t>RCL_product_visu_SPL2_onemonth_nolog</w:t>
            </w:r>
          </w:p>
        </w:tc>
        <w:tc>
          <w:tcPr>
            <w:tcW w:w="4678" w:type="dxa"/>
            <w:tcBorders>
              <w:top w:val="nil"/>
              <w:left w:val="single" w:sz="4" w:space="0" w:color="auto"/>
              <w:bottom w:val="nil"/>
              <w:right w:val="single" w:sz="4" w:space="0" w:color="auto"/>
            </w:tcBorders>
            <w:shd w:val="clear" w:color="auto" w:fill="FFFFE1"/>
          </w:tcPr>
          <w:p w:rsidR="00E27D1E" w:rsidRPr="003E53F8" w:rsidRDefault="00E27D1E" w:rsidP="0062159E">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3E53F8">
              <w:rPr>
                <w:rFonts w:cs="Times New Roman"/>
                <w:sz w:val="20"/>
                <w:szCs w:val="20"/>
              </w:rPr>
              <w:t xml:space="preserve">year month BitRate Coord </w:t>
            </w:r>
          </w:p>
        </w:tc>
      </w:tr>
      <w:tr w:rsidR="0015460A" w:rsidRPr="00EA15DB" w:rsidTr="00821878">
        <w:trPr>
          <w:gridBefore w:val="1"/>
          <w:wBefore w:w="142" w:type="dxa"/>
        </w:trPr>
        <w:tc>
          <w:tcPr>
            <w:tcW w:w="3544" w:type="dxa"/>
            <w:gridSpan w:val="2"/>
            <w:tcBorders>
              <w:top w:val="nil"/>
              <w:left w:val="single" w:sz="4" w:space="0" w:color="auto"/>
              <w:bottom w:val="nil"/>
              <w:right w:val="single" w:sz="4" w:space="0" w:color="auto"/>
            </w:tcBorders>
            <w:shd w:val="clear" w:color="auto" w:fill="FFFFE1"/>
          </w:tcPr>
          <w:p w:rsidR="0015460A" w:rsidRPr="00852B66" w:rsidRDefault="0088630C" w:rsidP="0062159E">
            <w:pPr>
              <w:pStyle w:val="listeargs"/>
              <w:tabs>
                <w:tab w:val="clear" w:pos="0"/>
                <w:tab w:val="clear" w:pos="3686"/>
                <w:tab w:val="left" w:pos="176"/>
                <w:tab w:val="left" w:pos="3720"/>
              </w:tabs>
              <w:ind w:left="34"/>
              <w:rPr>
                <w:rFonts w:ascii="Liberation Sans Narrow" w:hAnsi="Liberation Sans Narrow"/>
              </w:rPr>
            </w:pPr>
            <w:r w:rsidRPr="0088630C">
              <w:rPr>
                <w:rFonts w:ascii="Liberation Sans Narrow" w:hAnsi="Liberation Sans Narrow"/>
              </w:rPr>
              <w:pict>
                <v:rect id="_x0000_i1061" style="width:0;height:1.5pt" o:hralign="center" o:hrstd="t" o:hr="t" fillcolor="gray" stroked="f"/>
              </w:pict>
            </w:r>
          </w:p>
        </w:tc>
        <w:tc>
          <w:tcPr>
            <w:tcW w:w="4678" w:type="dxa"/>
            <w:tcBorders>
              <w:top w:val="nil"/>
              <w:left w:val="single" w:sz="4" w:space="0" w:color="auto"/>
              <w:bottom w:val="nil"/>
              <w:right w:val="single" w:sz="4" w:space="0" w:color="auto"/>
            </w:tcBorders>
            <w:shd w:val="clear" w:color="auto" w:fill="FFFFE1"/>
          </w:tcPr>
          <w:p w:rsidR="0015460A" w:rsidRPr="003E53F8" w:rsidRDefault="0088630C" w:rsidP="0062159E">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88630C">
              <w:rPr>
                <w:rFonts w:ascii="Liberation Sans Narrow" w:hAnsi="Liberation Sans Narrow"/>
              </w:rPr>
              <w:pict>
                <v:rect id="_x0000_i1062" style="width:0;height:1.5pt" o:hralign="center" o:hrstd="t" o:hr="t" fillcolor="gray" stroked="f"/>
              </w:pict>
            </w:r>
          </w:p>
        </w:tc>
      </w:tr>
      <w:tr w:rsidR="006F38C2" w:rsidRPr="00EA15DB" w:rsidTr="00821878">
        <w:trPr>
          <w:gridBefore w:val="1"/>
          <w:wBefore w:w="142" w:type="dxa"/>
        </w:trPr>
        <w:tc>
          <w:tcPr>
            <w:tcW w:w="3544" w:type="dxa"/>
            <w:gridSpan w:val="2"/>
            <w:tcBorders>
              <w:top w:val="nil"/>
              <w:left w:val="single" w:sz="4" w:space="0" w:color="auto"/>
              <w:bottom w:val="nil"/>
              <w:right w:val="single" w:sz="4" w:space="0" w:color="auto"/>
            </w:tcBorders>
            <w:shd w:val="clear" w:color="auto" w:fill="FFFFE1"/>
          </w:tcPr>
          <w:p w:rsidR="006F38C2" w:rsidRPr="00852B66" w:rsidRDefault="006F38C2" w:rsidP="00852B66">
            <w:pPr>
              <w:pStyle w:val="listeargs"/>
              <w:tabs>
                <w:tab w:val="clear" w:pos="0"/>
                <w:tab w:val="clear" w:pos="3686"/>
                <w:tab w:val="left" w:pos="176"/>
                <w:tab w:val="left" w:pos="3720"/>
              </w:tabs>
              <w:ind w:left="34"/>
              <w:rPr>
                <w:rFonts w:ascii="Liberation Sans Narrow" w:hAnsi="Liberation Sans Narrow"/>
              </w:rPr>
            </w:pPr>
            <w:r w:rsidRPr="00852B66">
              <w:rPr>
                <w:rFonts w:ascii="Liberation Sans Narrow" w:hAnsi="Liberation Sans Narrow"/>
              </w:rPr>
              <w:t>RCL_product_VTL1_daily</w:t>
            </w:r>
          </w:p>
        </w:tc>
        <w:tc>
          <w:tcPr>
            <w:tcW w:w="4678" w:type="dxa"/>
            <w:tcBorders>
              <w:top w:val="nil"/>
              <w:left w:val="single" w:sz="4" w:space="0" w:color="auto"/>
              <w:bottom w:val="nil"/>
              <w:right w:val="single" w:sz="4" w:space="0" w:color="auto"/>
            </w:tcBorders>
            <w:shd w:val="clear" w:color="auto" w:fill="FFFFE1"/>
          </w:tcPr>
          <w:p w:rsidR="006F38C2" w:rsidRPr="003E53F8" w:rsidRDefault="006F38C2"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3E53F8">
              <w:rPr>
                <w:rFonts w:cs="Times New Roman"/>
                <w:sz w:val="20"/>
                <w:szCs w:val="20"/>
              </w:rPr>
              <w:t xml:space="preserve">year month day BitRate </w:t>
            </w:r>
          </w:p>
        </w:tc>
      </w:tr>
      <w:tr w:rsidR="006F38C2" w:rsidRPr="00E16B72" w:rsidTr="00821878">
        <w:trPr>
          <w:gridBefore w:val="1"/>
          <w:wBefore w:w="142" w:type="dxa"/>
        </w:trPr>
        <w:tc>
          <w:tcPr>
            <w:tcW w:w="3544" w:type="dxa"/>
            <w:gridSpan w:val="2"/>
            <w:tcBorders>
              <w:top w:val="nil"/>
              <w:left w:val="single" w:sz="4" w:space="0" w:color="auto"/>
              <w:bottom w:val="nil"/>
              <w:right w:val="single" w:sz="4" w:space="0" w:color="auto"/>
            </w:tcBorders>
            <w:shd w:val="clear" w:color="auto" w:fill="FFFFE1"/>
          </w:tcPr>
          <w:p w:rsidR="006F38C2" w:rsidRPr="00852B66" w:rsidRDefault="006F38C2" w:rsidP="00852B66">
            <w:pPr>
              <w:pStyle w:val="listeargs"/>
              <w:tabs>
                <w:tab w:val="clear" w:pos="0"/>
                <w:tab w:val="clear" w:pos="3686"/>
                <w:tab w:val="left" w:pos="176"/>
                <w:tab w:val="left" w:pos="3720"/>
              </w:tabs>
              <w:ind w:left="34"/>
              <w:rPr>
                <w:rFonts w:ascii="Liberation Sans Narrow" w:hAnsi="Liberation Sans Narrow"/>
              </w:rPr>
            </w:pPr>
            <w:r w:rsidRPr="00852B66">
              <w:rPr>
                <w:rFonts w:ascii="Liberation Sans Narrow" w:hAnsi="Liberation Sans Narrow"/>
              </w:rPr>
              <w:t>RCL_product_VTL1_oneday</w:t>
            </w:r>
          </w:p>
        </w:tc>
        <w:tc>
          <w:tcPr>
            <w:tcW w:w="4678" w:type="dxa"/>
            <w:tcBorders>
              <w:top w:val="nil"/>
              <w:left w:val="single" w:sz="4" w:space="0" w:color="auto"/>
              <w:bottom w:val="nil"/>
              <w:right w:val="single" w:sz="4" w:space="0" w:color="auto"/>
            </w:tcBorders>
            <w:shd w:val="clear" w:color="auto" w:fill="FFFFE1"/>
          </w:tcPr>
          <w:p w:rsidR="006F38C2" w:rsidRPr="00B076E0" w:rsidRDefault="006F38C2"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lang w:val="en-US"/>
              </w:rPr>
            </w:pPr>
            <w:r w:rsidRPr="00B076E0">
              <w:rPr>
                <w:rFonts w:cs="Times New Roman"/>
                <w:sz w:val="20"/>
                <w:szCs w:val="20"/>
                <w:lang w:val="en-US"/>
              </w:rPr>
              <w:t xml:space="preserve">SatNum year month day BitRate </w:t>
            </w:r>
          </w:p>
        </w:tc>
      </w:tr>
      <w:tr w:rsidR="006F38C2" w:rsidRPr="00EA15DB" w:rsidTr="00821878">
        <w:trPr>
          <w:gridBefore w:val="1"/>
          <w:wBefore w:w="142" w:type="dxa"/>
        </w:trPr>
        <w:tc>
          <w:tcPr>
            <w:tcW w:w="3544" w:type="dxa"/>
            <w:gridSpan w:val="2"/>
            <w:tcBorders>
              <w:top w:val="nil"/>
              <w:left w:val="single" w:sz="4" w:space="0" w:color="auto"/>
              <w:bottom w:val="nil"/>
              <w:right w:val="single" w:sz="4" w:space="0" w:color="auto"/>
            </w:tcBorders>
            <w:shd w:val="clear" w:color="auto" w:fill="FFFFE1"/>
          </w:tcPr>
          <w:p w:rsidR="006F38C2" w:rsidRPr="00852B66" w:rsidRDefault="006F38C2" w:rsidP="00852B66">
            <w:pPr>
              <w:pStyle w:val="listeargs"/>
              <w:tabs>
                <w:tab w:val="clear" w:pos="0"/>
                <w:tab w:val="clear" w:pos="3686"/>
                <w:tab w:val="left" w:pos="176"/>
                <w:tab w:val="left" w:pos="3720"/>
              </w:tabs>
              <w:ind w:left="34"/>
              <w:rPr>
                <w:rFonts w:ascii="Liberation Sans Narrow" w:hAnsi="Liberation Sans Narrow"/>
              </w:rPr>
            </w:pPr>
            <w:r w:rsidRPr="00852B66">
              <w:rPr>
                <w:rFonts w:ascii="Liberation Sans Narrow" w:hAnsi="Liberation Sans Narrow"/>
              </w:rPr>
              <w:t>RCL_product_VTL1_onemonth</w:t>
            </w:r>
          </w:p>
        </w:tc>
        <w:tc>
          <w:tcPr>
            <w:tcW w:w="4678" w:type="dxa"/>
            <w:tcBorders>
              <w:top w:val="nil"/>
              <w:left w:val="single" w:sz="4" w:space="0" w:color="auto"/>
              <w:bottom w:val="nil"/>
              <w:right w:val="single" w:sz="4" w:space="0" w:color="auto"/>
            </w:tcBorders>
            <w:shd w:val="clear" w:color="auto" w:fill="FFFFE1"/>
          </w:tcPr>
          <w:p w:rsidR="006F38C2" w:rsidRPr="003E53F8" w:rsidRDefault="006F38C2"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3E53F8">
              <w:rPr>
                <w:rFonts w:cs="Times New Roman"/>
                <w:sz w:val="20"/>
                <w:szCs w:val="20"/>
              </w:rPr>
              <w:t xml:space="preserve">year month BitRate </w:t>
            </w:r>
          </w:p>
        </w:tc>
      </w:tr>
      <w:tr w:rsidR="00ED5164" w:rsidRPr="00EA15DB" w:rsidTr="00821878">
        <w:trPr>
          <w:gridBefore w:val="1"/>
          <w:wBefore w:w="142" w:type="dxa"/>
        </w:trPr>
        <w:tc>
          <w:tcPr>
            <w:tcW w:w="3544" w:type="dxa"/>
            <w:gridSpan w:val="2"/>
            <w:tcBorders>
              <w:top w:val="nil"/>
              <w:left w:val="single" w:sz="4" w:space="0" w:color="auto"/>
              <w:bottom w:val="nil"/>
              <w:right w:val="single" w:sz="4" w:space="0" w:color="auto"/>
            </w:tcBorders>
            <w:shd w:val="clear" w:color="auto" w:fill="FFFFE1"/>
          </w:tcPr>
          <w:p w:rsidR="00ED5164" w:rsidRPr="00B076E0" w:rsidRDefault="00ED5164" w:rsidP="0062159E">
            <w:pPr>
              <w:pStyle w:val="listeargs"/>
              <w:tabs>
                <w:tab w:val="clear" w:pos="0"/>
                <w:tab w:val="clear" w:pos="3686"/>
                <w:tab w:val="left" w:pos="176"/>
                <w:tab w:val="left" w:pos="3720"/>
              </w:tabs>
              <w:ind w:left="34"/>
              <w:rPr>
                <w:rFonts w:ascii="Liberation Sans Narrow" w:hAnsi="Liberation Sans Narrow"/>
                <w:lang w:val="en-US"/>
              </w:rPr>
            </w:pPr>
            <w:r w:rsidRPr="00B076E0">
              <w:rPr>
                <w:rFonts w:ascii="Liberation Sans Narrow" w:hAnsi="Liberation Sans Narrow"/>
                <w:lang w:val="en-US"/>
              </w:rPr>
              <w:t>RCL_product_VTL1_onemonth_nolog</w:t>
            </w:r>
          </w:p>
        </w:tc>
        <w:tc>
          <w:tcPr>
            <w:tcW w:w="4678" w:type="dxa"/>
            <w:tcBorders>
              <w:top w:val="nil"/>
              <w:left w:val="single" w:sz="4" w:space="0" w:color="auto"/>
              <w:bottom w:val="nil"/>
              <w:right w:val="single" w:sz="4" w:space="0" w:color="auto"/>
            </w:tcBorders>
            <w:shd w:val="clear" w:color="auto" w:fill="FFFFE1"/>
          </w:tcPr>
          <w:p w:rsidR="00ED5164" w:rsidRPr="003E53F8" w:rsidRDefault="00ED5164" w:rsidP="0062159E">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3E53F8">
              <w:rPr>
                <w:rFonts w:cs="Times New Roman"/>
                <w:sz w:val="20"/>
                <w:szCs w:val="20"/>
              </w:rPr>
              <w:t xml:space="preserve">year month BitRate </w:t>
            </w:r>
          </w:p>
        </w:tc>
      </w:tr>
      <w:tr w:rsidR="006F38C2" w:rsidRPr="00EA15DB" w:rsidTr="00821878">
        <w:trPr>
          <w:gridBefore w:val="1"/>
          <w:wBefore w:w="142" w:type="dxa"/>
        </w:trPr>
        <w:tc>
          <w:tcPr>
            <w:tcW w:w="3544" w:type="dxa"/>
            <w:gridSpan w:val="2"/>
            <w:tcBorders>
              <w:top w:val="nil"/>
              <w:left w:val="single" w:sz="4" w:space="0" w:color="auto"/>
              <w:bottom w:val="nil"/>
              <w:right w:val="single" w:sz="4" w:space="0" w:color="auto"/>
            </w:tcBorders>
            <w:shd w:val="clear" w:color="auto" w:fill="FFFFE1"/>
          </w:tcPr>
          <w:p w:rsidR="006F38C2" w:rsidRPr="00852B66" w:rsidRDefault="006F38C2" w:rsidP="00852B66">
            <w:pPr>
              <w:pStyle w:val="listeargs"/>
              <w:tabs>
                <w:tab w:val="clear" w:pos="0"/>
                <w:tab w:val="clear" w:pos="3686"/>
                <w:tab w:val="left" w:pos="176"/>
                <w:tab w:val="left" w:pos="3720"/>
              </w:tabs>
              <w:ind w:left="34"/>
              <w:rPr>
                <w:rFonts w:ascii="Liberation Sans Narrow" w:hAnsi="Liberation Sans Narrow"/>
              </w:rPr>
            </w:pPr>
            <w:r w:rsidRPr="00852B66">
              <w:rPr>
                <w:rFonts w:ascii="Liberation Sans Narrow" w:hAnsi="Liberation Sans Narrow"/>
              </w:rPr>
              <w:t>RCL_product_VTL1_oneyear</w:t>
            </w:r>
          </w:p>
        </w:tc>
        <w:tc>
          <w:tcPr>
            <w:tcW w:w="4678" w:type="dxa"/>
            <w:tcBorders>
              <w:top w:val="nil"/>
              <w:left w:val="single" w:sz="4" w:space="0" w:color="auto"/>
              <w:bottom w:val="nil"/>
              <w:right w:val="single" w:sz="4" w:space="0" w:color="auto"/>
            </w:tcBorders>
            <w:shd w:val="clear" w:color="auto" w:fill="FFFFE1"/>
          </w:tcPr>
          <w:p w:rsidR="006F38C2" w:rsidRPr="003E53F8" w:rsidRDefault="006F38C2"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3E53F8">
              <w:rPr>
                <w:rFonts w:cs="Times New Roman"/>
                <w:sz w:val="20"/>
                <w:szCs w:val="20"/>
              </w:rPr>
              <w:t xml:space="preserve">year BitRate </w:t>
            </w:r>
          </w:p>
        </w:tc>
      </w:tr>
      <w:tr w:rsidR="0015460A" w:rsidRPr="00EA15DB" w:rsidTr="00821878">
        <w:trPr>
          <w:gridBefore w:val="1"/>
          <w:wBefore w:w="142" w:type="dxa"/>
        </w:trPr>
        <w:tc>
          <w:tcPr>
            <w:tcW w:w="3544" w:type="dxa"/>
            <w:gridSpan w:val="2"/>
            <w:tcBorders>
              <w:top w:val="nil"/>
              <w:left w:val="single" w:sz="4" w:space="0" w:color="auto"/>
              <w:bottom w:val="nil"/>
              <w:right w:val="single" w:sz="4" w:space="0" w:color="auto"/>
            </w:tcBorders>
            <w:shd w:val="clear" w:color="auto" w:fill="FFFFE1"/>
          </w:tcPr>
          <w:p w:rsidR="0015460A" w:rsidRPr="00852B66" w:rsidRDefault="0088630C" w:rsidP="0062159E">
            <w:pPr>
              <w:pStyle w:val="listeargs"/>
              <w:tabs>
                <w:tab w:val="clear" w:pos="0"/>
                <w:tab w:val="clear" w:pos="3686"/>
                <w:tab w:val="left" w:pos="176"/>
                <w:tab w:val="left" w:pos="3720"/>
              </w:tabs>
              <w:ind w:left="34"/>
              <w:rPr>
                <w:rFonts w:ascii="Liberation Sans Narrow" w:hAnsi="Liberation Sans Narrow"/>
              </w:rPr>
            </w:pPr>
            <w:r w:rsidRPr="0088630C">
              <w:rPr>
                <w:rFonts w:ascii="Liberation Sans Narrow" w:hAnsi="Liberation Sans Narrow"/>
              </w:rPr>
              <w:pict>
                <v:rect id="_x0000_i1063" style="width:0;height:1.5pt" o:hralign="center" o:hrstd="t" o:hr="t" fillcolor="gray" stroked="f"/>
              </w:pict>
            </w:r>
          </w:p>
        </w:tc>
        <w:tc>
          <w:tcPr>
            <w:tcW w:w="4678" w:type="dxa"/>
            <w:tcBorders>
              <w:top w:val="nil"/>
              <w:left w:val="single" w:sz="4" w:space="0" w:color="auto"/>
              <w:bottom w:val="nil"/>
              <w:right w:val="single" w:sz="4" w:space="0" w:color="auto"/>
            </w:tcBorders>
            <w:shd w:val="clear" w:color="auto" w:fill="FFFFE1"/>
          </w:tcPr>
          <w:p w:rsidR="0015460A" w:rsidRPr="003E53F8" w:rsidRDefault="0088630C" w:rsidP="0062159E">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88630C">
              <w:rPr>
                <w:rFonts w:ascii="Liberation Sans Narrow" w:hAnsi="Liberation Sans Narrow"/>
              </w:rPr>
              <w:pict>
                <v:rect id="_x0000_i1064" style="width:0;height:1.5pt" o:hralign="center" o:hrstd="t" o:hr="t" fillcolor="gray" stroked="f"/>
              </w:pict>
            </w:r>
          </w:p>
        </w:tc>
      </w:tr>
      <w:tr w:rsidR="006F38C2" w:rsidRPr="00E16B72" w:rsidTr="00821878">
        <w:trPr>
          <w:gridBefore w:val="1"/>
          <w:wBefore w:w="142" w:type="dxa"/>
        </w:trPr>
        <w:tc>
          <w:tcPr>
            <w:tcW w:w="3544" w:type="dxa"/>
            <w:gridSpan w:val="2"/>
            <w:tcBorders>
              <w:top w:val="nil"/>
              <w:left w:val="single" w:sz="4" w:space="0" w:color="auto"/>
              <w:bottom w:val="nil"/>
              <w:right w:val="single" w:sz="4" w:space="0" w:color="auto"/>
            </w:tcBorders>
            <w:shd w:val="clear" w:color="auto" w:fill="FFFFE1"/>
          </w:tcPr>
          <w:p w:rsidR="006F38C2" w:rsidRPr="00852B66" w:rsidRDefault="006F38C2" w:rsidP="00852B66">
            <w:pPr>
              <w:pStyle w:val="listeargs"/>
              <w:tabs>
                <w:tab w:val="clear" w:pos="0"/>
                <w:tab w:val="clear" w:pos="3686"/>
                <w:tab w:val="left" w:pos="176"/>
                <w:tab w:val="left" w:pos="3720"/>
              </w:tabs>
              <w:ind w:left="34"/>
              <w:rPr>
                <w:rFonts w:ascii="Liberation Sans Narrow" w:hAnsi="Liberation Sans Narrow"/>
              </w:rPr>
            </w:pPr>
            <w:r w:rsidRPr="00852B66">
              <w:rPr>
                <w:rFonts w:ascii="Liberation Sans Narrow" w:hAnsi="Liberation Sans Narrow"/>
              </w:rPr>
              <w:t>RCL_product_VTL2_oneday</w:t>
            </w:r>
          </w:p>
        </w:tc>
        <w:tc>
          <w:tcPr>
            <w:tcW w:w="4678" w:type="dxa"/>
            <w:tcBorders>
              <w:top w:val="nil"/>
              <w:left w:val="single" w:sz="4" w:space="0" w:color="auto"/>
              <w:bottom w:val="nil"/>
              <w:right w:val="single" w:sz="4" w:space="0" w:color="auto"/>
            </w:tcBorders>
            <w:shd w:val="clear" w:color="auto" w:fill="FFFFE1"/>
          </w:tcPr>
          <w:p w:rsidR="006F38C2" w:rsidRPr="00B076E0" w:rsidRDefault="006F38C2"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lang w:val="en-US"/>
              </w:rPr>
            </w:pPr>
            <w:r w:rsidRPr="00B076E0">
              <w:rPr>
                <w:rFonts w:cs="Times New Roman"/>
                <w:sz w:val="20"/>
                <w:szCs w:val="20"/>
                <w:lang w:val="en-US"/>
              </w:rPr>
              <w:t xml:space="preserve">SatNum year month day BitRate Coord </w:t>
            </w:r>
          </w:p>
        </w:tc>
      </w:tr>
      <w:tr w:rsidR="00ED5164" w:rsidRPr="00EA15DB" w:rsidTr="00821878">
        <w:trPr>
          <w:gridBefore w:val="1"/>
          <w:wBefore w:w="142" w:type="dxa"/>
        </w:trPr>
        <w:tc>
          <w:tcPr>
            <w:tcW w:w="3544" w:type="dxa"/>
            <w:gridSpan w:val="2"/>
            <w:tcBorders>
              <w:top w:val="nil"/>
              <w:left w:val="single" w:sz="4" w:space="0" w:color="auto"/>
              <w:bottom w:val="nil"/>
              <w:right w:val="single" w:sz="4" w:space="0" w:color="auto"/>
            </w:tcBorders>
            <w:shd w:val="clear" w:color="auto" w:fill="FFFFE1"/>
          </w:tcPr>
          <w:p w:rsidR="00ED5164" w:rsidRPr="00852B66" w:rsidRDefault="00ED5164" w:rsidP="0062159E">
            <w:pPr>
              <w:pStyle w:val="listeargs"/>
              <w:tabs>
                <w:tab w:val="clear" w:pos="0"/>
                <w:tab w:val="clear" w:pos="3686"/>
                <w:tab w:val="left" w:pos="176"/>
                <w:tab w:val="left" w:pos="3720"/>
              </w:tabs>
              <w:ind w:left="34"/>
              <w:rPr>
                <w:rFonts w:ascii="Liberation Sans Narrow" w:hAnsi="Liberation Sans Narrow"/>
              </w:rPr>
            </w:pPr>
            <w:r w:rsidRPr="00852B66">
              <w:rPr>
                <w:rFonts w:ascii="Liberation Sans Narrow" w:hAnsi="Liberation Sans Narrow"/>
              </w:rPr>
              <w:t>RCL_product_VTL2_onemonth</w:t>
            </w:r>
          </w:p>
        </w:tc>
        <w:tc>
          <w:tcPr>
            <w:tcW w:w="4678" w:type="dxa"/>
            <w:tcBorders>
              <w:top w:val="nil"/>
              <w:left w:val="single" w:sz="4" w:space="0" w:color="auto"/>
              <w:bottom w:val="nil"/>
              <w:right w:val="single" w:sz="4" w:space="0" w:color="auto"/>
            </w:tcBorders>
            <w:shd w:val="clear" w:color="auto" w:fill="FFFFE1"/>
          </w:tcPr>
          <w:p w:rsidR="00ED5164" w:rsidRPr="003E53F8" w:rsidRDefault="00ED5164" w:rsidP="0062159E">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3E53F8">
              <w:rPr>
                <w:rFonts w:cs="Times New Roman"/>
                <w:sz w:val="20"/>
                <w:szCs w:val="20"/>
              </w:rPr>
              <w:t xml:space="preserve">year month BitRate Coord </w:t>
            </w:r>
          </w:p>
        </w:tc>
      </w:tr>
      <w:tr w:rsidR="006F38C2" w:rsidRPr="00EA15DB" w:rsidTr="00821878">
        <w:trPr>
          <w:gridBefore w:val="1"/>
          <w:wBefore w:w="142" w:type="dxa"/>
        </w:trPr>
        <w:tc>
          <w:tcPr>
            <w:tcW w:w="3544" w:type="dxa"/>
            <w:gridSpan w:val="2"/>
            <w:tcBorders>
              <w:top w:val="nil"/>
              <w:left w:val="single" w:sz="4" w:space="0" w:color="auto"/>
              <w:bottom w:val="nil"/>
              <w:right w:val="single" w:sz="4" w:space="0" w:color="auto"/>
            </w:tcBorders>
            <w:shd w:val="clear" w:color="auto" w:fill="FFFFE1"/>
          </w:tcPr>
          <w:p w:rsidR="006F38C2" w:rsidRPr="00B076E0" w:rsidRDefault="006F38C2" w:rsidP="00852B66">
            <w:pPr>
              <w:pStyle w:val="listeargs"/>
              <w:tabs>
                <w:tab w:val="clear" w:pos="0"/>
                <w:tab w:val="clear" w:pos="3686"/>
                <w:tab w:val="left" w:pos="176"/>
                <w:tab w:val="left" w:pos="3720"/>
              </w:tabs>
              <w:ind w:left="34"/>
              <w:rPr>
                <w:rFonts w:ascii="Liberation Sans Narrow" w:hAnsi="Liberation Sans Narrow"/>
                <w:lang w:val="en-US"/>
              </w:rPr>
            </w:pPr>
            <w:r w:rsidRPr="00B076E0">
              <w:rPr>
                <w:rFonts w:ascii="Liberation Sans Narrow" w:hAnsi="Liberation Sans Narrow"/>
                <w:lang w:val="en-US"/>
              </w:rPr>
              <w:t>RCL_product_VTL2_onemonth_nolog</w:t>
            </w:r>
          </w:p>
        </w:tc>
        <w:tc>
          <w:tcPr>
            <w:tcW w:w="4678" w:type="dxa"/>
            <w:tcBorders>
              <w:top w:val="nil"/>
              <w:left w:val="single" w:sz="4" w:space="0" w:color="auto"/>
              <w:bottom w:val="nil"/>
              <w:right w:val="single" w:sz="4" w:space="0" w:color="auto"/>
            </w:tcBorders>
            <w:shd w:val="clear" w:color="auto" w:fill="FFFFE1"/>
          </w:tcPr>
          <w:p w:rsidR="006F38C2" w:rsidRPr="003E53F8" w:rsidRDefault="006F38C2"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3E53F8">
              <w:rPr>
                <w:rFonts w:cs="Times New Roman"/>
                <w:sz w:val="20"/>
                <w:szCs w:val="20"/>
              </w:rPr>
              <w:t xml:space="preserve">year month BitRate Coord </w:t>
            </w:r>
          </w:p>
        </w:tc>
      </w:tr>
      <w:tr w:rsidR="006F38C2" w:rsidRPr="00EA15DB" w:rsidTr="00821878">
        <w:trPr>
          <w:gridBefore w:val="1"/>
          <w:wBefore w:w="142" w:type="dxa"/>
        </w:trPr>
        <w:tc>
          <w:tcPr>
            <w:tcW w:w="3544" w:type="dxa"/>
            <w:gridSpan w:val="2"/>
            <w:tcBorders>
              <w:top w:val="nil"/>
              <w:left w:val="single" w:sz="4" w:space="0" w:color="auto"/>
              <w:bottom w:val="nil"/>
              <w:right w:val="single" w:sz="4" w:space="0" w:color="auto"/>
            </w:tcBorders>
            <w:shd w:val="clear" w:color="auto" w:fill="FFFFE1"/>
          </w:tcPr>
          <w:p w:rsidR="006F38C2" w:rsidRPr="00B076E0" w:rsidRDefault="006F38C2" w:rsidP="00852B66">
            <w:pPr>
              <w:pStyle w:val="listeargs"/>
              <w:tabs>
                <w:tab w:val="clear" w:pos="0"/>
                <w:tab w:val="clear" w:pos="3686"/>
                <w:tab w:val="left" w:pos="176"/>
                <w:tab w:val="left" w:pos="3720"/>
              </w:tabs>
              <w:ind w:left="34"/>
              <w:rPr>
                <w:rFonts w:ascii="Liberation Sans Narrow" w:hAnsi="Liberation Sans Narrow"/>
                <w:lang w:val="en-US"/>
              </w:rPr>
            </w:pPr>
            <w:r w:rsidRPr="00B076E0">
              <w:rPr>
                <w:rFonts w:ascii="Liberation Sans Narrow" w:hAnsi="Liberation Sans Narrow"/>
                <w:lang w:val="en-US"/>
              </w:rPr>
              <w:t>RCL_product_VTL2_onemonth_onesat</w:t>
            </w:r>
          </w:p>
        </w:tc>
        <w:tc>
          <w:tcPr>
            <w:tcW w:w="4678" w:type="dxa"/>
            <w:tcBorders>
              <w:top w:val="nil"/>
              <w:left w:val="single" w:sz="4" w:space="0" w:color="auto"/>
              <w:bottom w:val="nil"/>
              <w:right w:val="single" w:sz="4" w:space="0" w:color="auto"/>
            </w:tcBorders>
            <w:shd w:val="clear" w:color="auto" w:fill="FFFFE1"/>
          </w:tcPr>
          <w:p w:rsidR="006F38C2" w:rsidRPr="003E53F8" w:rsidRDefault="006F38C2"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3E53F8">
              <w:rPr>
                <w:rFonts w:cs="Times New Roman"/>
                <w:sz w:val="20"/>
                <w:szCs w:val="20"/>
              </w:rPr>
              <w:t xml:space="preserve">year month BitRate Coord </w:t>
            </w:r>
          </w:p>
        </w:tc>
      </w:tr>
      <w:tr w:rsidR="0015460A" w:rsidRPr="00EA15DB" w:rsidTr="00821878">
        <w:trPr>
          <w:gridBefore w:val="1"/>
          <w:wBefore w:w="142" w:type="dxa"/>
        </w:trPr>
        <w:tc>
          <w:tcPr>
            <w:tcW w:w="3544" w:type="dxa"/>
            <w:gridSpan w:val="2"/>
            <w:tcBorders>
              <w:top w:val="nil"/>
              <w:left w:val="single" w:sz="4" w:space="0" w:color="auto"/>
              <w:bottom w:val="nil"/>
              <w:right w:val="single" w:sz="4" w:space="0" w:color="auto"/>
            </w:tcBorders>
            <w:shd w:val="clear" w:color="auto" w:fill="FFFFE1"/>
          </w:tcPr>
          <w:p w:rsidR="0015460A" w:rsidRPr="00852B66" w:rsidRDefault="0088630C" w:rsidP="0062159E">
            <w:pPr>
              <w:pStyle w:val="listeargs"/>
              <w:tabs>
                <w:tab w:val="clear" w:pos="0"/>
                <w:tab w:val="clear" w:pos="3686"/>
                <w:tab w:val="left" w:pos="176"/>
                <w:tab w:val="left" w:pos="3720"/>
              </w:tabs>
              <w:ind w:left="34"/>
              <w:rPr>
                <w:rFonts w:ascii="Liberation Sans Narrow" w:hAnsi="Liberation Sans Narrow"/>
              </w:rPr>
            </w:pPr>
            <w:r w:rsidRPr="0088630C">
              <w:rPr>
                <w:rFonts w:ascii="Liberation Sans Narrow" w:hAnsi="Liberation Sans Narrow"/>
              </w:rPr>
              <w:pict>
                <v:rect id="_x0000_i1065" style="width:0;height:1.5pt" o:hralign="center" o:hrstd="t" o:hr="t" fillcolor="gray" stroked="f"/>
              </w:pict>
            </w:r>
          </w:p>
        </w:tc>
        <w:tc>
          <w:tcPr>
            <w:tcW w:w="4678" w:type="dxa"/>
            <w:tcBorders>
              <w:top w:val="nil"/>
              <w:left w:val="single" w:sz="4" w:space="0" w:color="auto"/>
              <w:bottom w:val="nil"/>
              <w:right w:val="single" w:sz="4" w:space="0" w:color="auto"/>
            </w:tcBorders>
            <w:shd w:val="clear" w:color="auto" w:fill="FFFFE1"/>
          </w:tcPr>
          <w:p w:rsidR="0015460A" w:rsidRPr="003E53F8" w:rsidRDefault="0088630C" w:rsidP="0062159E">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88630C">
              <w:rPr>
                <w:rFonts w:ascii="Liberation Sans Narrow" w:hAnsi="Liberation Sans Narrow"/>
              </w:rPr>
              <w:pict>
                <v:rect id="_x0000_i1066" style="width:0;height:1.5pt" o:hralign="center" o:hrstd="t" o:hr="t" fillcolor="gray" stroked="f"/>
              </w:pict>
            </w:r>
          </w:p>
        </w:tc>
      </w:tr>
      <w:tr w:rsidR="006F38C2" w:rsidRPr="00EA15DB" w:rsidTr="00821878">
        <w:trPr>
          <w:gridBefore w:val="1"/>
          <w:wBefore w:w="142" w:type="dxa"/>
        </w:trPr>
        <w:tc>
          <w:tcPr>
            <w:tcW w:w="3544" w:type="dxa"/>
            <w:gridSpan w:val="2"/>
            <w:tcBorders>
              <w:top w:val="nil"/>
              <w:left w:val="single" w:sz="4" w:space="0" w:color="auto"/>
              <w:bottom w:val="nil"/>
              <w:right w:val="single" w:sz="4" w:space="0" w:color="auto"/>
            </w:tcBorders>
            <w:shd w:val="clear" w:color="auto" w:fill="FFFFE1"/>
          </w:tcPr>
          <w:p w:rsidR="006F38C2" w:rsidRPr="00B076E0" w:rsidRDefault="006F38C2" w:rsidP="00852B66">
            <w:pPr>
              <w:pStyle w:val="listeargs"/>
              <w:tabs>
                <w:tab w:val="clear" w:pos="0"/>
                <w:tab w:val="clear" w:pos="3686"/>
                <w:tab w:val="left" w:pos="176"/>
                <w:tab w:val="left" w:pos="3720"/>
              </w:tabs>
              <w:ind w:left="34"/>
              <w:rPr>
                <w:rFonts w:ascii="Liberation Sans Narrow" w:hAnsi="Liberation Sans Narrow"/>
                <w:lang w:val="en-US"/>
              </w:rPr>
            </w:pPr>
            <w:r w:rsidRPr="00B076E0">
              <w:rPr>
                <w:rFonts w:ascii="Liberation Sans Narrow" w:hAnsi="Liberation Sans Narrow"/>
                <w:lang w:val="en-US"/>
              </w:rPr>
              <w:t>RCL_ps_to_pdf.sh</w:t>
            </w:r>
          </w:p>
        </w:tc>
        <w:tc>
          <w:tcPr>
            <w:tcW w:w="4678" w:type="dxa"/>
            <w:tcBorders>
              <w:top w:val="nil"/>
              <w:left w:val="single" w:sz="4" w:space="0" w:color="auto"/>
              <w:bottom w:val="nil"/>
              <w:right w:val="single" w:sz="4" w:space="0" w:color="auto"/>
            </w:tcBorders>
            <w:shd w:val="clear" w:color="auto" w:fill="FFFFE1"/>
          </w:tcPr>
          <w:p w:rsidR="006F38C2" w:rsidRPr="003E53F8" w:rsidRDefault="006F38C2"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3E53F8">
              <w:rPr>
                <w:rFonts w:cs="Times New Roman"/>
                <w:sz w:val="20"/>
                <w:szCs w:val="20"/>
              </w:rPr>
              <w:t xml:space="preserve">toto.ps </w:t>
            </w:r>
          </w:p>
        </w:tc>
      </w:tr>
      <w:tr w:rsidR="006F38C2" w:rsidRPr="00EA15DB" w:rsidTr="00821878">
        <w:trPr>
          <w:gridBefore w:val="1"/>
          <w:wBefore w:w="142" w:type="dxa"/>
        </w:trPr>
        <w:tc>
          <w:tcPr>
            <w:tcW w:w="3544" w:type="dxa"/>
            <w:gridSpan w:val="2"/>
            <w:tcBorders>
              <w:top w:val="nil"/>
              <w:left w:val="single" w:sz="4" w:space="0" w:color="auto"/>
              <w:bottom w:val="nil"/>
              <w:right w:val="single" w:sz="4" w:space="0" w:color="auto"/>
            </w:tcBorders>
            <w:shd w:val="clear" w:color="auto" w:fill="FFFFE1"/>
          </w:tcPr>
          <w:p w:rsidR="006F38C2" w:rsidRPr="00B076E0" w:rsidRDefault="006F38C2" w:rsidP="00852B66">
            <w:pPr>
              <w:pStyle w:val="listeargs"/>
              <w:tabs>
                <w:tab w:val="clear" w:pos="0"/>
                <w:tab w:val="clear" w:pos="3686"/>
                <w:tab w:val="left" w:pos="176"/>
                <w:tab w:val="left" w:pos="3720"/>
              </w:tabs>
              <w:ind w:left="34"/>
              <w:rPr>
                <w:rFonts w:ascii="Liberation Sans Narrow" w:hAnsi="Liberation Sans Narrow"/>
                <w:lang w:val="en-US"/>
              </w:rPr>
            </w:pPr>
            <w:r w:rsidRPr="00B076E0">
              <w:rPr>
                <w:rFonts w:ascii="Liberation Sans Narrow" w:hAnsi="Liberation Sans Narrow"/>
                <w:lang w:val="en-US"/>
              </w:rPr>
              <w:t>RCL_ps_to_png.sh</w:t>
            </w:r>
          </w:p>
        </w:tc>
        <w:tc>
          <w:tcPr>
            <w:tcW w:w="4678" w:type="dxa"/>
            <w:tcBorders>
              <w:top w:val="nil"/>
              <w:left w:val="single" w:sz="4" w:space="0" w:color="auto"/>
              <w:bottom w:val="nil"/>
              <w:right w:val="single" w:sz="4" w:space="0" w:color="auto"/>
            </w:tcBorders>
            <w:shd w:val="clear" w:color="auto" w:fill="FFFFE1"/>
          </w:tcPr>
          <w:p w:rsidR="006F38C2" w:rsidRPr="003E53F8" w:rsidRDefault="006F38C2"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3E53F8">
              <w:rPr>
                <w:rFonts w:cs="Times New Roman"/>
                <w:sz w:val="20"/>
                <w:szCs w:val="20"/>
              </w:rPr>
              <w:t xml:space="preserve">toto.ps 80 </w:t>
            </w:r>
          </w:p>
        </w:tc>
      </w:tr>
      <w:tr w:rsidR="0015460A" w:rsidRPr="00EA15DB" w:rsidTr="00821878">
        <w:trPr>
          <w:gridBefore w:val="1"/>
          <w:wBefore w:w="142" w:type="dxa"/>
        </w:trPr>
        <w:tc>
          <w:tcPr>
            <w:tcW w:w="3544" w:type="dxa"/>
            <w:gridSpan w:val="2"/>
            <w:tcBorders>
              <w:top w:val="nil"/>
              <w:left w:val="single" w:sz="4" w:space="0" w:color="auto"/>
              <w:bottom w:val="nil"/>
              <w:right w:val="single" w:sz="4" w:space="0" w:color="auto"/>
            </w:tcBorders>
            <w:shd w:val="clear" w:color="auto" w:fill="FFFFE1"/>
          </w:tcPr>
          <w:p w:rsidR="0015460A" w:rsidRPr="00852B66" w:rsidRDefault="0088630C" w:rsidP="0062159E">
            <w:pPr>
              <w:pStyle w:val="listeargs"/>
              <w:tabs>
                <w:tab w:val="clear" w:pos="0"/>
                <w:tab w:val="clear" w:pos="3686"/>
                <w:tab w:val="left" w:pos="176"/>
                <w:tab w:val="left" w:pos="3720"/>
              </w:tabs>
              <w:ind w:left="34"/>
              <w:rPr>
                <w:rFonts w:ascii="Liberation Sans Narrow" w:hAnsi="Liberation Sans Narrow"/>
              </w:rPr>
            </w:pPr>
            <w:r w:rsidRPr="0088630C">
              <w:rPr>
                <w:rFonts w:ascii="Liberation Sans Narrow" w:hAnsi="Liberation Sans Narrow"/>
              </w:rPr>
              <w:pict>
                <v:rect id="_x0000_i1067" style="width:0;height:1.5pt" o:hralign="center" o:hrstd="t" o:hr="t" fillcolor="gray" stroked="f"/>
              </w:pict>
            </w:r>
          </w:p>
        </w:tc>
        <w:tc>
          <w:tcPr>
            <w:tcW w:w="4678" w:type="dxa"/>
            <w:tcBorders>
              <w:top w:val="nil"/>
              <w:left w:val="single" w:sz="4" w:space="0" w:color="auto"/>
              <w:bottom w:val="nil"/>
              <w:right w:val="single" w:sz="4" w:space="0" w:color="auto"/>
            </w:tcBorders>
            <w:shd w:val="clear" w:color="auto" w:fill="FFFFE1"/>
          </w:tcPr>
          <w:p w:rsidR="0015460A" w:rsidRPr="003E53F8" w:rsidRDefault="0088630C" w:rsidP="0062159E">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88630C">
              <w:rPr>
                <w:rFonts w:ascii="Liberation Sans Narrow" w:hAnsi="Liberation Sans Narrow"/>
              </w:rPr>
              <w:pict>
                <v:rect id="_x0000_i1068" style="width:0;height:1.5pt" o:hralign="center" o:hrstd="t" o:hr="t" fillcolor="gray" stroked="f"/>
              </w:pict>
            </w:r>
          </w:p>
        </w:tc>
      </w:tr>
      <w:tr w:rsidR="006F38C2" w:rsidRPr="00E16B72" w:rsidTr="00821878">
        <w:trPr>
          <w:gridBefore w:val="1"/>
          <w:wBefore w:w="142" w:type="dxa"/>
        </w:trPr>
        <w:tc>
          <w:tcPr>
            <w:tcW w:w="3544" w:type="dxa"/>
            <w:gridSpan w:val="2"/>
            <w:tcBorders>
              <w:top w:val="nil"/>
              <w:left w:val="single" w:sz="4" w:space="0" w:color="auto"/>
              <w:bottom w:val="nil"/>
              <w:right w:val="single" w:sz="4" w:space="0" w:color="auto"/>
            </w:tcBorders>
            <w:shd w:val="clear" w:color="auto" w:fill="FFFFE1"/>
          </w:tcPr>
          <w:p w:rsidR="006F38C2" w:rsidRPr="00852B66" w:rsidRDefault="006F38C2" w:rsidP="00852B66">
            <w:pPr>
              <w:pStyle w:val="listeargs"/>
              <w:tabs>
                <w:tab w:val="clear" w:pos="0"/>
                <w:tab w:val="clear" w:pos="3686"/>
                <w:tab w:val="left" w:pos="176"/>
                <w:tab w:val="left" w:pos="3720"/>
              </w:tabs>
              <w:ind w:left="34"/>
              <w:rPr>
                <w:rFonts w:ascii="Liberation Sans Narrow" w:hAnsi="Liberation Sans Narrow"/>
              </w:rPr>
            </w:pPr>
            <w:r w:rsidRPr="00852B66">
              <w:rPr>
                <w:rFonts w:ascii="Liberation Sans Narrow" w:hAnsi="Liberation Sans Narrow"/>
              </w:rPr>
              <w:t>RCL_reduce_time_rff</w:t>
            </w:r>
          </w:p>
        </w:tc>
        <w:tc>
          <w:tcPr>
            <w:tcW w:w="4678" w:type="dxa"/>
            <w:tcBorders>
              <w:top w:val="nil"/>
              <w:left w:val="single" w:sz="4" w:space="0" w:color="auto"/>
              <w:bottom w:val="nil"/>
              <w:right w:val="single" w:sz="4" w:space="0" w:color="auto"/>
            </w:tcBorders>
            <w:shd w:val="clear" w:color="auto" w:fill="FFFFE1"/>
          </w:tcPr>
          <w:p w:rsidR="006F38C2" w:rsidRPr="00B076E0" w:rsidRDefault="006F38C2"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lang w:val="en-US"/>
              </w:rPr>
            </w:pPr>
            <w:r w:rsidRPr="00B076E0">
              <w:rPr>
                <w:rFonts w:cs="Times New Roman"/>
                <w:sz w:val="20"/>
                <w:szCs w:val="20"/>
                <w:lang w:val="en-US"/>
              </w:rPr>
              <w:t>toto1_VT.rff toto2_VT.rff datiso1 datiso2</w:t>
            </w:r>
          </w:p>
        </w:tc>
      </w:tr>
      <w:tr w:rsidR="0015460A" w:rsidRPr="00EA15DB" w:rsidTr="00821878">
        <w:trPr>
          <w:gridBefore w:val="1"/>
          <w:wBefore w:w="142" w:type="dxa"/>
        </w:trPr>
        <w:tc>
          <w:tcPr>
            <w:tcW w:w="3544" w:type="dxa"/>
            <w:gridSpan w:val="2"/>
            <w:tcBorders>
              <w:top w:val="nil"/>
              <w:left w:val="single" w:sz="4" w:space="0" w:color="auto"/>
              <w:bottom w:val="nil"/>
              <w:right w:val="single" w:sz="4" w:space="0" w:color="auto"/>
            </w:tcBorders>
            <w:shd w:val="clear" w:color="auto" w:fill="FFFFE1"/>
          </w:tcPr>
          <w:p w:rsidR="0015460A" w:rsidRPr="00852B66" w:rsidRDefault="0088630C" w:rsidP="0062159E">
            <w:pPr>
              <w:pStyle w:val="listeargs"/>
              <w:tabs>
                <w:tab w:val="clear" w:pos="0"/>
                <w:tab w:val="clear" w:pos="3686"/>
                <w:tab w:val="left" w:pos="176"/>
                <w:tab w:val="left" w:pos="3720"/>
              </w:tabs>
              <w:ind w:left="34"/>
              <w:rPr>
                <w:rFonts w:ascii="Liberation Sans Narrow" w:hAnsi="Liberation Sans Narrow"/>
              </w:rPr>
            </w:pPr>
            <w:r w:rsidRPr="0088630C">
              <w:rPr>
                <w:rFonts w:ascii="Liberation Sans Narrow" w:hAnsi="Liberation Sans Narrow"/>
              </w:rPr>
              <w:pict>
                <v:rect id="_x0000_i1069" style="width:0;height:1.5pt" o:hralign="center" o:hrstd="t" o:hr="t" fillcolor="gray" stroked="f"/>
              </w:pict>
            </w:r>
          </w:p>
        </w:tc>
        <w:tc>
          <w:tcPr>
            <w:tcW w:w="4678" w:type="dxa"/>
            <w:tcBorders>
              <w:top w:val="nil"/>
              <w:left w:val="single" w:sz="4" w:space="0" w:color="auto"/>
              <w:bottom w:val="nil"/>
              <w:right w:val="single" w:sz="4" w:space="0" w:color="auto"/>
            </w:tcBorders>
            <w:shd w:val="clear" w:color="auto" w:fill="FFFFE1"/>
          </w:tcPr>
          <w:p w:rsidR="0015460A" w:rsidRPr="003E53F8" w:rsidRDefault="0088630C" w:rsidP="0062159E">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88630C">
              <w:rPr>
                <w:rFonts w:ascii="Liberation Sans Narrow" w:hAnsi="Liberation Sans Narrow"/>
              </w:rPr>
              <w:pict>
                <v:rect id="_x0000_i1070" style="width:0;height:1.5pt" o:hralign="center" o:hrstd="t" o:hr="t" fillcolor="gray" stroked="f"/>
              </w:pict>
            </w:r>
          </w:p>
        </w:tc>
      </w:tr>
      <w:tr w:rsidR="006F38C2" w:rsidRPr="00EA15DB" w:rsidTr="00821878">
        <w:trPr>
          <w:gridBefore w:val="1"/>
          <w:wBefore w:w="142" w:type="dxa"/>
        </w:trPr>
        <w:tc>
          <w:tcPr>
            <w:tcW w:w="3544" w:type="dxa"/>
            <w:gridSpan w:val="2"/>
            <w:tcBorders>
              <w:top w:val="nil"/>
              <w:left w:val="single" w:sz="4" w:space="0" w:color="auto"/>
              <w:bottom w:val="nil"/>
              <w:right w:val="single" w:sz="4" w:space="0" w:color="auto"/>
            </w:tcBorders>
            <w:shd w:val="clear" w:color="auto" w:fill="FFFFE1"/>
          </w:tcPr>
          <w:p w:rsidR="006F38C2" w:rsidRPr="00852B66" w:rsidRDefault="006F38C2" w:rsidP="00852B66">
            <w:pPr>
              <w:pStyle w:val="listeargs"/>
              <w:tabs>
                <w:tab w:val="clear" w:pos="0"/>
                <w:tab w:val="clear" w:pos="3686"/>
                <w:tab w:val="left" w:pos="176"/>
                <w:tab w:val="left" w:pos="3720"/>
              </w:tabs>
              <w:ind w:left="34"/>
              <w:rPr>
                <w:rFonts w:ascii="Liberation Sans Narrow" w:hAnsi="Liberation Sans Narrow"/>
              </w:rPr>
            </w:pPr>
            <w:r w:rsidRPr="00852B66">
              <w:rPr>
                <w:rFonts w:ascii="Liberation Sans Narrow" w:hAnsi="Liberation Sans Narrow"/>
              </w:rPr>
              <w:t>RCL_search_duplicates</w:t>
            </w:r>
          </w:p>
        </w:tc>
        <w:tc>
          <w:tcPr>
            <w:tcW w:w="4678" w:type="dxa"/>
            <w:tcBorders>
              <w:top w:val="nil"/>
              <w:left w:val="single" w:sz="4" w:space="0" w:color="auto"/>
              <w:bottom w:val="nil"/>
              <w:right w:val="single" w:sz="4" w:space="0" w:color="auto"/>
            </w:tcBorders>
            <w:shd w:val="clear" w:color="auto" w:fill="FFFFE1"/>
          </w:tcPr>
          <w:p w:rsidR="006F38C2" w:rsidRPr="003E53F8" w:rsidRDefault="006F38C2"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3E53F8">
              <w:rPr>
                <w:rFonts w:cs="Times New Roman"/>
                <w:sz w:val="20"/>
                <w:szCs w:val="20"/>
              </w:rPr>
              <w:t xml:space="preserve">mode (I or B) </w:t>
            </w:r>
          </w:p>
        </w:tc>
      </w:tr>
      <w:tr w:rsidR="006F38C2" w:rsidRPr="00EA15DB" w:rsidTr="00821878">
        <w:trPr>
          <w:gridBefore w:val="1"/>
          <w:wBefore w:w="142" w:type="dxa"/>
        </w:trPr>
        <w:tc>
          <w:tcPr>
            <w:tcW w:w="3544" w:type="dxa"/>
            <w:gridSpan w:val="2"/>
            <w:tcBorders>
              <w:top w:val="nil"/>
              <w:left w:val="single" w:sz="4" w:space="0" w:color="auto"/>
              <w:bottom w:val="nil"/>
              <w:right w:val="single" w:sz="4" w:space="0" w:color="auto"/>
            </w:tcBorders>
            <w:shd w:val="clear" w:color="auto" w:fill="FFFFE1"/>
          </w:tcPr>
          <w:p w:rsidR="006F38C2" w:rsidRPr="00B076E0" w:rsidRDefault="006F38C2" w:rsidP="00852B66">
            <w:pPr>
              <w:pStyle w:val="listeargs"/>
              <w:tabs>
                <w:tab w:val="clear" w:pos="0"/>
                <w:tab w:val="clear" w:pos="3686"/>
                <w:tab w:val="left" w:pos="176"/>
                <w:tab w:val="left" w:pos="3720"/>
              </w:tabs>
              <w:ind w:left="34"/>
              <w:rPr>
                <w:rFonts w:ascii="Liberation Sans Narrow" w:hAnsi="Liberation Sans Narrow"/>
                <w:lang w:val="en-US"/>
              </w:rPr>
            </w:pPr>
            <w:r w:rsidRPr="00B076E0">
              <w:rPr>
                <w:rFonts w:ascii="Liberation Sans Narrow" w:hAnsi="Liberation Sans Narrow"/>
                <w:lang w:val="en-US"/>
              </w:rPr>
              <w:t>RCL_spectro_L2_to_cef</w:t>
            </w:r>
          </w:p>
        </w:tc>
        <w:tc>
          <w:tcPr>
            <w:tcW w:w="4678" w:type="dxa"/>
            <w:tcBorders>
              <w:top w:val="nil"/>
              <w:left w:val="single" w:sz="4" w:space="0" w:color="auto"/>
              <w:bottom w:val="nil"/>
              <w:right w:val="single" w:sz="4" w:space="0" w:color="auto"/>
            </w:tcBorders>
            <w:shd w:val="clear" w:color="auto" w:fill="FFFFE1"/>
          </w:tcPr>
          <w:p w:rsidR="006F38C2" w:rsidRPr="003E53F8" w:rsidRDefault="006F38C2"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3E53F8">
              <w:rPr>
                <w:rFonts w:cs="Times New Roman"/>
                <w:sz w:val="20"/>
                <w:szCs w:val="20"/>
              </w:rPr>
              <w:t xml:space="preserve">toto_VT.rff </w:t>
            </w:r>
          </w:p>
        </w:tc>
      </w:tr>
      <w:tr w:rsidR="006F38C2" w:rsidRPr="00EA15DB" w:rsidTr="00821878">
        <w:trPr>
          <w:gridBefore w:val="1"/>
          <w:wBefore w:w="142" w:type="dxa"/>
        </w:trPr>
        <w:tc>
          <w:tcPr>
            <w:tcW w:w="3544" w:type="dxa"/>
            <w:gridSpan w:val="2"/>
            <w:tcBorders>
              <w:top w:val="nil"/>
              <w:left w:val="single" w:sz="4" w:space="0" w:color="auto"/>
              <w:bottom w:val="nil"/>
              <w:right w:val="single" w:sz="4" w:space="0" w:color="auto"/>
            </w:tcBorders>
            <w:shd w:val="clear" w:color="auto" w:fill="FFFFE1"/>
          </w:tcPr>
          <w:p w:rsidR="006F38C2" w:rsidRPr="00852B66" w:rsidRDefault="006F38C2" w:rsidP="00852B66">
            <w:pPr>
              <w:pStyle w:val="listeargs"/>
              <w:tabs>
                <w:tab w:val="clear" w:pos="0"/>
                <w:tab w:val="clear" w:pos="3686"/>
                <w:tab w:val="left" w:pos="176"/>
                <w:tab w:val="left" w:pos="3720"/>
              </w:tabs>
              <w:ind w:left="34"/>
              <w:rPr>
                <w:rFonts w:ascii="Liberation Sans Narrow" w:hAnsi="Liberation Sans Narrow"/>
              </w:rPr>
            </w:pPr>
            <w:r w:rsidRPr="00852B66">
              <w:rPr>
                <w:rFonts w:ascii="Liberation Sans Narrow" w:hAnsi="Liberation Sans Narrow"/>
              </w:rPr>
              <w:t>RCL_spectro_to_polar</w:t>
            </w:r>
          </w:p>
        </w:tc>
        <w:tc>
          <w:tcPr>
            <w:tcW w:w="4678" w:type="dxa"/>
            <w:tcBorders>
              <w:top w:val="nil"/>
              <w:left w:val="single" w:sz="4" w:space="0" w:color="auto"/>
              <w:bottom w:val="nil"/>
              <w:right w:val="single" w:sz="4" w:space="0" w:color="auto"/>
            </w:tcBorders>
            <w:shd w:val="clear" w:color="auto" w:fill="FFFFE1"/>
          </w:tcPr>
          <w:p w:rsidR="006F38C2" w:rsidRPr="003E53F8" w:rsidRDefault="006F38C2"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3E53F8">
              <w:rPr>
                <w:rFonts w:cs="Times New Roman"/>
                <w:sz w:val="20"/>
                <w:szCs w:val="20"/>
              </w:rPr>
              <w:t xml:space="preserve">toto_VT.rff </w:t>
            </w:r>
          </w:p>
        </w:tc>
      </w:tr>
      <w:tr w:rsidR="006F38C2" w:rsidRPr="00EA15DB" w:rsidTr="00821878">
        <w:trPr>
          <w:gridBefore w:val="1"/>
          <w:wBefore w:w="142" w:type="dxa"/>
        </w:trPr>
        <w:tc>
          <w:tcPr>
            <w:tcW w:w="3544" w:type="dxa"/>
            <w:gridSpan w:val="2"/>
            <w:tcBorders>
              <w:top w:val="nil"/>
              <w:left w:val="single" w:sz="4" w:space="0" w:color="auto"/>
              <w:bottom w:val="nil"/>
              <w:right w:val="single" w:sz="4" w:space="0" w:color="auto"/>
            </w:tcBorders>
            <w:shd w:val="clear" w:color="auto" w:fill="FFFFE1"/>
          </w:tcPr>
          <w:p w:rsidR="006F38C2" w:rsidRPr="00852B66" w:rsidRDefault="006F38C2" w:rsidP="00852B66">
            <w:pPr>
              <w:pStyle w:val="listeargs"/>
              <w:tabs>
                <w:tab w:val="clear" w:pos="0"/>
                <w:tab w:val="clear" w:pos="3686"/>
                <w:tab w:val="left" w:pos="176"/>
                <w:tab w:val="left" w:pos="3720"/>
              </w:tabs>
              <w:ind w:left="34"/>
              <w:rPr>
                <w:rFonts w:ascii="Liberation Sans Narrow" w:hAnsi="Liberation Sans Narrow"/>
              </w:rPr>
            </w:pPr>
            <w:r w:rsidRPr="00852B66">
              <w:rPr>
                <w:rFonts w:ascii="Liberation Sans Narrow" w:hAnsi="Liberation Sans Narrow"/>
              </w:rPr>
              <w:t>RCL_system_info</w:t>
            </w:r>
          </w:p>
        </w:tc>
        <w:tc>
          <w:tcPr>
            <w:tcW w:w="4678" w:type="dxa"/>
            <w:tcBorders>
              <w:top w:val="nil"/>
              <w:left w:val="single" w:sz="4" w:space="0" w:color="auto"/>
              <w:bottom w:val="nil"/>
              <w:right w:val="single" w:sz="4" w:space="0" w:color="auto"/>
            </w:tcBorders>
            <w:shd w:val="clear" w:color="auto" w:fill="FFFFE1"/>
          </w:tcPr>
          <w:p w:rsidR="006F38C2" w:rsidRPr="003E53F8" w:rsidRDefault="0035342A"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3E53F8">
              <w:rPr>
                <w:rFonts w:cs="Times New Roman"/>
                <w:i/>
                <w:sz w:val="20"/>
                <w:szCs w:val="20"/>
              </w:rPr>
              <w:t>/ No arguments</w:t>
            </w:r>
          </w:p>
        </w:tc>
      </w:tr>
      <w:tr w:rsidR="0015460A" w:rsidRPr="00EA15DB" w:rsidTr="00821878">
        <w:trPr>
          <w:gridBefore w:val="1"/>
          <w:wBefore w:w="142" w:type="dxa"/>
        </w:trPr>
        <w:tc>
          <w:tcPr>
            <w:tcW w:w="3544" w:type="dxa"/>
            <w:gridSpan w:val="2"/>
            <w:tcBorders>
              <w:top w:val="nil"/>
              <w:left w:val="single" w:sz="4" w:space="0" w:color="auto"/>
              <w:bottom w:val="nil"/>
              <w:right w:val="single" w:sz="4" w:space="0" w:color="auto"/>
            </w:tcBorders>
            <w:shd w:val="clear" w:color="auto" w:fill="FFFFE1"/>
          </w:tcPr>
          <w:p w:rsidR="0015460A" w:rsidRPr="00852B66" w:rsidRDefault="0088630C" w:rsidP="0062159E">
            <w:pPr>
              <w:pStyle w:val="listeargs"/>
              <w:tabs>
                <w:tab w:val="clear" w:pos="0"/>
                <w:tab w:val="clear" w:pos="3686"/>
                <w:tab w:val="left" w:pos="176"/>
                <w:tab w:val="left" w:pos="3720"/>
              </w:tabs>
              <w:ind w:left="34"/>
              <w:rPr>
                <w:rFonts w:ascii="Liberation Sans Narrow" w:hAnsi="Liberation Sans Narrow"/>
              </w:rPr>
            </w:pPr>
            <w:r w:rsidRPr="0088630C">
              <w:rPr>
                <w:rFonts w:ascii="Liberation Sans Narrow" w:hAnsi="Liberation Sans Narrow"/>
              </w:rPr>
              <w:pict>
                <v:rect id="_x0000_i1071" style="width:0;height:1.5pt" o:hralign="center" o:hrstd="t" o:hr="t" fillcolor="gray" stroked="f"/>
              </w:pict>
            </w:r>
          </w:p>
        </w:tc>
        <w:tc>
          <w:tcPr>
            <w:tcW w:w="4678" w:type="dxa"/>
            <w:tcBorders>
              <w:top w:val="nil"/>
              <w:left w:val="single" w:sz="4" w:space="0" w:color="auto"/>
              <w:bottom w:val="nil"/>
              <w:right w:val="single" w:sz="4" w:space="0" w:color="auto"/>
            </w:tcBorders>
            <w:shd w:val="clear" w:color="auto" w:fill="FFFFE1"/>
          </w:tcPr>
          <w:p w:rsidR="0015460A" w:rsidRPr="003E53F8" w:rsidRDefault="0088630C" w:rsidP="0062159E">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88630C">
              <w:rPr>
                <w:rFonts w:ascii="Liberation Sans Narrow" w:hAnsi="Liberation Sans Narrow"/>
              </w:rPr>
              <w:pict>
                <v:rect id="_x0000_i1072" style="width:0;height:1.5pt" o:hralign="center" o:hrstd="t" o:hr="t" fillcolor="gray" stroked="f"/>
              </w:pict>
            </w:r>
          </w:p>
        </w:tc>
      </w:tr>
      <w:tr w:rsidR="006F38C2" w:rsidRPr="00E16B72" w:rsidTr="00821878">
        <w:trPr>
          <w:gridBefore w:val="1"/>
          <w:wBefore w:w="142" w:type="dxa"/>
        </w:trPr>
        <w:tc>
          <w:tcPr>
            <w:tcW w:w="3544" w:type="dxa"/>
            <w:gridSpan w:val="2"/>
            <w:tcBorders>
              <w:top w:val="nil"/>
              <w:left w:val="single" w:sz="4" w:space="0" w:color="auto"/>
              <w:bottom w:val="nil"/>
              <w:right w:val="single" w:sz="4" w:space="0" w:color="auto"/>
            </w:tcBorders>
            <w:shd w:val="clear" w:color="auto" w:fill="FFFFE1"/>
          </w:tcPr>
          <w:p w:rsidR="006F38C2" w:rsidRPr="00852B66" w:rsidRDefault="006F38C2" w:rsidP="00852B66">
            <w:pPr>
              <w:pStyle w:val="listeargs"/>
              <w:tabs>
                <w:tab w:val="clear" w:pos="0"/>
                <w:tab w:val="clear" w:pos="3686"/>
                <w:tab w:val="left" w:pos="176"/>
                <w:tab w:val="left" w:pos="3720"/>
              </w:tabs>
              <w:ind w:left="34"/>
              <w:rPr>
                <w:rFonts w:ascii="Liberation Sans Narrow" w:hAnsi="Liberation Sans Narrow"/>
              </w:rPr>
            </w:pPr>
            <w:r w:rsidRPr="00852B66">
              <w:rPr>
                <w:rFonts w:ascii="Liberation Sans Narrow" w:hAnsi="Liberation Sans Narrow"/>
              </w:rPr>
              <w:t>RCL_vectime_calibration_CLUSTA</w:t>
            </w:r>
          </w:p>
        </w:tc>
        <w:tc>
          <w:tcPr>
            <w:tcW w:w="4678" w:type="dxa"/>
            <w:tcBorders>
              <w:top w:val="nil"/>
              <w:left w:val="single" w:sz="4" w:space="0" w:color="auto"/>
              <w:bottom w:val="nil"/>
              <w:right w:val="single" w:sz="4" w:space="0" w:color="auto"/>
            </w:tcBorders>
            <w:shd w:val="clear" w:color="auto" w:fill="FFFFE1"/>
          </w:tcPr>
          <w:p w:rsidR="006F38C2" w:rsidRPr="00B076E0" w:rsidRDefault="006F38C2"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lang w:val="en-US"/>
              </w:rPr>
            </w:pPr>
            <w:r w:rsidRPr="00B076E0">
              <w:rPr>
                <w:rFonts w:cs="Times New Roman"/>
                <w:szCs w:val="20"/>
                <w:lang w:val="en-US"/>
              </w:rPr>
              <w:t xml:space="preserve">VTL1.rff VTL2.rff Fdet Fc F1 F2 Step N-Kern N_shift Apod </w:t>
            </w:r>
          </w:p>
        </w:tc>
      </w:tr>
      <w:tr w:rsidR="006F38C2" w:rsidRPr="00EA15DB" w:rsidTr="00821878">
        <w:trPr>
          <w:gridBefore w:val="1"/>
          <w:wBefore w:w="142" w:type="dxa"/>
        </w:trPr>
        <w:tc>
          <w:tcPr>
            <w:tcW w:w="3544" w:type="dxa"/>
            <w:gridSpan w:val="2"/>
            <w:tcBorders>
              <w:top w:val="nil"/>
              <w:left w:val="single" w:sz="4" w:space="0" w:color="auto"/>
              <w:bottom w:val="nil"/>
              <w:right w:val="single" w:sz="4" w:space="0" w:color="auto"/>
            </w:tcBorders>
            <w:shd w:val="clear" w:color="auto" w:fill="FFFFE1"/>
          </w:tcPr>
          <w:p w:rsidR="006F38C2" w:rsidRPr="00B076E0" w:rsidRDefault="006F38C2" w:rsidP="00852B66">
            <w:pPr>
              <w:pStyle w:val="listeargs"/>
              <w:tabs>
                <w:tab w:val="clear" w:pos="0"/>
                <w:tab w:val="clear" w:pos="3686"/>
                <w:tab w:val="left" w:pos="176"/>
                <w:tab w:val="left" w:pos="3720"/>
              </w:tabs>
              <w:ind w:left="34"/>
              <w:rPr>
                <w:rFonts w:ascii="Liberation Sans Narrow" w:hAnsi="Liberation Sans Narrow"/>
                <w:lang w:val="en-US"/>
              </w:rPr>
            </w:pPr>
            <w:r w:rsidRPr="00B076E0">
              <w:rPr>
                <w:rFonts w:ascii="Liberation Sans Narrow" w:hAnsi="Liberation Sans Narrow"/>
                <w:lang w:val="en-US"/>
              </w:rPr>
              <w:t>RCL_vectime_L1_to_cef</w:t>
            </w:r>
          </w:p>
        </w:tc>
        <w:tc>
          <w:tcPr>
            <w:tcW w:w="4678" w:type="dxa"/>
            <w:tcBorders>
              <w:top w:val="nil"/>
              <w:left w:val="single" w:sz="4" w:space="0" w:color="auto"/>
              <w:bottom w:val="nil"/>
              <w:right w:val="single" w:sz="4" w:space="0" w:color="auto"/>
            </w:tcBorders>
            <w:shd w:val="clear" w:color="auto" w:fill="FFFFE1"/>
          </w:tcPr>
          <w:p w:rsidR="006F38C2" w:rsidRPr="003E53F8" w:rsidRDefault="006F38C2"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3E53F8">
              <w:rPr>
                <w:rFonts w:cs="Times New Roman"/>
                <w:sz w:val="20"/>
                <w:szCs w:val="20"/>
              </w:rPr>
              <w:t xml:space="preserve">toto_VT.rff </w:t>
            </w:r>
          </w:p>
        </w:tc>
      </w:tr>
      <w:tr w:rsidR="006F38C2" w:rsidRPr="00E16B72" w:rsidTr="00821878">
        <w:trPr>
          <w:gridBefore w:val="1"/>
          <w:wBefore w:w="142" w:type="dxa"/>
        </w:trPr>
        <w:tc>
          <w:tcPr>
            <w:tcW w:w="3544" w:type="dxa"/>
            <w:gridSpan w:val="2"/>
            <w:tcBorders>
              <w:top w:val="nil"/>
              <w:left w:val="single" w:sz="4" w:space="0" w:color="auto"/>
              <w:bottom w:val="nil"/>
              <w:right w:val="single" w:sz="4" w:space="0" w:color="auto"/>
            </w:tcBorders>
            <w:shd w:val="clear" w:color="auto" w:fill="FFFFE1"/>
          </w:tcPr>
          <w:p w:rsidR="006F38C2" w:rsidRPr="00B076E0" w:rsidRDefault="006F38C2" w:rsidP="00852B66">
            <w:pPr>
              <w:pStyle w:val="listeargs"/>
              <w:tabs>
                <w:tab w:val="clear" w:pos="0"/>
                <w:tab w:val="clear" w:pos="3686"/>
                <w:tab w:val="left" w:pos="176"/>
                <w:tab w:val="left" w:pos="3720"/>
              </w:tabs>
              <w:ind w:left="34"/>
              <w:rPr>
                <w:rFonts w:ascii="Liberation Sans Narrow" w:hAnsi="Liberation Sans Narrow"/>
                <w:lang w:val="en-US"/>
              </w:rPr>
            </w:pPr>
            <w:r w:rsidRPr="00B076E0">
              <w:rPr>
                <w:rFonts w:ascii="Liberation Sans Narrow" w:hAnsi="Liberation Sans Narrow"/>
                <w:lang w:val="en-US"/>
              </w:rPr>
              <w:t>RCL_vectime_L1_to_spectro_L2</w:t>
            </w:r>
          </w:p>
        </w:tc>
        <w:tc>
          <w:tcPr>
            <w:tcW w:w="4678" w:type="dxa"/>
            <w:tcBorders>
              <w:top w:val="nil"/>
              <w:left w:val="single" w:sz="4" w:space="0" w:color="auto"/>
              <w:bottom w:val="nil"/>
              <w:right w:val="single" w:sz="4" w:space="0" w:color="auto"/>
            </w:tcBorders>
            <w:shd w:val="clear" w:color="auto" w:fill="FFFFE1"/>
          </w:tcPr>
          <w:p w:rsidR="006F38C2" w:rsidRPr="00B076E0" w:rsidRDefault="006F38C2"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lang w:val="en-US"/>
              </w:rPr>
            </w:pPr>
            <w:r w:rsidRPr="00B076E0">
              <w:rPr>
                <w:rFonts w:cs="Times New Roman"/>
                <w:szCs w:val="20"/>
                <w:lang w:val="en-US"/>
              </w:rPr>
              <w:t xml:space="preserve">VTL1.rff SPL2.rff Fdet Fc F1 F2 Step N-Kern N_shift Apod </w:t>
            </w:r>
          </w:p>
        </w:tc>
      </w:tr>
      <w:tr w:rsidR="006F38C2" w:rsidRPr="00EA15DB" w:rsidTr="00821878">
        <w:trPr>
          <w:gridBefore w:val="1"/>
          <w:wBefore w:w="142" w:type="dxa"/>
        </w:trPr>
        <w:tc>
          <w:tcPr>
            <w:tcW w:w="3544" w:type="dxa"/>
            <w:gridSpan w:val="2"/>
            <w:tcBorders>
              <w:top w:val="nil"/>
              <w:left w:val="single" w:sz="4" w:space="0" w:color="auto"/>
              <w:bottom w:val="nil"/>
              <w:right w:val="single" w:sz="4" w:space="0" w:color="auto"/>
            </w:tcBorders>
            <w:shd w:val="clear" w:color="auto" w:fill="FFFFE1"/>
          </w:tcPr>
          <w:p w:rsidR="006F38C2" w:rsidRPr="00B076E0" w:rsidRDefault="006F38C2" w:rsidP="00852B66">
            <w:pPr>
              <w:pStyle w:val="listeargs"/>
              <w:tabs>
                <w:tab w:val="clear" w:pos="0"/>
                <w:tab w:val="clear" w:pos="3686"/>
                <w:tab w:val="left" w:pos="176"/>
                <w:tab w:val="left" w:pos="3720"/>
              </w:tabs>
              <w:ind w:left="34"/>
              <w:rPr>
                <w:rFonts w:ascii="Liberation Sans Narrow" w:hAnsi="Liberation Sans Narrow"/>
                <w:lang w:val="en-US"/>
              </w:rPr>
            </w:pPr>
            <w:r w:rsidRPr="00B076E0">
              <w:rPr>
                <w:rFonts w:ascii="Liberation Sans Narrow" w:hAnsi="Liberation Sans Narrow"/>
                <w:lang w:val="en-US"/>
              </w:rPr>
              <w:t>RCL_vectime_L2_to_cef</w:t>
            </w:r>
          </w:p>
        </w:tc>
        <w:tc>
          <w:tcPr>
            <w:tcW w:w="4678" w:type="dxa"/>
            <w:tcBorders>
              <w:top w:val="nil"/>
              <w:left w:val="single" w:sz="4" w:space="0" w:color="auto"/>
              <w:bottom w:val="nil"/>
              <w:right w:val="single" w:sz="4" w:space="0" w:color="auto"/>
            </w:tcBorders>
            <w:shd w:val="clear" w:color="auto" w:fill="FFFFE1"/>
          </w:tcPr>
          <w:p w:rsidR="006F38C2" w:rsidRPr="003E53F8" w:rsidRDefault="006F38C2"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3E53F8">
              <w:rPr>
                <w:rFonts w:cs="Times New Roman"/>
                <w:sz w:val="20"/>
                <w:szCs w:val="20"/>
              </w:rPr>
              <w:t xml:space="preserve">toto_VTL2.rff </w:t>
            </w:r>
          </w:p>
        </w:tc>
      </w:tr>
      <w:tr w:rsidR="006F38C2" w:rsidRPr="00E16B72" w:rsidTr="00821878">
        <w:trPr>
          <w:gridBefore w:val="1"/>
          <w:wBefore w:w="142" w:type="dxa"/>
        </w:trPr>
        <w:tc>
          <w:tcPr>
            <w:tcW w:w="3544" w:type="dxa"/>
            <w:gridSpan w:val="2"/>
            <w:tcBorders>
              <w:top w:val="nil"/>
              <w:left w:val="single" w:sz="4" w:space="0" w:color="auto"/>
              <w:bottom w:val="nil"/>
              <w:right w:val="single" w:sz="4" w:space="0" w:color="auto"/>
            </w:tcBorders>
            <w:shd w:val="clear" w:color="auto" w:fill="FFFFE1"/>
          </w:tcPr>
          <w:p w:rsidR="006F38C2" w:rsidRPr="00852B66" w:rsidRDefault="006F38C2" w:rsidP="00852B66">
            <w:pPr>
              <w:pStyle w:val="listeargs"/>
              <w:tabs>
                <w:tab w:val="clear" w:pos="0"/>
                <w:tab w:val="clear" w:pos="3686"/>
                <w:tab w:val="left" w:pos="176"/>
                <w:tab w:val="left" w:pos="3720"/>
              </w:tabs>
              <w:ind w:left="34"/>
              <w:rPr>
                <w:rFonts w:ascii="Liberation Sans Narrow" w:hAnsi="Liberation Sans Narrow"/>
              </w:rPr>
            </w:pPr>
            <w:r w:rsidRPr="00852B66">
              <w:rPr>
                <w:rFonts w:ascii="Liberation Sans Narrow" w:hAnsi="Liberation Sans Narrow"/>
              </w:rPr>
              <w:t>RCL_vectime_to_spectro</w:t>
            </w:r>
          </w:p>
        </w:tc>
        <w:tc>
          <w:tcPr>
            <w:tcW w:w="4678" w:type="dxa"/>
            <w:tcBorders>
              <w:top w:val="nil"/>
              <w:left w:val="single" w:sz="4" w:space="0" w:color="auto"/>
              <w:bottom w:val="nil"/>
              <w:right w:val="single" w:sz="4" w:space="0" w:color="auto"/>
            </w:tcBorders>
            <w:shd w:val="clear" w:color="auto" w:fill="FFFFE1"/>
          </w:tcPr>
          <w:p w:rsidR="006F38C2" w:rsidRPr="00B076E0" w:rsidRDefault="006F38C2"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lang w:val="en-US"/>
              </w:rPr>
            </w:pPr>
            <w:r w:rsidRPr="00B076E0">
              <w:rPr>
                <w:rFonts w:cs="Times New Roman"/>
                <w:sz w:val="20"/>
                <w:szCs w:val="20"/>
                <w:lang w:val="en-US"/>
              </w:rPr>
              <w:t xml:space="preserve">VT.rff SP.rff N-Kern N_shift Apod </w:t>
            </w:r>
          </w:p>
        </w:tc>
      </w:tr>
      <w:tr w:rsidR="0015460A" w:rsidRPr="00EA15DB" w:rsidTr="00821878">
        <w:trPr>
          <w:gridBefore w:val="1"/>
          <w:wBefore w:w="142" w:type="dxa"/>
        </w:trPr>
        <w:tc>
          <w:tcPr>
            <w:tcW w:w="3544" w:type="dxa"/>
            <w:gridSpan w:val="2"/>
            <w:tcBorders>
              <w:top w:val="nil"/>
              <w:left w:val="single" w:sz="4" w:space="0" w:color="auto"/>
              <w:bottom w:val="nil"/>
              <w:right w:val="single" w:sz="4" w:space="0" w:color="auto"/>
            </w:tcBorders>
            <w:shd w:val="clear" w:color="auto" w:fill="FFFFE1"/>
          </w:tcPr>
          <w:p w:rsidR="0015460A" w:rsidRPr="00852B66" w:rsidRDefault="0088630C" w:rsidP="0062159E">
            <w:pPr>
              <w:pStyle w:val="listeargs"/>
              <w:tabs>
                <w:tab w:val="clear" w:pos="0"/>
                <w:tab w:val="clear" w:pos="3686"/>
                <w:tab w:val="left" w:pos="176"/>
                <w:tab w:val="left" w:pos="3720"/>
              </w:tabs>
              <w:ind w:left="34"/>
              <w:rPr>
                <w:rFonts w:ascii="Liberation Sans Narrow" w:hAnsi="Liberation Sans Narrow"/>
              </w:rPr>
            </w:pPr>
            <w:r w:rsidRPr="0088630C">
              <w:rPr>
                <w:rFonts w:ascii="Liberation Sans Narrow" w:hAnsi="Liberation Sans Narrow"/>
              </w:rPr>
              <w:pict>
                <v:rect id="_x0000_i1073" style="width:0;height:1.5pt" o:hralign="center" o:hrstd="t" o:hr="t" fillcolor="gray" stroked="f"/>
              </w:pict>
            </w:r>
          </w:p>
        </w:tc>
        <w:tc>
          <w:tcPr>
            <w:tcW w:w="4678" w:type="dxa"/>
            <w:tcBorders>
              <w:top w:val="nil"/>
              <w:left w:val="single" w:sz="4" w:space="0" w:color="auto"/>
              <w:bottom w:val="nil"/>
              <w:right w:val="single" w:sz="4" w:space="0" w:color="auto"/>
            </w:tcBorders>
            <w:shd w:val="clear" w:color="auto" w:fill="FFFFE1"/>
          </w:tcPr>
          <w:p w:rsidR="0015460A" w:rsidRPr="003E53F8" w:rsidRDefault="0088630C" w:rsidP="0062159E">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88630C">
              <w:rPr>
                <w:rFonts w:ascii="Liberation Sans Narrow" w:hAnsi="Liberation Sans Narrow"/>
              </w:rPr>
              <w:pict>
                <v:rect id="_x0000_i1074" style="width:0;height:1.5pt" o:hralign="center" o:hrstd="t" o:hr="t" fillcolor="gray" stroked="f"/>
              </w:pict>
            </w:r>
          </w:p>
        </w:tc>
      </w:tr>
      <w:tr w:rsidR="002D1EF1" w:rsidRPr="00EA15DB" w:rsidTr="00821878">
        <w:tc>
          <w:tcPr>
            <w:tcW w:w="3544" w:type="dxa"/>
            <w:gridSpan w:val="2"/>
            <w:tcBorders>
              <w:top w:val="nil"/>
              <w:left w:val="single" w:sz="4" w:space="0" w:color="auto"/>
              <w:bottom w:val="nil"/>
              <w:right w:val="single" w:sz="4" w:space="0" w:color="auto"/>
            </w:tcBorders>
            <w:shd w:val="clear" w:color="auto" w:fill="FFFFE1"/>
          </w:tcPr>
          <w:p w:rsidR="002D1EF1" w:rsidRPr="00852B66" w:rsidRDefault="0088630C" w:rsidP="00852B66">
            <w:pPr>
              <w:pStyle w:val="listeargs"/>
              <w:tabs>
                <w:tab w:val="clear" w:pos="0"/>
                <w:tab w:val="clear" w:pos="3686"/>
                <w:tab w:val="left" w:pos="176"/>
                <w:tab w:val="left" w:pos="3720"/>
              </w:tabs>
              <w:ind w:left="34"/>
              <w:rPr>
                <w:rFonts w:ascii="Liberation Sans Narrow" w:hAnsi="Liberation Sans Narrow"/>
              </w:rPr>
            </w:pPr>
            <w:r w:rsidRPr="0088630C">
              <w:rPr>
                <w:rFonts w:ascii="Liberation Sans Narrow" w:hAnsi="Liberation Sans Narrow"/>
              </w:rPr>
              <w:pict>
                <v:rect id="_x0000_i1075" style="width:0;height:1.5pt" o:hralign="center" o:hrstd="t" o:hr="t" fillcolor="gray" stroked="f"/>
              </w:pict>
            </w:r>
          </w:p>
        </w:tc>
        <w:tc>
          <w:tcPr>
            <w:tcW w:w="4820" w:type="dxa"/>
            <w:gridSpan w:val="2"/>
            <w:tcBorders>
              <w:top w:val="nil"/>
              <w:left w:val="single" w:sz="4" w:space="0" w:color="auto"/>
              <w:bottom w:val="nil"/>
              <w:right w:val="single" w:sz="4" w:space="0" w:color="auto"/>
            </w:tcBorders>
            <w:shd w:val="clear" w:color="auto" w:fill="FFFFE1"/>
          </w:tcPr>
          <w:p w:rsidR="002D1EF1" w:rsidRPr="003E53F8" w:rsidRDefault="0088630C"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i/>
                <w:sz w:val="20"/>
                <w:szCs w:val="20"/>
              </w:rPr>
            </w:pPr>
            <w:r w:rsidRPr="0088630C">
              <w:rPr>
                <w:rFonts w:ascii="Liberation Sans Narrow" w:hAnsi="Liberation Sans Narrow"/>
              </w:rPr>
              <w:pict>
                <v:rect id="_x0000_i1076" style="width:0;height:1.5pt" o:hralign="center" o:hrstd="t" o:hr="t" fillcolor="gray" stroked="f"/>
              </w:pict>
            </w:r>
          </w:p>
        </w:tc>
      </w:tr>
      <w:tr w:rsidR="006F38C2" w:rsidRPr="00EA15DB" w:rsidTr="00821878">
        <w:tc>
          <w:tcPr>
            <w:tcW w:w="3544" w:type="dxa"/>
            <w:gridSpan w:val="2"/>
            <w:tcBorders>
              <w:top w:val="nil"/>
              <w:left w:val="single" w:sz="4" w:space="0" w:color="auto"/>
              <w:bottom w:val="nil"/>
              <w:right w:val="single" w:sz="4" w:space="0" w:color="auto"/>
            </w:tcBorders>
            <w:shd w:val="clear" w:color="auto" w:fill="FFFFE1"/>
          </w:tcPr>
          <w:p w:rsidR="006F38C2" w:rsidRPr="00852B66" w:rsidRDefault="006F38C2" w:rsidP="00852B66">
            <w:pPr>
              <w:pStyle w:val="listeargs"/>
              <w:tabs>
                <w:tab w:val="clear" w:pos="0"/>
                <w:tab w:val="clear" w:pos="3686"/>
                <w:tab w:val="left" w:pos="176"/>
                <w:tab w:val="left" w:pos="3720"/>
              </w:tabs>
              <w:ind w:left="34"/>
              <w:rPr>
                <w:rFonts w:ascii="Liberation Sans Narrow" w:hAnsi="Liberation Sans Narrow"/>
              </w:rPr>
            </w:pPr>
            <w:r w:rsidRPr="00852B66">
              <w:rPr>
                <w:rFonts w:ascii="Liberation Sans Narrow" w:hAnsi="Liberation Sans Narrow"/>
              </w:rPr>
              <w:t>RCL_version</w:t>
            </w:r>
          </w:p>
        </w:tc>
        <w:tc>
          <w:tcPr>
            <w:tcW w:w="4820" w:type="dxa"/>
            <w:gridSpan w:val="2"/>
            <w:tcBorders>
              <w:top w:val="nil"/>
              <w:left w:val="single" w:sz="4" w:space="0" w:color="auto"/>
              <w:bottom w:val="nil"/>
              <w:right w:val="single" w:sz="4" w:space="0" w:color="auto"/>
            </w:tcBorders>
            <w:shd w:val="clear" w:color="auto" w:fill="FFFFE1"/>
          </w:tcPr>
          <w:p w:rsidR="006F38C2" w:rsidRPr="003E53F8" w:rsidRDefault="00D85BA1" w:rsidP="00852B66">
            <w:pPr>
              <w:pStyle w:val="listeargs"/>
              <w:tabs>
                <w:tab w:val="clear" w:pos="0"/>
                <w:tab w:val="clear" w:pos="709"/>
                <w:tab w:val="clear" w:pos="1985"/>
                <w:tab w:val="clear" w:pos="3261"/>
                <w:tab w:val="clear" w:pos="3686"/>
                <w:tab w:val="left" w:pos="-107"/>
                <w:tab w:val="left" w:pos="34"/>
                <w:tab w:val="left" w:pos="4570"/>
              </w:tabs>
              <w:ind w:left="34" w:right="-534"/>
              <w:rPr>
                <w:rFonts w:cs="Times New Roman"/>
                <w:sz w:val="20"/>
                <w:szCs w:val="20"/>
              </w:rPr>
            </w:pPr>
            <w:r w:rsidRPr="003E53F8">
              <w:rPr>
                <w:rFonts w:cs="Times New Roman"/>
                <w:i/>
                <w:sz w:val="20"/>
                <w:szCs w:val="20"/>
              </w:rPr>
              <w:t>/ No arguments</w:t>
            </w:r>
          </w:p>
        </w:tc>
      </w:tr>
      <w:tr w:rsidR="006F38C2" w:rsidRPr="00EA15DB" w:rsidTr="00821878">
        <w:tc>
          <w:tcPr>
            <w:tcW w:w="3544" w:type="dxa"/>
            <w:gridSpan w:val="2"/>
            <w:tcBorders>
              <w:top w:val="nil"/>
              <w:left w:val="single" w:sz="4" w:space="0" w:color="auto"/>
              <w:bottom w:val="nil"/>
              <w:right w:val="single" w:sz="4" w:space="0" w:color="auto"/>
            </w:tcBorders>
            <w:shd w:val="clear" w:color="auto" w:fill="FFFFE1"/>
          </w:tcPr>
          <w:p w:rsidR="006F38C2" w:rsidRPr="00852B66" w:rsidRDefault="0088630C" w:rsidP="00905D80">
            <w:pPr>
              <w:pStyle w:val="listeargs"/>
              <w:tabs>
                <w:tab w:val="clear" w:pos="0"/>
                <w:tab w:val="clear" w:pos="3686"/>
                <w:tab w:val="left" w:pos="176"/>
                <w:tab w:val="left" w:pos="3720"/>
              </w:tabs>
              <w:ind w:left="34"/>
              <w:rPr>
                <w:rFonts w:ascii="Liberation Sans Narrow" w:hAnsi="Liberation Sans Narrow"/>
              </w:rPr>
            </w:pPr>
            <w:r w:rsidRPr="0088630C">
              <w:rPr>
                <w:rFonts w:ascii="Liberation Sans Narrow" w:hAnsi="Liberation Sans Narrow"/>
              </w:rPr>
              <w:pict>
                <v:rect id="_x0000_i1077" style="width:0;height:1.5pt" o:hralign="center" o:hrstd="t" o:hr="t" fillcolor="gray" stroked="f"/>
              </w:pict>
            </w:r>
          </w:p>
        </w:tc>
        <w:tc>
          <w:tcPr>
            <w:tcW w:w="4820" w:type="dxa"/>
            <w:gridSpan w:val="2"/>
            <w:tcBorders>
              <w:top w:val="nil"/>
              <w:left w:val="single" w:sz="4" w:space="0" w:color="auto"/>
              <w:bottom w:val="nil"/>
              <w:right w:val="single" w:sz="4" w:space="0" w:color="auto"/>
            </w:tcBorders>
            <w:shd w:val="clear" w:color="auto" w:fill="FFFFE1"/>
          </w:tcPr>
          <w:p w:rsidR="006F38C2" w:rsidRPr="00852B66" w:rsidRDefault="0088630C" w:rsidP="00905D80">
            <w:pPr>
              <w:pStyle w:val="listeargs"/>
              <w:tabs>
                <w:tab w:val="clear" w:pos="0"/>
                <w:tab w:val="clear" w:pos="709"/>
                <w:tab w:val="clear" w:pos="1985"/>
                <w:tab w:val="clear" w:pos="3261"/>
                <w:tab w:val="clear" w:pos="3686"/>
                <w:tab w:val="left" w:pos="-107"/>
                <w:tab w:val="left" w:pos="34"/>
                <w:tab w:val="left" w:pos="4570"/>
              </w:tabs>
              <w:ind w:left="34" w:right="-534"/>
              <w:rPr>
                <w:rFonts w:ascii="Liberation Sans Narrow" w:hAnsi="Liberation Sans Narrow"/>
              </w:rPr>
            </w:pPr>
            <w:r w:rsidRPr="0088630C">
              <w:rPr>
                <w:rFonts w:ascii="Liberation Sans Narrow" w:hAnsi="Liberation Sans Narrow"/>
              </w:rPr>
              <w:pict>
                <v:rect id="_x0000_i1078" style="width:0;height:1.5pt" o:hralign="center" o:hrstd="t" o:hr="t" fillcolor="gray" stroked="f"/>
              </w:pict>
            </w:r>
          </w:p>
        </w:tc>
      </w:tr>
      <w:tr w:rsidR="002D1EF1" w:rsidRPr="00E16B72" w:rsidTr="00821878">
        <w:tc>
          <w:tcPr>
            <w:tcW w:w="3544" w:type="dxa"/>
            <w:gridSpan w:val="2"/>
            <w:tcBorders>
              <w:top w:val="nil"/>
              <w:left w:val="single" w:sz="4" w:space="0" w:color="auto"/>
              <w:bottom w:val="nil"/>
              <w:right w:val="single" w:sz="4" w:space="0" w:color="auto"/>
            </w:tcBorders>
            <w:shd w:val="clear" w:color="auto" w:fill="FFFFE1"/>
          </w:tcPr>
          <w:p w:rsidR="002D1EF1" w:rsidRPr="00852B66" w:rsidRDefault="002D1EF1" w:rsidP="00852B66">
            <w:pPr>
              <w:pStyle w:val="listeargs"/>
              <w:tabs>
                <w:tab w:val="clear" w:pos="0"/>
                <w:tab w:val="clear" w:pos="3686"/>
                <w:tab w:val="left" w:pos="176"/>
                <w:tab w:val="left" w:pos="3720"/>
              </w:tabs>
              <w:ind w:left="34"/>
              <w:rPr>
                <w:rFonts w:ascii="Liberation Sans Narrow" w:hAnsi="Liberation Sans Narrow"/>
              </w:rPr>
            </w:pPr>
            <w:r>
              <w:rPr>
                <w:rFonts w:ascii="Liberation Sans Narrow" w:hAnsi="Liberation Sans Narrow"/>
              </w:rPr>
              <w:t>RCL_visu_ave_spectrum</w:t>
            </w:r>
          </w:p>
        </w:tc>
        <w:tc>
          <w:tcPr>
            <w:tcW w:w="4820" w:type="dxa"/>
            <w:gridSpan w:val="2"/>
            <w:tcBorders>
              <w:top w:val="nil"/>
              <w:left w:val="single" w:sz="4" w:space="0" w:color="auto"/>
              <w:bottom w:val="nil"/>
              <w:right w:val="single" w:sz="4" w:space="0" w:color="auto"/>
            </w:tcBorders>
            <w:shd w:val="clear" w:color="auto" w:fill="FFFFE1"/>
          </w:tcPr>
          <w:p w:rsidR="002D1EF1" w:rsidRPr="00B076E0" w:rsidRDefault="002009AB" w:rsidP="00852B66">
            <w:pPr>
              <w:pStyle w:val="listeargs"/>
              <w:tabs>
                <w:tab w:val="clear" w:pos="0"/>
                <w:tab w:val="clear" w:pos="709"/>
                <w:tab w:val="clear" w:pos="1985"/>
                <w:tab w:val="clear" w:pos="3261"/>
                <w:tab w:val="clear" w:pos="3686"/>
                <w:tab w:val="left" w:pos="-107"/>
                <w:tab w:val="left" w:pos="34"/>
                <w:tab w:val="left" w:pos="4570"/>
              </w:tabs>
              <w:ind w:left="34" w:right="-534"/>
              <w:rPr>
                <w:rFonts w:ascii="Liberation Sans Narrow" w:hAnsi="Liberation Sans Narrow"/>
                <w:lang w:val="en-US"/>
              </w:rPr>
            </w:pPr>
            <w:r w:rsidRPr="00B076E0">
              <w:rPr>
                <w:rFonts w:ascii="Liberation Sans Narrow" w:hAnsi="Liberation Sans Narrow"/>
                <w:lang w:val="en-US"/>
              </w:rPr>
              <w:t>SP.rff datiso1 datiso2 f1 f2 Pmin Pmax XY/LR info_orb info_fgm</w:t>
            </w:r>
          </w:p>
        </w:tc>
      </w:tr>
      <w:tr w:rsidR="006F38C2" w:rsidRPr="00EA15DB" w:rsidTr="00821878">
        <w:tc>
          <w:tcPr>
            <w:tcW w:w="3544" w:type="dxa"/>
            <w:gridSpan w:val="2"/>
            <w:tcBorders>
              <w:top w:val="nil"/>
              <w:left w:val="single" w:sz="4" w:space="0" w:color="auto"/>
              <w:bottom w:val="nil"/>
              <w:right w:val="single" w:sz="4" w:space="0" w:color="auto"/>
            </w:tcBorders>
            <w:shd w:val="clear" w:color="auto" w:fill="FFFFE1"/>
          </w:tcPr>
          <w:p w:rsidR="006F38C2" w:rsidRPr="00852B66" w:rsidRDefault="006F38C2" w:rsidP="00852B66">
            <w:pPr>
              <w:pStyle w:val="listeargs"/>
              <w:tabs>
                <w:tab w:val="clear" w:pos="0"/>
                <w:tab w:val="clear" w:pos="3686"/>
                <w:tab w:val="left" w:pos="176"/>
                <w:tab w:val="left" w:pos="3720"/>
              </w:tabs>
              <w:ind w:left="34"/>
              <w:rPr>
                <w:rFonts w:ascii="Liberation Sans Narrow" w:hAnsi="Liberation Sans Narrow"/>
              </w:rPr>
            </w:pPr>
            <w:r w:rsidRPr="00852B66">
              <w:rPr>
                <w:rFonts w:ascii="Liberation Sans Narrow" w:hAnsi="Liberation Sans Narrow"/>
              </w:rPr>
              <w:t>RCL_visu_CLUGEOM</w:t>
            </w:r>
          </w:p>
        </w:tc>
        <w:tc>
          <w:tcPr>
            <w:tcW w:w="4820" w:type="dxa"/>
            <w:gridSpan w:val="2"/>
            <w:tcBorders>
              <w:top w:val="nil"/>
              <w:left w:val="single" w:sz="4" w:space="0" w:color="auto"/>
              <w:bottom w:val="nil"/>
              <w:right w:val="single" w:sz="4" w:space="0" w:color="auto"/>
            </w:tcBorders>
            <w:shd w:val="clear" w:color="auto" w:fill="FFFFE1"/>
          </w:tcPr>
          <w:p w:rsidR="006F38C2" w:rsidRPr="00852B66" w:rsidRDefault="002009AB" w:rsidP="00852B66">
            <w:pPr>
              <w:pStyle w:val="listeargs"/>
              <w:tabs>
                <w:tab w:val="clear" w:pos="0"/>
                <w:tab w:val="clear" w:pos="709"/>
                <w:tab w:val="clear" w:pos="1985"/>
                <w:tab w:val="clear" w:pos="3261"/>
                <w:tab w:val="clear" w:pos="3686"/>
                <w:tab w:val="left" w:pos="-107"/>
                <w:tab w:val="left" w:pos="34"/>
                <w:tab w:val="left" w:pos="4570"/>
              </w:tabs>
              <w:ind w:left="34" w:right="-534"/>
              <w:rPr>
                <w:rFonts w:ascii="Liberation Sans Narrow" w:hAnsi="Liberation Sans Narrow"/>
              </w:rPr>
            </w:pPr>
            <w:r w:rsidRPr="003E53F8">
              <w:rPr>
                <w:rFonts w:cs="Times New Roman"/>
                <w:i/>
                <w:sz w:val="20"/>
                <w:szCs w:val="20"/>
              </w:rPr>
              <w:t>/ No arguments</w:t>
            </w:r>
          </w:p>
        </w:tc>
      </w:tr>
      <w:tr w:rsidR="006F38C2" w:rsidRPr="00EA15DB" w:rsidTr="00821878">
        <w:tc>
          <w:tcPr>
            <w:tcW w:w="3544" w:type="dxa"/>
            <w:gridSpan w:val="2"/>
            <w:tcBorders>
              <w:top w:val="nil"/>
              <w:left w:val="single" w:sz="4" w:space="0" w:color="auto"/>
              <w:bottom w:val="nil"/>
              <w:right w:val="single" w:sz="4" w:space="0" w:color="auto"/>
            </w:tcBorders>
            <w:shd w:val="clear" w:color="auto" w:fill="FFFFE1"/>
          </w:tcPr>
          <w:p w:rsidR="006F38C2" w:rsidRPr="00852B66" w:rsidRDefault="006F38C2" w:rsidP="00852B66">
            <w:pPr>
              <w:pStyle w:val="listeargs"/>
              <w:tabs>
                <w:tab w:val="clear" w:pos="0"/>
                <w:tab w:val="clear" w:pos="3686"/>
                <w:tab w:val="left" w:pos="176"/>
                <w:tab w:val="left" w:pos="3720"/>
              </w:tabs>
              <w:ind w:left="34"/>
              <w:rPr>
                <w:rFonts w:ascii="Liberation Sans Narrow" w:hAnsi="Liberation Sans Narrow"/>
              </w:rPr>
            </w:pPr>
            <w:r w:rsidRPr="00852B66">
              <w:rPr>
                <w:rFonts w:ascii="Liberation Sans Narrow" w:hAnsi="Liberation Sans Narrow"/>
              </w:rPr>
              <w:t>RCL_visu_CLUPOS</w:t>
            </w:r>
          </w:p>
        </w:tc>
        <w:tc>
          <w:tcPr>
            <w:tcW w:w="4820" w:type="dxa"/>
            <w:gridSpan w:val="2"/>
            <w:tcBorders>
              <w:top w:val="nil"/>
              <w:left w:val="single" w:sz="4" w:space="0" w:color="auto"/>
              <w:bottom w:val="nil"/>
              <w:right w:val="single" w:sz="4" w:space="0" w:color="auto"/>
            </w:tcBorders>
            <w:shd w:val="clear" w:color="auto" w:fill="FFFFE1"/>
          </w:tcPr>
          <w:p w:rsidR="006F38C2" w:rsidRPr="00852B66" w:rsidRDefault="002009AB" w:rsidP="00852B66">
            <w:pPr>
              <w:pStyle w:val="listeargs"/>
              <w:tabs>
                <w:tab w:val="clear" w:pos="0"/>
                <w:tab w:val="clear" w:pos="709"/>
                <w:tab w:val="clear" w:pos="1985"/>
                <w:tab w:val="clear" w:pos="3261"/>
                <w:tab w:val="clear" w:pos="3686"/>
                <w:tab w:val="left" w:pos="-107"/>
                <w:tab w:val="left" w:pos="34"/>
                <w:tab w:val="left" w:pos="4570"/>
              </w:tabs>
              <w:ind w:left="34" w:right="-534"/>
              <w:rPr>
                <w:rFonts w:ascii="Liberation Sans Narrow" w:hAnsi="Liberation Sans Narrow"/>
              </w:rPr>
            </w:pPr>
            <w:r w:rsidRPr="003E53F8">
              <w:rPr>
                <w:rFonts w:cs="Times New Roman"/>
                <w:i/>
                <w:sz w:val="20"/>
                <w:szCs w:val="20"/>
              </w:rPr>
              <w:t>/ No arguments</w:t>
            </w:r>
          </w:p>
        </w:tc>
      </w:tr>
      <w:tr w:rsidR="006F38C2" w:rsidRPr="00EA15DB" w:rsidTr="00821878">
        <w:tc>
          <w:tcPr>
            <w:tcW w:w="3544" w:type="dxa"/>
            <w:gridSpan w:val="2"/>
            <w:tcBorders>
              <w:top w:val="nil"/>
              <w:left w:val="single" w:sz="4" w:space="0" w:color="auto"/>
              <w:bottom w:val="nil"/>
              <w:right w:val="single" w:sz="4" w:space="0" w:color="auto"/>
            </w:tcBorders>
            <w:shd w:val="clear" w:color="auto" w:fill="FFFFE1"/>
          </w:tcPr>
          <w:p w:rsidR="006F38C2" w:rsidRPr="00852B66" w:rsidRDefault="006F38C2" w:rsidP="00852B66">
            <w:pPr>
              <w:pStyle w:val="listeargs"/>
              <w:tabs>
                <w:tab w:val="clear" w:pos="0"/>
                <w:tab w:val="clear" w:pos="3686"/>
                <w:tab w:val="left" w:pos="176"/>
                <w:tab w:val="left" w:pos="3720"/>
              </w:tabs>
              <w:ind w:left="34"/>
              <w:rPr>
                <w:rFonts w:ascii="Liberation Sans Narrow" w:hAnsi="Liberation Sans Narrow"/>
              </w:rPr>
            </w:pPr>
            <w:r w:rsidRPr="00852B66">
              <w:rPr>
                <w:rFonts w:ascii="Liberation Sans Narrow" w:hAnsi="Liberation Sans Narrow"/>
              </w:rPr>
              <w:t>RCL_visu_polar</w:t>
            </w:r>
          </w:p>
        </w:tc>
        <w:tc>
          <w:tcPr>
            <w:tcW w:w="4820" w:type="dxa"/>
            <w:gridSpan w:val="2"/>
            <w:tcBorders>
              <w:top w:val="nil"/>
              <w:left w:val="single" w:sz="4" w:space="0" w:color="auto"/>
              <w:bottom w:val="nil"/>
              <w:right w:val="single" w:sz="4" w:space="0" w:color="auto"/>
            </w:tcBorders>
            <w:shd w:val="clear" w:color="auto" w:fill="FFFFE1"/>
          </w:tcPr>
          <w:p w:rsidR="006F38C2" w:rsidRPr="00852B66" w:rsidRDefault="006F38C2" w:rsidP="00852B66">
            <w:pPr>
              <w:pStyle w:val="listeargs"/>
              <w:tabs>
                <w:tab w:val="clear" w:pos="0"/>
                <w:tab w:val="clear" w:pos="709"/>
                <w:tab w:val="clear" w:pos="1985"/>
                <w:tab w:val="clear" w:pos="3261"/>
                <w:tab w:val="clear" w:pos="3686"/>
                <w:tab w:val="left" w:pos="-107"/>
                <w:tab w:val="left" w:pos="34"/>
                <w:tab w:val="left" w:pos="4570"/>
              </w:tabs>
              <w:ind w:left="34" w:right="-534"/>
              <w:rPr>
                <w:rFonts w:ascii="Liberation Sans Narrow" w:hAnsi="Liberation Sans Narrow"/>
              </w:rPr>
            </w:pPr>
            <w:r w:rsidRPr="00852B66">
              <w:rPr>
                <w:rFonts w:ascii="Liberation Sans Narrow" w:hAnsi="Liberation Sans Narrow"/>
              </w:rPr>
              <w:t>copolar_file threshold</w:t>
            </w:r>
          </w:p>
        </w:tc>
      </w:tr>
      <w:tr w:rsidR="002D1EF1" w:rsidRPr="00E16B72" w:rsidTr="00821878">
        <w:tc>
          <w:tcPr>
            <w:tcW w:w="3544" w:type="dxa"/>
            <w:gridSpan w:val="2"/>
            <w:tcBorders>
              <w:top w:val="nil"/>
              <w:left w:val="single" w:sz="4" w:space="0" w:color="auto"/>
              <w:bottom w:val="nil"/>
              <w:right w:val="single" w:sz="4" w:space="0" w:color="auto"/>
            </w:tcBorders>
            <w:shd w:val="clear" w:color="auto" w:fill="FFFFE1"/>
          </w:tcPr>
          <w:p w:rsidR="002D1EF1" w:rsidRPr="00852B66" w:rsidRDefault="002D1EF1" w:rsidP="0062159E">
            <w:pPr>
              <w:pStyle w:val="listeargs"/>
              <w:tabs>
                <w:tab w:val="clear" w:pos="0"/>
                <w:tab w:val="clear" w:pos="3686"/>
                <w:tab w:val="left" w:pos="176"/>
                <w:tab w:val="left" w:pos="3720"/>
              </w:tabs>
              <w:ind w:left="34"/>
              <w:rPr>
                <w:rFonts w:ascii="Liberation Sans Narrow" w:hAnsi="Liberation Sans Narrow"/>
              </w:rPr>
            </w:pPr>
            <w:r w:rsidRPr="00852B66">
              <w:rPr>
                <w:rFonts w:ascii="Liberation Sans Narrow" w:hAnsi="Liberation Sans Narrow"/>
              </w:rPr>
              <w:t>RCL_visu_spectro</w:t>
            </w:r>
          </w:p>
        </w:tc>
        <w:tc>
          <w:tcPr>
            <w:tcW w:w="4820" w:type="dxa"/>
            <w:gridSpan w:val="2"/>
            <w:tcBorders>
              <w:top w:val="nil"/>
              <w:left w:val="single" w:sz="4" w:space="0" w:color="auto"/>
              <w:bottom w:val="nil"/>
              <w:right w:val="single" w:sz="4" w:space="0" w:color="auto"/>
            </w:tcBorders>
            <w:shd w:val="clear" w:color="auto" w:fill="FFFFE1"/>
          </w:tcPr>
          <w:p w:rsidR="002D1EF1" w:rsidRPr="00B076E0" w:rsidRDefault="002D1EF1" w:rsidP="0062159E">
            <w:pPr>
              <w:pStyle w:val="listeargs"/>
              <w:tabs>
                <w:tab w:val="clear" w:pos="0"/>
                <w:tab w:val="clear" w:pos="709"/>
                <w:tab w:val="clear" w:pos="1985"/>
                <w:tab w:val="clear" w:pos="3261"/>
                <w:tab w:val="clear" w:pos="3686"/>
                <w:tab w:val="left" w:pos="-107"/>
                <w:tab w:val="left" w:pos="34"/>
                <w:tab w:val="left" w:pos="4570"/>
              </w:tabs>
              <w:ind w:left="34" w:right="-534"/>
              <w:rPr>
                <w:rFonts w:ascii="Liberation Sans Narrow" w:hAnsi="Liberation Sans Narrow"/>
                <w:lang w:val="en-US"/>
              </w:rPr>
            </w:pPr>
            <w:r w:rsidRPr="00B076E0">
              <w:rPr>
                <w:rFonts w:ascii="Liberation Sans Narrow" w:hAnsi="Liberation Sans Narrow"/>
                <w:lang w:val="en-US"/>
              </w:rPr>
              <w:t xml:space="preserve">SP.rff datiso1 datiso2 f1 f2 pmin pmax </w:t>
            </w:r>
          </w:p>
        </w:tc>
      </w:tr>
      <w:tr w:rsidR="006F38C2" w:rsidRPr="00EA15DB" w:rsidTr="00821878">
        <w:tc>
          <w:tcPr>
            <w:tcW w:w="3544" w:type="dxa"/>
            <w:gridSpan w:val="2"/>
            <w:tcBorders>
              <w:top w:val="nil"/>
              <w:left w:val="single" w:sz="4" w:space="0" w:color="auto"/>
              <w:bottom w:val="nil"/>
              <w:right w:val="single" w:sz="4" w:space="0" w:color="auto"/>
            </w:tcBorders>
            <w:shd w:val="clear" w:color="auto" w:fill="FFFFE1"/>
          </w:tcPr>
          <w:p w:rsidR="006F38C2" w:rsidRPr="00852B66" w:rsidRDefault="006F38C2" w:rsidP="00852B66">
            <w:pPr>
              <w:pStyle w:val="listeargs"/>
              <w:tabs>
                <w:tab w:val="clear" w:pos="0"/>
                <w:tab w:val="clear" w:pos="3686"/>
                <w:tab w:val="left" w:pos="176"/>
                <w:tab w:val="left" w:pos="3720"/>
              </w:tabs>
              <w:ind w:left="34"/>
              <w:rPr>
                <w:rFonts w:ascii="Liberation Sans Narrow" w:hAnsi="Liberation Sans Narrow"/>
              </w:rPr>
            </w:pPr>
            <w:r w:rsidRPr="00852B66">
              <w:rPr>
                <w:rFonts w:ascii="Liberation Sans Narrow" w:hAnsi="Liberation Sans Narrow"/>
              </w:rPr>
              <w:t>RCL_visu_spectro_3H</w:t>
            </w:r>
          </w:p>
        </w:tc>
        <w:tc>
          <w:tcPr>
            <w:tcW w:w="4820" w:type="dxa"/>
            <w:gridSpan w:val="2"/>
            <w:tcBorders>
              <w:top w:val="nil"/>
              <w:left w:val="single" w:sz="4" w:space="0" w:color="auto"/>
              <w:bottom w:val="nil"/>
              <w:right w:val="single" w:sz="4" w:space="0" w:color="auto"/>
            </w:tcBorders>
            <w:shd w:val="clear" w:color="auto" w:fill="FFFFE1"/>
          </w:tcPr>
          <w:p w:rsidR="006F38C2" w:rsidRPr="00852B66" w:rsidRDefault="006F38C2" w:rsidP="00852B66">
            <w:pPr>
              <w:pStyle w:val="listeargs"/>
              <w:tabs>
                <w:tab w:val="clear" w:pos="0"/>
                <w:tab w:val="clear" w:pos="709"/>
                <w:tab w:val="clear" w:pos="1985"/>
                <w:tab w:val="clear" w:pos="3261"/>
                <w:tab w:val="clear" w:pos="3686"/>
                <w:tab w:val="left" w:pos="-107"/>
                <w:tab w:val="left" w:pos="34"/>
                <w:tab w:val="left" w:pos="4570"/>
              </w:tabs>
              <w:ind w:left="34" w:right="-534"/>
              <w:rPr>
                <w:rFonts w:ascii="Liberation Sans Narrow" w:hAnsi="Liberation Sans Narrow"/>
              </w:rPr>
            </w:pPr>
            <w:r w:rsidRPr="00852B66">
              <w:rPr>
                <w:rFonts w:ascii="Liberation Sans Narrow" w:hAnsi="Liberation Sans Narrow"/>
              </w:rPr>
              <w:t xml:space="preserve">SP.rff f1 f2 puimin puimax f_int1 f_int2 </w:t>
            </w:r>
          </w:p>
        </w:tc>
      </w:tr>
      <w:tr w:rsidR="002D1EF1" w:rsidRPr="00E16B72" w:rsidTr="00821878">
        <w:tc>
          <w:tcPr>
            <w:tcW w:w="3544" w:type="dxa"/>
            <w:gridSpan w:val="2"/>
            <w:tcBorders>
              <w:top w:val="nil"/>
              <w:left w:val="single" w:sz="4" w:space="0" w:color="auto"/>
              <w:bottom w:val="nil"/>
              <w:right w:val="single" w:sz="4" w:space="0" w:color="auto"/>
            </w:tcBorders>
            <w:shd w:val="clear" w:color="auto" w:fill="FFFFE1"/>
          </w:tcPr>
          <w:p w:rsidR="002D1EF1" w:rsidRPr="00852B66" w:rsidRDefault="002D1EF1" w:rsidP="0062159E">
            <w:pPr>
              <w:pStyle w:val="listeargs"/>
              <w:tabs>
                <w:tab w:val="clear" w:pos="0"/>
                <w:tab w:val="clear" w:pos="3686"/>
                <w:tab w:val="left" w:pos="176"/>
                <w:tab w:val="left" w:pos="3720"/>
              </w:tabs>
              <w:ind w:left="34"/>
              <w:rPr>
                <w:rFonts w:ascii="Liberation Sans Narrow" w:hAnsi="Liberation Sans Narrow"/>
              </w:rPr>
            </w:pPr>
            <w:r w:rsidRPr="00852B66">
              <w:rPr>
                <w:rFonts w:ascii="Liberation Sans Narrow" w:hAnsi="Liberation Sans Narrow"/>
              </w:rPr>
              <w:t>RCL_visu_spectro_4Bz</w:t>
            </w:r>
          </w:p>
        </w:tc>
        <w:tc>
          <w:tcPr>
            <w:tcW w:w="4820" w:type="dxa"/>
            <w:gridSpan w:val="2"/>
            <w:tcBorders>
              <w:top w:val="nil"/>
              <w:left w:val="single" w:sz="4" w:space="0" w:color="auto"/>
              <w:bottom w:val="nil"/>
              <w:right w:val="single" w:sz="4" w:space="0" w:color="auto"/>
            </w:tcBorders>
            <w:shd w:val="clear" w:color="auto" w:fill="FFFFE1"/>
          </w:tcPr>
          <w:p w:rsidR="002D1EF1" w:rsidRPr="00B076E0" w:rsidRDefault="002D1EF1" w:rsidP="0062159E">
            <w:pPr>
              <w:pStyle w:val="listeargs"/>
              <w:tabs>
                <w:tab w:val="clear" w:pos="0"/>
                <w:tab w:val="clear" w:pos="709"/>
                <w:tab w:val="clear" w:pos="1985"/>
                <w:tab w:val="clear" w:pos="3261"/>
                <w:tab w:val="clear" w:pos="3686"/>
                <w:tab w:val="left" w:pos="-107"/>
                <w:tab w:val="left" w:pos="34"/>
                <w:tab w:val="left" w:pos="4570"/>
              </w:tabs>
              <w:ind w:left="34" w:right="-534"/>
              <w:rPr>
                <w:rFonts w:ascii="Liberation Sans Narrow" w:hAnsi="Liberation Sans Narrow"/>
                <w:lang w:val="en-US"/>
              </w:rPr>
            </w:pPr>
            <w:r w:rsidRPr="00B076E0">
              <w:rPr>
                <w:rFonts w:ascii="Liberation Sans Narrow" w:hAnsi="Liberation Sans Narrow"/>
                <w:lang w:val="en-US"/>
              </w:rPr>
              <w:t>SP1.rff SP2.rff SP3.rff SP4.rff datiso1 datiso2 \</w:t>
            </w:r>
          </w:p>
        </w:tc>
      </w:tr>
      <w:tr w:rsidR="006F38C2" w:rsidRPr="00E16B72" w:rsidTr="00821878">
        <w:tc>
          <w:tcPr>
            <w:tcW w:w="3544" w:type="dxa"/>
            <w:gridSpan w:val="2"/>
            <w:tcBorders>
              <w:top w:val="nil"/>
              <w:left w:val="single" w:sz="4" w:space="0" w:color="auto"/>
              <w:bottom w:val="nil"/>
              <w:right w:val="single" w:sz="4" w:space="0" w:color="auto"/>
            </w:tcBorders>
            <w:shd w:val="clear" w:color="auto" w:fill="FFFFE1"/>
          </w:tcPr>
          <w:p w:rsidR="006F38C2" w:rsidRPr="00852B66" w:rsidRDefault="006F38C2" w:rsidP="00852B66">
            <w:pPr>
              <w:pStyle w:val="listeargs"/>
              <w:tabs>
                <w:tab w:val="clear" w:pos="0"/>
                <w:tab w:val="clear" w:pos="3686"/>
                <w:tab w:val="left" w:pos="176"/>
                <w:tab w:val="left" w:pos="3720"/>
              </w:tabs>
              <w:ind w:left="34"/>
              <w:rPr>
                <w:rFonts w:ascii="Liberation Sans Narrow" w:hAnsi="Liberation Sans Narrow"/>
              </w:rPr>
            </w:pPr>
            <w:r w:rsidRPr="00852B66">
              <w:rPr>
                <w:rFonts w:ascii="Liberation Sans Narrow" w:hAnsi="Liberation Sans Narrow"/>
              </w:rPr>
              <w:t>RCL_visu_spectro_4Bz_3H</w:t>
            </w:r>
          </w:p>
        </w:tc>
        <w:tc>
          <w:tcPr>
            <w:tcW w:w="4820" w:type="dxa"/>
            <w:gridSpan w:val="2"/>
            <w:tcBorders>
              <w:top w:val="nil"/>
              <w:left w:val="single" w:sz="4" w:space="0" w:color="auto"/>
              <w:bottom w:val="nil"/>
              <w:right w:val="single" w:sz="4" w:space="0" w:color="auto"/>
            </w:tcBorders>
            <w:shd w:val="clear" w:color="auto" w:fill="FFFFE1"/>
          </w:tcPr>
          <w:p w:rsidR="006F38C2" w:rsidRPr="00B076E0" w:rsidRDefault="006F38C2" w:rsidP="00852B66">
            <w:pPr>
              <w:pStyle w:val="listeargs"/>
              <w:tabs>
                <w:tab w:val="clear" w:pos="0"/>
                <w:tab w:val="clear" w:pos="709"/>
                <w:tab w:val="clear" w:pos="1985"/>
                <w:tab w:val="clear" w:pos="3261"/>
                <w:tab w:val="clear" w:pos="3686"/>
                <w:tab w:val="left" w:pos="-107"/>
                <w:tab w:val="left" w:pos="34"/>
                <w:tab w:val="left" w:pos="4570"/>
              </w:tabs>
              <w:ind w:left="34" w:right="-534"/>
              <w:rPr>
                <w:rFonts w:ascii="Liberation Sans Narrow" w:hAnsi="Liberation Sans Narrow"/>
                <w:lang w:val="en-US"/>
              </w:rPr>
            </w:pPr>
            <w:r w:rsidRPr="00B076E0">
              <w:rPr>
                <w:rFonts w:ascii="Liberation Sans Narrow" w:hAnsi="Liberation Sans Narrow"/>
                <w:lang w:val="en-US"/>
              </w:rPr>
              <w:t>SP1.rff SP2.rff SP3.rff SP4.rff f1 f2 \</w:t>
            </w:r>
          </w:p>
        </w:tc>
      </w:tr>
      <w:tr w:rsidR="006F38C2" w:rsidRPr="00EA15DB" w:rsidTr="00821878">
        <w:tc>
          <w:tcPr>
            <w:tcW w:w="3544" w:type="dxa"/>
            <w:gridSpan w:val="2"/>
            <w:tcBorders>
              <w:top w:val="nil"/>
              <w:left w:val="single" w:sz="4" w:space="0" w:color="auto"/>
              <w:bottom w:val="nil"/>
              <w:right w:val="single" w:sz="4" w:space="0" w:color="auto"/>
            </w:tcBorders>
            <w:shd w:val="clear" w:color="auto" w:fill="FFFFE1"/>
          </w:tcPr>
          <w:p w:rsidR="006F38C2" w:rsidRPr="00852B66" w:rsidRDefault="006F38C2" w:rsidP="00852B66">
            <w:pPr>
              <w:pStyle w:val="listeargs"/>
              <w:tabs>
                <w:tab w:val="clear" w:pos="0"/>
                <w:tab w:val="clear" w:pos="3686"/>
                <w:tab w:val="left" w:pos="176"/>
                <w:tab w:val="left" w:pos="3720"/>
              </w:tabs>
              <w:ind w:left="34"/>
              <w:rPr>
                <w:rFonts w:ascii="Liberation Sans Narrow" w:hAnsi="Liberation Sans Narrow"/>
              </w:rPr>
            </w:pPr>
            <w:r w:rsidRPr="00852B66">
              <w:rPr>
                <w:rFonts w:ascii="Liberation Sans Narrow" w:hAnsi="Liberation Sans Narrow"/>
              </w:rPr>
              <w:t>RCL_visu_vectime</w:t>
            </w:r>
          </w:p>
        </w:tc>
        <w:tc>
          <w:tcPr>
            <w:tcW w:w="4820" w:type="dxa"/>
            <w:gridSpan w:val="2"/>
            <w:tcBorders>
              <w:top w:val="nil"/>
              <w:left w:val="single" w:sz="4" w:space="0" w:color="auto"/>
              <w:bottom w:val="nil"/>
              <w:right w:val="single" w:sz="4" w:space="0" w:color="auto"/>
            </w:tcBorders>
            <w:shd w:val="clear" w:color="auto" w:fill="FFFFE1"/>
          </w:tcPr>
          <w:p w:rsidR="006F38C2" w:rsidRPr="00852B66" w:rsidRDefault="006F38C2" w:rsidP="00852B66">
            <w:pPr>
              <w:pStyle w:val="listeargs"/>
              <w:tabs>
                <w:tab w:val="clear" w:pos="0"/>
                <w:tab w:val="clear" w:pos="709"/>
                <w:tab w:val="clear" w:pos="1985"/>
                <w:tab w:val="clear" w:pos="3261"/>
                <w:tab w:val="clear" w:pos="3686"/>
                <w:tab w:val="left" w:pos="-107"/>
                <w:tab w:val="left" w:pos="34"/>
                <w:tab w:val="left" w:pos="4570"/>
              </w:tabs>
              <w:ind w:left="34" w:right="-534"/>
              <w:rPr>
                <w:rFonts w:ascii="Liberation Sans Narrow" w:hAnsi="Liberation Sans Narrow"/>
              </w:rPr>
            </w:pPr>
            <w:r w:rsidRPr="00852B66">
              <w:rPr>
                <w:rFonts w:ascii="Liberation Sans Narrow" w:hAnsi="Liberation Sans Narrow"/>
              </w:rPr>
              <w:t xml:space="preserve">toto_VT.rff </w:t>
            </w:r>
          </w:p>
        </w:tc>
      </w:tr>
      <w:tr w:rsidR="006F38C2" w:rsidRPr="00EA15DB" w:rsidTr="00821878">
        <w:tc>
          <w:tcPr>
            <w:tcW w:w="3544" w:type="dxa"/>
            <w:gridSpan w:val="2"/>
            <w:tcBorders>
              <w:top w:val="nil"/>
              <w:left w:val="single" w:sz="4" w:space="0" w:color="auto"/>
              <w:bottom w:val="nil"/>
              <w:right w:val="single" w:sz="4" w:space="0" w:color="auto"/>
            </w:tcBorders>
            <w:shd w:val="clear" w:color="auto" w:fill="FFFFE1"/>
          </w:tcPr>
          <w:p w:rsidR="006F38C2" w:rsidRPr="00852B66" w:rsidRDefault="006F38C2" w:rsidP="00852B66">
            <w:pPr>
              <w:pStyle w:val="listeargs"/>
              <w:tabs>
                <w:tab w:val="clear" w:pos="0"/>
                <w:tab w:val="clear" w:pos="3686"/>
                <w:tab w:val="left" w:pos="176"/>
                <w:tab w:val="left" w:pos="3720"/>
              </w:tabs>
              <w:ind w:left="34"/>
              <w:rPr>
                <w:rFonts w:ascii="Liberation Sans Narrow" w:hAnsi="Liberation Sans Narrow"/>
              </w:rPr>
            </w:pPr>
            <w:r w:rsidRPr="00852B66">
              <w:rPr>
                <w:rFonts w:ascii="Liberation Sans Narrow" w:hAnsi="Liberation Sans Narrow"/>
              </w:rPr>
              <w:t>RCL_visu_vectime_widget</w:t>
            </w:r>
          </w:p>
        </w:tc>
        <w:tc>
          <w:tcPr>
            <w:tcW w:w="4820" w:type="dxa"/>
            <w:gridSpan w:val="2"/>
            <w:tcBorders>
              <w:top w:val="nil"/>
              <w:left w:val="single" w:sz="4" w:space="0" w:color="auto"/>
              <w:bottom w:val="nil"/>
              <w:right w:val="single" w:sz="4" w:space="0" w:color="auto"/>
            </w:tcBorders>
            <w:shd w:val="clear" w:color="auto" w:fill="FFFFE1"/>
          </w:tcPr>
          <w:p w:rsidR="006F38C2" w:rsidRPr="00852B66" w:rsidRDefault="002009AB" w:rsidP="00852B66">
            <w:pPr>
              <w:pStyle w:val="listeargs"/>
              <w:tabs>
                <w:tab w:val="clear" w:pos="0"/>
                <w:tab w:val="clear" w:pos="709"/>
                <w:tab w:val="clear" w:pos="1985"/>
                <w:tab w:val="clear" w:pos="3261"/>
                <w:tab w:val="clear" w:pos="3686"/>
                <w:tab w:val="left" w:pos="-107"/>
                <w:tab w:val="left" w:pos="34"/>
                <w:tab w:val="left" w:pos="4570"/>
              </w:tabs>
              <w:ind w:left="34" w:right="-534"/>
              <w:rPr>
                <w:rFonts w:ascii="Liberation Sans Narrow" w:hAnsi="Liberation Sans Narrow"/>
              </w:rPr>
            </w:pPr>
            <w:r w:rsidRPr="003E53F8">
              <w:rPr>
                <w:rFonts w:cs="Times New Roman"/>
                <w:i/>
                <w:sz w:val="20"/>
                <w:szCs w:val="20"/>
              </w:rPr>
              <w:t>/ No arguments</w:t>
            </w:r>
          </w:p>
        </w:tc>
      </w:tr>
      <w:tr w:rsidR="006F38C2" w:rsidRPr="00EA15DB" w:rsidTr="00821878">
        <w:tc>
          <w:tcPr>
            <w:tcW w:w="3544" w:type="dxa"/>
            <w:gridSpan w:val="2"/>
            <w:tcBorders>
              <w:top w:val="nil"/>
              <w:left w:val="single" w:sz="4" w:space="0" w:color="auto"/>
              <w:bottom w:val="nil"/>
              <w:right w:val="single" w:sz="4" w:space="0" w:color="auto"/>
            </w:tcBorders>
            <w:shd w:val="clear" w:color="auto" w:fill="FFFFE1"/>
          </w:tcPr>
          <w:p w:rsidR="006F38C2" w:rsidRPr="00852B66" w:rsidRDefault="0088630C" w:rsidP="00852B66">
            <w:pPr>
              <w:pStyle w:val="listeargs"/>
              <w:tabs>
                <w:tab w:val="clear" w:pos="0"/>
                <w:tab w:val="clear" w:pos="3686"/>
                <w:tab w:val="left" w:pos="176"/>
                <w:tab w:val="left" w:pos="3720"/>
              </w:tabs>
              <w:ind w:left="34"/>
              <w:rPr>
                <w:rFonts w:ascii="Liberation Sans Narrow" w:hAnsi="Liberation Sans Narrow"/>
              </w:rPr>
            </w:pPr>
            <w:r w:rsidRPr="0088630C">
              <w:rPr>
                <w:rFonts w:ascii="Liberation Sans Narrow" w:hAnsi="Liberation Sans Narrow"/>
              </w:rPr>
              <w:pict>
                <v:rect id="_x0000_i1079" style="width:0;height:1.5pt" o:hralign="center" o:hrstd="t" o:hr="t" fillcolor="gray" stroked="f"/>
              </w:pict>
            </w:r>
          </w:p>
        </w:tc>
        <w:tc>
          <w:tcPr>
            <w:tcW w:w="4820" w:type="dxa"/>
            <w:gridSpan w:val="2"/>
            <w:tcBorders>
              <w:top w:val="nil"/>
              <w:left w:val="single" w:sz="4" w:space="0" w:color="auto"/>
              <w:bottom w:val="nil"/>
              <w:right w:val="single" w:sz="4" w:space="0" w:color="auto"/>
            </w:tcBorders>
            <w:shd w:val="clear" w:color="auto" w:fill="FFFFE1"/>
          </w:tcPr>
          <w:p w:rsidR="006F38C2" w:rsidRPr="00852B66" w:rsidRDefault="0088630C" w:rsidP="00852B66">
            <w:pPr>
              <w:pStyle w:val="listeargs"/>
              <w:tabs>
                <w:tab w:val="clear" w:pos="0"/>
                <w:tab w:val="clear" w:pos="709"/>
                <w:tab w:val="clear" w:pos="1985"/>
                <w:tab w:val="clear" w:pos="3261"/>
                <w:tab w:val="clear" w:pos="3686"/>
                <w:tab w:val="left" w:pos="-107"/>
                <w:tab w:val="left" w:pos="34"/>
                <w:tab w:val="left" w:pos="4570"/>
              </w:tabs>
              <w:ind w:left="34" w:right="-534"/>
              <w:rPr>
                <w:rFonts w:ascii="Liberation Sans Narrow" w:hAnsi="Liberation Sans Narrow"/>
              </w:rPr>
            </w:pPr>
            <w:r w:rsidRPr="0088630C">
              <w:rPr>
                <w:rFonts w:ascii="Liberation Sans Narrow" w:hAnsi="Liberation Sans Narrow"/>
              </w:rPr>
              <w:pict>
                <v:rect id="_x0000_i1080" style="width:0;height:1.5pt" o:hralign="center" o:hrstd="t" o:hr="t" fillcolor="gray" stroked="f"/>
              </w:pict>
            </w:r>
          </w:p>
        </w:tc>
      </w:tr>
      <w:tr w:rsidR="006F38C2" w:rsidRPr="00E16B72" w:rsidTr="00821878">
        <w:tc>
          <w:tcPr>
            <w:tcW w:w="3544" w:type="dxa"/>
            <w:gridSpan w:val="2"/>
            <w:tcBorders>
              <w:top w:val="nil"/>
              <w:left w:val="single" w:sz="4" w:space="0" w:color="auto"/>
              <w:bottom w:val="single" w:sz="4" w:space="0" w:color="auto"/>
              <w:right w:val="single" w:sz="4" w:space="0" w:color="auto"/>
            </w:tcBorders>
            <w:shd w:val="clear" w:color="auto" w:fill="FFFFE1"/>
          </w:tcPr>
          <w:p w:rsidR="006F38C2" w:rsidRPr="00852B66" w:rsidRDefault="006F38C2" w:rsidP="00852B66">
            <w:pPr>
              <w:pStyle w:val="listeargs"/>
              <w:tabs>
                <w:tab w:val="clear" w:pos="0"/>
                <w:tab w:val="clear" w:pos="3686"/>
                <w:tab w:val="left" w:pos="176"/>
                <w:tab w:val="left" w:pos="3720"/>
              </w:tabs>
              <w:ind w:left="34"/>
              <w:rPr>
                <w:rFonts w:ascii="Liberation Sans Narrow" w:hAnsi="Liberation Sans Narrow"/>
              </w:rPr>
            </w:pPr>
            <w:r w:rsidRPr="00852B66">
              <w:rPr>
                <w:rFonts w:ascii="Liberation Sans Narrow" w:hAnsi="Liberation Sans Narrow"/>
              </w:rPr>
              <w:t>RCL_waveform_to_vectime</w:t>
            </w:r>
          </w:p>
        </w:tc>
        <w:tc>
          <w:tcPr>
            <w:tcW w:w="4820" w:type="dxa"/>
            <w:gridSpan w:val="2"/>
            <w:tcBorders>
              <w:top w:val="nil"/>
              <w:left w:val="single" w:sz="4" w:space="0" w:color="auto"/>
              <w:bottom w:val="single" w:sz="4" w:space="0" w:color="auto"/>
              <w:right w:val="single" w:sz="4" w:space="0" w:color="auto"/>
            </w:tcBorders>
            <w:shd w:val="clear" w:color="auto" w:fill="FFFFE1"/>
          </w:tcPr>
          <w:p w:rsidR="006F38C2" w:rsidRPr="00B076E0" w:rsidRDefault="006F38C2" w:rsidP="00852B66">
            <w:pPr>
              <w:pStyle w:val="listeargs"/>
              <w:tabs>
                <w:tab w:val="clear" w:pos="0"/>
                <w:tab w:val="clear" w:pos="709"/>
                <w:tab w:val="clear" w:pos="1985"/>
                <w:tab w:val="clear" w:pos="3261"/>
                <w:tab w:val="clear" w:pos="3686"/>
                <w:tab w:val="left" w:pos="-107"/>
                <w:tab w:val="left" w:pos="34"/>
                <w:tab w:val="left" w:pos="4570"/>
              </w:tabs>
              <w:ind w:left="34" w:right="-534"/>
              <w:rPr>
                <w:rFonts w:ascii="Liberation Sans Narrow" w:hAnsi="Liberation Sans Narrow"/>
                <w:lang w:val="en-US"/>
              </w:rPr>
            </w:pPr>
            <w:r w:rsidRPr="00B076E0">
              <w:rPr>
                <w:rFonts w:ascii="Liberation Sans Narrow" w:hAnsi="Liberation Sans Narrow"/>
                <w:lang w:val="en-US"/>
              </w:rPr>
              <w:t>toto_WF.rff toto_VT.rff</w:t>
            </w:r>
          </w:p>
          <w:p w:rsidR="006F38C2" w:rsidRPr="00B076E0" w:rsidRDefault="006F38C2" w:rsidP="00852B66">
            <w:pPr>
              <w:pStyle w:val="listeargs"/>
              <w:tabs>
                <w:tab w:val="clear" w:pos="0"/>
                <w:tab w:val="clear" w:pos="709"/>
                <w:tab w:val="clear" w:pos="1985"/>
                <w:tab w:val="clear" w:pos="3261"/>
                <w:tab w:val="clear" w:pos="3686"/>
                <w:tab w:val="left" w:pos="-107"/>
                <w:tab w:val="left" w:pos="34"/>
                <w:tab w:val="left" w:pos="4570"/>
              </w:tabs>
              <w:ind w:left="34" w:right="-534"/>
              <w:rPr>
                <w:rFonts w:ascii="Liberation Sans Narrow" w:hAnsi="Liberation Sans Narrow"/>
                <w:lang w:val="en-US"/>
              </w:rPr>
            </w:pPr>
          </w:p>
        </w:tc>
      </w:tr>
    </w:tbl>
    <w:p w:rsidR="00EA15DB" w:rsidRPr="00B076E0" w:rsidRDefault="00EA15DB" w:rsidP="000C5D32">
      <w:pPr>
        <w:pStyle w:val="listeargs"/>
        <w:rPr>
          <w:lang w:val="en-US"/>
        </w:rPr>
      </w:pPr>
    </w:p>
    <w:p w:rsidR="006F6ED7" w:rsidRPr="006F6ED7" w:rsidRDefault="006F6ED7" w:rsidP="005E5EDC">
      <w:pPr>
        <w:pStyle w:val="Lgende"/>
      </w:pPr>
      <w:bookmarkStart w:id="3267" w:name="_Ref413947530"/>
      <w:bookmarkStart w:id="3268" w:name="_Toc416973726"/>
      <w:r w:rsidRPr="006F6ED7">
        <w:t xml:space="preserve">Table </w:t>
      </w:r>
      <w:fldSimple w:instr=" SEQ Table \* ARABIC ">
        <w:r w:rsidR="003E62A6">
          <w:rPr>
            <w:noProof/>
          </w:rPr>
          <w:t>72</w:t>
        </w:r>
      </w:fldSimple>
      <w:bookmarkEnd w:id="3267"/>
      <w:r w:rsidRPr="006F6ED7">
        <w:t xml:space="preserve">: </w:t>
      </w:r>
      <w:r w:rsidRPr="006F6ED7">
        <w:tab/>
        <w:t>Liste alphabétique des commandes RCL avec arguments (3 pages)</w:t>
      </w:r>
      <w:bookmarkEnd w:id="3268"/>
      <w:r w:rsidRPr="006F6ED7">
        <w:br w:type="page"/>
      </w:r>
    </w:p>
    <w:p w:rsidR="00EF1BDC" w:rsidRPr="006F6ED7" w:rsidRDefault="00EF1BDC" w:rsidP="005E480E">
      <w:pPr>
        <w:tabs>
          <w:tab w:val="clear" w:pos="709"/>
        </w:tabs>
        <w:suppressAutoHyphens w:val="0"/>
        <w:ind w:right="0"/>
        <w:rPr>
          <w:sz w:val="18"/>
          <w:szCs w:val="18"/>
        </w:rPr>
      </w:pPr>
    </w:p>
    <w:p w:rsidR="00FE7CBB" w:rsidRDefault="00FE7CBB" w:rsidP="00260CFE">
      <w:pPr>
        <w:pStyle w:val="Titre2"/>
      </w:pPr>
      <w:bookmarkStart w:id="3269" w:name="_Toc409634182"/>
      <w:bookmarkStart w:id="3270" w:name="_Toc416973094"/>
      <w:bookmarkStart w:id="3271" w:name="_Toc416974198"/>
      <w:r>
        <w:t>Quelques mots sur les ROPROC</w:t>
      </w:r>
      <w:bookmarkEnd w:id="3269"/>
      <w:bookmarkEnd w:id="3270"/>
      <w:bookmarkEnd w:id="3271"/>
    </w:p>
    <w:p w:rsidR="00FE7CBB" w:rsidRDefault="00FE7CBB" w:rsidP="00FE7CBB">
      <w:pPr>
        <w:pStyle w:val="Textebrut"/>
      </w:pPr>
      <w:r>
        <w:t xml:space="preserve"> </w:t>
      </w:r>
    </w:p>
    <w:p w:rsidR="00FE7CBB" w:rsidRDefault="00FE7CBB" w:rsidP="00FE7CBB">
      <w:r>
        <w:t xml:space="preserve"> </w:t>
      </w:r>
    </w:p>
    <w:p w:rsidR="00FE7CBB" w:rsidRDefault="00411376" w:rsidP="002868AB">
      <w:pPr>
        <w:pStyle w:val="Titre3"/>
      </w:pPr>
      <w:bookmarkStart w:id="3272" w:name="_Toc409634183"/>
      <w:r>
        <w:t xml:space="preserve"> </w:t>
      </w:r>
      <w:bookmarkStart w:id="3273" w:name="_Toc416973095"/>
      <w:bookmarkStart w:id="3274" w:name="_Toc416974199"/>
      <w:r w:rsidR="00FE7CBB">
        <w:t>Historique des Roprocs et lien avec les RCL</w:t>
      </w:r>
      <w:bookmarkEnd w:id="3272"/>
      <w:bookmarkEnd w:id="3273"/>
      <w:bookmarkEnd w:id="3274"/>
    </w:p>
    <w:p w:rsidR="00FE7CBB" w:rsidRPr="00BF299B" w:rsidRDefault="00FE7CBB" w:rsidP="00FE7CBB">
      <w:pPr>
        <w:rPr>
          <w:rFonts w:ascii="Courier New"/>
          <w:lang w:bidi="ar-SA"/>
        </w:rPr>
      </w:pPr>
      <w:bookmarkStart w:id="3275" w:name="_Toc402889329"/>
      <w:r w:rsidRPr="00BF299B">
        <w:rPr>
          <w:lang w:bidi="ar-SA"/>
        </w:rPr>
        <w:t xml:space="preserve">Les procédures Roproc (Les « Robert’s processing ») ont été développées au CETP </w:t>
      </w:r>
      <w:r>
        <w:rPr>
          <w:lang w:bidi="ar-SA"/>
        </w:rPr>
        <w:t xml:space="preserve">dans les années 2000 </w:t>
      </w:r>
      <w:r w:rsidRPr="00BF299B">
        <w:rPr>
          <w:lang w:bidi="ar-SA"/>
        </w:rPr>
        <w:t xml:space="preserve">pour l’exploitation scientifique des données CLUSTER, et </w:t>
      </w:r>
      <w:r>
        <w:rPr>
          <w:lang w:bidi="ar-SA"/>
        </w:rPr>
        <w:t>ont été en constante évolution durant l</w:t>
      </w:r>
      <w:r w:rsidRPr="00BF299B">
        <w:rPr>
          <w:lang w:bidi="ar-SA"/>
        </w:rPr>
        <w:t>es premières années d’exploitation. Elles s’appuient pour STAFF sur la base en ascii des données N1 décommutées,  pour FGM sur la base des PPDB (fichiers ascii au format standard FGM</w:t>
      </w:r>
      <w:r>
        <w:rPr>
          <w:lang w:bidi="ar-SA"/>
        </w:rPr>
        <w:t>, dits fichiers « bav » comme « B average »</w:t>
      </w:r>
      <w:r w:rsidRPr="00BF299B">
        <w:rPr>
          <w:lang w:bidi="ar-SA"/>
        </w:rPr>
        <w:t xml:space="preserve">), et sont aussi valables pour la bases des fichiers FGM à haute résolution </w:t>
      </w:r>
      <w:r>
        <w:rPr>
          <w:lang w:bidi="ar-SA"/>
        </w:rPr>
        <w:t>mais au même format, dits « bhr » comme « B Hight resolution »</w:t>
      </w:r>
      <w:r w:rsidRPr="00BF299B">
        <w:rPr>
          <w:lang w:bidi="ar-SA"/>
        </w:rPr>
        <w:t>. Pour les fichiers d’orbite, les procédures s’appuient sur la base des fichiers d’orbite</w:t>
      </w:r>
      <w:r>
        <w:rPr>
          <w:lang w:bidi="ar-SA"/>
        </w:rPr>
        <w:t xml:space="preserve"> (extension .orb)</w:t>
      </w:r>
      <w:r w:rsidRPr="00BF299B">
        <w:rPr>
          <w:lang w:bidi="ar-SA"/>
        </w:rPr>
        <w:t xml:space="preserve"> produits lors du traiteme</w:t>
      </w:r>
      <w:r>
        <w:rPr>
          <w:lang w:bidi="ar-SA"/>
        </w:rPr>
        <w:t>nt de routine des données STAFF.</w:t>
      </w:r>
    </w:p>
    <w:p w:rsidR="00FE7CBB" w:rsidRPr="00BF299B" w:rsidRDefault="00FE7CBB" w:rsidP="00FE7CBB">
      <w:pPr>
        <w:rPr>
          <w:rFonts w:ascii="Courier New"/>
          <w:lang w:bidi="ar-SA"/>
        </w:rPr>
      </w:pPr>
      <w:r w:rsidRPr="00BF299B">
        <w:rPr>
          <w:lang w:bidi="ar-SA"/>
        </w:rPr>
        <w:t>Ces procédures produisent des fichiers de résultats en ascii, auto-documentés, et de format aisément compréhensible même en l’absence de programme de lecture </w:t>
      </w:r>
      <w:r w:rsidR="00DB7172">
        <w:rPr>
          <w:lang w:bidi="ar-SA"/>
        </w:rPr>
        <w:t>:</w:t>
      </w:r>
      <w:r w:rsidRPr="00BF299B">
        <w:rPr>
          <w:lang w:bidi="ar-SA"/>
        </w:rPr>
        <w:t xml:space="preserve"> ils sont repris par des procédures de visualisation créant des fichiers PostScript. Les programmes de lecture de ces fichiers de résultats sont disponibles en Fortran 90 ou en IDL.</w:t>
      </w:r>
    </w:p>
    <w:p w:rsidR="00FE7CBB" w:rsidRPr="00BF299B" w:rsidRDefault="00FE7CBB" w:rsidP="00FE7CBB">
      <w:pPr>
        <w:rPr>
          <w:rFonts w:ascii="Courier New"/>
          <w:lang w:bidi="ar-SA"/>
        </w:rPr>
      </w:pPr>
      <w:r w:rsidRPr="00BF299B">
        <w:rPr>
          <w:lang w:bidi="ar-SA"/>
        </w:rPr>
        <w:t xml:space="preserve">Les procédures </w:t>
      </w:r>
      <w:r>
        <w:rPr>
          <w:lang w:bidi="ar-SA"/>
        </w:rPr>
        <w:t xml:space="preserve">pour </w:t>
      </w:r>
      <w:r w:rsidRPr="00BF299B">
        <w:rPr>
          <w:lang w:bidi="ar-SA"/>
        </w:rPr>
        <w:t>STAFF</w:t>
      </w:r>
      <w:r>
        <w:rPr>
          <w:lang w:bidi="ar-SA"/>
        </w:rPr>
        <w:t>-SC</w:t>
      </w:r>
      <w:r w:rsidRPr="00BF299B">
        <w:rPr>
          <w:lang w:bidi="ar-SA"/>
        </w:rPr>
        <w:t xml:space="preserve"> sont largement dérivées des ancien</w:t>
      </w:r>
      <w:r>
        <w:rPr>
          <w:lang w:bidi="ar-SA"/>
        </w:rPr>
        <w:t>ne</w:t>
      </w:r>
      <w:r w:rsidRPr="00BF299B">
        <w:rPr>
          <w:lang w:bidi="ar-SA"/>
        </w:rPr>
        <w:t xml:space="preserve">s procédures de traitement des données GEOS, remises à niveau </w:t>
      </w:r>
      <w:r>
        <w:rPr>
          <w:lang w:bidi="ar-SA"/>
        </w:rPr>
        <w:t xml:space="preserve">à l’époque </w:t>
      </w:r>
      <w:r w:rsidRPr="00BF299B">
        <w:rPr>
          <w:lang w:bidi="ar-SA"/>
        </w:rPr>
        <w:t>pour l’archivage de ces données au CDPP, et étendues à 4 satellites. Les procédures pour FGM et pour les orbites ont été développées dans le même esprit, en utilisant au maximum les bibliothèques existantes, éventuellement étendues. Elles utilisent notamment la bibliothèque de changement de coordonnées Rocotlib [</w:t>
      </w:r>
      <w:r w:rsidR="002B43B0">
        <w:rPr>
          <w:lang w:bidi="ar-SA"/>
        </w:rPr>
        <w:t>voir 8, Robert, 2003</w:t>
      </w:r>
      <w:r w:rsidRPr="00BF299B">
        <w:rPr>
          <w:lang w:bidi="ar-SA"/>
        </w:rPr>
        <w:t>].</w:t>
      </w:r>
    </w:p>
    <w:p w:rsidR="00FE7CBB" w:rsidRPr="00BF299B" w:rsidRDefault="00FE7CBB" w:rsidP="00FE7CBB">
      <w:pPr>
        <w:rPr>
          <w:rFonts w:ascii="Courier New"/>
          <w:lang w:bidi="ar-SA"/>
        </w:rPr>
      </w:pPr>
      <w:r>
        <w:rPr>
          <w:lang w:bidi="ar-SA"/>
        </w:rPr>
        <w:t>Beaucoup de</w:t>
      </w:r>
      <w:r w:rsidRPr="00BF299B">
        <w:rPr>
          <w:lang w:bidi="ar-SA"/>
        </w:rPr>
        <w:t xml:space="preserve"> codes de traitement </w:t>
      </w:r>
      <w:r>
        <w:rPr>
          <w:lang w:bidi="ar-SA"/>
        </w:rPr>
        <w:t>originaux étaient</w:t>
      </w:r>
      <w:r w:rsidRPr="00BF299B">
        <w:rPr>
          <w:lang w:bidi="ar-SA"/>
        </w:rPr>
        <w:t xml:space="preserve"> en FORTRAN 77, </w:t>
      </w:r>
      <w:r>
        <w:rPr>
          <w:lang w:bidi="ar-SA"/>
        </w:rPr>
        <w:t>et ont été reconvertis en F90. Les nouveaux codes ont été écrits en F90. T</w:t>
      </w:r>
      <w:r w:rsidRPr="00BF299B">
        <w:rPr>
          <w:lang w:bidi="ar-SA"/>
        </w:rPr>
        <w:t>outes les visualisations sont en IDL. Les visualisations s’appuient sur un standard développé pour CLUSTER, et sont regroupées en bibliothèques, avec des modules spécialisés, ce qui facilite grandement la création d’éventuelles nouvelles visualisations.</w:t>
      </w:r>
    </w:p>
    <w:p w:rsidR="00FE7CBB" w:rsidRDefault="00FE7CBB" w:rsidP="00FE7CBB">
      <w:pPr>
        <w:rPr>
          <w:lang w:bidi="ar-SA"/>
        </w:rPr>
      </w:pPr>
      <w:r w:rsidRPr="00BF299B">
        <w:rPr>
          <w:lang w:bidi="ar-SA"/>
        </w:rPr>
        <w:t xml:space="preserve">Les procédures Roproc sont livrés sous la forme d’une arborescence de fichiers exécutables, et peuvent être installées sur une machine </w:t>
      </w:r>
      <w:r>
        <w:rPr>
          <w:lang w:bidi="ar-SA"/>
        </w:rPr>
        <w:t>Linux</w:t>
      </w:r>
      <w:r w:rsidRPr="00BF299B">
        <w:rPr>
          <w:lang w:bidi="ar-SA"/>
        </w:rPr>
        <w:t xml:space="preserve"> </w:t>
      </w:r>
      <w:r>
        <w:rPr>
          <w:lang w:bidi="ar-SA"/>
        </w:rPr>
        <w:t xml:space="preserve">ou Windows </w:t>
      </w:r>
      <w:r w:rsidRPr="00BF299B">
        <w:rPr>
          <w:lang w:bidi="ar-SA"/>
        </w:rPr>
        <w:t xml:space="preserve">par simple recopie de l’arborescence </w:t>
      </w:r>
      <w:r>
        <w:rPr>
          <w:lang w:bidi="ar-SA"/>
        </w:rPr>
        <w:t xml:space="preserve">correspondante </w:t>
      </w:r>
      <w:r w:rsidRPr="00BF299B">
        <w:rPr>
          <w:lang w:bidi="ar-SA"/>
        </w:rPr>
        <w:t>du logiciel </w:t>
      </w:r>
      <w:r w:rsidR="00DB7172">
        <w:rPr>
          <w:lang w:bidi="ar-SA"/>
        </w:rPr>
        <w:t>:</w:t>
      </w:r>
      <w:r w:rsidRPr="00BF299B">
        <w:rPr>
          <w:lang w:bidi="ar-SA"/>
        </w:rPr>
        <w:t xml:space="preserve"> </w:t>
      </w:r>
      <w:r>
        <w:rPr>
          <w:lang w:bidi="ar-SA"/>
        </w:rPr>
        <w:t>Un pack IDL de démonstration est inclus pour les plateformes Sun, Linux, Windows et Mac PPC, ce qui fait qu’une licence IDL n’est pas nécessaire pour travailler et pour produire des graphiques PostScript, PDF ou PNG.</w:t>
      </w:r>
    </w:p>
    <w:p w:rsidR="00FE7CBB" w:rsidRDefault="00FE7CBB" w:rsidP="00FE7CBB">
      <w:pPr>
        <w:rPr>
          <w:lang w:bidi="ar-SA"/>
        </w:rPr>
      </w:pPr>
    </w:p>
    <w:p w:rsidR="00FE7CBB" w:rsidRDefault="00FE7CBB" w:rsidP="00FE7CBB">
      <w:pPr>
        <w:rPr>
          <w:lang w:bidi="ar-SA"/>
        </w:rPr>
      </w:pPr>
      <w:r>
        <w:rPr>
          <w:lang w:bidi="ar-SA"/>
        </w:rPr>
        <w:t>Les Roprocs ont servi d’inspiration au projet RCL. En effet plusieurs programmes, ou éléments de programmes, ont été récupérée pour fabriquer les RCL. Néanmoins la programmation en F77 convertie en F90 des Roprocs n’étaient pas très propres ni très performante pour un projet devant traiter en production 10 à 15 ans de données. Les codes F90 des RCL ont donc été soigneusement révisés, voire réécrits à la norme F90, en soignant les codes d’erreurs et les fins anormales, afin d’obtenir des codes fiables et performants.</w:t>
      </w:r>
    </w:p>
    <w:p w:rsidR="00FE7CBB" w:rsidRDefault="00FE7CBB" w:rsidP="00FE7CBB">
      <w:r>
        <w:t>La courte documentation des Roprocs données ci-après peut être utile si on souhaite développer d'autres commandes RCL. Néanmoins une adaptation aux bibliothèques RCL décrite au § 7.3 peut être nécessaire.</w:t>
      </w:r>
      <w:bookmarkEnd w:id="3275"/>
    </w:p>
    <w:p w:rsidR="00FE7CBB" w:rsidRDefault="00FE7CBB" w:rsidP="00FE7CBB">
      <w:bookmarkStart w:id="3276" w:name="_Toc402889330"/>
      <w:r>
        <w:t>Les informations ci-dessous sont directement issue du répertoire « doc » du pack Roproc 4.3.</w:t>
      </w:r>
      <w:bookmarkEnd w:id="3276"/>
      <w:r>
        <w:t xml:space="preserve"> Une documentation des Roprocs est prévue, mais elle n’existe pas encore à l’heure ou est écrit ce document. A l’origine, le projet RCL devait englober la totalité des Roprocs, rendant ce dernier obsolète. Mais le temps a manqué pour mener ce projet à terme, et les deux produits existent aujourd’hui simultanément.</w:t>
      </w:r>
    </w:p>
    <w:p w:rsidR="00FE7CBB" w:rsidRDefault="00FE7CBB">
      <w:pPr>
        <w:tabs>
          <w:tab w:val="clear" w:pos="709"/>
        </w:tabs>
        <w:suppressAutoHyphens w:val="0"/>
        <w:ind w:right="0"/>
      </w:pPr>
      <w:r>
        <w:br w:type="page"/>
      </w:r>
    </w:p>
    <w:p w:rsidR="00FE7CBB" w:rsidRDefault="00FE7CBB" w:rsidP="00FE7CBB"/>
    <w:p w:rsidR="00FE7CBB" w:rsidRDefault="00FE7CBB" w:rsidP="002868AB">
      <w:pPr>
        <w:pStyle w:val="Titre3"/>
      </w:pPr>
      <w:r>
        <w:t xml:space="preserve"> </w:t>
      </w:r>
      <w:bookmarkStart w:id="3277" w:name="_Toc402889331"/>
      <w:bookmarkStart w:id="3278" w:name="_Toc409634184"/>
      <w:bookmarkStart w:id="3279" w:name="_Toc416973096"/>
      <w:bookmarkStart w:id="3280" w:name="_Toc416974200"/>
      <w:r>
        <w:t xml:space="preserve">Introduction </w:t>
      </w:r>
      <w:bookmarkEnd w:id="3277"/>
      <w:r>
        <w:t>aux Roprocs</w:t>
      </w:r>
      <w:bookmarkEnd w:id="3278"/>
      <w:bookmarkEnd w:id="3279"/>
      <w:bookmarkEnd w:id="3280"/>
    </w:p>
    <w:p w:rsidR="00FE7CBB" w:rsidRDefault="00FE7CBB" w:rsidP="00FE7CBB">
      <w:pPr>
        <w:pStyle w:val="Corpsdetexte"/>
        <w:rPr>
          <w:lang w:bidi="ar-SA"/>
        </w:rPr>
      </w:pPr>
    </w:p>
    <w:p w:rsidR="00FE7CBB" w:rsidRPr="00FE7CBB" w:rsidRDefault="00FE7CBB" w:rsidP="00FE7CBB">
      <w:pPr>
        <w:pStyle w:val="Corpsdetexte"/>
        <w:rPr>
          <w:lang w:bidi="ar-SA"/>
        </w:rPr>
      </w:pPr>
    </w:p>
    <w:p w:rsidR="00FE7CBB" w:rsidRPr="00C872E4" w:rsidRDefault="00FE7CBB" w:rsidP="00FE7CBB">
      <w:pPr>
        <w:pStyle w:val="Corpsdetexte"/>
        <w:rPr>
          <w:lang w:bidi="ar-SA"/>
        </w:rPr>
      </w:pPr>
    </w:p>
    <w:p w:rsidR="00FE7CBB" w:rsidRDefault="00FE7CBB" w:rsidP="00FE7CBB">
      <w:pPr>
        <w:pStyle w:val="encadrejaune"/>
      </w:pPr>
      <w:r>
        <w:t xml:space="preserve"> </w:t>
      </w:r>
    </w:p>
    <w:p w:rsidR="00FE7CBB" w:rsidRDefault="00FE7CBB" w:rsidP="00FE7CBB">
      <w:pPr>
        <w:pStyle w:val="encadrejaune"/>
      </w:pPr>
      <w:r>
        <w:t xml:space="preserve">          </w:t>
      </w:r>
      <w:bookmarkStart w:id="3281" w:name="_Toc402889332"/>
      <w:r>
        <w:t>____________________________________________________</w:t>
      </w:r>
      <w:bookmarkEnd w:id="3281"/>
      <w:r>
        <w:t xml:space="preserve"> </w:t>
      </w:r>
    </w:p>
    <w:p w:rsidR="00FE7CBB" w:rsidRDefault="00FE7CBB" w:rsidP="00FE7CBB">
      <w:pPr>
        <w:pStyle w:val="encadrejaune"/>
      </w:pPr>
      <w:r>
        <w:t xml:space="preserve"> </w:t>
      </w:r>
    </w:p>
    <w:p w:rsidR="00FE7CBB" w:rsidRDefault="00FE7CBB" w:rsidP="00FE7CBB">
      <w:pPr>
        <w:pStyle w:val="encadrejaune"/>
      </w:pPr>
      <w:r>
        <w:t xml:space="preserve">                     </w:t>
      </w:r>
      <w:bookmarkStart w:id="3282" w:name="_Toc402889333"/>
      <w:r>
        <w:t>ROPROC  SHORT DOCUMENTATION</w:t>
      </w:r>
      <w:bookmarkEnd w:id="3282"/>
      <w:r>
        <w:t xml:space="preserve"> </w:t>
      </w:r>
    </w:p>
    <w:p w:rsidR="00FE7CBB" w:rsidRDefault="00FE7CBB" w:rsidP="00FE7CBB">
      <w:pPr>
        <w:pStyle w:val="encadrejaune"/>
      </w:pPr>
      <w:r>
        <w:t xml:space="preserve"> </w:t>
      </w:r>
    </w:p>
    <w:p w:rsidR="00FE7CBB" w:rsidRDefault="00FE7CBB" w:rsidP="00FE7CBB">
      <w:pPr>
        <w:pStyle w:val="encadrejaune"/>
      </w:pPr>
      <w:r>
        <w:t xml:space="preserve">                 </w:t>
      </w:r>
      <w:bookmarkStart w:id="3283" w:name="_Toc402889334"/>
      <w:r>
        <w:t>Creation date : 2010-12-14  18:01:16</w:t>
      </w:r>
      <w:bookmarkEnd w:id="3283"/>
      <w:r>
        <w:t xml:space="preserve">  </w:t>
      </w:r>
    </w:p>
    <w:p w:rsidR="00FE7CBB" w:rsidRDefault="00FE7CBB" w:rsidP="00FE7CBB">
      <w:pPr>
        <w:pStyle w:val="encadrejaune"/>
      </w:pPr>
      <w:r>
        <w:t xml:space="preserve">                      </w:t>
      </w:r>
    </w:p>
    <w:p w:rsidR="00FE7CBB" w:rsidRDefault="00FE7CBB" w:rsidP="00FE7CBB">
      <w:pPr>
        <w:pStyle w:val="encadrejaune"/>
      </w:pPr>
      <w:r>
        <w:t xml:space="preserve">                      </w:t>
      </w:r>
      <w:bookmarkStart w:id="3284" w:name="_Toc402889335"/>
      <w:r>
        <w:t>Roproc version= Roproc_4p3</w:t>
      </w:r>
      <w:bookmarkEnd w:id="3284"/>
      <w:r>
        <w:t xml:space="preserve"> </w:t>
      </w:r>
    </w:p>
    <w:p w:rsidR="00FE7CBB" w:rsidRDefault="00FE7CBB" w:rsidP="00FE7CBB">
      <w:pPr>
        <w:pStyle w:val="encadrejaune"/>
      </w:pPr>
      <w:r>
        <w:t xml:space="preserve">                      </w:t>
      </w:r>
    </w:p>
    <w:p w:rsidR="00FE7CBB" w:rsidRDefault="00FE7CBB" w:rsidP="00FE7CBB">
      <w:pPr>
        <w:pStyle w:val="encadrejaune"/>
      </w:pPr>
      <w:r>
        <w:t xml:space="preserve">                      </w:t>
      </w:r>
      <w:bookmarkStart w:id="3285" w:name="_Toc402889336"/>
      <w:r>
        <w:t>HOST NAME= cactus</w:t>
      </w:r>
      <w:bookmarkEnd w:id="3285"/>
      <w:r>
        <w:t xml:space="preserve"> </w:t>
      </w:r>
    </w:p>
    <w:p w:rsidR="00FE7CBB" w:rsidRDefault="00FE7CBB" w:rsidP="00FE7CBB">
      <w:pPr>
        <w:pStyle w:val="encadrejaune"/>
      </w:pPr>
      <w:r>
        <w:t xml:space="preserve">                      </w:t>
      </w:r>
      <w:bookmarkStart w:id="3286" w:name="_Toc402889337"/>
      <w:r>
        <w:t>HOST TYPE= x86_64-linux</w:t>
      </w:r>
      <w:bookmarkEnd w:id="3286"/>
      <w:r>
        <w:t xml:space="preserve"> </w:t>
      </w:r>
    </w:p>
    <w:p w:rsidR="00FE7CBB" w:rsidRDefault="00FE7CBB" w:rsidP="00FE7CBB">
      <w:pPr>
        <w:pStyle w:val="encadrejaune"/>
      </w:pPr>
      <w:r>
        <w:t xml:space="preserve">                      </w:t>
      </w:r>
      <w:bookmarkStart w:id="3287" w:name="_Toc402889338"/>
      <w:r>
        <w:t>OS   TYPE= linux</w:t>
      </w:r>
      <w:bookmarkEnd w:id="3287"/>
      <w:r>
        <w:t xml:space="preserve"> </w:t>
      </w:r>
    </w:p>
    <w:p w:rsidR="00FE7CBB" w:rsidRDefault="00FE7CBB" w:rsidP="00FE7CBB">
      <w:pPr>
        <w:pStyle w:val="encadrejaune"/>
      </w:pPr>
      <w:r>
        <w:t xml:space="preserve">                      </w:t>
      </w:r>
      <w:bookmarkStart w:id="3288" w:name="_Toc402889339"/>
      <w:r>
        <w:t>MACH TYPE= x86_64</w:t>
      </w:r>
      <w:bookmarkEnd w:id="3288"/>
      <w:r>
        <w:t xml:space="preserve"> </w:t>
      </w:r>
    </w:p>
    <w:p w:rsidR="00FE7CBB" w:rsidRDefault="00FE7CBB" w:rsidP="00FE7CBB">
      <w:pPr>
        <w:pStyle w:val="encadrejaune"/>
      </w:pPr>
      <w:r>
        <w:t xml:space="preserve">                      </w:t>
      </w:r>
    </w:p>
    <w:p w:rsidR="00FE7CBB" w:rsidRPr="00B076E0" w:rsidRDefault="00FE7CBB" w:rsidP="00FE7CBB">
      <w:pPr>
        <w:pStyle w:val="encadrejaune"/>
        <w:rPr>
          <w:lang w:val="en-US"/>
        </w:rPr>
      </w:pPr>
      <w:r w:rsidRPr="00B076E0">
        <w:rPr>
          <w:lang w:val="en-US"/>
        </w:rPr>
        <w:t xml:space="preserve">           </w:t>
      </w:r>
      <w:bookmarkStart w:id="3289" w:name="_Toc402889340"/>
      <w:r w:rsidRPr="00B076E0">
        <w:rPr>
          <w:lang w:val="en-US"/>
        </w:rPr>
        <w:t>Author : Patrick ROBERT, 2000-2010, CNRS/CETP-LPP</w:t>
      </w:r>
      <w:bookmarkEnd w:id="3289"/>
      <w:r w:rsidRPr="00B076E0">
        <w:rPr>
          <w:lang w:val="en-US"/>
        </w:rPr>
        <w:t xml:space="preserve"> </w:t>
      </w:r>
    </w:p>
    <w:p w:rsidR="00FE7CBB" w:rsidRPr="00B076E0" w:rsidRDefault="00FE7CBB" w:rsidP="00FE7CBB">
      <w:pPr>
        <w:pStyle w:val="encadrejaune"/>
        <w:rPr>
          <w:lang w:val="en-US"/>
        </w:rPr>
      </w:pPr>
      <w:r w:rsidRPr="00B076E0">
        <w:rPr>
          <w:lang w:val="en-US"/>
        </w:rPr>
        <w:t xml:space="preserve">          </w:t>
      </w:r>
      <w:bookmarkStart w:id="3290" w:name="_Toc402889341"/>
      <w:r w:rsidRPr="00B076E0">
        <w:rPr>
          <w:lang w:val="en-US"/>
        </w:rPr>
        <w:t>____________________________________________________</w:t>
      </w:r>
      <w:bookmarkEnd w:id="3290"/>
      <w:r w:rsidRPr="00B076E0">
        <w:rPr>
          <w:lang w:val="en-US"/>
        </w:rPr>
        <w:t xml:space="preserve"> </w:t>
      </w:r>
    </w:p>
    <w:p w:rsidR="00FE7CBB" w:rsidRPr="00B076E0" w:rsidRDefault="00FE7CBB" w:rsidP="00FE7CBB">
      <w:pPr>
        <w:pStyle w:val="encadrejaune"/>
        <w:rPr>
          <w:lang w:val="en-US"/>
        </w:rPr>
      </w:pPr>
      <w:r w:rsidRPr="00B076E0">
        <w:rPr>
          <w:lang w:val="en-US"/>
        </w:rPr>
        <w:t xml:space="preserve"> </w:t>
      </w:r>
    </w:p>
    <w:p w:rsidR="00FE7CBB" w:rsidRPr="00B076E0" w:rsidRDefault="00FE7CBB" w:rsidP="00FE7CBB">
      <w:pPr>
        <w:pStyle w:val="encadrejaune"/>
        <w:rPr>
          <w:lang w:val="en-US"/>
        </w:rPr>
      </w:pPr>
      <w:r w:rsidRPr="00B076E0">
        <w:rPr>
          <w:lang w:val="en-US"/>
        </w:rPr>
        <w:t xml:space="preserve"> </w:t>
      </w:r>
    </w:p>
    <w:p w:rsidR="00FE7CBB" w:rsidRPr="00B076E0" w:rsidRDefault="00FE7CBB" w:rsidP="00FE7CBB">
      <w:pPr>
        <w:pStyle w:val="encadrejaune"/>
        <w:rPr>
          <w:lang w:val="en-US"/>
        </w:rPr>
      </w:pPr>
      <w:r w:rsidRPr="00B076E0">
        <w:rPr>
          <w:lang w:val="en-US"/>
        </w:rPr>
        <w:t xml:space="preserve">              </w:t>
      </w:r>
      <w:bookmarkStart w:id="3291" w:name="_Toc402889342"/>
      <w:r w:rsidRPr="00B076E0">
        <w:rPr>
          <w:lang w:val="en-US"/>
        </w:rPr>
        <w:t>%%%%%%%%%%%%%%%%%%%%%%%%%%%%%%%%%%%%%%%%%%%</w:t>
      </w:r>
      <w:bookmarkEnd w:id="3291"/>
      <w:r w:rsidRPr="00B076E0">
        <w:rPr>
          <w:lang w:val="en-US"/>
        </w:rPr>
        <w:t xml:space="preserve"> </w:t>
      </w:r>
    </w:p>
    <w:p w:rsidR="00FE7CBB" w:rsidRPr="00B076E0" w:rsidRDefault="00FE7CBB" w:rsidP="00FE7CBB">
      <w:pPr>
        <w:pStyle w:val="encadrejaune"/>
        <w:rPr>
          <w:lang w:val="en-US"/>
        </w:rPr>
      </w:pPr>
      <w:r w:rsidRPr="00B076E0">
        <w:rPr>
          <w:lang w:val="en-US"/>
        </w:rPr>
        <w:t xml:space="preserve">              </w:t>
      </w:r>
      <w:bookmarkStart w:id="3292" w:name="_Toc402889343"/>
      <w:r w:rsidRPr="00B076E0">
        <w:rPr>
          <w:lang w:val="en-US"/>
        </w:rPr>
        <w:t>%%                                       %%</w:t>
      </w:r>
      <w:bookmarkEnd w:id="3292"/>
      <w:r w:rsidRPr="00B076E0">
        <w:rPr>
          <w:lang w:val="en-US"/>
        </w:rPr>
        <w:t xml:space="preserve"> </w:t>
      </w:r>
    </w:p>
    <w:p w:rsidR="00FE7CBB" w:rsidRPr="00B076E0" w:rsidRDefault="00FE7CBB" w:rsidP="00FE7CBB">
      <w:pPr>
        <w:pStyle w:val="encadrejaune"/>
        <w:rPr>
          <w:lang w:val="en-US"/>
        </w:rPr>
      </w:pPr>
      <w:r w:rsidRPr="00B076E0">
        <w:rPr>
          <w:lang w:val="en-US"/>
        </w:rPr>
        <w:t xml:space="preserve">              </w:t>
      </w:r>
      <w:bookmarkStart w:id="3293" w:name="_Toc402889344"/>
      <w:r w:rsidRPr="00B076E0">
        <w:rPr>
          <w:lang w:val="en-US"/>
        </w:rPr>
        <w:t>%%             INTRODUCTION              %%</w:t>
      </w:r>
      <w:bookmarkEnd w:id="3293"/>
      <w:r w:rsidRPr="00B076E0">
        <w:rPr>
          <w:lang w:val="en-US"/>
        </w:rPr>
        <w:t xml:space="preserve"> </w:t>
      </w:r>
    </w:p>
    <w:p w:rsidR="00FE7CBB" w:rsidRPr="00B076E0" w:rsidRDefault="00FE7CBB" w:rsidP="00FE7CBB">
      <w:pPr>
        <w:pStyle w:val="encadrejaune"/>
        <w:rPr>
          <w:lang w:val="en-US"/>
        </w:rPr>
      </w:pPr>
      <w:r w:rsidRPr="00B076E0">
        <w:rPr>
          <w:lang w:val="en-US"/>
        </w:rPr>
        <w:t xml:space="preserve">              </w:t>
      </w:r>
      <w:bookmarkStart w:id="3294" w:name="_Toc402889345"/>
      <w:r w:rsidRPr="00B076E0">
        <w:rPr>
          <w:lang w:val="en-US"/>
        </w:rPr>
        <w:t>%%                                       %%</w:t>
      </w:r>
      <w:bookmarkEnd w:id="3294"/>
      <w:r w:rsidRPr="00B076E0">
        <w:rPr>
          <w:lang w:val="en-US"/>
        </w:rPr>
        <w:t xml:space="preserve"> </w:t>
      </w:r>
    </w:p>
    <w:p w:rsidR="00FE7CBB" w:rsidRPr="00B076E0" w:rsidRDefault="00FE7CBB" w:rsidP="00FE7CBB">
      <w:pPr>
        <w:pStyle w:val="encadrejaune"/>
        <w:rPr>
          <w:lang w:val="en-US"/>
        </w:rPr>
      </w:pPr>
      <w:r w:rsidRPr="00B076E0">
        <w:rPr>
          <w:lang w:val="en-US"/>
        </w:rPr>
        <w:t xml:space="preserve">              </w:t>
      </w:r>
      <w:bookmarkStart w:id="3295" w:name="_Toc402889346"/>
      <w:r w:rsidRPr="00B076E0">
        <w:rPr>
          <w:lang w:val="en-US"/>
        </w:rPr>
        <w:t>%%%%%%%%%%%%%%%%%%%%%%%%%%%%%%%%%%%%%%%%%%%</w:t>
      </w:r>
      <w:bookmarkEnd w:id="3295"/>
      <w:r w:rsidRPr="00B076E0">
        <w:rPr>
          <w:lang w:val="en-US"/>
        </w:rPr>
        <w:t xml:space="preserve"> </w:t>
      </w:r>
    </w:p>
    <w:p w:rsidR="00FE7CBB" w:rsidRPr="00B076E0" w:rsidRDefault="00FE7CBB" w:rsidP="00FE7CBB">
      <w:pPr>
        <w:pStyle w:val="encadrejaune"/>
        <w:rPr>
          <w:lang w:val="en-US"/>
        </w:rPr>
      </w:pPr>
    </w:p>
    <w:p w:rsidR="00FE7CBB" w:rsidRPr="00B076E0" w:rsidRDefault="00FE7CBB" w:rsidP="00FE7CBB">
      <w:pPr>
        <w:pStyle w:val="encadrejaune"/>
        <w:rPr>
          <w:lang w:val="en-US"/>
        </w:rPr>
      </w:pPr>
    </w:p>
    <w:p w:rsidR="00FE7CBB" w:rsidRPr="00B076E0" w:rsidRDefault="00FE7CBB" w:rsidP="00FE7CBB">
      <w:pPr>
        <w:pStyle w:val="encadrejaune"/>
        <w:rPr>
          <w:lang w:val="en-US"/>
        </w:rPr>
      </w:pPr>
      <w:bookmarkStart w:id="3296" w:name="_Toc402889347"/>
      <w:r w:rsidRPr="00B076E0">
        <w:rPr>
          <w:lang w:val="en-US"/>
        </w:rPr>
        <w:t>RoProc software is a set of procedures, or commands, allowing data processing</w:t>
      </w:r>
      <w:bookmarkEnd w:id="3296"/>
      <w:r w:rsidRPr="00B076E0">
        <w:rPr>
          <w:lang w:val="en-US"/>
        </w:rPr>
        <w:t xml:space="preserve"> </w:t>
      </w:r>
    </w:p>
    <w:p w:rsidR="00FE7CBB" w:rsidRPr="00B076E0" w:rsidRDefault="00FE7CBB" w:rsidP="00FE7CBB">
      <w:pPr>
        <w:pStyle w:val="encadrejaune"/>
        <w:rPr>
          <w:lang w:val="en-US"/>
        </w:rPr>
      </w:pPr>
      <w:bookmarkStart w:id="3297" w:name="_Toc402889348"/>
      <w:r w:rsidRPr="00B076E0">
        <w:rPr>
          <w:lang w:val="en-US"/>
        </w:rPr>
        <w:t>and visualisations of time series data. Some general info commands are available</w:t>
      </w:r>
      <w:bookmarkEnd w:id="3297"/>
      <w:r w:rsidRPr="00B076E0">
        <w:rPr>
          <w:lang w:val="en-US"/>
        </w:rPr>
        <w:t xml:space="preserve"> </w:t>
      </w:r>
    </w:p>
    <w:p w:rsidR="00FE7CBB" w:rsidRPr="00B076E0" w:rsidRDefault="00FE7CBB" w:rsidP="00FE7CBB">
      <w:pPr>
        <w:pStyle w:val="encadrejaune"/>
        <w:rPr>
          <w:lang w:val="en-US"/>
        </w:rPr>
      </w:pPr>
      <w:bookmarkStart w:id="3298" w:name="_Toc402889349"/>
      <w:r w:rsidRPr="00B076E0">
        <w:rPr>
          <w:lang w:val="en-US"/>
        </w:rPr>
        <w:t>(see Part II).</w:t>
      </w:r>
      <w:bookmarkEnd w:id="3298"/>
      <w:r w:rsidRPr="00B076E0">
        <w:rPr>
          <w:lang w:val="en-US"/>
        </w:rPr>
        <w:t xml:space="preserve"> </w:t>
      </w:r>
    </w:p>
    <w:p w:rsidR="00FE7CBB" w:rsidRPr="00B076E0" w:rsidRDefault="00FE7CBB" w:rsidP="00FE7CBB">
      <w:pPr>
        <w:pStyle w:val="encadrejaune"/>
        <w:rPr>
          <w:lang w:val="en-US"/>
        </w:rPr>
      </w:pPr>
    </w:p>
    <w:p w:rsidR="00FE7CBB" w:rsidRPr="00B076E0" w:rsidRDefault="00FE7CBB" w:rsidP="00FE7CBB">
      <w:pPr>
        <w:pStyle w:val="encadrejaune"/>
        <w:rPr>
          <w:lang w:val="en-US"/>
        </w:rPr>
      </w:pPr>
      <w:bookmarkStart w:id="3299" w:name="_Toc402889350"/>
      <w:r w:rsidRPr="00B076E0">
        <w:rPr>
          <w:lang w:val="en-US"/>
        </w:rPr>
        <w:t>There is two mains categories of data:</w:t>
      </w:r>
      <w:bookmarkEnd w:id="3299"/>
      <w:r w:rsidRPr="00B076E0">
        <w:rPr>
          <w:lang w:val="en-US"/>
        </w:rPr>
        <w:t xml:space="preserve"> </w:t>
      </w:r>
    </w:p>
    <w:p w:rsidR="00FE7CBB" w:rsidRPr="00B076E0" w:rsidRDefault="00FE7CBB" w:rsidP="00FE7CBB">
      <w:pPr>
        <w:pStyle w:val="encadrejaune"/>
        <w:rPr>
          <w:lang w:val="en-US"/>
        </w:rPr>
      </w:pPr>
    </w:p>
    <w:p w:rsidR="00FE7CBB" w:rsidRPr="00B076E0" w:rsidRDefault="00FE7CBB" w:rsidP="00FE7CBB">
      <w:pPr>
        <w:pStyle w:val="encadrejaune"/>
        <w:rPr>
          <w:lang w:val="en-US"/>
        </w:rPr>
      </w:pPr>
      <w:r w:rsidRPr="00B076E0">
        <w:rPr>
          <w:lang w:val="en-US"/>
        </w:rPr>
        <w:t xml:space="preserve">  </w:t>
      </w:r>
      <w:bookmarkStart w:id="3300" w:name="_Toc402889351"/>
      <w:r w:rsidRPr="00B076E0">
        <w:rPr>
          <w:lang w:val="en-US"/>
        </w:rPr>
        <w:t>- waveform data, where the sample rate is constant.</w:t>
      </w:r>
      <w:bookmarkEnd w:id="3300"/>
      <w:r w:rsidRPr="00B076E0">
        <w:rPr>
          <w:lang w:val="en-US"/>
        </w:rPr>
        <w:t xml:space="preserve"> </w:t>
      </w:r>
    </w:p>
    <w:p w:rsidR="00FE7CBB" w:rsidRDefault="00FE7CBB" w:rsidP="00FE7CBB">
      <w:pPr>
        <w:pStyle w:val="encadrejaune"/>
      </w:pPr>
      <w:r w:rsidRPr="00B076E0">
        <w:rPr>
          <w:lang w:val="en-US"/>
        </w:rPr>
        <w:t xml:space="preserve">    </w:t>
      </w:r>
      <w:bookmarkStart w:id="3301" w:name="_Toc402889352"/>
      <w:r>
        <w:t>Fast Fourier Transform, polarisation computation, etc. are available on</w:t>
      </w:r>
      <w:bookmarkEnd w:id="3301"/>
      <w:r>
        <w:t xml:space="preserve"> </w:t>
      </w:r>
    </w:p>
    <w:p w:rsidR="00FE7CBB" w:rsidRPr="00B076E0" w:rsidRDefault="00FE7CBB" w:rsidP="00FE7CBB">
      <w:pPr>
        <w:pStyle w:val="encadrejaune"/>
        <w:rPr>
          <w:lang w:val="en-US"/>
        </w:rPr>
      </w:pPr>
      <w:r>
        <w:t xml:space="preserve">    </w:t>
      </w:r>
      <w:bookmarkStart w:id="3302" w:name="_Toc402889353"/>
      <w:r w:rsidRPr="00B076E0">
        <w:rPr>
          <w:lang w:val="en-US"/>
        </w:rPr>
        <w:t>this kind of data.</w:t>
      </w:r>
      <w:bookmarkEnd w:id="3302"/>
      <w:r w:rsidRPr="00B076E0">
        <w:rPr>
          <w:lang w:val="en-US"/>
        </w:rPr>
        <w:t xml:space="preserve"> </w:t>
      </w:r>
    </w:p>
    <w:p w:rsidR="00FE7CBB" w:rsidRPr="00B076E0" w:rsidRDefault="00FE7CBB" w:rsidP="00FE7CBB">
      <w:pPr>
        <w:pStyle w:val="encadrejaune"/>
        <w:rPr>
          <w:lang w:val="en-US"/>
        </w:rPr>
      </w:pPr>
      <w:r w:rsidRPr="00B076E0">
        <w:rPr>
          <w:lang w:val="en-US"/>
        </w:rPr>
        <w:t xml:space="preserve">    </w:t>
      </w:r>
    </w:p>
    <w:p w:rsidR="00FE7CBB" w:rsidRPr="00B076E0" w:rsidRDefault="00FE7CBB" w:rsidP="00FE7CBB">
      <w:pPr>
        <w:pStyle w:val="encadrejaune"/>
        <w:rPr>
          <w:lang w:val="en-US"/>
        </w:rPr>
      </w:pPr>
      <w:r w:rsidRPr="00B076E0">
        <w:rPr>
          <w:lang w:val="en-US"/>
        </w:rPr>
        <w:t xml:space="preserve">    </w:t>
      </w:r>
      <w:bookmarkStart w:id="3303" w:name="_Toc402889354"/>
      <w:r w:rsidRPr="00B076E0">
        <w:rPr>
          <w:lang w:val="en-US"/>
        </w:rPr>
        <w:t>data format are vector block data, time tagged. Example is STAFF experiment</w:t>
      </w:r>
      <w:bookmarkEnd w:id="3303"/>
      <w:r w:rsidRPr="00B076E0">
        <w:rPr>
          <w:lang w:val="en-US"/>
        </w:rPr>
        <w:t xml:space="preserve"> </w:t>
      </w:r>
    </w:p>
    <w:p w:rsidR="00FE7CBB" w:rsidRPr="00B076E0" w:rsidRDefault="00FE7CBB" w:rsidP="00FE7CBB">
      <w:pPr>
        <w:pStyle w:val="encadrejaune"/>
        <w:rPr>
          <w:lang w:val="en-US"/>
        </w:rPr>
      </w:pPr>
      <w:r w:rsidRPr="00B076E0">
        <w:rPr>
          <w:lang w:val="en-US"/>
        </w:rPr>
        <w:t xml:space="preserve">    </w:t>
      </w:r>
      <w:bookmarkStart w:id="3304" w:name="_Toc402889355"/>
      <w:r w:rsidRPr="00B076E0">
        <w:rPr>
          <w:lang w:val="en-US"/>
        </w:rPr>
        <w:t>of the CLUSTER mission.</w:t>
      </w:r>
      <w:bookmarkEnd w:id="3304"/>
      <w:r w:rsidRPr="00B076E0">
        <w:rPr>
          <w:lang w:val="en-US"/>
        </w:rPr>
        <w:t xml:space="preserve"> </w:t>
      </w:r>
    </w:p>
    <w:p w:rsidR="00FE7CBB" w:rsidRPr="00B076E0" w:rsidRDefault="00FE7CBB" w:rsidP="00FE7CBB">
      <w:pPr>
        <w:pStyle w:val="encadrejaune"/>
        <w:rPr>
          <w:lang w:val="en-US"/>
        </w:rPr>
      </w:pPr>
      <w:r w:rsidRPr="00B076E0">
        <w:rPr>
          <w:lang w:val="en-US"/>
        </w:rPr>
        <w:t xml:space="preserve">    </w:t>
      </w:r>
    </w:p>
    <w:p w:rsidR="00FE7CBB" w:rsidRPr="00B076E0" w:rsidRDefault="00FE7CBB" w:rsidP="00FE7CBB">
      <w:pPr>
        <w:pStyle w:val="encadrejaune"/>
        <w:rPr>
          <w:lang w:val="en-US"/>
        </w:rPr>
      </w:pPr>
      <w:r w:rsidRPr="00B076E0">
        <w:rPr>
          <w:lang w:val="en-US"/>
        </w:rPr>
        <w:t xml:space="preserve">    </w:t>
      </w:r>
      <w:bookmarkStart w:id="3305" w:name="_Toc402889356"/>
      <w:r w:rsidRPr="00B076E0">
        <w:rPr>
          <w:lang w:val="en-US"/>
        </w:rPr>
        <w:t>The list of available Roproc Wave commands are given hereafter.</w:t>
      </w:r>
      <w:bookmarkEnd w:id="3305"/>
      <w:r w:rsidRPr="00B076E0">
        <w:rPr>
          <w:lang w:val="en-US"/>
        </w:rPr>
        <w:t xml:space="preserve"> </w:t>
      </w:r>
    </w:p>
    <w:p w:rsidR="00FE7CBB" w:rsidRPr="00B076E0" w:rsidRDefault="00FE7CBB" w:rsidP="00FE7CBB">
      <w:pPr>
        <w:pStyle w:val="encadrejaune"/>
        <w:rPr>
          <w:lang w:val="en-US"/>
        </w:rPr>
      </w:pPr>
      <w:r w:rsidRPr="00B076E0">
        <w:rPr>
          <w:lang w:val="en-US"/>
        </w:rPr>
        <w:t xml:space="preserve">    </w:t>
      </w:r>
    </w:p>
    <w:p w:rsidR="00FE7CBB" w:rsidRPr="00B076E0" w:rsidRDefault="00FE7CBB" w:rsidP="00FE7CBB">
      <w:pPr>
        <w:pStyle w:val="encadrejaune"/>
        <w:rPr>
          <w:lang w:val="en-US"/>
        </w:rPr>
      </w:pPr>
      <w:r w:rsidRPr="00B076E0">
        <w:rPr>
          <w:lang w:val="en-US"/>
        </w:rPr>
        <w:t xml:space="preserve">  </w:t>
      </w:r>
      <w:bookmarkStart w:id="3306" w:name="_Toc402889357"/>
      <w:r w:rsidRPr="00B076E0">
        <w:rPr>
          <w:lang w:val="en-US"/>
        </w:rPr>
        <w:t>- vector data, where the sample rate can be varying, or could have data gaps</w:t>
      </w:r>
      <w:bookmarkEnd w:id="3306"/>
      <w:r w:rsidRPr="00B076E0">
        <w:rPr>
          <w:lang w:val="en-US"/>
        </w:rPr>
        <w:t xml:space="preserve"> </w:t>
      </w:r>
    </w:p>
    <w:p w:rsidR="00FE7CBB" w:rsidRPr="00B076E0" w:rsidRDefault="00FE7CBB" w:rsidP="00FE7CBB">
      <w:pPr>
        <w:pStyle w:val="encadrejaune"/>
        <w:rPr>
          <w:lang w:val="en-US"/>
        </w:rPr>
      </w:pPr>
      <w:r w:rsidRPr="00B076E0">
        <w:rPr>
          <w:lang w:val="en-US"/>
        </w:rPr>
        <w:t xml:space="preserve">    </w:t>
      </w:r>
    </w:p>
    <w:p w:rsidR="00FE7CBB" w:rsidRPr="00B076E0" w:rsidRDefault="00FE7CBB" w:rsidP="00FE7CBB">
      <w:pPr>
        <w:pStyle w:val="encadrejaune"/>
        <w:rPr>
          <w:lang w:val="en-US"/>
        </w:rPr>
      </w:pPr>
      <w:r w:rsidRPr="00B076E0">
        <w:rPr>
          <w:lang w:val="en-US"/>
        </w:rPr>
        <w:t xml:space="preserve">    </w:t>
      </w:r>
      <w:bookmarkStart w:id="3307" w:name="_Toc402889358"/>
      <w:r w:rsidRPr="00B076E0">
        <w:rPr>
          <w:lang w:val="en-US"/>
        </w:rPr>
        <w:t>data format are vector  data, where each vector is time tagged.</w:t>
      </w:r>
      <w:bookmarkEnd w:id="3307"/>
      <w:r w:rsidRPr="00B076E0">
        <w:rPr>
          <w:lang w:val="en-US"/>
        </w:rPr>
        <w:t xml:space="preserve"> </w:t>
      </w:r>
    </w:p>
    <w:p w:rsidR="00FE7CBB" w:rsidRPr="00B076E0" w:rsidRDefault="00FE7CBB" w:rsidP="00FE7CBB">
      <w:pPr>
        <w:pStyle w:val="encadrejaune"/>
        <w:rPr>
          <w:lang w:val="en-US"/>
        </w:rPr>
      </w:pPr>
      <w:r w:rsidRPr="00B076E0">
        <w:rPr>
          <w:lang w:val="en-US"/>
        </w:rPr>
        <w:t xml:space="preserve">    </w:t>
      </w:r>
      <w:bookmarkStart w:id="3308" w:name="_Toc402889359"/>
      <w:r w:rsidRPr="00B076E0">
        <w:rPr>
          <w:lang w:val="en-US"/>
        </w:rPr>
        <w:t>Example is FGM experiment of the CLUSTER mission</w:t>
      </w:r>
      <w:bookmarkEnd w:id="3308"/>
      <w:r w:rsidRPr="00B076E0">
        <w:rPr>
          <w:lang w:val="en-US"/>
        </w:rPr>
        <w:t xml:space="preserve"> </w:t>
      </w:r>
    </w:p>
    <w:p w:rsidR="00FE7CBB" w:rsidRPr="00B076E0" w:rsidRDefault="00FE7CBB" w:rsidP="00FE7CBB">
      <w:pPr>
        <w:pStyle w:val="encadrejaune"/>
        <w:rPr>
          <w:lang w:val="en-US"/>
        </w:rPr>
      </w:pPr>
      <w:r w:rsidRPr="00B076E0">
        <w:rPr>
          <w:lang w:val="en-US"/>
        </w:rPr>
        <w:t xml:space="preserve">    </w:t>
      </w:r>
    </w:p>
    <w:p w:rsidR="00FE7CBB" w:rsidRPr="00B076E0" w:rsidRDefault="00FE7CBB" w:rsidP="00FE7CBB">
      <w:pPr>
        <w:pStyle w:val="encadrejaune"/>
        <w:rPr>
          <w:lang w:val="en-US"/>
        </w:rPr>
      </w:pPr>
      <w:r w:rsidRPr="00B076E0">
        <w:rPr>
          <w:lang w:val="en-US"/>
        </w:rPr>
        <w:t xml:space="preserve">    </w:t>
      </w:r>
      <w:bookmarkStart w:id="3309" w:name="_Toc402889360"/>
      <w:r w:rsidRPr="00B076E0">
        <w:rPr>
          <w:lang w:val="en-US"/>
        </w:rPr>
        <w:t>In case of constant sampling rate, conversion with wave format is possible.</w:t>
      </w:r>
      <w:bookmarkEnd w:id="3309"/>
      <w:r w:rsidRPr="00B076E0">
        <w:rPr>
          <w:lang w:val="en-US"/>
        </w:rPr>
        <w:t xml:space="preserve"> </w:t>
      </w:r>
    </w:p>
    <w:p w:rsidR="00FE7CBB" w:rsidRPr="00B076E0" w:rsidRDefault="00FE7CBB" w:rsidP="00FE7CBB">
      <w:pPr>
        <w:pStyle w:val="encadrejaune"/>
        <w:rPr>
          <w:lang w:val="en-US"/>
        </w:rPr>
      </w:pPr>
      <w:r w:rsidRPr="00B076E0">
        <w:rPr>
          <w:lang w:val="en-US"/>
        </w:rPr>
        <w:t xml:space="preserve">    </w:t>
      </w:r>
      <w:bookmarkStart w:id="3310" w:name="_Toc402889361"/>
      <w:r w:rsidRPr="00B076E0">
        <w:rPr>
          <w:lang w:val="en-US"/>
        </w:rPr>
        <w:t>The list of available Roproc Vector commands are given hereafter.</w:t>
      </w:r>
      <w:bookmarkEnd w:id="3310"/>
      <w:r w:rsidRPr="00B076E0">
        <w:rPr>
          <w:lang w:val="en-US"/>
        </w:rPr>
        <w:t xml:space="preserve"> </w:t>
      </w:r>
    </w:p>
    <w:p w:rsidR="00FE7CBB" w:rsidRPr="00B076E0" w:rsidRDefault="00FE7CBB" w:rsidP="00FE7CBB">
      <w:pPr>
        <w:pStyle w:val="encadrejaune"/>
        <w:rPr>
          <w:lang w:val="en-US"/>
        </w:rPr>
      </w:pPr>
      <w:r w:rsidRPr="00B076E0">
        <w:rPr>
          <w:lang w:val="en-US"/>
        </w:rPr>
        <w:t xml:space="preserve">    </w:t>
      </w:r>
    </w:p>
    <w:p w:rsidR="00FE7CBB" w:rsidRPr="00B076E0" w:rsidRDefault="00FE7CBB" w:rsidP="00FE7CBB">
      <w:pPr>
        <w:pStyle w:val="encadrejaune"/>
        <w:rPr>
          <w:lang w:val="en-US"/>
        </w:rPr>
      </w:pPr>
      <w:r w:rsidRPr="00B076E0">
        <w:rPr>
          <w:lang w:val="en-US"/>
        </w:rPr>
        <w:t xml:space="preserve">    </w:t>
      </w:r>
      <w:bookmarkStart w:id="3311" w:name="_Toc402889362"/>
      <w:r w:rsidRPr="00B076E0">
        <w:rPr>
          <w:lang w:val="en-US"/>
        </w:rPr>
        <w:t>There is also a set of Roproc Orbit commands, only available for CLUSTER</w:t>
      </w:r>
      <w:bookmarkEnd w:id="3311"/>
      <w:r w:rsidRPr="00B076E0">
        <w:rPr>
          <w:lang w:val="en-US"/>
        </w:rPr>
        <w:t xml:space="preserve"> </w:t>
      </w:r>
    </w:p>
    <w:p w:rsidR="00FE7CBB" w:rsidRPr="00B076E0" w:rsidRDefault="00FE7CBB" w:rsidP="00FE7CBB">
      <w:pPr>
        <w:pStyle w:val="encadrejaune"/>
        <w:rPr>
          <w:lang w:val="en-US"/>
        </w:rPr>
      </w:pPr>
      <w:r w:rsidRPr="00B076E0">
        <w:rPr>
          <w:lang w:val="en-US"/>
        </w:rPr>
        <w:t xml:space="preserve">    </w:t>
      </w:r>
      <w:bookmarkStart w:id="3312" w:name="_Toc402889363"/>
      <w:r w:rsidRPr="00B076E0">
        <w:rPr>
          <w:lang w:val="en-US"/>
        </w:rPr>
        <w:t>mission, and a set of Roproc Magnetics Tools, for magnetic field</w:t>
      </w:r>
      <w:bookmarkEnd w:id="3312"/>
      <w:r w:rsidRPr="00B076E0">
        <w:rPr>
          <w:lang w:val="en-US"/>
        </w:rPr>
        <w:t xml:space="preserve"> </w:t>
      </w:r>
    </w:p>
    <w:p w:rsidR="00FE7CBB" w:rsidRPr="00B076E0" w:rsidRDefault="00FE7CBB" w:rsidP="00FE7CBB">
      <w:pPr>
        <w:pStyle w:val="encadrejaune"/>
        <w:rPr>
          <w:lang w:val="en-US"/>
        </w:rPr>
      </w:pPr>
      <w:r w:rsidRPr="00B076E0">
        <w:rPr>
          <w:lang w:val="en-US"/>
        </w:rPr>
        <w:t xml:space="preserve">    </w:t>
      </w:r>
      <w:bookmarkStart w:id="3313" w:name="_Toc402889364"/>
      <w:r w:rsidRPr="00B076E0">
        <w:rPr>
          <w:lang w:val="en-US"/>
        </w:rPr>
        <w:t>computaion (dipole, IGRF, Tsyganenko 87 until 04), conjugated points,</w:t>
      </w:r>
      <w:bookmarkEnd w:id="3313"/>
      <w:r w:rsidRPr="00B076E0">
        <w:rPr>
          <w:lang w:val="en-US"/>
        </w:rPr>
        <w:t xml:space="preserve"> </w:t>
      </w:r>
    </w:p>
    <w:p w:rsidR="00FE7CBB" w:rsidRDefault="00FE7CBB" w:rsidP="00FE7CBB">
      <w:pPr>
        <w:pStyle w:val="encadrejaune"/>
      </w:pPr>
      <w:r w:rsidRPr="00B076E0">
        <w:rPr>
          <w:lang w:val="en-US"/>
        </w:rPr>
        <w:t xml:space="preserve">    </w:t>
      </w:r>
      <w:bookmarkStart w:id="3314" w:name="_Toc402889365"/>
      <w:r>
        <w:t>fieldline computation, etc.</w:t>
      </w:r>
      <w:bookmarkEnd w:id="3314"/>
      <w:r>
        <w:t xml:space="preserve"> </w:t>
      </w:r>
    </w:p>
    <w:p w:rsidR="00FE7CBB" w:rsidRDefault="00FE7CBB" w:rsidP="00FE7CBB">
      <w:pPr>
        <w:pStyle w:val="encadrejaune"/>
      </w:pPr>
    </w:p>
    <w:p w:rsidR="00FE7CBB" w:rsidRDefault="00FE7CBB" w:rsidP="00FE7CBB"/>
    <w:p w:rsidR="00FE7CBB" w:rsidRPr="00AC1E83" w:rsidRDefault="00FE7CBB" w:rsidP="005E5EDC">
      <w:pPr>
        <w:pStyle w:val="Lgende"/>
        <w:rPr>
          <w:rFonts w:ascii="Consolas" w:hAnsi="Consolas" w:cs="Consolas"/>
          <w:sz w:val="21"/>
          <w:szCs w:val="21"/>
        </w:rPr>
      </w:pPr>
      <w:bookmarkStart w:id="3315" w:name="_Toc416973727"/>
      <w:r>
        <w:t xml:space="preserve">Table </w:t>
      </w:r>
      <w:fldSimple w:instr=" SEQ Table \* ARABIC ">
        <w:r w:rsidR="003E62A6">
          <w:rPr>
            <w:noProof/>
          </w:rPr>
          <w:t>73</w:t>
        </w:r>
      </w:fldSimple>
      <w:r>
        <w:t> :</w:t>
      </w:r>
      <w:r w:rsidRPr="00DD533E">
        <w:t xml:space="preserve"> </w:t>
      </w:r>
      <w:r>
        <w:tab/>
        <w:t>Introduction aux Roprocs</w:t>
      </w:r>
      <w:bookmarkEnd w:id="3315"/>
      <w:r>
        <w:t xml:space="preserve"> </w:t>
      </w:r>
      <w:r>
        <w:br w:type="page"/>
      </w:r>
    </w:p>
    <w:p w:rsidR="00FE7CBB" w:rsidRDefault="00411376" w:rsidP="002868AB">
      <w:pPr>
        <w:pStyle w:val="Titre3"/>
      </w:pPr>
      <w:bookmarkStart w:id="3316" w:name="_Toc409634185"/>
      <w:r>
        <w:t xml:space="preserve"> </w:t>
      </w:r>
      <w:bookmarkStart w:id="3317" w:name="_Ref414545840"/>
      <w:bookmarkStart w:id="3318" w:name="_Toc416973097"/>
      <w:bookmarkStart w:id="3319" w:name="_Toc416974201"/>
      <w:r w:rsidR="00FE7CBB">
        <w:t>Liste thématique</w:t>
      </w:r>
      <w:bookmarkEnd w:id="3316"/>
      <w:r w:rsidR="005C2641">
        <w:t xml:space="preserve"> des Roprocs</w:t>
      </w:r>
      <w:bookmarkEnd w:id="3317"/>
      <w:bookmarkEnd w:id="3318"/>
      <w:bookmarkEnd w:id="3319"/>
    </w:p>
    <w:p w:rsidR="00FE7CBB" w:rsidRDefault="00FE7CBB" w:rsidP="00FE7CBB">
      <w:pPr>
        <w:pStyle w:val="Textebrut"/>
      </w:pPr>
    </w:p>
    <w:p w:rsidR="00FE7CBB" w:rsidRDefault="00FE7CBB" w:rsidP="00FE7CBB">
      <w:pPr>
        <w:pStyle w:val="Textebrut"/>
      </w:pPr>
      <w:r w:rsidRPr="00B16ED0">
        <w:rPr>
          <w:noProof/>
          <w:bdr w:val="single" w:sz="12" w:space="0" w:color="0070C0"/>
          <w:lang w:eastAsia="fr-FR" w:bidi="ar-SA"/>
        </w:rPr>
        <w:drawing>
          <wp:inline distT="0" distB="0" distL="0" distR="0">
            <wp:extent cx="5039995" cy="7133590"/>
            <wp:effectExtent l="19050" t="0" r="8255" b="0"/>
            <wp:docPr id="29" name="Image 3" descr="rpc_menu.p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pc_menu.page1.png"/>
                    <pic:cNvPicPr/>
                  </pic:nvPicPr>
                  <pic:blipFill>
                    <a:blip r:embed="rId79"/>
                    <a:stretch>
                      <a:fillRect/>
                    </a:stretch>
                  </pic:blipFill>
                  <pic:spPr>
                    <a:xfrm>
                      <a:off x="0" y="0"/>
                      <a:ext cx="5039995" cy="7133590"/>
                    </a:xfrm>
                    <a:prstGeom prst="rect">
                      <a:avLst/>
                    </a:prstGeom>
                    <a:solidFill>
                      <a:srgbClr val="FFFFCC"/>
                    </a:solidFill>
                  </pic:spPr>
                </pic:pic>
              </a:graphicData>
            </a:graphic>
          </wp:inline>
        </w:drawing>
      </w:r>
      <w:r w:rsidRPr="00A53D25">
        <w:t xml:space="preserve"> </w:t>
      </w:r>
    </w:p>
    <w:p w:rsidR="00FE7CBB" w:rsidRDefault="00FE7CBB" w:rsidP="00FE7CBB">
      <w:pPr>
        <w:pStyle w:val="normal2"/>
        <w:jc w:val="right"/>
        <w:rPr>
          <w:i/>
        </w:rPr>
      </w:pPr>
      <w:r w:rsidRPr="00A53D25">
        <w:rPr>
          <w:i/>
        </w:rPr>
        <w:t>Roproc_menu V4.5 Page 1/6</w:t>
      </w:r>
    </w:p>
    <w:p w:rsidR="00FE7CBB" w:rsidRDefault="00FE7CBB" w:rsidP="00FE7CBB">
      <w:pPr>
        <w:tabs>
          <w:tab w:val="clear" w:pos="709"/>
        </w:tabs>
        <w:suppressAutoHyphens w:val="0"/>
        <w:ind w:right="0"/>
        <w:rPr>
          <w:rFonts w:cs="Times New Roman"/>
          <w:i/>
          <w:szCs w:val="20"/>
        </w:rPr>
      </w:pPr>
      <w:r>
        <w:rPr>
          <w:i/>
        </w:rPr>
        <w:br w:type="page"/>
      </w:r>
    </w:p>
    <w:p w:rsidR="00FE7CBB" w:rsidRPr="00A53D25" w:rsidRDefault="00FE7CBB" w:rsidP="00FE7CBB">
      <w:pPr>
        <w:pStyle w:val="normal2"/>
        <w:jc w:val="right"/>
        <w:rPr>
          <w:i/>
        </w:rPr>
      </w:pPr>
    </w:p>
    <w:p w:rsidR="00FE7CBB" w:rsidRDefault="00FE7CBB" w:rsidP="00FE7CBB">
      <w:pPr>
        <w:pStyle w:val="Textebrut"/>
        <w:rPr>
          <w:lang w:val="en-US"/>
        </w:rPr>
      </w:pPr>
      <w:r w:rsidRPr="00B16ED0">
        <w:rPr>
          <w:noProof/>
          <w:bdr w:val="single" w:sz="12" w:space="0" w:color="0070C0"/>
          <w:lang w:eastAsia="fr-FR" w:bidi="ar-SA"/>
        </w:rPr>
        <w:drawing>
          <wp:inline distT="0" distB="0" distL="0" distR="0">
            <wp:extent cx="5039995" cy="7133590"/>
            <wp:effectExtent l="19050" t="0" r="8255" b="0"/>
            <wp:docPr id="30" name="Image 9" descr="rpc_menu.p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pc_menu.page2.png"/>
                    <pic:cNvPicPr/>
                  </pic:nvPicPr>
                  <pic:blipFill>
                    <a:blip r:embed="rId80"/>
                    <a:stretch>
                      <a:fillRect/>
                    </a:stretch>
                  </pic:blipFill>
                  <pic:spPr>
                    <a:xfrm>
                      <a:off x="0" y="0"/>
                      <a:ext cx="5039995" cy="7133590"/>
                    </a:xfrm>
                    <a:prstGeom prst="rect">
                      <a:avLst/>
                    </a:prstGeom>
                    <a:solidFill>
                      <a:srgbClr val="FFFFCC"/>
                    </a:solidFill>
                  </pic:spPr>
                </pic:pic>
              </a:graphicData>
            </a:graphic>
          </wp:inline>
        </w:drawing>
      </w:r>
    </w:p>
    <w:p w:rsidR="00FE7CBB" w:rsidRDefault="00FE7CBB" w:rsidP="00FE7CBB">
      <w:pPr>
        <w:pStyle w:val="Textebrut"/>
        <w:rPr>
          <w:lang w:val="en-US"/>
        </w:rPr>
      </w:pPr>
    </w:p>
    <w:p w:rsidR="00FE7CBB" w:rsidRDefault="00FE7CBB" w:rsidP="00FE7CBB">
      <w:pPr>
        <w:tabs>
          <w:tab w:val="clear" w:pos="709"/>
        </w:tabs>
        <w:suppressAutoHyphens w:val="0"/>
        <w:ind w:right="0"/>
        <w:rPr>
          <w:rFonts w:ascii="Consolas" w:hAnsi="Consolas" w:cs="Consolas"/>
          <w:sz w:val="21"/>
          <w:szCs w:val="21"/>
          <w:lang w:val="en-US"/>
        </w:rPr>
      </w:pPr>
      <w:r>
        <w:rPr>
          <w:lang w:val="en-US"/>
        </w:rPr>
        <w:br w:type="page"/>
      </w:r>
    </w:p>
    <w:p w:rsidR="00FE7CBB" w:rsidRDefault="00FE7CBB" w:rsidP="00FE7CBB">
      <w:pPr>
        <w:pStyle w:val="Textebrut"/>
        <w:rPr>
          <w:lang w:val="en-US"/>
        </w:rPr>
      </w:pPr>
    </w:p>
    <w:p w:rsidR="00FE7CBB" w:rsidRDefault="00FE7CBB" w:rsidP="00FE7CBB">
      <w:pPr>
        <w:pStyle w:val="Textebrut"/>
        <w:rPr>
          <w:lang w:val="en-US"/>
        </w:rPr>
      </w:pPr>
      <w:r w:rsidRPr="00B16ED0">
        <w:rPr>
          <w:noProof/>
          <w:bdr w:val="single" w:sz="12" w:space="0" w:color="0070C0"/>
          <w:lang w:eastAsia="fr-FR" w:bidi="ar-SA"/>
        </w:rPr>
        <w:drawing>
          <wp:inline distT="0" distB="0" distL="0" distR="0">
            <wp:extent cx="5039995" cy="7133590"/>
            <wp:effectExtent l="19050" t="0" r="8255" b="0"/>
            <wp:docPr id="31" name="Image 14" descr="rpc_menu.p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pc_menu.page3.png"/>
                    <pic:cNvPicPr/>
                  </pic:nvPicPr>
                  <pic:blipFill>
                    <a:blip r:embed="rId81"/>
                    <a:stretch>
                      <a:fillRect/>
                    </a:stretch>
                  </pic:blipFill>
                  <pic:spPr>
                    <a:xfrm>
                      <a:off x="0" y="0"/>
                      <a:ext cx="5039995" cy="7133590"/>
                    </a:xfrm>
                    <a:prstGeom prst="rect">
                      <a:avLst/>
                    </a:prstGeom>
                  </pic:spPr>
                </pic:pic>
              </a:graphicData>
            </a:graphic>
          </wp:inline>
        </w:drawing>
      </w:r>
    </w:p>
    <w:p w:rsidR="00FE7CBB" w:rsidRDefault="00FE7CBB" w:rsidP="00FE7CBB">
      <w:pPr>
        <w:pStyle w:val="Textebrut"/>
        <w:rPr>
          <w:lang w:val="en-US"/>
        </w:rPr>
      </w:pPr>
      <w:r w:rsidRPr="00B16ED0">
        <w:rPr>
          <w:noProof/>
          <w:bdr w:val="single" w:sz="12" w:space="0" w:color="0070C0"/>
          <w:lang w:eastAsia="fr-FR" w:bidi="ar-SA"/>
        </w:rPr>
        <w:drawing>
          <wp:inline distT="0" distB="0" distL="0" distR="0">
            <wp:extent cx="5039995" cy="7133590"/>
            <wp:effectExtent l="19050" t="0" r="8255" b="0"/>
            <wp:docPr id="32" name="Image 18" descr="rpc_menu.p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pc_menu.page4.png"/>
                    <pic:cNvPicPr/>
                  </pic:nvPicPr>
                  <pic:blipFill>
                    <a:blip r:embed="rId82"/>
                    <a:stretch>
                      <a:fillRect/>
                    </a:stretch>
                  </pic:blipFill>
                  <pic:spPr>
                    <a:xfrm>
                      <a:off x="0" y="0"/>
                      <a:ext cx="5039995" cy="7133590"/>
                    </a:xfrm>
                    <a:prstGeom prst="rect">
                      <a:avLst/>
                    </a:prstGeom>
                  </pic:spPr>
                </pic:pic>
              </a:graphicData>
            </a:graphic>
          </wp:inline>
        </w:drawing>
      </w:r>
    </w:p>
    <w:p w:rsidR="00FE7CBB" w:rsidRDefault="00FE7CBB" w:rsidP="00FE7CBB">
      <w:pPr>
        <w:pStyle w:val="Textebrut"/>
        <w:rPr>
          <w:lang w:val="en-US"/>
        </w:rPr>
      </w:pPr>
      <w:r w:rsidRPr="00B16ED0">
        <w:rPr>
          <w:noProof/>
          <w:bdr w:val="single" w:sz="12" w:space="0" w:color="0070C0"/>
          <w:lang w:eastAsia="fr-FR" w:bidi="ar-SA"/>
        </w:rPr>
        <w:drawing>
          <wp:inline distT="0" distB="0" distL="0" distR="0">
            <wp:extent cx="5039995" cy="7133590"/>
            <wp:effectExtent l="19050" t="0" r="8255" b="0"/>
            <wp:docPr id="33" name="Image 24" descr="rpc_menu.p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pc_menu.page5.png"/>
                    <pic:cNvPicPr/>
                  </pic:nvPicPr>
                  <pic:blipFill>
                    <a:blip r:embed="rId83"/>
                    <a:stretch>
                      <a:fillRect/>
                    </a:stretch>
                  </pic:blipFill>
                  <pic:spPr>
                    <a:xfrm>
                      <a:off x="0" y="0"/>
                      <a:ext cx="5039995" cy="7133590"/>
                    </a:xfrm>
                    <a:prstGeom prst="rect">
                      <a:avLst/>
                    </a:prstGeom>
                  </pic:spPr>
                </pic:pic>
              </a:graphicData>
            </a:graphic>
          </wp:inline>
        </w:drawing>
      </w:r>
    </w:p>
    <w:p w:rsidR="00FE7CBB" w:rsidRPr="00B076E0" w:rsidRDefault="00FE7CBB" w:rsidP="00FE7CBB">
      <w:pPr>
        <w:pStyle w:val="Textebrut"/>
        <w:rPr>
          <w:lang w:val="en-US"/>
        </w:rPr>
      </w:pPr>
      <w:r w:rsidRPr="00B16ED0">
        <w:rPr>
          <w:noProof/>
          <w:bdr w:val="single" w:sz="12" w:space="0" w:color="0070C0"/>
          <w:lang w:eastAsia="fr-FR" w:bidi="ar-SA"/>
        </w:rPr>
        <w:drawing>
          <wp:inline distT="0" distB="0" distL="0" distR="0">
            <wp:extent cx="5039995" cy="7133590"/>
            <wp:effectExtent l="19050" t="0" r="8255" b="0"/>
            <wp:docPr id="34" name="Image 27" descr="rpc_menu.p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pc_menu.page6.png"/>
                    <pic:cNvPicPr/>
                  </pic:nvPicPr>
                  <pic:blipFill>
                    <a:blip r:embed="rId84"/>
                    <a:stretch>
                      <a:fillRect/>
                    </a:stretch>
                  </pic:blipFill>
                  <pic:spPr>
                    <a:xfrm>
                      <a:off x="0" y="0"/>
                      <a:ext cx="5039995" cy="7133590"/>
                    </a:xfrm>
                    <a:prstGeom prst="rect">
                      <a:avLst/>
                    </a:prstGeom>
                  </pic:spPr>
                </pic:pic>
              </a:graphicData>
            </a:graphic>
          </wp:inline>
        </w:drawing>
      </w:r>
    </w:p>
    <w:p w:rsidR="00FE7CBB" w:rsidRDefault="00FE7CBB" w:rsidP="005E5EDC">
      <w:pPr>
        <w:pStyle w:val="Lgende"/>
      </w:pPr>
    </w:p>
    <w:p w:rsidR="00FE7CBB" w:rsidRPr="00935A8D" w:rsidRDefault="00FE7CBB" w:rsidP="005E5EDC">
      <w:pPr>
        <w:pStyle w:val="Lgende"/>
      </w:pPr>
      <w:bookmarkStart w:id="3320" w:name="_Toc416973728"/>
      <w:r w:rsidRPr="00935A8D">
        <w:t xml:space="preserve">Table </w:t>
      </w:r>
      <w:fldSimple w:instr=" SEQ Table \* ARABIC ">
        <w:r w:rsidR="003E62A6">
          <w:rPr>
            <w:noProof/>
          </w:rPr>
          <w:t>74</w:t>
        </w:r>
      </w:fldSimple>
      <w:r w:rsidRPr="00935A8D">
        <w:t>:</w:t>
      </w:r>
      <w:r w:rsidRPr="00935A8D">
        <w:tab/>
        <w:t>Liste thématique</w:t>
      </w:r>
      <w:r w:rsidR="006949DC">
        <w:t xml:space="preserve"> </w:t>
      </w:r>
      <w:r w:rsidRPr="00935A8D">
        <w:t>des Roprocs (6 pages)</w:t>
      </w:r>
      <w:bookmarkEnd w:id="3320"/>
    </w:p>
    <w:p w:rsidR="00FE7CBB" w:rsidRPr="00CE35EE" w:rsidRDefault="00FE7CBB" w:rsidP="00FE7CBB">
      <w:pPr>
        <w:pStyle w:val="Textebrut"/>
      </w:pPr>
      <w:r w:rsidRPr="00CE35EE">
        <w:t xml:space="preserve"> </w:t>
      </w:r>
    </w:p>
    <w:p w:rsidR="00FE7CBB" w:rsidRPr="00CE35EE" w:rsidRDefault="00FE7CBB" w:rsidP="00FE7CBB">
      <w:pPr>
        <w:rPr>
          <w:rFonts w:ascii="Consolas" w:hAnsi="Consolas" w:cs="Consolas"/>
          <w:sz w:val="21"/>
          <w:szCs w:val="21"/>
        </w:rPr>
      </w:pPr>
      <w:r w:rsidRPr="00CE35EE">
        <w:br w:type="page"/>
      </w:r>
    </w:p>
    <w:p w:rsidR="00FE7CBB" w:rsidRPr="00CE35EE" w:rsidRDefault="00FE7CBB" w:rsidP="00FE7CBB">
      <w:pPr>
        <w:pStyle w:val="Textebrut"/>
      </w:pPr>
    </w:p>
    <w:p w:rsidR="00FE7CBB" w:rsidRPr="00B076E0" w:rsidRDefault="00411376" w:rsidP="002868AB">
      <w:pPr>
        <w:pStyle w:val="Titre3"/>
        <w:rPr>
          <w:lang w:val="en-US"/>
        </w:rPr>
      </w:pPr>
      <w:bookmarkStart w:id="3321" w:name="_Toc402889582"/>
      <w:bookmarkStart w:id="3322" w:name="_Toc409634186"/>
      <w:r w:rsidRPr="00F04C0F">
        <w:t xml:space="preserve"> </w:t>
      </w:r>
      <w:bookmarkStart w:id="3323" w:name="_Toc416973098"/>
      <w:bookmarkStart w:id="3324" w:name="_Toc416974202"/>
      <w:r w:rsidR="00FE7CBB" w:rsidRPr="00B076E0">
        <w:rPr>
          <w:lang w:val="en-US"/>
        </w:rPr>
        <w:t>Examples of arguments of Roproc commands</w:t>
      </w:r>
      <w:bookmarkEnd w:id="3321"/>
      <w:bookmarkEnd w:id="3322"/>
      <w:bookmarkEnd w:id="3323"/>
      <w:bookmarkEnd w:id="3324"/>
      <w:r w:rsidR="00FE7CBB" w:rsidRPr="00B076E0">
        <w:rPr>
          <w:lang w:val="en-US"/>
        </w:rPr>
        <w:t xml:space="preserve"> </w:t>
      </w:r>
    </w:p>
    <w:p w:rsidR="00FE7CBB" w:rsidRPr="00B076E0" w:rsidRDefault="00FE7CBB" w:rsidP="00FE7CBB">
      <w:pPr>
        <w:pStyle w:val="Textebrut"/>
        <w:rPr>
          <w:lang w:val="en-US"/>
        </w:rPr>
      </w:pPr>
    </w:p>
    <w:p w:rsidR="00FE7CBB" w:rsidRPr="00B076E0" w:rsidRDefault="00FE7CBB" w:rsidP="00FE7CBB">
      <w:pPr>
        <w:pStyle w:val="encadrejaune"/>
        <w:spacing w:line="180" w:lineRule="exact"/>
        <w:rPr>
          <w:rFonts w:cs="DejaVu Sans Mono"/>
          <w:szCs w:val="16"/>
          <w:lang w:val="en-US"/>
        </w:rPr>
      </w:pPr>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r w:rsidRPr="00B076E0">
        <w:rPr>
          <w:rFonts w:cs="DejaVu Sans Mono"/>
          <w:szCs w:val="16"/>
          <w:lang w:val="en-US"/>
        </w:rPr>
        <w:t xml:space="preserve">  </w:t>
      </w:r>
      <w:bookmarkStart w:id="3325" w:name="_Toc402889583"/>
      <w:r w:rsidRPr="00B076E0">
        <w:rPr>
          <w:rFonts w:cs="DejaVu Sans Mono"/>
          <w:szCs w:val="16"/>
          <w:lang w:val="en-US"/>
        </w:rPr>
        <w:t>%%%%%%%%%%%%%%%%%%%%%%%%%%%%%%%%%%%%%%%%%%%%%%%%%%%%%%%%%</w:t>
      </w:r>
      <w:bookmarkEnd w:id="3325"/>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r w:rsidRPr="00B076E0">
        <w:rPr>
          <w:rFonts w:cs="DejaVu Sans Mono"/>
          <w:szCs w:val="16"/>
          <w:lang w:val="en-US"/>
        </w:rPr>
        <w:t xml:space="preserve">  </w:t>
      </w:r>
      <w:bookmarkStart w:id="3326" w:name="_Toc402889584"/>
      <w:r w:rsidRPr="00B076E0">
        <w:rPr>
          <w:rFonts w:cs="DejaVu Sans Mono"/>
          <w:szCs w:val="16"/>
          <w:lang w:val="en-US"/>
        </w:rPr>
        <w:t>%%                                                     %%</w:t>
      </w:r>
      <w:bookmarkEnd w:id="3326"/>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r w:rsidRPr="00B076E0">
        <w:rPr>
          <w:rFonts w:cs="DejaVu Sans Mono"/>
          <w:szCs w:val="16"/>
          <w:lang w:val="en-US"/>
        </w:rPr>
        <w:t xml:space="preserve">  </w:t>
      </w:r>
      <w:bookmarkStart w:id="3327" w:name="_Toc402889585"/>
      <w:r w:rsidRPr="00B076E0">
        <w:rPr>
          <w:rFonts w:cs="DejaVu Sans Mono"/>
          <w:szCs w:val="16"/>
          <w:lang w:val="en-US"/>
        </w:rPr>
        <w:t>%%      EXAMPLES OF ARGUMENTS OF ROPROC COMMANDS       %%</w:t>
      </w:r>
      <w:bookmarkEnd w:id="3327"/>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r w:rsidRPr="00B076E0">
        <w:rPr>
          <w:rFonts w:cs="DejaVu Sans Mono"/>
          <w:szCs w:val="16"/>
          <w:lang w:val="en-US"/>
        </w:rPr>
        <w:t xml:space="preserve">  </w:t>
      </w:r>
      <w:bookmarkStart w:id="3328" w:name="_Toc402889586"/>
      <w:r w:rsidRPr="00B076E0">
        <w:rPr>
          <w:rFonts w:cs="DejaVu Sans Mono"/>
          <w:szCs w:val="16"/>
          <w:lang w:val="en-US"/>
        </w:rPr>
        <w:t>%%                 (Alphabetic order)                  %%</w:t>
      </w:r>
      <w:bookmarkEnd w:id="3328"/>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r w:rsidRPr="00B076E0">
        <w:rPr>
          <w:rFonts w:cs="DejaVu Sans Mono"/>
          <w:szCs w:val="16"/>
          <w:lang w:val="en-US"/>
        </w:rPr>
        <w:t xml:space="preserve">  </w:t>
      </w:r>
      <w:bookmarkStart w:id="3329" w:name="_Toc402889587"/>
      <w:r w:rsidRPr="00B076E0">
        <w:rPr>
          <w:rFonts w:cs="DejaVu Sans Mono"/>
          <w:szCs w:val="16"/>
          <w:lang w:val="en-US"/>
        </w:rPr>
        <w:t>%%                                                     %%</w:t>
      </w:r>
      <w:bookmarkEnd w:id="3329"/>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r w:rsidRPr="00B076E0">
        <w:rPr>
          <w:rFonts w:cs="DejaVu Sans Mono"/>
          <w:szCs w:val="16"/>
          <w:lang w:val="en-US"/>
        </w:rPr>
        <w:t xml:space="preserve">  </w:t>
      </w:r>
      <w:bookmarkStart w:id="3330" w:name="_Toc402889588"/>
      <w:r w:rsidRPr="00B076E0">
        <w:rPr>
          <w:rFonts w:cs="DejaVu Sans Mono"/>
          <w:szCs w:val="16"/>
          <w:lang w:val="en-US"/>
        </w:rPr>
        <w:t>%%%%%%%%%%%%%%%%%%%%%%%%%%%%%%%%%%%%%%%%%%%%%%%%%%%%%%%%%</w:t>
      </w:r>
      <w:bookmarkEnd w:id="3330"/>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331" w:name="_Toc402889589"/>
      <w:r w:rsidRPr="00B076E0">
        <w:rPr>
          <w:rFonts w:cs="DejaVu Sans Mono"/>
          <w:szCs w:val="16"/>
          <w:lang w:val="en-US"/>
        </w:rPr>
        <w:t>rpc_addvecpos  CLUSTER</w:t>
      </w:r>
      <w:bookmarkEnd w:id="3331"/>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332" w:name="_Toc402889590"/>
      <w:r w:rsidRPr="00B076E0">
        <w:rPr>
          <w:rFonts w:cs="DejaVu Sans Mono"/>
          <w:szCs w:val="16"/>
          <w:lang w:val="en-US"/>
        </w:rPr>
        <w:t>rpc_addvecpos4 CLUSTER</w:t>
      </w:r>
      <w:bookmarkEnd w:id="3332"/>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333" w:name="_Toc402889591"/>
      <w:r w:rsidRPr="00B076E0">
        <w:rPr>
          <w:rFonts w:cs="DejaVu Sans Mono"/>
          <w:szCs w:val="16"/>
          <w:lang w:val="en-US"/>
        </w:rPr>
        <w:t>rpc_alivectime 6000</w:t>
      </w:r>
      <w:bookmarkEnd w:id="3333"/>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334" w:name="_Toc402889592"/>
      <w:r w:rsidRPr="00B076E0">
        <w:rPr>
          <w:rFonts w:cs="DejaVu Sans Mono"/>
          <w:szCs w:val="16"/>
          <w:lang w:val="en-US"/>
        </w:rPr>
        <w:t>rpc_caljul 2002 09 23</w:t>
      </w:r>
      <w:bookmarkEnd w:id="3334"/>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335" w:name="_Toc402889593"/>
      <w:r w:rsidRPr="00B076E0">
        <w:rPr>
          <w:rFonts w:cs="DejaVu Sans Mono"/>
          <w:szCs w:val="16"/>
          <w:lang w:val="en-US"/>
        </w:rPr>
        <w:t>rpc_cocurldiv</w:t>
      </w:r>
      <w:bookmarkEnd w:id="3335"/>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336" w:name="_Toc402889594"/>
      <w:r w:rsidRPr="00B076E0">
        <w:rPr>
          <w:rFonts w:cs="DejaVu Sans Mono"/>
          <w:szCs w:val="16"/>
          <w:lang w:val="en-US"/>
        </w:rPr>
        <w:t>rpc_cofieldline   1996 12 15 21 00 00 t87s 6 1 0 0 0 0 0 0 0 0 0 \</w:t>
      </w:r>
      <w:bookmarkEnd w:id="3336"/>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r w:rsidRPr="00B076E0">
        <w:rPr>
          <w:rFonts w:cs="DejaVu Sans Mono"/>
          <w:szCs w:val="16"/>
          <w:lang w:val="en-US"/>
        </w:rPr>
        <w:t xml:space="preserve">                </w:t>
      </w:r>
      <w:bookmarkStart w:id="3337" w:name="_Toc402889595"/>
      <w:r w:rsidRPr="00B076E0">
        <w:rPr>
          <w:rFonts w:cs="DejaVu Sans Mono"/>
          <w:szCs w:val="16"/>
          <w:lang w:val="en-US"/>
        </w:rPr>
        <w:t xml:space="preserve">   gsm c RE -23.04 6.04 -1.4</w:t>
      </w:r>
      <w:bookmarkEnd w:id="3337"/>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338" w:name="_Toc402889596"/>
      <w:r w:rsidRPr="00B076E0">
        <w:rPr>
          <w:rFonts w:cs="DejaVu Sans Mono"/>
          <w:szCs w:val="16"/>
          <w:lang w:val="en-US"/>
        </w:rPr>
        <w:t>rpc_cofieldvector 1996 12 15 21 00 00 t87s 6 1 0 0 0 0 0 0 0 0 0  \</w:t>
      </w:r>
      <w:bookmarkEnd w:id="3338"/>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r w:rsidRPr="00B076E0">
        <w:rPr>
          <w:rFonts w:cs="DejaVu Sans Mono"/>
          <w:szCs w:val="16"/>
          <w:lang w:val="en-US"/>
        </w:rPr>
        <w:t xml:space="preserve">               </w:t>
      </w:r>
      <w:r w:rsidRPr="00B076E0">
        <w:rPr>
          <w:rFonts w:cs="DejaVu Sans Mono"/>
          <w:szCs w:val="16"/>
          <w:lang w:val="en-US"/>
        </w:rPr>
        <w:tab/>
      </w:r>
      <w:bookmarkStart w:id="3339" w:name="_Toc402889597"/>
      <w:r w:rsidRPr="00B076E0">
        <w:rPr>
          <w:rFonts w:cs="DejaVu Sans Mono"/>
          <w:szCs w:val="16"/>
          <w:lang w:val="en-US"/>
        </w:rPr>
        <w:t>gsm c RE -23.04 6.04 -1.4</w:t>
      </w:r>
      <w:bookmarkEnd w:id="3339"/>
      <w:r w:rsidRPr="00B076E0">
        <w:rPr>
          <w:rFonts w:cs="DejaVu Sans Mono"/>
          <w:szCs w:val="16"/>
          <w:lang w:val="en-US"/>
        </w:rPr>
        <w:t xml:space="preserve"> </w:t>
      </w:r>
    </w:p>
    <w:p w:rsidR="00FE7CBB" w:rsidRPr="00B42528" w:rsidRDefault="00FE7CBB" w:rsidP="00FE7CBB">
      <w:pPr>
        <w:pStyle w:val="encadrejaune"/>
        <w:spacing w:line="180" w:lineRule="exact"/>
        <w:rPr>
          <w:rFonts w:cs="DejaVu Sans Mono"/>
          <w:szCs w:val="16"/>
        </w:rPr>
      </w:pPr>
      <w:bookmarkStart w:id="3340" w:name="_Toc402889598"/>
      <w:r w:rsidRPr="00B42528">
        <w:rPr>
          <w:rFonts w:cs="DejaVu Sans Mono"/>
          <w:szCs w:val="16"/>
        </w:rPr>
        <w:t>rpc_compute_trajectory 124252.735203443d0 26321.1522350593d0  \</w:t>
      </w:r>
      <w:bookmarkEnd w:id="3340"/>
      <w:r w:rsidRPr="00B42528">
        <w:rPr>
          <w:rFonts w:cs="DejaVu Sans Mono"/>
          <w:szCs w:val="16"/>
        </w:rPr>
        <w:t xml:space="preserve"> </w:t>
      </w:r>
    </w:p>
    <w:p w:rsidR="00FE7CBB" w:rsidRPr="00B42528" w:rsidRDefault="00FE7CBB" w:rsidP="00FE7CBB">
      <w:pPr>
        <w:pStyle w:val="encadrejaune"/>
        <w:spacing w:line="180" w:lineRule="exact"/>
        <w:rPr>
          <w:rFonts w:cs="DejaVu Sans Mono"/>
          <w:szCs w:val="16"/>
        </w:rPr>
      </w:pPr>
      <w:r w:rsidRPr="00B42528">
        <w:rPr>
          <w:rFonts w:cs="DejaVu Sans Mono"/>
          <w:szCs w:val="16"/>
        </w:rPr>
        <w:t xml:space="preserve">                       </w:t>
      </w:r>
      <w:bookmarkStart w:id="3341" w:name="_Toc402889599"/>
      <w:r w:rsidRPr="00B42528">
        <w:rPr>
          <w:rFonts w:cs="DejaVu Sans Mono"/>
          <w:szCs w:val="16"/>
        </w:rPr>
        <w:t>2001-02-24T15:17:23.000Z              \</w:t>
      </w:r>
      <w:bookmarkEnd w:id="3341"/>
      <w:r w:rsidRPr="00B42528">
        <w:rPr>
          <w:rFonts w:cs="DejaVu Sans Mono"/>
          <w:szCs w:val="16"/>
        </w:rPr>
        <w:t xml:space="preserve"> </w:t>
      </w:r>
    </w:p>
    <w:p w:rsidR="00FE7CBB" w:rsidRPr="00B42528" w:rsidRDefault="00FE7CBB" w:rsidP="00FE7CBB">
      <w:pPr>
        <w:pStyle w:val="encadrejaune"/>
        <w:spacing w:line="180" w:lineRule="exact"/>
        <w:rPr>
          <w:rFonts w:cs="DejaVu Sans Mono"/>
          <w:szCs w:val="16"/>
        </w:rPr>
      </w:pPr>
      <w:r w:rsidRPr="00B42528">
        <w:rPr>
          <w:rFonts w:cs="DejaVu Sans Mono"/>
          <w:szCs w:val="16"/>
        </w:rPr>
        <w:t xml:space="preserve">                       </w:t>
      </w:r>
      <w:bookmarkStart w:id="3342" w:name="_Toc402889600"/>
      <w:r w:rsidRPr="00B42528">
        <w:rPr>
          <w:rFonts w:cs="DejaVu Sans Mono"/>
          <w:szCs w:val="16"/>
        </w:rPr>
        <w:t>-0.9493840   0.3011743   0.0892410     \</w:t>
      </w:r>
      <w:bookmarkEnd w:id="3342"/>
      <w:r w:rsidRPr="00B42528">
        <w:rPr>
          <w:rFonts w:cs="DejaVu Sans Mono"/>
          <w:szCs w:val="16"/>
        </w:rPr>
        <w:t xml:space="preserve"> </w:t>
      </w:r>
    </w:p>
    <w:p w:rsidR="00FE7CBB" w:rsidRPr="00B42528" w:rsidRDefault="00FE7CBB" w:rsidP="00FE7CBB">
      <w:pPr>
        <w:pStyle w:val="encadrejaune"/>
        <w:spacing w:line="180" w:lineRule="exact"/>
        <w:rPr>
          <w:rFonts w:cs="DejaVu Sans Mono"/>
          <w:szCs w:val="16"/>
        </w:rPr>
      </w:pPr>
      <w:r w:rsidRPr="00B42528">
        <w:rPr>
          <w:rFonts w:cs="DejaVu Sans Mono"/>
          <w:szCs w:val="16"/>
        </w:rPr>
        <w:t xml:space="preserve">                        </w:t>
      </w:r>
      <w:bookmarkStart w:id="3343" w:name="_Toc402889601"/>
      <w:r w:rsidRPr="00B42528">
        <w:rPr>
          <w:rFonts w:cs="DejaVu Sans Mono"/>
          <w:szCs w:val="16"/>
        </w:rPr>
        <w:t>0.0820478  -0.0364760   0.9959607  5.0</w:t>
      </w:r>
      <w:bookmarkEnd w:id="3343"/>
      <w:r w:rsidRPr="00B42528">
        <w:rPr>
          <w:rFonts w:cs="DejaVu Sans Mono"/>
          <w:szCs w:val="16"/>
        </w:rPr>
        <w:t xml:space="preserve">  </w:t>
      </w:r>
    </w:p>
    <w:p w:rsidR="00FE7CBB" w:rsidRPr="00B42528" w:rsidRDefault="00FE7CBB" w:rsidP="00FE7CBB">
      <w:pPr>
        <w:pStyle w:val="encadrejaune"/>
        <w:spacing w:line="180" w:lineRule="exact"/>
        <w:rPr>
          <w:rFonts w:cs="DejaVu Sans Mono"/>
          <w:szCs w:val="16"/>
        </w:rPr>
      </w:pPr>
      <w:bookmarkStart w:id="3344" w:name="_Toc402889602"/>
      <w:r w:rsidRPr="00B42528">
        <w:rPr>
          <w:rFonts w:cs="DejaVu Sans Mono"/>
          <w:szCs w:val="16"/>
        </w:rPr>
        <w:t>rpc_conjug 1996 12 15 21 00 00 t87s 6 1 0 0 0 0 0 0 0 0 0 \</w:t>
      </w:r>
      <w:bookmarkEnd w:id="3344"/>
      <w:r w:rsidRPr="00B42528">
        <w:rPr>
          <w:rFonts w:cs="DejaVu Sans Mono"/>
          <w:szCs w:val="16"/>
        </w:rPr>
        <w:t xml:space="preserve"> </w:t>
      </w:r>
    </w:p>
    <w:p w:rsidR="00FE7CBB" w:rsidRPr="00B076E0" w:rsidRDefault="00FE7CBB" w:rsidP="00FE7CBB">
      <w:pPr>
        <w:pStyle w:val="encadrejaune"/>
        <w:spacing w:line="180" w:lineRule="exact"/>
        <w:rPr>
          <w:rFonts w:cs="DejaVu Sans Mono"/>
          <w:szCs w:val="16"/>
          <w:lang w:val="en-US"/>
        </w:rPr>
      </w:pPr>
      <w:r w:rsidRPr="00B42528">
        <w:rPr>
          <w:rFonts w:cs="DejaVu Sans Mono"/>
          <w:szCs w:val="16"/>
        </w:rPr>
        <w:t xml:space="preserve">           </w:t>
      </w:r>
      <w:bookmarkStart w:id="3345" w:name="_Toc402889603"/>
      <w:r w:rsidRPr="00B076E0">
        <w:rPr>
          <w:rFonts w:cs="DejaVu Sans Mono"/>
          <w:szCs w:val="16"/>
          <w:lang w:val="en-US"/>
        </w:rPr>
        <w:t>gsm c RE -23.04 6.04 -1.4</w:t>
      </w:r>
      <w:bookmarkEnd w:id="3345"/>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346" w:name="_Toc402889604"/>
      <w:r w:rsidRPr="00B076E0">
        <w:rPr>
          <w:rFonts w:cs="DejaVu Sans Mono"/>
          <w:szCs w:val="16"/>
          <w:lang w:val="en-US"/>
        </w:rPr>
        <w:t>rpc_copolar</w:t>
      </w:r>
      <w:bookmarkEnd w:id="3346"/>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347" w:name="_Toc402889605"/>
      <w:r w:rsidRPr="00B076E0">
        <w:rPr>
          <w:rFonts w:cs="DejaVu Sans Mono"/>
          <w:szCs w:val="16"/>
          <w:lang w:val="en-US"/>
        </w:rPr>
        <w:t>rpc_copolar4</w:t>
      </w:r>
      <w:bookmarkEnd w:id="3347"/>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348" w:name="_Toc402889606"/>
      <w:r w:rsidRPr="00B076E0">
        <w:rPr>
          <w:rFonts w:cs="DejaVu Sans Mono"/>
          <w:szCs w:val="16"/>
          <w:lang w:val="en-US"/>
        </w:rPr>
        <w:t>rpc_cospectro 1. 0. 0 0</w:t>
      </w:r>
      <w:bookmarkEnd w:id="3348"/>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349" w:name="_Toc402889607"/>
      <w:r w:rsidRPr="00B076E0">
        <w:rPr>
          <w:rFonts w:cs="DejaVu Sans Mono"/>
          <w:szCs w:val="16"/>
          <w:lang w:val="en-US"/>
        </w:rPr>
        <w:t>rpc_cospectro4 0.5 0. 1 0</w:t>
      </w:r>
      <w:bookmarkEnd w:id="3349"/>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350" w:name="_Toc402889608"/>
      <w:r w:rsidRPr="00B076E0">
        <w:rPr>
          <w:rFonts w:cs="DejaVu Sans Mono"/>
          <w:szCs w:val="16"/>
          <w:lang w:val="en-US"/>
        </w:rPr>
        <w:t>rpc_cotsyfield 1996 12 15 21 00 00 t89c 4 1 0 0 0 0 0 0 0 0 0 \</w:t>
      </w:r>
      <w:bookmarkEnd w:id="3350"/>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r w:rsidRPr="00B076E0">
        <w:rPr>
          <w:rFonts w:cs="DejaVu Sans Mono"/>
          <w:szCs w:val="16"/>
          <w:lang w:val="en-US"/>
        </w:rPr>
        <w:t xml:space="preserve">               </w:t>
      </w:r>
      <w:bookmarkStart w:id="3351" w:name="_Toc402889609"/>
      <w:r w:rsidRPr="00B076E0">
        <w:rPr>
          <w:rFonts w:cs="DejaVu Sans Mono"/>
          <w:szCs w:val="16"/>
          <w:lang w:val="en-US"/>
        </w:rPr>
        <w:t>gsm c -23.04 6.04 -1.4</w:t>
      </w:r>
      <w:bookmarkEnd w:id="3351"/>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352" w:name="_Toc402889610"/>
      <w:r w:rsidRPr="00B076E0">
        <w:rPr>
          <w:rFonts w:cs="DejaVu Sans Mono"/>
          <w:szCs w:val="16"/>
          <w:lang w:val="en-US"/>
        </w:rPr>
        <w:t>rpc_cowave_rce $RCE_DATA/efw4_20020909_SC.flat \</w:t>
      </w:r>
      <w:bookmarkEnd w:id="3352"/>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r w:rsidRPr="00B076E0">
        <w:rPr>
          <w:rFonts w:cs="DejaVu Sans Mono"/>
          <w:szCs w:val="16"/>
          <w:lang w:val="en-US"/>
        </w:rPr>
        <w:t xml:space="preserve">                </w:t>
      </w:r>
      <w:bookmarkStart w:id="3353" w:name="_Toc402889611"/>
      <w:r w:rsidRPr="00B076E0">
        <w:rPr>
          <w:rFonts w:cs="DejaVu Sans Mono"/>
          <w:szCs w:val="16"/>
          <w:lang w:val="en-US"/>
        </w:rPr>
        <w:t>2002 09 09 4 41 0 0.5 4096 0.25 1 NBR</w:t>
      </w:r>
      <w:bookmarkEnd w:id="3353"/>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354" w:name="_Toc402889612"/>
      <w:r w:rsidRPr="00B076E0">
        <w:rPr>
          <w:rFonts w:cs="DejaVu Sans Mono"/>
          <w:szCs w:val="16"/>
          <w:lang w:val="en-US"/>
        </w:rPr>
        <w:t>rpc_cowave_rce4 $RCE_DATA/efw4_20020909_SC.flat  \</w:t>
      </w:r>
      <w:bookmarkEnd w:id="3354"/>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r w:rsidRPr="00B076E0">
        <w:rPr>
          <w:rFonts w:cs="DejaVu Sans Mono"/>
          <w:szCs w:val="16"/>
          <w:lang w:val="en-US"/>
        </w:rPr>
        <w:t xml:space="preserve">                </w:t>
      </w:r>
      <w:bookmarkStart w:id="3355" w:name="_Toc402889613"/>
      <w:r w:rsidRPr="00B076E0">
        <w:rPr>
          <w:rFonts w:cs="DejaVu Sans Mono"/>
          <w:szCs w:val="16"/>
          <w:lang w:val="en-US"/>
        </w:rPr>
        <w:t>2002 09 09 4 41 0 0.5 4096 0.25 1 NBR</w:t>
      </w:r>
      <w:bookmarkEnd w:id="3355"/>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356" w:name="_Toc402889614"/>
      <w:r w:rsidRPr="00B076E0">
        <w:rPr>
          <w:rFonts w:cs="DejaVu Sans Mono"/>
          <w:szCs w:val="16"/>
          <w:lang w:val="en-US"/>
        </w:rPr>
        <w:t>rpc_cowave_rcs 3 2001 09 23 09 20 00 40.1 512 0. 0.1 0. 0. 5 NBR</w:t>
      </w:r>
      <w:bookmarkEnd w:id="3356"/>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357" w:name="_Toc402889615"/>
      <w:r w:rsidRPr="00B076E0">
        <w:rPr>
          <w:rFonts w:cs="DejaVu Sans Mono"/>
          <w:szCs w:val="16"/>
          <w:lang w:val="en-US"/>
        </w:rPr>
        <w:t>rpc_cowave_rcs4 2001 09 23 09 20 00 40.1 512 0 0.1 0. 0. 5 NBR</w:t>
      </w:r>
      <w:bookmarkEnd w:id="3357"/>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358" w:name="_Toc402889616"/>
      <w:r w:rsidRPr="00B076E0">
        <w:rPr>
          <w:rFonts w:cs="DejaVu Sans Mono"/>
          <w:szCs w:val="16"/>
          <w:lang w:val="en-US"/>
        </w:rPr>
        <w:t>rpc_cowave_rds 1 2004 02 19 19 10 00 30. 512 0. 0.2 1.5 0. 5 NBR</w:t>
      </w:r>
      <w:bookmarkEnd w:id="3358"/>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359" w:name="_Toc402889617"/>
      <w:r w:rsidRPr="00B076E0">
        <w:rPr>
          <w:rFonts w:cs="DejaVu Sans Mono"/>
          <w:szCs w:val="16"/>
          <w:lang w:val="en-US"/>
        </w:rPr>
        <w:t>rpc_cresatpos_rco 2001 09 23 09 00 00 360.0 5.0 gse</w:t>
      </w:r>
      <w:bookmarkEnd w:id="3359"/>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360" w:name="_Toc402889618"/>
      <w:r w:rsidRPr="00B076E0">
        <w:rPr>
          <w:rFonts w:cs="DejaVu Sans Mono"/>
          <w:szCs w:val="16"/>
          <w:lang w:val="en-US"/>
        </w:rPr>
        <w:t>rpc_datafiles</w:t>
      </w:r>
      <w:bookmarkEnd w:id="3360"/>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361" w:name="_Toc402889619"/>
      <w:r w:rsidRPr="00B076E0">
        <w:rPr>
          <w:rFonts w:cs="DejaVu Sans Mono"/>
          <w:szCs w:val="16"/>
          <w:lang w:val="en-US"/>
        </w:rPr>
        <w:t>rpc_get_data_clufgm 3 2001 09 23 09 20 00 40.1  bav</w:t>
      </w:r>
      <w:bookmarkEnd w:id="3361"/>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362" w:name="_Toc402889620"/>
      <w:r w:rsidRPr="00B076E0">
        <w:rPr>
          <w:rFonts w:cs="DejaVu Sans Mono"/>
          <w:szCs w:val="16"/>
          <w:lang w:val="en-US"/>
        </w:rPr>
        <w:t>rpc_get_data_clufgm4 2001 09 23 09 20 00 40.1  bav</w:t>
      </w:r>
      <w:bookmarkEnd w:id="3362"/>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363" w:name="_Toc402889621"/>
      <w:r w:rsidRPr="00B076E0">
        <w:rPr>
          <w:rFonts w:cs="DejaVu Sans Mono"/>
          <w:szCs w:val="16"/>
          <w:lang w:val="en-US"/>
        </w:rPr>
        <w:t>rpc_get_param_orbi_clu 2001 09 23 12 00 00</w:t>
      </w:r>
      <w:bookmarkEnd w:id="3363"/>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364" w:name="_Toc402889622"/>
      <w:r w:rsidRPr="00B076E0">
        <w:rPr>
          <w:rFonts w:cs="DejaVu Sans Mono"/>
          <w:szCs w:val="16"/>
          <w:lang w:val="en-US"/>
        </w:rPr>
        <w:t>rpc_libloc $RCS_DATA/2001_09/010923_sat4_sc.n1p CLUSTER 4 NBR</w:t>
      </w:r>
      <w:bookmarkEnd w:id="3364"/>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365" w:name="_Toc402889623"/>
      <w:r w:rsidRPr="00B076E0">
        <w:rPr>
          <w:rFonts w:cs="DejaVu Sans Mono"/>
          <w:szCs w:val="16"/>
          <w:lang w:val="en-US"/>
        </w:rPr>
        <w:t>rpc_list</w:t>
      </w:r>
      <w:bookmarkEnd w:id="3365"/>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366" w:name="_Toc402889624"/>
      <w:r w:rsidRPr="00B076E0">
        <w:rPr>
          <w:rFonts w:cs="DejaVu Sans Mono"/>
          <w:szCs w:val="16"/>
          <w:lang w:val="en-US"/>
        </w:rPr>
        <w:t>rpc_listorbit_rco 2001 09 23 15 gse l</w:t>
      </w:r>
      <w:bookmarkEnd w:id="3366"/>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367" w:name="_Toc402889625"/>
      <w:r w:rsidRPr="00B076E0">
        <w:rPr>
          <w:rFonts w:cs="DejaVu Sans Mono"/>
          <w:szCs w:val="16"/>
          <w:lang w:val="en-US"/>
        </w:rPr>
        <w:t>rpc_menu</w:t>
      </w:r>
      <w:bookmarkEnd w:id="3367"/>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368" w:name="_Toc402889626"/>
      <w:r w:rsidRPr="00B076E0">
        <w:rPr>
          <w:rFonts w:cs="DejaVu Sans Mono"/>
          <w:szCs w:val="16"/>
          <w:lang w:val="en-US"/>
        </w:rPr>
        <w:t>results are in standard output</w:t>
      </w:r>
      <w:bookmarkEnd w:id="3368"/>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369" w:name="_Toc402889627"/>
      <w:r w:rsidRPr="00B076E0">
        <w:rPr>
          <w:rFonts w:cs="DejaVu Sans Mono"/>
          <w:szCs w:val="16"/>
          <w:lang w:val="en-US"/>
        </w:rPr>
        <w:t>rpc_merge_alivector</w:t>
      </w:r>
      <w:bookmarkEnd w:id="3369"/>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370" w:name="_Toc402889628"/>
      <w:r w:rsidRPr="00B076E0">
        <w:rPr>
          <w:rFonts w:cs="DejaVu Sans Mono"/>
          <w:szCs w:val="16"/>
          <w:lang w:val="en-US"/>
        </w:rPr>
        <w:t>rpc_readvector</w:t>
      </w:r>
      <w:bookmarkEnd w:id="3370"/>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371" w:name="_Toc402889629"/>
      <w:r w:rsidRPr="00B076E0">
        <w:rPr>
          <w:rFonts w:cs="DejaVu Sans Mono"/>
          <w:szCs w:val="16"/>
          <w:lang w:val="en-US"/>
        </w:rPr>
        <w:t>rpc_readwave</w:t>
      </w:r>
      <w:bookmarkEnd w:id="3371"/>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372" w:name="_Toc402889630"/>
      <w:r w:rsidRPr="00B076E0">
        <w:rPr>
          <w:rFonts w:cs="DejaVu Sans Mono"/>
          <w:szCs w:val="16"/>
          <w:lang w:val="en-US"/>
        </w:rPr>
        <w:t>rpc_stat 20</w:t>
      </w:r>
      <w:bookmarkEnd w:id="3372"/>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373" w:name="_Toc402889631"/>
      <w:r w:rsidRPr="00B076E0">
        <w:rPr>
          <w:rFonts w:cs="DejaVu Sans Mono"/>
          <w:szCs w:val="16"/>
          <w:lang w:val="en-US"/>
        </w:rPr>
        <w:t>rpc_test_gain CLUSTER 1</w:t>
      </w:r>
      <w:bookmarkEnd w:id="3373"/>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374" w:name="_Toc402889632"/>
      <w:r w:rsidRPr="00B076E0">
        <w:rPr>
          <w:rFonts w:cs="DejaVu Sans Mono"/>
          <w:szCs w:val="16"/>
          <w:lang w:val="en-US"/>
        </w:rPr>
        <w:t>rpc_test_keplerlib</w:t>
      </w:r>
      <w:bookmarkEnd w:id="3374"/>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375" w:name="_Toc402889633"/>
      <w:r w:rsidRPr="00B076E0">
        <w:rPr>
          <w:rFonts w:cs="DejaVu Sans Mono"/>
          <w:szCs w:val="16"/>
          <w:lang w:val="en-US"/>
        </w:rPr>
        <w:t>rpc_test_time 3 2001 09 23 0 100 CLUSTER NBR</w:t>
      </w:r>
      <w:bookmarkEnd w:id="3375"/>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376" w:name="_Toc402889634"/>
      <w:r w:rsidRPr="00B076E0">
        <w:rPr>
          <w:rFonts w:cs="DejaVu Sans Mono"/>
          <w:szCs w:val="16"/>
          <w:lang w:val="en-US"/>
        </w:rPr>
        <w:t>rpc_vector_alitime 6000</w:t>
      </w:r>
      <w:bookmarkEnd w:id="3376"/>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377" w:name="_Toc402889635"/>
      <w:r w:rsidRPr="00B076E0">
        <w:rPr>
          <w:rFonts w:cs="DejaVu Sans Mono"/>
          <w:szCs w:val="16"/>
          <w:lang w:val="en-US"/>
        </w:rPr>
        <w:t>rpc_vector_average covector_1.resu covector_2.resu \</w:t>
      </w:r>
      <w:bookmarkEnd w:id="3377"/>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r w:rsidRPr="00B076E0">
        <w:rPr>
          <w:rFonts w:cs="DejaVu Sans Mono"/>
          <w:szCs w:val="16"/>
          <w:lang w:val="en-US"/>
        </w:rPr>
        <w:t xml:space="preserve">                   </w:t>
      </w:r>
      <w:bookmarkStart w:id="3378" w:name="_Toc402889636"/>
      <w:r w:rsidRPr="00B076E0">
        <w:rPr>
          <w:rFonts w:cs="DejaVu Sans Mono"/>
          <w:szCs w:val="16"/>
          <w:lang w:val="en-US"/>
        </w:rPr>
        <w:t>covector_3.resu covector_4.resu</w:t>
      </w:r>
      <w:bookmarkEnd w:id="3378"/>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379" w:name="_Toc402889637"/>
      <w:r w:rsidRPr="00B076E0">
        <w:rPr>
          <w:rFonts w:cs="DejaVu Sans Mono"/>
          <w:szCs w:val="16"/>
          <w:lang w:val="en-US"/>
        </w:rPr>
        <w:t>rpc_vector_geo_to_gse</w:t>
      </w:r>
      <w:bookmarkEnd w:id="3379"/>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380" w:name="_Toc402889638"/>
      <w:r w:rsidRPr="00B076E0">
        <w:rPr>
          <w:rFonts w:cs="DejaVu Sans Mono"/>
          <w:szCs w:val="16"/>
          <w:lang w:val="en-US"/>
        </w:rPr>
        <w:t>rpc_vector_geo_to_gse4</w:t>
      </w:r>
      <w:bookmarkEnd w:id="3380"/>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381" w:name="_Toc402889639"/>
      <w:r w:rsidRPr="00B076E0">
        <w:rPr>
          <w:rFonts w:cs="DejaVu Sans Mono"/>
          <w:szCs w:val="16"/>
          <w:lang w:val="en-US"/>
        </w:rPr>
        <w:t>rpc_vector_gse_to_gsm</w:t>
      </w:r>
      <w:bookmarkEnd w:id="3381"/>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382" w:name="_Toc402889640"/>
      <w:r w:rsidRPr="00B076E0">
        <w:rPr>
          <w:rFonts w:cs="DejaVu Sans Mono"/>
          <w:szCs w:val="16"/>
          <w:lang w:val="en-US"/>
        </w:rPr>
        <w:t>rpc_vector_gse_to_gsm4</w:t>
      </w:r>
      <w:bookmarkEnd w:id="3382"/>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383" w:name="_Toc402889641"/>
      <w:r w:rsidRPr="00B076E0">
        <w:rPr>
          <w:rFonts w:cs="DejaVu Sans Mono"/>
          <w:szCs w:val="16"/>
          <w:lang w:val="en-US"/>
        </w:rPr>
        <w:t>rpc_vector_gse_to_sma</w:t>
      </w:r>
      <w:bookmarkEnd w:id="3383"/>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384" w:name="_Toc402889642"/>
      <w:r w:rsidRPr="00B076E0">
        <w:rPr>
          <w:rFonts w:cs="DejaVu Sans Mono"/>
          <w:szCs w:val="16"/>
          <w:lang w:val="en-US"/>
        </w:rPr>
        <w:t>rpc_vector_gse_to_sma4</w:t>
      </w:r>
      <w:bookmarkEnd w:id="3384"/>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385" w:name="_Toc402889643"/>
      <w:r w:rsidRPr="00B076E0">
        <w:rPr>
          <w:rFonts w:cs="DejaVu Sans Mono"/>
          <w:szCs w:val="16"/>
          <w:lang w:val="en-US"/>
        </w:rPr>
        <w:t>rpc_vector_gse_to_sr2 102.50 -63.90</w:t>
      </w:r>
      <w:bookmarkEnd w:id="3385"/>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386" w:name="_Toc402889644"/>
      <w:r w:rsidRPr="00B076E0">
        <w:rPr>
          <w:rFonts w:cs="DejaVu Sans Mono"/>
          <w:szCs w:val="16"/>
          <w:lang w:val="en-US"/>
        </w:rPr>
        <w:t>rpc_vector_gse_to_sr24 102.50 -63.90</w:t>
      </w:r>
      <w:bookmarkEnd w:id="3386"/>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387" w:name="_Toc402889645"/>
      <w:r w:rsidRPr="00B076E0">
        <w:rPr>
          <w:rFonts w:cs="DejaVu Sans Mono"/>
          <w:szCs w:val="16"/>
          <w:lang w:val="en-US"/>
        </w:rPr>
        <w:t>rpc_vector_minus_line -0.00833 10. 0. -22.5 0.01666 -8.</w:t>
      </w:r>
      <w:bookmarkEnd w:id="3387"/>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388" w:name="_Toc402889646"/>
      <w:r w:rsidRPr="00B076E0">
        <w:rPr>
          <w:rFonts w:cs="DejaVu Sans Mono"/>
          <w:szCs w:val="16"/>
          <w:lang w:val="en-US"/>
        </w:rPr>
        <w:t>rpc_vector_minus_line4 -0.00833 10. 0. -22.5 0.01666 -8.</w:t>
      </w:r>
      <w:bookmarkEnd w:id="3388"/>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389" w:name="_Toc402889647"/>
      <w:r w:rsidRPr="00B076E0">
        <w:rPr>
          <w:rFonts w:cs="DejaVu Sans Mono"/>
          <w:szCs w:val="16"/>
          <w:lang w:val="en-US"/>
        </w:rPr>
        <w:t>rpc_vector_minus_trend 100</w:t>
      </w:r>
      <w:bookmarkEnd w:id="3389"/>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390" w:name="_Toc402889648"/>
      <w:r w:rsidRPr="00B076E0">
        <w:rPr>
          <w:rFonts w:cs="DejaVu Sans Mono"/>
          <w:szCs w:val="16"/>
          <w:lang w:val="en-US"/>
        </w:rPr>
        <w:t>rpc_vector_minus_trend4 100</w:t>
      </w:r>
      <w:bookmarkEnd w:id="3390"/>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391" w:name="_Toc402889649"/>
      <w:r w:rsidRPr="00B076E0">
        <w:rPr>
          <w:rFonts w:cs="DejaVu Sans Mono"/>
          <w:szCs w:val="16"/>
          <w:lang w:val="en-US"/>
        </w:rPr>
        <w:t>rpc_vector_minus_vector vector_average.resu -Bmoy</w:t>
      </w:r>
      <w:bookmarkEnd w:id="3391"/>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392" w:name="_Toc402889650"/>
      <w:r w:rsidRPr="00B076E0">
        <w:rPr>
          <w:rFonts w:cs="DejaVu Sans Mono"/>
          <w:szCs w:val="16"/>
          <w:lang w:val="en-US"/>
        </w:rPr>
        <w:t>rpc_vector_minus_vector4 bmoy.resu Bcm</w:t>
      </w:r>
      <w:bookmarkEnd w:id="3392"/>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393" w:name="_Toc402889651"/>
      <w:r w:rsidRPr="00B076E0">
        <w:rPr>
          <w:rFonts w:cs="DejaVu Sans Mono"/>
          <w:szCs w:val="16"/>
          <w:lang w:val="en-US"/>
        </w:rPr>
        <w:t>rpc_vector_subsample 10</w:t>
      </w:r>
      <w:bookmarkEnd w:id="3393"/>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394" w:name="_Toc402889652"/>
      <w:r w:rsidRPr="00B076E0">
        <w:rPr>
          <w:rFonts w:cs="DejaVu Sans Mono"/>
          <w:szCs w:val="16"/>
          <w:lang w:val="en-US"/>
        </w:rPr>
        <w:t>rpc_vector_subsample4 10</w:t>
      </w:r>
      <w:bookmarkEnd w:id="3394"/>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395" w:name="_Toc402889653"/>
      <w:r w:rsidRPr="00B076E0">
        <w:rPr>
          <w:rFonts w:cs="DejaVu Sans Mono"/>
          <w:szCs w:val="16"/>
          <w:lang w:val="en-US"/>
        </w:rPr>
        <w:t>rpc_vector_timeshift 10.</w:t>
      </w:r>
      <w:bookmarkEnd w:id="3395"/>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396" w:name="_Toc402889654"/>
      <w:r w:rsidRPr="00B076E0">
        <w:rPr>
          <w:rFonts w:cs="DejaVu Sans Mono"/>
          <w:szCs w:val="16"/>
          <w:lang w:val="en-US"/>
        </w:rPr>
        <w:t>rpc_vector_timeshift4 10.</w:t>
      </w:r>
      <w:bookmarkEnd w:id="3396"/>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397" w:name="_Toc402889655"/>
      <w:r w:rsidRPr="00B076E0">
        <w:rPr>
          <w:rFonts w:cs="DejaVu Sans Mono"/>
          <w:szCs w:val="16"/>
          <w:lang w:val="en-US"/>
        </w:rPr>
        <w:t>rpc_vector_to_mat  "MVA Bcm" \</w:t>
      </w:r>
      <w:bookmarkEnd w:id="3397"/>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r w:rsidRPr="00B076E0">
        <w:rPr>
          <w:rFonts w:cs="DejaVu Sans Mono"/>
          <w:szCs w:val="16"/>
          <w:lang w:val="en-US"/>
        </w:rPr>
        <w:t xml:space="preserve">                    </w:t>
      </w:r>
      <w:bookmarkStart w:id="3398" w:name="_Toc402889656"/>
      <w:r w:rsidRPr="00B076E0">
        <w:rPr>
          <w:rFonts w:cs="DejaVu Sans Mono"/>
          <w:szCs w:val="16"/>
          <w:lang w:val="en-US"/>
        </w:rPr>
        <w:t>0.673415E+00  0.508084E+00 -0.536994E+00 \</w:t>
      </w:r>
      <w:bookmarkEnd w:id="3398"/>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r w:rsidRPr="00B076E0">
        <w:rPr>
          <w:rFonts w:cs="DejaVu Sans Mono"/>
          <w:szCs w:val="16"/>
          <w:lang w:val="en-US"/>
        </w:rPr>
        <w:t xml:space="preserve">                   </w:t>
      </w:r>
      <w:bookmarkStart w:id="3399" w:name="_Toc402889657"/>
      <w:r w:rsidRPr="00B076E0">
        <w:rPr>
          <w:rFonts w:cs="DejaVu Sans Mono"/>
          <w:szCs w:val="16"/>
          <w:lang w:val="en-US"/>
        </w:rPr>
        <w:t>-0.470780E+00 -0.265316E+00 -0.841412E+00 \</w:t>
      </w:r>
      <w:bookmarkEnd w:id="3399"/>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r w:rsidRPr="00B076E0">
        <w:rPr>
          <w:rFonts w:cs="DejaVu Sans Mono"/>
          <w:szCs w:val="16"/>
          <w:lang w:val="en-US"/>
        </w:rPr>
        <w:t xml:space="preserve">                   </w:t>
      </w:r>
      <w:bookmarkStart w:id="3400" w:name="_Toc402889658"/>
      <w:r w:rsidRPr="00B076E0">
        <w:rPr>
          <w:rFonts w:cs="DejaVu Sans Mono"/>
          <w:szCs w:val="16"/>
          <w:lang w:val="en-US"/>
        </w:rPr>
        <w:t>-0.569982E+00  0.819425E+00  0.605279E-01</w:t>
      </w:r>
      <w:bookmarkEnd w:id="3400"/>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401" w:name="_Toc402889659"/>
      <w:r w:rsidRPr="00B076E0">
        <w:rPr>
          <w:rFonts w:cs="DejaVu Sans Mono"/>
          <w:szCs w:val="16"/>
          <w:lang w:val="en-US"/>
        </w:rPr>
        <w:t>rpc_vector_to_mat4 "MVA Bcm" \</w:t>
      </w:r>
      <w:bookmarkEnd w:id="3401"/>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r w:rsidRPr="00B076E0">
        <w:rPr>
          <w:rFonts w:cs="DejaVu Sans Mono"/>
          <w:szCs w:val="16"/>
          <w:lang w:val="en-US"/>
        </w:rPr>
        <w:t xml:space="preserve">                   </w:t>
      </w:r>
      <w:bookmarkStart w:id="3402" w:name="_Toc402889660"/>
      <w:r w:rsidRPr="00B076E0">
        <w:rPr>
          <w:rFonts w:cs="DejaVu Sans Mono"/>
          <w:szCs w:val="16"/>
          <w:lang w:val="en-US"/>
        </w:rPr>
        <w:t>0.673415E+00  0.508084E+00 -0.536994E+00 \</w:t>
      </w:r>
      <w:bookmarkEnd w:id="3402"/>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r w:rsidRPr="00B076E0">
        <w:rPr>
          <w:rFonts w:cs="DejaVu Sans Mono"/>
          <w:szCs w:val="16"/>
          <w:lang w:val="en-US"/>
        </w:rPr>
        <w:t xml:space="preserve">                  </w:t>
      </w:r>
      <w:bookmarkStart w:id="3403" w:name="_Toc402889661"/>
      <w:r w:rsidRPr="00B076E0">
        <w:rPr>
          <w:rFonts w:cs="DejaVu Sans Mono"/>
          <w:szCs w:val="16"/>
          <w:lang w:val="en-US"/>
        </w:rPr>
        <w:t>-0.470780E+00 -0.265316E+00 -0.841412E+00 \</w:t>
      </w:r>
      <w:bookmarkEnd w:id="3403"/>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r w:rsidRPr="00B076E0">
        <w:rPr>
          <w:rFonts w:cs="DejaVu Sans Mono"/>
          <w:szCs w:val="16"/>
          <w:lang w:val="en-US"/>
        </w:rPr>
        <w:t xml:space="preserve">                  </w:t>
      </w:r>
      <w:bookmarkStart w:id="3404" w:name="_Toc402889662"/>
      <w:r w:rsidRPr="00B076E0">
        <w:rPr>
          <w:rFonts w:cs="DejaVu Sans Mono"/>
          <w:szCs w:val="16"/>
          <w:lang w:val="en-US"/>
        </w:rPr>
        <w:t>-0.569982E+00  0.819425E+00  0.605279E-01</w:t>
      </w:r>
      <w:bookmarkEnd w:id="3404"/>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405" w:name="_Toc402889663"/>
      <w:r w:rsidRPr="00B076E0">
        <w:rPr>
          <w:rFonts w:cs="DejaVu Sans Mono"/>
          <w:szCs w:val="16"/>
          <w:lang w:val="en-US"/>
        </w:rPr>
        <w:t>rpc_vector_to_mfa</w:t>
      </w:r>
      <w:bookmarkEnd w:id="3405"/>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406" w:name="_Toc402889664"/>
      <w:r w:rsidRPr="00B076E0">
        <w:rPr>
          <w:rFonts w:cs="DejaVu Sans Mono"/>
          <w:szCs w:val="16"/>
          <w:lang w:val="en-US"/>
        </w:rPr>
        <w:t>rpc_vector_to_mfa4</w:t>
      </w:r>
      <w:bookmarkEnd w:id="3406"/>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407" w:name="_Toc402889665"/>
      <w:r w:rsidRPr="00B076E0">
        <w:rPr>
          <w:rFonts w:cs="DejaVu Sans Mono"/>
          <w:szCs w:val="16"/>
          <w:lang w:val="en-US"/>
        </w:rPr>
        <w:t>rpc_vector_to_model CLUSTER t87s 3 1 0 0 0 0 0 0 0 0 0</w:t>
      </w:r>
      <w:bookmarkEnd w:id="3407"/>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408" w:name="_Toc402889666"/>
      <w:r w:rsidRPr="00B076E0">
        <w:rPr>
          <w:rFonts w:cs="DejaVu Sans Mono"/>
          <w:szCs w:val="16"/>
          <w:lang w:val="en-US"/>
        </w:rPr>
        <w:t>rpc_vector_to_model4 CLUSTER t87s 3 1 0 0 0 0 0 0 0 0 0</w:t>
      </w:r>
      <w:bookmarkEnd w:id="3408"/>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409" w:name="_Toc402889667"/>
      <w:r w:rsidRPr="00B076E0">
        <w:rPr>
          <w:rFonts w:cs="DejaVu Sans Mono"/>
          <w:szCs w:val="16"/>
          <w:lang w:val="en-US"/>
        </w:rPr>
        <w:t>rpc_vector_to_mva</w:t>
      </w:r>
      <w:bookmarkEnd w:id="3409"/>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410" w:name="_Toc402889668"/>
      <w:r w:rsidRPr="00B076E0">
        <w:rPr>
          <w:rFonts w:cs="DejaVu Sans Mono"/>
          <w:szCs w:val="16"/>
          <w:lang w:val="en-US"/>
        </w:rPr>
        <w:t>rpc_vector_to_mva4</w:t>
      </w:r>
      <w:bookmarkEnd w:id="3410"/>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411" w:name="_Toc402889669"/>
      <w:r w:rsidRPr="00B076E0">
        <w:rPr>
          <w:rFonts w:cs="DejaVu Sans Mono"/>
          <w:szCs w:val="16"/>
          <w:lang w:val="en-US"/>
        </w:rPr>
        <w:t>rpc_vector_to_wave 512 0.25 25. 102.64 -63.88</w:t>
      </w:r>
      <w:bookmarkEnd w:id="3411"/>
      <w:r w:rsidRPr="00B076E0">
        <w:rPr>
          <w:rFonts w:cs="DejaVu Sans Mono"/>
          <w:szCs w:val="16"/>
          <w:lang w:val="en-US"/>
        </w:rPr>
        <w:t xml:space="preserve"> </w:t>
      </w:r>
    </w:p>
    <w:p w:rsidR="00FE7CBB" w:rsidRPr="00B42528" w:rsidRDefault="00FE7CBB" w:rsidP="00FE7CBB">
      <w:pPr>
        <w:pStyle w:val="encadrejaune"/>
        <w:spacing w:line="180" w:lineRule="exact"/>
        <w:rPr>
          <w:rFonts w:cs="DejaVu Sans Mono"/>
          <w:szCs w:val="16"/>
        </w:rPr>
      </w:pPr>
      <w:bookmarkStart w:id="3412" w:name="_Toc402889670"/>
      <w:r w:rsidRPr="00B076E0">
        <w:rPr>
          <w:rFonts w:cs="DejaVu Sans Mono"/>
          <w:szCs w:val="16"/>
          <w:lang w:val="en-US"/>
        </w:rPr>
        <w:t xml:space="preserve">rpc_vector_to_wave4 512 0.25 25. </w:t>
      </w:r>
      <w:r w:rsidRPr="00B42528">
        <w:rPr>
          <w:rFonts w:cs="DejaVu Sans Mono"/>
          <w:szCs w:val="16"/>
        </w:rPr>
        <w:t>102.64 -63.88</w:t>
      </w:r>
      <w:bookmarkEnd w:id="3412"/>
      <w:r w:rsidRPr="00B42528">
        <w:rPr>
          <w:rFonts w:cs="DejaVu Sans Mono"/>
          <w:szCs w:val="16"/>
        </w:rPr>
        <w:t xml:space="preserve"> </w:t>
      </w:r>
    </w:p>
    <w:p w:rsidR="00FE7CBB" w:rsidRPr="00B42528" w:rsidRDefault="00FE7CBB" w:rsidP="00FE7CBB">
      <w:pPr>
        <w:pStyle w:val="encadrejaune"/>
        <w:spacing w:line="180" w:lineRule="exact"/>
        <w:rPr>
          <w:rFonts w:cs="DejaVu Sans Mono"/>
          <w:szCs w:val="16"/>
        </w:rPr>
      </w:pPr>
      <w:bookmarkStart w:id="3413" w:name="_Toc402889671"/>
      <w:r w:rsidRPr="00B42528">
        <w:rPr>
          <w:rFonts w:cs="DejaVu Sans Mono"/>
          <w:szCs w:val="16"/>
        </w:rPr>
        <w:t>rpc_version</w:t>
      </w:r>
      <w:bookmarkEnd w:id="3413"/>
      <w:r w:rsidRPr="00B42528">
        <w:rPr>
          <w:rFonts w:cs="DejaVu Sans Mono"/>
          <w:szCs w:val="16"/>
        </w:rPr>
        <w:t xml:space="preserve"> </w:t>
      </w:r>
    </w:p>
    <w:p w:rsidR="00FE7CBB" w:rsidRPr="00B42528" w:rsidRDefault="00FE7CBB" w:rsidP="00FE7CBB">
      <w:pPr>
        <w:pStyle w:val="encadrejaune"/>
        <w:spacing w:line="180" w:lineRule="exact"/>
        <w:rPr>
          <w:rFonts w:cs="DejaVu Sans Mono"/>
          <w:szCs w:val="16"/>
        </w:rPr>
      </w:pPr>
      <w:bookmarkStart w:id="3414" w:name="_Toc402889672"/>
      <w:r w:rsidRPr="00B42528">
        <w:rPr>
          <w:rFonts w:cs="DejaVu Sans Mono"/>
          <w:szCs w:val="16"/>
        </w:rPr>
        <w:t>rpc_visuaddvecpos 2400. nT/RE 3</w:t>
      </w:r>
      <w:bookmarkEnd w:id="3414"/>
      <w:r w:rsidRPr="00B42528">
        <w:rPr>
          <w:rFonts w:cs="DejaVu Sans Mono"/>
          <w:szCs w:val="16"/>
        </w:rPr>
        <w:t xml:space="preserve"> </w:t>
      </w:r>
    </w:p>
    <w:p w:rsidR="00FE7CBB" w:rsidRPr="00B42528" w:rsidRDefault="00FE7CBB" w:rsidP="00FE7CBB">
      <w:pPr>
        <w:pStyle w:val="encadrejaune"/>
        <w:spacing w:line="180" w:lineRule="exact"/>
        <w:rPr>
          <w:rFonts w:cs="DejaVu Sans Mono"/>
          <w:szCs w:val="16"/>
        </w:rPr>
      </w:pPr>
      <w:bookmarkStart w:id="3415" w:name="_Toc402889673"/>
      <w:r w:rsidRPr="00B42528">
        <w:rPr>
          <w:rFonts w:cs="DejaVu Sans Mono"/>
          <w:szCs w:val="16"/>
        </w:rPr>
        <w:t>rpc_visuaddvecpos4 2400. nT/RE 3</w:t>
      </w:r>
      <w:bookmarkEnd w:id="3415"/>
      <w:r w:rsidRPr="00B42528">
        <w:rPr>
          <w:rFonts w:cs="DejaVu Sans Mono"/>
          <w:szCs w:val="16"/>
        </w:rPr>
        <w:t xml:space="preserve"> </w:t>
      </w:r>
    </w:p>
    <w:p w:rsidR="00FE7CBB" w:rsidRPr="00B42528" w:rsidRDefault="00FE7CBB" w:rsidP="00FE7CBB">
      <w:pPr>
        <w:pStyle w:val="encadrejaune"/>
        <w:spacing w:line="180" w:lineRule="exact"/>
        <w:rPr>
          <w:rFonts w:cs="DejaVu Sans Mono"/>
          <w:szCs w:val="16"/>
        </w:rPr>
      </w:pPr>
      <w:bookmarkStart w:id="3416" w:name="_Toc402889674"/>
      <w:r w:rsidRPr="00B42528">
        <w:rPr>
          <w:rFonts w:cs="DejaVu Sans Mono"/>
          <w:szCs w:val="16"/>
        </w:rPr>
        <w:t>rpc_visucocurldiv</w:t>
      </w:r>
      <w:bookmarkEnd w:id="3416"/>
      <w:r w:rsidRPr="00B42528">
        <w:rPr>
          <w:rFonts w:cs="DejaVu Sans Mono"/>
          <w:szCs w:val="16"/>
        </w:rPr>
        <w:t xml:space="preserve"> </w:t>
      </w:r>
    </w:p>
    <w:p w:rsidR="00FE7CBB" w:rsidRPr="00B076E0" w:rsidRDefault="00FE7CBB" w:rsidP="00FE7CBB">
      <w:pPr>
        <w:pStyle w:val="encadrejaune"/>
        <w:spacing w:line="180" w:lineRule="exact"/>
        <w:rPr>
          <w:rFonts w:cs="DejaVu Sans Mono"/>
          <w:szCs w:val="16"/>
          <w:lang w:val="en-US"/>
        </w:rPr>
      </w:pPr>
      <w:bookmarkStart w:id="3417" w:name="_Toc402889675"/>
      <w:r w:rsidRPr="00B076E0">
        <w:rPr>
          <w:rFonts w:cs="DejaVu Sans Mono"/>
          <w:szCs w:val="16"/>
          <w:lang w:val="en-US"/>
        </w:rPr>
        <w:t>rpc_visuorbit</w:t>
      </w:r>
      <w:bookmarkEnd w:id="3417"/>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418" w:name="_Toc402889676"/>
      <w:r w:rsidRPr="00B076E0">
        <w:rPr>
          <w:rFonts w:cs="DejaVu Sans Mono"/>
          <w:szCs w:val="16"/>
          <w:lang w:val="en-US"/>
        </w:rPr>
        <w:t>rpc_visupolar -5.5</w:t>
      </w:r>
      <w:bookmarkEnd w:id="3418"/>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419" w:name="_Toc402889677"/>
      <w:r w:rsidRPr="00B076E0">
        <w:rPr>
          <w:rFonts w:cs="DejaVu Sans Mono"/>
          <w:szCs w:val="16"/>
          <w:lang w:val="en-US"/>
        </w:rPr>
        <w:t>rpc_visupolar4 -5.5</w:t>
      </w:r>
      <w:bookmarkEnd w:id="3419"/>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420" w:name="_Toc402889678"/>
      <w:r w:rsidRPr="00B076E0">
        <w:rPr>
          <w:rFonts w:cs="DejaVu Sans Mono"/>
          <w:szCs w:val="16"/>
          <w:lang w:val="en-US"/>
        </w:rPr>
        <w:t>rpc_visupower 0.5 0. 0. 0.</w:t>
      </w:r>
      <w:bookmarkEnd w:id="3420"/>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421" w:name="_Toc402889679"/>
      <w:r w:rsidRPr="00B076E0">
        <w:rPr>
          <w:rFonts w:cs="DejaVu Sans Mono"/>
          <w:szCs w:val="16"/>
          <w:lang w:val="en-US"/>
        </w:rPr>
        <w:t>rpc_visupower4 0.5 0. 0. 0.</w:t>
      </w:r>
      <w:bookmarkEnd w:id="3421"/>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422" w:name="_Toc402889680"/>
      <w:r w:rsidRPr="00B076E0">
        <w:rPr>
          <w:rFonts w:cs="DejaVu Sans Mono"/>
          <w:szCs w:val="16"/>
          <w:lang w:val="en-US"/>
        </w:rPr>
        <w:t>rpc_visusatpos</w:t>
      </w:r>
      <w:bookmarkEnd w:id="3422"/>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423" w:name="_Toc402889681"/>
      <w:r w:rsidRPr="00B076E0">
        <w:rPr>
          <w:rFonts w:cs="DejaVu Sans Mono"/>
          <w:szCs w:val="16"/>
          <w:lang w:val="en-US"/>
        </w:rPr>
        <w:t>rpc_visuspectra 0. 0. 0. 0.</w:t>
      </w:r>
      <w:bookmarkEnd w:id="3423"/>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424" w:name="_Toc402889682"/>
      <w:r w:rsidRPr="00B076E0">
        <w:rPr>
          <w:rFonts w:cs="DejaVu Sans Mono"/>
          <w:szCs w:val="16"/>
          <w:lang w:val="en-US"/>
        </w:rPr>
        <w:t>rpc_visuspectra4 0. 0. 0. 0.</w:t>
      </w:r>
      <w:bookmarkEnd w:id="3424"/>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425" w:name="_Toc402889683"/>
      <w:r w:rsidRPr="00B076E0">
        <w:rPr>
          <w:rFonts w:cs="DejaVu Sans Mono"/>
          <w:szCs w:val="16"/>
          <w:lang w:val="en-US"/>
        </w:rPr>
        <w:t>rpc_visuspectro 0. 0. 0. 0.</w:t>
      </w:r>
      <w:bookmarkEnd w:id="3425"/>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426" w:name="_Toc402889684"/>
      <w:r w:rsidRPr="00B076E0">
        <w:rPr>
          <w:rFonts w:cs="DejaVu Sans Mono"/>
          <w:szCs w:val="16"/>
          <w:lang w:val="en-US"/>
        </w:rPr>
        <w:t>rpc_visuspectro4 0. 0. 0. 0.</w:t>
      </w:r>
      <w:bookmarkEnd w:id="3426"/>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427" w:name="_Toc402889685"/>
      <w:r w:rsidRPr="00B076E0">
        <w:rPr>
          <w:rFonts w:cs="DejaVu Sans Mono"/>
          <w:szCs w:val="16"/>
          <w:lang w:val="en-US"/>
        </w:rPr>
        <w:t>rpc_visuspectro_4Bz</w:t>
      </w:r>
      <w:bookmarkEnd w:id="3427"/>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428" w:name="_Toc402889686"/>
      <w:r w:rsidRPr="00B076E0">
        <w:rPr>
          <w:rFonts w:cs="DejaVu Sans Mono"/>
          <w:szCs w:val="16"/>
          <w:lang w:val="en-US"/>
        </w:rPr>
        <w:t>rpc_visuvector 0. 0. 0. 0. 0. 0.  0. 0.</w:t>
      </w:r>
      <w:bookmarkEnd w:id="3428"/>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429" w:name="_Toc402889687"/>
      <w:r w:rsidRPr="00B076E0">
        <w:rPr>
          <w:rFonts w:cs="DejaVu Sans Mono"/>
          <w:szCs w:val="16"/>
          <w:lang w:val="en-US"/>
        </w:rPr>
        <w:t>rpc_visuvector4 0. 0. 0. 0. 0. 0.  0. 0.</w:t>
      </w:r>
      <w:bookmarkEnd w:id="3429"/>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430" w:name="_Toc402889688"/>
      <w:r w:rsidRPr="00B076E0">
        <w:rPr>
          <w:rFonts w:cs="DejaVu Sans Mono"/>
          <w:szCs w:val="16"/>
          <w:lang w:val="en-US"/>
        </w:rPr>
        <w:t>rpc_visuvector_4sat 0. 0. 0. 0. 0. 0.  0. 0.</w:t>
      </w:r>
      <w:bookmarkEnd w:id="3430"/>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431" w:name="_Toc402889689"/>
      <w:r w:rsidRPr="00B076E0">
        <w:rPr>
          <w:rFonts w:cs="DejaVu Sans Mono"/>
          <w:szCs w:val="16"/>
          <w:lang w:val="en-US"/>
        </w:rPr>
        <w:t>rpc_visuwave 0 0. 0. 0. 0. 0. 0.</w:t>
      </w:r>
      <w:bookmarkEnd w:id="3431"/>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432" w:name="_Toc402889690"/>
      <w:r w:rsidRPr="00B076E0">
        <w:rPr>
          <w:rFonts w:cs="DejaVu Sans Mono"/>
          <w:szCs w:val="16"/>
          <w:lang w:val="en-US"/>
        </w:rPr>
        <w:t>rpc_visuwave4 0 0. 0. 0. 0. 0. 0.</w:t>
      </w:r>
      <w:bookmarkEnd w:id="3432"/>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433" w:name="_Toc402889691"/>
      <w:r w:rsidRPr="00B076E0">
        <w:rPr>
          <w:rFonts w:cs="DejaVu Sans Mono"/>
          <w:szCs w:val="16"/>
          <w:lang w:val="en-US"/>
        </w:rPr>
        <w:t>rpc_wave_filter 0.2 5.</w:t>
      </w:r>
      <w:bookmarkEnd w:id="3433"/>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434" w:name="_Toc402889692"/>
      <w:r w:rsidRPr="00B076E0">
        <w:rPr>
          <w:rFonts w:cs="DejaVu Sans Mono"/>
          <w:szCs w:val="16"/>
          <w:lang w:val="en-US"/>
        </w:rPr>
        <w:t>rpc_wave_filter4 0.2 5.</w:t>
      </w:r>
      <w:bookmarkEnd w:id="3434"/>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435" w:name="_Toc402889693"/>
      <w:r w:rsidRPr="00B076E0">
        <w:rPr>
          <w:rFonts w:cs="DejaVu Sans Mono"/>
          <w:szCs w:val="16"/>
          <w:lang w:val="en-US"/>
        </w:rPr>
        <w:t>rpc_wave_to_gse</w:t>
      </w:r>
      <w:bookmarkEnd w:id="3435"/>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436" w:name="_Toc402889694"/>
      <w:r w:rsidRPr="00B076E0">
        <w:rPr>
          <w:rFonts w:cs="DejaVu Sans Mono"/>
          <w:szCs w:val="16"/>
          <w:lang w:val="en-US"/>
        </w:rPr>
        <w:t>rpc_wave_to_gse4</w:t>
      </w:r>
      <w:bookmarkEnd w:id="3436"/>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437" w:name="_Toc402889695"/>
      <w:r w:rsidRPr="00B076E0">
        <w:rPr>
          <w:rFonts w:cs="DejaVu Sans Mono"/>
          <w:szCs w:val="16"/>
          <w:lang w:val="en-US"/>
        </w:rPr>
        <w:t>rpc_wave_to_gsm</w:t>
      </w:r>
      <w:bookmarkEnd w:id="3437"/>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438" w:name="_Toc402889696"/>
      <w:r w:rsidRPr="00B076E0">
        <w:rPr>
          <w:rFonts w:cs="DejaVu Sans Mono"/>
          <w:szCs w:val="16"/>
          <w:lang w:val="en-US"/>
        </w:rPr>
        <w:t>rpc_wave_to_gsm4</w:t>
      </w:r>
      <w:bookmarkEnd w:id="3438"/>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439" w:name="_Toc402889697"/>
      <w:r w:rsidRPr="00B076E0">
        <w:rPr>
          <w:rFonts w:cs="DejaVu Sans Mono"/>
          <w:szCs w:val="16"/>
          <w:lang w:val="en-US"/>
        </w:rPr>
        <w:t>rpc_wave_to_mat  TPN_12.0  0.71279  -0.46706  -0.52324 \</w:t>
      </w:r>
      <w:bookmarkEnd w:id="3439"/>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r w:rsidRPr="00B076E0">
        <w:rPr>
          <w:rFonts w:cs="DejaVu Sans Mono"/>
          <w:szCs w:val="16"/>
          <w:lang w:val="en-US"/>
        </w:rPr>
        <w:t xml:space="preserve">                           </w:t>
      </w:r>
      <w:bookmarkStart w:id="3440" w:name="_Toc402889698"/>
      <w:r w:rsidRPr="00B076E0">
        <w:rPr>
          <w:rFonts w:cs="DejaVu Sans Mono"/>
          <w:szCs w:val="16"/>
          <w:lang w:val="en-US"/>
        </w:rPr>
        <w:t>0.00000   0.74602  -0.66592 \</w:t>
      </w:r>
      <w:bookmarkEnd w:id="3440"/>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r w:rsidRPr="00B076E0">
        <w:rPr>
          <w:rFonts w:cs="DejaVu Sans Mono"/>
          <w:szCs w:val="16"/>
          <w:lang w:val="en-US"/>
        </w:rPr>
        <w:t xml:space="preserve">                           </w:t>
      </w:r>
      <w:bookmarkStart w:id="3441" w:name="_Toc402889699"/>
      <w:r w:rsidRPr="00B076E0">
        <w:rPr>
          <w:rFonts w:cs="DejaVu Sans Mono"/>
          <w:szCs w:val="16"/>
          <w:lang w:val="en-US"/>
        </w:rPr>
        <w:t>0.70138   0.47466   0.53176</w:t>
      </w:r>
      <w:bookmarkEnd w:id="3441"/>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442" w:name="_Toc402889700"/>
      <w:r w:rsidRPr="00B076E0">
        <w:rPr>
          <w:rFonts w:cs="DejaVu Sans Mono"/>
          <w:szCs w:val="16"/>
          <w:lang w:val="en-US"/>
        </w:rPr>
        <w:t>rpc_wave_to_mat4 TPN_12.0  0.71279  -0.46706  -0.52324 \</w:t>
      </w:r>
      <w:bookmarkEnd w:id="3442"/>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r w:rsidRPr="00B076E0">
        <w:rPr>
          <w:rFonts w:cs="DejaVu Sans Mono"/>
          <w:szCs w:val="16"/>
          <w:lang w:val="en-US"/>
        </w:rPr>
        <w:t xml:space="preserve">                           </w:t>
      </w:r>
      <w:bookmarkStart w:id="3443" w:name="_Toc402889701"/>
      <w:r w:rsidRPr="00B076E0">
        <w:rPr>
          <w:rFonts w:cs="DejaVu Sans Mono"/>
          <w:szCs w:val="16"/>
          <w:lang w:val="en-US"/>
        </w:rPr>
        <w:t>0.00000   0.74602  -0.66592 \</w:t>
      </w:r>
      <w:bookmarkEnd w:id="3443"/>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r w:rsidRPr="00B076E0">
        <w:rPr>
          <w:rFonts w:cs="DejaVu Sans Mono"/>
          <w:szCs w:val="16"/>
          <w:lang w:val="en-US"/>
        </w:rPr>
        <w:t xml:space="preserve">                           </w:t>
      </w:r>
      <w:bookmarkStart w:id="3444" w:name="_Toc402889702"/>
      <w:r w:rsidRPr="00B076E0">
        <w:rPr>
          <w:rFonts w:cs="DejaVu Sans Mono"/>
          <w:szCs w:val="16"/>
          <w:lang w:val="en-US"/>
        </w:rPr>
        <w:t>0.70138   0.47466   0.53176</w:t>
      </w:r>
      <w:bookmarkEnd w:id="3444"/>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445" w:name="_Toc402889703"/>
      <w:r w:rsidRPr="00B076E0">
        <w:rPr>
          <w:rFonts w:cs="DejaVu Sans Mono"/>
          <w:szCs w:val="16"/>
          <w:lang w:val="en-US"/>
        </w:rPr>
        <w:t>rpc_wave_to_mfa_rce</w:t>
      </w:r>
      <w:bookmarkEnd w:id="3445"/>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446" w:name="_Toc402889704"/>
      <w:r w:rsidRPr="00B076E0">
        <w:rPr>
          <w:rFonts w:cs="DejaVu Sans Mono"/>
          <w:szCs w:val="16"/>
          <w:lang w:val="en-US"/>
        </w:rPr>
        <w:t>rpc_wave_to_mfa_rce4</w:t>
      </w:r>
      <w:bookmarkEnd w:id="3446"/>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447" w:name="_Toc402889705"/>
      <w:r w:rsidRPr="00B076E0">
        <w:rPr>
          <w:rFonts w:cs="DejaVu Sans Mono"/>
          <w:szCs w:val="16"/>
          <w:lang w:val="en-US"/>
        </w:rPr>
        <w:t>rpc_wave_to_mfa_rcs</w:t>
      </w:r>
      <w:bookmarkEnd w:id="3447"/>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448" w:name="_Toc402889706"/>
      <w:r w:rsidRPr="00B076E0">
        <w:rPr>
          <w:rFonts w:cs="DejaVu Sans Mono"/>
          <w:szCs w:val="16"/>
          <w:lang w:val="en-US"/>
        </w:rPr>
        <w:t>rpc_wave_to_mfa_rcs4</w:t>
      </w:r>
      <w:bookmarkEnd w:id="3448"/>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449" w:name="_Toc402889707"/>
      <w:r w:rsidRPr="00B076E0">
        <w:rPr>
          <w:rFonts w:cs="DejaVu Sans Mono"/>
          <w:szCs w:val="16"/>
          <w:lang w:val="en-US"/>
        </w:rPr>
        <w:t>rpc_wave_to_mfa_rds</w:t>
      </w:r>
      <w:bookmarkEnd w:id="3449"/>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450" w:name="_Toc402889708"/>
      <w:r w:rsidRPr="00B076E0">
        <w:rPr>
          <w:rFonts w:cs="DejaVu Sans Mono"/>
          <w:szCs w:val="16"/>
          <w:lang w:val="en-US"/>
        </w:rPr>
        <w:t>rpc_wave_to_mva</w:t>
      </w:r>
      <w:bookmarkEnd w:id="3450"/>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451" w:name="_Toc402889709"/>
      <w:r w:rsidRPr="00B076E0">
        <w:rPr>
          <w:rFonts w:cs="DejaVu Sans Mono"/>
          <w:szCs w:val="16"/>
          <w:lang w:val="en-US"/>
        </w:rPr>
        <w:t>rpc_wave_to_mva4</w:t>
      </w:r>
      <w:bookmarkEnd w:id="3451"/>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452" w:name="_Toc402889710"/>
      <w:r w:rsidRPr="00B076E0">
        <w:rPr>
          <w:rFonts w:cs="DejaVu Sans Mono"/>
          <w:szCs w:val="16"/>
          <w:lang w:val="en-US"/>
        </w:rPr>
        <w:t>rpc_wave_to_vector</w:t>
      </w:r>
      <w:bookmarkEnd w:id="3452"/>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bookmarkStart w:id="3453" w:name="_Toc402889711"/>
      <w:r w:rsidRPr="00B076E0">
        <w:rPr>
          <w:rFonts w:cs="DejaVu Sans Mono"/>
          <w:szCs w:val="16"/>
          <w:lang w:val="en-US"/>
        </w:rPr>
        <w:t>rpc_wave_to_vector4</w:t>
      </w:r>
      <w:bookmarkEnd w:id="3453"/>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r w:rsidRPr="00B076E0">
        <w:rPr>
          <w:rFonts w:cs="DejaVu Sans Mono"/>
          <w:szCs w:val="16"/>
          <w:lang w:val="en-US"/>
        </w:rPr>
        <w:t xml:space="preserve">        </w:t>
      </w:r>
      <w:bookmarkStart w:id="3454" w:name="_Toc402889712"/>
      <w:r w:rsidRPr="00B076E0">
        <w:rPr>
          <w:rFonts w:cs="DejaVu Sans Mono"/>
          <w:szCs w:val="16"/>
          <w:lang w:val="en-US"/>
        </w:rPr>
        <w:t>____________________________________________________</w:t>
      </w:r>
      <w:bookmarkEnd w:id="3454"/>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r w:rsidRPr="00B076E0">
        <w:rPr>
          <w:rFonts w:cs="DejaVu Sans Mono"/>
          <w:szCs w:val="16"/>
          <w:lang w:val="en-US"/>
        </w:rPr>
        <w:t xml:space="preserve"> </w:t>
      </w:r>
    </w:p>
    <w:p w:rsidR="00FE7CBB" w:rsidRPr="00B076E0" w:rsidRDefault="00FE7CBB" w:rsidP="00FE7CBB">
      <w:pPr>
        <w:pStyle w:val="encadrejaune"/>
        <w:spacing w:line="180" w:lineRule="exact"/>
        <w:rPr>
          <w:rFonts w:cs="DejaVu Sans Mono"/>
          <w:szCs w:val="16"/>
          <w:lang w:val="en-US"/>
        </w:rPr>
      </w:pPr>
      <w:r w:rsidRPr="00B076E0">
        <w:rPr>
          <w:rFonts w:cs="DejaVu Sans Mono"/>
          <w:szCs w:val="16"/>
          <w:lang w:val="en-US"/>
        </w:rPr>
        <w:t xml:space="preserve">                 </w:t>
      </w:r>
      <w:bookmarkStart w:id="3455" w:name="_Toc402889713"/>
      <w:r w:rsidRPr="00B076E0">
        <w:rPr>
          <w:rFonts w:cs="DejaVu Sans Mono"/>
          <w:szCs w:val="16"/>
          <w:lang w:val="en-US"/>
        </w:rPr>
        <w:t>END OF ROPROC SHORT DOCUMENTATION</w:t>
      </w:r>
      <w:bookmarkEnd w:id="3455"/>
      <w:r w:rsidRPr="00B076E0">
        <w:rPr>
          <w:rFonts w:cs="DejaVu Sans Mono"/>
          <w:szCs w:val="16"/>
          <w:lang w:val="en-US"/>
        </w:rPr>
        <w:t xml:space="preserve"> </w:t>
      </w:r>
    </w:p>
    <w:p w:rsidR="00FE7CBB" w:rsidRPr="00B42528" w:rsidRDefault="00FE7CBB" w:rsidP="00FE7CBB">
      <w:pPr>
        <w:pStyle w:val="encadrejaune"/>
        <w:spacing w:line="180" w:lineRule="exact"/>
        <w:rPr>
          <w:rFonts w:cs="DejaVu Sans Mono"/>
          <w:szCs w:val="16"/>
        </w:rPr>
      </w:pPr>
      <w:r w:rsidRPr="00B076E0">
        <w:rPr>
          <w:rFonts w:cs="DejaVu Sans Mono"/>
          <w:szCs w:val="16"/>
          <w:lang w:val="en-US"/>
        </w:rPr>
        <w:t xml:space="preserve">        </w:t>
      </w:r>
      <w:bookmarkStart w:id="3456" w:name="_Toc402889714"/>
      <w:r w:rsidRPr="00B42528">
        <w:rPr>
          <w:rFonts w:cs="DejaVu Sans Mono"/>
          <w:szCs w:val="16"/>
        </w:rPr>
        <w:t>____________________________________________________</w:t>
      </w:r>
      <w:bookmarkEnd w:id="3456"/>
    </w:p>
    <w:p w:rsidR="00FE7CBB" w:rsidRPr="00B42528" w:rsidRDefault="00FE7CBB" w:rsidP="00FE7CBB">
      <w:pPr>
        <w:pStyle w:val="encadrejaune"/>
        <w:spacing w:line="180" w:lineRule="exact"/>
        <w:rPr>
          <w:rFonts w:cs="DejaVu Sans Mono"/>
          <w:szCs w:val="16"/>
        </w:rPr>
      </w:pPr>
    </w:p>
    <w:p w:rsidR="00FE7CBB" w:rsidRPr="00CE35EE" w:rsidRDefault="00FE7CBB" w:rsidP="00FE7CBB">
      <w:pPr>
        <w:pStyle w:val="normal2"/>
        <w:jc w:val="center"/>
        <w:rPr>
          <w:sz w:val="12"/>
        </w:rPr>
      </w:pPr>
    </w:p>
    <w:p w:rsidR="00255A05" w:rsidRDefault="00FE7CBB" w:rsidP="00454367">
      <w:pPr>
        <w:pStyle w:val="Lgende"/>
      </w:pPr>
      <w:bookmarkStart w:id="3457" w:name="_Toc416973729"/>
      <w:r>
        <w:t xml:space="preserve">Table </w:t>
      </w:r>
      <w:fldSimple w:instr=" SEQ Table \* ARABIC ">
        <w:r w:rsidR="003E62A6">
          <w:rPr>
            <w:noProof/>
          </w:rPr>
          <w:t>75</w:t>
        </w:r>
      </w:fldSimple>
      <w:r>
        <w:t>:</w:t>
      </w:r>
      <w:r>
        <w:tab/>
      </w:r>
      <w:r w:rsidRPr="00B076E0">
        <w:rPr>
          <w:lang w:val="en-US"/>
        </w:rPr>
        <w:t xml:space="preserve">Examples of arguments of Roproc commands </w:t>
      </w:r>
      <w:r>
        <w:t>(2 pages)</w:t>
      </w:r>
      <w:bookmarkEnd w:id="3457"/>
    </w:p>
    <w:p w:rsidR="008B4392" w:rsidRDefault="008B4392">
      <w:pPr>
        <w:tabs>
          <w:tab w:val="clear" w:pos="709"/>
        </w:tabs>
        <w:suppressAutoHyphens w:val="0"/>
        <w:ind w:right="0"/>
      </w:pPr>
      <w:r>
        <w:br w:type="page"/>
      </w:r>
    </w:p>
    <w:p w:rsidR="00255A05" w:rsidRDefault="00255A05">
      <w:pPr>
        <w:tabs>
          <w:tab w:val="clear" w:pos="709"/>
        </w:tabs>
        <w:suppressAutoHyphens w:val="0"/>
        <w:ind w:right="0"/>
        <w:rPr>
          <w:b/>
          <w:i/>
          <w:iCs/>
          <w:color w:val="0070C0"/>
        </w:rPr>
      </w:pPr>
      <w:r>
        <w:br w:type="page"/>
      </w:r>
    </w:p>
    <w:p w:rsidR="00EF1BDC" w:rsidRPr="00255A05" w:rsidRDefault="00EF1BDC" w:rsidP="00255A05"/>
    <w:p w:rsidR="00EF1BDC" w:rsidRPr="005E480E" w:rsidRDefault="00EF1BDC" w:rsidP="000C5D32">
      <w:pPr>
        <w:rPr>
          <w:lang w:val="en-GB"/>
        </w:rPr>
      </w:pPr>
    </w:p>
    <w:p w:rsidR="00080F3E" w:rsidRDefault="00C47C27" w:rsidP="007D44C5">
      <w:pPr>
        <w:pStyle w:val="Titre1"/>
        <w:rPr>
          <w:lang w:bidi="ar-SA"/>
        </w:rPr>
      </w:pPr>
      <w:r w:rsidRPr="005E480E">
        <w:rPr>
          <w:lang w:val="en-GB" w:bidi="ar-SA"/>
        </w:rPr>
        <w:t xml:space="preserve"> </w:t>
      </w:r>
      <w:bookmarkStart w:id="3458" w:name="_Toc402889938"/>
      <w:bookmarkStart w:id="3459" w:name="_Toc409634187"/>
      <w:bookmarkStart w:id="3460" w:name="_Toc416974203"/>
      <w:r>
        <w:rPr>
          <w:lang w:bidi="ar-SA"/>
        </w:rPr>
        <w:t>LISTE DES ACRONYMES</w:t>
      </w:r>
      <w:bookmarkEnd w:id="3458"/>
      <w:bookmarkEnd w:id="3459"/>
      <w:bookmarkEnd w:id="3460"/>
    </w:p>
    <w:p w:rsidR="00080F3E" w:rsidRDefault="00080F3E" w:rsidP="000C5D32"/>
    <w:p w:rsidR="00080F3E" w:rsidRPr="00B82765" w:rsidRDefault="00B82765" w:rsidP="00B82765">
      <w:pPr>
        <w:rPr>
          <w:rFonts w:cs="Times New Roman"/>
          <w:szCs w:val="20"/>
          <w:lang w:val="en-GB"/>
        </w:rPr>
      </w:pPr>
      <w:r w:rsidRPr="00B82765">
        <w:rPr>
          <w:rFonts w:cs="Times New Roman"/>
          <w:szCs w:val="20"/>
          <w:lang w:val="en-GB"/>
        </w:rPr>
        <w:t>STAFF</w:t>
      </w:r>
      <w:r w:rsidRPr="00B82765">
        <w:rPr>
          <w:rFonts w:cs="Times New Roman"/>
          <w:szCs w:val="20"/>
          <w:lang w:val="en-GB"/>
        </w:rPr>
        <w:tab/>
        <w:t>: Spatio Temporal Analyse of Field Fluctuations</w:t>
      </w:r>
    </w:p>
    <w:p w:rsidR="00B82765" w:rsidRDefault="00B82765" w:rsidP="00B82765">
      <w:pPr>
        <w:rPr>
          <w:rFonts w:cs="Times New Roman"/>
          <w:szCs w:val="20"/>
          <w:lang w:val="en-GB"/>
        </w:rPr>
      </w:pPr>
      <w:r w:rsidRPr="00B82765">
        <w:rPr>
          <w:rFonts w:cs="Times New Roman"/>
          <w:szCs w:val="20"/>
          <w:lang w:val="en-GB"/>
        </w:rPr>
        <w:t>FGM</w:t>
      </w:r>
      <w:r w:rsidRPr="00B82765">
        <w:rPr>
          <w:rFonts w:cs="Times New Roman"/>
          <w:szCs w:val="20"/>
          <w:lang w:val="en-GB"/>
        </w:rPr>
        <w:tab/>
        <w:t>:</w:t>
      </w:r>
      <w:r>
        <w:rPr>
          <w:rFonts w:cs="Times New Roman"/>
          <w:szCs w:val="20"/>
          <w:lang w:val="en-GB"/>
        </w:rPr>
        <w:t xml:space="preserve"> Flux Gate Magnetometer</w:t>
      </w:r>
    </w:p>
    <w:p w:rsidR="00B82765" w:rsidRDefault="00B82765" w:rsidP="00B82765">
      <w:pPr>
        <w:rPr>
          <w:rFonts w:cs="Times New Roman"/>
          <w:szCs w:val="20"/>
          <w:lang w:val="en-GB"/>
        </w:rPr>
      </w:pPr>
      <w:r>
        <w:rPr>
          <w:rFonts w:cs="Times New Roman"/>
          <w:szCs w:val="20"/>
          <w:lang w:val="en-GB"/>
        </w:rPr>
        <w:t>HBR</w:t>
      </w:r>
      <w:r>
        <w:rPr>
          <w:rFonts w:cs="Times New Roman"/>
          <w:szCs w:val="20"/>
          <w:lang w:val="en-GB"/>
        </w:rPr>
        <w:tab/>
        <w:t>: High Bit Rate</w:t>
      </w:r>
    </w:p>
    <w:p w:rsidR="00B82765" w:rsidRDefault="00B82765" w:rsidP="00B82765">
      <w:pPr>
        <w:rPr>
          <w:rFonts w:cs="Times New Roman"/>
          <w:szCs w:val="20"/>
          <w:lang w:val="en-GB"/>
        </w:rPr>
      </w:pPr>
      <w:r>
        <w:rPr>
          <w:rFonts w:cs="Times New Roman"/>
          <w:szCs w:val="20"/>
          <w:lang w:val="en-GB"/>
        </w:rPr>
        <w:t>NBR</w:t>
      </w:r>
      <w:r>
        <w:rPr>
          <w:rFonts w:cs="Times New Roman"/>
          <w:szCs w:val="20"/>
          <w:lang w:val="en-GB"/>
        </w:rPr>
        <w:tab/>
        <w:t>: Normal Bit Rate</w:t>
      </w:r>
    </w:p>
    <w:p w:rsidR="00B82765" w:rsidRPr="00B82765" w:rsidRDefault="00B82765" w:rsidP="00B82765">
      <w:pPr>
        <w:rPr>
          <w:rFonts w:cs="Times New Roman"/>
          <w:szCs w:val="20"/>
          <w:lang w:val="en-GB"/>
        </w:rPr>
      </w:pPr>
    </w:p>
    <w:p w:rsidR="00080F3E" w:rsidRPr="00B82765" w:rsidRDefault="00C47C27" w:rsidP="00B82765">
      <w:pPr>
        <w:tabs>
          <w:tab w:val="left" w:pos="2268"/>
        </w:tabs>
        <w:rPr>
          <w:rFonts w:cs="Times New Roman"/>
          <w:szCs w:val="20"/>
          <w:lang w:val="en-GB"/>
        </w:rPr>
      </w:pPr>
      <w:bookmarkStart w:id="3461" w:name="_Toc402889944"/>
      <w:r w:rsidRPr="00B82765">
        <w:rPr>
          <w:rFonts w:cs="Times New Roman"/>
          <w:szCs w:val="20"/>
          <w:lang w:val="en-GB"/>
        </w:rPr>
        <w:t>RFF </w:t>
      </w:r>
      <w:r w:rsidRPr="00B82765">
        <w:rPr>
          <w:rFonts w:cs="Times New Roman"/>
          <w:szCs w:val="20"/>
          <w:lang w:val="en-GB"/>
        </w:rPr>
        <w:tab/>
        <w:t xml:space="preserve">: Roproc </w:t>
      </w:r>
      <w:r w:rsidR="009C73D8" w:rsidRPr="00B82765">
        <w:rPr>
          <w:rFonts w:cs="Times New Roman"/>
          <w:szCs w:val="20"/>
          <w:lang w:val="en-GB"/>
        </w:rPr>
        <w:t xml:space="preserve">File </w:t>
      </w:r>
      <w:r w:rsidRPr="00B82765">
        <w:rPr>
          <w:rFonts w:cs="Times New Roman"/>
          <w:szCs w:val="20"/>
          <w:lang w:val="en-GB"/>
        </w:rPr>
        <w:t xml:space="preserve">Format </w:t>
      </w:r>
      <w:bookmarkEnd w:id="3461"/>
    </w:p>
    <w:p w:rsidR="00080F3E" w:rsidRPr="00B82765" w:rsidRDefault="000E5B26" w:rsidP="00B82765">
      <w:pPr>
        <w:tabs>
          <w:tab w:val="left" w:pos="2268"/>
        </w:tabs>
        <w:rPr>
          <w:rFonts w:cs="Times New Roman"/>
          <w:szCs w:val="20"/>
          <w:lang w:val="en-GB"/>
        </w:rPr>
      </w:pPr>
      <w:bookmarkStart w:id="3462" w:name="_Toc402889945"/>
      <w:r w:rsidRPr="00B82765">
        <w:rPr>
          <w:rFonts w:cs="Times New Roman"/>
          <w:szCs w:val="20"/>
          <w:lang w:val="en-GB"/>
        </w:rPr>
        <w:t>RCL</w:t>
      </w:r>
      <w:r w:rsidRPr="00B82765">
        <w:rPr>
          <w:rFonts w:cs="Times New Roman"/>
          <w:szCs w:val="20"/>
          <w:lang w:val="en-GB"/>
        </w:rPr>
        <w:tab/>
        <w:t>:</w:t>
      </w:r>
      <w:r w:rsidR="00C47C27" w:rsidRPr="00B82765">
        <w:rPr>
          <w:rFonts w:cs="Times New Roman"/>
          <w:szCs w:val="20"/>
          <w:lang w:val="en-GB"/>
        </w:rPr>
        <w:t xml:space="preserve"> Roproc Command Language</w:t>
      </w:r>
      <w:bookmarkEnd w:id="3462"/>
    </w:p>
    <w:p w:rsidR="00080F3E" w:rsidRPr="00B82765" w:rsidRDefault="00C47C27" w:rsidP="00B82765">
      <w:pPr>
        <w:tabs>
          <w:tab w:val="left" w:pos="2268"/>
        </w:tabs>
        <w:rPr>
          <w:rFonts w:cs="Times New Roman"/>
          <w:szCs w:val="20"/>
          <w:lang w:val="en-GB"/>
        </w:rPr>
      </w:pPr>
      <w:bookmarkStart w:id="3463" w:name="_Toc402889946"/>
      <w:r w:rsidRPr="00B82765">
        <w:rPr>
          <w:rFonts w:cs="Times New Roman"/>
          <w:szCs w:val="20"/>
          <w:lang w:val="en-GB"/>
        </w:rPr>
        <w:t>WFL1</w:t>
      </w:r>
      <w:r w:rsidRPr="00B82765">
        <w:rPr>
          <w:rFonts w:cs="Times New Roman"/>
          <w:szCs w:val="20"/>
          <w:lang w:val="en-GB"/>
        </w:rPr>
        <w:tab/>
        <w:t xml:space="preserve">: RFF Waveform </w:t>
      </w:r>
      <w:r w:rsidR="009C73D8" w:rsidRPr="00B82765">
        <w:rPr>
          <w:rFonts w:cs="Times New Roman"/>
          <w:szCs w:val="20"/>
          <w:lang w:val="en-GB"/>
        </w:rPr>
        <w:tab/>
      </w:r>
      <w:r w:rsidRPr="00B82765">
        <w:rPr>
          <w:rFonts w:cs="Times New Roman"/>
          <w:szCs w:val="20"/>
          <w:lang w:val="en-GB"/>
        </w:rPr>
        <w:t>file Level 1</w:t>
      </w:r>
      <w:bookmarkEnd w:id="3463"/>
      <w:r w:rsidR="009C73D8" w:rsidRPr="00B82765">
        <w:rPr>
          <w:rFonts w:cs="Times New Roman"/>
          <w:szCs w:val="20"/>
          <w:lang w:val="en-GB"/>
        </w:rPr>
        <w:t xml:space="preserve">   (Uncalibrated)</w:t>
      </w:r>
    </w:p>
    <w:p w:rsidR="00080F3E" w:rsidRPr="00B82765" w:rsidRDefault="00C47C27" w:rsidP="00B82765">
      <w:pPr>
        <w:tabs>
          <w:tab w:val="left" w:pos="2268"/>
        </w:tabs>
        <w:rPr>
          <w:rFonts w:cs="Times New Roman"/>
          <w:szCs w:val="20"/>
          <w:lang w:val="en-GB"/>
        </w:rPr>
      </w:pPr>
      <w:bookmarkStart w:id="3464" w:name="_Toc402889947"/>
      <w:r w:rsidRPr="00B82765">
        <w:rPr>
          <w:rFonts w:cs="Times New Roman"/>
          <w:szCs w:val="20"/>
          <w:lang w:val="en-GB"/>
        </w:rPr>
        <w:t>VTL1 </w:t>
      </w:r>
      <w:r w:rsidRPr="00B82765">
        <w:rPr>
          <w:rFonts w:cs="Times New Roman"/>
          <w:szCs w:val="20"/>
          <w:lang w:val="en-GB"/>
        </w:rPr>
        <w:tab/>
        <w:t xml:space="preserve">: RFF Vectime </w:t>
      </w:r>
      <w:r w:rsidR="009C73D8" w:rsidRPr="00B82765">
        <w:rPr>
          <w:rFonts w:cs="Times New Roman"/>
          <w:szCs w:val="20"/>
          <w:lang w:val="en-GB"/>
        </w:rPr>
        <w:tab/>
      </w:r>
      <w:r w:rsidRPr="00B82765">
        <w:rPr>
          <w:rFonts w:cs="Times New Roman"/>
          <w:szCs w:val="20"/>
          <w:lang w:val="en-GB"/>
        </w:rPr>
        <w:t>file Level 1</w:t>
      </w:r>
      <w:bookmarkEnd w:id="3464"/>
      <w:r w:rsidR="009C73D8" w:rsidRPr="00B82765">
        <w:rPr>
          <w:rFonts w:cs="Times New Roman"/>
          <w:szCs w:val="20"/>
          <w:lang w:val="en-GB"/>
        </w:rPr>
        <w:t xml:space="preserve">   (Uncalibrated)</w:t>
      </w:r>
    </w:p>
    <w:p w:rsidR="00080F3E" w:rsidRPr="00B82765" w:rsidRDefault="00C47C27" w:rsidP="00B82765">
      <w:pPr>
        <w:tabs>
          <w:tab w:val="left" w:pos="2268"/>
        </w:tabs>
        <w:rPr>
          <w:rFonts w:cs="Times New Roman"/>
          <w:szCs w:val="20"/>
          <w:lang w:val="en-GB"/>
        </w:rPr>
      </w:pPr>
      <w:bookmarkStart w:id="3465" w:name="_Toc402889948"/>
      <w:r w:rsidRPr="00B82765">
        <w:rPr>
          <w:rFonts w:cs="Times New Roman"/>
          <w:szCs w:val="20"/>
          <w:lang w:val="en-GB"/>
        </w:rPr>
        <w:t>VTL2</w:t>
      </w:r>
      <w:r w:rsidRPr="00B82765">
        <w:rPr>
          <w:rFonts w:cs="Times New Roman"/>
          <w:szCs w:val="20"/>
          <w:lang w:val="en-GB"/>
        </w:rPr>
        <w:tab/>
        <w:t xml:space="preserve">: RFF Vectime </w:t>
      </w:r>
      <w:r w:rsidR="009C73D8" w:rsidRPr="00B82765">
        <w:rPr>
          <w:rFonts w:cs="Times New Roman"/>
          <w:szCs w:val="20"/>
          <w:lang w:val="en-GB"/>
        </w:rPr>
        <w:tab/>
      </w:r>
      <w:r w:rsidRPr="00B82765">
        <w:rPr>
          <w:rFonts w:cs="Times New Roman"/>
          <w:szCs w:val="20"/>
          <w:lang w:val="en-GB"/>
        </w:rPr>
        <w:t>file Level 2</w:t>
      </w:r>
      <w:bookmarkEnd w:id="3465"/>
      <w:r w:rsidR="009C73D8" w:rsidRPr="00B82765">
        <w:rPr>
          <w:rFonts w:cs="Times New Roman"/>
          <w:szCs w:val="20"/>
          <w:lang w:val="en-GB"/>
        </w:rPr>
        <w:t xml:space="preserve">   (Calibrated)</w:t>
      </w:r>
    </w:p>
    <w:p w:rsidR="009C73D8" w:rsidRPr="00B82765" w:rsidRDefault="009C73D8" w:rsidP="00B82765">
      <w:pPr>
        <w:tabs>
          <w:tab w:val="left" w:pos="2268"/>
        </w:tabs>
        <w:rPr>
          <w:rFonts w:cs="Times New Roman"/>
          <w:szCs w:val="20"/>
          <w:lang w:val="en-GB"/>
        </w:rPr>
      </w:pPr>
      <w:r w:rsidRPr="00B82765">
        <w:rPr>
          <w:rFonts w:cs="Times New Roman"/>
          <w:szCs w:val="20"/>
          <w:lang w:val="en-GB"/>
        </w:rPr>
        <w:t>SPL2</w:t>
      </w:r>
      <w:r w:rsidRPr="00B82765">
        <w:rPr>
          <w:rFonts w:cs="Times New Roman"/>
          <w:szCs w:val="20"/>
          <w:lang w:val="en-GB"/>
        </w:rPr>
        <w:tab/>
        <w:t>: RFF Spectrogram</w:t>
      </w:r>
      <w:r w:rsidRPr="00B82765">
        <w:rPr>
          <w:rFonts w:cs="Times New Roman"/>
          <w:szCs w:val="20"/>
          <w:lang w:val="en-GB"/>
        </w:rPr>
        <w:tab/>
        <w:t>file Level 2   (Calibrated)</w:t>
      </w:r>
    </w:p>
    <w:p w:rsidR="00080F3E" w:rsidRPr="00B82765" w:rsidRDefault="00080F3E" w:rsidP="00B82765">
      <w:pPr>
        <w:pStyle w:val="Pieddepage"/>
        <w:tabs>
          <w:tab w:val="left" w:pos="2268"/>
        </w:tabs>
        <w:rPr>
          <w:rFonts w:cs="Times New Roman"/>
          <w:sz w:val="20"/>
          <w:szCs w:val="20"/>
          <w:lang w:val="en-US" w:bidi="ar-SA"/>
        </w:rPr>
      </w:pPr>
    </w:p>
    <w:p w:rsidR="009C73D8" w:rsidRPr="00B82765" w:rsidRDefault="009C73D8" w:rsidP="00B82765">
      <w:pPr>
        <w:tabs>
          <w:tab w:val="left" w:pos="2268"/>
        </w:tabs>
        <w:rPr>
          <w:rFonts w:cs="Times New Roman"/>
          <w:szCs w:val="20"/>
          <w:lang w:val="en-US"/>
        </w:rPr>
      </w:pPr>
      <w:bookmarkStart w:id="3466" w:name="_Toc402889939"/>
      <w:r w:rsidRPr="00B82765">
        <w:rPr>
          <w:rFonts w:cs="Times New Roman"/>
          <w:szCs w:val="20"/>
          <w:lang w:val="en-US"/>
        </w:rPr>
        <w:t>CAA </w:t>
      </w:r>
      <w:r w:rsidRPr="00B82765">
        <w:rPr>
          <w:rFonts w:cs="Times New Roman"/>
          <w:szCs w:val="20"/>
          <w:lang w:val="en-US"/>
        </w:rPr>
        <w:tab/>
        <w:t>: Cluster Active Archive</w:t>
      </w:r>
      <w:bookmarkEnd w:id="3466"/>
    </w:p>
    <w:p w:rsidR="00B82765" w:rsidRPr="00B82765" w:rsidRDefault="00B82765" w:rsidP="00B82765">
      <w:pPr>
        <w:tabs>
          <w:tab w:val="left" w:pos="2268"/>
        </w:tabs>
        <w:rPr>
          <w:rFonts w:cs="Times New Roman"/>
          <w:szCs w:val="20"/>
          <w:lang w:val="en-US"/>
        </w:rPr>
      </w:pPr>
      <w:r w:rsidRPr="00B82765">
        <w:rPr>
          <w:rFonts w:cs="Times New Roman"/>
          <w:szCs w:val="20"/>
          <w:lang w:val="en-US"/>
        </w:rPr>
        <w:t>CSA</w:t>
      </w:r>
      <w:r w:rsidRPr="00B82765">
        <w:rPr>
          <w:rFonts w:cs="Times New Roman"/>
          <w:szCs w:val="20"/>
          <w:lang w:val="en-US"/>
        </w:rPr>
        <w:tab/>
        <w:t>: Cluster Science Archive</w:t>
      </w:r>
    </w:p>
    <w:p w:rsidR="009C73D8" w:rsidRPr="00B82765" w:rsidRDefault="009C73D8" w:rsidP="00B82765">
      <w:pPr>
        <w:tabs>
          <w:tab w:val="left" w:pos="2268"/>
        </w:tabs>
        <w:rPr>
          <w:rFonts w:cs="Times New Roman"/>
          <w:szCs w:val="20"/>
          <w:lang w:val="en-US"/>
        </w:rPr>
      </w:pPr>
      <w:bookmarkStart w:id="3467" w:name="_Toc402889940"/>
      <w:r w:rsidRPr="00B82765">
        <w:rPr>
          <w:rFonts w:cs="Times New Roman"/>
          <w:szCs w:val="20"/>
          <w:lang w:val="en-US"/>
        </w:rPr>
        <w:t>CEF </w:t>
      </w:r>
      <w:r w:rsidRPr="00B82765">
        <w:rPr>
          <w:rFonts w:cs="Times New Roman"/>
          <w:szCs w:val="20"/>
          <w:lang w:val="en-US"/>
        </w:rPr>
        <w:tab/>
        <w:t>: Cluster Exchange Format</w:t>
      </w:r>
      <w:bookmarkEnd w:id="3467"/>
    </w:p>
    <w:p w:rsidR="009C73D8" w:rsidRPr="00B82765" w:rsidRDefault="009C73D8" w:rsidP="00B82765">
      <w:pPr>
        <w:tabs>
          <w:tab w:val="left" w:pos="2268"/>
        </w:tabs>
        <w:rPr>
          <w:rFonts w:cs="Times New Roman"/>
          <w:szCs w:val="20"/>
          <w:lang w:val="en-US"/>
        </w:rPr>
      </w:pPr>
      <w:bookmarkStart w:id="3468" w:name="_Toc402889941"/>
      <w:r w:rsidRPr="00B82765">
        <w:rPr>
          <w:rFonts w:cs="Times New Roman"/>
          <w:szCs w:val="20"/>
          <w:lang w:val="en-US"/>
        </w:rPr>
        <w:t>DWF </w:t>
      </w:r>
      <w:r w:rsidRPr="00B82765">
        <w:rPr>
          <w:rFonts w:cs="Times New Roman"/>
          <w:szCs w:val="20"/>
          <w:lang w:val="en-US"/>
        </w:rPr>
        <w:tab/>
        <w:t>: Decommutated WaveForms</w:t>
      </w:r>
      <w:bookmarkEnd w:id="3468"/>
      <w:r w:rsidRPr="00B82765">
        <w:rPr>
          <w:rFonts w:cs="Times New Roman"/>
          <w:szCs w:val="20"/>
          <w:lang w:val="en-US"/>
        </w:rPr>
        <w:t xml:space="preserve"> </w:t>
      </w:r>
    </w:p>
    <w:p w:rsidR="009C73D8" w:rsidRPr="00B82765" w:rsidRDefault="009C73D8" w:rsidP="00B82765">
      <w:pPr>
        <w:tabs>
          <w:tab w:val="left" w:pos="2268"/>
        </w:tabs>
        <w:rPr>
          <w:rFonts w:cs="Times New Roman"/>
          <w:szCs w:val="20"/>
          <w:lang w:val="en-US"/>
        </w:rPr>
      </w:pPr>
      <w:bookmarkStart w:id="3469" w:name="_Toc402889942"/>
      <w:r w:rsidRPr="00B82765">
        <w:rPr>
          <w:rFonts w:cs="Times New Roman"/>
          <w:szCs w:val="20"/>
          <w:lang w:val="en-US"/>
        </w:rPr>
        <w:t>CWF </w:t>
      </w:r>
      <w:r w:rsidRPr="00B82765">
        <w:rPr>
          <w:rFonts w:cs="Times New Roman"/>
          <w:szCs w:val="20"/>
          <w:lang w:val="en-US"/>
        </w:rPr>
        <w:tab/>
        <w:t>: Calibrated WaveForms</w:t>
      </w:r>
      <w:bookmarkEnd w:id="3469"/>
    </w:p>
    <w:p w:rsidR="009C73D8" w:rsidRDefault="009C73D8" w:rsidP="00B82765">
      <w:pPr>
        <w:tabs>
          <w:tab w:val="left" w:pos="2268"/>
        </w:tabs>
        <w:rPr>
          <w:rFonts w:cs="Times New Roman"/>
          <w:szCs w:val="20"/>
          <w:lang w:val="en-US"/>
        </w:rPr>
      </w:pPr>
      <w:bookmarkStart w:id="3470" w:name="_Toc402889943"/>
      <w:r w:rsidRPr="00B82765">
        <w:rPr>
          <w:rFonts w:cs="Times New Roman"/>
          <w:szCs w:val="20"/>
          <w:lang w:val="en-US"/>
        </w:rPr>
        <w:t>CS </w:t>
      </w:r>
      <w:r w:rsidRPr="00B82765">
        <w:rPr>
          <w:rFonts w:cs="Times New Roman"/>
          <w:szCs w:val="20"/>
          <w:lang w:val="en-US"/>
        </w:rPr>
        <w:tab/>
        <w:t xml:space="preserve">: Complex </w:t>
      </w:r>
      <w:r w:rsidR="007E67A7" w:rsidRPr="00B82765">
        <w:rPr>
          <w:rFonts w:cs="Times New Roman"/>
          <w:szCs w:val="20"/>
          <w:lang w:val="en-US"/>
        </w:rPr>
        <w:t xml:space="preserve">(Calibrated) </w:t>
      </w:r>
      <w:r w:rsidRPr="00B82765">
        <w:rPr>
          <w:rFonts w:cs="Times New Roman"/>
          <w:szCs w:val="20"/>
          <w:lang w:val="en-US"/>
        </w:rPr>
        <w:t>Spectra</w:t>
      </w:r>
      <w:bookmarkEnd w:id="3470"/>
      <w:r w:rsidRPr="00B82765">
        <w:rPr>
          <w:rFonts w:cs="Times New Roman"/>
          <w:szCs w:val="20"/>
          <w:lang w:val="en-US"/>
        </w:rPr>
        <w:t xml:space="preserve"> </w:t>
      </w:r>
    </w:p>
    <w:p w:rsidR="00485391" w:rsidRDefault="00485391" w:rsidP="00B82765">
      <w:pPr>
        <w:tabs>
          <w:tab w:val="left" w:pos="2268"/>
        </w:tabs>
        <w:rPr>
          <w:rFonts w:cs="Times New Roman"/>
          <w:szCs w:val="20"/>
          <w:lang w:val="en-US"/>
        </w:rPr>
      </w:pPr>
    </w:p>
    <w:p w:rsidR="00485391" w:rsidRDefault="00485391" w:rsidP="00B82765">
      <w:pPr>
        <w:tabs>
          <w:tab w:val="left" w:pos="2268"/>
        </w:tabs>
        <w:rPr>
          <w:rFonts w:cs="Times New Roman"/>
          <w:szCs w:val="20"/>
          <w:lang w:val="en-US"/>
        </w:rPr>
      </w:pPr>
      <w:r>
        <w:rPr>
          <w:rFonts w:cs="Times New Roman"/>
          <w:szCs w:val="20"/>
          <w:lang w:val="en-US"/>
        </w:rPr>
        <w:t>FFT</w:t>
      </w:r>
      <w:r>
        <w:rPr>
          <w:rFonts w:cs="Times New Roman"/>
          <w:szCs w:val="20"/>
          <w:lang w:val="en-US"/>
        </w:rPr>
        <w:tab/>
        <w:t>: Fast Fourier Transform</w:t>
      </w:r>
    </w:p>
    <w:p w:rsidR="004B5FFE" w:rsidRDefault="004B5FFE" w:rsidP="00B82765">
      <w:pPr>
        <w:tabs>
          <w:tab w:val="left" w:pos="2268"/>
        </w:tabs>
        <w:rPr>
          <w:rFonts w:cs="Times New Roman"/>
          <w:szCs w:val="20"/>
          <w:lang w:val="en-US"/>
        </w:rPr>
      </w:pPr>
    </w:p>
    <w:p w:rsidR="004B5FFE" w:rsidRDefault="004B5FFE" w:rsidP="00B82765">
      <w:pPr>
        <w:tabs>
          <w:tab w:val="left" w:pos="2268"/>
        </w:tabs>
        <w:rPr>
          <w:rFonts w:cs="Times New Roman"/>
          <w:szCs w:val="20"/>
          <w:lang w:val="en-US"/>
        </w:rPr>
      </w:pPr>
    </w:p>
    <w:p w:rsidR="004B5FFE" w:rsidRDefault="004B5FFE" w:rsidP="00B82765">
      <w:pPr>
        <w:tabs>
          <w:tab w:val="left" w:pos="2268"/>
        </w:tabs>
        <w:rPr>
          <w:rFonts w:cs="Times New Roman"/>
          <w:szCs w:val="20"/>
          <w:lang w:val="en-US"/>
        </w:rPr>
      </w:pPr>
    </w:p>
    <w:p w:rsidR="00454367" w:rsidRDefault="00454367">
      <w:pPr>
        <w:tabs>
          <w:tab w:val="clear" w:pos="709"/>
        </w:tabs>
        <w:suppressAutoHyphens w:val="0"/>
        <w:ind w:right="0"/>
        <w:rPr>
          <w:rFonts w:cs="Times New Roman"/>
          <w:szCs w:val="20"/>
          <w:lang w:val="en-US"/>
        </w:rPr>
      </w:pPr>
      <w:r>
        <w:rPr>
          <w:rFonts w:cs="Times New Roman"/>
          <w:szCs w:val="20"/>
          <w:lang w:val="en-US"/>
        </w:rPr>
        <w:br w:type="page"/>
      </w:r>
    </w:p>
    <w:p w:rsidR="004B5FFE" w:rsidRPr="00B82765" w:rsidRDefault="004B5FFE" w:rsidP="00B82765">
      <w:pPr>
        <w:tabs>
          <w:tab w:val="left" w:pos="2268"/>
        </w:tabs>
        <w:rPr>
          <w:rFonts w:cs="Times New Roman"/>
          <w:szCs w:val="20"/>
          <w:lang w:val="en-US"/>
        </w:rPr>
      </w:pPr>
    </w:p>
    <w:p w:rsidR="00080F3E" w:rsidRPr="00B076E0" w:rsidRDefault="00080F3E" w:rsidP="000C5D32">
      <w:pPr>
        <w:rPr>
          <w:lang w:val="en-US"/>
        </w:rPr>
      </w:pPr>
    </w:p>
    <w:bookmarkEnd w:id="2962"/>
    <w:p w:rsidR="00105A22" w:rsidRDefault="00105A22">
      <w:pPr>
        <w:tabs>
          <w:tab w:val="clear" w:pos="709"/>
        </w:tabs>
        <w:suppressAutoHyphens w:val="0"/>
        <w:ind w:right="0"/>
        <w:rPr>
          <w:lang w:val="en-US"/>
        </w:rPr>
      </w:pPr>
      <w:r>
        <w:rPr>
          <w:lang w:val="en-US"/>
        </w:rPr>
        <w:br w:type="page"/>
      </w:r>
    </w:p>
    <w:p w:rsidR="00105A22" w:rsidRDefault="00105A22" w:rsidP="00F8695C">
      <w:pPr>
        <w:pStyle w:val="listedesfigures"/>
        <w:rPr>
          <w:lang w:val="en-US"/>
        </w:rPr>
      </w:pPr>
    </w:p>
    <w:p w:rsidR="00105A22" w:rsidRDefault="00105A22" w:rsidP="00105A22">
      <w:pPr>
        <w:pStyle w:val="Titre1"/>
        <w:rPr>
          <w:lang w:val="en-US"/>
        </w:rPr>
      </w:pPr>
      <w:bookmarkStart w:id="3471" w:name="_Toc409634188"/>
      <w:bookmarkStart w:id="3472" w:name="_Toc416974204"/>
      <w:r>
        <w:rPr>
          <w:lang w:val="en-US"/>
        </w:rPr>
        <w:t>LISTE DES TABLES ET FIGURES</w:t>
      </w:r>
      <w:bookmarkEnd w:id="3471"/>
      <w:bookmarkEnd w:id="3472"/>
    </w:p>
    <w:p w:rsidR="003B4D47" w:rsidRDefault="003B4D47" w:rsidP="00260CFE">
      <w:pPr>
        <w:pStyle w:val="Titre2"/>
      </w:pPr>
      <w:bookmarkStart w:id="3473" w:name="_Toc409634189"/>
      <w:bookmarkStart w:id="3474" w:name="_Toc416974205"/>
      <w:r>
        <w:t>Liste des figures</w:t>
      </w:r>
      <w:bookmarkEnd w:id="3473"/>
      <w:bookmarkEnd w:id="3474"/>
    </w:p>
    <w:p w:rsidR="003B4D47" w:rsidRPr="003B4D47" w:rsidRDefault="003B4D47" w:rsidP="003B4D47"/>
    <w:p w:rsidR="003B4D47" w:rsidRPr="003B4D47" w:rsidRDefault="003B4D47" w:rsidP="00F8695C">
      <w:pPr>
        <w:pStyle w:val="listedesfigures"/>
      </w:pPr>
    </w:p>
    <w:p w:rsidR="00F8695C" w:rsidRPr="00F8695C" w:rsidRDefault="0088630C" w:rsidP="00F8695C">
      <w:pPr>
        <w:pStyle w:val="listedesfigures"/>
        <w:rPr>
          <w:szCs w:val="22"/>
        </w:rPr>
      </w:pPr>
      <w:r w:rsidRPr="008469EB">
        <w:fldChar w:fldCharType="begin"/>
      </w:r>
      <w:r w:rsidR="003B4D47" w:rsidRPr="008469EB">
        <w:instrText xml:space="preserve"> TOC \h \z \c "Figure" </w:instrText>
      </w:r>
      <w:r w:rsidRPr="008469EB">
        <w:fldChar w:fldCharType="separate"/>
      </w:r>
      <w:hyperlink w:anchor="_Toc416973294" w:history="1">
        <w:r w:rsidR="00F8695C" w:rsidRPr="00F8695C">
          <w:rPr>
            <w:rStyle w:val="Lienhypertexte"/>
            <w:color w:val="000000"/>
            <w:u w:val="none"/>
          </w:rPr>
          <w:t xml:space="preserve">Figure 1 : </w:t>
        </w:r>
        <w:r w:rsidR="00F8695C" w:rsidRPr="00F8695C">
          <w:rPr>
            <w:szCs w:val="22"/>
          </w:rPr>
          <w:tab/>
        </w:r>
        <w:r w:rsidR="00F8695C" w:rsidRPr="00F8695C">
          <w:rPr>
            <w:rStyle w:val="Lienhypertexte"/>
            <w:color w:val="000000"/>
            <w:u w:val="none"/>
          </w:rPr>
          <w:t>Chaîne de production des WFL1.rff.  Les CD sont préalablement concaténés, ainsi que les SATT files et les HK satellites associés.</w:t>
        </w:r>
        <w:r w:rsidR="00F8695C" w:rsidRPr="00F8695C">
          <w:rPr>
            <w:webHidden/>
          </w:rPr>
          <w:tab/>
        </w:r>
        <w:r w:rsidRPr="00F8695C">
          <w:rPr>
            <w:webHidden/>
          </w:rPr>
          <w:fldChar w:fldCharType="begin"/>
        </w:r>
        <w:r w:rsidR="00F8695C" w:rsidRPr="00F8695C">
          <w:rPr>
            <w:webHidden/>
          </w:rPr>
          <w:instrText xml:space="preserve"> PAGEREF _Toc416973294 \h </w:instrText>
        </w:r>
        <w:r w:rsidRPr="00F8695C">
          <w:rPr>
            <w:webHidden/>
          </w:rPr>
        </w:r>
        <w:r w:rsidRPr="00F8695C">
          <w:rPr>
            <w:webHidden/>
          </w:rPr>
          <w:fldChar w:fldCharType="separate"/>
        </w:r>
        <w:r w:rsidR="003E62A6">
          <w:rPr>
            <w:webHidden/>
          </w:rPr>
          <w:t>25</w:t>
        </w:r>
        <w:r w:rsidRPr="00F8695C">
          <w:rPr>
            <w:webHidden/>
          </w:rPr>
          <w:fldChar w:fldCharType="end"/>
        </w:r>
      </w:hyperlink>
    </w:p>
    <w:p w:rsidR="00F8695C" w:rsidRPr="00F8695C" w:rsidRDefault="0088630C" w:rsidP="00F8695C">
      <w:pPr>
        <w:pStyle w:val="listedesfigures"/>
        <w:rPr>
          <w:szCs w:val="22"/>
        </w:rPr>
      </w:pPr>
      <w:hyperlink w:anchor="_Toc416973295" w:history="1">
        <w:r w:rsidR="00F8695C" w:rsidRPr="00F8695C">
          <w:rPr>
            <w:rStyle w:val="Lienhypertexte"/>
            <w:color w:val="000000"/>
            <w:u w:val="none"/>
          </w:rPr>
          <w:t xml:space="preserve">Figure 2 : </w:t>
        </w:r>
        <w:r w:rsidR="00F8695C" w:rsidRPr="00F8695C">
          <w:rPr>
            <w:szCs w:val="22"/>
          </w:rPr>
          <w:tab/>
        </w:r>
        <w:r w:rsidR="00F8695C" w:rsidRPr="00F8695C">
          <w:rPr>
            <w:rStyle w:val="Lienhypertexte"/>
            <w:color w:val="000000"/>
            <w:u w:val="none"/>
          </w:rPr>
          <w:t>Chaîne de production des VTL1.rff.  Les fichiers WFL1.rff du jour courant ET du jour précédent sont requis.</w:t>
        </w:r>
        <w:r w:rsidR="00F8695C" w:rsidRPr="00F8695C">
          <w:rPr>
            <w:webHidden/>
          </w:rPr>
          <w:tab/>
        </w:r>
        <w:r w:rsidRPr="00F8695C">
          <w:rPr>
            <w:webHidden/>
          </w:rPr>
          <w:fldChar w:fldCharType="begin"/>
        </w:r>
        <w:r w:rsidR="00F8695C" w:rsidRPr="00F8695C">
          <w:rPr>
            <w:webHidden/>
          </w:rPr>
          <w:instrText xml:space="preserve"> PAGEREF _Toc416973295 \h </w:instrText>
        </w:r>
        <w:r w:rsidRPr="00F8695C">
          <w:rPr>
            <w:webHidden/>
          </w:rPr>
        </w:r>
        <w:r w:rsidRPr="00F8695C">
          <w:rPr>
            <w:webHidden/>
          </w:rPr>
          <w:fldChar w:fldCharType="separate"/>
        </w:r>
        <w:r w:rsidR="003E62A6">
          <w:rPr>
            <w:webHidden/>
          </w:rPr>
          <w:t>26</w:t>
        </w:r>
        <w:r w:rsidRPr="00F8695C">
          <w:rPr>
            <w:webHidden/>
          </w:rPr>
          <w:fldChar w:fldCharType="end"/>
        </w:r>
      </w:hyperlink>
    </w:p>
    <w:p w:rsidR="00F8695C" w:rsidRPr="00F8695C" w:rsidRDefault="0088630C" w:rsidP="00F8695C">
      <w:pPr>
        <w:pStyle w:val="listedesfigures"/>
        <w:rPr>
          <w:szCs w:val="22"/>
        </w:rPr>
      </w:pPr>
      <w:hyperlink w:anchor="_Toc416973296" w:history="1">
        <w:r w:rsidR="00F8695C" w:rsidRPr="00F8695C">
          <w:rPr>
            <w:rStyle w:val="Lienhypertexte"/>
            <w:color w:val="000000"/>
            <w:u w:val="none"/>
          </w:rPr>
          <w:t xml:space="preserve">Figure 3: </w:t>
        </w:r>
        <w:r w:rsidR="00F8695C" w:rsidRPr="00F8695C">
          <w:rPr>
            <w:szCs w:val="22"/>
          </w:rPr>
          <w:tab/>
        </w:r>
        <w:r w:rsidR="00F8695C" w:rsidRPr="00F8695C">
          <w:rPr>
            <w:rStyle w:val="Lienhypertexte"/>
            <w:color w:val="000000"/>
            <w:u w:val="none"/>
          </w:rPr>
          <w:t>Chaîne de production des SPL2.rff.  Les fichiers VTL1.rff du jour courant ET du jour suivant sont requis.</w:t>
        </w:r>
        <w:r w:rsidR="00F8695C" w:rsidRPr="00F8695C">
          <w:rPr>
            <w:webHidden/>
          </w:rPr>
          <w:tab/>
        </w:r>
        <w:r w:rsidRPr="00F8695C">
          <w:rPr>
            <w:webHidden/>
          </w:rPr>
          <w:fldChar w:fldCharType="begin"/>
        </w:r>
        <w:r w:rsidR="00F8695C" w:rsidRPr="00F8695C">
          <w:rPr>
            <w:webHidden/>
          </w:rPr>
          <w:instrText xml:space="preserve"> PAGEREF _Toc416973296 \h </w:instrText>
        </w:r>
        <w:r w:rsidRPr="00F8695C">
          <w:rPr>
            <w:webHidden/>
          </w:rPr>
        </w:r>
        <w:r w:rsidRPr="00F8695C">
          <w:rPr>
            <w:webHidden/>
          </w:rPr>
          <w:fldChar w:fldCharType="separate"/>
        </w:r>
        <w:r w:rsidR="003E62A6">
          <w:rPr>
            <w:webHidden/>
          </w:rPr>
          <w:t>27</w:t>
        </w:r>
        <w:r w:rsidRPr="00F8695C">
          <w:rPr>
            <w:webHidden/>
          </w:rPr>
          <w:fldChar w:fldCharType="end"/>
        </w:r>
      </w:hyperlink>
    </w:p>
    <w:p w:rsidR="00F8695C" w:rsidRPr="00F8695C" w:rsidRDefault="0088630C" w:rsidP="00F8695C">
      <w:pPr>
        <w:pStyle w:val="listedesfigures"/>
        <w:rPr>
          <w:szCs w:val="22"/>
        </w:rPr>
      </w:pPr>
      <w:hyperlink w:anchor="_Toc416973297" w:history="1">
        <w:r w:rsidR="00F8695C" w:rsidRPr="00F8695C">
          <w:rPr>
            <w:rStyle w:val="Lienhypertexte"/>
            <w:color w:val="000000"/>
            <w:u w:val="none"/>
          </w:rPr>
          <w:t xml:space="preserve">Figure 4: </w:t>
        </w:r>
        <w:r w:rsidR="00F8695C" w:rsidRPr="00F8695C">
          <w:rPr>
            <w:szCs w:val="22"/>
          </w:rPr>
          <w:tab/>
        </w:r>
        <w:r w:rsidR="00F8695C" w:rsidRPr="00F8695C">
          <w:rPr>
            <w:rStyle w:val="Lienhypertexte"/>
            <w:color w:val="000000"/>
            <w:u w:val="none"/>
          </w:rPr>
          <w:t>Chaîne de production des VTL2.rff.  Les fichiers WFL1.rff du jour courant, du jour précédent ET du jour d’après sont requis.</w:t>
        </w:r>
        <w:r w:rsidR="00F8695C" w:rsidRPr="00F8695C">
          <w:rPr>
            <w:webHidden/>
          </w:rPr>
          <w:tab/>
        </w:r>
        <w:r w:rsidRPr="00F8695C">
          <w:rPr>
            <w:webHidden/>
          </w:rPr>
          <w:fldChar w:fldCharType="begin"/>
        </w:r>
        <w:r w:rsidR="00F8695C" w:rsidRPr="00F8695C">
          <w:rPr>
            <w:webHidden/>
          </w:rPr>
          <w:instrText xml:space="preserve"> PAGEREF _Toc416973297 \h </w:instrText>
        </w:r>
        <w:r w:rsidRPr="00F8695C">
          <w:rPr>
            <w:webHidden/>
          </w:rPr>
        </w:r>
        <w:r w:rsidRPr="00F8695C">
          <w:rPr>
            <w:webHidden/>
          </w:rPr>
          <w:fldChar w:fldCharType="separate"/>
        </w:r>
        <w:r w:rsidR="003E62A6">
          <w:rPr>
            <w:webHidden/>
          </w:rPr>
          <w:t>28</w:t>
        </w:r>
        <w:r w:rsidRPr="00F8695C">
          <w:rPr>
            <w:webHidden/>
          </w:rPr>
          <w:fldChar w:fldCharType="end"/>
        </w:r>
      </w:hyperlink>
    </w:p>
    <w:p w:rsidR="00F8695C" w:rsidRPr="00F8695C" w:rsidRDefault="0088630C" w:rsidP="00F8695C">
      <w:pPr>
        <w:pStyle w:val="listedesfigures"/>
        <w:rPr>
          <w:szCs w:val="22"/>
        </w:rPr>
      </w:pPr>
      <w:hyperlink w:anchor="_Toc416973298" w:history="1">
        <w:r w:rsidR="00F8695C" w:rsidRPr="00F8695C">
          <w:rPr>
            <w:rStyle w:val="Lienhypertexte"/>
            <w:color w:val="000000"/>
            <w:u w:val="none"/>
          </w:rPr>
          <w:t xml:space="preserve">Figure 5: </w:t>
        </w:r>
        <w:r w:rsidR="00F8695C" w:rsidRPr="00F8695C">
          <w:rPr>
            <w:szCs w:val="22"/>
          </w:rPr>
          <w:tab/>
        </w:r>
        <w:r w:rsidR="00F8695C" w:rsidRPr="00F8695C">
          <w:rPr>
            <w:rStyle w:val="Lienhypertexte"/>
            <w:color w:val="000000"/>
            <w:u w:val="none"/>
          </w:rPr>
          <w:t>Chaîne de production des DWF.cef. Celle-ci se résume à un simple filtre de changement de format, ne concernant que la partie méta data.</w:t>
        </w:r>
        <w:r w:rsidR="00F8695C" w:rsidRPr="00F8695C">
          <w:rPr>
            <w:webHidden/>
          </w:rPr>
          <w:tab/>
        </w:r>
        <w:r w:rsidRPr="00F8695C">
          <w:rPr>
            <w:webHidden/>
          </w:rPr>
          <w:fldChar w:fldCharType="begin"/>
        </w:r>
        <w:r w:rsidR="00F8695C" w:rsidRPr="00F8695C">
          <w:rPr>
            <w:webHidden/>
          </w:rPr>
          <w:instrText xml:space="preserve"> PAGEREF _Toc416973298 \h </w:instrText>
        </w:r>
        <w:r w:rsidRPr="00F8695C">
          <w:rPr>
            <w:webHidden/>
          </w:rPr>
        </w:r>
        <w:r w:rsidRPr="00F8695C">
          <w:rPr>
            <w:webHidden/>
          </w:rPr>
          <w:fldChar w:fldCharType="separate"/>
        </w:r>
        <w:r w:rsidR="003E62A6">
          <w:rPr>
            <w:webHidden/>
          </w:rPr>
          <w:t>29</w:t>
        </w:r>
        <w:r w:rsidRPr="00F8695C">
          <w:rPr>
            <w:webHidden/>
          </w:rPr>
          <w:fldChar w:fldCharType="end"/>
        </w:r>
      </w:hyperlink>
    </w:p>
    <w:p w:rsidR="00F8695C" w:rsidRPr="00F8695C" w:rsidRDefault="0088630C" w:rsidP="00F8695C">
      <w:pPr>
        <w:pStyle w:val="listedesfigures"/>
        <w:rPr>
          <w:szCs w:val="22"/>
        </w:rPr>
      </w:pPr>
      <w:hyperlink w:anchor="_Toc416973299" w:history="1">
        <w:r w:rsidR="00F8695C" w:rsidRPr="00F8695C">
          <w:rPr>
            <w:rStyle w:val="Lienhypertexte"/>
            <w:color w:val="000000"/>
            <w:u w:val="none"/>
          </w:rPr>
          <w:t xml:space="preserve">Figure 6: </w:t>
        </w:r>
        <w:r w:rsidR="00F8695C" w:rsidRPr="00F8695C">
          <w:rPr>
            <w:szCs w:val="22"/>
          </w:rPr>
          <w:tab/>
        </w:r>
        <w:r w:rsidR="00F8695C" w:rsidRPr="00F8695C">
          <w:rPr>
            <w:rStyle w:val="Lienhypertexte"/>
            <w:color w:val="000000"/>
            <w:u w:val="none"/>
          </w:rPr>
          <w:t>Chaîne de production des CS.cef. Celle-ci se résume à un simple filtre de changement de format, ne concernant que la partie méta data.</w:t>
        </w:r>
        <w:r w:rsidR="00F8695C" w:rsidRPr="00F8695C">
          <w:rPr>
            <w:webHidden/>
          </w:rPr>
          <w:tab/>
        </w:r>
        <w:r w:rsidRPr="00F8695C">
          <w:rPr>
            <w:webHidden/>
          </w:rPr>
          <w:fldChar w:fldCharType="begin"/>
        </w:r>
        <w:r w:rsidR="00F8695C" w:rsidRPr="00F8695C">
          <w:rPr>
            <w:webHidden/>
          </w:rPr>
          <w:instrText xml:space="preserve"> PAGEREF _Toc416973299 \h </w:instrText>
        </w:r>
        <w:r w:rsidRPr="00F8695C">
          <w:rPr>
            <w:webHidden/>
          </w:rPr>
        </w:r>
        <w:r w:rsidRPr="00F8695C">
          <w:rPr>
            <w:webHidden/>
          </w:rPr>
          <w:fldChar w:fldCharType="separate"/>
        </w:r>
        <w:r w:rsidR="003E62A6">
          <w:rPr>
            <w:webHidden/>
          </w:rPr>
          <w:t>29</w:t>
        </w:r>
        <w:r w:rsidRPr="00F8695C">
          <w:rPr>
            <w:webHidden/>
          </w:rPr>
          <w:fldChar w:fldCharType="end"/>
        </w:r>
      </w:hyperlink>
    </w:p>
    <w:p w:rsidR="00F8695C" w:rsidRPr="00F8695C" w:rsidRDefault="0088630C" w:rsidP="00F8695C">
      <w:pPr>
        <w:pStyle w:val="listedesfigures"/>
        <w:rPr>
          <w:szCs w:val="22"/>
        </w:rPr>
      </w:pPr>
      <w:hyperlink w:anchor="_Toc416973300" w:history="1">
        <w:r w:rsidR="00F8695C" w:rsidRPr="00F8695C">
          <w:rPr>
            <w:rStyle w:val="Lienhypertexte"/>
            <w:color w:val="000000"/>
            <w:u w:val="none"/>
          </w:rPr>
          <w:t xml:space="preserve">Figure 7: </w:t>
        </w:r>
        <w:r w:rsidR="00F8695C" w:rsidRPr="00F8695C">
          <w:rPr>
            <w:szCs w:val="22"/>
          </w:rPr>
          <w:tab/>
        </w:r>
        <w:r w:rsidR="00F8695C" w:rsidRPr="00F8695C">
          <w:rPr>
            <w:rStyle w:val="Lienhypertexte"/>
            <w:color w:val="000000"/>
            <w:u w:val="none"/>
          </w:rPr>
          <w:t>Chaîne de production des CWF.cef.  Celle-ci se résume à un simple filtre de changement de format, ne concernant que la partie méta data.</w:t>
        </w:r>
        <w:r w:rsidR="00F8695C" w:rsidRPr="00F8695C">
          <w:rPr>
            <w:webHidden/>
          </w:rPr>
          <w:tab/>
        </w:r>
        <w:r w:rsidRPr="00F8695C">
          <w:rPr>
            <w:webHidden/>
          </w:rPr>
          <w:fldChar w:fldCharType="begin"/>
        </w:r>
        <w:r w:rsidR="00F8695C" w:rsidRPr="00F8695C">
          <w:rPr>
            <w:webHidden/>
          </w:rPr>
          <w:instrText xml:space="preserve"> PAGEREF _Toc416973300 \h </w:instrText>
        </w:r>
        <w:r w:rsidRPr="00F8695C">
          <w:rPr>
            <w:webHidden/>
          </w:rPr>
        </w:r>
        <w:r w:rsidRPr="00F8695C">
          <w:rPr>
            <w:webHidden/>
          </w:rPr>
          <w:fldChar w:fldCharType="separate"/>
        </w:r>
        <w:r w:rsidR="003E62A6">
          <w:rPr>
            <w:webHidden/>
          </w:rPr>
          <w:t>30</w:t>
        </w:r>
        <w:r w:rsidRPr="00F8695C">
          <w:rPr>
            <w:webHidden/>
          </w:rPr>
          <w:fldChar w:fldCharType="end"/>
        </w:r>
      </w:hyperlink>
    </w:p>
    <w:p w:rsidR="00F8695C" w:rsidRPr="00F8695C" w:rsidRDefault="0088630C" w:rsidP="00F8695C">
      <w:pPr>
        <w:pStyle w:val="listedesfigures"/>
        <w:rPr>
          <w:szCs w:val="22"/>
        </w:rPr>
      </w:pPr>
      <w:hyperlink w:anchor="_Toc416973301" w:history="1">
        <w:r w:rsidR="00F8695C" w:rsidRPr="00F8695C">
          <w:rPr>
            <w:rStyle w:val="Lienhypertexte"/>
            <w:color w:val="000000"/>
            <w:u w:val="none"/>
          </w:rPr>
          <w:t xml:space="preserve">Figure 8: </w:t>
        </w:r>
        <w:r w:rsidR="00F8695C" w:rsidRPr="00F8695C">
          <w:rPr>
            <w:szCs w:val="22"/>
          </w:rPr>
          <w:tab/>
        </w:r>
        <w:r w:rsidR="00F8695C" w:rsidRPr="00F8695C">
          <w:rPr>
            <w:rStyle w:val="Lienhypertexte"/>
            <w:color w:val="000000"/>
            <w:u w:val="none"/>
          </w:rPr>
          <w:t>Chaîne de production des images à mettre sur le web. Celles-ci servent aussi à la validation des données et des chaînes de traitement.</w:t>
        </w:r>
        <w:r w:rsidR="00F8695C" w:rsidRPr="00F8695C">
          <w:rPr>
            <w:webHidden/>
          </w:rPr>
          <w:tab/>
        </w:r>
        <w:r w:rsidRPr="00F8695C">
          <w:rPr>
            <w:webHidden/>
          </w:rPr>
          <w:fldChar w:fldCharType="begin"/>
        </w:r>
        <w:r w:rsidR="00F8695C" w:rsidRPr="00F8695C">
          <w:rPr>
            <w:webHidden/>
          </w:rPr>
          <w:instrText xml:space="preserve"> PAGEREF _Toc416973301 \h </w:instrText>
        </w:r>
        <w:r w:rsidRPr="00F8695C">
          <w:rPr>
            <w:webHidden/>
          </w:rPr>
        </w:r>
        <w:r w:rsidRPr="00F8695C">
          <w:rPr>
            <w:webHidden/>
          </w:rPr>
          <w:fldChar w:fldCharType="separate"/>
        </w:r>
        <w:r w:rsidR="003E62A6">
          <w:rPr>
            <w:webHidden/>
          </w:rPr>
          <w:t>31</w:t>
        </w:r>
        <w:r w:rsidRPr="00F8695C">
          <w:rPr>
            <w:webHidden/>
          </w:rPr>
          <w:fldChar w:fldCharType="end"/>
        </w:r>
      </w:hyperlink>
    </w:p>
    <w:p w:rsidR="00F8695C" w:rsidRPr="00F8695C" w:rsidRDefault="0088630C" w:rsidP="00F8695C">
      <w:pPr>
        <w:pStyle w:val="listedesfigures"/>
        <w:rPr>
          <w:szCs w:val="22"/>
        </w:rPr>
      </w:pPr>
      <w:hyperlink w:anchor="_Toc416973302" w:history="1">
        <w:r w:rsidR="00F8695C" w:rsidRPr="00F8695C">
          <w:rPr>
            <w:rStyle w:val="Lienhypertexte"/>
            <w:color w:val="000000"/>
            <w:u w:val="none"/>
          </w:rPr>
          <w:t xml:space="preserve">Figure 9: </w:t>
        </w:r>
        <w:r w:rsidR="00F8695C" w:rsidRPr="00F8695C">
          <w:rPr>
            <w:szCs w:val="22"/>
          </w:rPr>
          <w:tab/>
        </w:r>
        <w:r w:rsidR="00F8695C" w:rsidRPr="00F8695C">
          <w:rPr>
            <w:rStyle w:val="Lienhypertexte"/>
            <w:color w:val="000000"/>
            <w:u w:val="none"/>
          </w:rPr>
          <w:t>Chaîne de production des spectrogrammes pour la validation des CWF.</w:t>
        </w:r>
        <w:r w:rsidR="00F8695C" w:rsidRPr="00F8695C">
          <w:rPr>
            <w:webHidden/>
          </w:rPr>
          <w:tab/>
        </w:r>
        <w:r w:rsidRPr="00F8695C">
          <w:rPr>
            <w:webHidden/>
          </w:rPr>
          <w:fldChar w:fldCharType="begin"/>
        </w:r>
        <w:r w:rsidR="00F8695C" w:rsidRPr="00F8695C">
          <w:rPr>
            <w:webHidden/>
          </w:rPr>
          <w:instrText xml:space="preserve"> PAGEREF _Toc416973302 \h </w:instrText>
        </w:r>
        <w:r w:rsidRPr="00F8695C">
          <w:rPr>
            <w:webHidden/>
          </w:rPr>
        </w:r>
        <w:r w:rsidRPr="00F8695C">
          <w:rPr>
            <w:webHidden/>
          </w:rPr>
          <w:fldChar w:fldCharType="separate"/>
        </w:r>
        <w:r w:rsidR="003E62A6">
          <w:rPr>
            <w:webHidden/>
          </w:rPr>
          <w:t>32</w:t>
        </w:r>
        <w:r w:rsidRPr="00F8695C">
          <w:rPr>
            <w:webHidden/>
          </w:rPr>
          <w:fldChar w:fldCharType="end"/>
        </w:r>
      </w:hyperlink>
    </w:p>
    <w:p w:rsidR="00F8695C" w:rsidRPr="00F8695C" w:rsidRDefault="0088630C" w:rsidP="00F8695C">
      <w:pPr>
        <w:pStyle w:val="listedesfigures"/>
        <w:rPr>
          <w:szCs w:val="22"/>
        </w:rPr>
      </w:pPr>
      <w:hyperlink w:anchor="_Toc416973303" w:history="1">
        <w:r w:rsidR="00F8695C" w:rsidRPr="00F8695C">
          <w:rPr>
            <w:rStyle w:val="Lienhypertexte"/>
            <w:color w:val="000000"/>
            <w:u w:val="none"/>
          </w:rPr>
          <w:t>Figure 10:</w:t>
        </w:r>
        <w:r w:rsidR="00F8695C" w:rsidRPr="00F8695C">
          <w:rPr>
            <w:szCs w:val="22"/>
          </w:rPr>
          <w:tab/>
        </w:r>
        <w:r w:rsidR="00F8695C" w:rsidRPr="00F8695C">
          <w:rPr>
            <w:rStyle w:val="Lienhypertexte"/>
            <w:color w:val="000000"/>
            <w:u w:val="none"/>
          </w:rPr>
          <w:t>Schéma général des chaînes de production STAFF-SC</w:t>
        </w:r>
        <w:r w:rsidR="00F8695C" w:rsidRPr="00F8695C">
          <w:rPr>
            <w:webHidden/>
          </w:rPr>
          <w:tab/>
        </w:r>
        <w:r w:rsidRPr="00F8695C">
          <w:rPr>
            <w:webHidden/>
          </w:rPr>
          <w:fldChar w:fldCharType="begin"/>
        </w:r>
        <w:r w:rsidR="00F8695C" w:rsidRPr="00F8695C">
          <w:rPr>
            <w:webHidden/>
          </w:rPr>
          <w:instrText xml:space="preserve"> PAGEREF _Toc416973303 \h </w:instrText>
        </w:r>
        <w:r w:rsidRPr="00F8695C">
          <w:rPr>
            <w:webHidden/>
          </w:rPr>
        </w:r>
        <w:r w:rsidRPr="00F8695C">
          <w:rPr>
            <w:webHidden/>
          </w:rPr>
          <w:fldChar w:fldCharType="separate"/>
        </w:r>
        <w:r w:rsidR="003E62A6">
          <w:rPr>
            <w:webHidden/>
          </w:rPr>
          <w:t>33</w:t>
        </w:r>
        <w:r w:rsidRPr="00F8695C">
          <w:rPr>
            <w:webHidden/>
          </w:rPr>
          <w:fldChar w:fldCharType="end"/>
        </w:r>
      </w:hyperlink>
    </w:p>
    <w:p w:rsidR="00F8695C" w:rsidRPr="00F8695C" w:rsidRDefault="0088630C" w:rsidP="00F8695C">
      <w:pPr>
        <w:pStyle w:val="listedesfigures"/>
        <w:rPr>
          <w:szCs w:val="22"/>
        </w:rPr>
      </w:pPr>
      <w:hyperlink w:anchor="_Toc416973304" w:history="1">
        <w:r w:rsidR="00F8695C" w:rsidRPr="00F8695C">
          <w:rPr>
            <w:rStyle w:val="Lienhypertexte"/>
            <w:color w:val="000000"/>
            <w:u w:val="none"/>
          </w:rPr>
          <w:t xml:space="preserve">Figure 11: </w:t>
        </w:r>
        <w:r w:rsidR="00F8695C" w:rsidRPr="00F8695C">
          <w:rPr>
            <w:szCs w:val="22"/>
          </w:rPr>
          <w:tab/>
        </w:r>
        <w:r w:rsidR="00F8695C" w:rsidRPr="00F8695C">
          <w:rPr>
            <w:rStyle w:val="Lienhypertexte"/>
            <w:color w:val="000000"/>
            <w:u w:val="none"/>
          </w:rPr>
          <w:t>Exemple de spectrogramme des données FGM produit à partir des commandes RCL</w:t>
        </w:r>
        <w:r w:rsidR="00F8695C" w:rsidRPr="00F8695C">
          <w:rPr>
            <w:webHidden/>
          </w:rPr>
          <w:tab/>
        </w:r>
        <w:r w:rsidRPr="00F8695C">
          <w:rPr>
            <w:webHidden/>
          </w:rPr>
          <w:fldChar w:fldCharType="begin"/>
        </w:r>
        <w:r w:rsidR="00F8695C" w:rsidRPr="00F8695C">
          <w:rPr>
            <w:webHidden/>
          </w:rPr>
          <w:instrText xml:space="preserve"> PAGEREF _Toc416973304 \h </w:instrText>
        </w:r>
        <w:r w:rsidRPr="00F8695C">
          <w:rPr>
            <w:webHidden/>
          </w:rPr>
        </w:r>
        <w:r w:rsidRPr="00F8695C">
          <w:rPr>
            <w:webHidden/>
          </w:rPr>
          <w:fldChar w:fldCharType="separate"/>
        </w:r>
        <w:r w:rsidR="003E62A6">
          <w:rPr>
            <w:webHidden/>
          </w:rPr>
          <w:t>87</w:t>
        </w:r>
        <w:r w:rsidRPr="00F8695C">
          <w:rPr>
            <w:webHidden/>
          </w:rPr>
          <w:fldChar w:fldCharType="end"/>
        </w:r>
      </w:hyperlink>
    </w:p>
    <w:p w:rsidR="00F8695C" w:rsidRPr="00F8695C" w:rsidRDefault="0088630C" w:rsidP="00F8695C">
      <w:pPr>
        <w:pStyle w:val="listedesfigures"/>
        <w:rPr>
          <w:szCs w:val="22"/>
        </w:rPr>
      </w:pPr>
      <w:hyperlink w:anchor="_Toc416973305" w:history="1">
        <w:r w:rsidR="00F8695C" w:rsidRPr="00F8695C">
          <w:rPr>
            <w:rStyle w:val="Lienhypertexte"/>
            <w:color w:val="000000"/>
            <w:u w:val="none"/>
          </w:rPr>
          <w:t>Figure 12 :</w:t>
        </w:r>
        <w:r w:rsidR="00F8695C" w:rsidRPr="00F8695C">
          <w:rPr>
            <w:szCs w:val="22"/>
          </w:rPr>
          <w:tab/>
        </w:r>
        <w:r w:rsidR="00F8695C" w:rsidRPr="00F8695C">
          <w:rPr>
            <w:rStyle w:val="Lienhypertexte"/>
            <w:color w:val="000000"/>
            <w:u w:val="none"/>
          </w:rPr>
          <w:t>Signal utile superposé à la sinusoïde de spin pour un search-coil en rotation</w:t>
        </w:r>
        <w:r w:rsidR="00F8695C" w:rsidRPr="00F8695C">
          <w:rPr>
            <w:webHidden/>
          </w:rPr>
          <w:tab/>
        </w:r>
        <w:r w:rsidRPr="00F8695C">
          <w:rPr>
            <w:webHidden/>
          </w:rPr>
          <w:fldChar w:fldCharType="begin"/>
        </w:r>
        <w:r w:rsidR="00F8695C" w:rsidRPr="00F8695C">
          <w:rPr>
            <w:webHidden/>
          </w:rPr>
          <w:instrText xml:space="preserve"> PAGEREF _Toc416973305 \h </w:instrText>
        </w:r>
        <w:r w:rsidRPr="00F8695C">
          <w:rPr>
            <w:webHidden/>
          </w:rPr>
        </w:r>
        <w:r w:rsidRPr="00F8695C">
          <w:rPr>
            <w:webHidden/>
          </w:rPr>
          <w:fldChar w:fldCharType="separate"/>
        </w:r>
        <w:r w:rsidR="003E62A6">
          <w:rPr>
            <w:webHidden/>
          </w:rPr>
          <w:t>124</w:t>
        </w:r>
        <w:r w:rsidRPr="00F8695C">
          <w:rPr>
            <w:webHidden/>
          </w:rPr>
          <w:fldChar w:fldCharType="end"/>
        </w:r>
      </w:hyperlink>
    </w:p>
    <w:p w:rsidR="00F8695C" w:rsidRPr="00F8695C" w:rsidRDefault="0088630C" w:rsidP="00F8695C">
      <w:pPr>
        <w:pStyle w:val="listedesfigures"/>
        <w:rPr>
          <w:szCs w:val="22"/>
        </w:rPr>
      </w:pPr>
      <w:hyperlink w:anchor="_Toc416973306" w:history="1">
        <w:r w:rsidR="00F8695C" w:rsidRPr="00F8695C">
          <w:rPr>
            <w:rStyle w:val="Lienhypertexte"/>
            <w:color w:val="000000"/>
            <w:u w:val="none"/>
          </w:rPr>
          <w:t>Figure 13 :</w:t>
        </w:r>
        <w:r w:rsidR="00F8695C" w:rsidRPr="00F8695C">
          <w:rPr>
            <w:szCs w:val="22"/>
          </w:rPr>
          <w:tab/>
        </w:r>
        <w:r w:rsidR="00F8695C" w:rsidRPr="00F8695C">
          <w:rPr>
            <w:rStyle w:val="Lienhypertexte"/>
            <w:color w:val="000000"/>
            <w:u w:val="none"/>
          </w:rPr>
          <w:t xml:space="preserve"> apodisation en trapèze du signal pour la calibration d’un spectre</w:t>
        </w:r>
        <w:r w:rsidR="00F8695C" w:rsidRPr="00F8695C">
          <w:rPr>
            <w:webHidden/>
          </w:rPr>
          <w:tab/>
        </w:r>
        <w:r w:rsidRPr="00F8695C">
          <w:rPr>
            <w:webHidden/>
          </w:rPr>
          <w:fldChar w:fldCharType="begin"/>
        </w:r>
        <w:r w:rsidR="00F8695C" w:rsidRPr="00F8695C">
          <w:rPr>
            <w:webHidden/>
          </w:rPr>
          <w:instrText xml:space="preserve"> PAGEREF _Toc416973306 \h </w:instrText>
        </w:r>
        <w:r w:rsidRPr="00F8695C">
          <w:rPr>
            <w:webHidden/>
          </w:rPr>
        </w:r>
        <w:r w:rsidRPr="00F8695C">
          <w:rPr>
            <w:webHidden/>
          </w:rPr>
          <w:fldChar w:fldCharType="separate"/>
        </w:r>
        <w:r w:rsidR="003E62A6">
          <w:rPr>
            <w:webHidden/>
          </w:rPr>
          <w:t>127</w:t>
        </w:r>
        <w:r w:rsidRPr="00F8695C">
          <w:rPr>
            <w:webHidden/>
          </w:rPr>
          <w:fldChar w:fldCharType="end"/>
        </w:r>
      </w:hyperlink>
    </w:p>
    <w:p w:rsidR="00F8695C" w:rsidRPr="00F8695C" w:rsidRDefault="0088630C" w:rsidP="00F8695C">
      <w:pPr>
        <w:pStyle w:val="listedesfigures"/>
        <w:rPr>
          <w:szCs w:val="22"/>
        </w:rPr>
      </w:pPr>
      <w:hyperlink w:anchor="_Toc416973307" w:history="1">
        <w:r w:rsidR="00F8695C" w:rsidRPr="00F8695C">
          <w:rPr>
            <w:rStyle w:val="Lienhypertexte"/>
            <w:color w:val="000000"/>
            <w:u w:val="none"/>
          </w:rPr>
          <w:t xml:space="preserve">Figure 14: </w:t>
        </w:r>
        <w:r w:rsidR="00F8695C" w:rsidRPr="00F8695C">
          <w:rPr>
            <w:szCs w:val="22"/>
          </w:rPr>
          <w:tab/>
        </w:r>
        <w:r w:rsidR="00F8695C" w:rsidRPr="00F8695C">
          <w:rPr>
            <w:rStyle w:val="Lienhypertexte"/>
            <w:color w:val="000000"/>
            <w:u w:val="none"/>
          </w:rPr>
          <w:t>Principe du "detrend"</w:t>
        </w:r>
        <w:r w:rsidR="00F8695C" w:rsidRPr="00F8695C">
          <w:rPr>
            <w:webHidden/>
          </w:rPr>
          <w:tab/>
        </w:r>
        <w:r w:rsidRPr="00F8695C">
          <w:rPr>
            <w:webHidden/>
          </w:rPr>
          <w:fldChar w:fldCharType="begin"/>
        </w:r>
        <w:r w:rsidR="00F8695C" w:rsidRPr="00F8695C">
          <w:rPr>
            <w:webHidden/>
          </w:rPr>
          <w:instrText xml:space="preserve"> PAGEREF _Toc416973307 \h </w:instrText>
        </w:r>
        <w:r w:rsidRPr="00F8695C">
          <w:rPr>
            <w:webHidden/>
          </w:rPr>
        </w:r>
        <w:r w:rsidRPr="00F8695C">
          <w:rPr>
            <w:webHidden/>
          </w:rPr>
          <w:fldChar w:fldCharType="separate"/>
        </w:r>
        <w:r w:rsidR="003E62A6">
          <w:rPr>
            <w:webHidden/>
          </w:rPr>
          <w:t>133</w:t>
        </w:r>
        <w:r w:rsidRPr="00F8695C">
          <w:rPr>
            <w:webHidden/>
          </w:rPr>
          <w:fldChar w:fldCharType="end"/>
        </w:r>
      </w:hyperlink>
    </w:p>
    <w:p w:rsidR="00F8695C" w:rsidRPr="00F8695C" w:rsidRDefault="0088630C" w:rsidP="00F8695C">
      <w:pPr>
        <w:pStyle w:val="listedesfigures"/>
        <w:rPr>
          <w:szCs w:val="22"/>
        </w:rPr>
      </w:pPr>
      <w:hyperlink w:anchor="_Toc416973308" w:history="1">
        <w:r w:rsidR="00F8695C" w:rsidRPr="00F8695C">
          <w:rPr>
            <w:rStyle w:val="Lienhypertexte"/>
            <w:color w:val="000000"/>
            <w:u w:val="none"/>
          </w:rPr>
          <w:t>Figure 15:</w:t>
        </w:r>
        <w:r w:rsidR="00F8695C" w:rsidRPr="00F8695C">
          <w:rPr>
            <w:szCs w:val="22"/>
          </w:rPr>
          <w:tab/>
        </w:r>
        <w:r w:rsidR="00F8695C" w:rsidRPr="00F8695C">
          <w:rPr>
            <w:rStyle w:val="Lienhypertexte"/>
            <w:color w:val="000000"/>
            <w:u w:val="none"/>
          </w:rPr>
          <w:t xml:space="preserve"> représentation des fenêtres de pondérations disponibles</w:t>
        </w:r>
        <w:r w:rsidR="00F8695C" w:rsidRPr="00F8695C">
          <w:rPr>
            <w:webHidden/>
          </w:rPr>
          <w:tab/>
        </w:r>
        <w:r w:rsidRPr="00F8695C">
          <w:rPr>
            <w:webHidden/>
          </w:rPr>
          <w:fldChar w:fldCharType="begin"/>
        </w:r>
        <w:r w:rsidR="00F8695C" w:rsidRPr="00F8695C">
          <w:rPr>
            <w:webHidden/>
          </w:rPr>
          <w:instrText xml:space="preserve"> PAGEREF _Toc416973308 \h </w:instrText>
        </w:r>
        <w:r w:rsidRPr="00F8695C">
          <w:rPr>
            <w:webHidden/>
          </w:rPr>
        </w:r>
        <w:r w:rsidRPr="00F8695C">
          <w:rPr>
            <w:webHidden/>
          </w:rPr>
          <w:fldChar w:fldCharType="separate"/>
        </w:r>
        <w:r w:rsidR="003E62A6">
          <w:rPr>
            <w:webHidden/>
          </w:rPr>
          <w:t>137</w:t>
        </w:r>
        <w:r w:rsidRPr="00F8695C">
          <w:rPr>
            <w:webHidden/>
          </w:rPr>
          <w:fldChar w:fldCharType="end"/>
        </w:r>
      </w:hyperlink>
    </w:p>
    <w:p w:rsidR="00F8695C" w:rsidRPr="00F8695C" w:rsidRDefault="0088630C" w:rsidP="00F8695C">
      <w:pPr>
        <w:pStyle w:val="listedesfigures"/>
        <w:rPr>
          <w:szCs w:val="22"/>
        </w:rPr>
      </w:pPr>
      <w:hyperlink w:anchor="_Toc416973309" w:history="1">
        <w:r w:rsidR="00F8695C" w:rsidRPr="00F8695C">
          <w:rPr>
            <w:rStyle w:val="Lienhypertexte"/>
            <w:color w:val="000000"/>
            <w:u w:val="none"/>
          </w:rPr>
          <w:t>Figure 16 :</w:t>
        </w:r>
        <w:r w:rsidR="00F8695C" w:rsidRPr="00F8695C">
          <w:rPr>
            <w:szCs w:val="22"/>
          </w:rPr>
          <w:tab/>
        </w:r>
        <w:r w:rsidR="00F8695C" w:rsidRPr="00F8695C">
          <w:rPr>
            <w:rStyle w:val="Lienhypertexte"/>
            <w:color w:val="000000"/>
            <w:u w:val="none"/>
          </w:rPr>
          <w:t>Définition du « spin phase » dans le repère SR2 (extraite du DDID)</w:t>
        </w:r>
        <w:r w:rsidR="00F8695C" w:rsidRPr="00F8695C">
          <w:rPr>
            <w:webHidden/>
          </w:rPr>
          <w:tab/>
        </w:r>
        <w:r w:rsidRPr="00F8695C">
          <w:rPr>
            <w:webHidden/>
          </w:rPr>
          <w:fldChar w:fldCharType="begin"/>
        </w:r>
        <w:r w:rsidR="00F8695C" w:rsidRPr="00F8695C">
          <w:rPr>
            <w:webHidden/>
          </w:rPr>
          <w:instrText xml:space="preserve"> PAGEREF _Toc416973309 \h </w:instrText>
        </w:r>
        <w:r w:rsidRPr="00F8695C">
          <w:rPr>
            <w:webHidden/>
          </w:rPr>
        </w:r>
        <w:r w:rsidRPr="00F8695C">
          <w:rPr>
            <w:webHidden/>
          </w:rPr>
          <w:fldChar w:fldCharType="separate"/>
        </w:r>
        <w:r w:rsidR="003E62A6">
          <w:rPr>
            <w:webHidden/>
          </w:rPr>
          <w:t>146</w:t>
        </w:r>
        <w:r w:rsidRPr="00F8695C">
          <w:rPr>
            <w:webHidden/>
          </w:rPr>
          <w:fldChar w:fldCharType="end"/>
        </w:r>
      </w:hyperlink>
    </w:p>
    <w:p w:rsidR="00F8695C" w:rsidRPr="00F8695C" w:rsidRDefault="0088630C" w:rsidP="00F8695C">
      <w:pPr>
        <w:pStyle w:val="listedesfigures"/>
        <w:rPr>
          <w:szCs w:val="22"/>
        </w:rPr>
      </w:pPr>
      <w:hyperlink w:anchor="_Toc416973310" w:history="1">
        <w:r w:rsidR="00F8695C" w:rsidRPr="00F8695C">
          <w:rPr>
            <w:rStyle w:val="Lienhypertexte"/>
            <w:color w:val="000000"/>
            <w:u w:val="none"/>
          </w:rPr>
          <w:t>Figure 17 :</w:t>
        </w:r>
        <w:r w:rsidR="00F8695C" w:rsidRPr="00F8695C">
          <w:rPr>
            <w:szCs w:val="22"/>
          </w:rPr>
          <w:tab/>
        </w:r>
        <w:r w:rsidR="00F8695C" w:rsidRPr="00F8695C">
          <w:rPr>
            <w:rStyle w:val="Lienhypertexte"/>
            <w:color w:val="000000"/>
            <w:u w:val="none"/>
          </w:rPr>
          <w:t xml:space="preserve"> Position des antennes de STAFF dans le repère « Body Build » lié au satellite.</w:t>
        </w:r>
        <w:r w:rsidR="00F8695C" w:rsidRPr="00F8695C">
          <w:rPr>
            <w:webHidden/>
          </w:rPr>
          <w:tab/>
        </w:r>
        <w:r w:rsidRPr="00F8695C">
          <w:rPr>
            <w:webHidden/>
          </w:rPr>
          <w:fldChar w:fldCharType="begin"/>
        </w:r>
        <w:r w:rsidR="00F8695C" w:rsidRPr="00F8695C">
          <w:rPr>
            <w:webHidden/>
          </w:rPr>
          <w:instrText xml:space="preserve"> PAGEREF _Toc416973310 \h </w:instrText>
        </w:r>
        <w:r w:rsidRPr="00F8695C">
          <w:rPr>
            <w:webHidden/>
          </w:rPr>
        </w:r>
        <w:r w:rsidRPr="00F8695C">
          <w:rPr>
            <w:webHidden/>
          </w:rPr>
          <w:fldChar w:fldCharType="separate"/>
        </w:r>
        <w:r w:rsidR="003E62A6">
          <w:rPr>
            <w:webHidden/>
          </w:rPr>
          <w:t>149</w:t>
        </w:r>
        <w:r w:rsidRPr="00F8695C">
          <w:rPr>
            <w:webHidden/>
          </w:rPr>
          <w:fldChar w:fldCharType="end"/>
        </w:r>
      </w:hyperlink>
    </w:p>
    <w:p w:rsidR="00F8695C" w:rsidRPr="00F8695C" w:rsidRDefault="0088630C" w:rsidP="00F8695C">
      <w:pPr>
        <w:pStyle w:val="listedesfigures"/>
        <w:rPr>
          <w:szCs w:val="22"/>
        </w:rPr>
      </w:pPr>
      <w:hyperlink w:anchor="_Toc416973311" w:history="1">
        <w:r w:rsidR="00F8695C" w:rsidRPr="00F8695C">
          <w:rPr>
            <w:rStyle w:val="Lienhypertexte"/>
            <w:color w:val="000000"/>
            <w:u w:val="none"/>
          </w:rPr>
          <w:t>Figure 18:</w:t>
        </w:r>
        <w:r w:rsidR="00F8695C" w:rsidRPr="00F8695C">
          <w:rPr>
            <w:szCs w:val="22"/>
          </w:rPr>
          <w:tab/>
        </w:r>
        <w:r w:rsidR="00F8695C" w:rsidRPr="00F8695C">
          <w:rPr>
            <w:rStyle w:val="Lienhypertexte"/>
            <w:color w:val="000000"/>
            <w:u w:val="none"/>
          </w:rPr>
          <w:t>Definition of SR system</w:t>
        </w:r>
        <w:r w:rsidR="00F8695C" w:rsidRPr="00F8695C">
          <w:rPr>
            <w:webHidden/>
          </w:rPr>
          <w:tab/>
        </w:r>
        <w:r w:rsidRPr="00F8695C">
          <w:rPr>
            <w:webHidden/>
          </w:rPr>
          <w:fldChar w:fldCharType="begin"/>
        </w:r>
        <w:r w:rsidR="00F8695C" w:rsidRPr="00F8695C">
          <w:rPr>
            <w:webHidden/>
          </w:rPr>
          <w:instrText xml:space="preserve"> PAGEREF _Toc416973311 \h </w:instrText>
        </w:r>
        <w:r w:rsidRPr="00F8695C">
          <w:rPr>
            <w:webHidden/>
          </w:rPr>
        </w:r>
        <w:r w:rsidRPr="00F8695C">
          <w:rPr>
            <w:webHidden/>
          </w:rPr>
          <w:fldChar w:fldCharType="separate"/>
        </w:r>
        <w:r w:rsidR="003E62A6">
          <w:rPr>
            <w:webHidden/>
          </w:rPr>
          <w:t>150</w:t>
        </w:r>
        <w:r w:rsidRPr="00F8695C">
          <w:rPr>
            <w:webHidden/>
          </w:rPr>
          <w:fldChar w:fldCharType="end"/>
        </w:r>
      </w:hyperlink>
    </w:p>
    <w:p w:rsidR="00F8695C" w:rsidRPr="00F8695C" w:rsidRDefault="0088630C" w:rsidP="00F8695C">
      <w:pPr>
        <w:pStyle w:val="listedesfigures"/>
        <w:rPr>
          <w:szCs w:val="22"/>
        </w:rPr>
      </w:pPr>
      <w:hyperlink w:anchor="_Toc416973312" w:history="1">
        <w:r w:rsidR="00F8695C" w:rsidRPr="00F8695C">
          <w:rPr>
            <w:rStyle w:val="Lienhypertexte"/>
            <w:color w:val="000000"/>
            <w:u w:val="none"/>
          </w:rPr>
          <w:t>Figure 19:</w:t>
        </w:r>
        <w:r w:rsidR="00F8695C" w:rsidRPr="00F8695C">
          <w:rPr>
            <w:szCs w:val="22"/>
          </w:rPr>
          <w:tab/>
        </w:r>
        <w:r w:rsidR="00F8695C" w:rsidRPr="00F8695C">
          <w:rPr>
            <w:rStyle w:val="Lienhypertexte"/>
            <w:color w:val="000000"/>
            <w:u w:val="none"/>
          </w:rPr>
          <w:t>Definition of SR2 system (Despun)</w:t>
        </w:r>
        <w:r w:rsidR="00F8695C" w:rsidRPr="00F8695C">
          <w:rPr>
            <w:webHidden/>
          </w:rPr>
          <w:tab/>
        </w:r>
        <w:r w:rsidRPr="00F8695C">
          <w:rPr>
            <w:webHidden/>
          </w:rPr>
          <w:fldChar w:fldCharType="begin"/>
        </w:r>
        <w:r w:rsidR="00F8695C" w:rsidRPr="00F8695C">
          <w:rPr>
            <w:webHidden/>
          </w:rPr>
          <w:instrText xml:space="preserve"> PAGEREF _Toc416973312 \h </w:instrText>
        </w:r>
        <w:r w:rsidRPr="00F8695C">
          <w:rPr>
            <w:webHidden/>
          </w:rPr>
        </w:r>
        <w:r w:rsidRPr="00F8695C">
          <w:rPr>
            <w:webHidden/>
          </w:rPr>
          <w:fldChar w:fldCharType="separate"/>
        </w:r>
        <w:r w:rsidR="003E62A6">
          <w:rPr>
            <w:webHidden/>
          </w:rPr>
          <w:t>151</w:t>
        </w:r>
        <w:r w:rsidRPr="00F8695C">
          <w:rPr>
            <w:webHidden/>
          </w:rPr>
          <w:fldChar w:fldCharType="end"/>
        </w:r>
      </w:hyperlink>
    </w:p>
    <w:p w:rsidR="00F8695C" w:rsidRPr="00F8695C" w:rsidRDefault="0088630C" w:rsidP="00F8695C">
      <w:pPr>
        <w:pStyle w:val="listedesfigures"/>
        <w:rPr>
          <w:szCs w:val="22"/>
        </w:rPr>
      </w:pPr>
      <w:hyperlink w:anchor="_Toc416973313" w:history="1">
        <w:r w:rsidR="00F8695C" w:rsidRPr="00F8695C">
          <w:rPr>
            <w:rStyle w:val="Lienhypertexte"/>
            <w:color w:val="000000"/>
            <w:u w:val="none"/>
          </w:rPr>
          <w:t>Figure 20 :</w:t>
        </w:r>
        <w:r w:rsidR="00F8695C" w:rsidRPr="00F8695C">
          <w:rPr>
            <w:szCs w:val="22"/>
          </w:rPr>
          <w:tab/>
        </w:r>
        <w:r w:rsidR="00F8695C" w:rsidRPr="00F8695C">
          <w:rPr>
            <w:rStyle w:val="Lienhypertexte"/>
            <w:color w:val="000000"/>
            <w:u w:val="none"/>
          </w:rPr>
          <w:t xml:space="preserve"> Definition of GEI system:</w:t>
        </w:r>
        <w:r w:rsidR="00F8695C" w:rsidRPr="00F8695C">
          <w:rPr>
            <w:webHidden/>
          </w:rPr>
          <w:tab/>
        </w:r>
        <w:r w:rsidRPr="00F8695C">
          <w:rPr>
            <w:webHidden/>
          </w:rPr>
          <w:fldChar w:fldCharType="begin"/>
        </w:r>
        <w:r w:rsidR="00F8695C" w:rsidRPr="00F8695C">
          <w:rPr>
            <w:webHidden/>
          </w:rPr>
          <w:instrText xml:space="preserve"> PAGEREF _Toc416973313 \h </w:instrText>
        </w:r>
        <w:r w:rsidRPr="00F8695C">
          <w:rPr>
            <w:webHidden/>
          </w:rPr>
        </w:r>
        <w:r w:rsidRPr="00F8695C">
          <w:rPr>
            <w:webHidden/>
          </w:rPr>
          <w:fldChar w:fldCharType="separate"/>
        </w:r>
        <w:r w:rsidR="003E62A6">
          <w:rPr>
            <w:webHidden/>
          </w:rPr>
          <w:t>153</w:t>
        </w:r>
        <w:r w:rsidRPr="00F8695C">
          <w:rPr>
            <w:webHidden/>
          </w:rPr>
          <w:fldChar w:fldCharType="end"/>
        </w:r>
      </w:hyperlink>
    </w:p>
    <w:p w:rsidR="00F8695C" w:rsidRPr="00F8695C" w:rsidRDefault="0088630C" w:rsidP="00F8695C">
      <w:pPr>
        <w:pStyle w:val="listedesfigures"/>
        <w:rPr>
          <w:szCs w:val="22"/>
        </w:rPr>
      </w:pPr>
      <w:hyperlink w:anchor="_Toc416973314" w:history="1">
        <w:r w:rsidR="00F8695C" w:rsidRPr="00F8695C">
          <w:rPr>
            <w:rStyle w:val="Lienhypertexte"/>
            <w:color w:val="000000"/>
            <w:u w:val="none"/>
          </w:rPr>
          <w:t>Figure 21:</w:t>
        </w:r>
        <w:r w:rsidR="00F8695C" w:rsidRPr="00F8695C">
          <w:rPr>
            <w:szCs w:val="22"/>
          </w:rPr>
          <w:tab/>
        </w:r>
        <w:r w:rsidR="00F8695C" w:rsidRPr="00F8695C">
          <w:rPr>
            <w:rStyle w:val="Lienhypertexte"/>
            <w:color w:val="000000"/>
            <w:u w:val="none"/>
          </w:rPr>
          <w:t>Definition of GSE system</w:t>
        </w:r>
        <w:r w:rsidR="00F8695C" w:rsidRPr="00F8695C">
          <w:rPr>
            <w:webHidden/>
          </w:rPr>
          <w:tab/>
        </w:r>
        <w:r w:rsidRPr="00F8695C">
          <w:rPr>
            <w:webHidden/>
          </w:rPr>
          <w:fldChar w:fldCharType="begin"/>
        </w:r>
        <w:r w:rsidR="00F8695C" w:rsidRPr="00F8695C">
          <w:rPr>
            <w:webHidden/>
          </w:rPr>
          <w:instrText xml:space="preserve"> PAGEREF _Toc416973314 \h </w:instrText>
        </w:r>
        <w:r w:rsidRPr="00F8695C">
          <w:rPr>
            <w:webHidden/>
          </w:rPr>
        </w:r>
        <w:r w:rsidRPr="00F8695C">
          <w:rPr>
            <w:webHidden/>
          </w:rPr>
          <w:fldChar w:fldCharType="separate"/>
        </w:r>
        <w:r w:rsidR="003E62A6">
          <w:rPr>
            <w:webHidden/>
          </w:rPr>
          <w:t>153</w:t>
        </w:r>
        <w:r w:rsidRPr="00F8695C">
          <w:rPr>
            <w:webHidden/>
          </w:rPr>
          <w:fldChar w:fldCharType="end"/>
        </w:r>
      </w:hyperlink>
    </w:p>
    <w:p w:rsidR="00F8695C" w:rsidRPr="00F8695C" w:rsidRDefault="0088630C" w:rsidP="00F8695C">
      <w:pPr>
        <w:pStyle w:val="listedesfigures"/>
        <w:rPr>
          <w:szCs w:val="22"/>
        </w:rPr>
      </w:pPr>
      <w:hyperlink w:anchor="_Toc416973315" w:history="1">
        <w:r w:rsidR="00F8695C" w:rsidRPr="00F8695C">
          <w:rPr>
            <w:rStyle w:val="Lienhypertexte"/>
            <w:color w:val="000000"/>
            <w:u w:val="none"/>
          </w:rPr>
          <w:t>Figure 22:</w:t>
        </w:r>
        <w:r w:rsidR="00F8695C" w:rsidRPr="00F8695C">
          <w:rPr>
            <w:szCs w:val="22"/>
          </w:rPr>
          <w:tab/>
        </w:r>
        <w:r w:rsidR="00F8695C" w:rsidRPr="00F8695C">
          <w:rPr>
            <w:rStyle w:val="Lienhypertexte"/>
            <w:color w:val="000000"/>
            <w:u w:val="none"/>
          </w:rPr>
          <w:t>Definition of GSM system</w:t>
        </w:r>
        <w:r w:rsidR="00F8695C" w:rsidRPr="00F8695C">
          <w:rPr>
            <w:webHidden/>
          </w:rPr>
          <w:tab/>
        </w:r>
        <w:r w:rsidRPr="00F8695C">
          <w:rPr>
            <w:webHidden/>
          </w:rPr>
          <w:fldChar w:fldCharType="begin"/>
        </w:r>
        <w:r w:rsidR="00F8695C" w:rsidRPr="00F8695C">
          <w:rPr>
            <w:webHidden/>
          </w:rPr>
          <w:instrText xml:space="preserve"> PAGEREF _Toc416973315 \h </w:instrText>
        </w:r>
        <w:r w:rsidRPr="00F8695C">
          <w:rPr>
            <w:webHidden/>
          </w:rPr>
        </w:r>
        <w:r w:rsidRPr="00F8695C">
          <w:rPr>
            <w:webHidden/>
          </w:rPr>
          <w:fldChar w:fldCharType="separate"/>
        </w:r>
        <w:r w:rsidR="003E62A6">
          <w:rPr>
            <w:webHidden/>
          </w:rPr>
          <w:t>154</w:t>
        </w:r>
        <w:r w:rsidRPr="00F8695C">
          <w:rPr>
            <w:webHidden/>
          </w:rPr>
          <w:fldChar w:fldCharType="end"/>
        </w:r>
      </w:hyperlink>
    </w:p>
    <w:p w:rsidR="00F8695C" w:rsidRPr="00F8695C" w:rsidRDefault="0088630C" w:rsidP="00F8695C">
      <w:pPr>
        <w:pStyle w:val="listedesfigures"/>
        <w:rPr>
          <w:szCs w:val="22"/>
        </w:rPr>
      </w:pPr>
      <w:hyperlink w:anchor="_Toc416973316" w:history="1">
        <w:r w:rsidR="00F8695C" w:rsidRPr="00F8695C">
          <w:rPr>
            <w:rStyle w:val="Lienhypertexte"/>
            <w:color w:val="000000"/>
            <w:u w:val="none"/>
          </w:rPr>
          <w:t>Figure 23:</w:t>
        </w:r>
        <w:r w:rsidR="00F8695C" w:rsidRPr="00F8695C">
          <w:rPr>
            <w:szCs w:val="22"/>
          </w:rPr>
          <w:tab/>
        </w:r>
        <w:r w:rsidR="00F8695C" w:rsidRPr="00F8695C">
          <w:rPr>
            <w:rStyle w:val="Lienhypertexte"/>
            <w:color w:val="000000"/>
            <w:u w:val="none"/>
          </w:rPr>
          <w:t>Definition of MFA system</w:t>
        </w:r>
        <w:r w:rsidR="00F8695C" w:rsidRPr="00F8695C">
          <w:rPr>
            <w:webHidden/>
          </w:rPr>
          <w:tab/>
        </w:r>
        <w:r w:rsidRPr="00F8695C">
          <w:rPr>
            <w:webHidden/>
          </w:rPr>
          <w:fldChar w:fldCharType="begin"/>
        </w:r>
        <w:r w:rsidR="00F8695C" w:rsidRPr="00F8695C">
          <w:rPr>
            <w:webHidden/>
          </w:rPr>
          <w:instrText xml:space="preserve"> PAGEREF _Toc416973316 \h </w:instrText>
        </w:r>
        <w:r w:rsidRPr="00F8695C">
          <w:rPr>
            <w:webHidden/>
          </w:rPr>
        </w:r>
        <w:r w:rsidRPr="00F8695C">
          <w:rPr>
            <w:webHidden/>
          </w:rPr>
          <w:fldChar w:fldCharType="separate"/>
        </w:r>
        <w:r w:rsidR="003E62A6">
          <w:rPr>
            <w:webHidden/>
          </w:rPr>
          <w:t>154</w:t>
        </w:r>
        <w:r w:rsidRPr="00F8695C">
          <w:rPr>
            <w:webHidden/>
          </w:rPr>
          <w:fldChar w:fldCharType="end"/>
        </w:r>
      </w:hyperlink>
    </w:p>
    <w:p w:rsidR="00F8695C" w:rsidRPr="00F8695C" w:rsidRDefault="0088630C" w:rsidP="00F8695C">
      <w:pPr>
        <w:pStyle w:val="listedesfigures"/>
        <w:rPr>
          <w:szCs w:val="22"/>
        </w:rPr>
      </w:pPr>
      <w:hyperlink w:anchor="_Toc416973317" w:history="1">
        <w:r w:rsidR="00F8695C" w:rsidRPr="00F8695C">
          <w:rPr>
            <w:rStyle w:val="Lienhypertexte"/>
            <w:color w:val="000000"/>
            <w:u w:val="none"/>
          </w:rPr>
          <w:t>Figure 24:</w:t>
        </w:r>
        <w:r w:rsidR="00F8695C" w:rsidRPr="00F8695C">
          <w:rPr>
            <w:szCs w:val="22"/>
          </w:rPr>
          <w:tab/>
        </w:r>
        <w:r w:rsidR="00F8695C" w:rsidRPr="00F8695C">
          <w:rPr>
            <w:rStyle w:val="Lienhypertexte"/>
            <w:color w:val="000000"/>
            <w:u w:val="none"/>
          </w:rPr>
          <w:t>Mesure du champ perpendiculaire et de la phase dans le plan de spin</w:t>
        </w:r>
        <w:r w:rsidR="00F8695C" w:rsidRPr="00F8695C">
          <w:rPr>
            <w:webHidden/>
          </w:rPr>
          <w:tab/>
        </w:r>
        <w:r w:rsidRPr="00F8695C">
          <w:rPr>
            <w:webHidden/>
          </w:rPr>
          <w:fldChar w:fldCharType="begin"/>
        </w:r>
        <w:r w:rsidR="00F8695C" w:rsidRPr="00F8695C">
          <w:rPr>
            <w:webHidden/>
          </w:rPr>
          <w:instrText xml:space="preserve"> PAGEREF _Toc416973317 \h </w:instrText>
        </w:r>
        <w:r w:rsidRPr="00F8695C">
          <w:rPr>
            <w:webHidden/>
          </w:rPr>
        </w:r>
        <w:r w:rsidRPr="00F8695C">
          <w:rPr>
            <w:webHidden/>
          </w:rPr>
          <w:fldChar w:fldCharType="separate"/>
        </w:r>
        <w:r w:rsidR="003E62A6">
          <w:rPr>
            <w:webHidden/>
          </w:rPr>
          <w:t>155</w:t>
        </w:r>
        <w:r w:rsidRPr="00F8695C">
          <w:rPr>
            <w:webHidden/>
          </w:rPr>
          <w:fldChar w:fldCharType="end"/>
        </w:r>
      </w:hyperlink>
    </w:p>
    <w:p w:rsidR="00F8695C" w:rsidRPr="00F8695C" w:rsidRDefault="0088630C" w:rsidP="00F8695C">
      <w:pPr>
        <w:pStyle w:val="listedesfigures"/>
        <w:rPr>
          <w:szCs w:val="22"/>
        </w:rPr>
      </w:pPr>
      <w:hyperlink w:anchor="_Toc416973318" w:history="1">
        <w:r w:rsidR="00F8695C" w:rsidRPr="00F8695C">
          <w:rPr>
            <w:rStyle w:val="Lienhypertexte"/>
            <w:color w:val="000000"/>
            <w:u w:val="none"/>
          </w:rPr>
          <w:t>Figure 25:</w:t>
        </w:r>
        <w:r w:rsidR="00F8695C" w:rsidRPr="00F8695C">
          <w:rPr>
            <w:szCs w:val="22"/>
          </w:rPr>
          <w:tab/>
        </w:r>
        <w:r w:rsidR="00F8695C" w:rsidRPr="00F8695C">
          <w:rPr>
            <w:rStyle w:val="Lienhypertexte"/>
            <w:color w:val="000000"/>
            <w:u w:val="none"/>
          </w:rPr>
          <w:t>Définition des repères pour un capteur en rotation</w:t>
        </w:r>
        <w:r w:rsidR="00F8695C" w:rsidRPr="00F8695C">
          <w:rPr>
            <w:webHidden/>
          </w:rPr>
          <w:tab/>
        </w:r>
        <w:r w:rsidRPr="00F8695C">
          <w:rPr>
            <w:webHidden/>
          </w:rPr>
          <w:fldChar w:fldCharType="begin"/>
        </w:r>
        <w:r w:rsidR="00F8695C" w:rsidRPr="00F8695C">
          <w:rPr>
            <w:webHidden/>
          </w:rPr>
          <w:instrText xml:space="preserve"> PAGEREF _Toc416973318 \h </w:instrText>
        </w:r>
        <w:r w:rsidRPr="00F8695C">
          <w:rPr>
            <w:webHidden/>
          </w:rPr>
        </w:r>
        <w:r w:rsidRPr="00F8695C">
          <w:rPr>
            <w:webHidden/>
          </w:rPr>
          <w:fldChar w:fldCharType="separate"/>
        </w:r>
        <w:r w:rsidR="003E62A6">
          <w:rPr>
            <w:webHidden/>
          </w:rPr>
          <w:t>157</w:t>
        </w:r>
        <w:r w:rsidRPr="00F8695C">
          <w:rPr>
            <w:webHidden/>
          </w:rPr>
          <w:fldChar w:fldCharType="end"/>
        </w:r>
      </w:hyperlink>
    </w:p>
    <w:p w:rsidR="00F8695C" w:rsidRPr="00F8695C" w:rsidRDefault="0088630C" w:rsidP="00F8695C">
      <w:pPr>
        <w:pStyle w:val="listedesfigures"/>
        <w:rPr>
          <w:szCs w:val="22"/>
        </w:rPr>
      </w:pPr>
      <w:hyperlink w:anchor="_Toc416973319" w:history="1">
        <w:r w:rsidR="00F8695C" w:rsidRPr="00F8695C">
          <w:rPr>
            <w:rStyle w:val="Lienhypertexte"/>
            <w:color w:val="000000"/>
            <w:u w:val="none"/>
          </w:rPr>
          <w:t>Figure 26 :</w:t>
        </w:r>
        <w:r w:rsidR="00F8695C" w:rsidRPr="00F8695C">
          <w:rPr>
            <w:szCs w:val="22"/>
          </w:rPr>
          <w:tab/>
        </w:r>
        <w:r w:rsidR="00F8695C" w:rsidRPr="00F8695C">
          <w:rPr>
            <w:rStyle w:val="Lienhypertexte"/>
            <w:color w:val="000000"/>
            <w:u w:val="none"/>
          </w:rPr>
          <w:t>Projection du vecteur J sur 3 vecteurs (P, Q, R) non orthogonaux</w:t>
        </w:r>
        <w:r w:rsidR="00F8695C" w:rsidRPr="00F8695C">
          <w:rPr>
            <w:webHidden/>
          </w:rPr>
          <w:tab/>
        </w:r>
        <w:r w:rsidRPr="00F8695C">
          <w:rPr>
            <w:webHidden/>
          </w:rPr>
          <w:fldChar w:fldCharType="begin"/>
        </w:r>
        <w:r w:rsidR="00F8695C" w:rsidRPr="00F8695C">
          <w:rPr>
            <w:webHidden/>
          </w:rPr>
          <w:instrText xml:space="preserve"> PAGEREF _Toc416973319 \h </w:instrText>
        </w:r>
        <w:r w:rsidRPr="00F8695C">
          <w:rPr>
            <w:webHidden/>
          </w:rPr>
        </w:r>
        <w:r w:rsidRPr="00F8695C">
          <w:rPr>
            <w:webHidden/>
          </w:rPr>
          <w:fldChar w:fldCharType="separate"/>
        </w:r>
        <w:r w:rsidR="003E62A6">
          <w:rPr>
            <w:webHidden/>
          </w:rPr>
          <w:t>161</w:t>
        </w:r>
        <w:r w:rsidRPr="00F8695C">
          <w:rPr>
            <w:webHidden/>
          </w:rPr>
          <w:fldChar w:fldCharType="end"/>
        </w:r>
      </w:hyperlink>
    </w:p>
    <w:p w:rsidR="00F8695C" w:rsidRPr="00F8695C" w:rsidRDefault="0088630C" w:rsidP="00F8695C">
      <w:pPr>
        <w:pStyle w:val="listedesfigures"/>
        <w:rPr>
          <w:szCs w:val="22"/>
        </w:rPr>
      </w:pPr>
      <w:hyperlink w:anchor="_Toc416973320" w:history="1">
        <w:r w:rsidR="00F8695C" w:rsidRPr="00F8695C">
          <w:rPr>
            <w:rStyle w:val="Lienhypertexte"/>
            <w:color w:val="000000"/>
            <w:u w:val="none"/>
          </w:rPr>
          <w:t>Figure 27:</w:t>
        </w:r>
        <w:r w:rsidR="00F8695C" w:rsidRPr="00F8695C">
          <w:rPr>
            <w:szCs w:val="22"/>
          </w:rPr>
          <w:tab/>
        </w:r>
        <w:r w:rsidR="00F8695C" w:rsidRPr="00F8695C">
          <w:rPr>
            <w:rStyle w:val="Lienhypertexte"/>
            <w:color w:val="000000"/>
            <w:u w:val="none"/>
          </w:rPr>
          <w:t>Différence entre les composantes mathématique de B et les mesures</w:t>
        </w:r>
        <w:r w:rsidR="00F8695C" w:rsidRPr="00F8695C">
          <w:rPr>
            <w:webHidden/>
          </w:rPr>
          <w:tab/>
        </w:r>
        <w:r w:rsidRPr="00F8695C">
          <w:rPr>
            <w:webHidden/>
          </w:rPr>
          <w:fldChar w:fldCharType="begin"/>
        </w:r>
        <w:r w:rsidR="00F8695C" w:rsidRPr="00F8695C">
          <w:rPr>
            <w:webHidden/>
          </w:rPr>
          <w:instrText xml:space="preserve"> PAGEREF _Toc416973320 \h </w:instrText>
        </w:r>
        <w:r w:rsidRPr="00F8695C">
          <w:rPr>
            <w:webHidden/>
          </w:rPr>
        </w:r>
        <w:r w:rsidRPr="00F8695C">
          <w:rPr>
            <w:webHidden/>
          </w:rPr>
          <w:fldChar w:fldCharType="separate"/>
        </w:r>
        <w:r w:rsidR="003E62A6">
          <w:rPr>
            <w:webHidden/>
          </w:rPr>
          <w:t>162</w:t>
        </w:r>
        <w:r w:rsidRPr="00F8695C">
          <w:rPr>
            <w:webHidden/>
          </w:rPr>
          <w:fldChar w:fldCharType="end"/>
        </w:r>
      </w:hyperlink>
    </w:p>
    <w:p w:rsidR="00F8695C" w:rsidRPr="00F8695C" w:rsidRDefault="0088630C" w:rsidP="00F8695C">
      <w:pPr>
        <w:pStyle w:val="listedesfigures"/>
        <w:rPr>
          <w:szCs w:val="22"/>
        </w:rPr>
      </w:pPr>
      <w:hyperlink w:anchor="_Toc416973321" w:history="1">
        <w:r w:rsidR="00F8695C" w:rsidRPr="00F8695C">
          <w:rPr>
            <w:rStyle w:val="Lienhypertexte"/>
            <w:color w:val="000000"/>
            <w:u w:val="none"/>
          </w:rPr>
          <w:t xml:space="preserve">Figure 28: </w:t>
        </w:r>
        <w:r w:rsidR="00F8695C" w:rsidRPr="00F8695C">
          <w:rPr>
            <w:szCs w:val="22"/>
          </w:rPr>
          <w:tab/>
        </w:r>
        <w:r w:rsidR="00F8695C" w:rsidRPr="00F8695C">
          <w:rPr>
            <w:rStyle w:val="Lienhypertexte"/>
            <w:color w:val="000000"/>
            <w:u w:val="none"/>
          </w:rPr>
          <w:t>Ordre des raies du spectre en sortie de FFT</w:t>
        </w:r>
        <w:r w:rsidR="00F8695C" w:rsidRPr="00F8695C">
          <w:rPr>
            <w:webHidden/>
          </w:rPr>
          <w:tab/>
        </w:r>
        <w:r w:rsidRPr="00F8695C">
          <w:rPr>
            <w:webHidden/>
          </w:rPr>
          <w:fldChar w:fldCharType="begin"/>
        </w:r>
        <w:r w:rsidR="00F8695C" w:rsidRPr="00F8695C">
          <w:rPr>
            <w:webHidden/>
          </w:rPr>
          <w:instrText xml:space="preserve"> PAGEREF _Toc416973321 \h </w:instrText>
        </w:r>
        <w:r w:rsidRPr="00F8695C">
          <w:rPr>
            <w:webHidden/>
          </w:rPr>
        </w:r>
        <w:r w:rsidRPr="00F8695C">
          <w:rPr>
            <w:webHidden/>
          </w:rPr>
          <w:fldChar w:fldCharType="separate"/>
        </w:r>
        <w:r w:rsidR="003E62A6">
          <w:rPr>
            <w:webHidden/>
          </w:rPr>
          <w:t>168</w:t>
        </w:r>
        <w:r w:rsidRPr="00F8695C">
          <w:rPr>
            <w:webHidden/>
          </w:rPr>
          <w:fldChar w:fldCharType="end"/>
        </w:r>
      </w:hyperlink>
    </w:p>
    <w:p w:rsidR="00F8695C" w:rsidRPr="00F8695C" w:rsidRDefault="0088630C" w:rsidP="00F8695C">
      <w:pPr>
        <w:pStyle w:val="listedesfigures"/>
        <w:rPr>
          <w:szCs w:val="22"/>
        </w:rPr>
      </w:pPr>
      <w:hyperlink w:anchor="_Toc416973322" w:history="1">
        <w:r w:rsidR="00F8695C" w:rsidRPr="00F8695C">
          <w:rPr>
            <w:rStyle w:val="Lienhypertexte"/>
            <w:color w:val="000000"/>
            <w:u w:val="none"/>
          </w:rPr>
          <w:t>Figure 29:</w:t>
        </w:r>
        <w:r w:rsidR="00F8695C" w:rsidRPr="00F8695C">
          <w:rPr>
            <w:szCs w:val="22"/>
          </w:rPr>
          <w:tab/>
        </w:r>
        <w:r w:rsidR="00F8695C" w:rsidRPr="00F8695C">
          <w:rPr>
            <w:rStyle w:val="Lienhypertexte"/>
            <w:color w:val="000000"/>
            <w:u w:val="none"/>
          </w:rPr>
          <w:t xml:space="preserve"> Spectre d'une sinusoïde pure dont la fréquence est un multiple de </w:t>
        </w:r>
        <w:r w:rsidR="00F8695C" w:rsidRPr="00F8695C">
          <w:rPr>
            <w:rStyle w:val="Lienhypertexte"/>
            <w:color w:val="000000"/>
            <w:u w:val="none"/>
          </w:rPr>
          <w:t>f</w:t>
        </w:r>
        <w:r w:rsidR="00F8695C" w:rsidRPr="00F8695C">
          <w:rPr>
            <w:webHidden/>
          </w:rPr>
          <w:tab/>
        </w:r>
        <w:r w:rsidRPr="00F8695C">
          <w:rPr>
            <w:webHidden/>
          </w:rPr>
          <w:fldChar w:fldCharType="begin"/>
        </w:r>
        <w:r w:rsidR="00F8695C" w:rsidRPr="00F8695C">
          <w:rPr>
            <w:webHidden/>
          </w:rPr>
          <w:instrText xml:space="preserve"> PAGEREF _Toc416973322 \h </w:instrText>
        </w:r>
        <w:r w:rsidRPr="00F8695C">
          <w:rPr>
            <w:webHidden/>
          </w:rPr>
        </w:r>
        <w:r w:rsidRPr="00F8695C">
          <w:rPr>
            <w:webHidden/>
          </w:rPr>
          <w:fldChar w:fldCharType="separate"/>
        </w:r>
        <w:r w:rsidR="003E62A6">
          <w:rPr>
            <w:webHidden/>
          </w:rPr>
          <w:t>169</w:t>
        </w:r>
        <w:r w:rsidRPr="00F8695C">
          <w:rPr>
            <w:webHidden/>
          </w:rPr>
          <w:fldChar w:fldCharType="end"/>
        </w:r>
      </w:hyperlink>
    </w:p>
    <w:p w:rsidR="00F8695C" w:rsidRPr="00F8695C" w:rsidRDefault="0088630C" w:rsidP="00F8695C">
      <w:pPr>
        <w:pStyle w:val="listedesfigures"/>
        <w:rPr>
          <w:szCs w:val="22"/>
        </w:rPr>
      </w:pPr>
      <w:hyperlink w:anchor="_Toc416973323" w:history="1">
        <w:r w:rsidR="00F8695C" w:rsidRPr="00F8695C">
          <w:rPr>
            <w:rStyle w:val="Lienhypertexte"/>
            <w:color w:val="000000"/>
            <w:u w:val="none"/>
          </w:rPr>
          <w:t xml:space="preserve">Figure 30: </w:t>
        </w:r>
        <w:r w:rsidR="00F8695C" w:rsidRPr="00F8695C">
          <w:rPr>
            <w:szCs w:val="22"/>
          </w:rPr>
          <w:tab/>
        </w:r>
        <w:r w:rsidR="00F8695C" w:rsidRPr="00F8695C">
          <w:rPr>
            <w:rStyle w:val="Lienhypertexte"/>
            <w:color w:val="000000"/>
            <w:u w:val="none"/>
          </w:rPr>
          <w:t xml:space="preserve">Spectre d'une sinusoïde pure dont la fréquence n’est pas un multiple de </w:t>
        </w:r>
        <w:r w:rsidR="00F8695C" w:rsidRPr="00F8695C">
          <w:rPr>
            <w:rStyle w:val="Lienhypertexte"/>
            <w:color w:val="000000"/>
            <w:u w:val="none"/>
          </w:rPr>
          <w:t>f</w:t>
        </w:r>
        <w:r w:rsidR="00F8695C" w:rsidRPr="00F8695C">
          <w:rPr>
            <w:webHidden/>
          </w:rPr>
          <w:tab/>
        </w:r>
        <w:r w:rsidRPr="00F8695C">
          <w:rPr>
            <w:webHidden/>
          </w:rPr>
          <w:fldChar w:fldCharType="begin"/>
        </w:r>
        <w:r w:rsidR="00F8695C" w:rsidRPr="00F8695C">
          <w:rPr>
            <w:webHidden/>
          </w:rPr>
          <w:instrText xml:space="preserve"> PAGEREF _Toc416973323 \h </w:instrText>
        </w:r>
        <w:r w:rsidRPr="00F8695C">
          <w:rPr>
            <w:webHidden/>
          </w:rPr>
        </w:r>
        <w:r w:rsidRPr="00F8695C">
          <w:rPr>
            <w:webHidden/>
          </w:rPr>
          <w:fldChar w:fldCharType="separate"/>
        </w:r>
        <w:r w:rsidR="003E62A6">
          <w:rPr>
            <w:webHidden/>
          </w:rPr>
          <w:t>170</w:t>
        </w:r>
        <w:r w:rsidRPr="00F8695C">
          <w:rPr>
            <w:webHidden/>
          </w:rPr>
          <w:fldChar w:fldCharType="end"/>
        </w:r>
      </w:hyperlink>
    </w:p>
    <w:p w:rsidR="00F8695C" w:rsidRPr="00F8695C" w:rsidRDefault="0088630C" w:rsidP="00F8695C">
      <w:pPr>
        <w:pStyle w:val="listedesfigures"/>
        <w:rPr>
          <w:szCs w:val="22"/>
        </w:rPr>
      </w:pPr>
      <w:hyperlink w:anchor="_Toc416973324" w:history="1">
        <w:r w:rsidR="00F8695C" w:rsidRPr="00F8695C">
          <w:rPr>
            <w:rStyle w:val="Lienhypertexte"/>
            <w:color w:val="000000"/>
            <w:u w:val="none"/>
          </w:rPr>
          <w:t xml:space="preserve">Figure 31: </w:t>
        </w:r>
        <w:r w:rsidR="00F8695C" w:rsidRPr="00F8695C">
          <w:rPr>
            <w:szCs w:val="22"/>
          </w:rPr>
          <w:tab/>
        </w:r>
        <w:r w:rsidR="00F8695C" w:rsidRPr="00F8695C">
          <w:rPr>
            <w:rStyle w:val="Lienhypertexte"/>
            <w:color w:val="000000"/>
            <w:u w:val="none"/>
          </w:rPr>
          <w:t>Transformée de Fourier du signal complexe Sxy= x+iy associé à une onde plane monochromatique pour 3 exemples particuliers (Robert, 1971, [20] ).</w:t>
        </w:r>
        <w:r w:rsidR="00F8695C" w:rsidRPr="00F8695C">
          <w:rPr>
            <w:webHidden/>
          </w:rPr>
          <w:tab/>
        </w:r>
        <w:r w:rsidRPr="00F8695C">
          <w:rPr>
            <w:webHidden/>
          </w:rPr>
          <w:fldChar w:fldCharType="begin"/>
        </w:r>
        <w:r w:rsidR="00F8695C" w:rsidRPr="00F8695C">
          <w:rPr>
            <w:webHidden/>
          </w:rPr>
          <w:instrText xml:space="preserve"> PAGEREF _Toc416973324 \h </w:instrText>
        </w:r>
        <w:r w:rsidRPr="00F8695C">
          <w:rPr>
            <w:webHidden/>
          </w:rPr>
        </w:r>
        <w:r w:rsidRPr="00F8695C">
          <w:rPr>
            <w:webHidden/>
          </w:rPr>
          <w:fldChar w:fldCharType="separate"/>
        </w:r>
        <w:r w:rsidR="003E62A6">
          <w:rPr>
            <w:webHidden/>
          </w:rPr>
          <w:t>171</w:t>
        </w:r>
        <w:r w:rsidRPr="00F8695C">
          <w:rPr>
            <w:webHidden/>
          </w:rPr>
          <w:fldChar w:fldCharType="end"/>
        </w:r>
      </w:hyperlink>
    </w:p>
    <w:p w:rsidR="00F8695C" w:rsidRPr="00F8695C" w:rsidRDefault="0088630C" w:rsidP="00F8695C">
      <w:pPr>
        <w:pStyle w:val="listedesfigures"/>
        <w:rPr>
          <w:szCs w:val="22"/>
        </w:rPr>
      </w:pPr>
      <w:hyperlink w:anchor="_Toc416973325" w:history="1">
        <w:r w:rsidR="00F8695C" w:rsidRPr="00F8695C">
          <w:rPr>
            <w:rStyle w:val="Lienhypertexte"/>
            <w:color w:val="000000"/>
            <w:u w:val="none"/>
          </w:rPr>
          <w:t xml:space="preserve">Figure 32: </w:t>
        </w:r>
        <w:r w:rsidR="00F8695C" w:rsidRPr="00F8695C">
          <w:rPr>
            <w:szCs w:val="22"/>
          </w:rPr>
          <w:tab/>
        </w:r>
        <w:r w:rsidR="00F8695C" w:rsidRPr="00F8695C">
          <w:rPr>
            <w:rStyle w:val="Lienhypertexte"/>
            <w:color w:val="000000"/>
            <w:u w:val="none"/>
          </w:rPr>
          <w:t>Passage du repère en rotation à un repère fixe par les composantes circulaires gauche et droite (Robert, 1971, [20] ).</w:t>
        </w:r>
        <w:r w:rsidR="00F8695C" w:rsidRPr="00F8695C">
          <w:rPr>
            <w:webHidden/>
          </w:rPr>
          <w:tab/>
        </w:r>
        <w:r w:rsidRPr="00F8695C">
          <w:rPr>
            <w:webHidden/>
          </w:rPr>
          <w:fldChar w:fldCharType="begin"/>
        </w:r>
        <w:r w:rsidR="00F8695C" w:rsidRPr="00F8695C">
          <w:rPr>
            <w:webHidden/>
          </w:rPr>
          <w:instrText xml:space="preserve"> PAGEREF _Toc416973325 \h </w:instrText>
        </w:r>
        <w:r w:rsidRPr="00F8695C">
          <w:rPr>
            <w:webHidden/>
          </w:rPr>
        </w:r>
        <w:r w:rsidRPr="00F8695C">
          <w:rPr>
            <w:webHidden/>
          </w:rPr>
          <w:fldChar w:fldCharType="separate"/>
        </w:r>
        <w:r w:rsidR="003E62A6">
          <w:rPr>
            <w:webHidden/>
          </w:rPr>
          <w:t>172</w:t>
        </w:r>
        <w:r w:rsidRPr="00F8695C">
          <w:rPr>
            <w:webHidden/>
          </w:rPr>
          <w:fldChar w:fldCharType="end"/>
        </w:r>
      </w:hyperlink>
    </w:p>
    <w:p w:rsidR="00F8695C" w:rsidRPr="00F8695C" w:rsidRDefault="0088630C" w:rsidP="00F8695C">
      <w:pPr>
        <w:pStyle w:val="listedesfigures"/>
        <w:rPr>
          <w:szCs w:val="22"/>
        </w:rPr>
      </w:pPr>
      <w:hyperlink r:id="rId85" w:anchor="_Toc416973326" w:history="1">
        <w:r w:rsidR="00F8695C" w:rsidRPr="00F8695C">
          <w:rPr>
            <w:rStyle w:val="Lienhypertexte"/>
            <w:color w:val="000000"/>
            <w:u w:val="none"/>
          </w:rPr>
          <w:t>Figure 33:</w:t>
        </w:r>
        <w:r w:rsidR="00F8695C" w:rsidRPr="00F8695C">
          <w:rPr>
            <w:szCs w:val="22"/>
          </w:rPr>
          <w:tab/>
        </w:r>
        <w:r w:rsidR="00F8695C" w:rsidRPr="00F8695C">
          <w:rPr>
            <w:rStyle w:val="Lienhypertexte"/>
            <w:color w:val="000000"/>
            <w:u w:val="none"/>
          </w:rPr>
          <w:t>Exemple de visu_spectro à partir des VTL2</w:t>
        </w:r>
        <w:r w:rsidR="00F8695C" w:rsidRPr="00F8695C">
          <w:rPr>
            <w:webHidden/>
          </w:rPr>
          <w:tab/>
        </w:r>
        <w:r w:rsidRPr="00F8695C">
          <w:rPr>
            <w:webHidden/>
          </w:rPr>
          <w:fldChar w:fldCharType="begin"/>
        </w:r>
        <w:r w:rsidR="00F8695C" w:rsidRPr="00F8695C">
          <w:rPr>
            <w:webHidden/>
          </w:rPr>
          <w:instrText xml:space="preserve"> PAGEREF _Toc416973326 \h </w:instrText>
        </w:r>
        <w:r w:rsidRPr="00F8695C">
          <w:rPr>
            <w:webHidden/>
          </w:rPr>
        </w:r>
        <w:r w:rsidRPr="00F8695C">
          <w:rPr>
            <w:webHidden/>
          </w:rPr>
          <w:fldChar w:fldCharType="separate"/>
        </w:r>
        <w:r w:rsidR="003E62A6">
          <w:rPr>
            <w:webHidden/>
          </w:rPr>
          <w:t>185</w:t>
        </w:r>
        <w:r w:rsidRPr="00F8695C">
          <w:rPr>
            <w:webHidden/>
          </w:rPr>
          <w:fldChar w:fldCharType="end"/>
        </w:r>
      </w:hyperlink>
    </w:p>
    <w:p w:rsidR="00F8695C" w:rsidRPr="00F8695C" w:rsidRDefault="0088630C" w:rsidP="00F8695C">
      <w:pPr>
        <w:pStyle w:val="listedesfigures"/>
        <w:rPr>
          <w:szCs w:val="22"/>
        </w:rPr>
      </w:pPr>
      <w:hyperlink r:id="rId86" w:anchor="_Toc416973327" w:history="1">
        <w:r w:rsidR="00F8695C" w:rsidRPr="00F8695C">
          <w:rPr>
            <w:rStyle w:val="Lienhypertexte"/>
            <w:color w:val="000000"/>
            <w:u w:val="none"/>
          </w:rPr>
          <w:t>Figure 34:</w:t>
        </w:r>
        <w:r w:rsidR="00F8695C" w:rsidRPr="00F8695C">
          <w:rPr>
            <w:szCs w:val="22"/>
          </w:rPr>
          <w:tab/>
        </w:r>
        <w:r w:rsidR="00F8695C" w:rsidRPr="00F8695C">
          <w:rPr>
            <w:rStyle w:val="Lienhypertexte"/>
            <w:color w:val="000000"/>
            <w:u w:val="none"/>
          </w:rPr>
          <w:t>Exemple de visu_spectro à partir des VTL1</w:t>
        </w:r>
        <w:r w:rsidR="00F8695C" w:rsidRPr="00F8695C">
          <w:rPr>
            <w:webHidden/>
          </w:rPr>
          <w:tab/>
        </w:r>
        <w:r w:rsidRPr="00F8695C">
          <w:rPr>
            <w:webHidden/>
          </w:rPr>
          <w:fldChar w:fldCharType="begin"/>
        </w:r>
        <w:r w:rsidR="00F8695C" w:rsidRPr="00F8695C">
          <w:rPr>
            <w:webHidden/>
          </w:rPr>
          <w:instrText xml:space="preserve"> PAGEREF _Toc416973327 \h </w:instrText>
        </w:r>
        <w:r w:rsidRPr="00F8695C">
          <w:rPr>
            <w:webHidden/>
          </w:rPr>
        </w:r>
        <w:r w:rsidRPr="00F8695C">
          <w:rPr>
            <w:webHidden/>
          </w:rPr>
          <w:fldChar w:fldCharType="separate"/>
        </w:r>
        <w:r w:rsidR="003E62A6">
          <w:rPr>
            <w:webHidden/>
          </w:rPr>
          <w:t>186</w:t>
        </w:r>
        <w:r w:rsidRPr="00F8695C">
          <w:rPr>
            <w:webHidden/>
          </w:rPr>
          <w:fldChar w:fldCharType="end"/>
        </w:r>
      </w:hyperlink>
    </w:p>
    <w:p w:rsidR="00F8695C" w:rsidRPr="00F8695C" w:rsidRDefault="0088630C" w:rsidP="00F8695C">
      <w:pPr>
        <w:pStyle w:val="listedesfigures"/>
        <w:rPr>
          <w:szCs w:val="22"/>
        </w:rPr>
      </w:pPr>
      <w:hyperlink w:anchor="_Toc416973328" w:history="1">
        <w:r w:rsidR="00F8695C" w:rsidRPr="00F8695C">
          <w:rPr>
            <w:rStyle w:val="Lienhypertexte"/>
            <w:color w:val="000000"/>
            <w:u w:val="none"/>
          </w:rPr>
          <w:t>Figure 35 :</w:t>
        </w:r>
        <w:r w:rsidR="00F8695C" w:rsidRPr="00F8695C">
          <w:rPr>
            <w:szCs w:val="22"/>
          </w:rPr>
          <w:tab/>
        </w:r>
        <w:r w:rsidR="00F8695C" w:rsidRPr="00F8695C">
          <w:rPr>
            <w:rStyle w:val="Lienhypertexte"/>
            <w:color w:val="000000"/>
            <w:u w:val="none"/>
          </w:rPr>
          <w:t>Exemple de visu_spectro_4Bz utilisée comme« Quick looks »</w:t>
        </w:r>
        <w:r w:rsidR="00F8695C" w:rsidRPr="00F8695C">
          <w:rPr>
            <w:webHidden/>
          </w:rPr>
          <w:tab/>
        </w:r>
        <w:r w:rsidRPr="00F8695C">
          <w:rPr>
            <w:webHidden/>
          </w:rPr>
          <w:fldChar w:fldCharType="begin"/>
        </w:r>
        <w:r w:rsidR="00F8695C" w:rsidRPr="00F8695C">
          <w:rPr>
            <w:webHidden/>
          </w:rPr>
          <w:instrText xml:space="preserve"> PAGEREF _Toc416973328 \h </w:instrText>
        </w:r>
        <w:r w:rsidRPr="00F8695C">
          <w:rPr>
            <w:webHidden/>
          </w:rPr>
        </w:r>
        <w:r w:rsidRPr="00F8695C">
          <w:rPr>
            <w:webHidden/>
          </w:rPr>
          <w:fldChar w:fldCharType="separate"/>
        </w:r>
        <w:r w:rsidR="003E62A6">
          <w:rPr>
            <w:webHidden/>
          </w:rPr>
          <w:t>187</w:t>
        </w:r>
        <w:r w:rsidRPr="00F8695C">
          <w:rPr>
            <w:webHidden/>
          </w:rPr>
          <w:fldChar w:fldCharType="end"/>
        </w:r>
      </w:hyperlink>
    </w:p>
    <w:p w:rsidR="00F8695C" w:rsidRPr="00F8695C" w:rsidRDefault="0088630C" w:rsidP="00F8695C">
      <w:pPr>
        <w:pStyle w:val="listedesfigures"/>
        <w:rPr>
          <w:szCs w:val="22"/>
        </w:rPr>
      </w:pPr>
      <w:hyperlink r:id="rId87" w:anchor="_Toc416973329" w:history="1">
        <w:r w:rsidR="00F8695C" w:rsidRPr="00F8695C">
          <w:rPr>
            <w:rStyle w:val="Lienhypertexte"/>
            <w:color w:val="000000"/>
            <w:u w:val="none"/>
          </w:rPr>
          <w:t>Figure 36:</w:t>
        </w:r>
        <w:r w:rsidR="00F8695C" w:rsidRPr="00F8695C">
          <w:rPr>
            <w:szCs w:val="22"/>
          </w:rPr>
          <w:tab/>
        </w:r>
        <w:r w:rsidR="00F8695C" w:rsidRPr="00F8695C">
          <w:rPr>
            <w:rStyle w:val="Lienhypertexte"/>
            <w:color w:val="000000"/>
            <w:u w:val="none"/>
          </w:rPr>
          <w:t>Exemple de visu_spectra à partir des VTL1</w:t>
        </w:r>
        <w:r w:rsidR="00F8695C" w:rsidRPr="00F8695C">
          <w:rPr>
            <w:webHidden/>
          </w:rPr>
          <w:tab/>
        </w:r>
        <w:r w:rsidRPr="00F8695C">
          <w:rPr>
            <w:webHidden/>
          </w:rPr>
          <w:fldChar w:fldCharType="begin"/>
        </w:r>
        <w:r w:rsidR="00F8695C" w:rsidRPr="00F8695C">
          <w:rPr>
            <w:webHidden/>
          </w:rPr>
          <w:instrText xml:space="preserve"> PAGEREF _Toc416973329 \h </w:instrText>
        </w:r>
        <w:r w:rsidRPr="00F8695C">
          <w:rPr>
            <w:webHidden/>
          </w:rPr>
        </w:r>
        <w:r w:rsidRPr="00F8695C">
          <w:rPr>
            <w:webHidden/>
          </w:rPr>
          <w:fldChar w:fldCharType="separate"/>
        </w:r>
        <w:r w:rsidR="003E62A6">
          <w:rPr>
            <w:webHidden/>
          </w:rPr>
          <w:t>188</w:t>
        </w:r>
        <w:r w:rsidRPr="00F8695C">
          <w:rPr>
            <w:webHidden/>
          </w:rPr>
          <w:fldChar w:fldCharType="end"/>
        </w:r>
      </w:hyperlink>
    </w:p>
    <w:p w:rsidR="00F8695C" w:rsidRPr="00F8695C" w:rsidRDefault="0088630C" w:rsidP="00F8695C">
      <w:pPr>
        <w:pStyle w:val="listedesfigures"/>
        <w:rPr>
          <w:szCs w:val="22"/>
        </w:rPr>
      </w:pPr>
      <w:hyperlink r:id="rId88" w:anchor="_Toc416973330" w:history="1">
        <w:r w:rsidR="00F8695C" w:rsidRPr="00F8695C">
          <w:rPr>
            <w:rStyle w:val="Lienhypertexte"/>
            <w:color w:val="000000"/>
            <w:u w:val="none"/>
          </w:rPr>
          <w:t>Figure 37:</w:t>
        </w:r>
        <w:r w:rsidR="00F8695C" w:rsidRPr="00F8695C">
          <w:rPr>
            <w:szCs w:val="22"/>
          </w:rPr>
          <w:tab/>
        </w:r>
        <w:r w:rsidR="00F8695C" w:rsidRPr="00F8695C">
          <w:rPr>
            <w:rStyle w:val="Lienhypertexte"/>
            <w:color w:val="000000"/>
            <w:u w:val="none"/>
          </w:rPr>
          <w:t>Exemple de visu_vectime sur un VTL1</w:t>
        </w:r>
        <w:r w:rsidR="00F8695C" w:rsidRPr="00F8695C">
          <w:rPr>
            <w:webHidden/>
          </w:rPr>
          <w:tab/>
        </w:r>
        <w:r w:rsidRPr="00F8695C">
          <w:rPr>
            <w:webHidden/>
          </w:rPr>
          <w:fldChar w:fldCharType="begin"/>
        </w:r>
        <w:r w:rsidR="00F8695C" w:rsidRPr="00F8695C">
          <w:rPr>
            <w:webHidden/>
          </w:rPr>
          <w:instrText xml:space="preserve"> PAGEREF _Toc416973330 \h </w:instrText>
        </w:r>
        <w:r w:rsidRPr="00F8695C">
          <w:rPr>
            <w:webHidden/>
          </w:rPr>
        </w:r>
        <w:r w:rsidRPr="00F8695C">
          <w:rPr>
            <w:webHidden/>
          </w:rPr>
          <w:fldChar w:fldCharType="separate"/>
        </w:r>
        <w:r w:rsidR="003E62A6">
          <w:rPr>
            <w:webHidden/>
          </w:rPr>
          <w:t>189</w:t>
        </w:r>
        <w:r w:rsidRPr="00F8695C">
          <w:rPr>
            <w:webHidden/>
          </w:rPr>
          <w:fldChar w:fldCharType="end"/>
        </w:r>
      </w:hyperlink>
    </w:p>
    <w:p w:rsidR="00F8695C" w:rsidRPr="00F8695C" w:rsidRDefault="0088630C" w:rsidP="00F8695C">
      <w:pPr>
        <w:pStyle w:val="listedesfigures"/>
        <w:rPr>
          <w:szCs w:val="22"/>
        </w:rPr>
      </w:pPr>
      <w:hyperlink r:id="rId89" w:anchor="_Toc416973331" w:history="1">
        <w:r w:rsidR="00F8695C" w:rsidRPr="00F8695C">
          <w:rPr>
            <w:rStyle w:val="Lienhypertexte"/>
            <w:color w:val="000000"/>
            <w:u w:val="none"/>
          </w:rPr>
          <w:t>Figure 38:</w:t>
        </w:r>
        <w:r w:rsidR="00F8695C" w:rsidRPr="00F8695C">
          <w:rPr>
            <w:szCs w:val="22"/>
          </w:rPr>
          <w:tab/>
        </w:r>
        <w:r w:rsidR="00F8695C" w:rsidRPr="00F8695C">
          <w:rPr>
            <w:rStyle w:val="Lienhypertexte"/>
            <w:color w:val="000000"/>
            <w:u w:val="none"/>
          </w:rPr>
          <w:t>Exemple de visu_vectime sur un VTL2 en ISR2</w:t>
        </w:r>
        <w:r w:rsidR="00F8695C" w:rsidRPr="00F8695C">
          <w:rPr>
            <w:webHidden/>
          </w:rPr>
          <w:tab/>
        </w:r>
        <w:r w:rsidRPr="00F8695C">
          <w:rPr>
            <w:webHidden/>
          </w:rPr>
          <w:fldChar w:fldCharType="begin"/>
        </w:r>
        <w:r w:rsidR="00F8695C" w:rsidRPr="00F8695C">
          <w:rPr>
            <w:webHidden/>
          </w:rPr>
          <w:instrText xml:space="preserve"> PAGEREF _Toc416973331 \h </w:instrText>
        </w:r>
        <w:r w:rsidRPr="00F8695C">
          <w:rPr>
            <w:webHidden/>
          </w:rPr>
        </w:r>
        <w:r w:rsidRPr="00F8695C">
          <w:rPr>
            <w:webHidden/>
          </w:rPr>
          <w:fldChar w:fldCharType="separate"/>
        </w:r>
        <w:r w:rsidR="003E62A6">
          <w:rPr>
            <w:webHidden/>
          </w:rPr>
          <w:t>190</w:t>
        </w:r>
        <w:r w:rsidRPr="00F8695C">
          <w:rPr>
            <w:webHidden/>
          </w:rPr>
          <w:fldChar w:fldCharType="end"/>
        </w:r>
      </w:hyperlink>
    </w:p>
    <w:p w:rsidR="00F8695C" w:rsidRPr="00F8695C" w:rsidRDefault="0088630C" w:rsidP="00F8695C">
      <w:pPr>
        <w:pStyle w:val="listedesfigures"/>
        <w:rPr>
          <w:szCs w:val="22"/>
        </w:rPr>
      </w:pPr>
      <w:hyperlink r:id="rId90" w:anchor="_Toc416973332" w:history="1">
        <w:r w:rsidR="00F8695C" w:rsidRPr="00F8695C">
          <w:rPr>
            <w:rStyle w:val="Lienhypertexte"/>
            <w:color w:val="000000"/>
            <w:u w:val="none"/>
          </w:rPr>
          <w:t xml:space="preserve">Figure 39: </w:t>
        </w:r>
        <w:r w:rsidR="00F8695C" w:rsidRPr="00F8695C">
          <w:rPr>
            <w:szCs w:val="22"/>
          </w:rPr>
          <w:tab/>
        </w:r>
        <w:r w:rsidR="00F8695C" w:rsidRPr="00F8695C">
          <w:rPr>
            <w:rStyle w:val="Lienhypertexte"/>
            <w:color w:val="000000"/>
            <w:u w:val="none"/>
          </w:rPr>
          <w:t>Exemple de visu_vectime sur un VTL2 en GSE</w:t>
        </w:r>
        <w:r w:rsidR="00F8695C" w:rsidRPr="00F8695C">
          <w:rPr>
            <w:webHidden/>
          </w:rPr>
          <w:tab/>
        </w:r>
        <w:r w:rsidRPr="00F8695C">
          <w:rPr>
            <w:webHidden/>
          </w:rPr>
          <w:fldChar w:fldCharType="begin"/>
        </w:r>
        <w:r w:rsidR="00F8695C" w:rsidRPr="00F8695C">
          <w:rPr>
            <w:webHidden/>
          </w:rPr>
          <w:instrText xml:space="preserve"> PAGEREF _Toc416973332 \h </w:instrText>
        </w:r>
        <w:r w:rsidRPr="00F8695C">
          <w:rPr>
            <w:webHidden/>
          </w:rPr>
        </w:r>
        <w:r w:rsidRPr="00F8695C">
          <w:rPr>
            <w:webHidden/>
          </w:rPr>
          <w:fldChar w:fldCharType="separate"/>
        </w:r>
        <w:r w:rsidR="003E62A6">
          <w:rPr>
            <w:webHidden/>
          </w:rPr>
          <w:t>191</w:t>
        </w:r>
        <w:r w:rsidRPr="00F8695C">
          <w:rPr>
            <w:webHidden/>
          </w:rPr>
          <w:fldChar w:fldCharType="end"/>
        </w:r>
      </w:hyperlink>
    </w:p>
    <w:p w:rsidR="00F8695C" w:rsidRPr="00F8695C" w:rsidRDefault="0088630C" w:rsidP="00F8695C">
      <w:pPr>
        <w:pStyle w:val="listedesfigures"/>
        <w:rPr>
          <w:szCs w:val="22"/>
        </w:rPr>
      </w:pPr>
      <w:hyperlink w:anchor="_Toc416973333" w:history="1">
        <w:r w:rsidR="00F8695C" w:rsidRPr="00F8695C">
          <w:rPr>
            <w:rStyle w:val="Lienhypertexte"/>
            <w:color w:val="000000"/>
            <w:u w:val="none"/>
          </w:rPr>
          <w:t xml:space="preserve">Figure 40: </w:t>
        </w:r>
        <w:r w:rsidR="00F8695C" w:rsidRPr="00F8695C">
          <w:rPr>
            <w:szCs w:val="22"/>
          </w:rPr>
          <w:tab/>
        </w:r>
        <w:r w:rsidR="00F8695C" w:rsidRPr="00F8695C">
          <w:rPr>
            <w:rStyle w:val="Lienhypertexte"/>
            <w:color w:val="000000"/>
            <w:u w:val="none"/>
          </w:rPr>
          <w:t>Exemple de spectrogramme en repère MFA et en composantes circulaires, montrant la polarisation circulaire droite d’un whisler dans le plan perpendiculaire au champ magnetique DC local.</w:t>
        </w:r>
        <w:r w:rsidR="00F8695C" w:rsidRPr="00F8695C">
          <w:rPr>
            <w:webHidden/>
          </w:rPr>
          <w:tab/>
        </w:r>
        <w:r w:rsidRPr="00F8695C">
          <w:rPr>
            <w:webHidden/>
          </w:rPr>
          <w:fldChar w:fldCharType="begin"/>
        </w:r>
        <w:r w:rsidR="00F8695C" w:rsidRPr="00F8695C">
          <w:rPr>
            <w:webHidden/>
          </w:rPr>
          <w:instrText xml:space="preserve"> PAGEREF _Toc416973333 \h </w:instrText>
        </w:r>
        <w:r w:rsidRPr="00F8695C">
          <w:rPr>
            <w:webHidden/>
          </w:rPr>
        </w:r>
        <w:r w:rsidRPr="00F8695C">
          <w:rPr>
            <w:webHidden/>
          </w:rPr>
          <w:fldChar w:fldCharType="separate"/>
        </w:r>
        <w:r w:rsidR="003E62A6">
          <w:rPr>
            <w:webHidden/>
          </w:rPr>
          <w:t>192</w:t>
        </w:r>
        <w:r w:rsidRPr="00F8695C">
          <w:rPr>
            <w:webHidden/>
          </w:rPr>
          <w:fldChar w:fldCharType="end"/>
        </w:r>
      </w:hyperlink>
    </w:p>
    <w:p w:rsidR="00F8695C" w:rsidRPr="00F8695C" w:rsidRDefault="0088630C" w:rsidP="00F8695C">
      <w:pPr>
        <w:pStyle w:val="listedesfigures"/>
        <w:rPr>
          <w:szCs w:val="22"/>
        </w:rPr>
      </w:pPr>
      <w:hyperlink w:anchor="_Toc416973334" w:history="1">
        <w:r w:rsidR="00F8695C" w:rsidRPr="00F8695C">
          <w:rPr>
            <w:rStyle w:val="Lienhypertexte"/>
            <w:color w:val="000000"/>
            <w:u w:val="none"/>
          </w:rPr>
          <w:t xml:space="preserve">Figure 41: </w:t>
        </w:r>
        <w:r w:rsidR="00F8695C" w:rsidRPr="00F8695C">
          <w:rPr>
            <w:szCs w:val="22"/>
          </w:rPr>
          <w:tab/>
        </w:r>
        <w:r w:rsidR="00F8695C" w:rsidRPr="00F8695C">
          <w:rPr>
            <w:rStyle w:val="Lienhypertexte"/>
            <w:color w:val="000000"/>
            <w:u w:val="none"/>
          </w:rPr>
          <w:t>Spectre moyen du spectrogramme précédent, montrant la nette prépondérence du mode droit (vert).</w:t>
        </w:r>
        <w:r w:rsidR="00F8695C" w:rsidRPr="00F8695C">
          <w:rPr>
            <w:webHidden/>
          </w:rPr>
          <w:tab/>
        </w:r>
        <w:r w:rsidRPr="00F8695C">
          <w:rPr>
            <w:webHidden/>
          </w:rPr>
          <w:fldChar w:fldCharType="begin"/>
        </w:r>
        <w:r w:rsidR="00F8695C" w:rsidRPr="00F8695C">
          <w:rPr>
            <w:webHidden/>
          </w:rPr>
          <w:instrText xml:space="preserve"> PAGEREF _Toc416973334 \h </w:instrText>
        </w:r>
        <w:r w:rsidRPr="00F8695C">
          <w:rPr>
            <w:webHidden/>
          </w:rPr>
        </w:r>
        <w:r w:rsidRPr="00F8695C">
          <w:rPr>
            <w:webHidden/>
          </w:rPr>
          <w:fldChar w:fldCharType="separate"/>
        </w:r>
        <w:r w:rsidR="003E62A6">
          <w:rPr>
            <w:webHidden/>
          </w:rPr>
          <w:t>193</w:t>
        </w:r>
        <w:r w:rsidRPr="00F8695C">
          <w:rPr>
            <w:webHidden/>
          </w:rPr>
          <w:fldChar w:fldCharType="end"/>
        </w:r>
      </w:hyperlink>
    </w:p>
    <w:p w:rsidR="00F8695C" w:rsidRPr="00F8695C" w:rsidRDefault="0088630C" w:rsidP="00F8695C">
      <w:pPr>
        <w:pStyle w:val="listedesfigures"/>
        <w:rPr>
          <w:szCs w:val="22"/>
        </w:rPr>
      </w:pPr>
      <w:hyperlink w:anchor="_Toc416973335" w:history="1">
        <w:r w:rsidR="00F8695C" w:rsidRPr="00F8695C">
          <w:rPr>
            <w:rStyle w:val="Lienhypertexte"/>
            <w:color w:val="000000"/>
            <w:u w:val="none"/>
          </w:rPr>
          <w:t xml:space="preserve">Figure 42: </w:t>
        </w:r>
        <w:r w:rsidR="00F8695C" w:rsidRPr="00F8695C">
          <w:rPr>
            <w:szCs w:val="22"/>
          </w:rPr>
          <w:tab/>
        </w:r>
        <w:r w:rsidR="00F8695C" w:rsidRPr="00F8695C">
          <w:rPr>
            <w:rStyle w:val="Lienhypertexte"/>
            <w:color w:val="000000"/>
            <w:u w:val="none"/>
          </w:rPr>
          <w:t>Exemple de visualisation du résultat du programme de calcul de polarisation</w:t>
        </w:r>
        <w:r w:rsidR="00F8695C" w:rsidRPr="00F8695C">
          <w:rPr>
            <w:webHidden/>
          </w:rPr>
          <w:tab/>
        </w:r>
        <w:r w:rsidRPr="00F8695C">
          <w:rPr>
            <w:webHidden/>
          </w:rPr>
          <w:fldChar w:fldCharType="begin"/>
        </w:r>
        <w:r w:rsidR="00F8695C" w:rsidRPr="00F8695C">
          <w:rPr>
            <w:webHidden/>
          </w:rPr>
          <w:instrText xml:space="preserve"> PAGEREF _Toc416973335 \h </w:instrText>
        </w:r>
        <w:r w:rsidRPr="00F8695C">
          <w:rPr>
            <w:webHidden/>
          </w:rPr>
        </w:r>
        <w:r w:rsidRPr="00F8695C">
          <w:rPr>
            <w:webHidden/>
          </w:rPr>
          <w:fldChar w:fldCharType="separate"/>
        </w:r>
        <w:r w:rsidR="003E62A6">
          <w:rPr>
            <w:webHidden/>
          </w:rPr>
          <w:t>194</w:t>
        </w:r>
        <w:r w:rsidRPr="00F8695C">
          <w:rPr>
            <w:webHidden/>
          </w:rPr>
          <w:fldChar w:fldCharType="end"/>
        </w:r>
      </w:hyperlink>
    </w:p>
    <w:p w:rsidR="00F8695C" w:rsidRPr="00F8695C" w:rsidRDefault="0088630C" w:rsidP="00F8695C">
      <w:pPr>
        <w:pStyle w:val="listedesfigures"/>
        <w:rPr>
          <w:szCs w:val="22"/>
        </w:rPr>
      </w:pPr>
      <w:hyperlink w:anchor="_Toc416973336" w:history="1">
        <w:r w:rsidR="00F8695C" w:rsidRPr="00F8695C">
          <w:rPr>
            <w:rStyle w:val="Lienhypertexte"/>
            <w:color w:val="000000"/>
            <w:u w:val="none"/>
          </w:rPr>
          <w:t>Figure 43:</w:t>
        </w:r>
        <w:r w:rsidR="00F8695C" w:rsidRPr="00F8695C">
          <w:rPr>
            <w:szCs w:val="22"/>
          </w:rPr>
          <w:tab/>
        </w:r>
        <w:r w:rsidR="00F8695C" w:rsidRPr="00F8695C">
          <w:rPr>
            <w:rStyle w:val="Lienhypertexte"/>
            <w:color w:val="000000"/>
            <w:u w:val="none"/>
          </w:rPr>
          <w:t>Exemple d'onde pseudo monochromatique linéaire dans le plan perpendiculaire au champ magnétique DC local</w:t>
        </w:r>
        <w:r w:rsidR="00F8695C" w:rsidRPr="00F8695C">
          <w:rPr>
            <w:webHidden/>
          </w:rPr>
          <w:tab/>
        </w:r>
        <w:r w:rsidRPr="00F8695C">
          <w:rPr>
            <w:webHidden/>
          </w:rPr>
          <w:fldChar w:fldCharType="begin"/>
        </w:r>
        <w:r w:rsidR="00F8695C" w:rsidRPr="00F8695C">
          <w:rPr>
            <w:webHidden/>
          </w:rPr>
          <w:instrText xml:space="preserve"> PAGEREF _Toc416973336 \h </w:instrText>
        </w:r>
        <w:r w:rsidRPr="00F8695C">
          <w:rPr>
            <w:webHidden/>
          </w:rPr>
        </w:r>
        <w:r w:rsidRPr="00F8695C">
          <w:rPr>
            <w:webHidden/>
          </w:rPr>
          <w:fldChar w:fldCharType="separate"/>
        </w:r>
        <w:r w:rsidR="003E62A6">
          <w:rPr>
            <w:webHidden/>
          </w:rPr>
          <w:t>195</w:t>
        </w:r>
        <w:r w:rsidRPr="00F8695C">
          <w:rPr>
            <w:webHidden/>
          </w:rPr>
          <w:fldChar w:fldCharType="end"/>
        </w:r>
      </w:hyperlink>
    </w:p>
    <w:p w:rsidR="00F8695C" w:rsidRPr="00F8695C" w:rsidRDefault="0088630C" w:rsidP="00F8695C">
      <w:pPr>
        <w:pStyle w:val="listedesfigures"/>
        <w:rPr>
          <w:szCs w:val="22"/>
        </w:rPr>
      </w:pPr>
      <w:hyperlink w:anchor="_Toc416973337" w:history="1">
        <w:r w:rsidR="00F8695C" w:rsidRPr="00F8695C">
          <w:rPr>
            <w:rStyle w:val="Lienhypertexte"/>
            <w:color w:val="000000"/>
            <w:u w:val="none"/>
          </w:rPr>
          <w:t xml:space="preserve">Figure 44: </w:t>
        </w:r>
        <w:r w:rsidR="00F8695C" w:rsidRPr="00F8695C">
          <w:rPr>
            <w:szCs w:val="22"/>
          </w:rPr>
          <w:tab/>
        </w:r>
        <w:r w:rsidR="00F8695C" w:rsidRPr="00F8695C">
          <w:rPr>
            <w:rStyle w:val="Lienhypertexte"/>
            <w:color w:val="000000"/>
            <w:u w:val="none"/>
          </w:rPr>
          <w:t>Autre exemple de résultat du calcul de polarisation</w:t>
        </w:r>
        <w:r w:rsidR="00F8695C" w:rsidRPr="00F8695C">
          <w:rPr>
            <w:webHidden/>
          </w:rPr>
          <w:tab/>
        </w:r>
        <w:r w:rsidRPr="00F8695C">
          <w:rPr>
            <w:webHidden/>
          </w:rPr>
          <w:fldChar w:fldCharType="begin"/>
        </w:r>
        <w:r w:rsidR="00F8695C" w:rsidRPr="00F8695C">
          <w:rPr>
            <w:webHidden/>
          </w:rPr>
          <w:instrText xml:space="preserve"> PAGEREF _Toc416973337 \h </w:instrText>
        </w:r>
        <w:r w:rsidRPr="00F8695C">
          <w:rPr>
            <w:webHidden/>
          </w:rPr>
        </w:r>
        <w:r w:rsidRPr="00F8695C">
          <w:rPr>
            <w:webHidden/>
          </w:rPr>
          <w:fldChar w:fldCharType="separate"/>
        </w:r>
        <w:r w:rsidR="003E62A6">
          <w:rPr>
            <w:webHidden/>
          </w:rPr>
          <w:t>196</w:t>
        </w:r>
        <w:r w:rsidRPr="00F8695C">
          <w:rPr>
            <w:webHidden/>
          </w:rPr>
          <w:fldChar w:fldCharType="end"/>
        </w:r>
      </w:hyperlink>
    </w:p>
    <w:p w:rsidR="00F8695C" w:rsidRPr="00F8695C" w:rsidRDefault="0088630C" w:rsidP="00F8695C">
      <w:pPr>
        <w:pStyle w:val="listedesfigures"/>
        <w:rPr>
          <w:szCs w:val="22"/>
        </w:rPr>
      </w:pPr>
      <w:hyperlink r:id="rId91" w:anchor="_Toc416973338" w:history="1">
        <w:r w:rsidR="00F8695C" w:rsidRPr="00F8695C">
          <w:rPr>
            <w:rStyle w:val="Lienhypertexte"/>
            <w:color w:val="000000"/>
            <w:u w:val="none"/>
          </w:rPr>
          <w:t>Figure 45:</w:t>
        </w:r>
        <w:r w:rsidR="00F8695C" w:rsidRPr="00F8695C">
          <w:rPr>
            <w:szCs w:val="22"/>
          </w:rPr>
          <w:tab/>
        </w:r>
        <w:r w:rsidR="00F8695C" w:rsidRPr="00F8695C">
          <w:rPr>
            <w:rStyle w:val="Lienhypertexte"/>
            <w:color w:val="000000"/>
            <w:u w:val="none"/>
          </w:rPr>
          <w:t>Exemple de visu_CLUPOS sur 3 heures en GSE</w:t>
        </w:r>
        <w:r w:rsidR="00F8695C" w:rsidRPr="00F8695C">
          <w:rPr>
            <w:webHidden/>
          </w:rPr>
          <w:tab/>
        </w:r>
        <w:r w:rsidRPr="00F8695C">
          <w:rPr>
            <w:webHidden/>
          </w:rPr>
          <w:fldChar w:fldCharType="begin"/>
        </w:r>
        <w:r w:rsidR="00F8695C" w:rsidRPr="00F8695C">
          <w:rPr>
            <w:webHidden/>
          </w:rPr>
          <w:instrText xml:space="preserve"> PAGEREF _Toc416973338 \h </w:instrText>
        </w:r>
        <w:r w:rsidRPr="00F8695C">
          <w:rPr>
            <w:webHidden/>
          </w:rPr>
        </w:r>
        <w:r w:rsidRPr="00F8695C">
          <w:rPr>
            <w:webHidden/>
          </w:rPr>
          <w:fldChar w:fldCharType="separate"/>
        </w:r>
        <w:r w:rsidR="003E62A6">
          <w:rPr>
            <w:webHidden/>
          </w:rPr>
          <w:t>197</w:t>
        </w:r>
        <w:r w:rsidRPr="00F8695C">
          <w:rPr>
            <w:webHidden/>
          </w:rPr>
          <w:fldChar w:fldCharType="end"/>
        </w:r>
      </w:hyperlink>
    </w:p>
    <w:p w:rsidR="00F8695C" w:rsidRPr="00F8695C" w:rsidRDefault="0088630C" w:rsidP="00F8695C">
      <w:pPr>
        <w:pStyle w:val="listedesfigures"/>
        <w:rPr>
          <w:szCs w:val="22"/>
        </w:rPr>
      </w:pPr>
      <w:hyperlink r:id="rId92" w:anchor="_Toc416973339" w:history="1">
        <w:r w:rsidR="00F8695C" w:rsidRPr="00F8695C">
          <w:rPr>
            <w:rStyle w:val="Lienhypertexte"/>
            <w:color w:val="000000"/>
            <w:u w:val="none"/>
          </w:rPr>
          <w:t>Figure 46:</w:t>
        </w:r>
        <w:r w:rsidR="00F8695C" w:rsidRPr="00F8695C">
          <w:rPr>
            <w:szCs w:val="22"/>
          </w:rPr>
          <w:tab/>
        </w:r>
        <w:r w:rsidR="00F8695C" w:rsidRPr="00F8695C">
          <w:rPr>
            <w:rStyle w:val="Lienhypertexte"/>
            <w:color w:val="000000"/>
            <w:u w:val="none"/>
          </w:rPr>
          <w:t>Exemple de visu_CLUPOS sur 3 heures en GSM</w:t>
        </w:r>
        <w:r w:rsidR="00F8695C" w:rsidRPr="00F8695C">
          <w:rPr>
            <w:webHidden/>
          </w:rPr>
          <w:tab/>
        </w:r>
        <w:r w:rsidRPr="00F8695C">
          <w:rPr>
            <w:webHidden/>
          </w:rPr>
          <w:fldChar w:fldCharType="begin"/>
        </w:r>
        <w:r w:rsidR="00F8695C" w:rsidRPr="00F8695C">
          <w:rPr>
            <w:webHidden/>
          </w:rPr>
          <w:instrText xml:space="preserve"> PAGEREF _Toc416973339 \h </w:instrText>
        </w:r>
        <w:r w:rsidRPr="00F8695C">
          <w:rPr>
            <w:webHidden/>
          </w:rPr>
        </w:r>
        <w:r w:rsidRPr="00F8695C">
          <w:rPr>
            <w:webHidden/>
          </w:rPr>
          <w:fldChar w:fldCharType="separate"/>
        </w:r>
        <w:r w:rsidR="003E62A6">
          <w:rPr>
            <w:webHidden/>
          </w:rPr>
          <w:t>198</w:t>
        </w:r>
        <w:r w:rsidRPr="00F8695C">
          <w:rPr>
            <w:webHidden/>
          </w:rPr>
          <w:fldChar w:fldCharType="end"/>
        </w:r>
      </w:hyperlink>
    </w:p>
    <w:p w:rsidR="00F8695C" w:rsidRPr="00F8695C" w:rsidRDefault="0088630C" w:rsidP="00F8695C">
      <w:pPr>
        <w:pStyle w:val="listedesfigures"/>
        <w:rPr>
          <w:szCs w:val="22"/>
        </w:rPr>
      </w:pPr>
      <w:hyperlink r:id="rId93" w:anchor="_Toc416973340" w:history="1">
        <w:r w:rsidR="00F8695C" w:rsidRPr="00F8695C">
          <w:rPr>
            <w:rStyle w:val="Lienhypertexte"/>
            <w:color w:val="000000"/>
            <w:u w:val="none"/>
          </w:rPr>
          <w:t>Figure 47:</w:t>
        </w:r>
        <w:r w:rsidR="00F8695C" w:rsidRPr="00F8695C">
          <w:rPr>
            <w:szCs w:val="22"/>
          </w:rPr>
          <w:tab/>
        </w:r>
        <w:r w:rsidR="00F8695C" w:rsidRPr="00F8695C">
          <w:rPr>
            <w:rStyle w:val="Lienhypertexte"/>
            <w:color w:val="000000"/>
            <w:u w:val="none"/>
          </w:rPr>
          <w:t>Exemple de visu_CLUPOS sur une orbite complète en GSE</w:t>
        </w:r>
        <w:r w:rsidR="00F8695C" w:rsidRPr="00F8695C">
          <w:rPr>
            <w:webHidden/>
          </w:rPr>
          <w:tab/>
        </w:r>
        <w:r w:rsidRPr="00F8695C">
          <w:rPr>
            <w:webHidden/>
          </w:rPr>
          <w:fldChar w:fldCharType="begin"/>
        </w:r>
        <w:r w:rsidR="00F8695C" w:rsidRPr="00F8695C">
          <w:rPr>
            <w:webHidden/>
          </w:rPr>
          <w:instrText xml:space="preserve"> PAGEREF _Toc416973340 \h </w:instrText>
        </w:r>
        <w:r w:rsidRPr="00F8695C">
          <w:rPr>
            <w:webHidden/>
          </w:rPr>
        </w:r>
        <w:r w:rsidRPr="00F8695C">
          <w:rPr>
            <w:webHidden/>
          </w:rPr>
          <w:fldChar w:fldCharType="separate"/>
        </w:r>
        <w:r w:rsidR="003E62A6">
          <w:rPr>
            <w:webHidden/>
          </w:rPr>
          <w:t>199</w:t>
        </w:r>
        <w:r w:rsidRPr="00F8695C">
          <w:rPr>
            <w:webHidden/>
          </w:rPr>
          <w:fldChar w:fldCharType="end"/>
        </w:r>
      </w:hyperlink>
    </w:p>
    <w:p w:rsidR="00F8695C" w:rsidRPr="00F8695C" w:rsidRDefault="0088630C" w:rsidP="00F8695C">
      <w:pPr>
        <w:pStyle w:val="listedesfigures"/>
        <w:rPr>
          <w:szCs w:val="22"/>
        </w:rPr>
      </w:pPr>
      <w:hyperlink r:id="rId94" w:anchor="_Toc416973341" w:history="1">
        <w:r w:rsidR="00F8695C" w:rsidRPr="00F8695C">
          <w:rPr>
            <w:rStyle w:val="Lienhypertexte"/>
            <w:color w:val="000000"/>
            <w:u w:val="none"/>
          </w:rPr>
          <w:t>Figure 48:</w:t>
        </w:r>
        <w:r w:rsidR="00F8695C" w:rsidRPr="00F8695C">
          <w:rPr>
            <w:szCs w:val="22"/>
          </w:rPr>
          <w:tab/>
        </w:r>
        <w:r w:rsidR="00F8695C" w:rsidRPr="00F8695C">
          <w:rPr>
            <w:rStyle w:val="Lienhypertexte"/>
            <w:color w:val="000000"/>
            <w:u w:val="none"/>
          </w:rPr>
          <w:t>Exemple de visu_CLUPOS sur une orbite complète en GSM</w:t>
        </w:r>
        <w:r w:rsidR="00F8695C" w:rsidRPr="00F8695C">
          <w:rPr>
            <w:webHidden/>
          </w:rPr>
          <w:tab/>
        </w:r>
        <w:r w:rsidRPr="00F8695C">
          <w:rPr>
            <w:webHidden/>
          </w:rPr>
          <w:fldChar w:fldCharType="begin"/>
        </w:r>
        <w:r w:rsidR="00F8695C" w:rsidRPr="00F8695C">
          <w:rPr>
            <w:webHidden/>
          </w:rPr>
          <w:instrText xml:space="preserve"> PAGEREF _Toc416973341 \h </w:instrText>
        </w:r>
        <w:r w:rsidRPr="00F8695C">
          <w:rPr>
            <w:webHidden/>
          </w:rPr>
        </w:r>
        <w:r w:rsidRPr="00F8695C">
          <w:rPr>
            <w:webHidden/>
          </w:rPr>
          <w:fldChar w:fldCharType="separate"/>
        </w:r>
        <w:r w:rsidR="003E62A6">
          <w:rPr>
            <w:webHidden/>
          </w:rPr>
          <w:t>200</w:t>
        </w:r>
        <w:r w:rsidRPr="00F8695C">
          <w:rPr>
            <w:webHidden/>
          </w:rPr>
          <w:fldChar w:fldCharType="end"/>
        </w:r>
      </w:hyperlink>
    </w:p>
    <w:p w:rsidR="00F8695C" w:rsidRPr="00F8695C" w:rsidRDefault="0088630C" w:rsidP="00F8695C">
      <w:pPr>
        <w:pStyle w:val="listedesfigures"/>
        <w:rPr>
          <w:szCs w:val="22"/>
        </w:rPr>
      </w:pPr>
      <w:hyperlink r:id="rId95" w:anchor="_Toc416973342" w:history="1">
        <w:r w:rsidR="00F8695C" w:rsidRPr="00F8695C">
          <w:rPr>
            <w:rStyle w:val="Lienhypertexte"/>
            <w:color w:val="000000"/>
            <w:u w:val="none"/>
          </w:rPr>
          <w:t>Figure 49:</w:t>
        </w:r>
        <w:r w:rsidR="00F8695C" w:rsidRPr="00F8695C">
          <w:rPr>
            <w:szCs w:val="22"/>
          </w:rPr>
          <w:tab/>
        </w:r>
        <w:r w:rsidR="00F8695C" w:rsidRPr="00F8695C">
          <w:rPr>
            <w:rStyle w:val="Lienhypertexte"/>
            <w:color w:val="000000"/>
            <w:u w:val="none"/>
          </w:rPr>
          <w:t>Exemple de visu_CLUGEOM, partie « postions et vitesses »</w:t>
        </w:r>
        <w:r w:rsidR="00F8695C" w:rsidRPr="00F8695C">
          <w:rPr>
            <w:webHidden/>
          </w:rPr>
          <w:tab/>
        </w:r>
        <w:r w:rsidRPr="00F8695C">
          <w:rPr>
            <w:webHidden/>
          </w:rPr>
          <w:fldChar w:fldCharType="begin"/>
        </w:r>
        <w:r w:rsidR="00F8695C" w:rsidRPr="00F8695C">
          <w:rPr>
            <w:webHidden/>
          </w:rPr>
          <w:instrText xml:space="preserve"> PAGEREF _Toc416973342 \h </w:instrText>
        </w:r>
        <w:r w:rsidRPr="00F8695C">
          <w:rPr>
            <w:webHidden/>
          </w:rPr>
        </w:r>
        <w:r w:rsidRPr="00F8695C">
          <w:rPr>
            <w:webHidden/>
          </w:rPr>
          <w:fldChar w:fldCharType="separate"/>
        </w:r>
        <w:r w:rsidR="003E62A6">
          <w:rPr>
            <w:webHidden/>
          </w:rPr>
          <w:t>201</w:t>
        </w:r>
        <w:r w:rsidRPr="00F8695C">
          <w:rPr>
            <w:webHidden/>
          </w:rPr>
          <w:fldChar w:fldCharType="end"/>
        </w:r>
      </w:hyperlink>
    </w:p>
    <w:p w:rsidR="00F8695C" w:rsidRPr="00F8695C" w:rsidRDefault="0088630C" w:rsidP="00F8695C">
      <w:pPr>
        <w:pStyle w:val="listedesfigures"/>
        <w:rPr>
          <w:szCs w:val="22"/>
        </w:rPr>
      </w:pPr>
      <w:hyperlink r:id="rId96" w:anchor="_Toc416973343" w:history="1">
        <w:r w:rsidR="00F8695C" w:rsidRPr="00F8695C">
          <w:rPr>
            <w:rStyle w:val="Lienhypertexte"/>
            <w:color w:val="000000"/>
            <w:u w:val="none"/>
          </w:rPr>
          <w:t>Figure 50:</w:t>
        </w:r>
        <w:r w:rsidR="00F8695C" w:rsidRPr="00F8695C">
          <w:rPr>
            <w:szCs w:val="22"/>
          </w:rPr>
          <w:tab/>
        </w:r>
        <w:r w:rsidR="00F8695C" w:rsidRPr="00F8695C">
          <w:rPr>
            <w:rStyle w:val="Lienhypertexte"/>
            <w:color w:val="000000"/>
            <w:u w:val="none"/>
          </w:rPr>
          <w:t>Exemple de visu_CLUGEOM, partie « géometrie du tétrahèdre »</w:t>
        </w:r>
        <w:r w:rsidR="00F8695C" w:rsidRPr="00F8695C">
          <w:rPr>
            <w:webHidden/>
          </w:rPr>
          <w:tab/>
        </w:r>
        <w:r w:rsidRPr="00F8695C">
          <w:rPr>
            <w:webHidden/>
          </w:rPr>
          <w:fldChar w:fldCharType="begin"/>
        </w:r>
        <w:r w:rsidR="00F8695C" w:rsidRPr="00F8695C">
          <w:rPr>
            <w:webHidden/>
          </w:rPr>
          <w:instrText xml:space="preserve"> PAGEREF _Toc416973343 \h </w:instrText>
        </w:r>
        <w:r w:rsidRPr="00F8695C">
          <w:rPr>
            <w:webHidden/>
          </w:rPr>
        </w:r>
        <w:r w:rsidRPr="00F8695C">
          <w:rPr>
            <w:webHidden/>
          </w:rPr>
          <w:fldChar w:fldCharType="separate"/>
        </w:r>
        <w:r w:rsidR="003E62A6">
          <w:rPr>
            <w:webHidden/>
          </w:rPr>
          <w:t>202</w:t>
        </w:r>
        <w:r w:rsidRPr="00F8695C">
          <w:rPr>
            <w:webHidden/>
          </w:rPr>
          <w:fldChar w:fldCharType="end"/>
        </w:r>
      </w:hyperlink>
    </w:p>
    <w:p w:rsidR="000A6A0F" w:rsidRDefault="0088630C" w:rsidP="00F8695C">
      <w:pPr>
        <w:pStyle w:val="listedesfigures"/>
      </w:pPr>
      <w:r w:rsidRPr="008469EB">
        <w:fldChar w:fldCharType="end"/>
      </w:r>
    </w:p>
    <w:p w:rsidR="000A6A0F" w:rsidRDefault="000A6A0F" w:rsidP="000A6A0F"/>
    <w:p w:rsidR="000A6A0F" w:rsidRDefault="000A6A0F" w:rsidP="00260CFE">
      <w:pPr>
        <w:pStyle w:val="Titre2"/>
      </w:pPr>
      <w:bookmarkStart w:id="3475" w:name="_Toc409634190"/>
      <w:bookmarkStart w:id="3476" w:name="_Toc416974206"/>
      <w:r>
        <w:t>Liste des tables</w:t>
      </w:r>
      <w:bookmarkEnd w:id="3475"/>
      <w:bookmarkEnd w:id="3476"/>
    </w:p>
    <w:p w:rsidR="000A6A0F" w:rsidRDefault="000A6A0F" w:rsidP="000A6A0F"/>
    <w:p w:rsidR="00F8695C" w:rsidRDefault="0088630C" w:rsidP="004F3799">
      <w:pPr>
        <w:pStyle w:val="listedesfigures"/>
        <w:rPr>
          <w:rFonts w:asciiTheme="minorHAnsi" w:eastAsiaTheme="minorEastAsia" w:hAnsiTheme="minorHAnsi" w:cstheme="minorBidi"/>
          <w:color w:val="auto"/>
          <w:sz w:val="22"/>
          <w:szCs w:val="22"/>
          <w:lang w:eastAsia="fr-FR" w:bidi="ar-SA"/>
        </w:rPr>
      </w:pPr>
      <w:r>
        <w:fldChar w:fldCharType="begin"/>
      </w:r>
      <w:r w:rsidR="00DD533E">
        <w:instrText xml:space="preserve"> TOC \h \z \c "Table" </w:instrText>
      </w:r>
      <w:r>
        <w:fldChar w:fldCharType="separate"/>
      </w:r>
      <w:hyperlink w:anchor="_Toc416973655" w:history="1">
        <w:r w:rsidR="00F8695C" w:rsidRPr="00F42FCA">
          <w:rPr>
            <w:rStyle w:val="Lienhypertexte"/>
          </w:rPr>
          <w:t xml:space="preserve">Table 1 :  </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Exemple de script RCL pour calculer et visualiser un spectrogramme de données calibrées</w:t>
        </w:r>
        <w:r w:rsidR="00F8695C">
          <w:rPr>
            <w:webHidden/>
          </w:rPr>
          <w:tab/>
        </w:r>
        <w:r>
          <w:rPr>
            <w:webHidden/>
          </w:rPr>
          <w:fldChar w:fldCharType="begin"/>
        </w:r>
        <w:r w:rsidR="00F8695C">
          <w:rPr>
            <w:webHidden/>
          </w:rPr>
          <w:instrText xml:space="preserve"> PAGEREF _Toc416973655 \h </w:instrText>
        </w:r>
        <w:r>
          <w:rPr>
            <w:webHidden/>
          </w:rPr>
        </w:r>
        <w:r>
          <w:rPr>
            <w:webHidden/>
          </w:rPr>
          <w:fldChar w:fldCharType="separate"/>
        </w:r>
        <w:r w:rsidR="003E62A6">
          <w:rPr>
            <w:webHidden/>
          </w:rPr>
          <w:t>16</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656" w:history="1">
        <w:r w:rsidR="00F8695C" w:rsidRPr="00F42FCA">
          <w:rPr>
            <w:rStyle w:val="Lienhypertexte"/>
          </w:rPr>
          <w:t xml:space="preserve">Table 2: </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Exemple de passage d’un format WF (WaveForm) à un format VT (VecTime) par l’application RCF_waveform_to_vectime</w:t>
        </w:r>
        <w:r w:rsidR="00F8695C">
          <w:rPr>
            <w:webHidden/>
          </w:rPr>
          <w:tab/>
        </w:r>
        <w:r>
          <w:rPr>
            <w:webHidden/>
          </w:rPr>
          <w:fldChar w:fldCharType="begin"/>
        </w:r>
        <w:r w:rsidR="00F8695C">
          <w:rPr>
            <w:webHidden/>
          </w:rPr>
          <w:instrText xml:space="preserve"> PAGEREF _Toc416973656 \h </w:instrText>
        </w:r>
        <w:r>
          <w:rPr>
            <w:webHidden/>
          </w:rPr>
        </w:r>
        <w:r>
          <w:rPr>
            <w:webHidden/>
          </w:rPr>
          <w:fldChar w:fldCharType="separate"/>
        </w:r>
        <w:r w:rsidR="003E62A6">
          <w:rPr>
            <w:webHidden/>
          </w:rPr>
          <w:t>18</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657" w:history="1">
        <w:r w:rsidR="00F8695C" w:rsidRPr="00F42FCA">
          <w:rPr>
            <w:rStyle w:val="Lienhypertexte"/>
          </w:rPr>
          <w:t xml:space="preserve">Table 3 : </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Nomenclature des noms de fichiers RFF</w:t>
        </w:r>
        <w:r w:rsidR="00F8695C">
          <w:rPr>
            <w:webHidden/>
          </w:rPr>
          <w:tab/>
        </w:r>
        <w:r>
          <w:rPr>
            <w:webHidden/>
          </w:rPr>
          <w:fldChar w:fldCharType="begin"/>
        </w:r>
        <w:r w:rsidR="00F8695C">
          <w:rPr>
            <w:webHidden/>
          </w:rPr>
          <w:instrText xml:space="preserve"> PAGEREF _Toc416973657 \h </w:instrText>
        </w:r>
        <w:r>
          <w:rPr>
            <w:webHidden/>
          </w:rPr>
        </w:r>
        <w:r>
          <w:rPr>
            <w:webHidden/>
          </w:rPr>
          <w:fldChar w:fldCharType="separate"/>
        </w:r>
        <w:r w:rsidR="003E62A6">
          <w:rPr>
            <w:webHidden/>
          </w:rPr>
          <w:t>22</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658" w:history="1">
        <w:r w:rsidR="00F8695C" w:rsidRPr="00F42FCA">
          <w:rPr>
            <w:rStyle w:val="Lienhypertexte"/>
          </w:rPr>
          <w:t xml:space="preserve">Table 4: </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Nomenclature des noms de fichiers RFF</w:t>
        </w:r>
        <w:r w:rsidR="00F8695C">
          <w:rPr>
            <w:webHidden/>
          </w:rPr>
          <w:tab/>
        </w:r>
        <w:r>
          <w:rPr>
            <w:webHidden/>
          </w:rPr>
          <w:fldChar w:fldCharType="begin"/>
        </w:r>
        <w:r w:rsidR="00F8695C">
          <w:rPr>
            <w:webHidden/>
          </w:rPr>
          <w:instrText xml:space="preserve"> PAGEREF _Toc416973658 \h </w:instrText>
        </w:r>
        <w:r>
          <w:rPr>
            <w:webHidden/>
          </w:rPr>
        </w:r>
        <w:r>
          <w:rPr>
            <w:webHidden/>
          </w:rPr>
          <w:fldChar w:fldCharType="separate"/>
        </w:r>
        <w:r w:rsidR="003E62A6">
          <w:rPr>
            <w:webHidden/>
          </w:rPr>
          <w:t>22</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659" w:history="1">
        <w:r w:rsidR="00F8695C" w:rsidRPr="00F42FCA">
          <w:rPr>
            <w:rStyle w:val="Lienhypertexte"/>
          </w:rPr>
          <w:t>Table 5 :</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Arborescence des fichiers RFFet PNG</w:t>
        </w:r>
        <w:r w:rsidR="00F8695C">
          <w:rPr>
            <w:webHidden/>
          </w:rPr>
          <w:tab/>
        </w:r>
        <w:r>
          <w:rPr>
            <w:webHidden/>
          </w:rPr>
          <w:fldChar w:fldCharType="begin"/>
        </w:r>
        <w:r w:rsidR="00F8695C">
          <w:rPr>
            <w:webHidden/>
          </w:rPr>
          <w:instrText xml:space="preserve"> PAGEREF _Toc416973659 \h </w:instrText>
        </w:r>
        <w:r>
          <w:rPr>
            <w:webHidden/>
          </w:rPr>
        </w:r>
        <w:r>
          <w:rPr>
            <w:webHidden/>
          </w:rPr>
          <w:fldChar w:fldCharType="separate"/>
        </w:r>
        <w:r w:rsidR="003E62A6">
          <w:rPr>
            <w:webHidden/>
          </w:rPr>
          <w:t>23</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660" w:history="1">
        <w:r w:rsidR="00F8695C" w:rsidRPr="00F42FCA">
          <w:rPr>
            <w:rStyle w:val="Lienhypertexte"/>
          </w:rPr>
          <w:t>Table 6:</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Arborescence des fichiers CEF</w:t>
        </w:r>
        <w:r w:rsidR="00F8695C">
          <w:rPr>
            <w:webHidden/>
          </w:rPr>
          <w:tab/>
        </w:r>
        <w:r>
          <w:rPr>
            <w:webHidden/>
          </w:rPr>
          <w:fldChar w:fldCharType="begin"/>
        </w:r>
        <w:r w:rsidR="00F8695C">
          <w:rPr>
            <w:webHidden/>
          </w:rPr>
          <w:instrText xml:space="preserve"> PAGEREF _Toc416973660 \h </w:instrText>
        </w:r>
        <w:r>
          <w:rPr>
            <w:webHidden/>
          </w:rPr>
        </w:r>
        <w:r>
          <w:rPr>
            <w:webHidden/>
          </w:rPr>
          <w:fldChar w:fldCharType="separate"/>
        </w:r>
        <w:r w:rsidR="003E62A6">
          <w:rPr>
            <w:webHidden/>
          </w:rPr>
          <w:t>23</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661" w:history="1">
        <w:r w:rsidR="00F8695C" w:rsidRPr="00F42FCA">
          <w:rPr>
            <w:rStyle w:val="Lienhypertexte"/>
          </w:rPr>
          <w:t xml:space="preserve">Table 7: </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Arborescence des fichiers CEF</w:t>
        </w:r>
        <w:r w:rsidR="00F8695C">
          <w:rPr>
            <w:webHidden/>
          </w:rPr>
          <w:tab/>
        </w:r>
        <w:r>
          <w:rPr>
            <w:webHidden/>
          </w:rPr>
          <w:fldChar w:fldCharType="begin"/>
        </w:r>
        <w:r w:rsidR="00F8695C">
          <w:rPr>
            <w:webHidden/>
          </w:rPr>
          <w:instrText xml:space="preserve"> PAGEREF _Toc416973661 \h </w:instrText>
        </w:r>
        <w:r>
          <w:rPr>
            <w:webHidden/>
          </w:rPr>
        </w:r>
        <w:r>
          <w:rPr>
            <w:webHidden/>
          </w:rPr>
          <w:fldChar w:fldCharType="separate"/>
        </w:r>
        <w:r w:rsidR="003E62A6">
          <w:rPr>
            <w:webHidden/>
          </w:rPr>
          <w:t>24</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662" w:history="1">
        <w:r w:rsidR="00F8695C" w:rsidRPr="00F42FCA">
          <w:rPr>
            <w:rStyle w:val="Lienhypertexte"/>
            <w:lang w:val="en-GB"/>
          </w:rPr>
          <w:t>Table 8:</w:t>
        </w:r>
        <w:r w:rsidR="00F8695C">
          <w:rPr>
            <w:rFonts w:asciiTheme="minorHAnsi" w:eastAsiaTheme="minorEastAsia" w:hAnsiTheme="minorHAnsi" w:cstheme="minorBidi"/>
            <w:color w:val="auto"/>
            <w:sz w:val="22"/>
            <w:szCs w:val="22"/>
            <w:lang w:eastAsia="fr-FR" w:bidi="ar-SA"/>
          </w:rPr>
          <w:tab/>
        </w:r>
        <w:r w:rsidR="00F8695C" w:rsidRPr="00F42FCA">
          <w:rPr>
            <w:rStyle w:val="Lienhypertexte"/>
            <w:lang w:val="en-GB"/>
          </w:rPr>
          <w:t>Cluster WEC (DWP) exact sampling frequency derived from the DWP clock</w:t>
        </w:r>
        <w:r w:rsidR="00F8695C">
          <w:rPr>
            <w:webHidden/>
          </w:rPr>
          <w:tab/>
        </w:r>
        <w:r>
          <w:rPr>
            <w:webHidden/>
          </w:rPr>
          <w:fldChar w:fldCharType="begin"/>
        </w:r>
        <w:r w:rsidR="00F8695C">
          <w:rPr>
            <w:webHidden/>
          </w:rPr>
          <w:instrText xml:space="preserve"> PAGEREF _Toc416973662 \h </w:instrText>
        </w:r>
        <w:r>
          <w:rPr>
            <w:webHidden/>
          </w:rPr>
        </w:r>
        <w:r>
          <w:rPr>
            <w:webHidden/>
          </w:rPr>
          <w:fldChar w:fldCharType="separate"/>
        </w:r>
        <w:r w:rsidR="003E62A6">
          <w:rPr>
            <w:webHidden/>
          </w:rPr>
          <w:t>36</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663" w:history="1">
        <w:r w:rsidR="00F8695C" w:rsidRPr="00F42FCA">
          <w:rPr>
            <w:rStyle w:val="Lienhypertexte"/>
          </w:rPr>
          <w:t>Table 9 :</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Valeurs des paramètres de la commande RCL_product_VTL2_oneday</w:t>
        </w:r>
        <w:r w:rsidR="00F8695C">
          <w:rPr>
            <w:webHidden/>
          </w:rPr>
          <w:tab/>
        </w:r>
        <w:r>
          <w:rPr>
            <w:webHidden/>
          </w:rPr>
          <w:fldChar w:fldCharType="begin"/>
        </w:r>
        <w:r w:rsidR="00F8695C">
          <w:rPr>
            <w:webHidden/>
          </w:rPr>
          <w:instrText xml:space="preserve"> PAGEREF _Toc416973663 \h </w:instrText>
        </w:r>
        <w:r>
          <w:rPr>
            <w:webHidden/>
          </w:rPr>
        </w:r>
        <w:r>
          <w:rPr>
            <w:webHidden/>
          </w:rPr>
          <w:fldChar w:fldCharType="separate"/>
        </w:r>
        <w:r w:rsidR="003E62A6">
          <w:rPr>
            <w:webHidden/>
          </w:rPr>
          <w:t>36</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664" w:history="1">
        <w:r w:rsidR="00F8695C" w:rsidRPr="00F42FCA">
          <w:rPr>
            <w:rStyle w:val="Lienhypertexte"/>
          </w:rPr>
          <w:t>Table 10:</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Valeurs des paramètres de la commande RCL_product_SPL2_oneday</w:t>
        </w:r>
        <w:r w:rsidR="00F8695C">
          <w:rPr>
            <w:webHidden/>
          </w:rPr>
          <w:tab/>
        </w:r>
        <w:r>
          <w:rPr>
            <w:webHidden/>
          </w:rPr>
          <w:fldChar w:fldCharType="begin"/>
        </w:r>
        <w:r w:rsidR="00F8695C">
          <w:rPr>
            <w:webHidden/>
          </w:rPr>
          <w:instrText xml:space="preserve"> PAGEREF _Toc416973664 \h </w:instrText>
        </w:r>
        <w:r>
          <w:rPr>
            <w:webHidden/>
          </w:rPr>
        </w:r>
        <w:r>
          <w:rPr>
            <w:webHidden/>
          </w:rPr>
          <w:fldChar w:fldCharType="separate"/>
        </w:r>
        <w:r w:rsidR="003E62A6">
          <w:rPr>
            <w:webHidden/>
          </w:rPr>
          <w:t>37</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665" w:history="1">
        <w:r w:rsidR="00F8695C" w:rsidRPr="00F42FCA">
          <w:rPr>
            <w:rStyle w:val="Lienhypertexte"/>
          </w:rPr>
          <w:t>Table 11:</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Valeurs des paramètres de la commande RCL_product_visu_SPL2_oneday</w:t>
        </w:r>
        <w:r w:rsidR="00F8695C">
          <w:rPr>
            <w:webHidden/>
          </w:rPr>
          <w:tab/>
        </w:r>
        <w:r>
          <w:rPr>
            <w:webHidden/>
          </w:rPr>
          <w:fldChar w:fldCharType="begin"/>
        </w:r>
        <w:r w:rsidR="00F8695C">
          <w:rPr>
            <w:webHidden/>
          </w:rPr>
          <w:instrText xml:space="preserve"> PAGEREF _Toc416973665 \h </w:instrText>
        </w:r>
        <w:r>
          <w:rPr>
            <w:webHidden/>
          </w:rPr>
        </w:r>
        <w:r>
          <w:rPr>
            <w:webHidden/>
          </w:rPr>
          <w:fldChar w:fldCharType="separate"/>
        </w:r>
        <w:r w:rsidR="003E62A6">
          <w:rPr>
            <w:webHidden/>
          </w:rPr>
          <w:t>37</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666" w:history="1">
        <w:r w:rsidR="00F8695C" w:rsidRPr="00F42FCA">
          <w:rPr>
            <w:rStyle w:val="Lienhypertexte"/>
          </w:rPr>
          <w:t>Table 12:</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Taille et nombre de fichiers de l'arborescence des fichiers WFL1 « zippés »</w:t>
        </w:r>
        <w:r w:rsidR="00F8695C">
          <w:rPr>
            <w:webHidden/>
          </w:rPr>
          <w:tab/>
        </w:r>
        <w:r>
          <w:rPr>
            <w:webHidden/>
          </w:rPr>
          <w:fldChar w:fldCharType="begin"/>
        </w:r>
        <w:r w:rsidR="00F8695C">
          <w:rPr>
            <w:webHidden/>
          </w:rPr>
          <w:instrText xml:space="preserve"> PAGEREF _Toc416973666 \h </w:instrText>
        </w:r>
        <w:r>
          <w:rPr>
            <w:webHidden/>
          </w:rPr>
        </w:r>
        <w:r>
          <w:rPr>
            <w:webHidden/>
          </w:rPr>
          <w:fldChar w:fldCharType="separate"/>
        </w:r>
        <w:r w:rsidR="003E62A6">
          <w:rPr>
            <w:webHidden/>
          </w:rPr>
          <w:t>40</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667" w:history="1">
        <w:r w:rsidR="00F8695C" w:rsidRPr="00F42FCA">
          <w:rPr>
            <w:rStyle w:val="Lienhypertexte"/>
          </w:rPr>
          <w:t>Table 13:</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Taille et nombre de fichiers de l'arborescence des fichiers VTL1</w:t>
        </w:r>
        <w:r w:rsidR="00F8695C">
          <w:rPr>
            <w:webHidden/>
          </w:rPr>
          <w:tab/>
        </w:r>
        <w:r>
          <w:rPr>
            <w:webHidden/>
          </w:rPr>
          <w:fldChar w:fldCharType="begin"/>
        </w:r>
        <w:r w:rsidR="00F8695C">
          <w:rPr>
            <w:webHidden/>
          </w:rPr>
          <w:instrText xml:space="preserve"> PAGEREF _Toc416973667 \h </w:instrText>
        </w:r>
        <w:r>
          <w:rPr>
            <w:webHidden/>
          </w:rPr>
        </w:r>
        <w:r>
          <w:rPr>
            <w:webHidden/>
          </w:rPr>
          <w:fldChar w:fldCharType="separate"/>
        </w:r>
        <w:r w:rsidR="003E62A6">
          <w:rPr>
            <w:webHidden/>
          </w:rPr>
          <w:t>41</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668" w:history="1">
        <w:r w:rsidR="00F8695C" w:rsidRPr="00F42FCA">
          <w:rPr>
            <w:rStyle w:val="Lienhypertexte"/>
          </w:rPr>
          <w:t>Table 14:</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Taille et nombre de fichiers de l'arborescence des fichiers VTL2  « zippés »</w:t>
        </w:r>
        <w:r w:rsidR="00F8695C">
          <w:rPr>
            <w:webHidden/>
          </w:rPr>
          <w:tab/>
        </w:r>
        <w:r>
          <w:rPr>
            <w:webHidden/>
          </w:rPr>
          <w:fldChar w:fldCharType="begin"/>
        </w:r>
        <w:r w:rsidR="00F8695C">
          <w:rPr>
            <w:webHidden/>
          </w:rPr>
          <w:instrText xml:space="preserve"> PAGEREF _Toc416973668 \h </w:instrText>
        </w:r>
        <w:r>
          <w:rPr>
            <w:webHidden/>
          </w:rPr>
        </w:r>
        <w:r>
          <w:rPr>
            <w:webHidden/>
          </w:rPr>
          <w:fldChar w:fldCharType="separate"/>
        </w:r>
        <w:r w:rsidR="003E62A6">
          <w:rPr>
            <w:webHidden/>
          </w:rPr>
          <w:t>42</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669" w:history="1">
        <w:r w:rsidR="00F8695C" w:rsidRPr="00F42FCA">
          <w:rPr>
            <w:rStyle w:val="Lienhypertexte"/>
          </w:rPr>
          <w:t>Table 15:</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Taille et nombre de fichiers de l'arborescence des fichiers SPL2  « zippés »</w:t>
        </w:r>
        <w:r w:rsidR="00F8695C">
          <w:rPr>
            <w:webHidden/>
          </w:rPr>
          <w:tab/>
        </w:r>
        <w:r>
          <w:rPr>
            <w:webHidden/>
          </w:rPr>
          <w:fldChar w:fldCharType="begin"/>
        </w:r>
        <w:r w:rsidR="00F8695C">
          <w:rPr>
            <w:webHidden/>
          </w:rPr>
          <w:instrText xml:space="preserve"> PAGEREF _Toc416973669 \h </w:instrText>
        </w:r>
        <w:r>
          <w:rPr>
            <w:webHidden/>
          </w:rPr>
        </w:r>
        <w:r>
          <w:rPr>
            <w:webHidden/>
          </w:rPr>
          <w:fldChar w:fldCharType="separate"/>
        </w:r>
        <w:r w:rsidR="003E62A6">
          <w:rPr>
            <w:webHidden/>
          </w:rPr>
          <w:t>42</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670" w:history="1">
        <w:r w:rsidR="00F8695C" w:rsidRPr="00F42FCA">
          <w:rPr>
            <w:rStyle w:val="Lienhypertexte"/>
          </w:rPr>
          <w:t>Table 16:</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Taille et nombre de fichiers de l'arborescence des fichiers PNG»</w:t>
        </w:r>
        <w:r w:rsidR="00F8695C">
          <w:rPr>
            <w:webHidden/>
          </w:rPr>
          <w:tab/>
        </w:r>
        <w:r>
          <w:rPr>
            <w:webHidden/>
          </w:rPr>
          <w:fldChar w:fldCharType="begin"/>
        </w:r>
        <w:r w:rsidR="00F8695C">
          <w:rPr>
            <w:webHidden/>
          </w:rPr>
          <w:instrText xml:space="preserve"> PAGEREF _Toc416973670 \h </w:instrText>
        </w:r>
        <w:r>
          <w:rPr>
            <w:webHidden/>
          </w:rPr>
        </w:r>
        <w:r>
          <w:rPr>
            <w:webHidden/>
          </w:rPr>
          <w:fldChar w:fldCharType="separate"/>
        </w:r>
        <w:r w:rsidR="003E62A6">
          <w:rPr>
            <w:webHidden/>
          </w:rPr>
          <w:t>43</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671" w:history="1">
        <w:r w:rsidR="00F8695C" w:rsidRPr="00F42FCA">
          <w:rPr>
            <w:rStyle w:val="Lienhypertexte"/>
          </w:rPr>
          <w:t>Table 17:</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Résumé des volumes occupés par les bases de données locales (Go)</w:t>
        </w:r>
        <w:r w:rsidR="00F8695C">
          <w:rPr>
            <w:webHidden/>
          </w:rPr>
          <w:tab/>
        </w:r>
        <w:r>
          <w:rPr>
            <w:webHidden/>
          </w:rPr>
          <w:fldChar w:fldCharType="begin"/>
        </w:r>
        <w:r w:rsidR="00F8695C">
          <w:rPr>
            <w:webHidden/>
          </w:rPr>
          <w:instrText xml:space="preserve"> PAGEREF _Toc416973671 \h </w:instrText>
        </w:r>
        <w:r>
          <w:rPr>
            <w:webHidden/>
          </w:rPr>
        </w:r>
        <w:r>
          <w:rPr>
            <w:webHidden/>
          </w:rPr>
          <w:fldChar w:fldCharType="separate"/>
        </w:r>
        <w:r w:rsidR="003E62A6">
          <w:rPr>
            <w:webHidden/>
          </w:rPr>
          <w:t>44</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672" w:history="1">
        <w:r w:rsidR="00F8695C" w:rsidRPr="00F42FCA">
          <w:rPr>
            <w:rStyle w:val="Lienhypertexte"/>
          </w:rPr>
          <w:t>Table 18:</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Exemple de résultat de la commande RCL_list</w:t>
        </w:r>
        <w:r w:rsidR="00F8695C">
          <w:rPr>
            <w:webHidden/>
          </w:rPr>
          <w:tab/>
        </w:r>
        <w:r>
          <w:rPr>
            <w:webHidden/>
          </w:rPr>
          <w:fldChar w:fldCharType="begin"/>
        </w:r>
        <w:r w:rsidR="00F8695C">
          <w:rPr>
            <w:webHidden/>
          </w:rPr>
          <w:instrText xml:space="preserve"> PAGEREF _Toc416973672 \h </w:instrText>
        </w:r>
        <w:r>
          <w:rPr>
            <w:webHidden/>
          </w:rPr>
        </w:r>
        <w:r>
          <w:rPr>
            <w:webHidden/>
          </w:rPr>
          <w:fldChar w:fldCharType="separate"/>
        </w:r>
        <w:r w:rsidR="003E62A6">
          <w:rPr>
            <w:webHidden/>
          </w:rPr>
          <w:t>45</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673" w:history="1">
        <w:r w:rsidR="00F8695C" w:rsidRPr="00F42FCA">
          <w:rPr>
            <w:rStyle w:val="Lienhypertexte"/>
          </w:rPr>
          <w:t>Table 19:</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Exemple de résultat de la commande RCL_list_block_WF</w:t>
        </w:r>
        <w:r w:rsidR="00F8695C">
          <w:rPr>
            <w:webHidden/>
          </w:rPr>
          <w:tab/>
        </w:r>
        <w:r>
          <w:rPr>
            <w:webHidden/>
          </w:rPr>
          <w:fldChar w:fldCharType="begin"/>
        </w:r>
        <w:r w:rsidR="00F8695C">
          <w:rPr>
            <w:webHidden/>
          </w:rPr>
          <w:instrText xml:space="preserve"> PAGEREF _Toc416973673 \h </w:instrText>
        </w:r>
        <w:r>
          <w:rPr>
            <w:webHidden/>
          </w:rPr>
        </w:r>
        <w:r>
          <w:rPr>
            <w:webHidden/>
          </w:rPr>
          <w:fldChar w:fldCharType="separate"/>
        </w:r>
        <w:r w:rsidR="003E62A6">
          <w:rPr>
            <w:webHidden/>
          </w:rPr>
          <w:t>48</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674" w:history="1">
        <w:r w:rsidR="00F8695C" w:rsidRPr="00F42FCA">
          <w:rPr>
            <w:rStyle w:val="Lienhypertexte"/>
          </w:rPr>
          <w:t>Table 20:</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Exemple de résultat de la commande RCL_give_CLUORB_period</w:t>
        </w:r>
        <w:r w:rsidR="00F8695C">
          <w:rPr>
            <w:webHidden/>
          </w:rPr>
          <w:tab/>
        </w:r>
        <w:r>
          <w:rPr>
            <w:webHidden/>
          </w:rPr>
          <w:fldChar w:fldCharType="begin"/>
        </w:r>
        <w:r w:rsidR="00F8695C">
          <w:rPr>
            <w:webHidden/>
          </w:rPr>
          <w:instrText xml:space="preserve"> PAGEREF _Toc416973674 \h </w:instrText>
        </w:r>
        <w:r>
          <w:rPr>
            <w:webHidden/>
          </w:rPr>
        </w:r>
        <w:r>
          <w:rPr>
            <w:webHidden/>
          </w:rPr>
          <w:fldChar w:fldCharType="separate"/>
        </w:r>
        <w:r w:rsidR="003E62A6">
          <w:rPr>
            <w:webHidden/>
          </w:rPr>
          <w:t>50</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675" w:history="1">
        <w:r w:rsidR="00F8695C" w:rsidRPr="00F42FCA">
          <w:rPr>
            <w:rStyle w:val="Lienhypertexte"/>
          </w:rPr>
          <w:t>Table 21:</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Exemple de résultat de la commande RCL_give_spin_dir</w:t>
        </w:r>
        <w:r w:rsidR="00F8695C">
          <w:rPr>
            <w:webHidden/>
          </w:rPr>
          <w:tab/>
        </w:r>
        <w:r>
          <w:rPr>
            <w:webHidden/>
          </w:rPr>
          <w:fldChar w:fldCharType="begin"/>
        </w:r>
        <w:r w:rsidR="00F8695C">
          <w:rPr>
            <w:webHidden/>
          </w:rPr>
          <w:instrText xml:space="preserve"> PAGEREF _Toc416973675 \h </w:instrText>
        </w:r>
        <w:r>
          <w:rPr>
            <w:webHidden/>
          </w:rPr>
        </w:r>
        <w:r>
          <w:rPr>
            <w:webHidden/>
          </w:rPr>
          <w:fldChar w:fldCharType="separate"/>
        </w:r>
        <w:r w:rsidR="003E62A6">
          <w:rPr>
            <w:webHidden/>
          </w:rPr>
          <w:t>54</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676" w:history="1">
        <w:r w:rsidR="00F8695C" w:rsidRPr="00F42FCA">
          <w:rPr>
            <w:rStyle w:val="Lienhypertexte"/>
          </w:rPr>
          <w:t>Table 22:</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Exemple de résultat de la commande RCL_system_info</w:t>
        </w:r>
        <w:r w:rsidR="00F8695C">
          <w:rPr>
            <w:webHidden/>
          </w:rPr>
          <w:tab/>
        </w:r>
        <w:r>
          <w:rPr>
            <w:webHidden/>
          </w:rPr>
          <w:fldChar w:fldCharType="begin"/>
        </w:r>
        <w:r w:rsidR="00F8695C">
          <w:rPr>
            <w:webHidden/>
          </w:rPr>
          <w:instrText xml:space="preserve"> PAGEREF _Toc416973676 \h </w:instrText>
        </w:r>
        <w:r>
          <w:rPr>
            <w:webHidden/>
          </w:rPr>
        </w:r>
        <w:r>
          <w:rPr>
            <w:webHidden/>
          </w:rPr>
          <w:fldChar w:fldCharType="separate"/>
        </w:r>
        <w:r w:rsidR="003E62A6">
          <w:rPr>
            <w:webHidden/>
          </w:rPr>
          <w:t>64</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677" w:history="1">
        <w:r w:rsidR="00F8695C" w:rsidRPr="00F42FCA">
          <w:rPr>
            <w:rStyle w:val="Lienhypertexte"/>
          </w:rPr>
          <w:t>Table 23:</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Exemple de résultat de la commande RCL_dir_size_tree</w:t>
        </w:r>
        <w:r w:rsidR="00F8695C">
          <w:rPr>
            <w:webHidden/>
          </w:rPr>
          <w:tab/>
        </w:r>
        <w:r>
          <w:rPr>
            <w:webHidden/>
          </w:rPr>
          <w:fldChar w:fldCharType="begin"/>
        </w:r>
        <w:r w:rsidR="00F8695C">
          <w:rPr>
            <w:webHidden/>
          </w:rPr>
          <w:instrText xml:space="preserve"> PAGEREF _Toc416973677 \h </w:instrText>
        </w:r>
        <w:r>
          <w:rPr>
            <w:webHidden/>
          </w:rPr>
        </w:r>
        <w:r>
          <w:rPr>
            <w:webHidden/>
          </w:rPr>
          <w:fldChar w:fldCharType="separate"/>
        </w:r>
        <w:r w:rsidR="003E62A6">
          <w:rPr>
            <w:webHidden/>
          </w:rPr>
          <w:t>65</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678" w:history="1">
        <w:r w:rsidR="00F8695C" w:rsidRPr="00F42FCA">
          <w:rPr>
            <w:rStyle w:val="Lienhypertexte"/>
          </w:rPr>
          <w:t>Table 24:</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Exemple de résultat de la commande RCL_dir_size_tree Mo</w:t>
        </w:r>
        <w:r w:rsidR="00F8695C">
          <w:rPr>
            <w:webHidden/>
          </w:rPr>
          <w:tab/>
        </w:r>
        <w:r>
          <w:rPr>
            <w:webHidden/>
          </w:rPr>
          <w:fldChar w:fldCharType="begin"/>
        </w:r>
        <w:r w:rsidR="00F8695C">
          <w:rPr>
            <w:webHidden/>
          </w:rPr>
          <w:instrText xml:space="preserve"> PAGEREF _Toc416973678 \h </w:instrText>
        </w:r>
        <w:r>
          <w:rPr>
            <w:webHidden/>
          </w:rPr>
        </w:r>
        <w:r>
          <w:rPr>
            <w:webHidden/>
          </w:rPr>
          <w:fldChar w:fldCharType="separate"/>
        </w:r>
        <w:r w:rsidR="003E62A6">
          <w:rPr>
            <w:webHidden/>
          </w:rPr>
          <w:t>65</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679" w:history="1">
        <w:r w:rsidR="00F8695C" w:rsidRPr="00F42FCA">
          <w:rPr>
            <w:rStyle w:val="Lienhypertexte"/>
          </w:rPr>
          <w:t>Table 25:</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Exemple de résultat de la commande RCL_dir_size_pretty_tree</w:t>
        </w:r>
        <w:r w:rsidR="00F8695C">
          <w:rPr>
            <w:webHidden/>
          </w:rPr>
          <w:tab/>
        </w:r>
        <w:r>
          <w:rPr>
            <w:webHidden/>
          </w:rPr>
          <w:fldChar w:fldCharType="begin"/>
        </w:r>
        <w:r w:rsidR="00F8695C">
          <w:rPr>
            <w:webHidden/>
          </w:rPr>
          <w:instrText xml:space="preserve"> PAGEREF _Toc416973679 \h </w:instrText>
        </w:r>
        <w:r>
          <w:rPr>
            <w:webHidden/>
          </w:rPr>
        </w:r>
        <w:r>
          <w:rPr>
            <w:webHidden/>
          </w:rPr>
          <w:fldChar w:fldCharType="separate"/>
        </w:r>
        <w:r w:rsidR="003E62A6">
          <w:rPr>
            <w:webHidden/>
          </w:rPr>
          <w:t>66</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680" w:history="1">
        <w:r w:rsidR="00F8695C" w:rsidRPr="00F42FCA">
          <w:rPr>
            <w:rStyle w:val="Lienhypertexte"/>
          </w:rPr>
          <w:t>Table 26:</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Exemples de résultats de la commande RCL_dir_properties _tree</w:t>
        </w:r>
        <w:r w:rsidR="00F8695C">
          <w:rPr>
            <w:webHidden/>
          </w:rPr>
          <w:tab/>
        </w:r>
        <w:r>
          <w:rPr>
            <w:webHidden/>
          </w:rPr>
          <w:fldChar w:fldCharType="begin"/>
        </w:r>
        <w:r w:rsidR="00F8695C">
          <w:rPr>
            <w:webHidden/>
          </w:rPr>
          <w:instrText xml:space="preserve"> PAGEREF _Toc416973680 \h </w:instrText>
        </w:r>
        <w:r>
          <w:rPr>
            <w:webHidden/>
          </w:rPr>
        </w:r>
        <w:r>
          <w:rPr>
            <w:webHidden/>
          </w:rPr>
          <w:fldChar w:fldCharType="separate"/>
        </w:r>
        <w:r w:rsidR="003E62A6">
          <w:rPr>
            <w:webHidden/>
          </w:rPr>
          <w:t>67</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681" w:history="1">
        <w:r w:rsidR="00F8695C" w:rsidRPr="00F42FCA">
          <w:rPr>
            <w:rStyle w:val="Lienhypertexte"/>
          </w:rPr>
          <w:t>Table 27:</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Exemple de résultat de la commande RCL_dir_properties_pretty_tree</w:t>
        </w:r>
        <w:r w:rsidR="00F8695C">
          <w:rPr>
            <w:webHidden/>
          </w:rPr>
          <w:tab/>
        </w:r>
        <w:r>
          <w:rPr>
            <w:webHidden/>
          </w:rPr>
          <w:fldChar w:fldCharType="begin"/>
        </w:r>
        <w:r w:rsidR="00F8695C">
          <w:rPr>
            <w:webHidden/>
          </w:rPr>
          <w:instrText xml:space="preserve"> PAGEREF _Toc416973681 \h </w:instrText>
        </w:r>
        <w:r>
          <w:rPr>
            <w:webHidden/>
          </w:rPr>
        </w:r>
        <w:r>
          <w:rPr>
            <w:webHidden/>
          </w:rPr>
          <w:fldChar w:fldCharType="separate"/>
        </w:r>
        <w:r w:rsidR="003E62A6">
          <w:rPr>
            <w:webHidden/>
          </w:rPr>
          <w:t>68</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682" w:history="1">
        <w:r w:rsidR="00F8695C" w:rsidRPr="00F42FCA">
          <w:rPr>
            <w:rStyle w:val="Lienhypertexte"/>
          </w:rPr>
          <w:t>Table 28:</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Exemple de résultat de la commande RCL_list</w:t>
        </w:r>
        <w:r w:rsidR="00F8695C">
          <w:rPr>
            <w:webHidden/>
          </w:rPr>
          <w:tab/>
        </w:r>
        <w:r>
          <w:rPr>
            <w:webHidden/>
          </w:rPr>
          <w:fldChar w:fldCharType="begin"/>
        </w:r>
        <w:r w:rsidR="00F8695C">
          <w:rPr>
            <w:webHidden/>
          </w:rPr>
          <w:instrText xml:space="preserve"> PAGEREF _Toc416973682 \h </w:instrText>
        </w:r>
        <w:r>
          <w:rPr>
            <w:webHidden/>
          </w:rPr>
        </w:r>
        <w:r>
          <w:rPr>
            <w:webHidden/>
          </w:rPr>
          <w:fldChar w:fldCharType="separate"/>
        </w:r>
        <w:r w:rsidR="003E62A6">
          <w:rPr>
            <w:webHidden/>
          </w:rPr>
          <w:t>70</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683" w:history="1">
        <w:r w:rsidR="00F8695C" w:rsidRPr="00F42FCA">
          <w:rPr>
            <w:rStyle w:val="Lienhypertexte"/>
          </w:rPr>
          <w:t>Table 29:</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Contenu du script «PR_make_staff_spectro_from_VTL2 »</w:t>
        </w:r>
        <w:r w:rsidR="00F8695C">
          <w:rPr>
            <w:webHidden/>
          </w:rPr>
          <w:tab/>
        </w:r>
        <w:r>
          <w:rPr>
            <w:webHidden/>
          </w:rPr>
          <w:fldChar w:fldCharType="begin"/>
        </w:r>
        <w:r w:rsidR="00F8695C">
          <w:rPr>
            <w:webHidden/>
          </w:rPr>
          <w:instrText xml:space="preserve"> PAGEREF _Toc416973683 \h </w:instrText>
        </w:r>
        <w:r>
          <w:rPr>
            <w:webHidden/>
          </w:rPr>
        </w:r>
        <w:r>
          <w:rPr>
            <w:webHidden/>
          </w:rPr>
          <w:fldChar w:fldCharType="separate"/>
        </w:r>
        <w:r w:rsidR="003E62A6">
          <w:rPr>
            <w:webHidden/>
          </w:rPr>
          <w:t>72</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684" w:history="1">
        <w:r w:rsidR="00F8695C" w:rsidRPr="00F42FCA">
          <w:rPr>
            <w:rStyle w:val="Lienhypertexte"/>
          </w:rPr>
          <w:t>Table 30:</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Contenu du script «PR_make_staff_spectro_from_VTL1 »</w:t>
        </w:r>
        <w:r w:rsidR="00F8695C">
          <w:rPr>
            <w:webHidden/>
          </w:rPr>
          <w:tab/>
        </w:r>
        <w:r>
          <w:rPr>
            <w:webHidden/>
          </w:rPr>
          <w:fldChar w:fldCharType="begin"/>
        </w:r>
        <w:r w:rsidR="00F8695C">
          <w:rPr>
            <w:webHidden/>
          </w:rPr>
          <w:instrText xml:space="preserve"> PAGEREF _Toc416973684 \h </w:instrText>
        </w:r>
        <w:r>
          <w:rPr>
            <w:webHidden/>
          </w:rPr>
        </w:r>
        <w:r>
          <w:rPr>
            <w:webHidden/>
          </w:rPr>
          <w:fldChar w:fldCharType="separate"/>
        </w:r>
        <w:r w:rsidR="003E62A6">
          <w:rPr>
            <w:webHidden/>
          </w:rPr>
          <w:t>75</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685" w:history="1">
        <w:r w:rsidR="00F8695C" w:rsidRPr="00F42FCA">
          <w:rPr>
            <w:rStyle w:val="Lienhypertexte"/>
          </w:rPr>
          <w:t>Table 31:</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Contenu du script «PR_visu_staff_VTL1 »</w:t>
        </w:r>
        <w:r w:rsidR="00F8695C">
          <w:rPr>
            <w:webHidden/>
          </w:rPr>
          <w:tab/>
        </w:r>
        <w:r>
          <w:rPr>
            <w:webHidden/>
          </w:rPr>
          <w:fldChar w:fldCharType="begin"/>
        </w:r>
        <w:r w:rsidR="00F8695C">
          <w:rPr>
            <w:webHidden/>
          </w:rPr>
          <w:instrText xml:space="preserve"> PAGEREF _Toc416973685 \h </w:instrText>
        </w:r>
        <w:r>
          <w:rPr>
            <w:webHidden/>
          </w:rPr>
        </w:r>
        <w:r>
          <w:rPr>
            <w:webHidden/>
          </w:rPr>
          <w:fldChar w:fldCharType="separate"/>
        </w:r>
        <w:r w:rsidR="003E62A6">
          <w:rPr>
            <w:webHidden/>
          </w:rPr>
          <w:t>77</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686" w:history="1">
        <w:r w:rsidR="00F8695C" w:rsidRPr="00F42FCA">
          <w:rPr>
            <w:rStyle w:val="Lienhypertexte"/>
          </w:rPr>
          <w:t>Table 32:</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Contenu du script «PR_visu_staff_VTL2 »</w:t>
        </w:r>
        <w:r w:rsidR="00F8695C">
          <w:rPr>
            <w:webHidden/>
          </w:rPr>
          <w:tab/>
        </w:r>
        <w:r>
          <w:rPr>
            <w:webHidden/>
          </w:rPr>
          <w:fldChar w:fldCharType="begin"/>
        </w:r>
        <w:r w:rsidR="00F8695C">
          <w:rPr>
            <w:webHidden/>
          </w:rPr>
          <w:instrText xml:space="preserve"> PAGEREF _Toc416973686 \h </w:instrText>
        </w:r>
        <w:r>
          <w:rPr>
            <w:webHidden/>
          </w:rPr>
        </w:r>
        <w:r>
          <w:rPr>
            <w:webHidden/>
          </w:rPr>
          <w:fldChar w:fldCharType="separate"/>
        </w:r>
        <w:r w:rsidR="003E62A6">
          <w:rPr>
            <w:webHidden/>
          </w:rPr>
          <w:t>78</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687" w:history="1">
        <w:r w:rsidR="00F8695C" w:rsidRPr="00F42FCA">
          <w:rPr>
            <w:rStyle w:val="Lienhypertexte"/>
          </w:rPr>
          <w:t xml:space="preserve">Table 33: </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Contenu du script « PR_compute_staff_polarisation_from_VTL1 »</w:t>
        </w:r>
        <w:r w:rsidR="00F8695C">
          <w:rPr>
            <w:webHidden/>
          </w:rPr>
          <w:tab/>
        </w:r>
        <w:r>
          <w:rPr>
            <w:webHidden/>
          </w:rPr>
          <w:fldChar w:fldCharType="begin"/>
        </w:r>
        <w:r w:rsidR="00F8695C">
          <w:rPr>
            <w:webHidden/>
          </w:rPr>
          <w:instrText xml:space="preserve"> PAGEREF _Toc416973687 \h </w:instrText>
        </w:r>
        <w:r>
          <w:rPr>
            <w:webHidden/>
          </w:rPr>
        </w:r>
        <w:r>
          <w:rPr>
            <w:webHidden/>
          </w:rPr>
          <w:fldChar w:fldCharType="separate"/>
        </w:r>
        <w:r w:rsidR="003E62A6">
          <w:rPr>
            <w:webHidden/>
          </w:rPr>
          <w:t>82</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688" w:history="1">
        <w:r w:rsidR="00F8695C" w:rsidRPr="00F42FCA">
          <w:rPr>
            <w:rStyle w:val="Lienhypertexte"/>
          </w:rPr>
          <w:t xml:space="preserve">Table 34: </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Exemple de script de traitement de masse pour l'étude de la polarisation</w:t>
        </w:r>
        <w:r w:rsidR="00F8695C">
          <w:rPr>
            <w:webHidden/>
          </w:rPr>
          <w:tab/>
        </w:r>
        <w:r>
          <w:rPr>
            <w:webHidden/>
          </w:rPr>
          <w:fldChar w:fldCharType="begin"/>
        </w:r>
        <w:r w:rsidR="00F8695C">
          <w:rPr>
            <w:webHidden/>
          </w:rPr>
          <w:instrText xml:space="preserve"> PAGEREF _Toc416973688 \h </w:instrText>
        </w:r>
        <w:r>
          <w:rPr>
            <w:webHidden/>
          </w:rPr>
        </w:r>
        <w:r>
          <w:rPr>
            <w:webHidden/>
          </w:rPr>
          <w:fldChar w:fldCharType="separate"/>
        </w:r>
        <w:r w:rsidR="003E62A6">
          <w:rPr>
            <w:webHidden/>
          </w:rPr>
          <w:t>83</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689" w:history="1">
        <w:r w:rsidR="00F8695C" w:rsidRPr="00F42FCA">
          <w:rPr>
            <w:rStyle w:val="Lienhypertexte"/>
          </w:rPr>
          <w:t xml:space="preserve">Table 35: </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 xml:space="preserve"> Contenu du script « PR_compute_staff_polarisation_from_VTL2 »</w:t>
        </w:r>
        <w:r w:rsidR="00F8695C">
          <w:rPr>
            <w:webHidden/>
          </w:rPr>
          <w:tab/>
        </w:r>
        <w:r>
          <w:rPr>
            <w:webHidden/>
          </w:rPr>
          <w:fldChar w:fldCharType="begin"/>
        </w:r>
        <w:r w:rsidR="00F8695C">
          <w:rPr>
            <w:webHidden/>
          </w:rPr>
          <w:instrText xml:space="preserve"> PAGEREF _Toc416973689 \h </w:instrText>
        </w:r>
        <w:r>
          <w:rPr>
            <w:webHidden/>
          </w:rPr>
        </w:r>
        <w:r>
          <w:rPr>
            <w:webHidden/>
          </w:rPr>
          <w:fldChar w:fldCharType="separate"/>
        </w:r>
        <w:r w:rsidR="003E62A6">
          <w:rPr>
            <w:webHidden/>
          </w:rPr>
          <w:t>85</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690" w:history="1">
        <w:r w:rsidR="00F8695C" w:rsidRPr="00F42FCA">
          <w:rPr>
            <w:rStyle w:val="Lienhypertexte"/>
          </w:rPr>
          <w:t xml:space="preserve">Table 36: </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Script permettant de calculer et visualiser un spectrogramme de FGM</w:t>
        </w:r>
        <w:r w:rsidR="00F8695C">
          <w:rPr>
            <w:webHidden/>
          </w:rPr>
          <w:tab/>
        </w:r>
        <w:r>
          <w:rPr>
            <w:webHidden/>
          </w:rPr>
          <w:fldChar w:fldCharType="begin"/>
        </w:r>
        <w:r w:rsidR="00F8695C">
          <w:rPr>
            <w:webHidden/>
          </w:rPr>
          <w:instrText xml:space="preserve"> PAGEREF _Toc416973690 \h </w:instrText>
        </w:r>
        <w:r>
          <w:rPr>
            <w:webHidden/>
          </w:rPr>
        </w:r>
        <w:r>
          <w:rPr>
            <w:webHidden/>
          </w:rPr>
          <w:fldChar w:fldCharType="separate"/>
        </w:r>
        <w:r w:rsidR="003E62A6">
          <w:rPr>
            <w:webHidden/>
          </w:rPr>
          <w:t>86</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691" w:history="1">
        <w:r w:rsidR="00F8695C" w:rsidRPr="00F42FCA">
          <w:rPr>
            <w:rStyle w:val="Lienhypertexte"/>
          </w:rPr>
          <w:t>Table 37:</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Exemple de fichier RCL_config.bash</w:t>
        </w:r>
        <w:r w:rsidR="00F8695C">
          <w:rPr>
            <w:webHidden/>
          </w:rPr>
          <w:tab/>
        </w:r>
        <w:r>
          <w:rPr>
            <w:webHidden/>
          </w:rPr>
          <w:fldChar w:fldCharType="begin"/>
        </w:r>
        <w:r w:rsidR="00F8695C">
          <w:rPr>
            <w:webHidden/>
          </w:rPr>
          <w:instrText xml:space="preserve"> PAGEREF _Toc416973691 \h </w:instrText>
        </w:r>
        <w:r>
          <w:rPr>
            <w:webHidden/>
          </w:rPr>
        </w:r>
        <w:r>
          <w:rPr>
            <w:webHidden/>
          </w:rPr>
          <w:fldChar w:fldCharType="separate"/>
        </w:r>
        <w:r w:rsidR="003E62A6">
          <w:rPr>
            <w:webHidden/>
          </w:rPr>
          <w:t>90</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692" w:history="1">
        <w:r w:rsidR="00F8695C" w:rsidRPr="00F42FCA">
          <w:rPr>
            <w:rStyle w:val="Lienhypertexte"/>
          </w:rPr>
          <w:t>Table 38:</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Options de compilation du fichier Makefile</w:t>
        </w:r>
        <w:r w:rsidR="00F8695C">
          <w:rPr>
            <w:webHidden/>
          </w:rPr>
          <w:tab/>
        </w:r>
        <w:r>
          <w:rPr>
            <w:webHidden/>
          </w:rPr>
          <w:fldChar w:fldCharType="begin"/>
        </w:r>
        <w:r w:rsidR="00F8695C">
          <w:rPr>
            <w:webHidden/>
          </w:rPr>
          <w:instrText xml:space="preserve"> PAGEREF _Toc416973692 \h </w:instrText>
        </w:r>
        <w:r>
          <w:rPr>
            <w:webHidden/>
          </w:rPr>
        </w:r>
        <w:r>
          <w:rPr>
            <w:webHidden/>
          </w:rPr>
          <w:fldChar w:fldCharType="separate"/>
        </w:r>
        <w:r w:rsidR="003E62A6">
          <w:rPr>
            <w:webHidden/>
          </w:rPr>
          <w:t>92</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693" w:history="1">
        <w:r w:rsidR="00F8695C" w:rsidRPr="00F42FCA">
          <w:rPr>
            <w:rStyle w:val="Lienhypertexte"/>
          </w:rPr>
          <w:t>Table 39 :</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 xml:space="preserve"> Options « make clean » du fichier Makefile</w:t>
        </w:r>
        <w:r w:rsidR="00F8695C">
          <w:rPr>
            <w:webHidden/>
          </w:rPr>
          <w:tab/>
        </w:r>
        <w:r>
          <w:rPr>
            <w:webHidden/>
          </w:rPr>
          <w:fldChar w:fldCharType="begin"/>
        </w:r>
        <w:r w:rsidR="00F8695C">
          <w:rPr>
            <w:webHidden/>
          </w:rPr>
          <w:instrText xml:space="preserve"> PAGEREF _Toc416973693 \h </w:instrText>
        </w:r>
        <w:r>
          <w:rPr>
            <w:webHidden/>
          </w:rPr>
        </w:r>
        <w:r>
          <w:rPr>
            <w:webHidden/>
          </w:rPr>
          <w:fldChar w:fldCharType="separate"/>
        </w:r>
        <w:r w:rsidR="003E62A6">
          <w:rPr>
            <w:webHidden/>
          </w:rPr>
          <w:t>92</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694" w:history="1">
        <w:r w:rsidR="00F8695C" w:rsidRPr="00F42FCA">
          <w:rPr>
            <w:rStyle w:val="Lienhypertexte"/>
          </w:rPr>
          <w:t>Table 40:</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Options « make mrproper » du fichier Makefile</w:t>
        </w:r>
        <w:r w:rsidR="00F8695C">
          <w:rPr>
            <w:webHidden/>
          </w:rPr>
          <w:tab/>
        </w:r>
        <w:r>
          <w:rPr>
            <w:webHidden/>
          </w:rPr>
          <w:fldChar w:fldCharType="begin"/>
        </w:r>
        <w:r w:rsidR="00F8695C">
          <w:rPr>
            <w:webHidden/>
          </w:rPr>
          <w:instrText xml:space="preserve"> PAGEREF _Toc416973694 \h </w:instrText>
        </w:r>
        <w:r>
          <w:rPr>
            <w:webHidden/>
          </w:rPr>
        </w:r>
        <w:r>
          <w:rPr>
            <w:webHidden/>
          </w:rPr>
          <w:fldChar w:fldCharType="separate"/>
        </w:r>
        <w:r w:rsidR="003E62A6">
          <w:rPr>
            <w:webHidden/>
          </w:rPr>
          <w:t>93</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695" w:history="1">
        <w:r w:rsidR="00F8695C" w:rsidRPr="00F42FCA">
          <w:rPr>
            <w:rStyle w:val="Lienhypertexte"/>
          </w:rPr>
          <w:t>Table 41:</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Compilation desIDL.pro dans le fichier Make_IDL_sav.bash</w:t>
        </w:r>
        <w:r w:rsidR="00F8695C">
          <w:rPr>
            <w:webHidden/>
          </w:rPr>
          <w:tab/>
        </w:r>
        <w:r>
          <w:rPr>
            <w:webHidden/>
          </w:rPr>
          <w:fldChar w:fldCharType="begin"/>
        </w:r>
        <w:r w:rsidR="00F8695C">
          <w:rPr>
            <w:webHidden/>
          </w:rPr>
          <w:instrText xml:space="preserve"> PAGEREF _Toc416973695 \h </w:instrText>
        </w:r>
        <w:r>
          <w:rPr>
            <w:webHidden/>
          </w:rPr>
        </w:r>
        <w:r>
          <w:rPr>
            <w:webHidden/>
          </w:rPr>
          <w:fldChar w:fldCharType="separate"/>
        </w:r>
        <w:r w:rsidR="003E62A6">
          <w:rPr>
            <w:webHidden/>
          </w:rPr>
          <w:t>93</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696" w:history="1">
        <w:r w:rsidR="00F8695C" w:rsidRPr="00F42FCA">
          <w:rPr>
            <w:rStyle w:val="Lienhypertexte"/>
          </w:rPr>
          <w:t>Table 42:</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Arborescence des répertoires créés parle test de production sur un mois.</w:t>
        </w:r>
        <w:r w:rsidR="00F8695C">
          <w:rPr>
            <w:webHidden/>
          </w:rPr>
          <w:tab/>
        </w:r>
        <w:r>
          <w:rPr>
            <w:webHidden/>
          </w:rPr>
          <w:fldChar w:fldCharType="begin"/>
        </w:r>
        <w:r w:rsidR="00F8695C">
          <w:rPr>
            <w:webHidden/>
          </w:rPr>
          <w:instrText xml:space="preserve"> PAGEREF _Toc416973696 \h </w:instrText>
        </w:r>
        <w:r>
          <w:rPr>
            <w:webHidden/>
          </w:rPr>
        </w:r>
        <w:r>
          <w:rPr>
            <w:webHidden/>
          </w:rPr>
          <w:fldChar w:fldCharType="separate"/>
        </w:r>
        <w:r w:rsidR="003E62A6">
          <w:rPr>
            <w:webHidden/>
          </w:rPr>
          <w:t>95</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697" w:history="1">
        <w:r w:rsidR="00F8695C" w:rsidRPr="00F42FCA">
          <w:rPr>
            <w:rStyle w:val="Lienhypertexte"/>
          </w:rPr>
          <w:t>Table 43:</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Arborescence des répertoires du projet RCL.</w:t>
        </w:r>
        <w:r w:rsidR="00F8695C">
          <w:rPr>
            <w:webHidden/>
          </w:rPr>
          <w:tab/>
        </w:r>
        <w:r>
          <w:rPr>
            <w:webHidden/>
          </w:rPr>
          <w:fldChar w:fldCharType="begin"/>
        </w:r>
        <w:r w:rsidR="00F8695C">
          <w:rPr>
            <w:webHidden/>
          </w:rPr>
          <w:instrText xml:space="preserve"> PAGEREF _Toc416973697 \h </w:instrText>
        </w:r>
        <w:r>
          <w:rPr>
            <w:webHidden/>
          </w:rPr>
        </w:r>
        <w:r>
          <w:rPr>
            <w:webHidden/>
          </w:rPr>
          <w:fldChar w:fldCharType="separate"/>
        </w:r>
        <w:r w:rsidR="003E62A6">
          <w:rPr>
            <w:webHidden/>
          </w:rPr>
          <w:t>97</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698" w:history="1">
        <w:r w:rsidR="00F8695C" w:rsidRPr="00F42FCA">
          <w:rPr>
            <w:rStyle w:val="Lienhypertexte"/>
          </w:rPr>
          <w:t>Table 44:</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Fichiers à la racine du projet RCL.</w:t>
        </w:r>
        <w:r w:rsidR="00F8695C">
          <w:rPr>
            <w:webHidden/>
          </w:rPr>
          <w:tab/>
        </w:r>
        <w:r>
          <w:rPr>
            <w:webHidden/>
          </w:rPr>
          <w:fldChar w:fldCharType="begin"/>
        </w:r>
        <w:r w:rsidR="00F8695C">
          <w:rPr>
            <w:webHidden/>
          </w:rPr>
          <w:instrText xml:space="preserve"> PAGEREF _Toc416973698 \h </w:instrText>
        </w:r>
        <w:r>
          <w:rPr>
            <w:webHidden/>
          </w:rPr>
        </w:r>
        <w:r>
          <w:rPr>
            <w:webHidden/>
          </w:rPr>
          <w:fldChar w:fldCharType="separate"/>
        </w:r>
        <w:r w:rsidR="003E62A6">
          <w:rPr>
            <w:webHidden/>
          </w:rPr>
          <w:t>97</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699" w:history="1">
        <w:r w:rsidR="00F8695C" w:rsidRPr="00F42FCA">
          <w:rPr>
            <w:rStyle w:val="Lienhypertexte"/>
          </w:rPr>
          <w:t xml:space="preserve">Table 45: </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Liste des commandes RCL utilisant les exécutable du répertoire bin</w:t>
        </w:r>
        <w:r w:rsidR="00F8695C">
          <w:rPr>
            <w:webHidden/>
          </w:rPr>
          <w:tab/>
        </w:r>
        <w:r>
          <w:rPr>
            <w:webHidden/>
          </w:rPr>
          <w:fldChar w:fldCharType="begin"/>
        </w:r>
        <w:r w:rsidR="00F8695C">
          <w:rPr>
            <w:webHidden/>
          </w:rPr>
          <w:instrText xml:space="preserve"> PAGEREF _Toc416973699 \h </w:instrText>
        </w:r>
        <w:r>
          <w:rPr>
            <w:webHidden/>
          </w:rPr>
        </w:r>
        <w:r>
          <w:rPr>
            <w:webHidden/>
          </w:rPr>
          <w:fldChar w:fldCharType="separate"/>
        </w:r>
        <w:r w:rsidR="003E62A6">
          <w:rPr>
            <w:webHidden/>
          </w:rPr>
          <w:t>100</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700" w:history="1">
        <w:r w:rsidR="00F8695C" w:rsidRPr="00F42FCA">
          <w:rPr>
            <w:rStyle w:val="Lienhypertexte"/>
          </w:rPr>
          <w:t xml:space="preserve">Table 46: </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Liste des commandes RCL utilisant des SAV d’IDL du répertoire bin</w:t>
        </w:r>
        <w:r w:rsidR="00F8695C">
          <w:rPr>
            <w:webHidden/>
          </w:rPr>
          <w:tab/>
        </w:r>
        <w:r>
          <w:rPr>
            <w:webHidden/>
          </w:rPr>
          <w:fldChar w:fldCharType="begin"/>
        </w:r>
        <w:r w:rsidR="00F8695C">
          <w:rPr>
            <w:webHidden/>
          </w:rPr>
          <w:instrText xml:space="preserve"> PAGEREF _Toc416973700 \h </w:instrText>
        </w:r>
        <w:r>
          <w:rPr>
            <w:webHidden/>
          </w:rPr>
        </w:r>
        <w:r>
          <w:rPr>
            <w:webHidden/>
          </w:rPr>
          <w:fldChar w:fldCharType="separate"/>
        </w:r>
        <w:r w:rsidR="003E62A6">
          <w:rPr>
            <w:webHidden/>
          </w:rPr>
          <w:t>101</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701" w:history="1">
        <w:r w:rsidR="00F8695C" w:rsidRPr="00F42FCA">
          <w:rPr>
            <w:rStyle w:val="Lienhypertexte"/>
          </w:rPr>
          <w:t xml:space="preserve">Table 47: </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Commandes RCL utilisant d'autres commandes RCL</w:t>
        </w:r>
        <w:r w:rsidR="00F8695C">
          <w:rPr>
            <w:webHidden/>
          </w:rPr>
          <w:tab/>
        </w:r>
        <w:r>
          <w:rPr>
            <w:webHidden/>
          </w:rPr>
          <w:fldChar w:fldCharType="begin"/>
        </w:r>
        <w:r w:rsidR="00F8695C">
          <w:rPr>
            <w:webHidden/>
          </w:rPr>
          <w:instrText xml:space="preserve"> PAGEREF _Toc416973701 \h </w:instrText>
        </w:r>
        <w:r>
          <w:rPr>
            <w:webHidden/>
          </w:rPr>
        </w:r>
        <w:r>
          <w:rPr>
            <w:webHidden/>
          </w:rPr>
          <w:fldChar w:fldCharType="separate"/>
        </w:r>
        <w:r w:rsidR="003E62A6">
          <w:rPr>
            <w:webHidden/>
          </w:rPr>
          <w:t>103</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702" w:history="1">
        <w:r w:rsidR="00F8695C" w:rsidRPr="00F42FCA">
          <w:rPr>
            <w:rStyle w:val="Lienhypertexte"/>
          </w:rPr>
          <w:t xml:space="preserve">Table 48: </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Bibliothèques utilisées par chaque programme exécutable F90</w:t>
        </w:r>
        <w:r w:rsidR="00F8695C">
          <w:rPr>
            <w:webHidden/>
          </w:rPr>
          <w:tab/>
        </w:r>
        <w:r>
          <w:rPr>
            <w:webHidden/>
          </w:rPr>
          <w:fldChar w:fldCharType="begin"/>
        </w:r>
        <w:r w:rsidR="00F8695C">
          <w:rPr>
            <w:webHidden/>
          </w:rPr>
          <w:instrText xml:space="preserve"> PAGEREF _Toc416973702 \h </w:instrText>
        </w:r>
        <w:r>
          <w:rPr>
            <w:webHidden/>
          </w:rPr>
        </w:r>
        <w:r>
          <w:rPr>
            <w:webHidden/>
          </w:rPr>
          <w:fldChar w:fldCharType="separate"/>
        </w:r>
        <w:r w:rsidR="003E62A6">
          <w:rPr>
            <w:webHidden/>
          </w:rPr>
          <w:t>109</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703" w:history="1">
        <w:r w:rsidR="00F8695C" w:rsidRPr="00F42FCA">
          <w:rPr>
            <w:rStyle w:val="Lienhypertexte"/>
          </w:rPr>
          <w:t>Table 49 :</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Récapitulation des bibliothèque F90 utilisées</w:t>
        </w:r>
        <w:r w:rsidR="00F8695C">
          <w:rPr>
            <w:webHidden/>
          </w:rPr>
          <w:tab/>
        </w:r>
        <w:r>
          <w:rPr>
            <w:webHidden/>
          </w:rPr>
          <w:fldChar w:fldCharType="begin"/>
        </w:r>
        <w:r w:rsidR="00F8695C">
          <w:rPr>
            <w:webHidden/>
          </w:rPr>
          <w:instrText xml:space="preserve"> PAGEREF _Toc416973703 \h </w:instrText>
        </w:r>
        <w:r>
          <w:rPr>
            <w:webHidden/>
          </w:rPr>
        </w:r>
        <w:r>
          <w:rPr>
            <w:webHidden/>
          </w:rPr>
          <w:fldChar w:fldCharType="separate"/>
        </w:r>
        <w:r w:rsidR="003E62A6">
          <w:rPr>
            <w:webHidden/>
          </w:rPr>
          <w:t>110</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704" w:history="1">
        <w:r w:rsidR="00F8695C" w:rsidRPr="00F42FCA">
          <w:rPr>
            <w:rStyle w:val="Lienhypertexte"/>
          </w:rPr>
          <w:t>Table 50 :</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Liste des subroutines de traitement du signal de la bibliothèque lib_déconvo.f90</w:t>
        </w:r>
        <w:r w:rsidR="00F8695C">
          <w:rPr>
            <w:webHidden/>
          </w:rPr>
          <w:tab/>
        </w:r>
        <w:r>
          <w:rPr>
            <w:webHidden/>
          </w:rPr>
          <w:fldChar w:fldCharType="begin"/>
        </w:r>
        <w:r w:rsidR="00F8695C">
          <w:rPr>
            <w:webHidden/>
          </w:rPr>
          <w:instrText xml:space="preserve"> PAGEREF _Toc416973704 \h </w:instrText>
        </w:r>
        <w:r>
          <w:rPr>
            <w:webHidden/>
          </w:rPr>
        </w:r>
        <w:r>
          <w:rPr>
            <w:webHidden/>
          </w:rPr>
          <w:fldChar w:fldCharType="separate"/>
        </w:r>
        <w:r w:rsidR="003E62A6">
          <w:rPr>
            <w:webHidden/>
          </w:rPr>
          <w:t>110</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705" w:history="1">
        <w:r w:rsidR="00F8695C" w:rsidRPr="00F42FCA">
          <w:rPr>
            <w:rStyle w:val="Lienhypertexte"/>
          </w:rPr>
          <w:t>Table 51 :</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Liste des subroutines de la bibliothèque lib_gainant.f90</w:t>
        </w:r>
        <w:r w:rsidR="00F8695C">
          <w:rPr>
            <w:webHidden/>
          </w:rPr>
          <w:tab/>
        </w:r>
        <w:r>
          <w:rPr>
            <w:webHidden/>
          </w:rPr>
          <w:fldChar w:fldCharType="begin"/>
        </w:r>
        <w:r w:rsidR="00F8695C">
          <w:rPr>
            <w:webHidden/>
          </w:rPr>
          <w:instrText xml:space="preserve"> PAGEREF _Toc416973705 \h </w:instrText>
        </w:r>
        <w:r>
          <w:rPr>
            <w:webHidden/>
          </w:rPr>
        </w:r>
        <w:r>
          <w:rPr>
            <w:webHidden/>
          </w:rPr>
          <w:fldChar w:fldCharType="separate"/>
        </w:r>
        <w:r w:rsidR="003E62A6">
          <w:rPr>
            <w:webHidden/>
          </w:rPr>
          <w:t>110</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706" w:history="1">
        <w:r w:rsidR="00F8695C" w:rsidRPr="00F42FCA">
          <w:rPr>
            <w:rStyle w:val="Lienhypertexte"/>
          </w:rPr>
          <w:t>Table 52 :</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Liste des subroutines de la bibliothèque lib_rw_rff.f90</w:t>
        </w:r>
        <w:r w:rsidR="00F8695C">
          <w:rPr>
            <w:webHidden/>
          </w:rPr>
          <w:tab/>
        </w:r>
        <w:r>
          <w:rPr>
            <w:webHidden/>
          </w:rPr>
          <w:fldChar w:fldCharType="begin"/>
        </w:r>
        <w:r w:rsidR="00F8695C">
          <w:rPr>
            <w:webHidden/>
          </w:rPr>
          <w:instrText xml:space="preserve"> PAGEREF _Toc416973706 \h </w:instrText>
        </w:r>
        <w:r>
          <w:rPr>
            <w:webHidden/>
          </w:rPr>
        </w:r>
        <w:r>
          <w:rPr>
            <w:webHidden/>
          </w:rPr>
          <w:fldChar w:fldCharType="separate"/>
        </w:r>
        <w:r w:rsidR="003E62A6">
          <w:rPr>
            <w:webHidden/>
          </w:rPr>
          <w:t>111</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707" w:history="1">
        <w:r w:rsidR="00F8695C" w:rsidRPr="00F42FCA">
          <w:rPr>
            <w:rStyle w:val="Lienhypertexte"/>
          </w:rPr>
          <w:t>Table 53 :</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Liste des subroutines de la bibliothèque lib_rw_cef</w:t>
        </w:r>
        <w:r w:rsidR="00F8695C">
          <w:rPr>
            <w:webHidden/>
          </w:rPr>
          <w:tab/>
        </w:r>
        <w:r>
          <w:rPr>
            <w:webHidden/>
          </w:rPr>
          <w:fldChar w:fldCharType="begin"/>
        </w:r>
        <w:r w:rsidR="00F8695C">
          <w:rPr>
            <w:webHidden/>
          </w:rPr>
          <w:instrText xml:space="preserve"> PAGEREF _Toc416973707 \h </w:instrText>
        </w:r>
        <w:r>
          <w:rPr>
            <w:webHidden/>
          </w:rPr>
        </w:r>
        <w:r>
          <w:rPr>
            <w:webHidden/>
          </w:rPr>
          <w:fldChar w:fldCharType="separate"/>
        </w:r>
        <w:r w:rsidR="003E62A6">
          <w:rPr>
            <w:webHidden/>
          </w:rPr>
          <w:t>112</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708" w:history="1">
        <w:r w:rsidR="00F8695C" w:rsidRPr="00F42FCA">
          <w:rPr>
            <w:rStyle w:val="Lienhypertexte"/>
          </w:rPr>
          <w:t>Table 54 :</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Liste des subroutines de la bibliothèque lib_time.f90</w:t>
        </w:r>
        <w:r w:rsidR="00F8695C">
          <w:rPr>
            <w:webHidden/>
          </w:rPr>
          <w:tab/>
        </w:r>
        <w:r>
          <w:rPr>
            <w:webHidden/>
          </w:rPr>
          <w:fldChar w:fldCharType="begin"/>
        </w:r>
        <w:r w:rsidR="00F8695C">
          <w:rPr>
            <w:webHidden/>
          </w:rPr>
          <w:instrText xml:space="preserve"> PAGEREF _Toc416973708 \h </w:instrText>
        </w:r>
        <w:r>
          <w:rPr>
            <w:webHidden/>
          </w:rPr>
        </w:r>
        <w:r>
          <w:rPr>
            <w:webHidden/>
          </w:rPr>
          <w:fldChar w:fldCharType="separate"/>
        </w:r>
        <w:r w:rsidR="003E62A6">
          <w:rPr>
            <w:webHidden/>
          </w:rPr>
          <w:t>112</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709" w:history="1">
        <w:r w:rsidR="00F8695C" w:rsidRPr="00F42FCA">
          <w:rPr>
            <w:rStyle w:val="Lienhypertexte"/>
          </w:rPr>
          <w:t>Table 55 :</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Liste des subroutines de la bibliothèque lib_CLUORB.f90</w:t>
        </w:r>
        <w:r w:rsidR="00F8695C">
          <w:rPr>
            <w:webHidden/>
          </w:rPr>
          <w:tab/>
        </w:r>
        <w:r>
          <w:rPr>
            <w:webHidden/>
          </w:rPr>
          <w:fldChar w:fldCharType="begin"/>
        </w:r>
        <w:r w:rsidR="00F8695C">
          <w:rPr>
            <w:webHidden/>
          </w:rPr>
          <w:instrText xml:space="preserve"> PAGEREF _Toc416973709 \h </w:instrText>
        </w:r>
        <w:r>
          <w:rPr>
            <w:webHidden/>
          </w:rPr>
        </w:r>
        <w:r>
          <w:rPr>
            <w:webHidden/>
          </w:rPr>
          <w:fldChar w:fldCharType="separate"/>
        </w:r>
        <w:r w:rsidR="003E62A6">
          <w:rPr>
            <w:webHidden/>
          </w:rPr>
          <w:t>113</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710" w:history="1">
        <w:r w:rsidR="00F8695C" w:rsidRPr="00F42FCA">
          <w:rPr>
            <w:rStyle w:val="Lienhypertexte"/>
          </w:rPr>
          <w:t>Table 56 :</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Liste des subroutines de la bibliothèquelib_CLU_tools.f90</w:t>
        </w:r>
        <w:r w:rsidR="00F8695C">
          <w:rPr>
            <w:webHidden/>
          </w:rPr>
          <w:tab/>
        </w:r>
        <w:r>
          <w:rPr>
            <w:webHidden/>
          </w:rPr>
          <w:fldChar w:fldCharType="begin"/>
        </w:r>
        <w:r w:rsidR="00F8695C">
          <w:rPr>
            <w:webHidden/>
          </w:rPr>
          <w:instrText xml:space="preserve"> PAGEREF _Toc416973710 \h </w:instrText>
        </w:r>
        <w:r>
          <w:rPr>
            <w:webHidden/>
          </w:rPr>
        </w:r>
        <w:r>
          <w:rPr>
            <w:webHidden/>
          </w:rPr>
          <w:fldChar w:fldCharType="separate"/>
        </w:r>
        <w:r w:rsidR="003E62A6">
          <w:rPr>
            <w:webHidden/>
          </w:rPr>
          <w:t>113</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711" w:history="1">
        <w:r w:rsidR="00F8695C" w:rsidRPr="00F42FCA">
          <w:rPr>
            <w:rStyle w:val="Lienhypertexte"/>
          </w:rPr>
          <w:t>Table 57 :</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Liste des subroutines de la bibliothèquelib_utility.f90</w:t>
        </w:r>
        <w:r w:rsidR="00F8695C">
          <w:rPr>
            <w:webHidden/>
          </w:rPr>
          <w:tab/>
        </w:r>
        <w:r>
          <w:rPr>
            <w:webHidden/>
          </w:rPr>
          <w:fldChar w:fldCharType="begin"/>
        </w:r>
        <w:r w:rsidR="00F8695C">
          <w:rPr>
            <w:webHidden/>
          </w:rPr>
          <w:instrText xml:space="preserve"> PAGEREF _Toc416973711 \h </w:instrText>
        </w:r>
        <w:r>
          <w:rPr>
            <w:webHidden/>
          </w:rPr>
        </w:r>
        <w:r>
          <w:rPr>
            <w:webHidden/>
          </w:rPr>
          <w:fldChar w:fldCharType="separate"/>
        </w:r>
        <w:r w:rsidR="003E62A6">
          <w:rPr>
            <w:webHidden/>
          </w:rPr>
          <w:t>114</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712" w:history="1">
        <w:r w:rsidR="00F8695C" w:rsidRPr="00F42FCA">
          <w:rPr>
            <w:rStyle w:val="Lienhypertexte"/>
          </w:rPr>
          <w:t>Table 58 :</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Liste des subroutines de la bibliothèque Rocotlib_2p0.f90</w:t>
        </w:r>
        <w:r w:rsidR="00F8695C">
          <w:rPr>
            <w:webHidden/>
          </w:rPr>
          <w:tab/>
        </w:r>
        <w:r>
          <w:rPr>
            <w:webHidden/>
          </w:rPr>
          <w:fldChar w:fldCharType="begin"/>
        </w:r>
        <w:r w:rsidR="00F8695C">
          <w:rPr>
            <w:webHidden/>
          </w:rPr>
          <w:instrText xml:space="preserve"> PAGEREF _Toc416973712 \h </w:instrText>
        </w:r>
        <w:r>
          <w:rPr>
            <w:webHidden/>
          </w:rPr>
        </w:r>
        <w:r>
          <w:rPr>
            <w:webHidden/>
          </w:rPr>
          <w:fldChar w:fldCharType="separate"/>
        </w:r>
        <w:r w:rsidR="003E62A6">
          <w:rPr>
            <w:webHidden/>
          </w:rPr>
          <w:t>115</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713" w:history="1">
        <w:r w:rsidR="00F8695C" w:rsidRPr="00F42FCA">
          <w:rPr>
            <w:rStyle w:val="Lienhypertexte"/>
          </w:rPr>
          <w:t>Table 59:</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Procédures IDL de lecture de fichiers</w:t>
        </w:r>
        <w:r w:rsidR="00F8695C">
          <w:rPr>
            <w:webHidden/>
          </w:rPr>
          <w:tab/>
        </w:r>
        <w:r>
          <w:rPr>
            <w:webHidden/>
          </w:rPr>
          <w:fldChar w:fldCharType="begin"/>
        </w:r>
        <w:r w:rsidR="00F8695C">
          <w:rPr>
            <w:webHidden/>
          </w:rPr>
          <w:instrText xml:space="preserve"> PAGEREF _Toc416973713 \h </w:instrText>
        </w:r>
        <w:r>
          <w:rPr>
            <w:webHidden/>
          </w:rPr>
        </w:r>
        <w:r>
          <w:rPr>
            <w:webHidden/>
          </w:rPr>
          <w:fldChar w:fldCharType="separate"/>
        </w:r>
        <w:r w:rsidR="003E62A6">
          <w:rPr>
            <w:webHidden/>
          </w:rPr>
          <w:t>116</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714" w:history="1">
        <w:r w:rsidR="00F8695C" w:rsidRPr="00F42FCA">
          <w:rPr>
            <w:rStyle w:val="Lienhypertexte"/>
          </w:rPr>
          <w:t>Table 60 :</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Procédures IDL de visualisation de fichiers de données</w:t>
        </w:r>
        <w:r w:rsidR="00F8695C">
          <w:rPr>
            <w:webHidden/>
          </w:rPr>
          <w:tab/>
        </w:r>
        <w:r>
          <w:rPr>
            <w:webHidden/>
          </w:rPr>
          <w:fldChar w:fldCharType="begin"/>
        </w:r>
        <w:r w:rsidR="00F8695C">
          <w:rPr>
            <w:webHidden/>
          </w:rPr>
          <w:instrText xml:space="preserve"> PAGEREF _Toc416973714 \h </w:instrText>
        </w:r>
        <w:r>
          <w:rPr>
            <w:webHidden/>
          </w:rPr>
        </w:r>
        <w:r>
          <w:rPr>
            <w:webHidden/>
          </w:rPr>
          <w:fldChar w:fldCharType="separate"/>
        </w:r>
        <w:r w:rsidR="003E62A6">
          <w:rPr>
            <w:webHidden/>
          </w:rPr>
          <w:t>117</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715" w:history="1">
        <w:r w:rsidR="00F8695C" w:rsidRPr="00F42FCA">
          <w:rPr>
            <w:rStyle w:val="Lienhypertexte"/>
          </w:rPr>
          <w:t xml:space="preserve">Table 61:  </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Exemple de fabrication d'un .sav  d'IDL</w:t>
        </w:r>
        <w:r w:rsidR="00F8695C">
          <w:rPr>
            <w:webHidden/>
          </w:rPr>
          <w:tab/>
        </w:r>
        <w:r>
          <w:rPr>
            <w:webHidden/>
          </w:rPr>
          <w:fldChar w:fldCharType="begin"/>
        </w:r>
        <w:r w:rsidR="00F8695C">
          <w:rPr>
            <w:webHidden/>
          </w:rPr>
          <w:instrText xml:space="preserve"> PAGEREF _Toc416973715 \h </w:instrText>
        </w:r>
        <w:r>
          <w:rPr>
            <w:webHidden/>
          </w:rPr>
        </w:r>
        <w:r>
          <w:rPr>
            <w:webHidden/>
          </w:rPr>
          <w:fldChar w:fldCharType="separate"/>
        </w:r>
        <w:r w:rsidR="003E62A6">
          <w:rPr>
            <w:webHidden/>
          </w:rPr>
          <w:t>118</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716" w:history="1">
        <w:r w:rsidR="00F8695C" w:rsidRPr="00F42FCA">
          <w:rPr>
            <w:rStyle w:val="Lienhypertexte"/>
          </w:rPr>
          <w:t>Table 62:</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 xml:space="preserve"> Liste des procédures IDL nécessaire à la fabrication des .SAV.</w:t>
        </w:r>
        <w:r w:rsidR="00F8695C">
          <w:rPr>
            <w:webHidden/>
          </w:rPr>
          <w:tab/>
        </w:r>
        <w:r>
          <w:rPr>
            <w:webHidden/>
          </w:rPr>
          <w:fldChar w:fldCharType="begin"/>
        </w:r>
        <w:r w:rsidR="00F8695C">
          <w:rPr>
            <w:webHidden/>
          </w:rPr>
          <w:instrText xml:space="preserve"> PAGEREF _Toc416973716 \h </w:instrText>
        </w:r>
        <w:r>
          <w:rPr>
            <w:webHidden/>
          </w:rPr>
        </w:r>
        <w:r>
          <w:rPr>
            <w:webHidden/>
          </w:rPr>
          <w:fldChar w:fldCharType="separate"/>
        </w:r>
        <w:r w:rsidR="003E62A6">
          <w:rPr>
            <w:webHidden/>
          </w:rPr>
          <w:t>119</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717" w:history="1">
        <w:r w:rsidR="00F8695C" w:rsidRPr="00F42FCA">
          <w:rPr>
            <w:rStyle w:val="Lienhypertexte"/>
          </w:rPr>
          <w:t>Table 63 :</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Procédures et fonctions disponibles dans la bibliothèque roplotlib.pro</w:t>
        </w:r>
        <w:r w:rsidR="00F8695C">
          <w:rPr>
            <w:webHidden/>
          </w:rPr>
          <w:tab/>
        </w:r>
        <w:r>
          <w:rPr>
            <w:webHidden/>
          </w:rPr>
          <w:fldChar w:fldCharType="begin"/>
        </w:r>
        <w:r w:rsidR="00F8695C">
          <w:rPr>
            <w:webHidden/>
          </w:rPr>
          <w:instrText xml:space="preserve"> PAGEREF _Toc416973717 \h </w:instrText>
        </w:r>
        <w:r>
          <w:rPr>
            <w:webHidden/>
          </w:rPr>
        </w:r>
        <w:r>
          <w:rPr>
            <w:webHidden/>
          </w:rPr>
          <w:fldChar w:fldCharType="separate"/>
        </w:r>
        <w:r w:rsidR="003E62A6">
          <w:rPr>
            <w:webHidden/>
          </w:rPr>
          <w:t>121</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718" w:history="1">
        <w:r w:rsidR="00F8695C" w:rsidRPr="00F42FCA">
          <w:rPr>
            <w:rStyle w:val="Lienhypertexte"/>
          </w:rPr>
          <w:t>Table 64 :</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STAFF status word</w:t>
        </w:r>
        <w:r w:rsidR="00F8695C">
          <w:rPr>
            <w:webHidden/>
          </w:rPr>
          <w:tab/>
        </w:r>
        <w:r>
          <w:rPr>
            <w:webHidden/>
          </w:rPr>
          <w:fldChar w:fldCharType="begin"/>
        </w:r>
        <w:r w:rsidR="00F8695C">
          <w:rPr>
            <w:webHidden/>
          </w:rPr>
          <w:instrText xml:space="preserve"> PAGEREF _Toc416973718 \h </w:instrText>
        </w:r>
        <w:r>
          <w:rPr>
            <w:webHidden/>
          </w:rPr>
        </w:r>
        <w:r>
          <w:rPr>
            <w:webHidden/>
          </w:rPr>
          <w:fldChar w:fldCharType="separate"/>
        </w:r>
        <w:r w:rsidR="003E62A6">
          <w:rPr>
            <w:webHidden/>
          </w:rPr>
          <w:t>143</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719" w:history="1">
        <w:r w:rsidR="00F8695C" w:rsidRPr="00F42FCA">
          <w:rPr>
            <w:rStyle w:val="Lienhypertexte"/>
          </w:rPr>
          <w:t>Table 65 :</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Signification de chacun des 14 caractères du statut des VTL1 ou des DWF</w:t>
        </w:r>
        <w:r w:rsidR="00F8695C">
          <w:rPr>
            <w:webHidden/>
          </w:rPr>
          <w:tab/>
        </w:r>
        <w:r>
          <w:rPr>
            <w:webHidden/>
          </w:rPr>
          <w:fldChar w:fldCharType="begin"/>
        </w:r>
        <w:r w:rsidR="00F8695C">
          <w:rPr>
            <w:webHidden/>
          </w:rPr>
          <w:instrText xml:space="preserve"> PAGEREF _Toc416973719 \h </w:instrText>
        </w:r>
        <w:r>
          <w:rPr>
            <w:webHidden/>
          </w:rPr>
        </w:r>
        <w:r>
          <w:rPr>
            <w:webHidden/>
          </w:rPr>
          <w:fldChar w:fldCharType="separate"/>
        </w:r>
        <w:r w:rsidR="003E62A6">
          <w:rPr>
            <w:webHidden/>
          </w:rPr>
          <w:t>144</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720" w:history="1">
        <w:r w:rsidR="00F8695C" w:rsidRPr="00F42FCA">
          <w:rPr>
            <w:rStyle w:val="Lienhypertexte"/>
          </w:rPr>
          <w:t>Table 66 :</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Erreur maximum du à la compression</w:t>
        </w:r>
        <w:r w:rsidR="00F8695C">
          <w:rPr>
            <w:webHidden/>
          </w:rPr>
          <w:tab/>
        </w:r>
        <w:r>
          <w:rPr>
            <w:webHidden/>
          </w:rPr>
          <w:fldChar w:fldCharType="begin"/>
        </w:r>
        <w:r w:rsidR="00F8695C">
          <w:rPr>
            <w:webHidden/>
          </w:rPr>
          <w:instrText xml:space="preserve"> PAGEREF _Toc416973720 \h </w:instrText>
        </w:r>
        <w:r>
          <w:rPr>
            <w:webHidden/>
          </w:rPr>
        </w:r>
        <w:r>
          <w:rPr>
            <w:webHidden/>
          </w:rPr>
          <w:fldChar w:fldCharType="separate"/>
        </w:r>
        <w:r w:rsidR="003E62A6">
          <w:rPr>
            <w:webHidden/>
          </w:rPr>
          <w:t>145</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721" w:history="1">
        <w:r w:rsidR="00F8695C" w:rsidRPr="00F42FCA">
          <w:rPr>
            <w:rStyle w:val="Lienhypertexte"/>
          </w:rPr>
          <w:t>Table 67:</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Exemple de WFL1.rff (3 pages)</w:t>
        </w:r>
        <w:r w:rsidR="00F8695C">
          <w:rPr>
            <w:webHidden/>
          </w:rPr>
          <w:tab/>
        </w:r>
        <w:r>
          <w:rPr>
            <w:webHidden/>
          </w:rPr>
          <w:fldChar w:fldCharType="begin"/>
        </w:r>
        <w:r w:rsidR="00F8695C">
          <w:rPr>
            <w:webHidden/>
          </w:rPr>
          <w:instrText xml:space="preserve"> PAGEREF _Toc416973721 \h </w:instrText>
        </w:r>
        <w:r>
          <w:rPr>
            <w:webHidden/>
          </w:rPr>
        </w:r>
        <w:r>
          <w:rPr>
            <w:webHidden/>
          </w:rPr>
          <w:fldChar w:fldCharType="separate"/>
        </w:r>
        <w:r w:rsidR="003E62A6">
          <w:rPr>
            <w:webHidden/>
          </w:rPr>
          <w:t>175</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722" w:history="1">
        <w:r w:rsidR="00F8695C" w:rsidRPr="00F42FCA">
          <w:rPr>
            <w:rStyle w:val="Lienhypertexte"/>
          </w:rPr>
          <w:t xml:space="preserve">Table 68: </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Example de VTL1.rff (3 pages)</w:t>
        </w:r>
        <w:r w:rsidR="00F8695C">
          <w:rPr>
            <w:webHidden/>
          </w:rPr>
          <w:tab/>
        </w:r>
        <w:r>
          <w:rPr>
            <w:webHidden/>
          </w:rPr>
          <w:fldChar w:fldCharType="begin"/>
        </w:r>
        <w:r w:rsidR="00F8695C">
          <w:rPr>
            <w:webHidden/>
          </w:rPr>
          <w:instrText xml:space="preserve"> PAGEREF _Toc416973722 \h </w:instrText>
        </w:r>
        <w:r>
          <w:rPr>
            <w:webHidden/>
          </w:rPr>
        </w:r>
        <w:r>
          <w:rPr>
            <w:webHidden/>
          </w:rPr>
          <w:fldChar w:fldCharType="separate"/>
        </w:r>
        <w:r w:rsidR="003E62A6">
          <w:rPr>
            <w:webHidden/>
          </w:rPr>
          <w:t>178</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723" w:history="1">
        <w:r w:rsidR="00F8695C" w:rsidRPr="00F42FCA">
          <w:rPr>
            <w:rStyle w:val="Lienhypertexte"/>
          </w:rPr>
          <w:t>Table 69 :</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Example de VTL2.rff (3 pages)</w:t>
        </w:r>
        <w:r w:rsidR="00F8695C">
          <w:rPr>
            <w:webHidden/>
          </w:rPr>
          <w:tab/>
        </w:r>
        <w:r>
          <w:rPr>
            <w:webHidden/>
          </w:rPr>
          <w:fldChar w:fldCharType="begin"/>
        </w:r>
        <w:r w:rsidR="00F8695C">
          <w:rPr>
            <w:webHidden/>
          </w:rPr>
          <w:instrText xml:space="preserve"> PAGEREF _Toc416973723 \h </w:instrText>
        </w:r>
        <w:r>
          <w:rPr>
            <w:webHidden/>
          </w:rPr>
        </w:r>
        <w:r>
          <w:rPr>
            <w:webHidden/>
          </w:rPr>
          <w:fldChar w:fldCharType="separate"/>
        </w:r>
        <w:r w:rsidR="003E62A6">
          <w:rPr>
            <w:webHidden/>
          </w:rPr>
          <w:t>181</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724" w:history="1">
        <w:r w:rsidR="00F8695C" w:rsidRPr="00F42FCA">
          <w:rPr>
            <w:rStyle w:val="Lienhypertexte"/>
          </w:rPr>
          <w:t xml:space="preserve">Table 70: </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Exemple de SPL2.rff (3 pages)</w:t>
        </w:r>
        <w:r w:rsidR="00F8695C">
          <w:rPr>
            <w:webHidden/>
          </w:rPr>
          <w:tab/>
        </w:r>
        <w:r>
          <w:rPr>
            <w:webHidden/>
          </w:rPr>
          <w:fldChar w:fldCharType="begin"/>
        </w:r>
        <w:r w:rsidR="00F8695C">
          <w:rPr>
            <w:webHidden/>
          </w:rPr>
          <w:instrText xml:space="preserve"> PAGEREF _Toc416973724 \h </w:instrText>
        </w:r>
        <w:r>
          <w:rPr>
            <w:webHidden/>
          </w:rPr>
        </w:r>
        <w:r>
          <w:rPr>
            <w:webHidden/>
          </w:rPr>
          <w:fldChar w:fldCharType="separate"/>
        </w:r>
        <w:r w:rsidR="003E62A6">
          <w:rPr>
            <w:webHidden/>
          </w:rPr>
          <w:t>184</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725" w:history="1">
        <w:r w:rsidR="00F8695C" w:rsidRPr="00F42FCA">
          <w:rPr>
            <w:rStyle w:val="Lienhypertexte"/>
          </w:rPr>
          <w:t>Table 71:</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Liste fonctionnelle des commandes RCL (3 pages)</w:t>
        </w:r>
        <w:r w:rsidR="00F8695C">
          <w:rPr>
            <w:webHidden/>
          </w:rPr>
          <w:tab/>
        </w:r>
        <w:r>
          <w:rPr>
            <w:webHidden/>
          </w:rPr>
          <w:fldChar w:fldCharType="begin"/>
        </w:r>
        <w:r w:rsidR="00F8695C">
          <w:rPr>
            <w:webHidden/>
          </w:rPr>
          <w:instrText xml:space="preserve"> PAGEREF _Toc416973725 \h </w:instrText>
        </w:r>
        <w:r>
          <w:rPr>
            <w:webHidden/>
          </w:rPr>
        </w:r>
        <w:r>
          <w:rPr>
            <w:webHidden/>
          </w:rPr>
          <w:fldChar w:fldCharType="separate"/>
        </w:r>
        <w:r w:rsidR="003E62A6">
          <w:rPr>
            <w:webHidden/>
          </w:rPr>
          <w:t>205</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726" w:history="1">
        <w:r w:rsidR="00F8695C" w:rsidRPr="00F42FCA">
          <w:rPr>
            <w:rStyle w:val="Lienhypertexte"/>
          </w:rPr>
          <w:t xml:space="preserve">Table 72: </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Liste alphabétique des commandes RCL avec arguments (3 pages)</w:t>
        </w:r>
        <w:r w:rsidR="00F8695C">
          <w:rPr>
            <w:webHidden/>
          </w:rPr>
          <w:tab/>
        </w:r>
        <w:r>
          <w:rPr>
            <w:webHidden/>
          </w:rPr>
          <w:fldChar w:fldCharType="begin"/>
        </w:r>
        <w:r w:rsidR="00F8695C">
          <w:rPr>
            <w:webHidden/>
          </w:rPr>
          <w:instrText xml:space="preserve"> PAGEREF _Toc416973726 \h </w:instrText>
        </w:r>
        <w:r>
          <w:rPr>
            <w:webHidden/>
          </w:rPr>
        </w:r>
        <w:r>
          <w:rPr>
            <w:webHidden/>
          </w:rPr>
          <w:fldChar w:fldCharType="separate"/>
        </w:r>
        <w:r w:rsidR="003E62A6">
          <w:rPr>
            <w:webHidden/>
          </w:rPr>
          <w:t>208</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727" w:history="1">
        <w:r w:rsidR="00F8695C" w:rsidRPr="00F42FCA">
          <w:rPr>
            <w:rStyle w:val="Lienhypertexte"/>
          </w:rPr>
          <w:t xml:space="preserve">Table 73 : </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Introduction aux Roprocs</w:t>
        </w:r>
        <w:r w:rsidR="00F8695C">
          <w:rPr>
            <w:webHidden/>
          </w:rPr>
          <w:tab/>
        </w:r>
        <w:r>
          <w:rPr>
            <w:webHidden/>
          </w:rPr>
          <w:fldChar w:fldCharType="begin"/>
        </w:r>
        <w:r w:rsidR="00F8695C">
          <w:rPr>
            <w:webHidden/>
          </w:rPr>
          <w:instrText xml:space="preserve"> PAGEREF _Toc416973727 \h </w:instrText>
        </w:r>
        <w:r>
          <w:rPr>
            <w:webHidden/>
          </w:rPr>
        </w:r>
        <w:r>
          <w:rPr>
            <w:webHidden/>
          </w:rPr>
          <w:fldChar w:fldCharType="separate"/>
        </w:r>
        <w:r w:rsidR="003E62A6">
          <w:rPr>
            <w:webHidden/>
          </w:rPr>
          <w:t>210</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728" w:history="1">
        <w:r w:rsidR="00F8695C" w:rsidRPr="00F42FCA">
          <w:rPr>
            <w:rStyle w:val="Lienhypertexte"/>
          </w:rPr>
          <w:t>Table 74:</w:t>
        </w:r>
        <w:r w:rsidR="00F8695C">
          <w:rPr>
            <w:rFonts w:asciiTheme="minorHAnsi" w:eastAsiaTheme="minorEastAsia" w:hAnsiTheme="minorHAnsi" w:cstheme="minorBidi"/>
            <w:color w:val="auto"/>
            <w:sz w:val="22"/>
            <w:szCs w:val="22"/>
            <w:lang w:eastAsia="fr-FR" w:bidi="ar-SA"/>
          </w:rPr>
          <w:tab/>
        </w:r>
        <w:r w:rsidR="00F8695C" w:rsidRPr="00F42FCA">
          <w:rPr>
            <w:rStyle w:val="Lienhypertexte"/>
          </w:rPr>
          <w:t>Liste thématique des Roprocs (6 pages)</w:t>
        </w:r>
        <w:r w:rsidR="00F8695C">
          <w:rPr>
            <w:webHidden/>
          </w:rPr>
          <w:tab/>
        </w:r>
        <w:r>
          <w:rPr>
            <w:webHidden/>
          </w:rPr>
          <w:fldChar w:fldCharType="begin"/>
        </w:r>
        <w:r w:rsidR="00F8695C">
          <w:rPr>
            <w:webHidden/>
          </w:rPr>
          <w:instrText xml:space="preserve"> PAGEREF _Toc416973728 \h </w:instrText>
        </w:r>
        <w:r>
          <w:rPr>
            <w:webHidden/>
          </w:rPr>
        </w:r>
        <w:r>
          <w:rPr>
            <w:webHidden/>
          </w:rPr>
          <w:fldChar w:fldCharType="separate"/>
        </w:r>
        <w:r w:rsidR="003E62A6">
          <w:rPr>
            <w:webHidden/>
          </w:rPr>
          <w:t>216</w:t>
        </w:r>
        <w:r>
          <w:rPr>
            <w:webHidden/>
          </w:rPr>
          <w:fldChar w:fldCharType="end"/>
        </w:r>
      </w:hyperlink>
    </w:p>
    <w:p w:rsidR="00F8695C" w:rsidRDefault="0088630C" w:rsidP="004F3799">
      <w:pPr>
        <w:pStyle w:val="listedesfigures"/>
        <w:rPr>
          <w:rFonts w:asciiTheme="minorHAnsi" w:eastAsiaTheme="minorEastAsia" w:hAnsiTheme="minorHAnsi" w:cstheme="minorBidi"/>
          <w:color w:val="auto"/>
          <w:sz w:val="22"/>
          <w:szCs w:val="22"/>
          <w:lang w:eastAsia="fr-FR" w:bidi="ar-SA"/>
        </w:rPr>
      </w:pPr>
      <w:hyperlink w:anchor="_Toc416973729" w:history="1">
        <w:r w:rsidR="00F8695C" w:rsidRPr="00F42FCA">
          <w:rPr>
            <w:rStyle w:val="Lienhypertexte"/>
          </w:rPr>
          <w:t>Table 75:</w:t>
        </w:r>
        <w:r w:rsidR="00F8695C">
          <w:rPr>
            <w:rFonts w:asciiTheme="minorHAnsi" w:eastAsiaTheme="minorEastAsia" w:hAnsiTheme="minorHAnsi" w:cstheme="minorBidi"/>
            <w:color w:val="auto"/>
            <w:sz w:val="22"/>
            <w:szCs w:val="22"/>
            <w:lang w:eastAsia="fr-FR" w:bidi="ar-SA"/>
          </w:rPr>
          <w:tab/>
        </w:r>
        <w:r w:rsidR="00F8695C" w:rsidRPr="00F42FCA">
          <w:rPr>
            <w:rStyle w:val="Lienhypertexte"/>
            <w:lang w:val="en-US"/>
          </w:rPr>
          <w:t xml:space="preserve">Examples of arguments of Roproc commands </w:t>
        </w:r>
        <w:r w:rsidR="00F8695C" w:rsidRPr="00F42FCA">
          <w:rPr>
            <w:rStyle w:val="Lienhypertexte"/>
          </w:rPr>
          <w:t>(2 pages)</w:t>
        </w:r>
        <w:r w:rsidR="00F8695C">
          <w:rPr>
            <w:webHidden/>
          </w:rPr>
          <w:tab/>
        </w:r>
        <w:r>
          <w:rPr>
            <w:webHidden/>
          </w:rPr>
          <w:fldChar w:fldCharType="begin"/>
        </w:r>
        <w:r w:rsidR="00F8695C">
          <w:rPr>
            <w:webHidden/>
          </w:rPr>
          <w:instrText xml:space="preserve"> PAGEREF _Toc416973729 \h </w:instrText>
        </w:r>
        <w:r>
          <w:rPr>
            <w:webHidden/>
          </w:rPr>
        </w:r>
        <w:r>
          <w:rPr>
            <w:webHidden/>
          </w:rPr>
          <w:fldChar w:fldCharType="separate"/>
        </w:r>
        <w:r w:rsidR="003E62A6">
          <w:rPr>
            <w:webHidden/>
          </w:rPr>
          <w:t>218</w:t>
        </w:r>
        <w:r>
          <w:rPr>
            <w:webHidden/>
          </w:rPr>
          <w:fldChar w:fldCharType="end"/>
        </w:r>
      </w:hyperlink>
    </w:p>
    <w:p w:rsidR="00881485" w:rsidRDefault="0088630C" w:rsidP="004F3799">
      <w:pPr>
        <w:pStyle w:val="listedesfigures"/>
      </w:pPr>
      <w:r>
        <w:fldChar w:fldCharType="end"/>
      </w:r>
    </w:p>
    <w:p w:rsidR="00881485" w:rsidRDefault="00881485" w:rsidP="00F8695C">
      <w:pPr>
        <w:pStyle w:val="listedesfigures"/>
      </w:pPr>
    </w:p>
    <w:p w:rsidR="00881485" w:rsidRDefault="00881485" w:rsidP="00F8695C">
      <w:pPr>
        <w:pStyle w:val="listedesfigures"/>
      </w:pPr>
    </w:p>
    <w:p w:rsidR="00881485" w:rsidRDefault="00881485" w:rsidP="00F8695C">
      <w:pPr>
        <w:pStyle w:val="listedesfigures"/>
      </w:pPr>
    </w:p>
    <w:p w:rsidR="00881485" w:rsidRDefault="00881485" w:rsidP="00F8695C">
      <w:pPr>
        <w:pStyle w:val="listedesfigures"/>
      </w:pPr>
    </w:p>
    <w:p w:rsidR="00881485" w:rsidRDefault="00881485" w:rsidP="00F8695C">
      <w:pPr>
        <w:pStyle w:val="listedesfigures"/>
      </w:pPr>
    </w:p>
    <w:p w:rsidR="00881485" w:rsidRDefault="00881485" w:rsidP="00F8695C">
      <w:pPr>
        <w:pStyle w:val="listedesfigures"/>
      </w:pPr>
    </w:p>
    <w:p w:rsidR="00881485" w:rsidRDefault="00881485" w:rsidP="00F8695C">
      <w:pPr>
        <w:pStyle w:val="listedesfigures"/>
      </w:pPr>
    </w:p>
    <w:p w:rsidR="00881485" w:rsidRDefault="00881485" w:rsidP="00F8695C">
      <w:pPr>
        <w:pStyle w:val="listedesfigures"/>
      </w:pPr>
    </w:p>
    <w:p w:rsidR="00881485" w:rsidRDefault="00881485" w:rsidP="00F8695C">
      <w:pPr>
        <w:pStyle w:val="listedesfigures"/>
      </w:pPr>
    </w:p>
    <w:p w:rsidR="00881485" w:rsidRDefault="00881485">
      <w:pPr>
        <w:tabs>
          <w:tab w:val="clear" w:pos="709"/>
        </w:tabs>
        <w:suppressAutoHyphens w:val="0"/>
        <w:ind w:right="0"/>
        <w:rPr>
          <w:rFonts w:ascii="Arial" w:hAnsi="Arial" w:cs="Arial"/>
          <w:noProof/>
          <w:sz w:val="16"/>
        </w:rPr>
      </w:pPr>
      <w:r>
        <w:br w:type="page"/>
      </w:r>
    </w:p>
    <w:p w:rsidR="002E4CD4" w:rsidRPr="00105A22" w:rsidRDefault="002E4CD4" w:rsidP="00F8695C">
      <w:pPr>
        <w:pStyle w:val="listedesfigures"/>
      </w:pPr>
      <w:r w:rsidRPr="00105A22">
        <w:br w:type="page"/>
      </w:r>
      <w:r w:rsidR="005D21B4" w:rsidRPr="00105A22">
        <w:t xml:space="preserve"> </w:t>
      </w:r>
    </w:p>
    <w:p w:rsidR="00080F3E" w:rsidRPr="00105A22" w:rsidRDefault="00080F3E" w:rsidP="000C5D32"/>
    <w:p w:rsidR="00080F3E" w:rsidRDefault="00C47C27" w:rsidP="007D44C5">
      <w:pPr>
        <w:pStyle w:val="Titre1"/>
        <w:rPr>
          <w:lang w:bidi="ar-SA"/>
        </w:rPr>
      </w:pPr>
      <w:bookmarkStart w:id="3477" w:name="_Toc402889949"/>
      <w:bookmarkStart w:id="3478" w:name="_Toc409634191"/>
      <w:bookmarkStart w:id="3479" w:name="_Toc416974207"/>
      <w:r>
        <w:rPr>
          <w:lang w:bidi="ar-SA"/>
        </w:rPr>
        <w:t>BIBLIOGRAPHIE</w:t>
      </w:r>
      <w:bookmarkEnd w:id="3477"/>
      <w:bookmarkEnd w:id="3478"/>
      <w:bookmarkEnd w:id="3479"/>
    </w:p>
    <w:p w:rsidR="00080F3E" w:rsidRDefault="00080F3E" w:rsidP="007F5BE9">
      <w:pPr>
        <w:pStyle w:val="biblio2"/>
      </w:pPr>
    </w:p>
    <w:p w:rsidR="00080F3E" w:rsidRDefault="00C47C27" w:rsidP="007F5BE9">
      <w:pPr>
        <w:pStyle w:val="biblio2"/>
      </w:pPr>
      <w:bookmarkStart w:id="3480" w:name="_Toc402889950"/>
      <w:r w:rsidRPr="005C52F3">
        <w:rPr>
          <w:b/>
          <w:sz w:val="22"/>
        </w:rPr>
        <w:t xml:space="preserve">[1] </w:t>
      </w:r>
      <w:r w:rsidRPr="005C52F3">
        <w:rPr>
          <w:sz w:val="22"/>
        </w:rPr>
        <w:t xml:space="preserve"> </w:t>
      </w:r>
      <w:r w:rsidRPr="005C52F3">
        <w:t>Patrick</w:t>
      </w:r>
      <w:r>
        <w:t xml:space="preserve"> Robert,  </w:t>
      </w:r>
      <w:r>
        <w:rPr>
          <w:rFonts w:eastAsia="Cambria"/>
          <w:bCs/>
        </w:rPr>
        <w:t>“</w:t>
      </w:r>
      <w:r>
        <w:t>Les procédures Roproc pour le trai</w:t>
      </w:r>
      <w:r w:rsidR="007F5BE9">
        <w:t>tement des données de CLUSTER /</w:t>
      </w:r>
      <w:r>
        <w:t>STAFF-SC, FGM et ORBITE</w:t>
      </w:r>
      <w:r>
        <w:rPr>
          <w:rFonts w:eastAsia="Cambria"/>
          <w:bCs/>
        </w:rPr>
        <w:t>”</w:t>
      </w:r>
      <w:r>
        <w:t>, CETP, V 2.0, Septembre 2003.</w:t>
      </w:r>
      <w:bookmarkEnd w:id="3480"/>
    </w:p>
    <w:bookmarkStart w:id="3481" w:name="_Toc402889951"/>
    <w:p w:rsidR="00080F3E" w:rsidRPr="00251F02" w:rsidRDefault="0088630C" w:rsidP="00770FA0">
      <w:pPr>
        <w:pStyle w:val="biblio2"/>
        <w:spacing w:before="0"/>
        <w:ind w:firstLine="0"/>
        <w:rPr>
          <w:rStyle w:val="LienInternet"/>
        </w:rPr>
      </w:pPr>
      <w:r>
        <w:rPr>
          <w:rStyle w:val="LienInternet"/>
        </w:rPr>
        <w:fldChar w:fldCharType="begin"/>
      </w:r>
      <w:r w:rsidR="00251F02">
        <w:rPr>
          <w:rStyle w:val="LienInternet"/>
        </w:rPr>
        <w:instrText xml:space="preserve"> HYPERLINK "ftp://ftp.lpp.polytechnique.fr/robert/keep/ROPROC/Roproc_V2p0.pdf" </w:instrText>
      </w:r>
      <w:r>
        <w:rPr>
          <w:rStyle w:val="LienInternet"/>
        </w:rPr>
        <w:fldChar w:fldCharType="separate"/>
      </w:r>
      <w:r w:rsidR="00C47C27" w:rsidRPr="00251F02">
        <w:rPr>
          <w:rStyle w:val="Lienhypertexte"/>
          <w:szCs w:val="20"/>
          <w:u w:color="000000"/>
          <w:lang w:val="en-US" w:eastAsia="fr-FR" w:bidi="fr-FR"/>
        </w:rPr>
        <w:t>ftp://ftp.lpp.polytechnique.fr/robert/keep/ROPROC/Roproc_V2p0.pdf</w:t>
      </w:r>
      <w:bookmarkEnd w:id="3481"/>
      <w:r>
        <w:rPr>
          <w:rStyle w:val="LienInternet"/>
        </w:rPr>
        <w:fldChar w:fldCharType="end"/>
      </w:r>
    </w:p>
    <w:p w:rsidR="00080F3E" w:rsidRPr="00B076E0" w:rsidRDefault="00C47C27" w:rsidP="007F5BE9">
      <w:pPr>
        <w:pStyle w:val="biblio2"/>
        <w:rPr>
          <w:lang w:val="en-US"/>
        </w:rPr>
      </w:pPr>
      <w:bookmarkStart w:id="3482" w:name="_Toc402889952"/>
      <w:r w:rsidRPr="00B076E0">
        <w:rPr>
          <w:b/>
          <w:sz w:val="22"/>
          <w:lang w:val="en-US"/>
        </w:rPr>
        <w:t>[2]</w:t>
      </w:r>
      <w:r w:rsidRPr="00B076E0">
        <w:rPr>
          <w:sz w:val="22"/>
          <w:lang w:val="en-US"/>
        </w:rPr>
        <w:t xml:space="preserve">  </w:t>
      </w:r>
      <w:r w:rsidR="005C52F3" w:rsidRPr="00B076E0">
        <w:rPr>
          <w:sz w:val="22"/>
          <w:lang w:val="en-US"/>
        </w:rPr>
        <w:t xml:space="preserve"> </w:t>
      </w:r>
      <w:r w:rsidRPr="00B076E0">
        <w:rPr>
          <w:lang w:val="en-US"/>
        </w:rPr>
        <w:t xml:space="preserve">C. Perry, T. Eriksson, P. Escoubet, S. Esson, H. Laakso, S. McCaffrey, T. Sanderson, H. Bowen, </w:t>
      </w:r>
      <w:r>
        <w:rPr>
          <w:rFonts w:eastAsia="Cambria"/>
          <w:b/>
          <w:bCs/>
          <w:lang w:val="en-US"/>
        </w:rPr>
        <w:t>“</w:t>
      </w:r>
      <w:r w:rsidRPr="00B076E0">
        <w:rPr>
          <w:b/>
          <w:lang w:val="en-US"/>
        </w:rPr>
        <w:t>The ESA Cluster Active Archive</w:t>
      </w:r>
      <w:r>
        <w:rPr>
          <w:rFonts w:eastAsia="Cambria"/>
          <w:b/>
          <w:bCs/>
          <w:i/>
          <w:lang w:val="en-US"/>
        </w:rPr>
        <w:t>”</w:t>
      </w:r>
      <w:r w:rsidRPr="00B076E0">
        <w:rPr>
          <w:i/>
          <w:lang w:val="en-US"/>
        </w:rPr>
        <w:t>, in Proceedings of theCluster and Double Star Symposium 5th Anniversary of Cluster in Space, ESTEC</w:t>
      </w:r>
      <w:r w:rsidRPr="00B076E0">
        <w:rPr>
          <w:lang w:val="en-US"/>
        </w:rPr>
        <w:t>, Noordwijk, 2005.</w:t>
      </w:r>
      <w:bookmarkEnd w:id="3482"/>
      <w:r w:rsidRPr="00B076E0">
        <w:rPr>
          <w:lang w:val="en-US"/>
        </w:rPr>
        <w:t xml:space="preserve"> </w:t>
      </w:r>
    </w:p>
    <w:bookmarkStart w:id="3483" w:name="_Toc402889953"/>
    <w:p w:rsidR="006F38C2" w:rsidRPr="00251F02" w:rsidRDefault="0088630C" w:rsidP="00251F02">
      <w:pPr>
        <w:ind w:left="567"/>
        <w:rPr>
          <w:rStyle w:val="LienInternet"/>
        </w:rPr>
      </w:pPr>
      <w:r>
        <w:rPr>
          <w:rStyle w:val="LienInternet"/>
        </w:rPr>
        <w:fldChar w:fldCharType="begin"/>
      </w:r>
      <w:r w:rsidR="00251F02">
        <w:rPr>
          <w:rStyle w:val="LienInternet"/>
        </w:rPr>
        <w:instrText xml:space="preserve"> HYPERLINK "http://caa.estec.esa.int/caa/home.xml" </w:instrText>
      </w:r>
      <w:r>
        <w:rPr>
          <w:rStyle w:val="LienInternet"/>
        </w:rPr>
        <w:fldChar w:fldCharType="separate"/>
      </w:r>
      <w:r w:rsidR="00C47C27" w:rsidRPr="00251F02">
        <w:rPr>
          <w:rStyle w:val="Lienhypertexte"/>
          <w:szCs w:val="20"/>
          <w:u w:color="000000"/>
          <w:lang w:val="en-US" w:eastAsia="fr-FR" w:bidi="fr-FR"/>
        </w:rPr>
        <w:t>http://caa.estec.esa.int/caa/home.xml</w:t>
      </w:r>
      <w:bookmarkStart w:id="3484" w:name="_Toc402889954"/>
      <w:bookmarkEnd w:id="3483"/>
      <w:r>
        <w:rPr>
          <w:rStyle w:val="LienInternet"/>
        </w:rPr>
        <w:fldChar w:fldCharType="end"/>
      </w:r>
    </w:p>
    <w:p w:rsidR="00080F3E" w:rsidRPr="00B076E0" w:rsidRDefault="006F38C2" w:rsidP="007F5BE9">
      <w:pPr>
        <w:pStyle w:val="biblio2"/>
        <w:rPr>
          <w:lang w:val="en-US"/>
        </w:rPr>
      </w:pPr>
      <w:r w:rsidRPr="00B076E0">
        <w:rPr>
          <w:b/>
          <w:sz w:val="22"/>
          <w:lang w:val="en-US"/>
        </w:rPr>
        <w:t xml:space="preserve"> </w:t>
      </w:r>
      <w:r w:rsidR="00C47C27" w:rsidRPr="00B076E0">
        <w:rPr>
          <w:b/>
          <w:sz w:val="22"/>
          <w:lang w:val="en-US"/>
        </w:rPr>
        <w:t>[3]</w:t>
      </w:r>
      <w:r w:rsidR="00C47C27" w:rsidRPr="00B076E0">
        <w:rPr>
          <w:sz w:val="22"/>
          <w:lang w:val="en-US"/>
        </w:rPr>
        <w:t xml:space="preserve">  </w:t>
      </w:r>
      <w:r w:rsidR="005C52F3" w:rsidRPr="00B076E0">
        <w:rPr>
          <w:sz w:val="22"/>
          <w:lang w:val="en-US"/>
        </w:rPr>
        <w:t xml:space="preserve"> </w:t>
      </w:r>
      <w:r w:rsidR="00C47C27" w:rsidRPr="00B076E0">
        <w:rPr>
          <w:lang w:val="en-US"/>
        </w:rPr>
        <w:t xml:space="preserve">A. Allen, S.J.Schwartz, C. Harvey, C. Perry, C. Huc, P. Robert,  </w:t>
      </w:r>
      <w:r w:rsidR="00C47C27">
        <w:rPr>
          <w:rFonts w:eastAsia="Cambria"/>
          <w:b/>
          <w:bCs/>
          <w:lang w:val="en-US"/>
        </w:rPr>
        <w:t>“</w:t>
      </w:r>
      <w:r w:rsidR="00C47C27" w:rsidRPr="00B076E0">
        <w:rPr>
          <w:b/>
          <w:lang w:val="en-US"/>
        </w:rPr>
        <w:t>Cluster Exchange Format - Data File Syntax</w:t>
      </w:r>
      <w:r w:rsidR="00C47C27">
        <w:rPr>
          <w:rFonts w:eastAsia="Cambria"/>
          <w:b/>
          <w:bCs/>
          <w:lang w:val="en-US"/>
        </w:rPr>
        <w:t>”</w:t>
      </w:r>
      <w:r w:rsidR="00C47C27" w:rsidRPr="00B076E0">
        <w:rPr>
          <w:lang w:val="en-US"/>
        </w:rPr>
        <w:t>, CSDS Archive Task Group, October 19, 2009.</w:t>
      </w:r>
      <w:bookmarkEnd w:id="3484"/>
    </w:p>
    <w:bookmarkStart w:id="3485" w:name="_Toc402889955"/>
    <w:p w:rsidR="006F38C2" w:rsidRPr="00B076E0" w:rsidRDefault="0088630C" w:rsidP="00251F02">
      <w:pPr>
        <w:ind w:left="567"/>
        <w:rPr>
          <w:lang w:val="en-US"/>
        </w:rPr>
      </w:pPr>
      <w:r>
        <w:fldChar w:fldCharType="begin"/>
      </w:r>
      <w:r w:rsidR="00251F02" w:rsidRPr="00B076E0">
        <w:rPr>
          <w:lang w:val="en-US"/>
        </w:rPr>
        <w:instrText xml:space="preserve"> HYPERLINK "http://caa.estec.esa.int/documents/DS-QMW-TN-0010.pdf" </w:instrText>
      </w:r>
      <w:r>
        <w:fldChar w:fldCharType="separate"/>
      </w:r>
      <w:r w:rsidR="00251F02" w:rsidRPr="00B076E0">
        <w:rPr>
          <w:rStyle w:val="Lienhypertexte"/>
          <w:lang w:val="en-US"/>
        </w:rPr>
        <w:t>http://caa.estec.esa.int/documents/DS-QMW-TN-0010.pdf</w:t>
      </w:r>
      <w:bookmarkEnd w:id="3485"/>
      <w:r>
        <w:fldChar w:fldCharType="end"/>
      </w:r>
      <w:bookmarkStart w:id="3486" w:name="_Toc402889956"/>
    </w:p>
    <w:p w:rsidR="00080F3E" w:rsidRPr="00B076E0" w:rsidRDefault="006F38C2" w:rsidP="007F5BE9">
      <w:pPr>
        <w:pStyle w:val="biblio2"/>
        <w:rPr>
          <w:lang w:val="en-US"/>
        </w:rPr>
      </w:pPr>
      <w:r w:rsidRPr="005C52F3">
        <w:rPr>
          <w:b/>
          <w:sz w:val="22"/>
          <w:lang w:val="en-US"/>
        </w:rPr>
        <w:t xml:space="preserve"> </w:t>
      </w:r>
      <w:r w:rsidR="00C47C27" w:rsidRPr="005C52F3">
        <w:rPr>
          <w:b/>
          <w:sz w:val="22"/>
          <w:lang w:val="en-US"/>
        </w:rPr>
        <w:t>[4]</w:t>
      </w:r>
      <w:r w:rsidR="00C47C27" w:rsidRPr="005C52F3">
        <w:rPr>
          <w:sz w:val="22"/>
          <w:lang w:val="en-US"/>
        </w:rPr>
        <w:t xml:space="preserve">  </w:t>
      </w:r>
      <w:r w:rsidR="005C52F3" w:rsidRPr="005C52F3">
        <w:rPr>
          <w:sz w:val="22"/>
          <w:lang w:val="en-US"/>
        </w:rPr>
        <w:t xml:space="preserve"> </w:t>
      </w:r>
      <w:r w:rsidR="00C47C27" w:rsidRPr="00B076E0">
        <w:rPr>
          <w:lang w:val="en-US"/>
        </w:rPr>
        <w:t xml:space="preserve">Patrick ROBERT,  </w:t>
      </w:r>
      <w:r w:rsidR="00C47C27">
        <w:rPr>
          <w:rFonts w:eastAsia="Cambria"/>
          <w:b/>
          <w:bCs/>
          <w:lang w:val="en-US"/>
        </w:rPr>
        <w:t>“</w:t>
      </w:r>
      <w:r w:rsidR="00C47C27" w:rsidRPr="00B076E0">
        <w:rPr>
          <w:b/>
          <w:lang w:val="en-US"/>
        </w:rPr>
        <w:t>The Roproc File Format, A dedicated file format for vectorial data processing</w:t>
      </w:r>
      <w:r w:rsidR="00C47C27">
        <w:rPr>
          <w:rFonts w:eastAsia="Cambria"/>
          <w:b/>
          <w:bCs/>
          <w:lang w:val="en-US"/>
        </w:rPr>
        <w:t>”</w:t>
      </w:r>
      <w:r w:rsidR="00C47C27" w:rsidRPr="00B076E0">
        <w:rPr>
          <w:lang w:val="en-US"/>
        </w:rPr>
        <w:t xml:space="preserve"> Version 2.2, February 2011, First Version 1.0, November 2004, CNRS/LPP</w:t>
      </w:r>
      <w:bookmarkEnd w:id="3486"/>
    </w:p>
    <w:bookmarkStart w:id="3487" w:name="_Toc402889957"/>
    <w:bookmarkStart w:id="3488" w:name="_Toc402889958"/>
    <w:p w:rsidR="00251F02" w:rsidRPr="00251F02" w:rsidRDefault="0088630C" w:rsidP="00C738DF">
      <w:pPr>
        <w:pStyle w:val="biblio2"/>
        <w:spacing w:before="0"/>
        <w:ind w:right="-142" w:firstLine="0"/>
        <w:rPr>
          <w:rStyle w:val="LienInternet"/>
          <w:u w:val="none"/>
          <w:lang w:val="en-GB"/>
        </w:rPr>
      </w:pPr>
      <w:r>
        <w:rPr>
          <w:rStyle w:val="LienInternet"/>
          <w:u w:val="none"/>
        </w:rPr>
        <w:fldChar w:fldCharType="begin"/>
      </w:r>
      <w:r w:rsidR="00251F02">
        <w:rPr>
          <w:rStyle w:val="LienInternet"/>
          <w:u w:val="none"/>
        </w:rPr>
        <w:instrText xml:space="preserve"> HYPERLINK "</w:instrText>
      </w:r>
      <w:r w:rsidR="00251F02" w:rsidRPr="00251F02">
        <w:rPr>
          <w:rStyle w:val="LienInternet"/>
          <w:u w:val="none"/>
        </w:rPr>
        <w:instrText>ftp://ftp.lpp.polytechnique.fr/robert/keep/ROPROC/The_Roproc_File_Format_20110216.pdf</w:instrText>
      </w:r>
      <w:r w:rsidR="00251F02">
        <w:rPr>
          <w:rStyle w:val="LienInternet"/>
          <w:u w:val="none"/>
        </w:rPr>
        <w:instrText xml:space="preserve">" </w:instrText>
      </w:r>
      <w:r>
        <w:rPr>
          <w:rStyle w:val="LienInternet"/>
          <w:u w:val="none"/>
        </w:rPr>
        <w:fldChar w:fldCharType="separate"/>
      </w:r>
      <w:r w:rsidR="00251F02" w:rsidRPr="00AB4A7A">
        <w:rPr>
          <w:rStyle w:val="Lienhypertexte"/>
          <w:szCs w:val="20"/>
          <w:lang w:val="en-US" w:eastAsia="fr-FR" w:bidi="fr-FR"/>
        </w:rPr>
        <w:t>ftp://ftp.lpp.polytechnique.fr/robert/keep/ROPROC/The_Roproc_File_Format_20110216.pdf</w:t>
      </w:r>
      <w:bookmarkEnd w:id="3487"/>
      <w:r>
        <w:rPr>
          <w:rStyle w:val="LienInternet"/>
          <w:u w:val="none"/>
        </w:rPr>
        <w:fldChar w:fldCharType="end"/>
      </w:r>
    </w:p>
    <w:p w:rsidR="00080F3E" w:rsidRPr="00B076E0" w:rsidRDefault="00251F02" w:rsidP="00251F02">
      <w:pPr>
        <w:pStyle w:val="biblio2"/>
        <w:rPr>
          <w:lang w:val="en-US"/>
        </w:rPr>
      </w:pPr>
      <w:r w:rsidRPr="005C52F3">
        <w:rPr>
          <w:b/>
          <w:sz w:val="22"/>
          <w:lang w:val="en-US"/>
        </w:rPr>
        <w:t xml:space="preserve"> </w:t>
      </w:r>
      <w:r w:rsidR="00C47C27" w:rsidRPr="005C52F3">
        <w:rPr>
          <w:b/>
          <w:sz w:val="22"/>
          <w:lang w:val="en-US"/>
        </w:rPr>
        <w:t>[5</w:t>
      </w:r>
      <w:r w:rsidR="00C47C27" w:rsidRPr="00B076E0">
        <w:rPr>
          <w:b/>
          <w:sz w:val="22"/>
          <w:lang w:val="en-US"/>
        </w:rPr>
        <w:t>]</w:t>
      </w:r>
      <w:r w:rsidR="00C47C27" w:rsidRPr="00B076E0">
        <w:rPr>
          <w:sz w:val="22"/>
          <w:lang w:val="en-US"/>
        </w:rPr>
        <w:t xml:space="preserve">  </w:t>
      </w:r>
      <w:r w:rsidR="005C52F3" w:rsidRPr="00B076E0">
        <w:rPr>
          <w:sz w:val="22"/>
          <w:lang w:val="en-US"/>
        </w:rPr>
        <w:t xml:space="preserve"> </w:t>
      </w:r>
      <w:r w:rsidR="00C47C27" w:rsidRPr="00B076E0">
        <w:rPr>
          <w:lang w:val="en-US"/>
        </w:rPr>
        <w:t xml:space="preserve">Patrick ROBERT, </w:t>
      </w:r>
      <w:r w:rsidR="00C47C27">
        <w:rPr>
          <w:rFonts w:eastAsia="Cambria"/>
          <w:b/>
          <w:bCs/>
          <w:lang w:val="en-US"/>
        </w:rPr>
        <w:t>“</w:t>
      </w:r>
      <w:r w:rsidR="00C47C27" w:rsidRPr="00B076E0">
        <w:rPr>
          <w:b/>
          <w:lang w:val="en-US"/>
        </w:rPr>
        <w:t>Roproc Short Documentation</w:t>
      </w:r>
      <w:r w:rsidR="00C47C27">
        <w:rPr>
          <w:rFonts w:eastAsia="Cambria"/>
          <w:b/>
          <w:bCs/>
          <w:lang w:val="en-US"/>
        </w:rPr>
        <w:t>”</w:t>
      </w:r>
      <w:r w:rsidR="00C47C27" w:rsidRPr="00B076E0">
        <w:rPr>
          <w:lang w:val="en-US"/>
        </w:rPr>
        <w:t>, Version 4.3 CNRS/CETP-LPP, 2000-2010, Last update January 11, 2011</w:t>
      </w:r>
      <w:bookmarkEnd w:id="3488"/>
    </w:p>
    <w:bookmarkStart w:id="3489" w:name="_Toc402889959"/>
    <w:p w:rsidR="006F38C2" w:rsidRPr="00251F02" w:rsidRDefault="0088630C" w:rsidP="00C738DF">
      <w:pPr>
        <w:pStyle w:val="biblio2"/>
        <w:spacing w:before="0"/>
        <w:ind w:firstLine="0"/>
        <w:rPr>
          <w:color w:val="0000FF"/>
          <w:szCs w:val="20"/>
          <w:lang w:val="en-GB" w:eastAsia="fr-FR" w:bidi="fr-FR"/>
        </w:rPr>
      </w:pPr>
      <w:r>
        <w:rPr>
          <w:rStyle w:val="LienInternet"/>
          <w:u w:val="none"/>
          <w:lang w:val="en-GB"/>
        </w:rPr>
        <w:fldChar w:fldCharType="begin"/>
      </w:r>
      <w:r w:rsidR="00251F02">
        <w:rPr>
          <w:rStyle w:val="LienInternet"/>
          <w:u w:val="none"/>
          <w:lang w:val="en-GB"/>
        </w:rPr>
        <w:instrText xml:space="preserve"> HYPERLINK "</w:instrText>
      </w:r>
      <w:r w:rsidR="00251F02" w:rsidRPr="00251F02">
        <w:rPr>
          <w:rStyle w:val="LienInternet"/>
          <w:u w:val="none"/>
          <w:lang w:val="en-GB"/>
        </w:rPr>
        <w:instrText>ftp://ftp.lpp.polytechnique.fr/robert/keep/ROPROC/Short_doc_Roproc_V4p3_c.pdf</w:instrText>
      </w:r>
      <w:r w:rsidR="00251F02">
        <w:rPr>
          <w:rStyle w:val="LienInternet"/>
          <w:u w:val="none"/>
          <w:lang w:val="en-GB"/>
        </w:rPr>
        <w:instrText xml:space="preserve">" </w:instrText>
      </w:r>
      <w:r>
        <w:rPr>
          <w:rStyle w:val="LienInternet"/>
          <w:u w:val="none"/>
          <w:lang w:val="en-GB"/>
        </w:rPr>
        <w:fldChar w:fldCharType="separate"/>
      </w:r>
      <w:r w:rsidR="00251F02" w:rsidRPr="00AB4A7A">
        <w:rPr>
          <w:rStyle w:val="Lienhypertexte"/>
          <w:szCs w:val="20"/>
          <w:lang w:val="en-GB" w:eastAsia="fr-FR" w:bidi="fr-FR"/>
        </w:rPr>
        <w:t>ftp://ftp.lpp.polytechnique.fr/robert/keep/ROPROC/</w:t>
      </w:r>
      <w:r w:rsidR="00251F02" w:rsidRPr="00C738DF">
        <w:rPr>
          <w:rStyle w:val="LienInternet"/>
          <w:lang w:val="en-GB"/>
        </w:rPr>
        <w:t>Short</w:t>
      </w:r>
      <w:r w:rsidR="00251F02" w:rsidRPr="00AB4A7A">
        <w:rPr>
          <w:rStyle w:val="Lienhypertexte"/>
          <w:szCs w:val="20"/>
          <w:lang w:val="en-GB" w:eastAsia="fr-FR" w:bidi="fr-FR"/>
        </w:rPr>
        <w:t>_doc_Roproc_V4p3_c.pdf</w:t>
      </w:r>
      <w:bookmarkEnd w:id="3489"/>
      <w:r>
        <w:rPr>
          <w:rStyle w:val="LienInternet"/>
          <w:u w:val="none"/>
          <w:lang w:val="en-GB"/>
        </w:rPr>
        <w:fldChar w:fldCharType="end"/>
      </w:r>
      <w:bookmarkStart w:id="3490" w:name="_Toc402889960"/>
    </w:p>
    <w:p w:rsidR="006F38C2" w:rsidRPr="007F5BE9" w:rsidRDefault="006F38C2" w:rsidP="007F5BE9">
      <w:pPr>
        <w:pStyle w:val="biblio2"/>
        <w:rPr>
          <w:lang w:val="en-US"/>
        </w:rPr>
      </w:pPr>
      <w:r w:rsidRPr="00B076E0">
        <w:rPr>
          <w:b/>
          <w:sz w:val="22"/>
          <w:lang w:val="en-US"/>
        </w:rPr>
        <w:t xml:space="preserve"> </w:t>
      </w:r>
      <w:r w:rsidR="00C47C27" w:rsidRPr="00B076E0">
        <w:rPr>
          <w:b/>
          <w:sz w:val="22"/>
          <w:lang w:val="en-US"/>
        </w:rPr>
        <w:t>[6]</w:t>
      </w:r>
      <w:r w:rsidR="00C47C27" w:rsidRPr="00B076E0">
        <w:rPr>
          <w:sz w:val="22"/>
          <w:lang w:val="en-US"/>
        </w:rPr>
        <w:t xml:space="preserve">  </w:t>
      </w:r>
      <w:r w:rsidR="005C52F3" w:rsidRPr="00B076E0">
        <w:rPr>
          <w:sz w:val="22"/>
          <w:lang w:val="en-US"/>
        </w:rPr>
        <w:t xml:space="preserve"> </w:t>
      </w:r>
      <w:r w:rsidR="00C47C27" w:rsidRPr="00B076E0">
        <w:rPr>
          <w:lang w:val="en-US"/>
        </w:rPr>
        <w:t xml:space="preserve">Nicole Cornilleau Wehrlin </w:t>
      </w:r>
      <w:r w:rsidR="00DB7172">
        <w:rPr>
          <w:lang w:val="en-US"/>
        </w:rPr>
        <w:t>:</w:t>
      </w:r>
      <w:r w:rsidR="00C47C27" w:rsidRPr="00B076E0">
        <w:rPr>
          <w:lang w:val="en-US"/>
        </w:rPr>
        <w:t xml:space="preserve"> Chauveau, P.</w:t>
      </w:r>
      <w:r w:rsidR="00DB7172">
        <w:rPr>
          <w:lang w:val="en-US"/>
        </w:rPr>
        <w:t>:</w:t>
      </w:r>
      <w:r w:rsidR="00C47C27" w:rsidRPr="00B076E0">
        <w:rPr>
          <w:lang w:val="en-US"/>
        </w:rPr>
        <w:t xml:space="preserve"> Louis, S.</w:t>
      </w:r>
      <w:r w:rsidR="00DB7172">
        <w:rPr>
          <w:lang w:val="en-US"/>
        </w:rPr>
        <w:t>:</w:t>
      </w:r>
      <w:r w:rsidR="00C47C27" w:rsidRPr="00B076E0">
        <w:rPr>
          <w:lang w:val="en-US"/>
        </w:rPr>
        <w:t xml:space="preserve"> Meyer, A.</w:t>
      </w:r>
      <w:r w:rsidR="00DB7172">
        <w:rPr>
          <w:lang w:val="en-US"/>
        </w:rPr>
        <w:t>:</w:t>
      </w:r>
      <w:r w:rsidR="00C47C27" w:rsidRPr="00B076E0">
        <w:rPr>
          <w:lang w:val="en-US"/>
        </w:rPr>
        <w:t xml:space="preserve"> Nappa, J. M.</w:t>
      </w:r>
      <w:r w:rsidR="00DB7172">
        <w:rPr>
          <w:lang w:val="en-US"/>
        </w:rPr>
        <w:t>:</w:t>
      </w:r>
      <w:r w:rsidR="00C47C27" w:rsidRPr="00B076E0">
        <w:rPr>
          <w:lang w:val="en-US"/>
        </w:rPr>
        <w:t xml:space="preserve"> Perraut S.</w:t>
      </w:r>
      <w:r w:rsidR="00DB7172">
        <w:rPr>
          <w:lang w:val="en-US"/>
        </w:rPr>
        <w:t>:</w:t>
      </w:r>
      <w:r w:rsidR="00C47C27" w:rsidRPr="00B076E0">
        <w:rPr>
          <w:lang w:val="en-US"/>
        </w:rPr>
        <w:t xml:space="preserve"> Rezeau, L.</w:t>
      </w:r>
      <w:r w:rsidR="00DB7172">
        <w:rPr>
          <w:lang w:val="en-US"/>
        </w:rPr>
        <w:t>:</w:t>
      </w:r>
      <w:r w:rsidR="00C47C27" w:rsidRPr="00B076E0">
        <w:rPr>
          <w:lang w:val="en-US"/>
        </w:rPr>
        <w:t xml:space="preserve"> Robert, P.</w:t>
      </w:r>
      <w:r w:rsidR="00DB7172">
        <w:rPr>
          <w:lang w:val="en-US"/>
        </w:rPr>
        <w:t>:</w:t>
      </w:r>
      <w:r w:rsidR="00C47C27" w:rsidRPr="00B076E0">
        <w:rPr>
          <w:lang w:val="en-US"/>
        </w:rPr>
        <w:t xml:space="preserve"> Roux, A. and C. De Villerdary: </w:t>
      </w:r>
      <w:r w:rsidR="00C47C27" w:rsidRPr="00B076E0">
        <w:rPr>
          <w:b/>
          <w:bCs/>
          <w:lang w:val="en-US"/>
        </w:rPr>
        <w:t>“The cluster spatiotemporal analysis of field fluctuations (STAFF) experiment”</w:t>
      </w:r>
      <w:r w:rsidR="00C47C27" w:rsidRPr="00B076E0">
        <w:rPr>
          <w:lang w:val="en-US"/>
        </w:rPr>
        <w:t xml:space="preserve">. </w:t>
      </w:r>
      <w:r w:rsidR="00C47C27">
        <w:rPr>
          <w:i/>
          <w:iCs/>
          <w:lang w:val="en-US"/>
        </w:rPr>
        <w:t xml:space="preserve">Space Science Review </w:t>
      </w:r>
      <w:r w:rsidR="00C47C27">
        <w:rPr>
          <w:lang w:val="en-US"/>
        </w:rPr>
        <w:t>79: 107- 136, 1997.</w:t>
      </w:r>
      <w:bookmarkEnd w:id="3490"/>
      <w:r w:rsidR="00C47C27">
        <w:rPr>
          <w:lang w:val="en-US"/>
        </w:rPr>
        <w:t xml:space="preserve"> </w:t>
      </w:r>
      <w:bookmarkStart w:id="3491" w:name="_Toc402889961"/>
    </w:p>
    <w:p w:rsidR="00080F3E" w:rsidRPr="00B076E0" w:rsidRDefault="006F38C2" w:rsidP="007F5BE9">
      <w:pPr>
        <w:pStyle w:val="biblio2"/>
        <w:rPr>
          <w:lang w:val="en-US"/>
        </w:rPr>
      </w:pPr>
      <w:r w:rsidRPr="00B076E0">
        <w:rPr>
          <w:b/>
          <w:sz w:val="22"/>
          <w:lang w:val="en-US"/>
        </w:rPr>
        <w:t xml:space="preserve"> </w:t>
      </w:r>
      <w:r w:rsidR="00C47C27" w:rsidRPr="00B076E0">
        <w:rPr>
          <w:b/>
          <w:sz w:val="22"/>
          <w:lang w:val="en-US"/>
        </w:rPr>
        <w:t>[7]</w:t>
      </w:r>
      <w:r w:rsidR="00C47C27" w:rsidRPr="00B076E0">
        <w:rPr>
          <w:sz w:val="22"/>
          <w:lang w:val="en-US"/>
        </w:rPr>
        <w:t xml:space="preserve">  </w:t>
      </w:r>
      <w:r w:rsidR="00C47C27" w:rsidRPr="00B076E0">
        <w:rPr>
          <w:lang w:val="en-US"/>
        </w:rPr>
        <w:t xml:space="preserve">N. Cornilleau-Wehrlin, C. Burlaud and the STAFF team, </w:t>
      </w:r>
      <w:r w:rsidR="00C47C27" w:rsidRPr="00B076E0">
        <w:rPr>
          <w:b/>
          <w:bCs/>
          <w:lang w:val="en-US"/>
        </w:rPr>
        <w:t xml:space="preserve">“User Guide to the STAFF measurements in the Cluster Active Archive (CAA)”, </w:t>
      </w:r>
      <w:r w:rsidR="00C47C27" w:rsidRPr="00B076E0">
        <w:rPr>
          <w:lang w:val="en-US"/>
        </w:rPr>
        <w:t>ESA CAA-EST-UG-002,April 26, 2011.</w:t>
      </w:r>
      <w:bookmarkEnd w:id="3491"/>
      <w:r w:rsidR="00C47C27" w:rsidRPr="00B076E0">
        <w:rPr>
          <w:lang w:val="en-US"/>
        </w:rPr>
        <w:t xml:space="preserve"> </w:t>
      </w:r>
    </w:p>
    <w:bookmarkStart w:id="3492" w:name="_Toc402889962"/>
    <w:p w:rsidR="006F38C2" w:rsidRPr="00251F02" w:rsidRDefault="0088630C" w:rsidP="00C738DF">
      <w:pPr>
        <w:pStyle w:val="biblio2"/>
        <w:spacing w:before="0"/>
        <w:ind w:firstLine="0"/>
        <w:rPr>
          <w:color w:val="0000FF"/>
          <w:szCs w:val="20"/>
          <w:lang w:val="en-US" w:eastAsia="fr-FR" w:bidi="fr-FR"/>
        </w:rPr>
      </w:pPr>
      <w:r>
        <w:rPr>
          <w:rStyle w:val="LienInternet"/>
          <w:u w:val="none"/>
        </w:rPr>
        <w:fldChar w:fldCharType="begin"/>
      </w:r>
      <w:r w:rsidR="00251F02">
        <w:rPr>
          <w:rStyle w:val="LienInternet"/>
          <w:u w:val="none"/>
        </w:rPr>
        <w:instrText xml:space="preserve"> HYPERLINK "</w:instrText>
      </w:r>
      <w:r w:rsidR="00251F02" w:rsidRPr="00251F02">
        <w:rPr>
          <w:rStyle w:val="LienInternet"/>
          <w:u w:val="none"/>
        </w:rPr>
        <w:instrText>http://caa.estec.esa.int/documents/UG/CAA_EST_UG_STA_v30.pdf</w:instrText>
      </w:r>
      <w:r w:rsidR="00251F02">
        <w:rPr>
          <w:rStyle w:val="LienInternet"/>
          <w:u w:val="none"/>
        </w:rPr>
        <w:instrText xml:space="preserve">" </w:instrText>
      </w:r>
      <w:r>
        <w:rPr>
          <w:rStyle w:val="LienInternet"/>
          <w:u w:val="none"/>
        </w:rPr>
        <w:fldChar w:fldCharType="separate"/>
      </w:r>
      <w:r w:rsidR="00251F02" w:rsidRPr="00AB4A7A">
        <w:rPr>
          <w:rStyle w:val="Lienhypertexte"/>
          <w:szCs w:val="20"/>
          <w:lang w:val="en-US" w:eastAsia="fr-FR" w:bidi="fr-FR"/>
        </w:rPr>
        <w:t>http://caa.estec.esa.int/documents/UG/CAA_EST_UG_STA_v30.pdf</w:t>
      </w:r>
      <w:bookmarkEnd w:id="3492"/>
      <w:r>
        <w:rPr>
          <w:rStyle w:val="LienInternet"/>
          <w:u w:val="none"/>
        </w:rPr>
        <w:fldChar w:fldCharType="end"/>
      </w:r>
      <w:bookmarkStart w:id="3493" w:name="_Toc402889963"/>
    </w:p>
    <w:p w:rsidR="00080F3E" w:rsidRPr="00B076E0" w:rsidRDefault="006F38C2" w:rsidP="007F5BE9">
      <w:pPr>
        <w:pStyle w:val="biblio2"/>
        <w:rPr>
          <w:lang w:val="en-US"/>
        </w:rPr>
      </w:pPr>
      <w:r w:rsidRPr="00B076E0">
        <w:rPr>
          <w:b/>
          <w:sz w:val="22"/>
          <w:lang w:val="en-US"/>
        </w:rPr>
        <w:t xml:space="preserve"> </w:t>
      </w:r>
      <w:r w:rsidR="00C47C27" w:rsidRPr="00B076E0">
        <w:rPr>
          <w:b/>
          <w:sz w:val="22"/>
          <w:lang w:val="en-US"/>
        </w:rPr>
        <w:t>[8]</w:t>
      </w:r>
      <w:r w:rsidR="00C47C27" w:rsidRPr="00B076E0">
        <w:rPr>
          <w:sz w:val="22"/>
          <w:lang w:val="en-US"/>
        </w:rPr>
        <w:t xml:space="preserve"> </w:t>
      </w:r>
      <w:r w:rsidRPr="00B076E0">
        <w:rPr>
          <w:sz w:val="22"/>
          <w:lang w:val="en-US"/>
        </w:rPr>
        <w:tab/>
      </w:r>
      <w:r w:rsidR="00C47C27" w:rsidRPr="00B076E0">
        <w:rPr>
          <w:lang w:val="en-US"/>
        </w:rPr>
        <w:t xml:space="preserve">Patrick Robert, </w:t>
      </w:r>
      <w:r w:rsidR="00C47C27" w:rsidRPr="00B076E0">
        <w:rPr>
          <w:b/>
          <w:bCs/>
          <w:lang w:val="en-US"/>
        </w:rPr>
        <w:t>“ROCOTLIB: a Coordinate Transformation Library for SolarTerrestrial studies”</w:t>
      </w:r>
      <w:r w:rsidR="00C47C27" w:rsidRPr="00B076E0">
        <w:rPr>
          <w:lang w:val="en-US"/>
        </w:rPr>
        <w:t>, version 1.8, update of CETP Internal report n° RI-CETP/01/2003, Novembre 2003.</w:t>
      </w:r>
      <w:bookmarkEnd w:id="3493"/>
      <w:r w:rsidR="00C47C27" w:rsidRPr="00B076E0">
        <w:rPr>
          <w:lang w:val="en-US"/>
        </w:rPr>
        <w:t xml:space="preserve"> </w:t>
      </w:r>
    </w:p>
    <w:bookmarkStart w:id="3494" w:name="_Toc402889964"/>
    <w:p w:rsidR="006F38C2" w:rsidRPr="00251F02" w:rsidRDefault="0088630C" w:rsidP="00C738DF">
      <w:pPr>
        <w:pStyle w:val="biblio2"/>
        <w:spacing w:before="0"/>
        <w:ind w:firstLine="0"/>
        <w:rPr>
          <w:color w:val="0000FF"/>
          <w:szCs w:val="20"/>
          <w:lang w:val="en-GB" w:eastAsia="fr-FR" w:bidi="fr-FR"/>
        </w:rPr>
      </w:pPr>
      <w:r>
        <w:rPr>
          <w:rStyle w:val="LienInternet"/>
          <w:u w:val="none"/>
          <w:lang w:val="en-GB"/>
        </w:rPr>
        <w:fldChar w:fldCharType="begin"/>
      </w:r>
      <w:r w:rsidR="00251F02">
        <w:rPr>
          <w:rStyle w:val="LienInternet"/>
          <w:u w:val="none"/>
          <w:lang w:val="en-GB"/>
        </w:rPr>
        <w:instrText xml:space="preserve"> HYPERLINK "</w:instrText>
      </w:r>
      <w:r w:rsidR="00251F02" w:rsidRPr="00251F02">
        <w:rPr>
          <w:rStyle w:val="LienInternet"/>
          <w:u w:val="none"/>
          <w:lang w:val="en-GB"/>
        </w:rPr>
        <w:instrText>ftp://ftp.lpp.polytechnique.fr/robert/keep/ROCOTLIB/ROCOTLIB_v1.8u_TOC.pdf</w:instrText>
      </w:r>
      <w:r w:rsidR="00251F02">
        <w:rPr>
          <w:rStyle w:val="LienInternet"/>
          <w:u w:val="none"/>
          <w:lang w:val="en-GB"/>
        </w:rPr>
        <w:instrText xml:space="preserve">" </w:instrText>
      </w:r>
      <w:r>
        <w:rPr>
          <w:rStyle w:val="LienInternet"/>
          <w:u w:val="none"/>
          <w:lang w:val="en-GB"/>
        </w:rPr>
        <w:fldChar w:fldCharType="separate"/>
      </w:r>
      <w:r w:rsidR="00251F02" w:rsidRPr="00AB4A7A">
        <w:rPr>
          <w:rStyle w:val="Lienhypertexte"/>
          <w:szCs w:val="20"/>
          <w:lang w:val="en-GB" w:eastAsia="fr-FR" w:bidi="fr-FR"/>
        </w:rPr>
        <w:t>ftp://ftp.lpp.polytechnique.fr/robert/keep/ROCOTLIB/ROCOTLIB_v1.8u_TOC.pdf</w:t>
      </w:r>
      <w:bookmarkEnd w:id="3494"/>
      <w:r>
        <w:rPr>
          <w:rStyle w:val="LienInternet"/>
          <w:u w:val="none"/>
          <w:lang w:val="en-GB"/>
        </w:rPr>
        <w:fldChar w:fldCharType="end"/>
      </w:r>
      <w:bookmarkStart w:id="3495" w:name="_Toc402889965"/>
    </w:p>
    <w:p w:rsidR="006F38C2" w:rsidRPr="006F38C2" w:rsidRDefault="006F38C2" w:rsidP="00C738DF">
      <w:pPr>
        <w:pStyle w:val="biblio2"/>
      </w:pPr>
      <w:r w:rsidRPr="00B076E0">
        <w:rPr>
          <w:b/>
          <w:sz w:val="22"/>
          <w:lang w:val="en-US"/>
        </w:rPr>
        <w:t xml:space="preserve"> </w:t>
      </w:r>
      <w:r w:rsidR="00C47C27" w:rsidRPr="005C52F3">
        <w:rPr>
          <w:b/>
          <w:sz w:val="22"/>
        </w:rPr>
        <w:t>[9]</w:t>
      </w:r>
      <w:r w:rsidR="00C47C27" w:rsidRPr="005C52F3">
        <w:rPr>
          <w:sz w:val="22"/>
        </w:rPr>
        <w:t xml:space="preserve">   </w:t>
      </w:r>
      <w:r w:rsidR="00C47C27">
        <w:t>xxx, “Description de la chaîne de décommutation des données STAFF-SC”, version …, année…</w:t>
      </w:r>
      <w:bookmarkStart w:id="3496" w:name="_Toc402889966"/>
      <w:bookmarkEnd w:id="3495"/>
    </w:p>
    <w:p w:rsidR="00080F3E" w:rsidRPr="00B076E0" w:rsidRDefault="00C47C27" w:rsidP="007F5BE9">
      <w:pPr>
        <w:pStyle w:val="biblio2"/>
        <w:rPr>
          <w:lang w:val="en-US"/>
        </w:rPr>
      </w:pPr>
      <w:r w:rsidRPr="00B076E0">
        <w:rPr>
          <w:b/>
          <w:lang w:val="en-US"/>
        </w:rPr>
        <w:t>[</w:t>
      </w:r>
      <w:r w:rsidRPr="00B076E0">
        <w:rPr>
          <w:b/>
          <w:sz w:val="22"/>
          <w:lang w:val="en-US"/>
        </w:rPr>
        <w:t>10]</w:t>
      </w:r>
      <w:r w:rsidRPr="00B076E0">
        <w:rPr>
          <w:sz w:val="22"/>
          <w:lang w:val="en-US"/>
        </w:rPr>
        <w:t xml:space="preserve"> </w:t>
      </w:r>
      <w:r w:rsidR="009045A5" w:rsidRPr="00B076E0">
        <w:rPr>
          <w:sz w:val="22"/>
          <w:lang w:val="en-US"/>
        </w:rPr>
        <w:t xml:space="preserve">  </w:t>
      </w:r>
      <w:r w:rsidRPr="00B076E0">
        <w:rPr>
          <w:lang w:val="en-US"/>
        </w:rPr>
        <w:t xml:space="preserve">C.C. Harvey, A.J. Allen, F. D¶eriot, C. Huc, M. Nonon-Latapie, C.H. Perry, S.J. Schwartz, T. Erikssony and S. McCaffrey, </w:t>
      </w:r>
      <w:r w:rsidRPr="00B076E0">
        <w:rPr>
          <w:rFonts w:eastAsia="Cambria"/>
          <w:b/>
          <w:bCs/>
          <w:lang w:val="en-US"/>
        </w:rPr>
        <w:t>“</w:t>
      </w:r>
      <w:r w:rsidRPr="00B076E0">
        <w:rPr>
          <w:b/>
          <w:lang w:val="en-US"/>
        </w:rPr>
        <w:t>Cluster Metadata Dictionary</w:t>
      </w:r>
      <w:r w:rsidRPr="00B076E0">
        <w:rPr>
          <w:rFonts w:eastAsia="Cambria"/>
          <w:b/>
          <w:bCs/>
          <w:lang w:val="en-US"/>
        </w:rPr>
        <w:t>”,</w:t>
      </w:r>
      <w:r w:rsidRPr="00B076E0">
        <w:rPr>
          <w:lang w:val="en-US"/>
        </w:rPr>
        <w:t xml:space="preserve"> CAA Metadata Working Group, March 5, 2008.</w:t>
      </w:r>
      <w:bookmarkEnd w:id="3496"/>
    </w:p>
    <w:bookmarkStart w:id="3497" w:name="_Toc402889967"/>
    <w:p w:rsidR="006F38C2" w:rsidRPr="00B076E0" w:rsidRDefault="0088630C" w:rsidP="00C738DF">
      <w:pPr>
        <w:pStyle w:val="biblio2"/>
        <w:spacing w:before="0"/>
        <w:ind w:firstLine="0"/>
        <w:rPr>
          <w:lang w:val="en-US"/>
        </w:rPr>
      </w:pPr>
      <w:r>
        <w:rPr>
          <w:rStyle w:val="LienInternet"/>
          <w:u w:val="none"/>
        </w:rPr>
        <w:fldChar w:fldCharType="begin"/>
      </w:r>
      <w:r w:rsidR="00251F02">
        <w:rPr>
          <w:rStyle w:val="LienInternet"/>
          <w:u w:val="none"/>
        </w:rPr>
        <w:instrText xml:space="preserve"> HYPERLINK "</w:instrText>
      </w:r>
      <w:r w:rsidR="00251F02" w:rsidRPr="00251F02">
        <w:rPr>
          <w:rStyle w:val="LienInternet"/>
          <w:u w:val="none"/>
        </w:rPr>
        <w:instrText>http://caa.estec.esa.int/documents/DataDic.pdf</w:instrText>
      </w:r>
      <w:r w:rsidR="00251F02">
        <w:rPr>
          <w:rStyle w:val="LienInternet"/>
          <w:u w:val="none"/>
        </w:rPr>
        <w:instrText xml:space="preserve">" </w:instrText>
      </w:r>
      <w:r>
        <w:rPr>
          <w:rStyle w:val="LienInternet"/>
          <w:u w:val="none"/>
        </w:rPr>
        <w:fldChar w:fldCharType="separate"/>
      </w:r>
      <w:r w:rsidR="00251F02" w:rsidRPr="00AB4A7A">
        <w:rPr>
          <w:rStyle w:val="Lienhypertexte"/>
          <w:szCs w:val="20"/>
          <w:lang w:val="en-US" w:eastAsia="fr-FR" w:bidi="fr-FR"/>
        </w:rPr>
        <w:t>http://caa.estec.esa.int/documents/DataDic.pdf</w:t>
      </w:r>
      <w:bookmarkEnd w:id="3497"/>
      <w:r>
        <w:rPr>
          <w:rStyle w:val="LienInternet"/>
          <w:u w:val="none"/>
        </w:rPr>
        <w:fldChar w:fldCharType="end"/>
      </w:r>
      <w:r w:rsidR="00C47C27" w:rsidRPr="00B076E0">
        <w:rPr>
          <w:lang w:val="en-US"/>
        </w:rPr>
        <w:t xml:space="preserve"> </w:t>
      </w:r>
      <w:bookmarkStart w:id="3498" w:name="_Toc402889968"/>
    </w:p>
    <w:p w:rsidR="00080F3E" w:rsidRPr="00B076E0" w:rsidRDefault="00C47C27" w:rsidP="007F5BE9">
      <w:pPr>
        <w:pStyle w:val="biblio2"/>
        <w:rPr>
          <w:lang w:val="en-US"/>
        </w:rPr>
      </w:pPr>
      <w:r w:rsidRPr="00B076E0">
        <w:rPr>
          <w:b/>
          <w:sz w:val="22"/>
          <w:lang w:val="en-US"/>
        </w:rPr>
        <w:t>[11]</w:t>
      </w:r>
      <w:r w:rsidRPr="00B076E0">
        <w:rPr>
          <w:lang w:val="en-US"/>
        </w:rPr>
        <w:tab/>
        <w:t xml:space="preserve">Patrick ROBERT, C. Burlaud &amp; STAFF Team, </w:t>
      </w:r>
      <w:r>
        <w:rPr>
          <w:rFonts w:eastAsia="Cambria"/>
          <w:b/>
          <w:bCs/>
          <w:lang w:val="en-US"/>
        </w:rPr>
        <w:t>“</w:t>
      </w:r>
      <w:r w:rsidRPr="00B076E0">
        <w:rPr>
          <w:b/>
          <w:lang w:val="en-US"/>
        </w:rPr>
        <w:t>STAFF/SC cross-calibration activities</w:t>
      </w:r>
      <w:r w:rsidRPr="00B076E0">
        <w:rPr>
          <w:rFonts w:eastAsia="Cambria"/>
          <w:b/>
          <w:bCs/>
          <w:lang w:val="en-US"/>
        </w:rPr>
        <w:t xml:space="preserve">”, </w:t>
      </w:r>
      <w:r w:rsidRPr="00B076E0">
        <w:rPr>
          <w:lang w:val="en-US"/>
        </w:rPr>
        <w:t xml:space="preserve"> 10th CAA Cross-Calibration meeting, Paris, 2-4 November 2009</w:t>
      </w:r>
      <w:bookmarkEnd w:id="3498"/>
    </w:p>
    <w:bookmarkStart w:id="3499" w:name="_Toc402889969"/>
    <w:p w:rsidR="006F38C2" w:rsidRPr="00251F02" w:rsidRDefault="0088630C" w:rsidP="00C738DF">
      <w:pPr>
        <w:pStyle w:val="biblio2"/>
        <w:spacing w:before="0"/>
        <w:ind w:firstLine="0"/>
        <w:rPr>
          <w:color w:val="0000FF"/>
          <w:szCs w:val="20"/>
          <w:lang w:val="en-GB" w:eastAsia="fr-FR" w:bidi="fr-FR"/>
        </w:rPr>
      </w:pPr>
      <w:r>
        <w:rPr>
          <w:rStyle w:val="LienInternet"/>
          <w:u w:val="none"/>
          <w:lang w:val="en-GB"/>
        </w:rPr>
        <w:fldChar w:fldCharType="begin"/>
      </w:r>
      <w:r w:rsidR="00251F02">
        <w:rPr>
          <w:rStyle w:val="LienInternet"/>
          <w:u w:val="none"/>
          <w:lang w:val="en-GB"/>
        </w:rPr>
        <w:instrText xml:space="preserve"> HYPERLINK "</w:instrText>
      </w:r>
      <w:r w:rsidR="00251F02" w:rsidRPr="00251F02">
        <w:rPr>
          <w:rStyle w:val="LienInternet"/>
          <w:u w:val="none"/>
          <w:lang w:val="en-GB"/>
        </w:rPr>
        <w:instrText>ftp://ftp.rssd.esa.int/pub/Cluster/MoM/CAA/CrossCalibration/CrossCal10/CrossCal10-Annex21-STAFF-SC.ppt</w:instrText>
      </w:r>
      <w:r w:rsidR="00251F02">
        <w:rPr>
          <w:rStyle w:val="LienInternet"/>
          <w:u w:val="none"/>
          <w:lang w:val="en-GB"/>
        </w:rPr>
        <w:instrText xml:space="preserve">" </w:instrText>
      </w:r>
      <w:r>
        <w:rPr>
          <w:rStyle w:val="LienInternet"/>
          <w:u w:val="none"/>
          <w:lang w:val="en-GB"/>
        </w:rPr>
        <w:fldChar w:fldCharType="separate"/>
      </w:r>
      <w:r w:rsidR="00251F02" w:rsidRPr="00AB4A7A">
        <w:rPr>
          <w:rStyle w:val="Lienhypertexte"/>
          <w:szCs w:val="20"/>
          <w:lang w:val="en-GB" w:eastAsia="fr-FR" w:bidi="fr-FR"/>
        </w:rPr>
        <w:t>ftp://ftp.rssd.esa.int/pub/Cluster/MoM/CAA/CrossCalibration/CrossCal10/CrossCal10-Annex21-STAFF-SC.ppt</w:t>
      </w:r>
      <w:bookmarkEnd w:id="3499"/>
      <w:r>
        <w:rPr>
          <w:rStyle w:val="LienInternet"/>
          <w:u w:val="none"/>
          <w:lang w:val="en-GB"/>
        </w:rPr>
        <w:fldChar w:fldCharType="end"/>
      </w:r>
      <w:bookmarkStart w:id="3500" w:name="_Toc402889970"/>
    </w:p>
    <w:p w:rsidR="006F38C2" w:rsidRPr="00B076E0" w:rsidRDefault="00C47C27" w:rsidP="007F5BE9">
      <w:pPr>
        <w:pStyle w:val="biblio2"/>
        <w:rPr>
          <w:lang w:val="en-US"/>
        </w:rPr>
      </w:pPr>
      <w:r w:rsidRPr="00B076E0">
        <w:rPr>
          <w:b/>
          <w:sz w:val="22"/>
          <w:lang w:val="en-US"/>
        </w:rPr>
        <w:t>[12]</w:t>
      </w:r>
      <w:r w:rsidRPr="00B076E0">
        <w:rPr>
          <w:lang w:val="en-US"/>
        </w:rPr>
        <w:tab/>
        <w:t xml:space="preserve">Patrick ROBERT, </w:t>
      </w:r>
      <w:r>
        <w:rPr>
          <w:rFonts w:eastAsia="Cambria"/>
          <w:bCs/>
          <w:lang w:val="en-US"/>
        </w:rPr>
        <w:t>“</w:t>
      </w:r>
      <w:r w:rsidRPr="00CB135F">
        <w:rPr>
          <w:b/>
          <w:lang w:val="en-US"/>
        </w:rPr>
        <w:t>STAFF CAA products &amp; Cross-Calibration activities</w:t>
      </w:r>
      <w:r w:rsidRPr="00B076E0">
        <w:rPr>
          <w:rFonts w:eastAsia="Cambria"/>
          <w:bCs/>
          <w:lang w:val="en-US"/>
        </w:rPr>
        <w:t>”</w:t>
      </w:r>
      <w:r w:rsidRPr="00B076E0">
        <w:rPr>
          <w:rFonts w:eastAsia="Cambria"/>
          <w:b/>
          <w:bCs/>
          <w:lang w:val="en-US"/>
        </w:rPr>
        <w:t xml:space="preserve">, </w:t>
      </w:r>
      <w:r w:rsidRPr="00B076E0">
        <w:rPr>
          <w:lang w:val="en-US"/>
        </w:rPr>
        <w:t xml:space="preserve"> 13th CAA Cross-Calibration meeting, Uppsala, 13-15 Apr 2011</w:t>
      </w:r>
      <w:bookmarkEnd w:id="3500"/>
    </w:p>
    <w:p w:rsidR="008850E7" w:rsidRPr="00B076E0" w:rsidRDefault="005C52F3" w:rsidP="007F5BE9">
      <w:pPr>
        <w:pStyle w:val="biblio2"/>
        <w:rPr>
          <w:lang w:val="en-US"/>
        </w:rPr>
      </w:pPr>
      <w:r w:rsidRPr="00B076E0">
        <w:rPr>
          <w:b/>
          <w:sz w:val="22"/>
          <w:lang w:val="en-US"/>
        </w:rPr>
        <w:t>[13]</w:t>
      </w:r>
      <w:r w:rsidR="007F5BE9" w:rsidRPr="00B076E0">
        <w:rPr>
          <w:sz w:val="22"/>
          <w:lang w:val="en-US"/>
        </w:rPr>
        <w:tab/>
      </w:r>
      <w:r w:rsidR="008850E7" w:rsidRPr="00B076E0">
        <w:rPr>
          <w:lang w:val="en-US"/>
        </w:rPr>
        <w:t xml:space="preserve">P. Robert et al., </w:t>
      </w:r>
      <w:r w:rsidR="008850E7" w:rsidRPr="00CB135F">
        <w:rPr>
          <w:b/>
          <w:lang w:val="en-US"/>
        </w:rPr>
        <w:t>“</w:t>
      </w:r>
      <w:r w:rsidRPr="00CB135F">
        <w:rPr>
          <w:b/>
          <w:lang w:val="en-US"/>
        </w:rPr>
        <w:t>CLUSTER STAFF search coils magnetometer calibration - Comparisons with FGM</w:t>
      </w:r>
      <w:r w:rsidR="008850E7" w:rsidRPr="00CB135F">
        <w:rPr>
          <w:b/>
          <w:lang w:val="en-US"/>
        </w:rPr>
        <w:t>”</w:t>
      </w:r>
      <w:r w:rsidR="008850E7" w:rsidRPr="00B076E0">
        <w:rPr>
          <w:lang w:val="en-US"/>
        </w:rPr>
        <w:t>, in Special Issue: Calibration methods and results of the in-situ experiments on Cluster and Double Star, Research Article, gi-2013-15</w:t>
      </w:r>
    </w:p>
    <w:p w:rsidR="006F38C2" w:rsidRDefault="0088630C" w:rsidP="00C738DF">
      <w:pPr>
        <w:pStyle w:val="biblio2"/>
        <w:spacing w:before="0"/>
        <w:ind w:firstLine="0"/>
        <w:rPr>
          <w:rStyle w:val="LienInternet"/>
        </w:rPr>
      </w:pPr>
      <w:hyperlink r:id="rId97" w:history="1">
        <w:r w:rsidR="006F38C2" w:rsidRPr="00251F02">
          <w:rPr>
            <w:rStyle w:val="LienInternet"/>
          </w:rPr>
          <w:t>http://www.geosci-instrum-method-data-syst.net/3/153/2014/</w:t>
        </w:r>
      </w:hyperlink>
    </w:p>
    <w:p w:rsidR="00C738DF" w:rsidRDefault="00C738DF" w:rsidP="00C738DF">
      <w:pPr>
        <w:pStyle w:val="biblio2"/>
        <w:rPr>
          <w:color w:val="auto"/>
          <w:kern w:val="1"/>
          <w:lang w:val="en-US" w:eastAsia="en-US" w:bidi="ar-SA"/>
        </w:rPr>
      </w:pPr>
      <w:r w:rsidRPr="009045A5">
        <w:rPr>
          <w:rStyle w:val="LienInternet"/>
          <w:b/>
          <w:color w:val="auto"/>
          <w:u w:val="none"/>
        </w:rPr>
        <w:t>[14]</w:t>
      </w:r>
      <w:r w:rsidRPr="00C738DF">
        <w:rPr>
          <w:rStyle w:val="LienInternet"/>
          <w:b/>
          <w:color w:val="1F497D" w:themeColor="text2"/>
          <w:u w:val="none"/>
        </w:rPr>
        <w:tab/>
      </w:r>
      <w:r w:rsidRPr="00C738DF">
        <w:rPr>
          <w:bCs/>
          <w:kern w:val="1"/>
          <w:lang w:val="en-US" w:eastAsia="en-US" w:bidi="ar-SA"/>
        </w:rPr>
        <w:t>P. Robert</w:t>
      </w:r>
      <w:r w:rsidRPr="00C738DF">
        <w:rPr>
          <w:b/>
          <w:bCs/>
          <w:kern w:val="1"/>
          <w:lang w:val="en-US" w:eastAsia="en-US" w:bidi="ar-SA"/>
        </w:rPr>
        <w:t>.</w:t>
      </w:r>
      <w:r w:rsidRPr="00C738DF">
        <w:rPr>
          <w:color w:val="auto"/>
          <w:kern w:val="1"/>
          <w:lang w:val="en-US" w:eastAsia="en-US" w:bidi="ar-SA"/>
        </w:rPr>
        <w:t xml:space="preserve">, A. Roux, C.C. Harvey, M.W. Dunlop, P.W. Daly, and K.H. Glassmeier, </w:t>
      </w:r>
      <w:r w:rsidR="00CB135F">
        <w:rPr>
          <w:color w:val="auto"/>
          <w:kern w:val="1"/>
          <w:lang w:val="en-US" w:eastAsia="en-US" w:bidi="ar-SA"/>
        </w:rPr>
        <w:t>“</w:t>
      </w:r>
      <w:r w:rsidRPr="00C738DF">
        <w:rPr>
          <w:b/>
          <w:color w:val="auto"/>
          <w:kern w:val="1"/>
          <w:lang w:val="en-US" w:eastAsia="en-US" w:bidi="ar-SA"/>
        </w:rPr>
        <w:t>Tetrahedron geometric Factors</w:t>
      </w:r>
      <w:r w:rsidR="00CB135F">
        <w:rPr>
          <w:b/>
          <w:color w:val="auto"/>
          <w:kern w:val="1"/>
          <w:lang w:val="en-US" w:eastAsia="en-US" w:bidi="ar-SA"/>
        </w:rPr>
        <w:t>”</w:t>
      </w:r>
      <w:r w:rsidR="00CB135F">
        <w:rPr>
          <w:color w:val="auto"/>
          <w:kern w:val="1"/>
          <w:lang w:val="en-US" w:eastAsia="en-US" w:bidi="ar-SA"/>
        </w:rPr>
        <w:t xml:space="preserve">, </w:t>
      </w:r>
      <w:r w:rsidRPr="00C738DF">
        <w:rPr>
          <w:color w:val="auto"/>
          <w:kern w:val="1"/>
          <w:lang w:val="en-US" w:eastAsia="en-US" w:bidi="ar-SA"/>
        </w:rPr>
        <w:t>Analysis M</w:t>
      </w:r>
      <w:r w:rsidR="00CB135F">
        <w:rPr>
          <w:color w:val="auto"/>
          <w:kern w:val="1"/>
          <w:lang w:val="en-US" w:eastAsia="en-US" w:bidi="ar-SA"/>
        </w:rPr>
        <w:t>ethod for Multi-Spacecraft Data</w:t>
      </w:r>
      <w:r w:rsidRPr="00C738DF">
        <w:rPr>
          <w:color w:val="auto"/>
          <w:kern w:val="1"/>
          <w:lang w:val="en-US" w:eastAsia="en-US" w:bidi="ar-SA"/>
        </w:rPr>
        <w:t>, Eds. G. Paschmann and P.W. Daly, International Space Science Institute, Bern, Switzerland, pp. 323-348, 1998. (ESA Publication Division, SR-001, July 1998).</w:t>
      </w:r>
    </w:p>
    <w:p w:rsidR="00D434D8" w:rsidRPr="00D434D8" w:rsidRDefault="00CB135F" w:rsidP="00D434D8">
      <w:pPr>
        <w:pStyle w:val="biblio2"/>
        <w:rPr>
          <w:rFonts w:ascii="Times-Italic" w:hAnsi="Times-Italic" w:cs="Times-Italic"/>
          <w:lang w:val="en-GB" w:bidi="ar-SA"/>
        </w:rPr>
      </w:pPr>
      <w:r w:rsidRPr="004562F4">
        <w:rPr>
          <w:rStyle w:val="LienInternet"/>
          <w:b/>
          <w:color w:val="000000"/>
          <w:u w:val="none"/>
          <w:lang w:val="en-GB" w:eastAsia="zh-CN" w:bidi="hi-IN"/>
        </w:rPr>
        <w:t>[15]</w:t>
      </w:r>
      <w:r w:rsidRPr="00CB135F">
        <w:rPr>
          <w:rStyle w:val="LienInternet"/>
          <w:color w:val="000000"/>
          <w:u w:val="none"/>
          <w:lang w:val="en-GB" w:eastAsia="zh-CN" w:bidi="hi-IN"/>
        </w:rPr>
        <w:tab/>
      </w:r>
      <w:r w:rsidR="00D434D8" w:rsidRPr="00D434D8">
        <w:rPr>
          <w:lang w:val="en-GB" w:bidi="ar-SA"/>
        </w:rPr>
        <w:t xml:space="preserve">Chanteur, G. and Mottez, F., </w:t>
      </w:r>
      <w:r w:rsidR="00D434D8" w:rsidRPr="00D434D8">
        <w:rPr>
          <w:b/>
          <w:lang w:val="en-GB" w:bidi="ar-SA"/>
        </w:rPr>
        <w:t>“Geometrical tools for Cluster data analysis”</w:t>
      </w:r>
      <w:r w:rsidR="00D434D8" w:rsidRPr="00D434D8">
        <w:rPr>
          <w:lang w:val="en-GB" w:bidi="ar-SA"/>
        </w:rPr>
        <w:t xml:space="preserve">, in </w:t>
      </w:r>
      <w:r w:rsidR="00D434D8" w:rsidRPr="00D434D8">
        <w:rPr>
          <w:rFonts w:ascii="Times-Italic" w:hAnsi="Times-Italic" w:cs="Times-Italic"/>
          <w:lang w:val="en-GB" w:bidi="ar-SA"/>
        </w:rPr>
        <w:t>Proc. International</w:t>
      </w:r>
      <w:r w:rsidR="00D434D8">
        <w:rPr>
          <w:rFonts w:ascii="Times-Italic" w:hAnsi="Times-Italic" w:cs="Times-Italic"/>
          <w:lang w:val="en-GB" w:bidi="ar-SA"/>
        </w:rPr>
        <w:t xml:space="preserve"> </w:t>
      </w:r>
      <w:r w:rsidR="00D434D8" w:rsidRPr="00D434D8">
        <w:rPr>
          <w:rFonts w:ascii="Times-Italic" w:hAnsi="Times-Italic" w:cs="Times-Italic"/>
          <w:lang w:val="en-GB" w:bidi="ar-SA"/>
        </w:rPr>
        <w:t xml:space="preserve">Conf. “Spatio-Temporal Analysis </w:t>
      </w:r>
      <w:r w:rsidR="00D434D8">
        <w:rPr>
          <w:rFonts w:ascii="Times-Italic" w:hAnsi="Times-Italic" w:cs="Times-Italic"/>
          <w:lang w:val="en-GB" w:bidi="ar-SA"/>
        </w:rPr>
        <w:t xml:space="preserve">for Resolving plasma Turbulence </w:t>
      </w:r>
      <w:r w:rsidR="00D434D8" w:rsidRPr="00D434D8">
        <w:rPr>
          <w:rFonts w:ascii="Times-Italic" w:hAnsi="Times-Italic" w:cs="Times-Italic"/>
          <w:lang w:val="en-GB" w:bidi="ar-SA"/>
        </w:rPr>
        <w:t>(START)”,</w:t>
      </w:r>
      <w:r w:rsidR="00D434D8">
        <w:rPr>
          <w:rFonts w:ascii="Times-Italic" w:hAnsi="Times-Italic" w:cs="Times-Italic"/>
          <w:lang w:val="en-GB" w:bidi="ar-SA"/>
        </w:rPr>
        <w:t xml:space="preserve"> </w:t>
      </w:r>
      <w:r w:rsidR="00D434D8" w:rsidRPr="00D434D8">
        <w:rPr>
          <w:rFonts w:ascii="Times-Italic" w:hAnsi="Times-Italic" w:cs="Times-Italic"/>
          <w:lang w:val="en-GB" w:bidi="ar-SA"/>
        </w:rPr>
        <w:t>Aussois, 31 Jan.–5 Feb. 1993</w:t>
      </w:r>
      <w:r w:rsidR="00D434D8" w:rsidRPr="00D434D8">
        <w:rPr>
          <w:lang w:val="en-GB" w:bidi="ar-SA"/>
        </w:rPr>
        <w:t xml:space="preserve"> , ESA WPP–047, pp. 341–344, European Space Agency,</w:t>
      </w:r>
      <w:r w:rsidR="00D434D8">
        <w:rPr>
          <w:rFonts w:ascii="Times-Italic" w:hAnsi="Times-Italic" w:cs="Times-Italic"/>
          <w:lang w:val="en-GB" w:bidi="ar-SA"/>
        </w:rPr>
        <w:t xml:space="preserve"> </w:t>
      </w:r>
      <w:r w:rsidR="00D434D8" w:rsidRPr="00D434D8">
        <w:rPr>
          <w:lang w:val="en-GB" w:bidi="ar-SA"/>
        </w:rPr>
        <w:t>Paris, France, 1993.</w:t>
      </w:r>
    </w:p>
    <w:p w:rsidR="00CB135F" w:rsidRDefault="00CB135F" w:rsidP="00CB135F">
      <w:pPr>
        <w:pStyle w:val="biblio2"/>
        <w:rPr>
          <w:lang w:val="en-GB"/>
        </w:rPr>
      </w:pPr>
      <w:r w:rsidRPr="004562F4">
        <w:rPr>
          <w:rStyle w:val="LienInternet"/>
          <w:b/>
          <w:color w:val="000000"/>
          <w:u w:val="none"/>
          <w:lang w:val="en-GB" w:eastAsia="zh-CN" w:bidi="hi-IN"/>
        </w:rPr>
        <w:t>[16]</w:t>
      </w:r>
      <w:r w:rsidRPr="00CB135F">
        <w:rPr>
          <w:rStyle w:val="LienInternet"/>
          <w:color w:val="000000"/>
          <w:u w:val="none"/>
          <w:lang w:val="en-GB" w:eastAsia="zh-CN" w:bidi="hi-IN"/>
        </w:rPr>
        <w:t xml:space="preserve"> </w:t>
      </w:r>
      <w:r w:rsidRPr="00CB135F">
        <w:rPr>
          <w:rStyle w:val="LienInternet"/>
          <w:color w:val="000000"/>
          <w:u w:val="none"/>
          <w:lang w:val="en-GB" w:eastAsia="zh-CN" w:bidi="hi-IN"/>
        </w:rPr>
        <w:tab/>
      </w:r>
      <w:r>
        <w:rPr>
          <w:lang w:val="en-GB"/>
        </w:rPr>
        <w:t>Patrick Robert and C. de Villedary ,</w:t>
      </w:r>
      <w:r w:rsidRPr="00CB135F">
        <w:rPr>
          <w:lang w:val="en-GB"/>
        </w:rPr>
        <w:t xml:space="preserve"> </w:t>
      </w:r>
      <w:r w:rsidRPr="00CB135F">
        <w:rPr>
          <w:b/>
          <w:lang w:val="en-GB"/>
        </w:rPr>
        <w:t>“Transformation of a STAFF waveform into a Magnetic Field Aligned coordinate system”</w:t>
      </w:r>
      <w:r>
        <w:rPr>
          <w:lang w:val="en-GB"/>
        </w:rPr>
        <w:t>, Rapport interne CNRS-UVSQ/CETP n° RI-CETP/6/2000, Octobre 2000.</w:t>
      </w:r>
    </w:p>
    <w:p w:rsidR="00C372F0" w:rsidRPr="000C4038" w:rsidRDefault="00C372F0" w:rsidP="00873DD3">
      <w:pPr>
        <w:pStyle w:val="biblio2"/>
        <w:rPr>
          <w:lang w:val="en-GB"/>
        </w:rPr>
      </w:pPr>
      <w:r>
        <w:rPr>
          <w:rStyle w:val="LienInternet"/>
          <w:b/>
          <w:color w:val="000000"/>
          <w:u w:val="none"/>
          <w:lang w:val="en-GB" w:eastAsia="zh-CN" w:bidi="hi-IN"/>
        </w:rPr>
        <w:t xml:space="preserve">[17] </w:t>
      </w:r>
      <w:r>
        <w:rPr>
          <w:rStyle w:val="LienInternet"/>
          <w:b/>
          <w:color w:val="000000"/>
          <w:u w:val="none"/>
          <w:lang w:val="en-GB" w:eastAsia="zh-CN" w:bidi="hi-IN"/>
        </w:rPr>
        <w:tab/>
      </w:r>
      <w:r w:rsidRPr="00C372F0">
        <w:rPr>
          <w:rStyle w:val="LienInternet"/>
          <w:color w:val="000000"/>
          <w:u w:val="none"/>
          <w:lang w:val="en-GB" w:eastAsia="zh-CN" w:bidi="hi-IN"/>
        </w:rPr>
        <w:t xml:space="preserve">ESA/ESOC, </w:t>
      </w:r>
      <w:r w:rsidRPr="00873DD3">
        <w:rPr>
          <w:rStyle w:val="LienInternet"/>
          <w:b/>
          <w:color w:val="000000"/>
          <w:u w:val="none"/>
          <w:lang w:val="en-GB" w:eastAsia="zh-CN" w:bidi="hi-IN"/>
        </w:rPr>
        <w:t>“Data Delivery Interface</w:t>
      </w:r>
      <w:r w:rsidR="00873DD3" w:rsidRPr="00873DD3">
        <w:rPr>
          <w:rStyle w:val="LienInternet"/>
          <w:b/>
          <w:color w:val="000000"/>
          <w:u w:val="none"/>
          <w:lang w:val="en-GB" w:eastAsia="zh-CN" w:bidi="hi-IN"/>
        </w:rPr>
        <w:t xml:space="preserve"> </w:t>
      </w:r>
      <w:r w:rsidRPr="00873DD3">
        <w:rPr>
          <w:rStyle w:val="LienInternet"/>
          <w:b/>
          <w:color w:val="000000"/>
          <w:u w:val="none"/>
          <w:lang w:val="en-GB" w:eastAsia="zh-CN" w:bidi="hi-IN"/>
        </w:rPr>
        <w:t>Document (DDID)”</w:t>
      </w:r>
      <w:r w:rsidRPr="00C372F0">
        <w:rPr>
          <w:rStyle w:val="LienInternet"/>
          <w:color w:val="000000"/>
          <w:u w:val="none"/>
          <w:lang w:val="en-GB" w:eastAsia="zh-CN" w:bidi="hi-IN"/>
        </w:rPr>
        <w:t xml:space="preserve">, </w:t>
      </w:r>
      <w:r w:rsidRPr="000C4038">
        <w:rPr>
          <w:lang w:val="en-GB"/>
        </w:rPr>
        <w:t>Directorate of Technical and Operational Support</w:t>
      </w:r>
      <w:r w:rsidR="00873DD3" w:rsidRPr="000C4038">
        <w:rPr>
          <w:lang w:val="en-GB"/>
        </w:rPr>
        <w:t xml:space="preserve">, </w:t>
      </w:r>
      <w:r w:rsidRPr="000C4038">
        <w:rPr>
          <w:lang w:val="en-GB"/>
        </w:rPr>
        <w:t>European Space Operations Centre</w:t>
      </w:r>
      <w:r w:rsidR="00873DD3" w:rsidRPr="000C4038">
        <w:rPr>
          <w:lang w:val="en-GB"/>
        </w:rPr>
        <w:t xml:space="preserve">, </w:t>
      </w:r>
      <w:r w:rsidRPr="000C4038">
        <w:rPr>
          <w:lang w:val="en-GB"/>
        </w:rPr>
        <w:t>CLUSTER Data Disposition System,Issue 3, Document Reference: CL-ESC-ID-2001, 19 May 2000</w:t>
      </w:r>
      <w:r w:rsidR="00873DD3" w:rsidRPr="000C4038">
        <w:rPr>
          <w:lang w:val="en-GB"/>
        </w:rPr>
        <w:t>.</w:t>
      </w:r>
    </w:p>
    <w:p w:rsidR="005C373A" w:rsidRPr="000C4038" w:rsidRDefault="005C373A" w:rsidP="00873DD3">
      <w:pPr>
        <w:pStyle w:val="biblio2"/>
        <w:rPr>
          <w:lang w:val="en-GB"/>
        </w:rPr>
      </w:pPr>
      <w:r>
        <w:rPr>
          <w:rStyle w:val="LienInternet"/>
          <w:b/>
          <w:color w:val="000000"/>
          <w:u w:val="none"/>
          <w:lang w:val="en-GB" w:eastAsia="zh-CN" w:bidi="hi-IN"/>
        </w:rPr>
        <w:t xml:space="preserve">[18] </w:t>
      </w:r>
      <w:r>
        <w:rPr>
          <w:rStyle w:val="LienInternet"/>
          <w:b/>
          <w:color w:val="000000"/>
          <w:u w:val="none"/>
          <w:lang w:val="en-GB" w:eastAsia="zh-CN" w:bidi="hi-IN"/>
        </w:rPr>
        <w:tab/>
      </w:r>
      <w:r w:rsidRPr="005C373A">
        <w:rPr>
          <w:rStyle w:val="LienInternet"/>
          <w:color w:val="000000"/>
          <w:u w:val="none"/>
          <w:lang w:val="en-GB" w:eastAsia="zh-CN" w:bidi="hi-IN"/>
        </w:rPr>
        <w:t xml:space="preserve">Patrick Robert, </w:t>
      </w:r>
      <w:r w:rsidRPr="005C373A">
        <w:rPr>
          <w:rStyle w:val="LienInternet"/>
          <w:b/>
          <w:color w:val="000000"/>
          <w:u w:val="none"/>
          <w:lang w:val="en-GB" w:eastAsia="zh-CN" w:bidi="hi-IN"/>
        </w:rPr>
        <w:t>“A, easy method to compute plane waves polarisation from a three components waveform”</w:t>
      </w:r>
      <w:r w:rsidRPr="005C373A">
        <w:rPr>
          <w:rStyle w:val="LienInternet"/>
          <w:color w:val="000000"/>
          <w:u w:val="none"/>
          <w:lang w:val="en-GB" w:eastAsia="zh-CN" w:bidi="hi-IN"/>
        </w:rPr>
        <w:t xml:space="preserve">, </w:t>
      </w:r>
      <w:r w:rsidRPr="000C4038">
        <w:rPr>
          <w:lang w:val="en-GB"/>
        </w:rPr>
        <w:t>Document de travail CRPE, 1980. Révision et application à CLUSTER, Aout 2008.</w:t>
      </w:r>
    </w:p>
    <w:p w:rsidR="006037FA" w:rsidRPr="000C4038" w:rsidRDefault="00024C80" w:rsidP="006037FA">
      <w:pPr>
        <w:pStyle w:val="biblio2"/>
        <w:rPr>
          <w:lang w:val="en-GB"/>
        </w:rPr>
      </w:pPr>
      <w:r>
        <w:rPr>
          <w:rStyle w:val="LienInternet"/>
          <w:b/>
          <w:color w:val="000000"/>
          <w:u w:val="none"/>
          <w:lang w:val="en-GB" w:eastAsia="zh-CN" w:bidi="hi-IN"/>
        </w:rPr>
        <w:t>[19]</w:t>
      </w:r>
      <w:r>
        <w:rPr>
          <w:rStyle w:val="LienInternet"/>
          <w:b/>
          <w:color w:val="000000"/>
          <w:u w:val="none"/>
          <w:lang w:val="en-GB" w:eastAsia="zh-CN" w:bidi="hi-IN"/>
        </w:rPr>
        <w:tab/>
      </w:r>
      <w:r w:rsidRPr="00024C80">
        <w:rPr>
          <w:rStyle w:val="LienInternet"/>
          <w:color w:val="000000"/>
          <w:u w:val="none"/>
          <w:lang w:val="en-GB" w:eastAsia="zh-CN" w:bidi="hi-IN"/>
        </w:rPr>
        <w:t xml:space="preserve">Patrick Robert, C. Burlaud and M. Maksimovic, </w:t>
      </w:r>
      <w:r w:rsidR="00664FE6" w:rsidRPr="00664FE6">
        <w:rPr>
          <w:rStyle w:val="LienInternet"/>
          <w:b/>
          <w:color w:val="000000"/>
          <w:u w:val="none"/>
          <w:lang w:val="en-GB" w:eastAsia="zh-CN" w:bidi="hi-IN"/>
        </w:rPr>
        <w:t>“</w:t>
      </w:r>
      <w:r w:rsidRPr="00664FE6">
        <w:rPr>
          <w:rStyle w:val="LienInternet"/>
          <w:b/>
          <w:color w:val="000000"/>
          <w:u w:val="none"/>
          <w:lang w:val="en-GB" w:eastAsia="zh-CN" w:bidi="hi-IN"/>
        </w:rPr>
        <w:t>Calibration Report of the STAFF Measurements in the Cluster Active Archive (CAA)</w:t>
      </w:r>
      <w:r w:rsidR="00664FE6" w:rsidRPr="00664FE6">
        <w:rPr>
          <w:rStyle w:val="LienInternet"/>
          <w:b/>
          <w:color w:val="000000"/>
          <w:u w:val="none"/>
          <w:lang w:val="en-GB" w:eastAsia="zh-CN" w:bidi="hi-IN"/>
        </w:rPr>
        <w:t>”</w:t>
      </w:r>
      <w:r w:rsidRPr="00024C80">
        <w:rPr>
          <w:rStyle w:val="LienInternet"/>
          <w:color w:val="000000"/>
          <w:u w:val="none"/>
          <w:lang w:val="en-GB" w:eastAsia="zh-CN" w:bidi="hi-IN"/>
        </w:rPr>
        <w:t xml:space="preserve">, </w:t>
      </w:r>
      <w:r w:rsidRPr="000C4038">
        <w:rPr>
          <w:rStyle w:val="LienInternet"/>
          <w:color w:val="000000"/>
          <w:u w:val="none"/>
          <w:lang w:val="en-GB" w:eastAsia="zh-CN" w:bidi="hi-IN"/>
        </w:rPr>
        <w:t>Version 3.0</w:t>
      </w:r>
      <w:r w:rsidR="00C86476" w:rsidRPr="000C4038">
        <w:rPr>
          <w:lang w:val="en-GB"/>
        </w:rPr>
        <w:t xml:space="preserve">, </w:t>
      </w:r>
      <w:r w:rsidRPr="000C4038">
        <w:rPr>
          <w:rStyle w:val="LienInternet"/>
          <w:color w:val="000000"/>
          <w:u w:val="none"/>
          <w:lang w:val="en-GB" w:eastAsia="zh-CN" w:bidi="hi-IN"/>
        </w:rPr>
        <w:t>Updated by N. Cornilleau-Wehrlin, P. Robert and R. Piberne, doc. CAA/ESA Num. CAA-STA-CR-002</w:t>
      </w:r>
      <w:r w:rsidR="00664FE6" w:rsidRPr="000C4038">
        <w:rPr>
          <w:lang w:val="en-GB"/>
        </w:rPr>
        <w:t xml:space="preserve">, </w:t>
      </w:r>
      <w:r w:rsidRPr="000C4038">
        <w:rPr>
          <w:rStyle w:val="LienInternet"/>
          <w:color w:val="000000"/>
          <w:u w:val="none"/>
          <w:lang w:val="en-GB" w:eastAsia="zh-CN" w:bidi="hi-IN"/>
        </w:rPr>
        <w:t>Issue: 3.0</w:t>
      </w:r>
      <w:r w:rsidR="00664FE6" w:rsidRPr="000C4038">
        <w:rPr>
          <w:lang w:val="en-GB"/>
        </w:rPr>
        <w:t xml:space="preserve">, </w:t>
      </w:r>
      <w:r w:rsidRPr="000C4038">
        <w:rPr>
          <w:rStyle w:val="LienInternet"/>
          <w:color w:val="000000"/>
          <w:u w:val="none"/>
          <w:lang w:val="en-GB" w:eastAsia="zh-CN" w:bidi="hi-IN"/>
        </w:rPr>
        <w:t>2012-05-16</w:t>
      </w:r>
      <w:r w:rsidR="00664FE6" w:rsidRPr="000C4038">
        <w:rPr>
          <w:lang w:val="en-GB"/>
        </w:rPr>
        <w:t>.</w:t>
      </w:r>
    </w:p>
    <w:p w:rsidR="006F38C2" w:rsidRPr="000C4038" w:rsidRDefault="006037FA" w:rsidP="00EF7B07">
      <w:pPr>
        <w:rPr>
          <w:lang w:val="en-GB"/>
        </w:rPr>
      </w:pPr>
      <w:r w:rsidRPr="000C4038">
        <w:rPr>
          <w:lang w:val="en-GB"/>
        </w:rPr>
        <w:tab/>
      </w:r>
      <w:bookmarkStart w:id="3501" w:name="OLE_LINK1"/>
      <w:bookmarkStart w:id="3502" w:name="OLE_LINK2"/>
      <w:r w:rsidR="0088630C" w:rsidRPr="00EF7B07">
        <w:fldChar w:fldCharType="begin"/>
      </w:r>
      <w:r w:rsidR="00EF7B07" w:rsidRPr="000C4038">
        <w:rPr>
          <w:lang w:val="en-GB"/>
        </w:rPr>
        <w:instrText xml:space="preserve"> HYPERLINK "http://caa.estec.esa.int/documents/CR/CAA_EST_CR_STA_v30.pdf" </w:instrText>
      </w:r>
      <w:r w:rsidR="0088630C" w:rsidRPr="00EF7B07">
        <w:fldChar w:fldCharType="separate"/>
      </w:r>
      <w:r w:rsidR="00EF7B07" w:rsidRPr="000C4038">
        <w:rPr>
          <w:rStyle w:val="Lienhypertexte"/>
          <w:lang w:val="en-GB"/>
        </w:rPr>
        <w:t>http://caa.estec.esa.int/documents/CR/CAA_EST_CR_STA_v30.pdf</w:t>
      </w:r>
      <w:bookmarkEnd w:id="3501"/>
      <w:bookmarkEnd w:id="3502"/>
      <w:r w:rsidR="0088630C" w:rsidRPr="00EF7B07">
        <w:fldChar w:fldCharType="end"/>
      </w:r>
    </w:p>
    <w:p w:rsidR="00EF7B07" w:rsidRDefault="00EF7B07" w:rsidP="00EF7B07">
      <w:pPr>
        <w:pStyle w:val="biblio2"/>
      </w:pPr>
      <w:r w:rsidRPr="00D71256">
        <w:rPr>
          <w:b/>
        </w:rPr>
        <w:t>[20]</w:t>
      </w:r>
      <w:r>
        <w:tab/>
        <w:t xml:space="preserve">Robert, P.: </w:t>
      </w:r>
      <w:r w:rsidR="00D71256" w:rsidRPr="00D71256">
        <w:rPr>
          <w:b/>
        </w:rPr>
        <w:t>« </w:t>
      </w:r>
      <w:r w:rsidRPr="00D71256">
        <w:rPr>
          <w:b/>
        </w:rPr>
        <w:t>Intensité et polarisation des ondes UBF détectées à bord de GEOS-1, Méthode d’analyse numérique du signal et production en routine de sommaires expérimentateurs, Problèmes rencontres et solutions pratiques</w:t>
      </w:r>
      <w:r w:rsidR="00D71256" w:rsidRPr="00D71256">
        <w:rPr>
          <w:b/>
        </w:rPr>
        <w:t> »</w:t>
      </w:r>
      <w:r>
        <w:t xml:space="preserve">, Note Technique </w:t>
      </w:r>
      <w:r w:rsidRPr="00EF7B07">
        <w:t>CRPE/ETE/71, May, available at:</w:t>
      </w:r>
    </w:p>
    <w:p w:rsidR="00EF7B07" w:rsidRDefault="00EF7B07" w:rsidP="00EF7B07">
      <w:pPr>
        <w:pStyle w:val="biblio2"/>
        <w:spacing w:before="0"/>
      </w:pPr>
      <w:r>
        <w:tab/>
      </w:r>
      <w:hyperlink r:id="rId98" w:history="1">
        <w:r w:rsidRPr="00096DCD">
          <w:rPr>
            <w:rStyle w:val="Lienhypertexte"/>
          </w:rPr>
          <w:t>ftp://ftp.lpp.polytechnique.fr/robert/keep/Biblio_et_CV/Working_documents/1979_Robert_NTCRPE71_Intensite_et_Polarisation_des_ondes_UBF.pdf</w:t>
        </w:r>
      </w:hyperlink>
    </w:p>
    <w:p w:rsidR="00EF7B07" w:rsidRDefault="00EF7B07" w:rsidP="00EF7B07">
      <w:pPr>
        <w:pStyle w:val="biblio2"/>
        <w:spacing w:before="0"/>
      </w:pPr>
    </w:p>
    <w:p w:rsidR="00896B46" w:rsidRDefault="00896B46" w:rsidP="00EF7B07">
      <w:pPr>
        <w:pStyle w:val="biblio2"/>
        <w:spacing w:before="0"/>
      </w:pPr>
    </w:p>
    <w:p w:rsidR="00896B46" w:rsidRDefault="00896B46" w:rsidP="00EF7B07">
      <w:pPr>
        <w:pStyle w:val="biblio2"/>
        <w:spacing w:before="0"/>
      </w:pPr>
    </w:p>
    <w:p w:rsidR="00896B46" w:rsidRDefault="00896B46">
      <w:pPr>
        <w:tabs>
          <w:tab w:val="clear" w:pos="709"/>
        </w:tabs>
        <w:suppressAutoHyphens w:val="0"/>
        <w:ind w:right="0"/>
      </w:pPr>
      <w:r>
        <w:br w:type="page"/>
      </w:r>
    </w:p>
    <w:p w:rsidR="00896B46" w:rsidRPr="00896B46" w:rsidRDefault="00896B46" w:rsidP="00FC7745">
      <w:pPr>
        <w:pStyle w:val="Paragraphedeliste"/>
        <w:numPr>
          <w:ilvl w:val="0"/>
          <w:numId w:val="7"/>
        </w:numPr>
        <w:jc w:val="center"/>
        <w:rPr>
          <w:rFonts w:ascii="Arial" w:hAnsi="Arial" w:cs="Arial"/>
          <w:b/>
          <w:sz w:val="52"/>
        </w:rPr>
      </w:pPr>
      <w:r w:rsidRPr="00896B46">
        <w:rPr>
          <w:rFonts w:ascii="Arial" w:hAnsi="Arial" w:cs="Arial"/>
          <w:b/>
          <w:sz w:val="52"/>
        </w:rPr>
        <w:t>NOTES -</w:t>
      </w:r>
    </w:p>
    <w:p w:rsidR="00EF7B07" w:rsidRDefault="00EF7B07" w:rsidP="00EF7B07">
      <w:pPr>
        <w:pStyle w:val="biblio2"/>
        <w:spacing w:before="0"/>
      </w:pPr>
    </w:p>
    <w:p w:rsidR="002E4CD4" w:rsidRPr="00610E4A" w:rsidRDefault="002E4CD4" w:rsidP="00EF7B07">
      <w:pPr>
        <w:pStyle w:val="biblio2"/>
      </w:pPr>
      <w:r w:rsidRPr="00610E4A">
        <w:br w:type="page"/>
      </w:r>
    </w:p>
    <w:p w:rsidR="006F38C2" w:rsidRPr="00610E4A" w:rsidRDefault="006F38C2" w:rsidP="000C5D32"/>
    <w:p w:rsidR="007A7262" w:rsidRPr="00610E4A" w:rsidRDefault="007A7262" w:rsidP="000C5D32">
      <w:bookmarkStart w:id="3503" w:name="_Toc402889971"/>
    </w:p>
    <w:p w:rsidR="007A7262" w:rsidRPr="00610E4A" w:rsidRDefault="007A7262" w:rsidP="000C5D32"/>
    <w:p w:rsidR="00080F3E" w:rsidRPr="007A7262" w:rsidRDefault="00C47C27" w:rsidP="000C5D32">
      <w:pPr>
        <w:pStyle w:val="titredoc"/>
      </w:pPr>
      <w:r w:rsidRPr="007A7262">
        <w:t>── NOTES ──</w:t>
      </w:r>
      <w:bookmarkEnd w:id="3503"/>
    </w:p>
    <w:p w:rsidR="00080F3E" w:rsidRPr="00024C80" w:rsidRDefault="00080F3E" w:rsidP="000C5D32">
      <w:pPr>
        <w:rPr>
          <w:lang w:val="en-GB"/>
        </w:rPr>
      </w:pPr>
    </w:p>
    <w:p w:rsidR="007A7262" w:rsidRPr="00024C80" w:rsidRDefault="007A7262" w:rsidP="000C5D32">
      <w:pPr>
        <w:rPr>
          <w:lang w:val="en-GB"/>
        </w:rPr>
      </w:pPr>
    </w:p>
    <w:p w:rsidR="00C47C27" w:rsidRPr="00024C80" w:rsidRDefault="00C47C27" w:rsidP="00695CA5">
      <w:pPr>
        <w:rPr>
          <w:lang w:val="en-GB"/>
        </w:rPr>
      </w:pPr>
    </w:p>
    <w:sectPr w:rsidR="00C47C27" w:rsidRPr="00024C80" w:rsidSect="00385F63">
      <w:type w:val="continuous"/>
      <w:pgSz w:w="11906" w:h="16838" w:code="9"/>
      <w:pgMar w:top="1639" w:right="1701" w:bottom="1939" w:left="1701" w:header="561" w:footer="397" w:gutter="567"/>
      <w:cols w:space="720"/>
      <w:formProt w:val="0"/>
      <w:docGrid w:linePitch="360" w:charSpace="819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404DD" w:rsidRDefault="001404DD" w:rsidP="000C5D32">
      <w:r>
        <w:separator/>
      </w:r>
    </w:p>
  </w:endnote>
  <w:endnote w:type="continuationSeparator" w:id="0">
    <w:p w:rsidR="001404DD" w:rsidRDefault="001404DD" w:rsidP="000C5D3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Droid Sans Fallback">
    <w:panose1 w:val="020B0502000000000001"/>
    <w:charset w:val="80"/>
    <w:family w:val="swiss"/>
    <w:pitch w:val="variable"/>
    <w:sig w:usb0="B1002AFF" w:usb1="2BDFFCFB" w:usb2="00000036" w:usb3="00000000" w:csb0="003F01FF" w:csb1="00000000"/>
  </w:font>
  <w:font w:name="Courier New">
    <w:panose1 w:val="02070309020205020404"/>
    <w:charset w:val="00"/>
    <w:family w:val="modern"/>
    <w:pitch w:val="fixed"/>
    <w:sig w:usb0="20002A87" w:usb1="80000000" w:usb2="00000008" w:usb3="00000000" w:csb0="000001FF" w:csb1="00000000"/>
  </w:font>
  <w:font w:name="Wingdings">
    <w:panose1 w:val="00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Lohit Hindi">
    <w:altName w:val="Times New Roman"/>
    <w:panose1 w:val="00000000000000000000"/>
    <w:charset w:val="00"/>
    <w:family w:val="roman"/>
    <w:notTrueType/>
    <w:pitch w:val="default"/>
    <w:sig w:usb0="00000003" w:usb1="08070000" w:usb2="00000010" w:usb3="00000000" w:csb0="00020001" w:csb1="00000000"/>
  </w:font>
  <w:font w:name="Arial">
    <w:panose1 w:val="020B0604020202020204"/>
    <w:charset w:val="00"/>
    <w:family w:val="swiss"/>
    <w:pitch w:val="variable"/>
    <w:sig w:usb0="20002A87" w:usb1="80000000" w:usb2="00000008" w:usb3="00000000" w:csb0="000001FF" w:csb1="00000000"/>
  </w:font>
  <w:font w:name="Consolas">
    <w:panose1 w:val="020B0609020204030204"/>
    <w:charset w:val="00"/>
    <w:family w:val="modern"/>
    <w:pitch w:val="fixed"/>
    <w:sig w:usb0="A00002EF" w:usb1="4000204B" w:usb2="00000000" w:usb3="00000000" w:csb0="0000009F" w:csb1="00000000"/>
  </w:font>
  <w:font w:name="OpenSymbol">
    <w:panose1 w:val="05010000000000000000"/>
    <w:charset w:val="00"/>
    <w:family w:val="auto"/>
    <w:pitch w:val="variable"/>
    <w:sig w:usb0="800000AF" w:usb1="1001ECEA" w:usb2="00000000" w:usb3="00000000" w:csb0="00000001" w:csb1="00000000"/>
  </w:font>
  <w:font w:name="DejaVu Sans Mono">
    <w:panose1 w:val="020B0609030804020204"/>
    <w:charset w:val="00"/>
    <w:family w:val="modern"/>
    <w:pitch w:val="fixed"/>
    <w:sig w:usb0="E60026FF" w:usb1="D200F9FB" w:usb2="02000028" w:usb3="00000000" w:csb0="000001DF" w:csb1="00000000"/>
  </w:font>
  <w:font w:name="LM Mono Light Cond 10">
    <w:panose1 w:val="00000000000000000000"/>
    <w:charset w:val="00"/>
    <w:family w:val="modern"/>
    <w:notTrueType/>
    <w:pitch w:val="fixed"/>
    <w:sig w:usb0="20000007" w:usb1="00000000" w:usb2="00000000" w:usb3="00000000" w:csb0="00000193" w:csb1="00000000"/>
  </w:font>
  <w:font w:name="Mangal">
    <w:panose1 w:val="00000400000000000000"/>
    <w:charset w:val="01"/>
    <w:family w:val="roman"/>
    <w:notTrueType/>
    <w:pitch w:val="variable"/>
    <w:sig w:usb0="00002000" w:usb1="00000000" w:usb2="00000000" w:usb3="00000000" w:csb0="0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800022EF" w:usb1="C000205A" w:usb2="00000008" w:usb3="00000000" w:csb0="00000057" w:csb1="00000000"/>
  </w:font>
  <w:font w:name="Cambria">
    <w:panose1 w:val="02040503050406030204"/>
    <w:charset w:val="00"/>
    <w:family w:val="roman"/>
    <w:pitch w:val="variable"/>
    <w:sig w:usb0="A00002EF" w:usb1="4000004B" w:usb2="00000000" w:usb3="00000000" w:csb0="0000009F" w:csb1="00000000"/>
  </w:font>
  <w:font w:name="Liberation Sans Narrow">
    <w:panose1 w:val="020B0606020202030204"/>
    <w:charset w:val="00"/>
    <w:family w:val="swiss"/>
    <w:pitch w:val="variable"/>
    <w:sig w:usb0="A00002AF" w:usb1="500078FB" w:usb2="00000000" w:usb3="00000000" w:csb0="0000009F" w:csb1="00000000"/>
  </w:font>
  <w:font w:name="Liberation Serif">
    <w:panose1 w:val="02020603050405020304"/>
    <w:charset w:val="00"/>
    <w:family w:val="roman"/>
    <w:pitch w:val="variable"/>
    <w:sig w:usb0="A00002AF" w:usb1="500078FB" w:usb2="00000000" w:usb3="00000000" w:csb0="0000009F" w:csb1="00000000"/>
  </w:font>
  <w:font w:name="Cambria Math">
    <w:panose1 w:val="02040503050406030204"/>
    <w:charset w:val="00"/>
    <w:family w:val="roman"/>
    <w:pitch w:val="variable"/>
    <w:sig w:usb0="A00002EF" w:usb1="420020EB" w:usb2="00000000" w:usb3="00000000" w:csb0="0000009F" w:csb1="00000000"/>
  </w:font>
  <w:font w:name="(Utiliser une police de caractè">
    <w:altName w:val="Times New Roman"/>
    <w:panose1 w:val="00000000000000000000"/>
    <w:charset w:val="00"/>
    <w:family w:val="roman"/>
    <w:notTrueType/>
    <w:pitch w:val="default"/>
    <w:sig w:usb0="00000000" w:usb1="00000000" w:usb2="00000000" w:usb3="00000000" w:csb0="00000000" w:csb1="00000000"/>
  </w:font>
  <w:font w:name="Times-Roman">
    <w:panose1 w:val="00000000000000000000"/>
    <w:charset w:val="00"/>
    <w:family w:val="roman"/>
    <w:notTrueType/>
    <w:pitch w:val="default"/>
    <w:sig w:usb0="00000003" w:usb1="00000000" w:usb2="00000000" w:usb3="00000000" w:csb0="00000001" w:csb1="00000000"/>
  </w:font>
  <w:font w:name="DejaVu Sans Condensed">
    <w:panose1 w:val="020B0606030804020204"/>
    <w:charset w:val="00"/>
    <w:family w:val="swiss"/>
    <w:pitch w:val="variable"/>
    <w:sig w:usb0="E7002EFF" w:usb1="D200FDFF" w:usb2="0A246029" w:usb3="00000000" w:csb0="000001FF" w:csb1="00000000"/>
  </w:font>
  <w:font w:name="Arial Narrow">
    <w:panose1 w:val="020B0606020202030204"/>
    <w:charset w:val="00"/>
    <w:family w:val="swiss"/>
    <w:pitch w:val="variable"/>
    <w:sig w:usb0="00000287" w:usb1="00000800" w:usb2="00000000" w:usb3="00000000" w:csb0="0000009F" w:csb1="00000000"/>
  </w:font>
  <w:font w:name="Prestige Elite 12 Pitch">
    <w:panose1 w:val="00000000000000000000"/>
    <w:charset w:val="00"/>
    <w:family w:val="modern"/>
    <w:notTrueType/>
    <w:pitch w:val="fixed"/>
    <w:sig w:usb0="00000003" w:usb1="00000000" w:usb2="00000000" w:usb3="00000000" w:csb0="00000001" w:csb1="00000000"/>
  </w:font>
  <w:font w:name="Times-Italic">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62A6" w:rsidRDefault="0088630C" w:rsidP="00163FD5">
    <w:pPr>
      <w:pStyle w:val="Pieddepage"/>
    </w:pPr>
    <w:r>
      <w:pict>
        <v:rect id="_x0000_i1081" style="width:408.2pt;height:1.5pt" o:hralign="center" o:hrstd="t" o:hrnoshade="t" o:hr="t" fillcolor="#4f81bd [3204]" stroked="f"/>
      </w:pict>
    </w:r>
  </w:p>
  <w:p w:rsidR="003E62A6" w:rsidRDefault="003E62A6" w:rsidP="00163FD5">
    <w:pPr>
      <w:pStyle w:val="Pieddepage"/>
      <w:jc w:val="left"/>
    </w:pPr>
    <w:r>
      <w:t xml:space="preserve">Les </w:t>
    </w:r>
    <w:r w:rsidRPr="00385F63">
      <w:t xml:space="preserve">commandes RCL pour CLUSTER/STAFF-SC  -  Page </w:t>
    </w:r>
    <w:fldSimple w:instr="PAGE">
      <w:r w:rsidR="00985C41">
        <w:rPr>
          <w:noProof/>
        </w:rPr>
        <w:t>2</w:t>
      </w:r>
    </w:fldSimple>
    <w:r w:rsidRPr="00385F63">
      <w:t>/</w:t>
    </w:r>
    <w:fldSimple w:instr="NUMPAGES">
      <w:r w:rsidR="00985C41">
        <w:rPr>
          <w:noProof/>
        </w:rPr>
        <w:t>2</w:t>
      </w:r>
    </w:fldSimple>
    <w:r>
      <w:t xml:space="preserve">   </w:t>
    </w:r>
  </w:p>
  <w:p w:rsidR="003E62A6" w:rsidRDefault="003E62A6" w:rsidP="00385F63">
    <w:pPr>
      <w:pStyle w:val="Pieddepage"/>
      <w:tabs>
        <w:tab w:val="clear" w:pos="709"/>
        <w:tab w:val="clear" w:pos="4536"/>
        <w:tab w:val="clear" w:pos="9072"/>
        <w:tab w:val="left" w:pos="1440"/>
        <w:tab w:val="left" w:pos="2160"/>
        <w:tab w:val="left" w:pos="2880"/>
        <w:tab w:val="left" w:pos="3600"/>
        <w:tab w:val="left" w:pos="4320"/>
      </w:tabs>
      <w:jc w:val="left"/>
    </w:pPr>
    <w:r>
      <w:tab/>
    </w:r>
    <w:r>
      <w:tab/>
    </w:r>
    <w:r>
      <w:tab/>
    </w:r>
    <w:r>
      <w:tab/>
    </w:r>
    <w:r>
      <w:tab/>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62A6" w:rsidRDefault="0088630C" w:rsidP="00211B4F">
    <w:pPr>
      <w:pStyle w:val="Pieddepage"/>
    </w:pPr>
    <w:r>
      <w:pict>
        <v:rect id="_x0000_i1082" style="width:408.2pt;height:1.5pt" o:hralign="center" o:hrstd="t" o:hrnoshade="t" o:hr="t" fillcolor="#4f81bd [3204]" stroked="f"/>
      </w:pict>
    </w:r>
  </w:p>
  <w:p w:rsidR="003E62A6" w:rsidRDefault="003E62A6" w:rsidP="00211B4F">
    <w:pPr>
      <w:pStyle w:val="Pieddepage"/>
    </w:pPr>
    <w:r>
      <w:t xml:space="preserve">Les commandes RCL pour CLUSTER/STAFF-SC  -  Page </w:t>
    </w:r>
    <w:fldSimple w:instr="PAGE">
      <w:r w:rsidR="00985C41">
        <w:rPr>
          <w:noProof/>
        </w:rPr>
        <w:t>3</w:t>
      </w:r>
    </w:fldSimple>
    <w:r>
      <w:t>/</w:t>
    </w:r>
    <w:fldSimple w:instr="NUMPAGES">
      <w:r w:rsidR="00985C41">
        <w:rPr>
          <w:noProof/>
        </w:rPr>
        <w:t>3</w:t>
      </w:r>
    </w:fldSimple>
    <w:r>
      <w:t xml:space="preserve">   </w:t>
    </w:r>
    <w:r>
      <w:tab/>
      <w:t xml:space="preserve"> </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62A6" w:rsidRDefault="0088630C" w:rsidP="00211B4F">
    <w:pPr>
      <w:pStyle w:val="Pieddepage"/>
    </w:pPr>
    <w:r>
      <w:pict>
        <v:rect id="_x0000_i1083" style="width:408.2pt;height:1.5pt" o:hralign="center" o:hrstd="t" o:hrnoshade="t" o:hr="t" fillcolor="#4f81bd [3204]" stroked="f"/>
      </w:pict>
    </w:r>
  </w:p>
  <w:p w:rsidR="003E62A6" w:rsidRDefault="003E62A6" w:rsidP="00163FD5">
    <w:pPr>
      <w:pStyle w:val="Pieddepage"/>
      <w:tabs>
        <w:tab w:val="clear" w:pos="709"/>
        <w:tab w:val="clear" w:pos="4536"/>
        <w:tab w:val="left" w:pos="0"/>
        <w:tab w:val="center" w:pos="7513"/>
      </w:tabs>
      <w:jc w:val="right"/>
    </w:pPr>
    <w:r>
      <w:tab/>
      <w:t xml:space="preserve">Les commandes RCL pour CLUSTER/STAFF-SC  -  Page </w:t>
    </w:r>
    <w:fldSimple w:instr="PAGE">
      <w:r>
        <w:rPr>
          <w:noProof/>
        </w:rPr>
        <w:t>93</w:t>
      </w:r>
    </w:fldSimple>
    <w:r>
      <w:t>/</w:t>
    </w:r>
    <w:fldSimple w:instr="NUMPAGES">
      <w:r>
        <w:rPr>
          <w:noProof/>
        </w:rPr>
        <w:t>230</w:t>
      </w:r>
    </w:fldSimple>
    <w:r>
      <w:t xml:space="preserve">   </w:t>
    </w:r>
    <w:r>
      <w:tab/>
      <w:t xml:space="preserve"> </w: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62A6" w:rsidRDefault="0088630C" w:rsidP="000F2D12">
    <w:pPr>
      <w:pStyle w:val="Pieddepage"/>
    </w:pPr>
    <w:r>
      <w:pict>
        <v:rect id="_x0000_i1084" style="width:408.2pt;height:1.5pt" o:hralign="center" o:hrstd="t" o:hrnoshade="t" o:hr="t" fillcolor="#4f81bd [3204]" stroked="f"/>
      </w:pict>
    </w:r>
  </w:p>
  <w:p w:rsidR="003E62A6" w:rsidRDefault="003E62A6" w:rsidP="000F2D12">
    <w:pPr>
      <w:pStyle w:val="Pieddepage"/>
      <w:jc w:val="left"/>
    </w:pPr>
    <w:r>
      <w:t xml:space="preserve">Les commandes RCL pour CLUSTER/STAFF-SC  -  Page </w:t>
    </w:r>
    <w:fldSimple w:instr="PAGE">
      <w:r w:rsidR="001B29E7">
        <w:rPr>
          <w:noProof/>
        </w:rPr>
        <w:t>225</w:t>
      </w:r>
    </w:fldSimple>
    <w:r>
      <w:t>/</w:t>
    </w:r>
    <w:fldSimple w:instr="NUMPAGES">
      <w:r w:rsidR="001B29E7">
        <w:rPr>
          <w:noProof/>
        </w:rPr>
        <w:t>230</w:t>
      </w:r>
    </w:fldSimple>
    <w:r>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404DD" w:rsidRDefault="001404DD" w:rsidP="000C5D32">
      <w:r>
        <w:separator/>
      </w:r>
    </w:p>
  </w:footnote>
  <w:footnote w:type="continuationSeparator" w:id="0">
    <w:p w:rsidR="001404DD" w:rsidRDefault="001404DD" w:rsidP="000C5D3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62A6" w:rsidRPr="00DB7793" w:rsidRDefault="0088630C" w:rsidP="00576A12">
    <w:pPr>
      <w:pStyle w:val="En-tte"/>
      <w:pBdr>
        <w:bottom w:val="single" w:sz="4" w:space="1" w:color="auto"/>
      </w:pBdr>
      <w:tabs>
        <w:tab w:val="clear" w:pos="4536"/>
        <w:tab w:val="clear" w:pos="9072"/>
        <w:tab w:val="right" w:pos="7655"/>
      </w:tabs>
      <w:jc w:val="left"/>
      <w:rPr>
        <w:sz w:val="28"/>
        <w:szCs w:val="28"/>
      </w:rPr>
    </w:pPr>
    <w:r w:rsidRPr="00DB7793">
      <w:rPr>
        <w:sz w:val="28"/>
        <w:szCs w:val="28"/>
      </w:rPr>
      <w:fldChar w:fldCharType="begin"/>
    </w:r>
    <w:r w:rsidR="003E62A6" w:rsidRPr="00DB7793">
      <w:rPr>
        <w:sz w:val="28"/>
        <w:szCs w:val="28"/>
      </w:rPr>
      <w:instrText>PAGE</w:instrText>
    </w:r>
    <w:r w:rsidRPr="00DB7793">
      <w:rPr>
        <w:sz w:val="28"/>
        <w:szCs w:val="28"/>
      </w:rPr>
      <w:fldChar w:fldCharType="separate"/>
    </w:r>
    <w:r w:rsidR="00985C41">
      <w:rPr>
        <w:noProof/>
        <w:sz w:val="28"/>
        <w:szCs w:val="28"/>
      </w:rPr>
      <w:t>2</w:t>
    </w:r>
    <w:r w:rsidRPr="00DB7793">
      <w:rPr>
        <w:sz w:val="28"/>
        <w:szCs w:val="28"/>
      </w:rPr>
      <w:fldChar w:fldCharType="end"/>
    </w:r>
    <w:r w:rsidR="003E62A6">
      <w:rPr>
        <w:sz w:val="28"/>
        <w:szCs w:val="28"/>
      </w:rPr>
      <w:tab/>
    </w:r>
    <w:r w:rsidR="003E62A6">
      <w:rPr>
        <w:sz w:val="28"/>
        <w:szCs w:val="28"/>
      </w:rPr>
      <w:tab/>
    </w:r>
    <w:r w:rsidR="003E62A6">
      <w:rPr>
        <w:i/>
      </w:rPr>
      <w:t>LES COMMANDES  RCL  POUR  CLUSTER</w:t>
    </w:r>
    <w:r w:rsidR="003E62A6">
      <w:t xml:space="preserve">     </w:t>
    </w:r>
  </w:p>
  <w:p w:rsidR="003E62A6" w:rsidRDefault="003E62A6">
    <w:pPr>
      <w:pStyle w:val="En-tte"/>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62A6" w:rsidRPr="00DB7793" w:rsidRDefault="003E62A6" w:rsidP="007D4B2C">
    <w:pPr>
      <w:pStyle w:val="En-tte"/>
      <w:pBdr>
        <w:bottom w:val="single" w:sz="4" w:space="1" w:color="auto"/>
      </w:pBdr>
      <w:tabs>
        <w:tab w:val="clear" w:pos="4536"/>
        <w:tab w:val="center" w:pos="7797"/>
      </w:tabs>
      <w:jc w:val="left"/>
      <w:rPr>
        <w:sz w:val="28"/>
        <w:szCs w:val="28"/>
      </w:rPr>
    </w:pPr>
    <w:r>
      <w:rPr>
        <w:i/>
      </w:rPr>
      <w:t>LES COMMANDES  RCL  POUR  CLUSTER</w:t>
    </w:r>
    <w:r>
      <w:tab/>
    </w:r>
    <w:r w:rsidR="0088630C" w:rsidRPr="00DB7793">
      <w:rPr>
        <w:sz w:val="28"/>
        <w:szCs w:val="28"/>
      </w:rPr>
      <w:fldChar w:fldCharType="begin"/>
    </w:r>
    <w:r w:rsidRPr="00DB7793">
      <w:rPr>
        <w:sz w:val="28"/>
        <w:szCs w:val="28"/>
      </w:rPr>
      <w:instrText>PAGE</w:instrText>
    </w:r>
    <w:r w:rsidR="0088630C" w:rsidRPr="00DB7793">
      <w:rPr>
        <w:sz w:val="28"/>
        <w:szCs w:val="28"/>
      </w:rPr>
      <w:fldChar w:fldCharType="separate"/>
    </w:r>
    <w:r w:rsidR="00985C41">
      <w:rPr>
        <w:noProof/>
        <w:sz w:val="28"/>
        <w:szCs w:val="28"/>
      </w:rPr>
      <w:t>3</w:t>
    </w:r>
    <w:r w:rsidR="0088630C" w:rsidRPr="00DB7793">
      <w:rPr>
        <w:sz w:val="28"/>
        <w:szCs w:val="28"/>
      </w:rPr>
      <w:fldChar w:fldCharType="end"/>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62A6" w:rsidRPr="00DB7793" w:rsidRDefault="003E62A6" w:rsidP="00924F77">
    <w:pPr>
      <w:pStyle w:val="En-tte"/>
      <w:pBdr>
        <w:bottom w:val="single" w:sz="4" w:space="1" w:color="auto"/>
      </w:pBdr>
      <w:tabs>
        <w:tab w:val="clear" w:pos="4536"/>
        <w:tab w:val="center" w:pos="7797"/>
      </w:tabs>
      <w:jc w:val="left"/>
      <w:rPr>
        <w:sz w:val="28"/>
        <w:szCs w:val="28"/>
      </w:rPr>
    </w:pPr>
    <w:r w:rsidRPr="009B714B">
      <w:rPr>
        <w:i/>
      </w:rPr>
      <w:t xml:space="preserve">Chapitre  </w:t>
    </w:r>
    <w:fldSimple w:instr=" STYLEREF  &quot;Titre 1&quot; \w  \* MERGEFORMAT ">
      <w:r w:rsidR="001B29E7" w:rsidRPr="001B29E7">
        <w:rPr>
          <w:i/>
          <w:noProof/>
        </w:rPr>
        <w:t>11</w:t>
      </w:r>
    </w:fldSimple>
    <w:r w:rsidRPr="009B714B">
      <w:rPr>
        <w:i/>
      </w:rPr>
      <w:t xml:space="preserve"> : </w:t>
    </w:r>
    <w:fldSimple w:instr=" STYLEREF  &quot;Titre 1&quot;  \* MERGEFORMAT ">
      <w:r w:rsidR="001B29E7">
        <w:rPr>
          <w:noProof/>
        </w:rPr>
        <w:t>LISTE DES TABLES ET FIGURES</w:t>
      </w:r>
    </w:fldSimple>
    <w:r>
      <w:t xml:space="preserve">     </w:t>
    </w:r>
    <w:r>
      <w:tab/>
    </w:r>
    <w:r w:rsidR="0088630C" w:rsidRPr="00DB7793">
      <w:rPr>
        <w:sz w:val="28"/>
        <w:szCs w:val="28"/>
      </w:rPr>
      <w:fldChar w:fldCharType="begin"/>
    </w:r>
    <w:r w:rsidRPr="00DB7793">
      <w:rPr>
        <w:sz w:val="28"/>
        <w:szCs w:val="28"/>
      </w:rPr>
      <w:instrText>PAGE</w:instrText>
    </w:r>
    <w:r w:rsidR="0088630C" w:rsidRPr="00DB7793">
      <w:rPr>
        <w:sz w:val="28"/>
        <w:szCs w:val="28"/>
      </w:rPr>
      <w:fldChar w:fldCharType="separate"/>
    </w:r>
    <w:r w:rsidR="001B29E7">
      <w:rPr>
        <w:noProof/>
        <w:sz w:val="28"/>
        <w:szCs w:val="28"/>
      </w:rPr>
      <w:t>225</w:t>
    </w:r>
    <w:r w:rsidR="0088630C" w:rsidRPr="00DB7793">
      <w:rPr>
        <w:sz w:val="28"/>
        <w:szCs w:val="28"/>
      </w:rPr>
      <w:fldChar w:fldCharType="end"/>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suff w:val="nothing"/>
      <w:lvlText w:val=""/>
      <w:lvlJc w:val="left"/>
      <w:pPr>
        <w:ind w:left="432" w:hanging="432"/>
      </w:pPr>
    </w:lvl>
    <w:lvl w:ilvl="1">
      <w:start w:val="1"/>
      <w:numFmt w:val="none"/>
      <w:suff w:val="nothing"/>
      <w:lvlText w:val=""/>
      <w:lvlJc w:val="left"/>
      <w:pPr>
        <w:ind w:left="576" w:hanging="576"/>
      </w:pPr>
    </w:lvl>
    <w:lvl w:ilvl="2">
      <w:start w:val="1"/>
      <w:numFmt w:val="none"/>
      <w:suff w:val="nothing"/>
      <w:lvlText w:val=""/>
      <w:lvlJc w:val="left"/>
      <w:pPr>
        <w:ind w:left="720" w:hanging="720"/>
      </w:pPr>
    </w:lvl>
    <w:lvl w:ilvl="3">
      <w:start w:val="1"/>
      <w:numFmt w:val="none"/>
      <w:suff w:val="nothing"/>
      <w:lvlText w:val=""/>
      <w:lvlJc w:val="left"/>
      <w:pPr>
        <w:ind w:left="864" w:hanging="864"/>
      </w:pPr>
    </w:lvl>
    <w:lvl w:ilvl="4">
      <w:start w:val="1"/>
      <w:numFmt w:val="none"/>
      <w:suff w:val="nothing"/>
      <w:lvlText w:val=""/>
      <w:lvlJc w:val="left"/>
      <w:pPr>
        <w:ind w:left="1008" w:hanging="1008"/>
      </w:pPr>
    </w:lvl>
    <w:lvl w:ilvl="5">
      <w:start w:val="1"/>
      <w:numFmt w:val="none"/>
      <w:suff w:val="nothing"/>
      <w:lvlText w:val=""/>
      <w:lvlJc w:val="left"/>
      <w:pPr>
        <w:ind w:left="1152" w:hanging="1152"/>
      </w:pPr>
    </w:lvl>
    <w:lvl w:ilvl="6">
      <w:start w:val="1"/>
      <w:numFmt w:val="none"/>
      <w:suff w:val="nothing"/>
      <w:lvlText w:val=""/>
      <w:lvlJc w:val="left"/>
      <w:pPr>
        <w:ind w:left="1296" w:hanging="1296"/>
      </w:pPr>
    </w:lvl>
    <w:lvl w:ilvl="7">
      <w:start w:val="1"/>
      <w:numFmt w:val="none"/>
      <w:suff w:val="nothing"/>
      <w:lvlText w:val=""/>
      <w:lvlJc w:val="left"/>
      <w:pPr>
        <w:ind w:left="1440" w:hanging="1440"/>
      </w:pPr>
    </w:lvl>
    <w:lvl w:ilvl="8">
      <w:start w:val="1"/>
      <w:numFmt w:val="none"/>
      <w:suff w:val="nothing"/>
      <w:lvlText w:val=""/>
      <w:lvlJc w:val="left"/>
      <w:pPr>
        <w:ind w:left="1584" w:hanging="1584"/>
      </w:pPr>
    </w:lvl>
  </w:abstractNum>
  <w:abstractNum w:abstractNumId="1">
    <w:nsid w:val="05397FAA"/>
    <w:multiLevelType w:val="hybridMultilevel"/>
    <w:tmpl w:val="F20E9742"/>
    <w:lvl w:ilvl="0" w:tplc="A4640C58">
      <w:numFmt w:val="decimal"/>
      <w:lvlText w:val="%1."/>
      <w:lvlJc w:val="left"/>
      <w:pPr>
        <w:ind w:left="4081" w:hanging="360"/>
      </w:pPr>
      <w:rPr>
        <w:rFonts w:hint="default"/>
      </w:rPr>
    </w:lvl>
    <w:lvl w:ilvl="1" w:tplc="040C0019" w:tentative="1">
      <w:start w:val="1"/>
      <w:numFmt w:val="lowerLetter"/>
      <w:lvlText w:val="%2."/>
      <w:lvlJc w:val="left"/>
      <w:pPr>
        <w:ind w:left="4801" w:hanging="360"/>
      </w:pPr>
    </w:lvl>
    <w:lvl w:ilvl="2" w:tplc="040C001B" w:tentative="1">
      <w:start w:val="1"/>
      <w:numFmt w:val="lowerRoman"/>
      <w:lvlText w:val="%3."/>
      <w:lvlJc w:val="right"/>
      <w:pPr>
        <w:ind w:left="5521" w:hanging="180"/>
      </w:pPr>
    </w:lvl>
    <w:lvl w:ilvl="3" w:tplc="040C000F" w:tentative="1">
      <w:start w:val="1"/>
      <w:numFmt w:val="decimal"/>
      <w:lvlText w:val="%4."/>
      <w:lvlJc w:val="left"/>
      <w:pPr>
        <w:ind w:left="6241" w:hanging="360"/>
      </w:pPr>
    </w:lvl>
    <w:lvl w:ilvl="4" w:tplc="040C0019" w:tentative="1">
      <w:start w:val="1"/>
      <w:numFmt w:val="lowerLetter"/>
      <w:lvlText w:val="%5."/>
      <w:lvlJc w:val="left"/>
      <w:pPr>
        <w:ind w:left="6961" w:hanging="360"/>
      </w:pPr>
    </w:lvl>
    <w:lvl w:ilvl="5" w:tplc="040C001B" w:tentative="1">
      <w:start w:val="1"/>
      <w:numFmt w:val="lowerRoman"/>
      <w:lvlText w:val="%6."/>
      <w:lvlJc w:val="right"/>
      <w:pPr>
        <w:ind w:left="7681" w:hanging="180"/>
      </w:pPr>
    </w:lvl>
    <w:lvl w:ilvl="6" w:tplc="040C000F" w:tentative="1">
      <w:start w:val="1"/>
      <w:numFmt w:val="decimal"/>
      <w:lvlText w:val="%7."/>
      <w:lvlJc w:val="left"/>
      <w:pPr>
        <w:ind w:left="8401" w:hanging="360"/>
      </w:pPr>
    </w:lvl>
    <w:lvl w:ilvl="7" w:tplc="040C0019" w:tentative="1">
      <w:start w:val="1"/>
      <w:numFmt w:val="lowerLetter"/>
      <w:lvlText w:val="%8."/>
      <w:lvlJc w:val="left"/>
      <w:pPr>
        <w:ind w:left="9121" w:hanging="360"/>
      </w:pPr>
    </w:lvl>
    <w:lvl w:ilvl="8" w:tplc="040C001B" w:tentative="1">
      <w:start w:val="1"/>
      <w:numFmt w:val="lowerRoman"/>
      <w:lvlText w:val="%9."/>
      <w:lvlJc w:val="right"/>
      <w:pPr>
        <w:ind w:left="9841" w:hanging="180"/>
      </w:pPr>
    </w:lvl>
  </w:abstractNum>
  <w:abstractNum w:abstractNumId="2">
    <w:nsid w:val="06190C8B"/>
    <w:multiLevelType w:val="hybridMultilevel"/>
    <w:tmpl w:val="F0220A16"/>
    <w:lvl w:ilvl="0" w:tplc="A1804DF4">
      <w:numFmt w:val="bullet"/>
      <w:lvlText w:val="-"/>
      <w:lvlJc w:val="left"/>
      <w:pPr>
        <w:ind w:left="720" w:hanging="360"/>
      </w:pPr>
      <w:rPr>
        <w:rFonts w:ascii="Times New Roman" w:eastAsia="Droid Sans Fallback"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nsid w:val="12434AAF"/>
    <w:multiLevelType w:val="hybridMultilevel"/>
    <w:tmpl w:val="5D20F58E"/>
    <w:lvl w:ilvl="0" w:tplc="EF309674">
      <w:start w:val="24"/>
      <w:numFmt w:val="bullet"/>
      <w:lvlText w:val="-"/>
      <w:lvlJc w:val="left"/>
      <w:pPr>
        <w:ind w:left="720" w:hanging="360"/>
      </w:pPr>
      <w:rPr>
        <w:rFonts w:ascii="Times New Roman" w:eastAsia="Droid Sans Fallback"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1363604F"/>
    <w:multiLevelType w:val="hybridMultilevel"/>
    <w:tmpl w:val="B1FEDC9E"/>
    <w:lvl w:ilvl="0" w:tplc="12467DBA">
      <w:start w:val="9"/>
      <w:numFmt w:val="bullet"/>
      <w:lvlText w:val="-"/>
      <w:lvlJc w:val="left"/>
      <w:pPr>
        <w:ind w:left="720" w:hanging="360"/>
      </w:pPr>
      <w:rPr>
        <w:rFonts w:ascii="Times New Roman" w:eastAsia="Droid Sans Fallback"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14A81FD4"/>
    <w:multiLevelType w:val="hybridMultilevel"/>
    <w:tmpl w:val="D72A0C6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1A6671EF"/>
    <w:multiLevelType w:val="multilevel"/>
    <w:tmpl w:val="41B66DDE"/>
    <w:lvl w:ilvl="0">
      <w:start w:val="1"/>
      <w:numFmt w:val="decimal"/>
      <w:pStyle w:val="Titre1"/>
      <w:lvlText w:val="%1."/>
      <w:lvlJc w:val="left"/>
      <w:pPr>
        <w:ind w:left="-288" w:hanging="432"/>
      </w:pPr>
    </w:lvl>
    <w:lvl w:ilvl="1">
      <w:start w:val="1"/>
      <w:numFmt w:val="decimal"/>
      <w:pStyle w:val="Titre2"/>
      <w:lvlText w:val="%1.%2."/>
      <w:lvlJc w:val="left"/>
      <w:pPr>
        <w:ind w:left="576" w:hanging="576"/>
      </w:pPr>
    </w:lvl>
    <w:lvl w:ilvl="2">
      <w:start w:val="1"/>
      <w:numFmt w:val="decimal"/>
      <w:pStyle w:val="Titre3"/>
      <w:lvlText w:val="%1.%2.%3"/>
      <w:lvlJc w:val="left"/>
      <w:pPr>
        <w:ind w:left="0" w:hanging="720"/>
      </w:pPr>
    </w:lvl>
    <w:lvl w:ilvl="3">
      <w:start w:val="1"/>
      <w:numFmt w:val="decimal"/>
      <w:lvlText w:val="%4"/>
      <w:lvlJc w:val="left"/>
      <w:pPr>
        <w:tabs>
          <w:tab w:val="num" w:pos="144"/>
        </w:tabs>
        <w:ind w:left="144" w:hanging="864"/>
      </w:pPr>
    </w:lvl>
    <w:lvl w:ilvl="4">
      <w:start w:val="1"/>
      <w:numFmt w:val="none"/>
      <w:suff w:val="nothing"/>
      <w:lvlText w:val=""/>
      <w:lvlJc w:val="left"/>
      <w:pPr>
        <w:tabs>
          <w:tab w:val="num" w:pos="288"/>
        </w:tabs>
        <w:ind w:left="288" w:hanging="1008"/>
      </w:pPr>
    </w:lvl>
    <w:lvl w:ilvl="5">
      <w:start w:val="1"/>
      <w:numFmt w:val="none"/>
      <w:suff w:val="nothing"/>
      <w:lvlText w:val=""/>
      <w:lvlJc w:val="left"/>
      <w:pPr>
        <w:tabs>
          <w:tab w:val="num" w:pos="432"/>
        </w:tabs>
        <w:ind w:left="432" w:hanging="1152"/>
      </w:pPr>
    </w:lvl>
    <w:lvl w:ilvl="6">
      <w:start w:val="1"/>
      <w:numFmt w:val="none"/>
      <w:suff w:val="nothing"/>
      <w:lvlText w:val=""/>
      <w:lvlJc w:val="left"/>
      <w:pPr>
        <w:tabs>
          <w:tab w:val="num" w:pos="576"/>
        </w:tabs>
        <w:ind w:left="576" w:hanging="1296"/>
      </w:pPr>
    </w:lvl>
    <w:lvl w:ilvl="7">
      <w:start w:val="1"/>
      <w:numFmt w:val="none"/>
      <w:suff w:val="nothing"/>
      <w:lvlText w:val=""/>
      <w:lvlJc w:val="left"/>
      <w:pPr>
        <w:tabs>
          <w:tab w:val="num" w:pos="720"/>
        </w:tabs>
        <w:ind w:left="720" w:hanging="1440"/>
      </w:pPr>
    </w:lvl>
    <w:lvl w:ilvl="8">
      <w:start w:val="1"/>
      <w:numFmt w:val="none"/>
      <w:suff w:val="nothing"/>
      <w:lvlText w:val=""/>
      <w:lvlJc w:val="left"/>
      <w:pPr>
        <w:tabs>
          <w:tab w:val="num" w:pos="864"/>
        </w:tabs>
        <w:ind w:left="864" w:hanging="1584"/>
      </w:pPr>
    </w:lvl>
  </w:abstractNum>
  <w:abstractNum w:abstractNumId="7">
    <w:nsid w:val="1CEC46F9"/>
    <w:multiLevelType w:val="hybridMultilevel"/>
    <w:tmpl w:val="82463160"/>
    <w:lvl w:ilvl="0" w:tplc="8BDCF73A">
      <w:start w:val="1"/>
      <w:numFmt w:val="lowerLetter"/>
      <w:lvlText w:val="%1)"/>
      <w:lvlJc w:val="left"/>
      <w:pPr>
        <w:tabs>
          <w:tab w:val="num" w:pos="720"/>
        </w:tabs>
        <w:ind w:left="720" w:hanging="360"/>
      </w:pPr>
      <w:rPr>
        <w:rFonts w:hint="default"/>
      </w:rPr>
    </w:lvl>
    <w:lvl w:ilvl="1" w:tplc="040C000F">
      <w:start w:val="1"/>
      <w:numFmt w:val="decimal"/>
      <w:lvlText w:val="%2."/>
      <w:lvlJc w:val="left"/>
      <w:pPr>
        <w:tabs>
          <w:tab w:val="num" w:pos="1440"/>
        </w:tabs>
        <w:ind w:left="1440" w:hanging="360"/>
      </w:pPr>
      <w:rPr>
        <w:rFonts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
    <w:nsid w:val="247D75B3"/>
    <w:multiLevelType w:val="hybridMultilevel"/>
    <w:tmpl w:val="73A6441C"/>
    <w:lvl w:ilvl="0" w:tplc="6EFC4B26">
      <w:start w:val="1"/>
      <w:numFmt w:val="bullet"/>
      <w:pStyle w:val="Paragraphedeliste"/>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39A53BA5"/>
    <w:multiLevelType w:val="hybridMultilevel"/>
    <w:tmpl w:val="ED124B78"/>
    <w:lvl w:ilvl="0" w:tplc="A1804DF4">
      <w:numFmt w:val="bullet"/>
      <w:lvlText w:val="-"/>
      <w:lvlJc w:val="left"/>
      <w:pPr>
        <w:ind w:left="720" w:hanging="360"/>
      </w:pPr>
      <w:rPr>
        <w:rFonts w:ascii="Times New Roman" w:eastAsia="Droid Sans Fallback"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nsid w:val="3AF641C3"/>
    <w:multiLevelType w:val="hybridMultilevel"/>
    <w:tmpl w:val="75769E2C"/>
    <w:lvl w:ilvl="0" w:tplc="040C0011">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nsid w:val="566B0CF8"/>
    <w:multiLevelType w:val="multilevel"/>
    <w:tmpl w:val="4C0608DE"/>
    <w:lvl w:ilvl="0">
      <w:numFmt w:val="decimal"/>
      <w:lvlText w:val="%1"/>
      <w:lvlJc w:val="left"/>
      <w:pPr>
        <w:ind w:left="360" w:hanging="360"/>
      </w:pPr>
      <w:rPr>
        <w:rFonts w:hint="default"/>
      </w:rPr>
    </w:lvl>
    <w:lvl w:ilvl="1">
      <w:start w:val="1"/>
      <w:numFmt w:val="decimal"/>
      <w:lvlText w:val="%1.%2"/>
      <w:lvlJc w:val="left"/>
      <w:pPr>
        <w:ind w:left="4891" w:hanging="360"/>
      </w:pPr>
      <w:rPr>
        <w:rFonts w:hint="default"/>
      </w:rPr>
    </w:lvl>
    <w:lvl w:ilvl="2">
      <w:start w:val="1"/>
      <w:numFmt w:val="decimal"/>
      <w:lvlText w:val="%1.%2.%3"/>
      <w:lvlJc w:val="left"/>
      <w:pPr>
        <w:ind w:left="9422" w:hanging="360"/>
      </w:pPr>
      <w:rPr>
        <w:rFonts w:hint="default"/>
      </w:rPr>
    </w:lvl>
    <w:lvl w:ilvl="3">
      <w:start w:val="1"/>
      <w:numFmt w:val="decimal"/>
      <w:lvlText w:val="%1.%2.%3.%4"/>
      <w:lvlJc w:val="left"/>
      <w:pPr>
        <w:ind w:left="14313" w:hanging="720"/>
      </w:pPr>
      <w:rPr>
        <w:rFonts w:hint="default"/>
      </w:rPr>
    </w:lvl>
    <w:lvl w:ilvl="4">
      <w:start w:val="1"/>
      <w:numFmt w:val="decimal"/>
      <w:lvlText w:val="%1.%2.%3.%4.%5"/>
      <w:lvlJc w:val="left"/>
      <w:pPr>
        <w:ind w:left="18844" w:hanging="720"/>
      </w:pPr>
      <w:rPr>
        <w:rFonts w:hint="default"/>
      </w:rPr>
    </w:lvl>
    <w:lvl w:ilvl="5">
      <w:start w:val="1"/>
      <w:numFmt w:val="decimal"/>
      <w:lvlText w:val="%1.%2.%3.%4.%5.%6"/>
      <w:lvlJc w:val="left"/>
      <w:pPr>
        <w:ind w:left="23735" w:hanging="1080"/>
      </w:pPr>
      <w:rPr>
        <w:rFonts w:hint="default"/>
      </w:rPr>
    </w:lvl>
    <w:lvl w:ilvl="6">
      <w:start w:val="1"/>
      <w:numFmt w:val="decimal"/>
      <w:lvlText w:val="%1.%2.%3.%4.%5.%6.%7"/>
      <w:lvlJc w:val="left"/>
      <w:pPr>
        <w:ind w:left="28266" w:hanging="1080"/>
      </w:pPr>
      <w:rPr>
        <w:rFonts w:hint="default"/>
      </w:rPr>
    </w:lvl>
    <w:lvl w:ilvl="7">
      <w:start w:val="1"/>
      <w:numFmt w:val="decimal"/>
      <w:lvlText w:val="%1.%2.%3.%4.%5.%6.%7.%8"/>
      <w:lvlJc w:val="left"/>
      <w:pPr>
        <w:ind w:left="-32739" w:hanging="1080"/>
      </w:pPr>
      <w:rPr>
        <w:rFonts w:hint="default"/>
      </w:rPr>
    </w:lvl>
    <w:lvl w:ilvl="8">
      <w:start w:val="1"/>
      <w:numFmt w:val="decimal"/>
      <w:lvlText w:val="%1.%2.%3.%4.%5.%6.%7.%8.%9"/>
      <w:lvlJc w:val="left"/>
      <w:pPr>
        <w:ind w:left="-27848" w:hanging="1440"/>
      </w:pPr>
      <w:rPr>
        <w:rFonts w:hint="default"/>
      </w:rPr>
    </w:lvl>
  </w:abstractNum>
  <w:abstractNum w:abstractNumId="12">
    <w:nsid w:val="6F3B77A3"/>
    <w:multiLevelType w:val="hybridMultilevel"/>
    <w:tmpl w:val="774C3318"/>
    <w:lvl w:ilvl="0" w:tplc="C2221D10">
      <w:numFmt w:val="decimal"/>
      <w:lvlText w:val="%1."/>
      <w:lvlJc w:val="left"/>
      <w:pPr>
        <w:ind w:left="5071" w:hanging="360"/>
      </w:pPr>
      <w:rPr>
        <w:rFonts w:hint="default"/>
      </w:rPr>
    </w:lvl>
    <w:lvl w:ilvl="1" w:tplc="040C0019" w:tentative="1">
      <w:start w:val="1"/>
      <w:numFmt w:val="lowerLetter"/>
      <w:lvlText w:val="%2."/>
      <w:lvlJc w:val="left"/>
      <w:pPr>
        <w:ind w:left="5791" w:hanging="360"/>
      </w:pPr>
    </w:lvl>
    <w:lvl w:ilvl="2" w:tplc="040C001B" w:tentative="1">
      <w:start w:val="1"/>
      <w:numFmt w:val="lowerRoman"/>
      <w:lvlText w:val="%3."/>
      <w:lvlJc w:val="right"/>
      <w:pPr>
        <w:ind w:left="6511" w:hanging="180"/>
      </w:pPr>
    </w:lvl>
    <w:lvl w:ilvl="3" w:tplc="040C000F" w:tentative="1">
      <w:start w:val="1"/>
      <w:numFmt w:val="decimal"/>
      <w:lvlText w:val="%4."/>
      <w:lvlJc w:val="left"/>
      <w:pPr>
        <w:ind w:left="7231" w:hanging="360"/>
      </w:pPr>
    </w:lvl>
    <w:lvl w:ilvl="4" w:tplc="040C0019" w:tentative="1">
      <w:start w:val="1"/>
      <w:numFmt w:val="lowerLetter"/>
      <w:lvlText w:val="%5."/>
      <w:lvlJc w:val="left"/>
      <w:pPr>
        <w:ind w:left="7951" w:hanging="360"/>
      </w:pPr>
    </w:lvl>
    <w:lvl w:ilvl="5" w:tplc="040C001B" w:tentative="1">
      <w:start w:val="1"/>
      <w:numFmt w:val="lowerRoman"/>
      <w:lvlText w:val="%6."/>
      <w:lvlJc w:val="right"/>
      <w:pPr>
        <w:ind w:left="8671" w:hanging="180"/>
      </w:pPr>
    </w:lvl>
    <w:lvl w:ilvl="6" w:tplc="040C000F" w:tentative="1">
      <w:start w:val="1"/>
      <w:numFmt w:val="decimal"/>
      <w:lvlText w:val="%7."/>
      <w:lvlJc w:val="left"/>
      <w:pPr>
        <w:ind w:left="9391" w:hanging="360"/>
      </w:pPr>
    </w:lvl>
    <w:lvl w:ilvl="7" w:tplc="040C0019" w:tentative="1">
      <w:start w:val="1"/>
      <w:numFmt w:val="lowerLetter"/>
      <w:lvlText w:val="%8."/>
      <w:lvlJc w:val="left"/>
      <w:pPr>
        <w:ind w:left="10111" w:hanging="360"/>
      </w:pPr>
    </w:lvl>
    <w:lvl w:ilvl="8" w:tplc="040C001B" w:tentative="1">
      <w:start w:val="1"/>
      <w:numFmt w:val="lowerRoman"/>
      <w:lvlText w:val="%9."/>
      <w:lvlJc w:val="right"/>
      <w:pPr>
        <w:ind w:left="10831" w:hanging="180"/>
      </w:pPr>
    </w:lvl>
  </w:abstractNum>
  <w:num w:numId="1">
    <w:abstractNumId w:val="6"/>
  </w:num>
  <w:num w:numId="2">
    <w:abstractNumId w:val="8"/>
  </w:num>
  <w:num w:numId="3">
    <w:abstractNumId w:val="5"/>
  </w:num>
  <w:num w:numId="4">
    <w:abstractNumId w:val="0"/>
  </w:num>
  <w:num w:numId="5">
    <w:abstractNumId w:val="11"/>
  </w:num>
  <w:num w:numId="6">
    <w:abstractNumId w:val="10"/>
  </w:num>
  <w:num w:numId="7">
    <w:abstractNumId w:val="4"/>
  </w:num>
  <w:num w:numId="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
  </w:num>
  <w:num w:numId="10">
    <w:abstractNumId w:val="7"/>
  </w:num>
  <w:num w:numId="1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
  </w:num>
  <w:num w:numId="14">
    <w:abstractNumId w:val="12"/>
  </w:num>
  <w:num w:numId="15">
    <w:abstractNumId w:val="1"/>
  </w:num>
  <w:num w:numId="16">
    <w:abstractNumId w:val="9"/>
  </w:num>
  <w:numIdMacAtCleanup w:val="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7"/>
  <w:embedTrueTypeFonts/>
  <w:mirrorMargins/>
  <w:hideSpellingErrors/>
  <w:hideGrammaticalErrors/>
  <w:stylePaneFormatFilter w:val="1028"/>
  <w:defaultTabStop w:val="720"/>
  <w:hyphenationZone w:val="425"/>
  <w:evenAndOddHeaders/>
  <w:drawingGridHorizontalSpacing w:val="120"/>
  <w:displayHorizontalDrawingGridEvery w:val="2"/>
  <w:characterSpacingControl w:val="doNotCompress"/>
  <w:hdrShapeDefaults>
    <o:shapedefaults v:ext="edit" spidmax="95234">
      <o:colormru v:ext="edit" colors="#ffc,#cff,#ffffe1"/>
      <o:colormenu v:ext="edit" fillcolor="#ffc"/>
    </o:shapedefaults>
  </w:hdrShapeDefaults>
  <w:footnotePr>
    <w:footnote w:id="-1"/>
    <w:footnote w:id="0"/>
  </w:footnotePr>
  <w:endnotePr>
    <w:endnote w:id="-1"/>
    <w:endnote w:id="0"/>
  </w:endnotePr>
  <w:compat>
    <w:useFELayout/>
  </w:compat>
  <w:rsids>
    <w:rsidRoot w:val="00080F3E"/>
    <w:rsid w:val="000005F4"/>
    <w:rsid w:val="00000B0E"/>
    <w:rsid w:val="00000F98"/>
    <w:rsid w:val="0000148C"/>
    <w:rsid w:val="000021B8"/>
    <w:rsid w:val="000027C4"/>
    <w:rsid w:val="00002B72"/>
    <w:rsid w:val="000078B5"/>
    <w:rsid w:val="00007A6C"/>
    <w:rsid w:val="000109D3"/>
    <w:rsid w:val="00011AE8"/>
    <w:rsid w:val="0001223C"/>
    <w:rsid w:val="00013E1F"/>
    <w:rsid w:val="00014079"/>
    <w:rsid w:val="00015D9C"/>
    <w:rsid w:val="00022B7F"/>
    <w:rsid w:val="000240A6"/>
    <w:rsid w:val="00024C80"/>
    <w:rsid w:val="00026D2E"/>
    <w:rsid w:val="0003084B"/>
    <w:rsid w:val="00030F08"/>
    <w:rsid w:val="00031DC5"/>
    <w:rsid w:val="00033679"/>
    <w:rsid w:val="000378E7"/>
    <w:rsid w:val="00037DAD"/>
    <w:rsid w:val="0004315B"/>
    <w:rsid w:val="0004540D"/>
    <w:rsid w:val="00045CF4"/>
    <w:rsid w:val="00045DFE"/>
    <w:rsid w:val="00046B1C"/>
    <w:rsid w:val="00051602"/>
    <w:rsid w:val="0005289D"/>
    <w:rsid w:val="00052D93"/>
    <w:rsid w:val="000579E1"/>
    <w:rsid w:val="0006185A"/>
    <w:rsid w:val="0006204D"/>
    <w:rsid w:val="00062F1A"/>
    <w:rsid w:val="00063096"/>
    <w:rsid w:val="000635AA"/>
    <w:rsid w:val="00064BF6"/>
    <w:rsid w:val="000659DE"/>
    <w:rsid w:val="00065CB2"/>
    <w:rsid w:val="00071609"/>
    <w:rsid w:val="00072001"/>
    <w:rsid w:val="0007253C"/>
    <w:rsid w:val="00074110"/>
    <w:rsid w:val="00076667"/>
    <w:rsid w:val="00080F3E"/>
    <w:rsid w:val="000836B8"/>
    <w:rsid w:val="00083F9C"/>
    <w:rsid w:val="000845D5"/>
    <w:rsid w:val="00085C5B"/>
    <w:rsid w:val="0008655F"/>
    <w:rsid w:val="00091298"/>
    <w:rsid w:val="0009234C"/>
    <w:rsid w:val="000A045D"/>
    <w:rsid w:val="000A1911"/>
    <w:rsid w:val="000A1B3D"/>
    <w:rsid w:val="000A2A5E"/>
    <w:rsid w:val="000A42B8"/>
    <w:rsid w:val="000A5FDA"/>
    <w:rsid w:val="000A6A0F"/>
    <w:rsid w:val="000A7D2F"/>
    <w:rsid w:val="000B041C"/>
    <w:rsid w:val="000B0422"/>
    <w:rsid w:val="000B1152"/>
    <w:rsid w:val="000B43F4"/>
    <w:rsid w:val="000B729C"/>
    <w:rsid w:val="000B72D9"/>
    <w:rsid w:val="000B7BCC"/>
    <w:rsid w:val="000C0475"/>
    <w:rsid w:val="000C4038"/>
    <w:rsid w:val="000C519D"/>
    <w:rsid w:val="000C5D32"/>
    <w:rsid w:val="000C663F"/>
    <w:rsid w:val="000C66BD"/>
    <w:rsid w:val="000C71FC"/>
    <w:rsid w:val="000C7921"/>
    <w:rsid w:val="000D1463"/>
    <w:rsid w:val="000D2778"/>
    <w:rsid w:val="000D29CC"/>
    <w:rsid w:val="000D6232"/>
    <w:rsid w:val="000D6D1B"/>
    <w:rsid w:val="000D7ED3"/>
    <w:rsid w:val="000E0F6F"/>
    <w:rsid w:val="000E3AE3"/>
    <w:rsid w:val="000E4E7E"/>
    <w:rsid w:val="000E5B26"/>
    <w:rsid w:val="000E73A7"/>
    <w:rsid w:val="000F20B1"/>
    <w:rsid w:val="000F2D12"/>
    <w:rsid w:val="000F2D5F"/>
    <w:rsid w:val="000F3D34"/>
    <w:rsid w:val="000F557B"/>
    <w:rsid w:val="000F5914"/>
    <w:rsid w:val="00100F9E"/>
    <w:rsid w:val="00103224"/>
    <w:rsid w:val="0010347A"/>
    <w:rsid w:val="00103986"/>
    <w:rsid w:val="00103ED7"/>
    <w:rsid w:val="00104A0B"/>
    <w:rsid w:val="00105A22"/>
    <w:rsid w:val="00106FC1"/>
    <w:rsid w:val="00107CCA"/>
    <w:rsid w:val="001103DE"/>
    <w:rsid w:val="00110B84"/>
    <w:rsid w:val="001115BB"/>
    <w:rsid w:val="00113969"/>
    <w:rsid w:val="001141BA"/>
    <w:rsid w:val="00114B54"/>
    <w:rsid w:val="00115F76"/>
    <w:rsid w:val="00116FC6"/>
    <w:rsid w:val="0012127E"/>
    <w:rsid w:val="00121BD1"/>
    <w:rsid w:val="00121C3B"/>
    <w:rsid w:val="00124496"/>
    <w:rsid w:val="00124F08"/>
    <w:rsid w:val="001260B2"/>
    <w:rsid w:val="001260D2"/>
    <w:rsid w:val="00132785"/>
    <w:rsid w:val="00132986"/>
    <w:rsid w:val="001333B1"/>
    <w:rsid w:val="00134331"/>
    <w:rsid w:val="00134984"/>
    <w:rsid w:val="0013679E"/>
    <w:rsid w:val="00136CCC"/>
    <w:rsid w:val="001404DD"/>
    <w:rsid w:val="00140A0F"/>
    <w:rsid w:val="00140A79"/>
    <w:rsid w:val="00147A53"/>
    <w:rsid w:val="0015231A"/>
    <w:rsid w:val="00152E6A"/>
    <w:rsid w:val="0015460A"/>
    <w:rsid w:val="00155009"/>
    <w:rsid w:val="00160725"/>
    <w:rsid w:val="00163D8D"/>
    <w:rsid w:val="00163FD5"/>
    <w:rsid w:val="00164B51"/>
    <w:rsid w:val="00165897"/>
    <w:rsid w:val="00166450"/>
    <w:rsid w:val="001664C1"/>
    <w:rsid w:val="00166934"/>
    <w:rsid w:val="00170B41"/>
    <w:rsid w:val="001716D0"/>
    <w:rsid w:val="00177263"/>
    <w:rsid w:val="001775A5"/>
    <w:rsid w:val="00180618"/>
    <w:rsid w:val="001808A6"/>
    <w:rsid w:val="00182206"/>
    <w:rsid w:val="001837A2"/>
    <w:rsid w:val="0018582A"/>
    <w:rsid w:val="00191E7F"/>
    <w:rsid w:val="0019201E"/>
    <w:rsid w:val="00193865"/>
    <w:rsid w:val="00195F81"/>
    <w:rsid w:val="001A2142"/>
    <w:rsid w:val="001A394C"/>
    <w:rsid w:val="001A3CCF"/>
    <w:rsid w:val="001A75D9"/>
    <w:rsid w:val="001A77F0"/>
    <w:rsid w:val="001A79B8"/>
    <w:rsid w:val="001B1EEC"/>
    <w:rsid w:val="001B29E7"/>
    <w:rsid w:val="001B5F65"/>
    <w:rsid w:val="001C3E75"/>
    <w:rsid w:val="001C5DCD"/>
    <w:rsid w:val="001C7D98"/>
    <w:rsid w:val="001C7F1B"/>
    <w:rsid w:val="001D08CC"/>
    <w:rsid w:val="001D16A9"/>
    <w:rsid w:val="001D19ED"/>
    <w:rsid w:val="001D50C4"/>
    <w:rsid w:val="001E3D99"/>
    <w:rsid w:val="001E47ED"/>
    <w:rsid w:val="001E4DA8"/>
    <w:rsid w:val="001F40A2"/>
    <w:rsid w:val="001F44CE"/>
    <w:rsid w:val="001F584D"/>
    <w:rsid w:val="001F6915"/>
    <w:rsid w:val="001F700A"/>
    <w:rsid w:val="002009AB"/>
    <w:rsid w:val="002011E1"/>
    <w:rsid w:val="002021E5"/>
    <w:rsid w:val="00203AC2"/>
    <w:rsid w:val="00203EA2"/>
    <w:rsid w:val="0020572B"/>
    <w:rsid w:val="00207611"/>
    <w:rsid w:val="00211B4F"/>
    <w:rsid w:val="00211DD0"/>
    <w:rsid w:val="00212C72"/>
    <w:rsid w:val="002178DF"/>
    <w:rsid w:val="002202B5"/>
    <w:rsid w:val="0022335C"/>
    <w:rsid w:val="0022437C"/>
    <w:rsid w:val="00224B9D"/>
    <w:rsid w:val="00226ABF"/>
    <w:rsid w:val="002349A9"/>
    <w:rsid w:val="00235FCF"/>
    <w:rsid w:val="00236315"/>
    <w:rsid w:val="0024112F"/>
    <w:rsid w:val="00241EC0"/>
    <w:rsid w:val="00244A45"/>
    <w:rsid w:val="00245B22"/>
    <w:rsid w:val="00251A1F"/>
    <w:rsid w:val="00251F02"/>
    <w:rsid w:val="002528DE"/>
    <w:rsid w:val="002547B9"/>
    <w:rsid w:val="00255A05"/>
    <w:rsid w:val="00257A5B"/>
    <w:rsid w:val="00257C9D"/>
    <w:rsid w:val="00260CFE"/>
    <w:rsid w:val="00262AE6"/>
    <w:rsid w:val="00264133"/>
    <w:rsid w:val="00264954"/>
    <w:rsid w:val="00265833"/>
    <w:rsid w:val="002678F4"/>
    <w:rsid w:val="00270D35"/>
    <w:rsid w:val="00271214"/>
    <w:rsid w:val="0027190F"/>
    <w:rsid w:val="00272781"/>
    <w:rsid w:val="00273176"/>
    <w:rsid w:val="002758E0"/>
    <w:rsid w:val="00277D7F"/>
    <w:rsid w:val="002804C2"/>
    <w:rsid w:val="00280CBE"/>
    <w:rsid w:val="00282150"/>
    <w:rsid w:val="0028227B"/>
    <w:rsid w:val="00284690"/>
    <w:rsid w:val="002868AB"/>
    <w:rsid w:val="002905D0"/>
    <w:rsid w:val="00290705"/>
    <w:rsid w:val="00293277"/>
    <w:rsid w:val="00293AA0"/>
    <w:rsid w:val="0029681E"/>
    <w:rsid w:val="0029768C"/>
    <w:rsid w:val="00297EC9"/>
    <w:rsid w:val="002A0642"/>
    <w:rsid w:val="002A2A54"/>
    <w:rsid w:val="002A3F97"/>
    <w:rsid w:val="002A7363"/>
    <w:rsid w:val="002B040C"/>
    <w:rsid w:val="002B1354"/>
    <w:rsid w:val="002B1D1A"/>
    <w:rsid w:val="002B3507"/>
    <w:rsid w:val="002B43B0"/>
    <w:rsid w:val="002B70DF"/>
    <w:rsid w:val="002C127B"/>
    <w:rsid w:val="002C1893"/>
    <w:rsid w:val="002C2983"/>
    <w:rsid w:val="002C3B36"/>
    <w:rsid w:val="002C4460"/>
    <w:rsid w:val="002C6D11"/>
    <w:rsid w:val="002C7996"/>
    <w:rsid w:val="002C7BAB"/>
    <w:rsid w:val="002D1465"/>
    <w:rsid w:val="002D1EF1"/>
    <w:rsid w:val="002D658E"/>
    <w:rsid w:val="002E0696"/>
    <w:rsid w:val="002E2B3B"/>
    <w:rsid w:val="002E2D1E"/>
    <w:rsid w:val="002E3678"/>
    <w:rsid w:val="002E4071"/>
    <w:rsid w:val="002E4CD4"/>
    <w:rsid w:val="002E4EB9"/>
    <w:rsid w:val="002E63DC"/>
    <w:rsid w:val="002E7861"/>
    <w:rsid w:val="002E79BA"/>
    <w:rsid w:val="002F6FD3"/>
    <w:rsid w:val="002F79DB"/>
    <w:rsid w:val="00301214"/>
    <w:rsid w:val="00301EB0"/>
    <w:rsid w:val="00303B67"/>
    <w:rsid w:val="003043DF"/>
    <w:rsid w:val="00310D7A"/>
    <w:rsid w:val="00311ECB"/>
    <w:rsid w:val="00312CD6"/>
    <w:rsid w:val="0031431D"/>
    <w:rsid w:val="003148F8"/>
    <w:rsid w:val="00314D77"/>
    <w:rsid w:val="003173DA"/>
    <w:rsid w:val="00324189"/>
    <w:rsid w:val="003265CE"/>
    <w:rsid w:val="00332519"/>
    <w:rsid w:val="0033269D"/>
    <w:rsid w:val="003340B7"/>
    <w:rsid w:val="003347CA"/>
    <w:rsid w:val="0033672D"/>
    <w:rsid w:val="003422B6"/>
    <w:rsid w:val="003454D5"/>
    <w:rsid w:val="00346834"/>
    <w:rsid w:val="003501FA"/>
    <w:rsid w:val="0035136B"/>
    <w:rsid w:val="0035342A"/>
    <w:rsid w:val="003601F5"/>
    <w:rsid w:val="00360247"/>
    <w:rsid w:val="00360258"/>
    <w:rsid w:val="0036358D"/>
    <w:rsid w:val="00365713"/>
    <w:rsid w:val="00365773"/>
    <w:rsid w:val="00366E7A"/>
    <w:rsid w:val="00371CA0"/>
    <w:rsid w:val="00372643"/>
    <w:rsid w:val="003734D4"/>
    <w:rsid w:val="00375098"/>
    <w:rsid w:val="00375443"/>
    <w:rsid w:val="00375A55"/>
    <w:rsid w:val="00380E64"/>
    <w:rsid w:val="00381490"/>
    <w:rsid w:val="00381750"/>
    <w:rsid w:val="00382948"/>
    <w:rsid w:val="00382EA2"/>
    <w:rsid w:val="00385B1E"/>
    <w:rsid w:val="00385F63"/>
    <w:rsid w:val="003867E6"/>
    <w:rsid w:val="00386C82"/>
    <w:rsid w:val="00390C74"/>
    <w:rsid w:val="003914CD"/>
    <w:rsid w:val="00391BCE"/>
    <w:rsid w:val="003925D1"/>
    <w:rsid w:val="003928D1"/>
    <w:rsid w:val="00393109"/>
    <w:rsid w:val="003957C7"/>
    <w:rsid w:val="00396F83"/>
    <w:rsid w:val="0039775F"/>
    <w:rsid w:val="003A0464"/>
    <w:rsid w:val="003A1C9F"/>
    <w:rsid w:val="003A371B"/>
    <w:rsid w:val="003A6A8C"/>
    <w:rsid w:val="003A70C8"/>
    <w:rsid w:val="003A7DDE"/>
    <w:rsid w:val="003B4D47"/>
    <w:rsid w:val="003B4F93"/>
    <w:rsid w:val="003C3C8D"/>
    <w:rsid w:val="003C4471"/>
    <w:rsid w:val="003D1D04"/>
    <w:rsid w:val="003D232E"/>
    <w:rsid w:val="003E0191"/>
    <w:rsid w:val="003E321A"/>
    <w:rsid w:val="003E4EEA"/>
    <w:rsid w:val="003E53F8"/>
    <w:rsid w:val="003E575D"/>
    <w:rsid w:val="003E62A6"/>
    <w:rsid w:val="003E75BC"/>
    <w:rsid w:val="003F1007"/>
    <w:rsid w:val="003F270C"/>
    <w:rsid w:val="003F3FC2"/>
    <w:rsid w:val="003F5D51"/>
    <w:rsid w:val="0040734F"/>
    <w:rsid w:val="00407446"/>
    <w:rsid w:val="0041130F"/>
    <w:rsid w:val="00411376"/>
    <w:rsid w:val="00413762"/>
    <w:rsid w:val="00413C20"/>
    <w:rsid w:val="00413C2F"/>
    <w:rsid w:val="0041535E"/>
    <w:rsid w:val="004158BF"/>
    <w:rsid w:val="004161C3"/>
    <w:rsid w:val="00417B1F"/>
    <w:rsid w:val="00422928"/>
    <w:rsid w:val="00423768"/>
    <w:rsid w:val="004240D9"/>
    <w:rsid w:val="0043007F"/>
    <w:rsid w:val="0043577C"/>
    <w:rsid w:val="004422F9"/>
    <w:rsid w:val="00442451"/>
    <w:rsid w:val="00450769"/>
    <w:rsid w:val="00454367"/>
    <w:rsid w:val="00455111"/>
    <w:rsid w:val="00455686"/>
    <w:rsid w:val="004562F4"/>
    <w:rsid w:val="00456734"/>
    <w:rsid w:val="004571A8"/>
    <w:rsid w:val="00460497"/>
    <w:rsid w:val="0046103E"/>
    <w:rsid w:val="00461920"/>
    <w:rsid w:val="00463DDC"/>
    <w:rsid w:val="00463FC5"/>
    <w:rsid w:val="004647A7"/>
    <w:rsid w:val="00466A8C"/>
    <w:rsid w:val="00472084"/>
    <w:rsid w:val="00472832"/>
    <w:rsid w:val="00473CF9"/>
    <w:rsid w:val="00475EDC"/>
    <w:rsid w:val="004806A5"/>
    <w:rsid w:val="00482856"/>
    <w:rsid w:val="004833CD"/>
    <w:rsid w:val="00484514"/>
    <w:rsid w:val="00485391"/>
    <w:rsid w:val="00485A53"/>
    <w:rsid w:val="004874E1"/>
    <w:rsid w:val="0048793A"/>
    <w:rsid w:val="00487A40"/>
    <w:rsid w:val="00491FD7"/>
    <w:rsid w:val="004927F1"/>
    <w:rsid w:val="00493DBA"/>
    <w:rsid w:val="00495291"/>
    <w:rsid w:val="00495B3A"/>
    <w:rsid w:val="00497C53"/>
    <w:rsid w:val="004A1781"/>
    <w:rsid w:val="004A3561"/>
    <w:rsid w:val="004A5C6D"/>
    <w:rsid w:val="004A73AF"/>
    <w:rsid w:val="004A7969"/>
    <w:rsid w:val="004B4BBF"/>
    <w:rsid w:val="004B4F90"/>
    <w:rsid w:val="004B58B2"/>
    <w:rsid w:val="004B5935"/>
    <w:rsid w:val="004B5FFE"/>
    <w:rsid w:val="004B7DFF"/>
    <w:rsid w:val="004C0BD0"/>
    <w:rsid w:val="004C2530"/>
    <w:rsid w:val="004C5CC8"/>
    <w:rsid w:val="004C6A37"/>
    <w:rsid w:val="004C6BAE"/>
    <w:rsid w:val="004C79DC"/>
    <w:rsid w:val="004D10CC"/>
    <w:rsid w:val="004D144B"/>
    <w:rsid w:val="004D1467"/>
    <w:rsid w:val="004D1C39"/>
    <w:rsid w:val="004D37DC"/>
    <w:rsid w:val="004D4F2C"/>
    <w:rsid w:val="004D57FD"/>
    <w:rsid w:val="004E03DE"/>
    <w:rsid w:val="004E06C7"/>
    <w:rsid w:val="004E665C"/>
    <w:rsid w:val="004F140A"/>
    <w:rsid w:val="004F1796"/>
    <w:rsid w:val="004F2ACB"/>
    <w:rsid w:val="004F3799"/>
    <w:rsid w:val="004F37FA"/>
    <w:rsid w:val="004F4BC3"/>
    <w:rsid w:val="004F5313"/>
    <w:rsid w:val="004F584D"/>
    <w:rsid w:val="004F5BFE"/>
    <w:rsid w:val="005008A1"/>
    <w:rsid w:val="00501CBB"/>
    <w:rsid w:val="00502653"/>
    <w:rsid w:val="00504A99"/>
    <w:rsid w:val="00504BA2"/>
    <w:rsid w:val="00505D7B"/>
    <w:rsid w:val="00510106"/>
    <w:rsid w:val="00511D6E"/>
    <w:rsid w:val="00512AFB"/>
    <w:rsid w:val="00514390"/>
    <w:rsid w:val="00515CB9"/>
    <w:rsid w:val="00520C8A"/>
    <w:rsid w:val="0052292B"/>
    <w:rsid w:val="00524DA1"/>
    <w:rsid w:val="00530E07"/>
    <w:rsid w:val="0053233B"/>
    <w:rsid w:val="00532392"/>
    <w:rsid w:val="00532D02"/>
    <w:rsid w:val="00533C55"/>
    <w:rsid w:val="0053576E"/>
    <w:rsid w:val="005367D7"/>
    <w:rsid w:val="00536B6D"/>
    <w:rsid w:val="00541F64"/>
    <w:rsid w:val="005443F4"/>
    <w:rsid w:val="0054493C"/>
    <w:rsid w:val="00546120"/>
    <w:rsid w:val="00551380"/>
    <w:rsid w:val="0055260C"/>
    <w:rsid w:val="00553F9D"/>
    <w:rsid w:val="005559DD"/>
    <w:rsid w:val="005574AC"/>
    <w:rsid w:val="00562CAA"/>
    <w:rsid w:val="005633B9"/>
    <w:rsid w:val="00564258"/>
    <w:rsid w:val="00565AFB"/>
    <w:rsid w:val="005675ED"/>
    <w:rsid w:val="00567C11"/>
    <w:rsid w:val="00570A6E"/>
    <w:rsid w:val="00570E3E"/>
    <w:rsid w:val="00573DEA"/>
    <w:rsid w:val="00573EE9"/>
    <w:rsid w:val="00576581"/>
    <w:rsid w:val="00576A12"/>
    <w:rsid w:val="0057744D"/>
    <w:rsid w:val="00581722"/>
    <w:rsid w:val="00581F92"/>
    <w:rsid w:val="0058456A"/>
    <w:rsid w:val="00586142"/>
    <w:rsid w:val="005901BE"/>
    <w:rsid w:val="005908A1"/>
    <w:rsid w:val="00591457"/>
    <w:rsid w:val="00593478"/>
    <w:rsid w:val="00593695"/>
    <w:rsid w:val="005973FB"/>
    <w:rsid w:val="005A02E1"/>
    <w:rsid w:val="005A093C"/>
    <w:rsid w:val="005A1944"/>
    <w:rsid w:val="005A32EA"/>
    <w:rsid w:val="005A382F"/>
    <w:rsid w:val="005A7FBA"/>
    <w:rsid w:val="005B0EE2"/>
    <w:rsid w:val="005B31DF"/>
    <w:rsid w:val="005B708F"/>
    <w:rsid w:val="005B76EE"/>
    <w:rsid w:val="005B77CE"/>
    <w:rsid w:val="005B7D74"/>
    <w:rsid w:val="005C102E"/>
    <w:rsid w:val="005C10CC"/>
    <w:rsid w:val="005C2641"/>
    <w:rsid w:val="005C2D76"/>
    <w:rsid w:val="005C373A"/>
    <w:rsid w:val="005C52F3"/>
    <w:rsid w:val="005C54A4"/>
    <w:rsid w:val="005C7402"/>
    <w:rsid w:val="005D21B4"/>
    <w:rsid w:val="005D3A3C"/>
    <w:rsid w:val="005D4890"/>
    <w:rsid w:val="005D637C"/>
    <w:rsid w:val="005E310E"/>
    <w:rsid w:val="005E3791"/>
    <w:rsid w:val="005E3938"/>
    <w:rsid w:val="005E480E"/>
    <w:rsid w:val="005E5EDC"/>
    <w:rsid w:val="005E6AD9"/>
    <w:rsid w:val="005F5F47"/>
    <w:rsid w:val="005F749D"/>
    <w:rsid w:val="0060192F"/>
    <w:rsid w:val="00602271"/>
    <w:rsid w:val="006037FA"/>
    <w:rsid w:val="00605F11"/>
    <w:rsid w:val="00607040"/>
    <w:rsid w:val="00607799"/>
    <w:rsid w:val="00610E4A"/>
    <w:rsid w:val="00610EA0"/>
    <w:rsid w:val="00612346"/>
    <w:rsid w:val="00613BC1"/>
    <w:rsid w:val="0061548D"/>
    <w:rsid w:val="00617714"/>
    <w:rsid w:val="00617A71"/>
    <w:rsid w:val="0062159E"/>
    <w:rsid w:val="00624D9C"/>
    <w:rsid w:val="0062717E"/>
    <w:rsid w:val="0063363D"/>
    <w:rsid w:val="006347FB"/>
    <w:rsid w:val="00634EEC"/>
    <w:rsid w:val="00637829"/>
    <w:rsid w:val="00640F7E"/>
    <w:rsid w:val="00641213"/>
    <w:rsid w:val="00641D8B"/>
    <w:rsid w:val="0064369A"/>
    <w:rsid w:val="00650614"/>
    <w:rsid w:val="00653222"/>
    <w:rsid w:val="00653939"/>
    <w:rsid w:val="00654B22"/>
    <w:rsid w:val="00655E2A"/>
    <w:rsid w:val="00657F8E"/>
    <w:rsid w:val="00660881"/>
    <w:rsid w:val="00664FE6"/>
    <w:rsid w:val="00665C87"/>
    <w:rsid w:val="00666623"/>
    <w:rsid w:val="00671341"/>
    <w:rsid w:val="0067140B"/>
    <w:rsid w:val="00671F05"/>
    <w:rsid w:val="00672955"/>
    <w:rsid w:val="006748E9"/>
    <w:rsid w:val="00674DE0"/>
    <w:rsid w:val="00675D90"/>
    <w:rsid w:val="00676119"/>
    <w:rsid w:val="00677883"/>
    <w:rsid w:val="00681637"/>
    <w:rsid w:val="0068388F"/>
    <w:rsid w:val="00684007"/>
    <w:rsid w:val="006862CE"/>
    <w:rsid w:val="006949DC"/>
    <w:rsid w:val="006953B1"/>
    <w:rsid w:val="00695CA5"/>
    <w:rsid w:val="006973DE"/>
    <w:rsid w:val="006A1A56"/>
    <w:rsid w:val="006A3A60"/>
    <w:rsid w:val="006A3D2B"/>
    <w:rsid w:val="006A3D39"/>
    <w:rsid w:val="006A604F"/>
    <w:rsid w:val="006A73EE"/>
    <w:rsid w:val="006B1626"/>
    <w:rsid w:val="006B1670"/>
    <w:rsid w:val="006B411C"/>
    <w:rsid w:val="006B55C0"/>
    <w:rsid w:val="006B6F32"/>
    <w:rsid w:val="006C3905"/>
    <w:rsid w:val="006C4920"/>
    <w:rsid w:val="006C59E0"/>
    <w:rsid w:val="006D454E"/>
    <w:rsid w:val="006D524F"/>
    <w:rsid w:val="006D54DE"/>
    <w:rsid w:val="006D757E"/>
    <w:rsid w:val="006E3D73"/>
    <w:rsid w:val="006E5A05"/>
    <w:rsid w:val="006E65B7"/>
    <w:rsid w:val="006E6F73"/>
    <w:rsid w:val="006F38C2"/>
    <w:rsid w:val="006F40FC"/>
    <w:rsid w:val="006F6ED7"/>
    <w:rsid w:val="007013D9"/>
    <w:rsid w:val="00710960"/>
    <w:rsid w:val="00710C87"/>
    <w:rsid w:val="00714120"/>
    <w:rsid w:val="00714B83"/>
    <w:rsid w:val="007213ED"/>
    <w:rsid w:val="00731394"/>
    <w:rsid w:val="00731E1E"/>
    <w:rsid w:val="0073283E"/>
    <w:rsid w:val="00736196"/>
    <w:rsid w:val="0074067E"/>
    <w:rsid w:val="00740EC5"/>
    <w:rsid w:val="0074314F"/>
    <w:rsid w:val="0074656C"/>
    <w:rsid w:val="00750915"/>
    <w:rsid w:val="00754550"/>
    <w:rsid w:val="00756918"/>
    <w:rsid w:val="00756AC4"/>
    <w:rsid w:val="007570F2"/>
    <w:rsid w:val="00757591"/>
    <w:rsid w:val="00760F3D"/>
    <w:rsid w:val="007629FB"/>
    <w:rsid w:val="00765637"/>
    <w:rsid w:val="00767425"/>
    <w:rsid w:val="00770AFE"/>
    <w:rsid w:val="00770FA0"/>
    <w:rsid w:val="007758AA"/>
    <w:rsid w:val="0077691D"/>
    <w:rsid w:val="00776B62"/>
    <w:rsid w:val="00780DE6"/>
    <w:rsid w:val="00783250"/>
    <w:rsid w:val="007836F5"/>
    <w:rsid w:val="007837DD"/>
    <w:rsid w:val="00785B07"/>
    <w:rsid w:val="0079207E"/>
    <w:rsid w:val="00792552"/>
    <w:rsid w:val="00794284"/>
    <w:rsid w:val="00796CBE"/>
    <w:rsid w:val="007A3FFB"/>
    <w:rsid w:val="007A4319"/>
    <w:rsid w:val="007A5E5B"/>
    <w:rsid w:val="007A6120"/>
    <w:rsid w:val="007A6EFD"/>
    <w:rsid w:val="007A7262"/>
    <w:rsid w:val="007A7B60"/>
    <w:rsid w:val="007A7B81"/>
    <w:rsid w:val="007B4FE0"/>
    <w:rsid w:val="007B5A4D"/>
    <w:rsid w:val="007B5D63"/>
    <w:rsid w:val="007B77DC"/>
    <w:rsid w:val="007C0E76"/>
    <w:rsid w:val="007C3A76"/>
    <w:rsid w:val="007C4C3C"/>
    <w:rsid w:val="007C56EB"/>
    <w:rsid w:val="007D18E8"/>
    <w:rsid w:val="007D44C5"/>
    <w:rsid w:val="007D4720"/>
    <w:rsid w:val="007D4B2C"/>
    <w:rsid w:val="007D4E8A"/>
    <w:rsid w:val="007D59C5"/>
    <w:rsid w:val="007E3B2D"/>
    <w:rsid w:val="007E67A7"/>
    <w:rsid w:val="007F0CBB"/>
    <w:rsid w:val="007F2674"/>
    <w:rsid w:val="007F36B5"/>
    <w:rsid w:val="007F37C9"/>
    <w:rsid w:val="007F46EF"/>
    <w:rsid w:val="007F4D11"/>
    <w:rsid w:val="007F5BE9"/>
    <w:rsid w:val="007F63BA"/>
    <w:rsid w:val="007F6930"/>
    <w:rsid w:val="00800C54"/>
    <w:rsid w:val="008023C2"/>
    <w:rsid w:val="00802B39"/>
    <w:rsid w:val="00802BFB"/>
    <w:rsid w:val="0081166F"/>
    <w:rsid w:val="008137C6"/>
    <w:rsid w:val="00813CC7"/>
    <w:rsid w:val="008154CB"/>
    <w:rsid w:val="00816396"/>
    <w:rsid w:val="00816FD8"/>
    <w:rsid w:val="00820076"/>
    <w:rsid w:val="00820C99"/>
    <w:rsid w:val="0082115E"/>
    <w:rsid w:val="00821878"/>
    <w:rsid w:val="00822DEE"/>
    <w:rsid w:val="008235B2"/>
    <w:rsid w:val="008253A4"/>
    <w:rsid w:val="00825768"/>
    <w:rsid w:val="00830349"/>
    <w:rsid w:val="00833EBF"/>
    <w:rsid w:val="00835A7A"/>
    <w:rsid w:val="00835DE9"/>
    <w:rsid w:val="00836119"/>
    <w:rsid w:val="00836A6A"/>
    <w:rsid w:val="00836D71"/>
    <w:rsid w:val="00840768"/>
    <w:rsid w:val="00843A25"/>
    <w:rsid w:val="0084621D"/>
    <w:rsid w:val="008469EB"/>
    <w:rsid w:val="00852B66"/>
    <w:rsid w:val="00860DBF"/>
    <w:rsid w:val="0086192A"/>
    <w:rsid w:val="00862A79"/>
    <w:rsid w:val="008644E5"/>
    <w:rsid w:val="00870FAF"/>
    <w:rsid w:val="00873284"/>
    <w:rsid w:val="008734CF"/>
    <w:rsid w:val="00873DD3"/>
    <w:rsid w:val="00873E9D"/>
    <w:rsid w:val="008740EE"/>
    <w:rsid w:val="00874393"/>
    <w:rsid w:val="008743D6"/>
    <w:rsid w:val="008747BB"/>
    <w:rsid w:val="008756D7"/>
    <w:rsid w:val="00877324"/>
    <w:rsid w:val="008779DA"/>
    <w:rsid w:val="00881485"/>
    <w:rsid w:val="00881A9D"/>
    <w:rsid w:val="00881DE1"/>
    <w:rsid w:val="008820B1"/>
    <w:rsid w:val="008825B2"/>
    <w:rsid w:val="00884155"/>
    <w:rsid w:val="008850E7"/>
    <w:rsid w:val="0088630C"/>
    <w:rsid w:val="00887D31"/>
    <w:rsid w:val="0089178A"/>
    <w:rsid w:val="00891A8F"/>
    <w:rsid w:val="008926A2"/>
    <w:rsid w:val="00893CFD"/>
    <w:rsid w:val="00896B46"/>
    <w:rsid w:val="00896CC8"/>
    <w:rsid w:val="008A3315"/>
    <w:rsid w:val="008A413C"/>
    <w:rsid w:val="008A6F59"/>
    <w:rsid w:val="008B0AAC"/>
    <w:rsid w:val="008B1565"/>
    <w:rsid w:val="008B2195"/>
    <w:rsid w:val="008B2393"/>
    <w:rsid w:val="008B4392"/>
    <w:rsid w:val="008B4C3D"/>
    <w:rsid w:val="008B615A"/>
    <w:rsid w:val="008B6746"/>
    <w:rsid w:val="008B7E7E"/>
    <w:rsid w:val="008C069B"/>
    <w:rsid w:val="008C0983"/>
    <w:rsid w:val="008C335B"/>
    <w:rsid w:val="008C33A0"/>
    <w:rsid w:val="008C3D8A"/>
    <w:rsid w:val="008C45F3"/>
    <w:rsid w:val="008C4AF0"/>
    <w:rsid w:val="008C631C"/>
    <w:rsid w:val="008D03BF"/>
    <w:rsid w:val="008D1AAA"/>
    <w:rsid w:val="008D26FA"/>
    <w:rsid w:val="008D36C9"/>
    <w:rsid w:val="008D601B"/>
    <w:rsid w:val="008E0D98"/>
    <w:rsid w:val="008E2D6D"/>
    <w:rsid w:val="008E5F78"/>
    <w:rsid w:val="008E6082"/>
    <w:rsid w:val="008E628B"/>
    <w:rsid w:val="008E78FD"/>
    <w:rsid w:val="008F0A51"/>
    <w:rsid w:val="008F224F"/>
    <w:rsid w:val="008F2694"/>
    <w:rsid w:val="0090009C"/>
    <w:rsid w:val="00900CDD"/>
    <w:rsid w:val="00900F55"/>
    <w:rsid w:val="009045A5"/>
    <w:rsid w:val="00904D07"/>
    <w:rsid w:val="00905C42"/>
    <w:rsid w:val="00905D80"/>
    <w:rsid w:val="00906372"/>
    <w:rsid w:val="00911E6A"/>
    <w:rsid w:val="00912BD1"/>
    <w:rsid w:val="009138FE"/>
    <w:rsid w:val="009158C6"/>
    <w:rsid w:val="0091785B"/>
    <w:rsid w:val="00920FEA"/>
    <w:rsid w:val="00923199"/>
    <w:rsid w:val="009242CA"/>
    <w:rsid w:val="00924F77"/>
    <w:rsid w:val="0092636E"/>
    <w:rsid w:val="009264D4"/>
    <w:rsid w:val="00926A0A"/>
    <w:rsid w:val="009277EE"/>
    <w:rsid w:val="00933B3E"/>
    <w:rsid w:val="0093426D"/>
    <w:rsid w:val="0093465F"/>
    <w:rsid w:val="0093540A"/>
    <w:rsid w:val="00935A17"/>
    <w:rsid w:val="00935A8D"/>
    <w:rsid w:val="009363D6"/>
    <w:rsid w:val="009412E6"/>
    <w:rsid w:val="00943A6F"/>
    <w:rsid w:val="0094429C"/>
    <w:rsid w:val="00944892"/>
    <w:rsid w:val="0094575F"/>
    <w:rsid w:val="009533DF"/>
    <w:rsid w:val="00953D7E"/>
    <w:rsid w:val="00954B95"/>
    <w:rsid w:val="00954C37"/>
    <w:rsid w:val="00957155"/>
    <w:rsid w:val="00967956"/>
    <w:rsid w:val="00971D15"/>
    <w:rsid w:val="00971EF2"/>
    <w:rsid w:val="009729D3"/>
    <w:rsid w:val="009732F1"/>
    <w:rsid w:val="00976A0A"/>
    <w:rsid w:val="00985C41"/>
    <w:rsid w:val="00986BCE"/>
    <w:rsid w:val="00987845"/>
    <w:rsid w:val="00992C7B"/>
    <w:rsid w:val="009931E9"/>
    <w:rsid w:val="00993F38"/>
    <w:rsid w:val="0099625A"/>
    <w:rsid w:val="009970FB"/>
    <w:rsid w:val="009A004D"/>
    <w:rsid w:val="009A0E6B"/>
    <w:rsid w:val="009A497E"/>
    <w:rsid w:val="009A583D"/>
    <w:rsid w:val="009B056A"/>
    <w:rsid w:val="009B2FDC"/>
    <w:rsid w:val="009B303D"/>
    <w:rsid w:val="009B714B"/>
    <w:rsid w:val="009B7E85"/>
    <w:rsid w:val="009C158A"/>
    <w:rsid w:val="009C3F8A"/>
    <w:rsid w:val="009C73D8"/>
    <w:rsid w:val="009D1E86"/>
    <w:rsid w:val="009D2A6D"/>
    <w:rsid w:val="009D3925"/>
    <w:rsid w:val="009D3DB0"/>
    <w:rsid w:val="009D473F"/>
    <w:rsid w:val="009D5932"/>
    <w:rsid w:val="009D5CEA"/>
    <w:rsid w:val="009D69CA"/>
    <w:rsid w:val="009E18E3"/>
    <w:rsid w:val="009E1EE4"/>
    <w:rsid w:val="009E4008"/>
    <w:rsid w:val="009E5D53"/>
    <w:rsid w:val="009E6726"/>
    <w:rsid w:val="009E768B"/>
    <w:rsid w:val="009F079C"/>
    <w:rsid w:val="009F729C"/>
    <w:rsid w:val="00A02B6D"/>
    <w:rsid w:val="00A02E22"/>
    <w:rsid w:val="00A0468E"/>
    <w:rsid w:val="00A052A1"/>
    <w:rsid w:val="00A05789"/>
    <w:rsid w:val="00A067F7"/>
    <w:rsid w:val="00A07B5A"/>
    <w:rsid w:val="00A13A08"/>
    <w:rsid w:val="00A14BFE"/>
    <w:rsid w:val="00A14D3F"/>
    <w:rsid w:val="00A152A6"/>
    <w:rsid w:val="00A15DA0"/>
    <w:rsid w:val="00A17A7C"/>
    <w:rsid w:val="00A17E88"/>
    <w:rsid w:val="00A2030A"/>
    <w:rsid w:val="00A20486"/>
    <w:rsid w:val="00A231B7"/>
    <w:rsid w:val="00A24611"/>
    <w:rsid w:val="00A262B6"/>
    <w:rsid w:val="00A26830"/>
    <w:rsid w:val="00A303C8"/>
    <w:rsid w:val="00A31C06"/>
    <w:rsid w:val="00A31D36"/>
    <w:rsid w:val="00A3260D"/>
    <w:rsid w:val="00A3311C"/>
    <w:rsid w:val="00A33C95"/>
    <w:rsid w:val="00A34AE9"/>
    <w:rsid w:val="00A43F44"/>
    <w:rsid w:val="00A47333"/>
    <w:rsid w:val="00A47862"/>
    <w:rsid w:val="00A47CF1"/>
    <w:rsid w:val="00A50FB4"/>
    <w:rsid w:val="00A5167C"/>
    <w:rsid w:val="00A534A4"/>
    <w:rsid w:val="00A53D25"/>
    <w:rsid w:val="00A54C17"/>
    <w:rsid w:val="00A5764D"/>
    <w:rsid w:val="00A61E5D"/>
    <w:rsid w:val="00A643BB"/>
    <w:rsid w:val="00A65A80"/>
    <w:rsid w:val="00A65F4A"/>
    <w:rsid w:val="00A70F5C"/>
    <w:rsid w:val="00A7190D"/>
    <w:rsid w:val="00A73028"/>
    <w:rsid w:val="00A731BD"/>
    <w:rsid w:val="00A7356A"/>
    <w:rsid w:val="00A74406"/>
    <w:rsid w:val="00A74749"/>
    <w:rsid w:val="00A77063"/>
    <w:rsid w:val="00A8112F"/>
    <w:rsid w:val="00A831AC"/>
    <w:rsid w:val="00A84B84"/>
    <w:rsid w:val="00A92070"/>
    <w:rsid w:val="00A923AB"/>
    <w:rsid w:val="00A94886"/>
    <w:rsid w:val="00AA18FB"/>
    <w:rsid w:val="00AA1E7C"/>
    <w:rsid w:val="00AA2A59"/>
    <w:rsid w:val="00AA2F2B"/>
    <w:rsid w:val="00AA302F"/>
    <w:rsid w:val="00AA3F35"/>
    <w:rsid w:val="00AA70C4"/>
    <w:rsid w:val="00AB3653"/>
    <w:rsid w:val="00AB5276"/>
    <w:rsid w:val="00AB737D"/>
    <w:rsid w:val="00AB7DD4"/>
    <w:rsid w:val="00AC1656"/>
    <w:rsid w:val="00AC1E83"/>
    <w:rsid w:val="00AC3CE2"/>
    <w:rsid w:val="00AC4A5E"/>
    <w:rsid w:val="00AC5597"/>
    <w:rsid w:val="00AC5F28"/>
    <w:rsid w:val="00AC6E7F"/>
    <w:rsid w:val="00AC7326"/>
    <w:rsid w:val="00AC7CD6"/>
    <w:rsid w:val="00AD08FE"/>
    <w:rsid w:val="00AD5988"/>
    <w:rsid w:val="00AD6B7E"/>
    <w:rsid w:val="00AE500F"/>
    <w:rsid w:val="00AE5300"/>
    <w:rsid w:val="00AE77E6"/>
    <w:rsid w:val="00AF1F63"/>
    <w:rsid w:val="00AF386D"/>
    <w:rsid w:val="00AF3AA6"/>
    <w:rsid w:val="00AF3F81"/>
    <w:rsid w:val="00B004C1"/>
    <w:rsid w:val="00B0238F"/>
    <w:rsid w:val="00B034C8"/>
    <w:rsid w:val="00B03D4D"/>
    <w:rsid w:val="00B04499"/>
    <w:rsid w:val="00B076E0"/>
    <w:rsid w:val="00B103FE"/>
    <w:rsid w:val="00B10732"/>
    <w:rsid w:val="00B11FF2"/>
    <w:rsid w:val="00B13452"/>
    <w:rsid w:val="00B15A01"/>
    <w:rsid w:val="00B16C1F"/>
    <w:rsid w:val="00B16ED0"/>
    <w:rsid w:val="00B1769A"/>
    <w:rsid w:val="00B211F7"/>
    <w:rsid w:val="00B217D0"/>
    <w:rsid w:val="00B22444"/>
    <w:rsid w:val="00B22933"/>
    <w:rsid w:val="00B237F4"/>
    <w:rsid w:val="00B274D9"/>
    <w:rsid w:val="00B40A5A"/>
    <w:rsid w:val="00B40F88"/>
    <w:rsid w:val="00B42528"/>
    <w:rsid w:val="00B428CF"/>
    <w:rsid w:val="00B4440B"/>
    <w:rsid w:val="00B46E06"/>
    <w:rsid w:val="00B5112C"/>
    <w:rsid w:val="00B51D6F"/>
    <w:rsid w:val="00B54469"/>
    <w:rsid w:val="00B55422"/>
    <w:rsid w:val="00B577D3"/>
    <w:rsid w:val="00B5789D"/>
    <w:rsid w:val="00B57ABD"/>
    <w:rsid w:val="00B6137E"/>
    <w:rsid w:val="00B62DCD"/>
    <w:rsid w:val="00B64C62"/>
    <w:rsid w:val="00B651BF"/>
    <w:rsid w:val="00B664FB"/>
    <w:rsid w:val="00B719A8"/>
    <w:rsid w:val="00B7270B"/>
    <w:rsid w:val="00B72903"/>
    <w:rsid w:val="00B72B2A"/>
    <w:rsid w:val="00B73085"/>
    <w:rsid w:val="00B73E68"/>
    <w:rsid w:val="00B778AC"/>
    <w:rsid w:val="00B82765"/>
    <w:rsid w:val="00B82C82"/>
    <w:rsid w:val="00B83274"/>
    <w:rsid w:val="00B846CC"/>
    <w:rsid w:val="00B8474F"/>
    <w:rsid w:val="00B860AE"/>
    <w:rsid w:val="00B9036E"/>
    <w:rsid w:val="00B9258E"/>
    <w:rsid w:val="00B92770"/>
    <w:rsid w:val="00BA1131"/>
    <w:rsid w:val="00BA2D51"/>
    <w:rsid w:val="00BA4AF4"/>
    <w:rsid w:val="00BA53EA"/>
    <w:rsid w:val="00BA5400"/>
    <w:rsid w:val="00BA592F"/>
    <w:rsid w:val="00BA5CFF"/>
    <w:rsid w:val="00BA6E71"/>
    <w:rsid w:val="00BA7D0A"/>
    <w:rsid w:val="00BB0BC2"/>
    <w:rsid w:val="00BB45FE"/>
    <w:rsid w:val="00BB5650"/>
    <w:rsid w:val="00BB5651"/>
    <w:rsid w:val="00BB7E8C"/>
    <w:rsid w:val="00BC084F"/>
    <w:rsid w:val="00BC1704"/>
    <w:rsid w:val="00BC189F"/>
    <w:rsid w:val="00BC19B5"/>
    <w:rsid w:val="00BC366A"/>
    <w:rsid w:val="00BC4F05"/>
    <w:rsid w:val="00BC7A79"/>
    <w:rsid w:val="00BD4FD6"/>
    <w:rsid w:val="00BD583E"/>
    <w:rsid w:val="00BE0D4A"/>
    <w:rsid w:val="00BE2CA6"/>
    <w:rsid w:val="00BE30BF"/>
    <w:rsid w:val="00BE4790"/>
    <w:rsid w:val="00BE686F"/>
    <w:rsid w:val="00BF229E"/>
    <w:rsid w:val="00BF299B"/>
    <w:rsid w:val="00BF444C"/>
    <w:rsid w:val="00BF5F06"/>
    <w:rsid w:val="00BF6537"/>
    <w:rsid w:val="00BF67F0"/>
    <w:rsid w:val="00C1225C"/>
    <w:rsid w:val="00C12B61"/>
    <w:rsid w:val="00C15549"/>
    <w:rsid w:val="00C168EA"/>
    <w:rsid w:val="00C23E85"/>
    <w:rsid w:val="00C245F6"/>
    <w:rsid w:val="00C24FA4"/>
    <w:rsid w:val="00C26524"/>
    <w:rsid w:val="00C272F1"/>
    <w:rsid w:val="00C356B1"/>
    <w:rsid w:val="00C35868"/>
    <w:rsid w:val="00C37106"/>
    <w:rsid w:val="00C372C1"/>
    <w:rsid w:val="00C372F0"/>
    <w:rsid w:val="00C376DD"/>
    <w:rsid w:val="00C404D1"/>
    <w:rsid w:val="00C41E8C"/>
    <w:rsid w:val="00C45644"/>
    <w:rsid w:val="00C47C27"/>
    <w:rsid w:val="00C5161F"/>
    <w:rsid w:val="00C600EE"/>
    <w:rsid w:val="00C61A44"/>
    <w:rsid w:val="00C625F9"/>
    <w:rsid w:val="00C63354"/>
    <w:rsid w:val="00C670D3"/>
    <w:rsid w:val="00C722F7"/>
    <w:rsid w:val="00C738DF"/>
    <w:rsid w:val="00C73CAB"/>
    <w:rsid w:val="00C74364"/>
    <w:rsid w:val="00C76D19"/>
    <w:rsid w:val="00C80C4A"/>
    <w:rsid w:val="00C848E5"/>
    <w:rsid w:val="00C85813"/>
    <w:rsid w:val="00C86476"/>
    <w:rsid w:val="00C872E4"/>
    <w:rsid w:val="00C90192"/>
    <w:rsid w:val="00C9060C"/>
    <w:rsid w:val="00C913B1"/>
    <w:rsid w:val="00C9194B"/>
    <w:rsid w:val="00C938DE"/>
    <w:rsid w:val="00C94625"/>
    <w:rsid w:val="00C94D99"/>
    <w:rsid w:val="00C94F48"/>
    <w:rsid w:val="00C9777F"/>
    <w:rsid w:val="00CA01AD"/>
    <w:rsid w:val="00CA0493"/>
    <w:rsid w:val="00CA1E7C"/>
    <w:rsid w:val="00CA236C"/>
    <w:rsid w:val="00CA5F29"/>
    <w:rsid w:val="00CA6600"/>
    <w:rsid w:val="00CB00EF"/>
    <w:rsid w:val="00CB12BD"/>
    <w:rsid w:val="00CB135F"/>
    <w:rsid w:val="00CB15ED"/>
    <w:rsid w:val="00CB33A4"/>
    <w:rsid w:val="00CB3B87"/>
    <w:rsid w:val="00CB4EDD"/>
    <w:rsid w:val="00CB62FF"/>
    <w:rsid w:val="00CB6B93"/>
    <w:rsid w:val="00CC4E8A"/>
    <w:rsid w:val="00CC77CF"/>
    <w:rsid w:val="00CD21FB"/>
    <w:rsid w:val="00CD3C71"/>
    <w:rsid w:val="00CD4673"/>
    <w:rsid w:val="00CD527B"/>
    <w:rsid w:val="00CD5AB3"/>
    <w:rsid w:val="00CD653E"/>
    <w:rsid w:val="00CD7AF0"/>
    <w:rsid w:val="00CE26F0"/>
    <w:rsid w:val="00CE35EE"/>
    <w:rsid w:val="00CE397F"/>
    <w:rsid w:val="00CE6823"/>
    <w:rsid w:val="00CE7A4E"/>
    <w:rsid w:val="00CF077B"/>
    <w:rsid w:val="00CF255A"/>
    <w:rsid w:val="00CF3849"/>
    <w:rsid w:val="00CF4040"/>
    <w:rsid w:val="00CF603E"/>
    <w:rsid w:val="00D0169E"/>
    <w:rsid w:val="00D020AD"/>
    <w:rsid w:val="00D033B1"/>
    <w:rsid w:val="00D12227"/>
    <w:rsid w:val="00D1563E"/>
    <w:rsid w:val="00D15C3D"/>
    <w:rsid w:val="00D218EE"/>
    <w:rsid w:val="00D2284D"/>
    <w:rsid w:val="00D22B10"/>
    <w:rsid w:val="00D23410"/>
    <w:rsid w:val="00D3005B"/>
    <w:rsid w:val="00D32EF1"/>
    <w:rsid w:val="00D34786"/>
    <w:rsid w:val="00D36921"/>
    <w:rsid w:val="00D3761E"/>
    <w:rsid w:val="00D41B24"/>
    <w:rsid w:val="00D42148"/>
    <w:rsid w:val="00D43073"/>
    <w:rsid w:val="00D434D8"/>
    <w:rsid w:val="00D437D4"/>
    <w:rsid w:val="00D455CD"/>
    <w:rsid w:val="00D460F4"/>
    <w:rsid w:val="00D46978"/>
    <w:rsid w:val="00D5213B"/>
    <w:rsid w:val="00D5261A"/>
    <w:rsid w:val="00D52F51"/>
    <w:rsid w:val="00D542E5"/>
    <w:rsid w:val="00D55595"/>
    <w:rsid w:val="00D57C1F"/>
    <w:rsid w:val="00D603B9"/>
    <w:rsid w:val="00D62C11"/>
    <w:rsid w:val="00D62FB6"/>
    <w:rsid w:val="00D67EA4"/>
    <w:rsid w:val="00D71256"/>
    <w:rsid w:val="00D7258D"/>
    <w:rsid w:val="00D73BFE"/>
    <w:rsid w:val="00D740BF"/>
    <w:rsid w:val="00D7492A"/>
    <w:rsid w:val="00D7593B"/>
    <w:rsid w:val="00D76250"/>
    <w:rsid w:val="00D76621"/>
    <w:rsid w:val="00D81A40"/>
    <w:rsid w:val="00D83E22"/>
    <w:rsid w:val="00D85BA1"/>
    <w:rsid w:val="00D87639"/>
    <w:rsid w:val="00D90BE7"/>
    <w:rsid w:val="00D916E2"/>
    <w:rsid w:val="00D9213A"/>
    <w:rsid w:val="00D922CD"/>
    <w:rsid w:val="00D96C78"/>
    <w:rsid w:val="00D96FC7"/>
    <w:rsid w:val="00D9740E"/>
    <w:rsid w:val="00DA0935"/>
    <w:rsid w:val="00DA41F3"/>
    <w:rsid w:val="00DA5274"/>
    <w:rsid w:val="00DA5A5D"/>
    <w:rsid w:val="00DA6795"/>
    <w:rsid w:val="00DA6F78"/>
    <w:rsid w:val="00DB0003"/>
    <w:rsid w:val="00DB4233"/>
    <w:rsid w:val="00DB4817"/>
    <w:rsid w:val="00DB4980"/>
    <w:rsid w:val="00DB4BAE"/>
    <w:rsid w:val="00DB6156"/>
    <w:rsid w:val="00DB7172"/>
    <w:rsid w:val="00DB7793"/>
    <w:rsid w:val="00DB7AB5"/>
    <w:rsid w:val="00DC04C1"/>
    <w:rsid w:val="00DC0627"/>
    <w:rsid w:val="00DC0EF5"/>
    <w:rsid w:val="00DC12D9"/>
    <w:rsid w:val="00DC45D5"/>
    <w:rsid w:val="00DC5C3B"/>
    <w:rsid w:val="00DD11AA"/>
    <w:rsid w:val="00DD1703"/>
    <w:rsid w:val="00DD1DDE"/>
    <w:rsid w:val="00DD4617"/>
    <w:rsid w:val="00DD533E"/>
    <w:rsid w:val="00DD75FE"/>
    <w:rsid w:val="00DE2B7B"/>
    <w:rsid w:val="00DE6574"/>
    <w:rsid w:val="00DE7725"/>
    <w:rsid w:val="00DF2B2F"/>
    <w:rsid w:val="00DF5ED2"/>
    <w:rsid w:val="00E01948"/>
    <w:rsid w:val="00E0217F"/>
    <w:rsid w:val="00E02909"/>
    <w:rsid w:val="00E04973"/>
    <w:rsid w:val="00E07137"/>
    <w:rsid w:val="00E1130C"/>
    <w:rsid w:val="00E1222A"/>
    <w:rsid w:val="00E1234A"/>
    <w:rsid w:val="00E13EE4"/>
    <w:rsid w:val="00E14DA8"/>
    <w:rsid w:val="00E16B72"/>
    <w:rsid w:val="00E1708B"/>
    <w:rsid w:val="00E17CB0"/>
    <w:rsid w:val="00E25868"/>
    <w:rsid w:val="00E27D1E"/>
    <w:rsid w:val="00E27E8C"/>
    <w:rsid w:val="00E314C1"/>
    <w:rsid w:val="00E32653"/>
    <w:rsid w:val="00E33F12"/>
    <w:rsid w:val="00E3599B"/>
    <w:rsid w:val="00E36099"/>
    <w:rsid w:val="00E37FC7"/>
    <w:rsid w:val="00E40CDB"/>
    <w:rsid w:val="00E43D70"/>
    <w:rsid w:val="00E44159"/>
    <w:rsid w:val="00E45D13"/>
    <w:rsid w:val="00E45D7F"/>
    <w:rsid w:val="00E478FF"/>
    <w:rsid w:val="00E51D41"/>
    <w:rsid w:val="00E552E7"/>
    <w:rsid w:val="00E5730E"/>
    <w:rsid w:val="00E579F9"/>
    <w:rsid w:val="00E62043"/>
    <w:rsid w:val="00E64503"/>
    <w:rsid w:val="00E6482C"/>
    <w:rsid w:val="00E64DF5"/>
    <w:rsid w:val="00E66F5F"/>
    <w:rsid w:val="00E753B6"/>
    <w:rsid w:val="00E75FFD"/>
    <w:rsid w:val="00E77066"/>
    <w:rsid w:val="00E771C5"/>
    <w:rsid w:val="00E77D27"/>
    <w:rsid w:val="00E80936"/>
    <w:rsid w:val="00E8299A"/>
    <w:rsid w:val="00E84936"/>
    <w:rsid w:val="00E87903"/>
    <w:rsid w:val="00E87C25"/>
    <w:rsid w:val="00E96E1F"/>
    <w:rsid w:val="00EA15DB"/>
    <w:rsid w:val="00EA3F20"/>
    <w:rsid w:val="00EA68F2"/>
    <w:rsid w:val="00EA7E2B"/>
    <w:rsid w:val="00EB018D"/>
    <w:rsid w:val="00EB055F"/>
    <w:rsid w:val="00EB4B28"/>
    <w:rsid w:val="00EC194A"/>
    <w:rsid w:val="00EC3852"/>
    <w:rsid w:val="00EC598A"/>
    <w:rsid w:val="00EC7351"/>
    <w:rsid w:val="00ED0B0E"/>
    <w:rsid w:val="00ED1169"/>
    <w:rsid w:val="00ED1577"/>
    <w:rsid w:val="00ED179F"/>
    <w:rsid w:val="00ED3FD3"/>
    <w:rsid w:val="00ED5164"/>
    <w:rsid w:val="00ED7307"/>
    <w:rsid w:val="00ED7BCC"/>
    <w:rsid w:val="00EE00A3"/>
    <w:rsid w:val="00EE012C"/>
    <w:rsid w:val="00EE4D88"/>
    <w:rsid w:val="00EE60B6"/>
    <w:rsid w:val="00EF1BDC"/>
    <w:rsid w:val="00EF275B"/>
    <w:rsid w:val="00EF49E8"/>
    <w:rsid w:val="00EF4D3C"/>
    <w:rsid w:val="00EF6BD5"/>
    <w:rsid w:val="00EF7B07"/>
    <w:rsid w:val="00F008E9"/>
    <w:rsid w:val="00F00F29"/>
    <w:rsid w:val="00F03158"/>
    <w:rsid w:val="00F04C0F"/>
    <w:rsid w:val="00F102B5"/>
    <w:rsid w:val="00F118AC"/>
    <w:rsid w:val="00F121EB"/>
    <w:rsid w:val="00F12E04"/>
    <w:rsid w:val="00F14EFE"/>
    <w:rsid w:val="00F1507D"/>
    <w:rsid w:val="00F15893"/>
    <w:rsid w:val="00F15ED0"/>
    <w:rsid w:val="00F163D6"/>
    <w:rsid w:val="00F17B9D"/>
    <w:rsid w:val="00F21A74"/>
    <w:rsid w:val="00F21D67"/>
    <w:rsid w:val="00F22841"/>
    <w:rsid w:val="00F23EF2"/>
    <w:rsid w:val="00F24062"/>
    <w:rsid w:val="00F25354"/>
    <w:rsid w:val="00F2652D"/>
    <w:rsid w:val="00F26652"/>
    <w:rsid w:val="00F26858"/>
    <w:rsid w:val="00F2694B"/>
    <w:rsid w:val="00F279EE"/>
    <w:rsid w:val="00F309E1"/>
    <w:rsid w:val="00F30A47"/>
    <w:rsid w:val="00F40C1A"/>
    <w:rsid w:val="00F416BF"/>
    <w:rsid w:val="00F42862"/>
    <w:rsid w:val="00F43E35"/>
    <w:rsid w:val="00F4624F"/>
    <w:rsid w:val="00F5252E"/>
    <w:rsid w:val="00F54303"/>
    <w:rsid w:val="00F61079"/>
    <w:rsid w:val="00F61E80"/>
    <w:rsid w:val="00F6252A"/>
    <w:rsid w:val="00F66D05"/>
    <w:rsid w:val="00F66D49"/>
    <w:rsid w:val="00F7173A"/>
    <w:rsid w:val="00F72481"/>
    <w:rsid w:val="00F75242"/>
    <w:rsid w:val="00F75676"/>
    <w:rsid w:val="00F7599C"/>
    <w:rsid w:val="00F77678"/>
    <w:rsid w:val="00F8080F"/>
    <w:rsid w:val="00F81B7E"/>
    <w:rsid w:val="00F825F3"/>
    <w:rsid w:val="00F83F96"/>
    <w:rsid w:val="00F84BE8"/>
    <w:rsid w:val="00F860CB"/>
    <w:rsid w:val="00F8695C"/>
    <w:rsid w:val="00F91829"/>
    <w:rsid w:val="00F91D4A"/>
    <w:rsid w:val="00F95BB4"/>
    <w:rsid w:val="00F966CB"/>
    <w:rsid w:val="00F972D9"/>
    <w:rsid w:val="00FA5184"/>
    <w:rsid w:val="00FB2F91"/>
    <w:rsid w:val="00FB5CEB"/>
    <w:rsid w:val="00FB6810"/>
    <w:rsid w:val="00FB6F79"/>
    <w:rsid w:val="00FC1414"/>
    <w:rsid w:val="00FC23CF"/>
    <w:rsid w:val="00FC3503"/>
    <w:rsid w:val="00FC40F6"/>
    <w:rsid w:val="00FC41EA"/>
    <w:rsid w:val="00FC5636"/>
    <w:rsid w:val="00FC5C7C"/>
    <w:rsid w:val="00FC62B2"/>
    <w:rsid w:val="00FC6F60"/>
    <w:rsid w:val="00FC7745"/>
    <w:rsid w:val="00FD50CD"/>
    <w:rsid w:val="00FD608C"/>
    <w:rsid w:val="00FD6FF2"/>
    <w:rsid w:val="00FD7D3F"/>
    <w:rsid w:val="00FE2DBC"/>
    <w:rsid w:val="00FE75DB"/>
    <w:rsid w:val="00FE7CBB"/>
    <w:rsid w:val="00FE7E7A"/>
    <w:rsid w:val="00FF0381"/>
    <w:rsid w:val="00FF18AA"/>
    <w:rsid w:val="00FF18D2"/>
    <w:rsid w:val="00FF423B"/>
    <w:rsid w:val="00FF516B"/>
    <w:rsid w:val="00FF63A4"/>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95234">
      <o:colormru v:ext="edit" colors="#ffc,#cff,#ffffe1"/>
      <o:colormenu v:ext="edit" fillcolor="#ffc"/>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Droid Sans Fallback" w:hAnsi="Times New Roman" w:cs="Lohit Hindi"/>
        <w:sz w:val="24"/>
        <w:szCs w:val="24"/>
        <w:lang w:val="fr-FR" w:eastAsia="zh-CN" w:bidi="hi-IN"/>
      </w:rPr>
    </w:rPrDefault>
    <w:pPrDefault>
      <w:pPr>
        <w:spacing w:after="113"/>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0C5D32"/>
    <w:pPr>
      <w:tabs>
        <w:tab w:val="left" w:pos="709"/>
      </w:tabs>
      <w:suppressAutoHyphens/>
      <w:ind w:right="-2"/>
    </w:pPr>
    <w:rPr>
      <w:color w:val="000000"/>
      <w:sz w:val="20"/>
    </w:rPr>
  </w:style>
  <w:style w:type="paragraph" w:styleId="Titre1">
    <w:name w:val="heading 1"/>
    <w:basedOn w:val="Normal"/>
    <w:next w:val="Corpsdetexte"/>
    <w:qFormat/>
    <w:rsid w:val="00C74364"/>
    <w:pPr>
      <w:keepNext/>
      <w:numPr>
        <w:numId w:val="1"/>
      </w:numPr>
      <w:pBdr>
        <w:top w:val="single" w:sz="4" w:space="7" w:color="000001"/>
        <w:left w:val="single" w:sz="4" w:space="1" w:color="000001"/>
        <w:bottom w:val="single" w:sz="4" w:space="7" w:color="000001"/>
        <w:right w:val="single" w:sz="4" w:space="1" w:color="000001"/>
      </w:pBdr>
      <w:shd w:val="clear" w:color="auto" w:fill="E6E6E6"/>
      <w:tabs>
        <w:tab w:val="left" w:pos="1100"/>
      </w:tabs>
      <w:spacing w:before="1920" w:after="459"/>
      <w:ind w:left="0" w:right="0" w:firstLine="0"/>
      <w:jc w:val="center"/>
      <w:outlineLvl w:val="0"/>
    </w:pPr>
    <w:rPr>
      <w:rFonts w:ascii="Arial" w:hAnsi="Arial" w:cs="Arial"/>
      <w:b/>
      <w:bCs/>
      <w:color w:val="4C1900"/>
      <w:sz w:val="32"/>
      <w:szCs w:val="32"/>
    </w:rPr>
  </w:style>
  <w:style w:type="paragraph" w:styleId="Titre2">
    <w:name w:val="heading 2"/>
    <w:basedOn w:val="Normal"/>
    <w:next w:val="Corpsdetexte"/>
    <w:autoRedefine/>
    <w:rsid w:val="00260CFE"/>
    <w:pPr>
      <w:keepNext/>
      <w:numPr>
        <w:ilvl w:val="1"/>
        <w:numId w:val="1"/>
      </w:numPr>
      <w:suppressLineNumbers/>
      <w:tabs>
        <w:tab w:val="clear" w:pos="709"/>
      </w:tabs>
      <w:spacing w:before="600" w:after="0"/>
      <w:ind w:left="0" w:right="-284" w:hanging="578"/>
      <w:contextualSpacing/>
      <w:jc w:val="left"/>
      <w:outlineLvl w:val="1"/>
    </w:pPr>
    <w:rPr>
      <w:rFonts w:ascii="Arial" w:hAnsi="Arial" w:cs="Arial"/>
      <w:bCs/>
      <w:iCs/>
      <w:caps/>
      <w:color w:val="2300DC"/>
      <w:sz w:val="26"/>
      <w:szCs w:val="28"/>
      <w:u w:val="single"/>
      <w:lang w:bidi="ar-SA"/>
    </w:rPr>
  </w:style>
  <w:style w:type="paragraph" w:styleId="Titre3">
    <w:name w:val="heading 3"/>
    <w:basedOn w:val="Normal"/>
    <w:next w:val="Corpsdetexte"/>
    <w:rsid w:val="002868AB"/>
    <w:pPr>
      <w:keepNext/>
      <w:numPr>
        <w:ilvl w:val="2"/>
        <w:numId w:val="1"/>
      </w:numPr>
      <w:tabs>
        <w:tab w:val="clear" w:pos="709"/>
      </w:tabs>
      <w:spacing w:before="295" w:after="62"/>
      <w:ind w:left="1134" w:right="0" w:hanging="708"/>
      <w:jc w:val="left"/>
      <w:outlineLvl w:val="2"/>
    </w:pPr>
    <w:rPr>
      <w:rFonts w:ascii="Arial" w:eastAsia="Consolas" w:hAnsi="Arial" w:cs="Consolas"/>
      <w:b/>
      <w:bCs/>
      <w:i/>
      <w:color w:val="365F91" w:themeColor="accent1" w:themeShade="BF"/>
      <w:sz w:val="22"/>
      <w:szCs w:val="20"/>
      <w:lang w:bidi="ar-SA"/>
    </w:rPr>
  </w:style>
  <w:style w:type="paragraph" w:styleId="Titre4">
    <w:name w:val="heading 4"/>
    <w:basedOn w:val="Normal"/>
    <w:next w:val="Corpsdetexte"/>
    <w:link w:val="Titre4Car"/>
    <w:rsid w:val="00461920"/>
    <w:pPr>
      <w:keepNext/>
      <w:suppressLineNumbers/>
      <w:tabs>
        <w:tab w:val="num" w:pos="144"/>
      </w:tabs>
      <w:spacing w:before="240" w:after="60"/>
      <w:ind w:left="374" w:right="0" w:firstLine="79"/>
      <w:jc w:val="left"/>
      <w:outlineLvl w:val="3"/>
    </w:pPr>
    <w:rPr>
      <w:rFonts w:eastAsia="Times New Roman" w:cs="Times New Roman"/>
      <w:b/>
      <w:bCs/>
      <w:i/>
      <w:iCs/>
      <w:szCs w:val="28"/>
    </w:rPr>
  </w:style>
  <w:style w:type="paragraph" w:styleId="Titre5">
    <w:name w:val="heading 5"/>
    <w:basedOn w:val="Normal"/>
    <w:next w:val="Corpsdetexte"/>
    <w:rsid w:val="00080F3E"/>
    <w:pPr>
      <w:tabs>
        <w:tab w:val="num" w:pos="288"/>
      </w:tabs>
      <w:spacing w:before="240" w:after="60"/>
      <w:ind w:left="288" w:hanging="1008"/>
      <w:outlineLvl w:val="4"/>
    </w:pPr>
    <w:rPr>
      <w:b/>
      <w:bCs/>
      <w:i/>
      <w:iCs/>
      <w:sz w:val="26"/>
      <w:szCs w:val="26"/>
    </w:rPr>
  </w:style>
  <w:style w:type="paragraph" w:styleId="Titre6">
    <w:name w:val="heading 6"/>
    <w:basedOn w:val="Normal"/>
    <w:next w:val="Corpsdetexte"/>
    <w:rsid w:val="00080F3E"/>
    <w:pPr>
      <w:tabs>
        <w:tab w:val="num" w:pos="432"/>
      </w:tabs>
      <w:spacing w:before="240" w:after="60"/>
      <w:ind w:left="432" w:hanging="1152"/>
      <w:outlineLvl w:val="5"/>
    </w:pPr>
    <w:rPr>
      <w:b/>
      <w:bCs/>
      <w:sz w:val="22"/>
      <w:szCs w:val="22"/>
    </w:rPr>
  </w:style>
  <w:style w:type="paragraph" w:styleId="Titre7">
    <w:name w:val="heading 7"/>
    <w:basedOn w:val="Normal"/>
    <w:next w:val="Corpsdetexte"/>
    <w:rsid w:val="00080F3E"/>
    <w:pPr>
      <w:tabs>
        <w:tab w:val="num" w:pos="576"/>
      </w:tabs>
      <w:spacing w:before="240" w:after="60"/>
      <w:ind w:left="576" w:hanging="1296"/>
      <w:outlineLvl w:val="6"/>
    </w:pPr>
    <w:rPr>
      <w:b/>
      <w:bCs/>
      <w:sz w:val="18"/>
      <w:szCs w:val="18"/>
    </w:rPr>
  </w:style>
  <w:style w:type="paragraph" w:styleId="Titre8">
    <w:name w:val="heading 8"/>
    <w:basedOn w:val="Normal"/>
    <w:next w:val="Corpsdetexte"/>
    <w:rsid w:val="00080F3E"/>
    <w:pPr>
      <w:tabs>
        <w:tab w:val="clear" w:pos="709"/>
        <w:tab w:val="num" w:pos="720"/>
      </w:tabs>
      <w:spacing w:before="240" w:after="60"/>
      <w:ind w:left="720" w:hanging="1440"/>
      <w:outlineLvl w:val="7"/>
    </w:pPr>
    <w:rPr>
      <w:b/>
      <w:bCs/>
      <w:i/>
      <w:iCs/>
      <w:sz w:val="18"/>
      <w:szCs w:val="18"/>
    </w:rPr>
  </w:style>
  <w:style w:type="paragraph" w:styleId="Titre9">
    <w:name w:val="heading 9"/>
    <w:basedOn w:val="Normal"/>
    <w:next w:val="Corpsdetexte"/>
    <w:rsid w:val="00080F3E"/>
    <w:pPr>
      <w:tabs>
        <w:tab w:val="num" w:pos="864"/>
      </w:tabs>
      <w:spacing w:before="240" w:after="60"/>
      <w:ind w:left="864" w:hanging="1584"/>
      <w:outlineLvl w:val="8"/>
    </w:pPr>
    <w:rPr>
      <w:rFonts w:ascii="Arial" w:hAnsi="Arial" w:cs="Arial"/>
      <w:b/>
      <w:bCs/>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WW8Num2z0">
    <w:name w:val="WW8Num2z0"/>
    <w:rsid w:val="00080F3E"/>
    <w:rPr>
      <w:rFonts w:ascii="Symbol" w:hAnsi="Symbol" w:cs="Symbol"/>
    </w:rPr>
  </w:style>
  <w:style w:type="character" w:customStyle="1" w:styleId="WW8Num3z0">
    <w:name w:val="WW8Num3z0"/>
    <w:rsid w:val="00080F3E"/>
    <w:rPr>
      <w:rFonts w:ascii="Symbol" w:hAnsi="Symbol" w:cs="Symbol"/>
    </w:rPr>
  </w:style>
  <w:style w:type="character" w:customStyle="1" w:styleId="WW8Num4z0">
    <w:name w:val="WW8Num4z0"/>
    <w:rsid w:val="00080F3E"/>
    <w:rPr>
      <w:rFonts w:ascii="Symbol" w:hAnsi="Symbol" w:cs="Symbol"/>
    </w:rPr>
  </w:style>
  <w:style w:type="character" w:customStyle="1" w:styleId="WW8Num5z0">
    <w:name w:val="WW8Num5z0"/>
    <w:rsid w:val="00080F3E"/>
    <w:rPr>
      <w:rFonts w:ascii="Symbol" w:hAnsi="Symbol" w:cs="Symbol"/>
      <w:sz w:val="20"/>
    </w:rPr>
  </w:style>
  <w:style w:type="character" w:customStyle="1" w:styleId="WW8Num6z0">
    <w:name w:val="WW8Num6z0"/>
    <w:rsid w:val="00080F3E"/>
    <w:rPr>
      <w:rFonts w:ascii="Symbol" w:hAnsi="Symbol" w:cs="Symbol"/>
    </w:rPr>
  </w:style>
  <w:style w:type="character" w:customStyle="1" w:styleId="Absatz-Standardschriftart">
    <w:name w:val="Absatz-Standardschriftart"/>
    <w:rsid w:val="00080F3E"/>
  </w:style>
  <w:style w:type="character" w:customStyle="1" w:styleId="WW8Num5z1">
    <w:name w:val="WW8Num5z1"/>
    <w:rsid w:val="00080F3E"/>
    <w:rPr>
      <w:rFonts w:ascii="Courier New" w:hAnsi="Courier New" w:cs="Courier New"/>
      <w:sz w:val="20"/>
    </w:rPr>
  </w:style>
  <w:style w:type="character" w:customStyle="1" w:styleId="WW8Num5z2">
    <w:name w:val="WW8Num5z2"/>
    <w:rsid w:val="00080F3E"/>
    <w:rPr>
      <w:rFonts w:ascii="Wingdings" w:hAnsi="Wingdings" w:cs="Wingdings"/>
      <w:sz w:val="20"/>
    </w:rPr>
  </w:style>
  <w:style w:type="character" w:customStyle="1" w:styleId="WW8Num11z0">
    <w:name w:val="WW8Num11z0"/>
    <w:rsid w:val="00080F3E"/>
    <w:rPr>
      <w:rFonts w:ascii="Symbol" w:hAnsi="Symbol" w:cs="Symbol"/>
    </w:rPr>
  </w:style>
  <w:style w:type="character" w:customStyle="1" w:styleId="WW8Num11z1">
    <w:name w:val="WW8Num11z1"/>
    <w:rsid w:val="00080F3E"/>
    <w:rPr>
      <w:rFonts w:ascii="Courier New" w:hAnsi="Courier New" w:cs="Courier New"/>
    </w:rPr>
  </w:style>
  <w:style w:type="character" w:customStyle="1" w:styleId="WW8Num11z2">
    <w:name w:val="WW8Num11z2"/>
    <w:rsid w:val="00080F3E"/>
    <w:rPr>
      <w:rFonts w:ascii="Wingdings" w:hAnsi="Wingdings" w:cs="Wingdings"/>
    </w:rPr>
  </w:style>
  <w:style w:type="character" w:customStyle="1" w:styleId="WW8Num17z0">
    <w:name w:val="WW8Num17z0"/>
    <w:rsid w:val="00080F3E"/>
    <w:rPr>
      <w:rFonts w:ascii="Symbol" w:hAnsi="Symbol" w:cs="Symbol"/>
    </w:rPr>
  </w:style>
  <w:style w:type="character" w:customStyle="1" w:styleId="WW8Num17z1">
    <w:name w:val="WW8Num17z1"/>
    <w:rsid w:val="00080F3E"/>
    <w:rPr>
      <w:rFonts w:ascii="Courier New" w:hAnsi="Courier New" w:cs="Courier New"/>
    </w:rPr>
  </w:style>
  <w:style w:type="character" w:customStyle="1" w:styleId="WW8Num17z2">
    <w:name w:val="WW8Num17z2"/>
    <w:rsid w:val="00080F3E"/>
    <w:rPr>
      <w:rFonts w:ascii="Wingdings" w:hAnsi="Wingdings" w:cs="Wingdings"/>
    </w:rPr>
  </w:style>
  <w:style w:type="character" w:customStyle="1" w:styleId="WW8Num24z0">
    <w:name w:val="WW8Num24z0"/>
    <w:rsid w:val="00080F3E"/>
    <w:rPr>
      <w:rFonts w:ascii="Times New Roman" w:eastAsia="Times New Roman" w:hAnsi="Times New Roman" w:cs="Times New Roman"/>
    </w:rPr>
  </w:style>
  <w:style w:type="character" w:customStyle="1" w:styleId="WW8Num26z0">
    <w:name w:val="WW8Num26z0"/>
    <w:rsid w:val="00080F3E"/>
    <w:rPr>
      <w:rFonts w:ascii="Symbol" w:hAnsi="Symbol" w:cs="Symbol"/>
    </w:rPr>
  </w:style>
  <w:style w:type="character" w:customStyle="1" w:styleId="WW8Num26z1">
    <w:name w:val="WW8Num26z1"/>
    <w:rsid w:val="00080F3E"/>
    <w:rPr>
      <w:rFonts w:ascii="Courier New" w:hAnsi="Courier New" w:cs="Courier New"/>
    </w:rPr>
  </w:style>
  <w:style w:type="character" w:customStyle="1" w:styleId="WW8Num26z2">
    <w:name w:val="WW8Num26z2"/>
    <w:rsid w:val="00080F3E"/>
    <w:rPr>
      <w:rFonts w:ascii="Wingdings" w:hAnsi="Wingdings" w:cs="Wingdings"/>
    </w:rPr>
  </w:style>
  <w:style w:type="character" w:customStyle="1" w:styleId="WW8Num33z1">
    <w:name w:val="WW8Num33z1"/>
    <w:rsid w:val="00080F3E"/>
    <w:rPr>
      <w:rFonts w:ascii="Times New Roman" w:eastAsia="Times New Roman" w:hAnsi="Times New Roman" w:cs="Times New Roman"/>
    </w:rPr>
  </w:style>
  <w:style w:type="character" w:customStyle="1" w:styleId="WW8Num35z0">
    <w:name w:val="WW8Num35z0"/>
    <w:rsid w:val="00080F3E"/>
    <w:rPr>
      <w:rFonts w:ascii="Symbol" w:hAnsi="Symbol" w:cs="Symbol"/>
    </w:rPr>
  </w:style>
  <w:style w:type="character" w:customStyle="1" w:styleId="WW8Num35z1">
    <w:name w:val="WW8Num35z1"/>
    <w:rsid w:val="00080F3E"/>
    <w:rPr>
      <w:rFonts w:ascii="Courier New" w:hAnsi="Courier New" w:cs="Courier New"/>
    </w:rPr>
  </w:style>
  <w:style w:type="character" w:customStyle="1" w:styleId="WW8Num35z2">
    <w:name w:val="WW8Num35z2"/>
    <w:rsid w:val="00080F3E"/>
    <w:rPr>
      <w:rFonts w:ascii="Wingdings" w:hAnsi="Wingdings" w:cs="Wingdings"/>
    </w:rPr>
  </w:style>
  <w:style w:type="character" w:customStyle="1" w:styleId="WW8Num40z0">
    <w:name w:val="WW8Num40z0"/>
    <w:rsid w:val="00080F3E"/>
    <w:rPr>
      <w:rFonts w:ascii="Symbol" w:hAnsi="Symbol" w:cs="Symbol"/>
    </w:rPr>
  </w:style>
  <w:style w:type="character" w:customStyle="1" w:styleId="WW8Num40z1">
    <w:name w:val="WW8Num40z1"/>
    <w:rsid w:val="00080F3E"/>
    <w:rPr>
      <w:rFonts w:ascii="Courier New" w:hAnsi="Courier New" w:cs="Courier New"/>
    </w:rPr>
  </w:style>
  <w:style w:type="character" w:customStyle="1" w:styleId="WW8Num40z2">
    <w:name w:val="WW8Num40z2"/>
    <w:rsid w:val="00080F3E"/>
    <w:rPr>
      <w:rFonts w:ascii="Wingdings" w:hAnsi="Wingdings" w:cs="Wingdings"/>
    </w:rPr>
  </w:style>
  <w:style w:type="character" w:styleId="Numrodepage">
    <w:name w:val="page number"/>
    <w:basedOn w:val="Policepardfaut"/>
    <w:rsid w:val="00080F3E"/>
  </w:style>
  <w:style w:type="character" w:customStyle="1" w:styleId="LienInternet">
    <w:name w:val="Lien Internet"/>
    <w:basedOn w:val="Policepardfaut"/>
    <w:rsid w:val="00251F02"/>
    <w:rPr>
      <w:color w:val="0000FF"/>
      <w:szCs w:val="20"/>
      <w:u w:val="single" w:color="000000"/>
      <w:lang w:val="en-US" w:eastAsia="fr-FR" w:bidi="fr-FR"/>
    </w:rPr>
  </w:style>
  <w:style w:type="character" w:customStyle="1" w:styleId="Titre3Car">
    <w:name w:val="Titre 3 Car"/>
    <w:basedOn w:val="Policepardfaut"/>
    <w:rsid w:val="00080F3E"/>
    <w:rPr>
      <w:rFonts w:ascii="Arial" w:hAnsi="Arial" w:cs="Arial"/>
      <w:b/>
      <w:bCs/>
      <w:sz w:val="24"/>
      <w:szCs w:val="24"/>
      <w:lang w:val="fr-FR" w:bidi="ar-SA"/>
    </w:rPr>
  </w:style>
  <w:style w:type="character" w:customStyle="1" w:styleId="LienInternetvisit">
    <w:name w:val="Lien Internet visité"/>
    <w:basedOn w:val="Policepardfaut"/>
    <w:rsid w:val="00080F3E"/>
    <w:rPr>
      <w:color w:val="800080"/>
      <w:u w:val="single"/>
      <w:lang w:val="fr-FR" w:eastAsia="fr-FR" w:bidi="fr-FR"/>
    </w:rPr>
  </w:style>
  <w:style w:type="character" w:customStyle="1" w:styleId="Puces">
    <w:name w:val="Puces"/>
    <w:rsid w:val="00080F3E"/>
    <w:rPr>
      <w:rFonts w:ascii="OpenSymbol" w:eastAsia="OpenSymbol" w:hAnsi="OpenSymbol" w:cs="OpenSymbol"/>
    </w:rPr>
  </w:style>
  <w:style w:type="character" w:customStyle="1" w:styleId="ListLabel1">
    <w:name w:val="ListLabel 1"/>
    <w:rsid w:val="00080F3E"/>
    <w:rPr>
      <w:rFonts w:cs="Symbol"/>
    </w:rPr>
  </w:style>
  <w:style w:type="character" w:customStyle="1" w:styleId="ListLabel2">
    <w:name w:val="ListLabel 2"/>
    <w:rsid w:val="00080F3E"/>
    <w:rPr>
      <w:rFonts w:cs="OpenSymbol"/>
    </w:rPr>
  </w:style>
  <w:style w:type="character" w:customStyle="1" w:styleId="ListLabel3">
    <w:name w:val="ListLabel 3"/>
    <w:rsid w:val="00080F3E"/>
    <w:rPr>
      <w:rFonts w:cs="Symbol"/>
    </w:rPr>
  </w:style>
  <w:style w:type="character" w:customStyle="1" w:styleId="ListLabel4">
    <w:name w:val="ListLabel 4"/>
    <w:rsid w:val="00080F3E"/>
    <w:rPr>
      <w:rFonts w:cs="OpenSymbol"/>
    </w:rPr>
  </w:style>
  <w:style w:type="character" w:customStyle="1" w:styleId="Sautdindex">
    <w:name w:val="Saut d'index"/>
    <w:rsid w:val="00080F3E"/>
  </w:style>
  <w:style w:type="character" w:customStyle="1" w:styleId="Caractresdenumrotation">
    <w:name w:val="Caractères de numérotation"/>
    <w:rsid w:val="00080F3E"/>
  </w:style>
  <w:style w:type="paragraph" w:styleId="Titre">
    <w:name w:val="Title"/>
    <w:basedOn w:val="Normal"/>
    <w:next w:val="Corpsdetexte"/>
    <w:rsid w:val="00080F3E"/>
    <w:pPr>
      <w:keepNext/>
      <w:spacing w:before="240" w:after="120"/>
    </w:pPr>
    <w:rPr>
      <w:rFonts w:ascii="Arial" w:hAnsi="Arial"/>
      <w:sz w:val="28"/>
      <w:szCs w:val="28"/>
    </w:rPr>
  </w:style>
  <w:style w:type="paragraph" w:styleId="Corpsdetexte">
    <w:name w:val="Body Text"/>
    <w:basedOn w:val="Normal"/>
    <w:link w:val="CorpsdetexteCar"/>
    <w:rsid w:val="00080F3E"/>
    <w:pPr>
      <w:spacing w:after="0" w:line="228" w:lineRule="auto"/>
    </w:pPr>
    <w:rPr>
      <w:rFonts w:ascii="DejaVu Sans Mono" w:hAnsi="DejaVu Sans Mono"/>
      <w:sz w:val="16"/>
    </w:rPr>
  </w:style>
  <w:style w:type="paragraph" w:styleId="Liste">
    <w:name w:val="List"/>
    <w:basedOn w:val="Corpsdetexte"/>
    <w:rsid w:val="00080F3E"/>
  </w:style>
  <w:style w:type="paragraph" w:styleId="Lgende">
    <w:name w:val="caption"/>
    <w:basedOn w:val="Normal"/>
    <w:rsid w:val="005E5EDC"/>
    <w:pPr>
      <w:suppressLineNumbers/>
      <w:tabs>
        <w:tab w:val="clear" w:pos="709"/>
      </w:tabs>
      <w:spacing w:before="120" w:after="120"/>
      <w:ind w:left="1276" w:hanging="1276"/>
      <w:jc w:val="center"/>
    </w:pPr>
    <w:rPr>
      <w:b/>
      <w:i/>
      <w:iCs/>
      <w:color w:val="0070C0"/>
    </w:rPr>
  </w:style>
  <w:style w:type="paragraph" w:customStyle="1" w:styleId="Index">
    <w:name w:val="Index"/>
    <w:basedOn w:val="Normal"/>
    <w:rsid w:val="00080F3E"/>
    <w:pPr>
      <w:suppressLineNumbers/>
    </w:pPr>
  </w:style>
  <w:style w:type="paragraph" w:styleId="En-tte">
    <w:name w:val="header"/>
    <w:basedOn w:val="Normal"/>
    <w:rsid w:val="00080F3E"/>
    <w:pPr>
      <w:suppressLineNumbers/>
      <w:tabs>
        <w:tab w:val="center" w:pos="4536"/>
        <w:tab w:val="right" w:pos="9072"/>
      </w:tabs>
      <w:jc w:val="center"/>
    </w:pPr>
  </w:style>
  <w:style w:type="paragraph" w:styleId="Pieddepage">
    <w:name w:val="footer"/>
    <w:basedOn w:val="Normal"/>
    <w:link w:val="PieddepageCar"/>
    <w:uiPriority w:val="99"/>
    <w:rsid w:val="00080F3E"/>
    <w:pPr>
      <w:suppressLineNumbers/>
      <w:tabs>
        <w:tab w:val="center" w:pos="4536"/>
        <w:tab w:val="right" w:pos="9072"/>
      </w:tabs>
      <w:ind w:right="0"/>
    </w:pPr>
    <w:rPr>
      <w:i/>
      <w:iCs/>
      <w:color w:val="0000FF"/>
      <w:sz w:val="18"/>
      <w:szCs w:val="18"/>
    </w:rPr>
  </w:style>
  <w:style w:type="paragraph" w:customStyle="1" w:styleId="Tabledesmatiresniveau1">
    <w:name w:val="Table des matières niveau 1"/>
    <w:basedOn w:val="titredocument"/>
    <w:rsid w:val="00085C5B"/>
  </w:style>
  <w:style w:type="paragraph" w:customStyle="1" w:styleId="Tabledesmatiresniveau2">
    <w:name w:val="Table des matières niveau 2"/>
    <w:basedOn w:val="Normal"/>
    <w:rsid w:val="00080F3E"/>
    <w:pPr>
      <w:tabs>
        <w:tab w:val="left" w:pos="1531"/>
        <w:tab w:val="left" w:pos="1640"/>
        <w:tab w:val="right" w:leader="dot" w:pos="9740"/>
      </w:tabs>
      <w:spacing w:before="60" w:after="0"/>
      <w:ind w:left="340" w:right="0"/>
    </w:pPr>
  </w:style>
  <w:style w:type="paragraph" w:customStyle="1" w:styleId="Tabledesmatiresniveau3">
    <w:name w:val="Table des matières niveau 3"/>
    <w:basedOn w:val="Normal"/>
    <w:rsid w:val="00080F3E"/>
    <w:pPr>
      <w:tabs>
        <w:tab w:val="left" w:pos="3743"/>
        <w:tab w:val="right" w:leader="dot" w:pos="11102"/>
      </w:tabs>
      <w:spacing w:after="0"/>
      <w:ind w:left="1021" w:right="0"/>
    </w:pPr>
    <w:rPr>
      <w:sz w:val="18"/>
      <w:szCs w:val="22"/>
    </w:rPr>
  </w:style>
  <w:style w:type="paragraph" w:styleId="Paragraphedeliste">
    <w:name w:val="List Paragraph"/>
    <w:basedOn w:val="Normal"/>
    <w:rsid w:val="00A052A1"/>
    <w:pPr>
      <w:numPr>
        <w:numId w:val="2"/>
      </w:numPr>
      <w:tabs>
        <w:tab w:val="clear" w:pos="709"/>
        <w:tab w:val="left" w:pos="993"/>
      </w:tabs>
      <w:spacing w:after="60"/>
      <w:ind w:left="426" w:right="0" w:hanging="142"/>
    </w:pPr>
  </w:style>
  <w:style w:type="paragraph" w:customStyle="1" w:styleId="Tabledesmatiresniveau4">
    <w:name w:val="Table des matières niveau 4"/>
    <w:basedOn w:val="Index"/>
    <w:rsid w:val="00080F3E"/>
    <w:pPr>
      <w:tabs>
        <w:tab w:val="right" w:leader="dot" w:pos="10487"/>
      </w:tabs>
      <w:spacing w:after="0"/>
      <w:ind w:left="1474" w:right="0"/>
    </w:pPr>
    <w:rPr>
      <w:sz w:val="18"/>
    </w:rPr>
  </w:style>
  <w:style w:type="paragraph" w:customStyle="1" w:styleId="Tabledesmatiresniveau5">
    <w:name w:val="Table des matières niveau 5"/>
    <w:basedOn w:val="Index"/>
    <w:rsid w:val="00080F3E"/>
    <w:pPr>
      <w:tabs>
        <w:tab w:val="right" w:leader="dot" w:pos="10770"/>
      </w:tabs>
      <w:spacing w:after="0"/>
      <w:ind w:left="1132" w:right="0"/>
    </w:pPr>
  </w:style>
  <w:style w:type="paragraph" w:customStyle="1" w:styleId="Tabledesmatiresniveau6">
    <w:name w:val="Table des matières niveau 6"/>
    <w:basedOn w:val="Index"/>
    <w:rsid w:val="00080F3E"/>
    <w:pPr>
      <w:tabs>
        <w:tab w:val="right" w:leader="dot" w:pos="11053"/>
      </w:tabs>
      <w:spacing w:after="0"/>
      <w:ind w:left="1415" w:right="0"/>
    </w:pPr>
  </w:style>
  <w:style w:type="paragraph" w:customStyle="1" w:styleId="Tabledesmatiresniveau7">
    <w:name w:val="Table des matières niveau 7"/>
    <w:basedOn w:val="Index"/>
    <w:rsid w:val="00080F3E"/>
    <w:pPr>
      <w:tabs>
        <w:tab w:val="right" w:leader="dot" w:pos="11336"/>
      </w:tabs>
      <w:spacing w:after="0"/>
      <w:ind w:left="1698" w:right="0"/>
    </w:pPr>
  </w:style>
  <w:style w:type="paragraph" w:customStyle="1" w:styleId="Tabledesmatiresniveau8">
    <w:name w:val="Table des matières niveau 8"/>
    <w:basedOn w:val="Index"/>
    <w:rsid w:val="00080F3E"/>
    <w:pPr>
      <w:tabs>
        <w:tab w:val="right" w:leader="dot" w:pos="11619"/>
      </w:tabs>
      <w:spacing w:after="0"/>
      <w:ind w:left="1981" w:right="0"/>
    </w:pPr>
  </w:style>
  <w:style w:type="paragraph" w:customStyle="1" w:styleId="Tabledesmatiresniveau9">
    <w:name w:val="Table des matières niveau 9"/>
    <w:basedOn w:val="Index"/>
    <w:rsid w:val="00080F3E"/>
    <w:pPr>
      <w:tabs>
        <w:tab w:val="right" w:leader="dot" w:pos="11902"/>
      </w:tabs>
      <w:spacing w:after="0"/>
      <w:ind w:left="2264" w:right="0"/>
    </w:pPr>
  </w:style>
  <w:style w:type="paragraph" w:customStyle="1" w:styleId="Tabledesmatiresniveau10">
    <w:name w:val="Table des matières niveau 10"/>
    <w:basedOn w:val="Index"/>
    <w:rsid w:val="00080F3E"/>
    <w:pPr>
      <w:tabs>
        <w:tab w:val="right" w:leader="dot" w:pos="12185"/>
      </w:tabs>
      <w:spacing w:after="0"/>
      <w:ind w:left="2547" w:right="0"/>
    </w:pPr>
  </w:style>
  <w:style w:type="paragraph" w:customStyle="1" w:styleId="Contenudetableau">
    <w:name w:val="Contenu de tableau"/>
    <w:basedOn w:val="Normal"/>
    <w:link w:val="ContenudetableauCar"/>
    <w:rsid w:val="00080F3E"/>
    <w:pPr>
      <w:suppressLineNumbers/>
    </w:pPr>
  </w:style>
  <w:style w:type="paragraph" w:customStyle="1" w:styleId="Titredetableau">
    <w:name w:val="Titre de tableau"/>
    <w:basedOn w:val="Contenudetableau"/>
    <w:rsid w:val="00080F3E"/>
    <w:pPr>
      <w:jc w:val="center"/>
    </w:pPr>
    <w:rPr>
      <w:b/>
      <w:bCs/>
    </w:rPr>
  </w:style>
  <w:style w:type="paragraph" w:customStyle="1" w:styleId="Lignehorizontale">
    <w:name w:val="Ligne horizontale"/>
    <w:basedOn w:val="Normal"/>
    <w:next w:val="Corpsdetexte"/>
    <w:rsid w:val="00080F3E"/>
    <w:pPr>
      <w:suppressLineNumbers/>
      <w:pBdr>
        <w:top w:val="nil"/>
        <w:left w:val="nil"/>
        <w:bottom w:val="double" w:sz="6" w:space="0" w:color="808080"/>
        <w:right w:val="nil"/>
      </w:pBdr>
      <w:spacing w:after="283"/>
    </w:pPr>
    <w:rPr>
      <w:sz w:val="12"/>
      <w:szCs w:val="12"/>
    </w:rPr>
  </w:style>
  <w:style w:type="paragraph" w:styleId="Textebrut">
    <w:name w:val="Plain Text"/>
    <w:basedOn w:val="Normal"/>
    <w:link w:val="TextebrutCar"/>
    <w:uiPriority w:val="99"/>
    <w:rsid w:val="00F6252A"/>
    <w:pPr>
      <w:spacing w:after="0"/>
      <w:ind w:right="0"/>
    </w:pPr>
    <w:rPr>
      <w:rFonts w:ascii="Consolas" w:hAnsi="Consolas" w:cs="Consolas"/>
      <w:sz w:val="21"/>
      <w:szCs w:val="21"/>
    </w:rPr>
  </w:style>
  <w:style w:type="paragraph" w:customStyle="1" w:styleId="Sansnom1">
    <w:name w:val="Sans nom1"/>
    <w:basedOn w:val="Titre3"/>
    <w:rsid w:val="00080F3E"/>
    <w:pPr>
      <w:spacing w:before="238" w:after="176"/>
      <w:ind w:left="794" w:firstLine="0"/>
    </w:pPr>
  </w:style>
  <w:style w:type="paragraph" w:customStyle="1" w:styleId="Pat0">
    <w:name w:val="Pat0"/>
    <w:basedOn w:val="Normal"/>
    <w:rsid w:val="00080F3E"/>
    <w:pPr>
      <w:spacing w:after="240"/>
      <w:jc w:val="center"/>
    </w:pPr>
    <w:rPr>
      <w:rFonts w:ascii="Arial" w:hAnsi="Arial" w:cs="Arial"/>
      <w:sz w:val="40"/>
    </w:rPr>
  </w:style>
  <w:style w:type="paragraph" w:customStyle="1" w:styleId="Pat1">
    <w:name w:val="Pat1"/>
    <w:basedOn w:val="Textebrut"/>
    <w:rsid w:val="00080F3E"/>
    <w:rPr>
      <w:rFonts w:ascii="Arial" w:hAnsi="Arial" w:cs="Arial"/>
      <w:b/>
      <w:sz w:val="24"/>
    </w:rPr>
  </w:style>
  <w:style w:type="paragraph" w:customStyle="1" w:styleId="Pat2">
    <w:name w:val="Pat2"/>
    <w:basedOn w:val="Textebrut"/>
    <w:rsid w:val="00080F3E"/>
    <w:pPr>
      <w:spacing w:after="120"/>
    </w:pPr>
    <w:rPr>
      <w:rFonts w:ascii="Times New Roman" w:hAnsi="Times New Roman" w:cs="Times New Roman"/>
      <w:b/>
      <w:i/>
      <w:sz w:val="24"/>
    </w:rPr>
  </w:style>
  <w:style w:type="paragraph" w:styleId="Sous-titre">
    <w:name w:val="Subtitle"/>
    <w:basedOn w:val="Titre"/>
    <w:next w:val="Corpsdetexte"/>
    <w:rsid w:val="00080F3E"/>
    <w:pPr>
      <w:spacing w:before="60"/>
      <w:jc w:val="center"/>
    </w:pPr>
    <w:rPr>
      <w:sz w:val="36"/>
      <w:szCs w:val="36"/>
    </w:rPr>
  </w:style>
  <w:style w:type="paragraph" w:customStyle="1" w:styleId="RCLdesc">
    <w:name w:val="RCL_desc"/>
    <w:basedOn w:val="Normal"/>
    <w:link w:val="RCLdescCar"/>
    <w:rsid w:val="009B056A"/>
    <w:pPr>
      <w:tabs>
        <w:tab w:val="left" w:pos="0"/>
        <w:tab w:val="left" w:pos="1985"/>
        <w:tab w:val="left" w:pos="3261"/>
        <w:tab w:val="left" w:pos="3686"/>
        <w:tab w:val="left" w:pos="4111"/>
        <w:tab w:val="left" w:pos="4536"/>
        <w:tab w:val="left" w:pos="4962"/>
        <w:tab w:val="left" w:pos="5387"/>
      </w:tabs>
      <w:ind w:left="1276" w:right="0"/>
    </w:pPr>
    <w:rPr>
      <w:sz w:val="18"/>
      <w:szCs w:val="18"/>
    </w:rPr>
  </w:style>
  <w:style w:type="paragraph" w:styleId="Citation">
    <w:name w:val="Quote"/>
    <w:basedOn w:val="Normal"/>
    <w:rsid w:val="00080F3E"/>
    <w:pPr>
      <w:spacing w:after="283"/>
      <w:ind w:left="567" w:right="567"/>
    </w:pPr>
  </w:style>
  <w:style w:type="paragraph" w:customStyle="1" w:styleId="Titreprincipal">
    <w:name w:val="Titre principal"/>
    <w:basedOn w:val="Titre"/>
    <w:next w:val="Corpsdetexte"/>
    <w:rsid w:val="00080F3E"/>
    <w:pPr>
      <w:jc w:val="center"/>
    </w:pPr>
    <w:rPr>
      <w:b/>
      <w:bCs/>
      <w:sz w:val="56"/>
      <w:szCs w:val="56"/>
    </w:rPr>
  </w:style>
  <w:style w:type="paragraph" w:customStyle="1" w:styleId="legendefigures">
    <w:name w:val="legende_figures"/>
    <w:basedOn w:val="Normal"/>
    <w:rsid w:val="00080F3E"/>
    <w:pPr>
      <w:ind w:left="1559" w:right="395" w:hanging="1105"/>
    </w:pPr>
    <w:rPr>
      <w:i/>
    </w:rPr>
  </w:style>
  <w:style w:type="paragraph" w:customStyle="1" w:styleId="encadrejaune">
    <w:name w:val="encadre_jaune"/>
    <w:basedOn w:val="Corpsdetexte"/>
    <w:rsid w:val="005901BE"/>
    <w:pPr>
      <w:pBdr>
        <w:top w:val="single" w:sz="2" w:space="1" w:color="000000"/>
        <w:left w:val="single" w:sz="2" w:space="1" w:color="000000"/>
        <w:bottom w:val="single" w:sz="2" w:space="1" w:color="000000"/>
        <w:right w:val="single" w:sz="2" w:space="1" w:color="000000"/>
      </w:pBdr>
      <w:shd w:val="clear" w:color="auto" w:fill="FFFFCC"/>
      <w:ind w:left="567" w:right="567"/>
      <w:jc w:val="left"/>
    </w:pPr>
    <w:rPr>
      <w:noProof/>
      <w:sz w:val="14"/>
      <w:szCs w:val="14"/>
    </w:rPr>
  </w:style>
  <w:style w:type="paragraph" w:customStyle="1" w:styleId="Tresetroit">
    <w:name w:val="Tres_etroit"/>
    <w:basedOn w:val="Contenudetableau"/>
    <w:rsid w:val="00080F3E"/>
    <w:pPr>
      <w:spacing w:after="0"/>
      <w:ind w:left="-170" w:right="0"/>
    </w:pPr>
    <w:rPr>
      <w:rFonts w:ascii="LM Mono Light Cond 10" w:hAnsi="LM Mono Light Cond 10"/>
      <w:sz w:val="16"/>
      <w:szCs w:val="16"/>
    </w:rPr>
  </w:style>
  <w:style w:type="paragraph" w:customStyle="1" w:styleId="Titre10">
    <w:name w:val="Titre 10"/>
    <w:basedOn w:val="Titre"/>
    <w:rsid w:val="00080F3E"/>
  </w:style>
  <w:style w:type="paragraph" w:customStyle="1" w:styleId="Titre40">
    <w:name w:val="Titre4"/>
    <w:basedOn w:val="Titre4"/>
    <w:rsid w:val="00080F3E"/>
  </w:style>
  <w:style w:type="paragraph" w:customStyle="1" w:styleId="Sansnom2">
    <w:name w:val="Sans nom2"/>
    <w:basedOn w:val="Normal"/>
    <w:rsid w:val="00080F3E"/>
  </w:style>
  <w:style w:type="numbering" w:customStyle="1" w:styleId="Numrotation1">
    <w:name w:val="Numérotation 1"/>
    <w:rsid w:val="00080F3E"/>
  </w:style>
  <w:style w:type="numbering" w:customStyle="1" w:styleId="Puce1">
    <w:name w:val="Puce 1"/>
    <w:rsid w:val="00080F3E"/>
  </w:style>
  <w:style w:type="paragraph" w:styleId="TM1">
    <w:name w:val="toc 1"/>
    <w:basedOn w:val="Normal"/>
    <w:next w:val="Normal"/>
    <w:autoRedefine/>
    <w:uiPriority w:val="39"/>
    <w:unhideWhenUsed/>
    <w:rsid w:val="00E02909"/>
    <w:pPr>
      <w:tabs>
        <w:tab w:val="clear" w:pos="709"/>
        <w:tab w:val="left" w:pos="400"/>
        <w:tab w:val="right" w:leader="dot" w:pos="7870"/>
      </w:tabs>
      <w:spacing w:before="360" w:after="120"/>
      <w:ind w:right="0"/>
      <w:jc w:val="left"/>
    </w:pPr>
    <w:rPr>
      <w:rFonts w:cs="Mangal"/>
      <w:b/>
      <w:color w:val="1F497D" w:themeColor="text2"/>
      <w:sz w:val="22"/>
    </w:rPr>
  </w:style>
  <w:style w:type="paragraph" w:styleId="TM2">
    <w:name w:val="toc 2"/>
    <w:basedOn w:val="Normal"/>
    <w:next w:val="Normal"/>
    <w:autoRedefine/>
    <w:uiPriority w:val="39"/>
    <w:unhideWhenUsed/>
    <w:rsid w:val="00085C5B"/>
    <w:pPr>
      <w:tabs>
        <w:tab w:val="clear" w:pos="709"/>
        <w:tab w:val="left" w:pos="1134"/>
        <w:tab w:val="right" w:leader="dot" w:pos="7870"/>
      </w:tabs>
      <w:spacing w:after="0" w:line="280" w:lineRule="exact"/>
      <w:ind w:left="709" w:right="0"/>
      <w:contextualSpacing/>
      <w:jc w:val="left"/>
    </w:pPr>
    <w:rPr>
      <w:rFonts w:cs="Mangal"/>
      <w:noProof/>
      <w:color w:val="1F497D" w:themeColor="text2"/>
    </w:rPr>
  </w:style>
  <w:style w:type="paragraph" w:styleId="TM3">
    <w:name w:val="toc 3"/>
    <w:basedOn w:val="Normal"/>
    <w:next w:val="Normal"/>
    <w:autoRedefine/>
    <w:uiPriority w:val="39"/>
    <w:unhideWhenUsed/>
    <w:rsid w:val="005633B9"/>
    <w:pPr>
      <w:tabs>
        <w:tab w:val="clear" w:pos="709"/>
        <w:tab w:val="left" w:pos="2127"/>
        <w:tab w:val="right" w:leader="dot" w:pos="7870"/>
      </w:tabs>
      <w:spacing w:after="0"/>
      <w:ind w:left="1418" w:right="0"/>
      <w:contextualSpacing/>
      <w:jc w:val="left"/>
    </w:pPr>
    <w:rPr>
      <w:rFonts w:cs="Mangal"/>
      <w:noProof/>
      <w:sz w:val="17"/>
      <w:szCs w:val="17"/>
    </w:rPr>
  </w:style>
  <w:style w:type="paragraph" w:styleId="TM4">
    <w:name w:val="toc 4"/>
    <w:basedOn w:val="Normal"/>
    <w:next w:val="Normal"/>
    <w:autoRedefine/>
    <w:uiPriority w:val="39"/>
    <w:unhideWhenUsed/>
    <w:rsid w:val="00085C5B"/>
    <w:pPr>
      <w:tabs>
        <w:tab w:val="clear" w:pos="709"/>
        <w:tab w:val="right" w:leader="dot" w:pos="7870"/>
      </w:tabs>
      <w:spacing w:after="100"/>
      <w:ind w:left="2410" w:right="0"/>
      <w:contextualSpacing/>
    </w:pPr>
    <w:rPr>
      <w:rFonts w:cs="Mangal"/>
      <w:noProof/>
      <w:sz w:val="18"/>
    </w:rPr>
  </w:style>
  <w:style w:type="paragraph" w:styleId="TM5">
    <w:name w:val="toc 5"/>
    <w:basedOn w:val="Normal"/>
    <w:next w:val="Normal"/>
    <w:autoRedefine/>
    <w:uiPriority w:val="39"/>
    <w:unhideWhenUsed/>
    <w:rsid w:val="00C47C27"/>
    <w:pPr>
      <w:tabs>
        <w:tab w:val="clear" w:pos="709"/>
      </w:tabs>
      <w:suppressAutoHyphens w:val="0"/>
      <w:spacing w:after="100" w:line="276" w:lineRule="auto"/>
      <w:ind w:left="880" w:right="0"/>
      <w:jc w:val="left"/>
    </w:pPr>
    <w:rPr>
      <w:rFonts w:asciiTheme="minorHAnsi" w:eastAsiaTheme="minorEastAsia" w:hAnsiTheme="minorHAnsi" w:cstheme="minorBidi"/>
      <w:color w:val="auto"/>
      <w:sz w:val="22"/>
      <w:szCs w:val="22"/>
      <w:lang w:eastAsia="fr-FR" w:bidi="ar-SA"/>
    </w:rPr>
  </w:style>
  <w:style w:type="paragraph" w:styleId="TM6">
    <w:name w:val="toc 6"/>
    <w:basedOn w:val="Normal"/>
    <w:next w:val="Normal"/>
    <w:autoRedefine/>
    <w:uiPriority w:val="39"/>
    <w:unhideWhenUsed/>
    <w:rsid w:val="00C47C27"/>
    <w:pPr>
      <w:tabs>
        <w:tab w:val="clear" w:pos="709"/>
      </w:tabs>
      <w:suppressAutoHyphens w:val="0"/>
      <w:spacing w:after="100" w:line="276" w:lineRule="auto"/>
      <w:ind w:left="1100" w:right="0"/>
      <w:jc w:val="left"/>
    </w:pPr>
    <w:rPr>
      <w:rFonts w:asciiTheme="minorHAnsi" w:eastAsiaTheme="minorEastAsia" w:hAnsiTheme="minorHAnsi" w:cstheme="minorBidi"/>
      <w:color w:val="auto"/>
      <w:sz w:val="22"/>
      <w:szCs w:val="22"/>
      <w:lang w:eastAsia="fr-FR" w:bidi="ar-SA"/>
    </w:rPr>
  </w:style>
  <w:style w:type="paragraph" w:styleId="TM7">
    <w:name w:val="toc 7"/>
    <w:basedOn w:val="Normal"/>
    <w:next w:val="Normal"/>
    <w:autoRedefine/>
    <w:uiPriority w:val="39"/>
    <w:unhideWhenUsed/>
    <w:rsid w:val="00C47C27"/>
    <w:pPr>
      <w:tabs>
        <w:tab w:val="clear" w:pos="709"/>
      </w:tabs>
      <w:suppressAutoHyphens w:val="0"/>
      <w:spacing w:after="100" w:line="276" w:lineRule="auto"/>
      <w:ind w:left="1320" w:right="0"/>
      <w:jc w:val="left"/>
    </w:pPr>
    <w:rPr>
      <w:rFonts w:asciiTheme="minorHAnsi" w:eastAsiaTheme="minorEastAsia" w:hAnsiTheme="minorHAnsi" w:cstheme="minorBidi"/>
      <w:color w:val="auto"/>
      <w:sz w:val="22"/>
      <w:szCs w:val="22"/>
      <w:lang w:eastAsia="fr-FR" w:bidi="ar-SA"/>
    </w:rPr>
  </w:style>
  <w:style w:type="paragraph" w:styleId="TM8">
    <w:name w:val="toc 8"/>
    <w:basedOn w:val="Normal"/>
    <w:next w:val="Normal"/>
    <w:autoRedefine/>
    <w:uiPriority w:val="39"/>
    <w:unhideWhenUsed/>
    <w:rsid w:val="00C47C27"/>
    <w:pPr>
      <w:tabs>
        <w:tab w:val="clear" w:pos="709"/>
      </w:tabs>
      <w:suppressAutoHyphens w:val="0"/>
      <w:spacing w:after="100" w:line="276" w:lineRule="auto"/>
      <w:ind w:left="1540" w:right="0"/>
      <w:jc w:val="left"/>
    </w:pPr>
    <w:rPr>
      <w:rFonts w:asciiTheme="minorHAnsi" w:eastAsiaTheme="minorEastAsia" w:hAnsiTheme="minorHAnsi" w:cstheme="minorBidi"/>
      <w:color w:val="auto"/>
      <w:sz w:val="22"/>
      <w:szCs w:val="22"/>
      <w:lang w:eastAsia="fr-FR" w:bidi="ar-SA"/>
    </w:rPr>
  </w:style>
  <w:style w:type="paragraph" w:styleId="TM9">
    <w:name w:val="toc 9"/>
    <w:basedOn w:val="Normal"/>
    <w:next w:val="Normal"/>
    <w:autoRedefine/>
    <w:uiPriority w:val="39"/>
    <w:unhideWhenUsed/>
    <w:rsid w:val="00C47C27"/>
    <w:pPr>
      <w:tabs>
        <w:tab w:val="clear" w:pos="709"/>
      </w:tabs>
      <w:suppressAutoHyphens w:val="0"/>
      <w:spacing w:after="100" w:line="276" w:lineRule="auto"/>
      <w:ind w:left="1760" w:right="0"/>
      <w:jc w:val="left"/>
    </w:pPr>
    <w:rPr>
      <w:rFonts w:asciiTheme="minorHAnsi" w:eastAsiaTheme="minorEastAsia" w:hAnsiTheme="minorHAnsi" w:cstheme="minorBidi"/>
      <w:color w:val="auto"/>
      <w:sz w:val="22"/>
      <w:szCs w:val="22"/>
      <w:lang w:eastAsia="fr-FR" w:bidi="ar-SA"/>
    </w:rPr>
  </w:style>
  <w:style w:type="paragraph" w:customStyle="1" w:styleId="legendetable">
    <w:name w:val="legende table"/>
    <w:basedOn w:val="Normal"/>
    <w:link w:val="legendetableCar"/>
    <w:qFormat/>
    <w:rsid w:val="009138FE"/>
    <w:pPr>
      <w:ind w:left="851" w:hanging="851"/>
      <w:jc w:val="center"/>
    </w:pPr>
    <w:rPr>
      <w:i/>
      <w:sz w:val="22"/>
      <w:szCs w:val="22"/>
    </w:rPr>
  </w:style>
  <w:style w:type="paragraph" w:customStyle="1" w:styleId="cadrejaune">
    <w:name w:val="cadre jaune"/>
    <w:basedOn w:val="Corpsdetexte"/>
    <w:link w:val="cadrejauneCar"/>
    <w:qFormat/>
    <w:rsid w:val="009138FE"/>
    <w:pPr>
      <w:pBdr>
        <w:top w:val="single" w:sz="4" w:space="1" w:color="auto"/>
        <w:left w:val="single" w:sz="4" w:space="4" w:color="auto"/>
        <w:bottom w:val="single" w:sz="4" w:space="1" w:color="auto"/>
        <w:right w:val="single" w:sz="4" w:space="4" w:color="auto"/>
      </w:pBdr>
      <w:shd w:val="clear" w:color="auto" w:fill="FFFFCC"/>
    </w:pPr>
  </w:style>
  <w:style w:type="character" w:customStyle="1" w:styleId="legendetableCar">
    <w:name w:val="legende table Car"/>
    <w:basedOn w:val="Policepardfaut"/>
    <w:link w:val="legendetable"/>
    <w:rsid w:val="009138FE"/>
    <w:rPr>
      <w:i/>
      <w:color w:val="000000"/>
      <w:sz w:val="22"/>
      <w:szCs w:val="22"/>
    </w:rPr>
  </w:style>
  <w:style w:type="paragraph" w:customStyle="1" w:styleId="organigramme">
    <w:name w:val="organigramme"/>
    <w:basedOn w:val="Contenudetableau"/>
    <w:link w:val="organigrammeCar"/>
    <w:qFormat/>
    <w:rsid w:val="00EF6BD5"/>
    <w:pPr>
      <w:widowControl w:val="0"/>
      <w:pBdr>
        <w:top w:val="single" w:sz="4" w:space="1" w:color="auto"/>
        <w:left w:val="single" w:sz="4" w:space="4" w:color="auto"/>
        <w:bottom w:val="single" w:sz="4" w:space="1" w:color="auto"/>
        <w:right w:val="single" w:sz="4" w:space="4" w:color="auto"/>
      </w:pBdr>
      <w:shd w:val="clear" w:color="auto" w:fill="FFFFCC"/>
      <w:tabs>
        <w:tab w:val="clear" w:pos="709"/>
      </w:tabs>
      <w:spacing w:after="0" w:line="120" w:lineRule="exact"/>
      <w:ind w:left="-284" w:right="-624"/>
      <w:contextualSpacing/>
      <w:jc w:val="left"/>
    </w:pPr>
    <w:rPr>
      <w:rFonts w:ascii="DejaVu Sans Mono" w:hAnsi="DejaVu Sans Mono" w:cs="DejaVu Sans Mono"/>
      <w:sz w:val="14"/>
      <w:szCs w:val="14"/>
    </w:rPr>
  </w:style>
  <w:style w:type="character" w:customStyle="1" w:styleId="CorpsdetexteCar">
    <w:name w:val="Corps de texte Car"/>
    <w:basedOn w:val="Policepardfaut"/>
    <w:link w:val="Corpsdetexte"/>
    <w:rsid w:val="00BC1704"/>
    <w:rPr>
      <w:rFonts w:ascii="DejaVu Sans Mono" w:hAnsi="DejaVu Sans Mono"/>
      <w:color w:val="000000"/>
      <w:sz w:val="16"/>
    </w:rPr>
  </w:style>
  <w:style w:type="character" w:customStyle="1" w:styleId="cadrejauneCar">
    <w:name w:val="cadre jaune Car"/>
    <w:basedOn w:val="CorpsdetexteCar"/>
    <w:link w:val="cadrejaune"/>
    <w:rsid w:val="009138FE"/>
  </w:style>
  <w:style w:type="paragraph" w:styleId="Textedebulles">
    <w:name w:val="Balloon Text"/>
    <w:basedOn w:val="Normal"/>
    <w:link w:val="TextedebullesCar"/>
    <w:uiPriority w:val="99"/>
    <w:semiHidden/>
    <w:unhideWhenUsed/>
    <w:rsid w:val="00F6252A"/>
    <w:pPr>
      <w:spacing w:after="0"/>
    </w:pPr>
    <w:rPr>
      <w:rFonts w:ascii="Tahoma" w:hAnsi="Tahoma" w:cs="Mangal"/>
      <w:sz w:val="16"/>
      <w:szCs w:val="14"/>
    </w:rPr>
  </w:style>
  <w:style w:type="character" w:customStyle="1" w:styleId="ContenudetableauCar">
    <w:name w:val="Contenu de tableau Car"/>
    <w:basedOn w:val="Policepardfaut"/>
    <w:link w:val="Contenudetableau"/>
    <w:rsid w:val="00F6252A"/>
    <w:rPr>
      <w:color w:val="000000"/>
      <w:sz w:val="20"/>
    </w:rPr>
  </w:style>
  <w:style w:type="character" w:customStyle="1" w:styleId="organigrammeCar">
    <w:name w:val="organigramme Car"/>
    <w:basedOn w:val="ContenudetableauCar"/>
    <w:link w:val="organigramme"/>
    <w:rsid w:val="00EF6BD5"/>
    <w:rPr>
      <w:rFonts w:ascii="DejaVu Sans Mono" w:hAnsi="DejaVu Sans Mono" w:cs="DejaVu Sans Mono"/>
      <w:sz w:val="14"/>
      <w:szCs w:val="14"/>
      <w:shd w:val="clear" w:color="auto" w:fill="FFFFCC"/>
    </w:rPr>
  </w:style>
  <w:style w:type="character" w:customStyle="1" w:styleId="TextedebullesCar">
    <w:name w:val="Texte de bulles Car"/>
    <w:basedOn w:val="Policepardfaut"/>
    <w:link w:val="Textedebulles"/>
    <w:uiPriority w:val="99"/>
    <w:semiHidden/>
    <w:rsid w:val="00F6252A"/>
    <w:rPr>
      <w:rFonts w:ascii="Tahoma" w:hAnsi="Tahoma" w:cs="Mangal"/>
      <w:color w:val="000000"/>
      <w:sz w:val="16"/>
      <w:szCs w:val="14"/>
    </w:rPr>
  </w:style>
  <w:style w:type="paragraph" w:styleId="En-ttedetabledesmatires">
    <w:name w:val="TOC Heading"/>
    <w:basedOn w:val="Titre1"/>
    <w:next w:val="Normal"/>
    <w:uiPriority w:val="39"/>
    <w:semiHidden/>
    <w:unhideWhenUsed/>
    <w:qFormat/>
    <w:rsid w:val="009138FE"/>
    <w:pPr>
      <w:keepLines/>
      <w:numPr>
        <w:numId w:val="0"/>
      </w:numPr>
      <w:pBdr>
        <w:top w:val="none" w:sz="0" w:space="0" w:color="auto"/>
        <w:left w:val="none" w:sz="0" w:space="0" w:color="auto"/>
        <w:bottom w:val="none" w:sz="0" w:space="0" w:color="auto"/>
        <w:right w:val="none" w:sz="0" w:space="0" w:color="auto"/>
      </w:pBdr>
      <w:shd w:val="clear" w:color="auto" w:fill="auto"/>
      <w:tabs>
        <w:tab w:val="clear" w:pos="709"/>
        <w:tab w:val="clear" w:pos="1100"/>
      </w:tabs>
      <w:suppressAutoHyphens w:val="0"/>
      <w:spacing w:before="480" w:after="0" w:line="276" w:lineRule="auto"/>
      <w:jc w:val="left"/>
      <w:outlineLvl w:val="9"/>
    </w:pPr>
    <w:rPr>
      <w:rFonts w:asciiTheme="majorHAnsi" w:eastAsiaTheme="majorEastAsia" w:hAnsiTheme="majorHAnsi" w:cstheme="majorBidi"/>
      <w:color w:val="365F91" w:themeColor="accent1" w:themeShade="BF"/>
      <w:sz w:val="28"/>
      <w:szCs w:val="28"/>
      <w:lang w:eastAsia="en-US" w:bidi="ar-SA"/>
    </w:rPr>
  </w:style>
  <w:style w:type="character" w:styleId="Lienhypertexte">
    <w:name w:val="Hyperlink"/>
    <w:basedOn w:val="Policepardfaut"/>
    <w:uiPriority w:val="99"/>
    <w:unhideWhenUsed/>
    <w:rsid w:val="004B4BBF"/>
    <w:rPr>
      <w:color w:val="0000FF" w:themeColor="hyperlink"/>
      <w:u w:val="single"/>
    </w:rPr>
  </w:style>
  <w:style w:type="paragraph" w:customStyle="1" w:styleId="listeargs">
    <w:name w:val="liste_args"/>
    <w:basedOn w:val="RCLdesc"/>
    <w:link w:val="listeargsCar"/>
    <w:qFormat/>
    <w:rsid w:val="009138FE"/>
    <w:pPr>
      <w:spacing w:after="0" w:line="220" w:lineRule="exact"/>
    </w:pPr>
  </w:style>
  <w:style w:type="paragraph" w:customStyle="1" w:styleId="tableau-etroit">
    <w:name w:val="tableau-etroit"/>
    <w:basedOn w:val="Corpsdetexte"/>
    <w:link w:val="tableau-etroitCar"/>
    <w:qFormat/>
    <w:rsid w:val="009138FE"/>
    <w:pPr>
      <w:tabs>
        <w:tab w:val="clear" w:pos="709"/>
        <w:tab w:val="left" w:pos="-567"/>
        <w:tab w:val="left" w:pos="3261"/>
        <w:tab w:val="left" w:pos="6663"/>
        <w:tab w:val="left" w:pos="7797"/>
      </w:tabs>
      <w:spacing w:line="276" w:lineRule="auto"/>
      <w:ind w:left="-851" w:right="-851"/>
    </w:pPr>
    <w:rPr>
      <w:rFonts w:ascii="Liberation Sans Narrow" w:hAnsi="Liberation Sans Narrow" w:cs="Courier New"/>
    </w:rPr>
  </w:style>
  <w:style w:type="character" w:customStyle="1" w:styleId="RCLdescCar">
    <w:name w:val="RCL_desc Car"/>
    <w:basedOn w:val="Policepardfaut"/>
    <w:link w:val="RCLdesc"/>
    <w:rsid w:val="009B056A"/>
    <w:rPr>
      <w:color w:val="000000"/>
      <w:sz w:val="18"/>
      <w:szCs w:val="18"/>
    </w:rPr>
  </w:style>
  <w:style w:type="character" w:customStyle="1" w:styleId="listeargsCar">
    <w:name w:val="liste_args Car"/>
    <w:basedOn w:val="RCLdescCar"/>
    <w:link w:val="listeargs"/>
    <w:rsid w:val="009138FE"/>
  </w:style>
  <w:style w:type="paragraph" w:styleId="Explorateurdedocuments">
    <w:name w:val="Document Map"/>
    <w:basedOn w:val="Normal"/>
    <w:link w:val="ExplorateurdedocumentsCar"/>
    <w:uiPriority w:val="99"/>
    <w:semiHidden/>
    <w:unhideWhenUsed/>
    <w:rsid w:val="004F1796"/>
    <w:pPr>
      <w:spacing w:after="0"/>
    </w:pPr>
    <w:rPr>
      <w:rFonts w:ascii="Tahoma" w:hAnsi="Tahoma" w:cs="Mangal"/>
      <w:sz w:val="16"/>
      <w:szCs w:val="14"/>
    </w:rPr>
  </w:style>
  <w:style w:type="character" w:customStyle="1" w:styleId="tableau-etroitCar">
    <w:name w:val="tableau-etroit Car"/>
    <w:basedOn w:val="CorpsdetexteCar"/>
    <w:link w:val="tableau-etroit"/>
    <w:rsid w:val="009138FE"/>
    <w:rPr>
      <w:rFonts w:ascii="Liberation Sans Narrow" w:hAnsi="Liberation Sans Narrow" w:cs="Courier New"/>
    </w:rPr>
  </w:style>
  <w:style w:type="character" w:customStyle="1" w:styleId="ExplorateurdedocumentsCar">
    <w:name w:val="Explorateur de documents Car"/>
    <w:basedOn w:val="Policepardfaut"/>
    <w:link w:val="Explorateurdedocuments"/>
    <w:uiPriority w:val="99"/>
    <w:semiHidden/>
    <w:rsid w:val="004F1796"/>
    <w:rPr>
      <w:rFonts w:ascii="Tahoma" w:hAnsi="Tahoma" w:cs="Mangal"/>
      <w:color w:val="000000"/>
      <w:sz w:val="16"/>
      <w:szCs w:val="14"/>
    </w:rPr>
  </w:style>
  <w:style w:type="paragraph" w:customStyle="1" w:styleId="biblio">
    <w:name w:val="biblio"/>
    <w:basedOn w:val="Normal"/>
    <w:link w:val="biblioCar"/>
    <w:qFormat/>
    <w:rsid w:val="007F5BE9"/>
    <w:pPr>
      <w:ind w:left="567" w:hanging="567"/>
    </w:pPr>
    <w:rPr>
      <w:lang w:val="en-GB"/>
    </w:rPr>
  </w:style>
  <w:style w:type="paragraph" w:customStyle="1" w:styleId="titredoc">
    <w:name w:val="titre_doc"/>
    <w:basedOn w:val="Normal"/>
    <w:link w:val="titredocCar"/>
    <w:qFormat/>
    <w:rsid w:val="007A7262"/>
    <w:pPr>
      <w:ind w:right="0"/>
      <w:jc w:val="center"/>
    </w:pPr>
    <w:rPr>
      <w:b/>
      <w:sz w:val="32"/>
      <w:szCs w:val="32"/>
      <w:lang w:val="en-GB"/>
    </w:rPr>
  </w:style>
  <w:style w:type="character" w:customStyle="1" w:styleId="biblioCar">
    <w:name w:val="biblio Car"/>
    <w:basedOn w:val="Policepardfaut"/>
    <w:link w:val="biblio"/>
    <w:rsid w:val="007F5BE9"/>
    <w:rPr>
      <w:color w:val="000000"/>
      <w:sz w:val="20"/>
      <w:lang w:val="en-GB"/>
    </w:rPr>
  </w:style>
  <w:style w:type="character" w:customStyle="1" w:styleId="titredocCar">
    <w:name w:val="titre_doc Car"/>
    <w:basedOn w:val="Policepardfaut"/>
    <w:link w:val="titredoc"/>
    <w:rsid w:val="007A7262"/>
    <w:rPr>
      <w:b/>
      <w:color w:val="000000"/>
      <w:sz w:val="32"/>
      <w:szCs w:val="32"/>
      <w:lang w:val="en-GB"/>
    </w:rPr>
  </w:style>
  <w:style w:type="table" w:styleId="Grilledutableau">
    <w:name w:val="Table Grid"/>
    <w:basedOn w:val="TableauNormal"/>
    <w:uiPriority w:val="59"/>
    <w:rsid w:val="00EA15DB"/>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titredocument">
    <w:name w:val="titre_document"/>
    <w:basedOn w:val="Normal"/>
    <w:link w:val="titredocumentCar"/>
    <w:qFormat/>
    <w:rsid w:val="008B6746"/>
    <w:pPr>
      <w:spacing w:after="0"/>
      <w:ind w:right="0"/>
      <w:jc w:val="center"/>
    </w:pPr>
    <w:rPr>
      <w:b/>
      <w:sz w:val="32"/>
      <w:szCs w:val="32"/>
    </w:rPr>
  </w:style>
  <w:style w:type="character" w:customStyle="1" w:styleId="titredocumentCar">
    <w:name w:val="titre_document Car"/>
    <w:basedOn w:val="Policepardfaut"/>
    <w:link w:val="titredocument"/>
    <w:rsid w:val="008B6746"/>
    <w:rPr>
      <w:b/>
      <w:color w:val="000000"/>
      <w:sz w:val="32"/>
      <w:szCs w:val="32"/>
    </w:rPr>
  </w:style>
  <w:style w:type="character" w:customStyle="1" w:styleId="TextebrutCar">
    <w:name w:val="Texte brut Car"/>
    <w:basedOn w:val="Policepardfaut"/>
    <w:link w:val="Textebrut"/>
    <w:uiPriority w:val="99"/>
    <w:rsid w:val="00BF299B"/>
    <w:rPr>
      <w:rFonts w:ascii="Consolas" w:hAnsi="Consolas" w:cs="Consolas"/>
      <w:color w:val="000000"/>
      <w:sz w:val="21"/>
      <w:szCs w:val="21"/>
    </w:rPr>
  </w:style>
  <w:style w:type="paragraph" w:customStyle="1" w:styleId="biblio2">
    <w:name w:val="biblio2"/>
    <w:basedOn w:val="Normal"/>
    <w:link w:val="biblio2Car"/>
    <w:qFormat/>
    <w:rsid w:val="007F5BE9"/>
    <w:pPr>
      <w:spacing w:before="120" w:after="0"/>
      <w:ind w:left="567" w:right="0" w:hanging="567"/>
    </w:pPr>
  </w:style>
  <w:style w:type="character" w:styleId="Lienhypertextesuivivisit">
    <w:name w:val="FollowedHyperlink"/>
    <w:basedOn w:val="Policepardfaut"/>
    <w:uiPriority w:val="99"/>
    <w:semiHidden/>
    <w:unhideWhenUsed/>
    <w:rsid w:val="00C738DF"/>
    <w:rPr>
      <w:color w:val="800080" w:themeColor="followedHyperlink"/>
      <w:u w:val="single"/>
    </w:rPr>
  </w:style>
  <w:style w:type="character" w:customStyle="1" w:styleId="biblio2Car">
    <w:name w:val="biblio2 Car"/>
    <w:basedOn w:val="Policepardfaut"/>
    <w:link w:val="biblio2"/>
    <w:rsid w:val="007F5BE9"/>
    <w:rPr>
      <w:color w:val="000000"/>
      <w:sz w:val="20"/>
    </w:rPr>
  </w:style>
  <w:style w:type="paragraph" w:customStyle="1" w:styleId="Standard">
    <w:name w:val="Standard"/>
    <w:rsid w:val="00B846CC"/>
    <w:pPr>
      <w:tabs>
        <w:tab w:val="left" w:pos="1434"/>
      </w:tabs>
      <w:suppressAutoHyphens/>
      <w:spacing w:after="200" w:line="276" w:lineRule="auto"/>
      <w:ind w:left="714" w:hanging="357"/>
      <w:jc w:val="left"/>
    </w:pPr>
    <w:rPr>
      <w:rFonts w:ascii="Calibri" w:eastAsia="Calibri" w:hAnsi="Calibri" w:cs="Times New Roman"/>
      <w:sz w:val="22"/>
      <w:szCs w:val="22"/>
      <w:lang w:val="en-US" w:eastAsia="en-US" w:bidi="ar-SA"/>
    </w:rPr>
  </w:style>
  <w:style w:type="paragraph" w:customStyle="1" w:styleId="normal2">
    <w:name w:val="normal2"/>
    <w:basedOn w:val="Corpsdetexte"/>
    <w:link w:val="normal2Car"/>
    <w:qFormat/>
    <w:rsid w:val="00FD608C"/>
    <w:rPr>
      <w:rFonts w:ascii="Times New Roman" w:hAnsi="Times New Roman" w:cs="Times New Roman"/>
      <w:sz w:val="20"/>
      <w:szCs w:val="20"/>
    </w:rPr>
  </w:style>
  <w:style w:type="character" w:customStyle="1" w:styleId="TextebrutCar1">
    <w:name w:val="Texte brut Car1"/>
    <w:basedOn w:val="Policepardfaut"/>
    <w:uiPriority w:val="99"/>
    <w:semiHidden/>
    <w:rsid w:val="002C4460"/>
    <w:rPr>
      <w:rFonts w:ascii="Consolas" w:eastAsia="Times New Roman" w:hAnsi="Consolas" w:cs="Calibri"/>
      <w:color w:val="00000A"/>
      <w:kern w:val="1"/>
      <w:sz w:val="21"/>
      <w:szCs w:val="21"/>
      <w:lang w:val="en-US" w:eastAsia="en-US" w:bidi="ar-SA"/>
    </w:rPr>
  </w:style>
  <w:style w:type="character" w:customStyle="1" w:styleId="normal2Car">
    <w:name w:val="normal2 Car"/>
    <w:basedOn w:val="CorpsdetexteCar"/>
    <w:link w:val="normal2"/>
    <w:rsid w:val="00FD608C"/>
    <w:rPr>
      <w:rFonts w:cs="Times New Roman"/>
      <w:sz w:val="20"/>
      <w:szCs w:val="20"/>
    </w:rPr>
  </w:style>
  <w:style w:type="paragraph" w:styleId="Index1">
    <w:name w:val="index 1"/>
    <w:basedOn w:val="Normal"/>
    <w:next w:val="Normal"/>
    <w:autoRedefine/>
    <w:uiPriority w:val="99"/>
    <w:semiHidden/>
    <w:unhideWhenUsed/>
    <w:rsid w:val="0048793A"/>
    <w:pPr>
      <w:tabs>
        <w:tab w:val="clear" w:pos="709"/>
      </w:tabs>
      <w:spacing w:after="0"/>
      <w:ind w:left="200" w:hanging="200"/>
    </w:pPr>
    <w:rPr>
      <w:rFonts w:cs="Mangal"/>
    </w:rPr>
  </w:style>
  <w:style w:type="paragraph" w:styleId="Tabledesillustrations">
    <w:name w:val="table of figures"/>
    <w:basedOn w:val="Normal"/>
    <w:next w:val="Normal"/>
    <w:uiPriority w:val="99"/>
    <w:unhideWhenUsed/>
    <w:rsid w:val="003B4D47"/>
    <w:pPr>
      <w:tabs>
        <w:tab w:val="clear" w:pos="709"/>
      </w:tabs>
      <w:spacing w:after="0"/>
    </w:pPr>
    <w:rPr>
      <w:rFonts w:cs="Mangal"/>
    </w:rPr>
  </w:style>
  <w:style w:type="paragraph" w:customStyle="1" w:styleId="listedesfigures">
    <w:name w:val="liste des figures"/>
    <w:basedOn w:val="Tabledesillustrations"/>
    <w:rsid w:val="00F8695C"/>
    <w:pPr>
      <w:tabs>
        <w:tab w:val="right" w:leader="dot" w:pos="7938"/>
      </w:tabs>
      <w:spacing w:after="80" w:line="150" w:lineRule="exact"/>
      <w:ind w:left="851" w:right="424" w:hanging="851"/>
    </w:pPr>
    <w:rPr>
      <w:rFonts w:ascii="Arial" w:hAnsi="Arial" w:cs="Arial"/>
      <w:noProof/>
      <w:sz w:val="16"/>
    </w:rPr>
  </w:style>
  <w:style w:type="paragraph" w:customStyle="1" w:styleId="En-teate">
    <w:name w:val="En-têeate"/>
    <w:basedOn w:val="Normal"/>
    <w:uiPriority w:val="99"/>
    <w:rsid w:val="00AC4A5E"/>
    <w:pPr>
      <w:tabs>
        <w:tab w:val="clear" w:pos="709"/>
        <w:tab w:val="center" w:pos="4536"/>
        <w:tab w:val="right" w:pos="9072"/>
      </w:tabs>
      <w:suppressAutoHyphens w:val="0"/>
      <w:autoSpaceDE w:val="0"/>
      <w:autoSpaceDN w:val="0"/>
      <w:adjustRightInd w:val="0"/>
      <w:spacing w:after="0"/>
      <w:ind w:right="0"/>
      <w:jc w:val="left"/>
    </w:pPr>
    <w:rPr>
      <w:rFonts w:eastAsia="Times New Roman" w:hAnsi="Liberation Serif" w:cs="Times New Roman"/>
      <w:color w:val="auto"/>
      <w:sz w:val="24"/>
      <w:lang w:bidi="ar-SA"/>
    </w:rPr>
  </w:style>
  <w:style w:type="character" w:styleId="Textedelespacerserv">
    <w:name w:val="Placeholder Text"/>
    <w:basedOn w:val="Policepardfaut"/>
    <w:uiPriority w:val="99"/>
    <w:semiHidden/>
    <w:rsid w:val="00D2284D"/>
    <w:rPr>
      <w:color w:val="808080"/>
    </w:rPr>
  </w:style>
  <w:style w:type="character" w:customStyle="1" w:styleId="Titre4Car">
    <w:name w:val="Titre 4 Car"/>
    <w:basedOn w:val="Policepardfaut"/>
    <w:link w:val="Titre4"/>
    <w:rsid w:val="00C5161F"/>
    <w:rPr>
      <w:rFonts w:eastAsia="Times New Roman" w:cs="Times New Roman"/>
      <w:b/>
      <w:bCs/>
      <w:i/>
      <w:iCs/>
      <w:color w:val="000000"/>
      <w:sz w:val="20"/>
      <w:szCs w:val="28"/>
    </w:rPr>
  </w:style>
  <w:style w:type="paragraph" w:customStyle="1" w:styleId="fortran">
    <w:name w:val="fortran"/>
    <w:basedOn w:val="Textebrut"/>
    <w:link w:val="fortranCar"/>
    <w:qFormat/>
    <w:rsid w:val="00EA68F2"/>
    <w:pPr>
      <w:ind w:left="567"/>
    </w:pPr>
    <w:rPr>
      <w:rFonts w:ascii="DejaVu Sans Mono" w:hAnsi="DejaVu Sans Mono" w:cs="DejaVu Sans Mono"/>
      <w:sz w:val="16"/>
      <w:lang w:val="en-GB"/>
    </w:rPr>
  </w:style>
  <w:style w:type="character" w:customStyle="1" w:styleId="fortranCar">
    <w:name w:val="fortran Car"/>
    <w:basedOn w:val="TextebrutCar"/>
    <w:link w:val="fortran"/>
    <w:rsid w:val="00EA68F2"/>
    <w:rPr>
      <w:rFonts w:ascii="DejaVu Sans Mono" w:hAnsi="DejaVu Sans Mono" w:cs="DejaVu Sans Mono"/>
      <w:sz w:val="16"/>
      <w:lang w:val="en-GB"/>
    </w:rPr>
  </w:style>
  <w:style w:type="paragraph" w:customStyle="1" w:styleId="input-output">
    <w:name w:val="input-output"/>
    <w:basedOn w:val="normal2"/>
    <w:link w:val="input-outputCar"/>
    <w:qFormat/>
    <w:rsid w:val="004F37FA"/>
    <w:pPr>
      <w:ind w:left="709" w:hanging="709"/>
    </w:pPr>
    <w:rPr>
      <w:lang w:val="en-GB"/>
    </w:rPr>
  </w:style>
  <w:style w:type="character" w:customStyle="1" w:styleId="PieddepageCar">
    <w:name w:val="Pied de page Car"/>
    <w:basedOn w:val="Policepardfaut"/>
    <w:link w:val="Pieddepage"/>
    <w:uiPriority w:val="99"/>
    <w:rsid w:val="00385F63"/>
    <w:rPr>
      <w:i/>
      <w:iCs/>
      <w:color w:val="0000FF"/>
      <w:sz w:val="18"/>
      <w:szCs w:val="18"/>
    </w:rPr>
  </w:style>
  <w:style w:type="character" w:customStyle="1" w:styleId="input-outputCar">
    <w:name w:val="input-output Car"/>
    <w:basedOn w:val="normal2Car"/>
    <w:link w:val="input-output"/>
    <w:rsid w:val="004F37FA"/>
    <w:rPr>
      <w:lang w:val="en-GB"/>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10.emf"/><Relationship Id="rId34" Type="http://schemas.openxmlformats.org/officeDocument/2006/relationships/oleObject" Target="embeddings/oleObject2.bin"/><Relationship Id="rId42" Type="http://schemas.openxmlformats.org/officeDocument/2006/relationships/image" Target="media/image23.wmf"/><Relationship Id="rId47" Type="http://schemas.openxmlformats.org/officeDocument/2006/relationships/oleObject" Target="embeddings/oleObject8.bin"/><Relationship Id="rId50" Type="http://schemas.openxmlformats.org/officeDocument/2006/relationships/image" Target="media/image27.png"/><Relationship Id="rId55" Type="http://schemas.openxmlformats.org/officeDocument/2006/relationships/image" Target="media/image31.png"/><Relationship Id="rId63" Type="http://schemas.openxmlformats.org/officeDocument/2006/relationships/image" Target="media/image39.png"/><Relationship Id="rId68" Type="http://schemas.openxmlformats.org/officeDocument/2006/relationships/image" Target="media/image44.png"/><Relationship Id="rId76" Type="http://schemas.openxmlformats.org/officeDocument/2006/relationships/image" Target="media/image52.png"/><Relationship Id="rId84" Type="http://schemas.openxmlformats.org/officeDocument/2006/relationships/image" Target="media/image60.png"/><Relationship Id="rId89" Type="http://schemas.openxmlformats.org/officeDocument/2006/relationships/hyperlink" Target="file:///Z:\data\CACTUS_HOME\RCL\RCL_V2p2\doc\doc_user\Description_des_chaines_de_production_V67.docx" TargetMode="External"/><Relationship Id="rId97" Type="http://schemas.openxmlformats.org/officeDocument/2006/relationships/hyperlink" Target="http://www.geosci-instrum-method-data-syst.net/3/153/2014/" TargetMode="External"/><Relationship Id="rId7" Type="http://schemas.openxmlformats.org/officeDocument/2006/relationships/endnotes" Target="endnotes.xml"/><Relationship Id="rId71" Type="http://schemas.openxmlformats.org/officeDocument/2006/relationships/image" Target="media/image47.png"/><Relationship Id="rId92" Type="http://schemas.openxmlformats.org/officeDocument/2006/relationships/hyperlink" Target="file:///Z:\data\CACTUS_HOME\RCL\RCL_V2p2\doc\doc_user\Description_des_chaines_de_production_V67.docx" TargetMode="External"/><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footer" Target="footer4.xml"/><Relationship Id="rId11" Type="http://schemas.openxmlformats.org/officeDocument/2006/relationships/footer" Target="footer2.xml"/><Relationship Id="rId24" Type="http://schemas.openxmlformats.org/officeDocument/2006/relationships/image" Target="media/image11.png"/><Relationship Id="rId32" Type="http://schemas.openxmlformats.org/officeDocument/2006/relationships/oleObject" Target="embeddings/oleObject1.bin"/><Relationship Id="rId37" Type="http://schemas.openxmlformats.org/officeDocument/2006/relationships/image" Target="media/image20.png"/><Relationship Id="rId40" Type="http://schemas.openxmlformats.org/officeDocument/2006/relationships/image" Target="media/image22.wmf"/><Relationship Id="rId45" Type="http://schemas.openxmlformats.org/officeDocument/2006/relationships/oleObject" Target="embeddings/oleObject7.bin"/><Relationship Id="rId53" Type="http://schemas.openxmlformats.org/officeDocument/2006/relationships/image" Target="media/image29.png"/><Relationship Id="rId58" Type="http://schemas.openxmlformats.org/officeDocument/2006/relationships/image" Target="media/image34.png"/><Relationship Id="rId66" Type="http://schemas.openxmlformats.org/officeDocument/2006/relationships/image" Target="media/image42.png"/><Relationship Id="rId74" Type="http://schemas.openxmlformats.org/officeDocument/2006/relationships/image" Target="media/image50.png"/><Relationship Id="rId79" Type="http://schemas.openxmlformats.org/officeDocument/2006/relationships/image" Target="media/image55.png"/><Relationship Id="rId87" Type="http://schemas.openxmlformats.org/officeDocument/2006/relationships/hyperlink" Target="file:///Z:\data\CACTUS_HOME\RCL\RCL_V2p2\doc\doc_user\Description_des_chaines_de_production_V67.docx" TargetMode="External"/><Relationship Id="rId5" Type="http://schemas.openxmlformats.org/officeDocument/2006/relationships/webSettings" Target="webSettings.xml"/><Relationship Id="rId61" Type="http://schemas.openxmlformats.org/officeDocument/2006/relationships/image" Target="media/image37.png"/><Relationship Id="rId82" Type="http://schemas.openxmlformats.org/officeDocument/2006/relationships/image" Target="media/image58.png"/><Relationship Id="rId90" Type="http://schemas.openxmlformats.org/officeDocument/2006/relationships/hyperlink" Target="file:///Z:\data\CACTUS_HOME\RCL\RCL_V2p2\doc\doc_user\Description_des_chaines_de_production_V67.docx" TargetMode="External"/><Relationship Id="rId95" Type="http://schemas.openxmlformats.org/officeDocument/2006/relationships/hyperlink" Target="file:///Z:\data\CACTUS_HOME\RCL\RCL_V2p2\doc\doc_user\Description_des_chaines_de_production_V67.docx" TargetMode="External"/><Relationship Id="rId19" Type="http://schemas.openxmlformats.org/officeDocument/2006/relationships/image" Target="media/image8.emf"/><Relationship Id="rId14" Type="http://schemas.openxmlformats.org/officeDocument/2006/relationships/image" Target="media/image3.emf"/><Relationship Id="rId22" Type="http://schemas.openxmlformats.org/officeDocument/2006/relationships/header" Target="header3.xml"/><Relationship Id="rId27" Type="http://schemas.openxmlformats.org/officeDocument/2006/relationships/image" Target="media/image14.png"/><Relationship Id="rId30" Type="http://schemas.openxmlformats.org/officeDocument/2006/relationships/image" Target="media/image16.png"/><Relationship Id="rId35" Type="http://schemas.openxmlformats.org/officeDocument/2006/relationships/image" Target="media/image19.wmf"/><Relationship Id="rId43" Type="http://schemas.openxmlformats.org/officeDocument/2006/relationships/oleObject" Target="embeddings/oleObject6.bin"/><Relationship Id="rId48" Type="http://schemas.openxmlformats.org/officeDocument/2006/relationships/image" Target="media/image26.wmf"/><Relationship Id="rId56" Type="http://schemas.openxmlformats.org/officeDocument/2006/relationships/image" Target="media/image32.png"/><Relationship Id="rId64" Type="http://schemas.openxmlformats.org/officeDocument/2006/relationships/image" Target="media/image40.png"/><Relationship Id="rId69" Type="http://schemas.openxmlformats.org/officeDocument/2006/relationships/image" Target="media/image45.png"/><Relationship Id="rId77" Type="http://schemas.openxmlformats.org/officeDocument/2006/relationships/image" Target="media/image53.png"/><Relationship Id="rId100" Type="http://schemas.openxmlformats.org/officeDocument/2006/relationships/theme" Target="theme/theme1.xml"/><Relationship Id="rId8" Type="http://schemas.openxmlformats.org/officeDocument/2006/relationships/header" Target="header1.xml"/><Relationship Id="rId51" Type="http://schemas.openxmlformats.org/officeDocument/2006/relationships/image" Target="media/image28.wmf"/><Relationship Id="rId72" Type="http://schemas.openxmlformats.org/officeDocument/2006/relationships/image" Target="media/image48.png"/><Relationship Id="rId80" Type="http://schemas.openxmlformats.org/officeDocument/2006/relationships/image" Target="media/image56.png"/><Relationship Id="rId85" Type="http://schemas.openxmlformats.org/officeDocument/2006/relationships/hyperlink" Target="file:///Z:\data\CACTUS_HOME\RCL\RCL_V2p2\doc\doc_user\Description_des_chaines_de_production_V67.docx" TargetMode="External"/><Relationship Id="rId93" Type="http://schemas.openxmlformats.org/officeDocument/2006/relationships/hyperlink" Target="file:///Z:\data\CACTUS_HOME\RCL\RCL_V2p2\doc\doc_user\Description_des_chaines_de_production_V67.docx" TargetMode="External"/><Relationship Id="rId98" Type="http://schemas.openxmlformats.org/officeDocument/2006/relationships/hyperlink" Target="ftp://ftp.lpp.polytechnique.fr/robert/keep/Biblio_et_CV/Working_documents/1979_Robert_NTCRPE71_Intensite_et_Polarisation_des_ondes_UBF.pdf" TargetMode="External"/><Relationship Id="rId3"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image" Target="media/image12.png"/><Relationship Id="rId33" Type="http://schemas.openxmlformats.org/officeDocument/2006/relationships/image" Target="media/image18.wmf"/><Relationship Id="rId38" Type="http://schemas.openxmlformats.org/officeDocument/2006/relationships/image" Target="media/image21.emf"/><Relationship Id="rId46" Type="http://schemas.openxmlformats.org/officeDocument/2006/relationships/image" Target="media/image25.wmf"/><Relationship Id="rId59" Type="http://schemas.openxmlformats.org/officeDocument/2006/relationships/image" Target="media/image35.jpeg"/><Relationship Id="rId67" Type="http://schemas.openxmlformats.org/officeDocument/2006/relationships/image" Target="media/image43.png"/><Relationship Id="rId20" Type="http://schemas.openxmlformats.org/officeDocument/2006/relationships/image" Target="media/image9.emf"/><Relationship Id="rId41" Type="http://schemas.openxmlformats.org/officeDocument/2006/relationships/oleObject" Target="embeddings/oleObject5.bin"/><Relationship Id="rId54" Type="http://schemas.openxmlformats.org/officeDocument/2006/relationships/image" Target="media/image30.png"/><Relationship Id="rId62" Type="http://schemas.openxmlformats.org/officeDocument/2006/relationships/image" Target="media/image38.png"/><Relationship Id="rId70" Type="http://schemas.openxmlformats.org/officeDocument/2006/relationships/image" Target="media/image46.png"/><Relationship Id="rId75" Type="http://schemas.openxmlformats.org/officeDocument/2006/relationships/image" Target="media/image51.png"/><Relationship Id="rId83" Type="http://schemas.openxmlformats.org/officeDocument/2006/relationships/image" Target="media/image59.png"/><Relationship Id="rId88" Type="http://schemas.openxmlformats.org/officeDocument/2006/relationships/hyperlink" Target="file:///Z:\data\CACTUS_HOME\RCL\RCL_V2p2\doc\doc_user\Description_des_chaines_de_production_V67.docx" TargetMode="External"/><Relationship Id="rId91" Type="http://schemas.openxmlformats.org/officeDocument/2006/relationships/hyperlink" Target="file:///Z:\data\CACTUS_HOME\RCL\RCL_V2p2\doc\doc_user\Description_des_chaines_de_production_V67.docx" TargetMode="External"/><Relationship Id="rId96" Type="http://schemas.openxmlformats.org/officeDocument/2006/relationships/hyperlink" Target="file:///Z:\data\CACTUS_HOME\RCL\RCL_V2p2\doc\doc_user\Description_des_chaines_de_production_V67.docx"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emf"/><Relationship Id="rId23" Type="http://schemas.openxmlformats.org/officeDocument/2006/relationships/footer" Target="footer3.xml"/><Relationship Id="rId28" Type="http://schemas.openxmlformats.org/officeDocument/2006/relationships/image" Target="media/image15.png"/><Relationship Id="rId36" Type="http://schemas.openxmlformats.org/officeDocument/2006/relationships/oleObject" Target="embeddings/oleObject3.bin"/><Relationship Id="rId49" Type="http://schemas.openxmlformats.org/officeDocument/2006/relationships/oleObject" Target="embeddings/oleObject9.bin"/><Relationship Id="rId57" Type="http://schemas.openxmlformats.org/officeDocument/2006/relationships/image" Target="media/image33.png"/><Relationship Id="rId10" Type="http://schemas.openxmlformats.org/officeDocument/2006/relationships/footer" Target="footer1.xml"/><Relationship Id="rId31" Type="http://schemas.openxmlformats.org/officeDocument/2006/relationships/image" Target="media/image17.wmf"/><Relationship Id="rId44" Type="http://schemas.openxmlformats.org/officeDocument/2006/relationships/image" Target="media/image24.wmf"/><Relationship Id="rId52" Type="http://schemas.openxmlformats.org/officeDocument/2006/relationships/oleObject" Target="embeddings/oleObject10.bin"/><Relationship Id="rId60" Type="http://schemas.openxmlformats.org/officeDocument/2006/relationships/image" Target="media/image36.jpeg"/><Relationship Id="rId65" Type="http://schemas.openxmlformats.org/officeDocument/2006/relationships/image" Target="media/image41.png"/><Relationship Id="rId73" Type="http://schemas.openxmlformats.org/officeDocument/2006/relationships/image" Target="media/image49.png"/><Relationship Id="rId78" Type="http://schemas.openxmlformats.org/officeDocument/2006/relationships/image" Target="media/image54.png"/><Relationship Id="rId81" Type="http://schemas.openxmlformats.org/officeDocument/2006/relationships/image" Target="media/image57.png"/><Relationship Id="rId86" Type="http://schemas.openxmlformats.org/officeDocument/2006/relationships/hyperlink" Target="file:///Z:\data\CACTUS_HOME\RCL\RCL_V2p2\doc\doc_user\Description_des_chaines_de_production_V67.docx" TargetMode="External"/><Relationship Id="rId94" Type="http://schemas.openxmlformats.org/officeDocument/2006/relationships/hyperlink" Target="file:///Z:\data\CACTUS_HOME\RCL\RCL_V2p2\doc\doc_user\Description_des_chaines_de_production_V67.docx" TargetMode="External"/><Relationship Id="rId9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image" Target="media/image2.emf"/><Relationship Id="rId18" Type="http://schemas.openxmlformats.org/officeDocument/2006/relationships/image" Target="media/image7.emf"/><Relationship Id="rId39" Type="http://schemas.openxmlformats.org/officeDocument/2006/relationships/oleObject" Target="embeddings/oleObject4.bin"/></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Nmerical.XSL" StyleName="ISO 690 - Numerical Reference"/>
</file>

<file path=customXml/itemProps1.xml><?xml version="1.0" encoding="utf-8"?>
<ds:datastoreItem xmlns:ds="http://schemas.openxmlformats.org/officeDocument/2006/customXml" ds:itemID="{A9D61694-DA32-434A-BC1F-F1120E39F4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Pages>
  <Words>80092</Words>
  <Characters>440506</Characters>
  <Application>Microsoft Office Word</Application>
  <DocSecurity>0</DocSecurity>
  <Lines>3670</Lines>
  <Paragraphs>1039</Paragraphs>
  <ScaleCrop>false</ScaleCrop>
  <HeadingPairs>
    <vt:vector size="2" baseType="variant">
      <vt:variant>
        <vt:lpstr>Titre</vt:lpstr>
      </vt:variant>
      <vt:variant>
        <vt:i4>1</vt:i4>
      </vt:variant>
    </vt:vector>
  </HeadingPairs>
  <TitlesOfParts>
    <vt:vector size="1" baseType="lpstr">
      <vt:lpstr>Schéma des chaînes de production des données</vt:lpstr>
    </vt:vector>
  </TitlesOfParts>
  <Company>Microsoft</Company>
  <LinksUpToDate>false</LinksUpToDate>
  <CharactersWithSpaces>519559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Schéma des chaînes de production des données</dc:title>
  <dc:subject/>
  <dc:creator>robert</dc:creator>
  <cp:keywords/>
  <dc:description/>
  <cp:lastModifiedBy>robert</cp:lastModifiedBy>
  <cp:revision>2</cp:revision>
  <cp:lastPrinted>2015-04-23T16:35:00Z</cp:lastPrinted>
  <dcterms:created xsi:type="dcterms:W3CDTF">2015-06-01T12:20:00Z</dcterms:created>
  <dcterms:modified xsi:type="dcterms:W3CDTF">2015-06-01T12:20:00Z</dcterms:modified>
  <dc:language>fr-FR</dc:language>
</cp:coreProperties>
</file>